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7455"/>
        <w:tblGridChange w:id="0">
          <w:tblGrid>
            <w:gridCol w:w="1875"/>
            <w:gridCol w:w="745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20" w:before="22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ФИО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20" w:before="22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Зоны ответственности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2.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Попов </w:t>
              <w:br w:type="textWrapping"/>
              <w:t xml:space="preserve">Даниил Павлович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Руководитель проекта. </w:t>
            </w:r>
          </w:p>
          <w:p w:rsidR="00000000" w:rsidDel="00000000" w:rsidP="00000000" w:rsidRDefault="00000000" w:rsidRPr="00000000" w14:paraId="00000006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1, 2 и 9 технического задания. </w:t>
            </w:r>
          </w:p>
          <w:p w:rsidR="00000000" w:rsidDel="00000000" w:rsidP="00000000" w:rsidRDefault="00000000" w:rsidRPr="00000000" w14:paraId="00000007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Вычитка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4.1 и 7 технического задания.</w:t>
            </w:r>
          </w:p>
          <w:p w:rsidR="00000000" w:rsidDel="00000000" w:rsidP="00000000" w:rsidRDefault="00000000" w:rsidRPr="00000000" w14:paraId="00000008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верификация содержимого ТЗ.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Романовская Полина Александровна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Ведущий эксперт по архитектуре и безопасности. </w:t>
            </w:r>
          </w:p>
          <w:p w:rsidR="00000000" w:rsidDel="00000000" w:rsidP="00000000" w:rsidRDefault="00000000" w:rsidRPr="00000000" w14:paraId="0000000B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4.1 и 7 технического задания. </w:t>
            </w:r>
          </w:p>
          <w:p w:rsidR="00000000" w:rsidDel="00000000" w:rsidP="00000000" w:rsidRDefault="00000000" w:rsidRPr="00000000" w14:paraId="0000000C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Вычитка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4.3 и 8 технического задания. </w:t>
            </w:r>
          </w:p>
          <w:p w:rsidR="00000000" w:rsidDel="00000000" w:rsidP="00000000" w:rsidRDefault="00000000" w:rsidRPr="00000000" w14:paraId="0000000D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Атясова </w:t>
              <w:br w:type="textWrapping"/>
              <w:t xml:space="preserve">Алёна Валерьевна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Ответственная за техническое и организационное обеспечение. </w:t>
            </w:r>
          </w:p>
          <w:p w:rsidR="00000000" w:rsidDel="00000000" w:rsidP="00000000" w:rsidRDefault="00000000" w:rsidRPr="00000000" w14:paraId="00000010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4.3 и 8 технического задания.</w:t>
            </w:r>
          </w:p>
          <w:p w:rsidR="00000000" w:rsidDel="00000000" w:rsidP="00000000" w:rsidRDefault="00000000" w:rsidRPr="00000000" w14:paraId="00000011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Вычитка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3 и 6 технического задания.</w:t>
            </w:r>
          </w:p>
          <w:p w:rsidR="00000000" w:rsidDel="00000000" w:rsidP="00000000" w:rsidRDefault="00000000" w:rsidRPr="00000000" w14:paraId="00000012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Соколова </w:t>
              <w:br w:type="textWrapping"/>
              <w:t xml:space="preserve">Елена Викторовна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Аналитик бизнес-процессов.</w:t>
            </w:r>
          </w:p>
          <w:p w:rsidR="00000000" w:rsidDel="00000000" w:rsidP="00000000" w:rsidRDefault="00000000" w:rsidRPr="00000000" w14:paraId="00000015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3 и 6 технического задания. </w:t>
            </w:r>
          </w:p>
          <w:p w:rsidR="00000000" w:rsidDel="00000000" w:rsidP="00000000" w:rsidRDefault="00000000" w:rsidRPr="00000000" w14:paraId="00000016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Вычитка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4.2 технического задания.  </w:t>
            </w:r>
          </w:p>
          <w:p w:rsidR="00000000" w:rsidDel="00000000" w:rsidP="00000000" w:rsidRDefault="00000000" w:rsidRPr="00000000" w14:paraId="00000017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Сёмочкин Александр Алексеевич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Менеджер по реализации и внедрению. </w:t>
            </w:r>
          </w:p>
          <w:p w:rsidR="00000000" w:rsidDel="00000000" w:rsidP="00000000" w:rsidRDefault="00000000" w:rsidRPr="00000000" w14:paraId="0000001A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5 технического задания. </w:t>
            </w:r>
          </w:p>
          <w:p w:rsidR="00000000" w:rsidDel="00000000" w:rsidP="00000000" w:rsidRDefault="00000000" w:rsidRPr="00000000" w14:paraId="0000001B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Вычитка разделов: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2 технического задания.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Лоза </w:t>
              <w:br w:type="textWrapping"/>
              <w:t xml:space="preserve">Елена Николаевна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Ведущий аудитор по согласованности требований. </w:t>
            </w:r>
          </w:p>
          <w:p w:rsidR="00000000" w:rsidDel="00000000" w:rsidP="00000000" w:rsidRDefault="00000000" w:rsidRPr="00000000" w14:paraId="0000001F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Вычитка разделов: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5 технического задания.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br w:type="textWrapping"/>
              <w:br w:type="textWrapping"/>
              <w:t xml:space="preserve">Проведен комплексный анализ связности, логической непротиворечивости и полноты ТЗ. </w:t>
            </w:r>
          </w:p>
          <w:p w:rsidR="00000000" w:rsidDel="00000000" w:rsidP="00000000" w:rsidRDefault="00000000" w:rsidRPr="00000000" w14:paraId="00000020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Лазин</w:t>
              <w:br w:type="textWrapping"/>
              <w:t xml:space="preserve">Ярослав</w:t>
              <w:br w:type="textWrapping"/>
              <w:t xml:space="preserve">Михайлович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Системный архитектор </w:t>
            </w:r>
          </w:p>
          <w:p w:rsidR="00000000" w:rsidDel="00000000" w:rsidP="00000000" w:rsidRDefault="00000000" w:rsidRPr="00000000" w14:paraId="00000023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Подготовка разделов: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 технического задания. </w:t>
            </w:r>
          </w:p>
          <w:p w:rsidR="00000000" w:rsidDel="00000000" w:rsidP="00000000" w:rsidRDefault="00000000" w:rsidRPr="00000000" w14:paraId="00000024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0"/>
                <w:szCs w:val="20"/>
                <w:rtl w:val="0"/>
              </w:rPr>
              <w:t xml:space="preserve">Вычитка разделов: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 и 9 технического задания.</w:t>
            </w:r>
          </w:p>
          <w:p w:rsidR="00000000" w:rsidDel="00000000" w:rsidP="00000000" w:rsidRDefault="00000000" w:rsidRPr="00000000" w14:paraId="00000025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