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2 -->
  <w:background w:color="ffffff">
    <v:background id="_x0000_s1025" filled="t"/>
  </w:background>
  <w:body>
    <w:p w:rsidR="008B2E28" w:rsidP="005169B9" w14:paraId="1815C0C8" w14:textId="116D82E1">
      <w:pPr>
        <w:rPr>
          <w:rtl/>
        </w:rPr>
      </w:pPr>
      <w:r>
        <w:rPr>
          <w:noProof/>
        </w:rPr>
        <mc:AlternateContent>
          <mc:Choice Requires="wps">
            <w:drawing>
              <wp:anchor distT="0" distB="0" distL="114300" distR="114300" simplePos="0" relativeHeight="251672576" behindDoc="1" locked="0" layoutInCell="1" allowOverlap="1">
                <wp:simplePos x="0" y="0"/>
                <wp:positionH relativeFrom="column">
                  <wp:posOffset>-589915</wp:posOffset>
                </wp:positionH>
                <wp:positionV relativeFrom="paragraph">
                  <wp:posOffset>-243673</wp:posOffset>
                </wp:positionV>
                <wp:extent cx="6721475" cy="0"/>
                <wp:effectExtent l="0" t="0" r="0" b="0"/>
                <wp:wrapNone/>
                <wp:docPr id="618" name="Straight Connector 618"/>
                <wp:cNvGraphicFramePr/>
                <a:graphic xmlns:a="http://schemas.openxmlformats.org/drawingml/2006/main">
                  <a:graphicData uri="http://schemas.microsoft.com/office/word/2010/wordprocessingShape">
                    <wps:wsp xmlns:wps="http://schemas.microsoft.com/office/word/2010/wordprocessingShape">
                      <wps:cNvCnPr/>
                      <wps:spPr>
                        <a:xfrm flipH="1">
                          <a:off x="0" y="0"/>
                          <a:ext cx="6721475" cy="0"/>
                        </a:xfrm>
                        <a:prstGeom prst="line">
                          <a:avLst/>
                        </a:prstGeom>
                        <a:ln>
                          <a:gradFill rotWithShape="1">
                            <a:gsLst>
                              <a:gs pos="0">
                                <a:srgbClr val="0D0D0D"/>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8" o:spid="_x0000_s1026" style="flip:x;mso-height-percent:0;mso-height-relative:margin;mso-width-percent:0;mso-width-relative:margin;mso-wrap-distance-bottom:0;mso-wrap-distance-left:9pt;mso-wrap-distance-right:9pt;mso-wrap-distance-top:0;mso-wrap-style:square;position:absolute;visibility:visible;z-index:-251642880" from="-46.45pt,-19.2pt" to="482.8pt,-19.2pt"/>
            </w:pict>
          </mc:Fallback>
        </mc:AlternateContent>
      </w:r>
      <w:r w:rsidR="003C32FE">
        <w:rPr>
          <w:noProof/>
          <w:szCs w:val="18"/>
        </w:rPr>
        <mc:AlternateContent>
          <mc:Choice Requires="wps">
            <w:drawing>
              <wp:anchor distT="0" distB="0" distL="114300" distR="114300" simplePos="0" relativeHeight="251660288" behindDoc="0" locked="0" layoutInCell="1" allowOverlap="1">
                <wp:simplePos x="0" y="0"/>
                <wp:positionH relativeFrom="column">
                  <wp:posOffset>-15163846</wp:posOffset>
                </wp:positionH>
                <wp:positionV relativeFrom="paragraph">
                  <wp:posOffset>-5918996</wp:posOffset>
                </wp:positionV>
                <wp:extent cx="20269200" cy="15478699"/>
                <wp:effectExtent l="0" t="0" r="19050" b="28575"/>
                <wp:wrapNone/>
                <wp:docPr id="11" name="Rectangle 11"/>
                <wp:cNvGraphicFramePr/>
                <a:graphic xmlns:a="http://schemas.openxmlformats.org/drawingml/2006/main">
                  <a:graphicData uri="http://schemas.microsoft.com/office/word/2010/wordprocessingShape">
                    <wps:wsp xmlns:wps="http://schemas.microsoft.com/office/word/2010/wordprocessingShape">
                      <wps:cNvSpPr/>
                      <wps:spPr>
                        <a:xfrm>
                          <a:off x="0" y="0"/>
                          <a:ext cx="20269200" cy="15478699"/>
                        </a:xfrm>
                        <a:prstGeom prst="rect">
                          <a:avLst/>
                        </a:prstGeom>
                        <a:solidFill>
                          <a:srgbClr val="00305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1"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1" o:spid="_x0000_s1027" style="width:0.75pt;height:1218.8pt;margin-top:-466.05pt;margin-left:-1194pt;mso-height-percent:0;mso-height-relative:margin;mso-width-percent:0;mso-width-relative:margin;mso-wrap-distance-bottom:0;mso-wrap-distance-left:9pt;mso-wrap-distance-right:9pt;mso-wrap-distance-top:0;mso-wrap-style:square;position:absolute;visibility:visible;v-text-anchor:middle;z-index:251661312" fillcolor="#00305f" strokecolor="#0d5571" strokeweight="1.25pt"/>
            </w:pict>
          </mc:Fallback>
        </mc:AlternateContent>
      </w:r>
      <w:r w:rsidR="003C32FE">
        <w:rPr>
          <w:rFonts w:hint="cs"/>
          <w:noProof/>
          <w:rtl/>
          <w:lang w:val="he-IL"/>
        </w:rPr>
        <w:drawing>
          <wp:anchor distT="0" distB="0" distL="114300" distR="114300" simplePos="0" relativeHeight="251664384" behindDoc="0" locked="0" layoutInCell="1" allowOverlap="1">
            <wp:simplePos x="0" y="0"/>
            <wp:positionH relativeFrom="column">
              <wp:posOffset>-7113867</wp:posOffset>
            </wp:positionH>
            <wp:positionV relativeFrom="paragraph">
              <wp:posOffset>-4161346</wp:posOffset>
            </wp:positionV>
            <wp:extent cx="474980" cy="177800"/>
            <wp:effectExtent l="0" t="0" r="1270" b="0"/>
            <wp:wrapNone/>
            <wp:docPr id="26" name="Picture 2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474980" cy="177800"/>
                    </a:xfrm>
                    <a:prstGeom prst="rect">
                      <a:avLst/>
                    </a:prstGeom>
                  </pic:spPr>
                </pic:pic>
              </a:graphicData>
            </a:graphic>
            <wp14:sizeRelH relativeFrom="margin">
              <wp14:pctWidth>0</wp14:pctWidth>
            </wp14:sizeRelH>
            <wp14:sizeRelV relativeFrom="margin">
              <wp14:pctHeight>0</wp14:pctHeight>
            </wp14:sizeRelV>
          </wp:anchor>
        </w:drawing>
      </w:r>
    </w:p>
    <w:p w:rsidR="008B2E28" w:rsidP="008D2388" w14:paraId="09862827" w14:textId="38BAB0E9">
      <w:pPr>
        <w:spacing w:line="240" w:lineRule="atLeast"/>
        <w:jc w:val="center"/>
        <w:rPr>
          <w:rFonts w:ascii="Tahoma" w:hAnsi="Tahoma" w:cs="Tahoma"/>
          <w:sz w:val="22"/>
          <w:szCs w:val="22"/>
          <w:rtl/>
        </w:rPr>
      </w:pPr>
      <w:r w:rsidRPr="0030415A">
        <w:rPr>
          <w:rFonts w:ascii="Tahoma" w:hAnsi="Tahoma" w:cs="Tahoma"/>
          <w:noProof/>
          <w:sz w:val="22"/>
          <w:szCs w:val="22"/>
          <w:rtl/>
        </w:rPr>
        <mc:AlternateContent>
          <mc:Choice Requires="wps">
            <w:drawing>
              <wp:anchor distT="0" distB="0" distL="114300" distR="114300" simplePos="0" relativeHeight="251658240" behindDoc="0" locked="0" layoutInCell="1" allowOverlap="1">
                <wp:simplePos x="0" y="0"/>
                <wp:positionH relativeFrom="column">
                  <wp:posOffset>7165975</wp:posOffset>
                </wp:positionH>
                <wp:positionV relativeFrom="paragraph">
                  <wp:posOffset>281305</wp:posOffset>
                </wp:positionV>
                <wp:extent cx="0" cy="2235835"/>
                <wp:effectExtent l="19050" t="0" r="19050" b="31115"/>
                <wp:wrapNone/>
                <wp:docPr id="16" name="Straight Connector 16"/>
                <wp:cNvGraphicFramePr/>
                <a:graphic xmlns:a="http://schemas.openxmlformats.org/drawingml/2006/main">
                  <a:graphicData uri="http://schemas.microsoft.com/office/word/2010/wordprocessingShape">
                    <wps:wsp xmlns:wps="http://schemas.microsoft.com/office/word/2010/wordprocessingShape">
                      <wps:cNvCnPr/>
                      <wps:spPr>
                        <a:xfrm>
                          <a:off x="0" y="0"/>
                          <a:ext cx="0" cy="2235835"/>
                        </a:xfrm>
                        <a:prstGeom prst="line">
                          <a:avLst/>
                        </a:prstGeom>
                        <a:ln w="444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8" style="mso-wrap-distance-bottom:0;mso-wrap-distance-left:9pt;mso-wrap-distance-right:9pt;mso-wrap-distance-top:0;mso-wrap-style:square;position:absolute;visibility:visible;z-index:251659264" from="564.25pt,22.15pt" to="564.25pt,198.2pt" strokecolor="white" strokeweight="3.5pt"/>
            </w:pict>
          </mc:Fallback>
        </mc:AlternateContent>
      </w:r>
    </w:p>
    <w:p w:rsidR="008B2E28" w:rsidP="008D2388" w14:paraId="1061471B" w14:textId="4127C7C1">
      <w:pPr>
        <w:spacing w:line="240" w:lineRule="atLeast"/>
        <w:jc w:val="center"/>
        <w:rPr>
          <w:rFonts w:ascii="Tahoma" w:hAnsi="Tahoma" w:cs="Tahoma"/>
          <w:sz w:val="22"/>
          <w:szCs w:val="22"/>
          <w:rtl/>
        </w:rPr>
      </w:pPr>
    </w:p>
    <w:p w:rsidR="008B2E28" w:rsidP="008D2388" w14:paraId="40B3A360" w14:textId="3F96A396">
      <w:pPr>
        <w:spacing w:line="240" w:lineRule="atLeast"/>
        <w:jc w:val="center"/>
        <w:rPr>
          <w:rFonts w:ascii="Tahoma" w:hAnsi="Tahoma" w:cs="Tahoma"/>
          <w:sz w:val="22"/>
          <w:szCs w:val="22"/>
          <w:rtl/>
        </w:rPr>
      </w:pPr>
    </w:p>
    <w:p w:rsidR="003C32FE" w:rsidRPr="00170230" w:rsidP="003C32FE" w14:paraId="665C333F" w14:textId="76424F71">
      <w:pPr>
        <w:spacing w:line="240" w:lineRule="atLeast"/>
        <w:jc w:val="center"/>
        <w:rPr>
          <w:rFonts w:ascii="Tahoma" w:hAnsi="Tahoma" w:cs="Tahoma"/>
          <w:szCs w:val="18"/>
          <w:rtl/>
        </w:rPr>
      </w:pPr>
    </w:p>
    <w:p w:rsidR="003C32FE" w:rsidP="003C32FE" w14:paraId="7A26D94A" w14:textId="5598E69E">
      <w:pPr>
        <w:spacing w:line="240" w:lineRule="atLeast"/>
        <w:jc w:val="center"/>
        <w:rPr>
          <w:rFonts w:ascii="Tahoma" w:hAnsi="Tahoma" w:cs="Tahoma"/>
          <w:sz w:val="22"/>
          <w:szCs w:val="22"/>
          <w:rtl/>
        </w:rPr>
      </w:pPr>
      <w:r w:rsidRPr="0030415A">
        <w:rPr>
          <w:rFonts w:ascii="Tahoma" w:hAnsi="Tahoma" w:cs="Tahoma"/>
          <w:noProof/>
          <w:sz w:val="22"/>
          <w:szCs w:val="22"/>
          <w:rtl/>
        </w:rPr>
        <mc:AlternateContent>
          <mc:Choice Requires="wps">
            <w:drawing>
              <wp:anchor distT="45720" distB="45720" distL="114300" distR="114300" simplePos="0" relativeHeight="251662336" behindDoc="0" locked="0" layoutInCell="1" allowOverlap="1">
                <wp:simplePos x="0" y="0"/>
                <wp:positionH relativeFrom="column">
                  <wp:posOffset>-132080</wp:posOffset>
                </wp:positionH>
                <wp:positionV relativeFrom="paragraph">
                  <wp:posOffset>262890</wp:posOffset>
                </wp:positionV>
                <wp:extent cx="4606925" cy="4273550"/>
                <wp:effectExtent l="0" t="0" r="3175" b="6350"/>
                <wp:wrapSquare wrapText="bothSides"/>
                <wp:docPr id="1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606925" cy="4273550"/>
                        </a:xfrm>
                        <a:prstGeom prst="rect">
                          <a:avLst/>
                        </a:prstGeom>
                        <a:solidFill>
                          <a:srgbClr val="00305F"/>
                        </a:solidFill>
                        <a:ln w="9525">
                          <a:noFill/>
                          <a:miter lim="800000"/>
                          <a:headEnd/>
                          <a:tailEnd/>
                        </a:ln>
                      </wps:spPr>
                      <wps:txbx>
                        <w:txbxContent>
                          <w:p w:rsidR="00F73EE0" w:rsidP="0052031E" w14:textId="77777777">
                            <w:pPr>
                              <w:ind w:left="2268"/>
                              <w:rPr>
                                <w:rFonts w:ascii="Tahoma" w:hAnsi="Tahoma" w:cs="Tahoma"/>
                                <w:sz w:val="18"/>
                                <w:szCs w:val="18"/>
                                <w:rtl/>
                              </w:rPr>
                            </w:pPr>
                          </w:p>
                          <w:p w:rsidR="00F73EE0" w:rsidP="0052031E" w14:textId="77777777">
                            <w:pPr>
                              <w:ind w:left="2268"/>
                              <w:rPr>
                                <w:rFonts w:ascii="Tahoma" w:hAnsi="Tahoma" w:cs="Tahoma"/>
                                <w:sz w:val="18"/>
                                <w:szCs w:val="18"/>
                                <w:rtl/>
                              </w:rPr>
                            </w:pPr>
                          </w:p>
                          <w:p w:rsidR="00446A6F" w:rsidRPr="0052031E" w:rsidP="00446A6F" w14:textId="77777777">
                            <w:pPr>
                              <w:ind w:left="2268"/>
                              <w:jc w:val="left"/>
                              <w:rPr>
                                <w:rFonts w:ascii="Tahoma" w:hAnsi="Tahoma" w:cs="Tahoma"/>
                                <w:sz w:val="18"/>
                                <w:szCs w:val="18"/>
                                <w:rtl/>
                              </w:rPr>
                            </w:pPr>
                            <w:r w:rsidRPr="0052031E">
                              <w:rPr>
                                <w:rFonts w:ascii="Tahoma" w:hAnsi="Tahoma" w:cs="Tahoma"/>
                                <w:sz w:val="18"/>
                                <w:szCs w:val="18"/>
                                <w:rtl/>
                              </w:rPr>
                              <w:t>מבקר המדינה</w:t>
                            </w:r>
                            <w:r>
                              <w:rPr>
                                <w:rFonts w:ascii="Tahoma" w:hAnsi="Tahoma" w:cs="Tahoma" w:hint="cs"/>
                                <w:sz w:val="18"/>
                                <w:szCs w:val="18"/>
                                <w:rtl/>
                              </w:rPr>
                              <w:t xml:space="preserve"> </w:t>
                            </w:r>
                            <w:r w:rsidRPr="0052031E">
                              <w:rPr>
                                <w:rFonts w:ascii="Tahoma" w:hAnsi="Tahoma" w:cs="Tahoma"/>
                                <w:sz w:val="18"/>
                                <w:szCs w:val="18"/>
                                <w:rtl/>
                              </w:rPr>
                              <w:t>|</w:t>
                            </w:r>
                            <w:r>
                              <w:rPr>
                                <w:rFonts w:ascii="Tahoma" w:hAnsi="Tahoma" w:cs="Tahoma" w:hint="cs"/>
                                <w:sz w:val="18"/>
                                <w:szCs w:val="18"/>
                                <w:rtl/>
                              </w:rPr>
                              <w:t xml:space="preserve"> </w:t>
                            </w:r>
                            <w:r w:rsidRPr="0052031E">
                              <w:rPr>
                                <w:rFonts w:ascii="Tahoma" w:hAnsi="Tahoma" w:cs="Tahoma"/>
                                <w:sz w:val="18"/>
                                <w:szCs w:val="18"/>
                                <w:rtl/>
                              </w:rPr>
                              <w:t xml:space="preserve">דוח </w:t>
                            </w:r>
                            <w:r>
                              <w:rPr>
                                <w:rFonts w:ascii="Tahoma" w:hAnsi="Tahoma" w:cs="Tahoma" w:hint="cs"/>
                                <w:sz w:val="18"/>
                                <w:szCs w:val="18"/>
                                <w:rtl/>
                              </w:rPr>
                              <w:t>מיוחד: התמודדות מדינת ישראל עם משבר הקורונה</w:t>
                            </w:r>
                            <w:r w:rsidRPr="0052031E">
                              <w:rPr>
                                <w:rFonts w:ascii="Tahoma" w:hAnsi="Tahoma" w:cs="Tahoma"/>
                                <w:sz w:val="18"/>
                                <w:szCs w:val="18"/>
                                <w:rtl/>
                              </w:rPr>
                              <w:t xml:space="preserve"> |</w:t>
                            </w:r>
                            <w:r>
                              <w:rPr>
                                <w:rFonts w:ascii="Tahoma" w:hAnsi="Tahoma" w:cs="Tahoma" w:hint="cs"/>
                                <w:sz w:val="18"/>
                                <w:szCs w:val="18"/>
                                <w:rtl/>
                              </w:rPr>
                              <w:t xml:space="preserve"> </w:t>
                            </w:r>
                            <w:r w:rsidRPr="0052031E">
                              <w:rPr>
                                <w:rFonts w:ascii="Tahoma" w:hAnsi="Tahoma" w:cs="Tahoma"/>
                                <w:sz w:val="18"/>
                                <w:szCs w:val="18"/>
                                <w:rtl/>
                              </w:rPr>
                              <w:t>התשפ"א-2021</w:t>
                            </w:r>
                          </w:p>
                          <w:p w:rsidR="00F73EE0" w:rsidP="0052031E" w14:textId="4F5A48BD">
                            <w:pPr>
                              <w:ind w:left="2268"/>
                              <w:rPr>
                                <w:rtl/>
                              </w:rPr>
                            </w:pPr>
                          </w:p>
                          <w:p w:rsidR="00F01B25" w:rsidP="0052031E" w14:textId="77777777">
                            <w:pPr>
                              <w:ind w:left="2268"/>
                              <w:rPr>
                                <w:rtl/>
                              </w:rPr>
                            </w:pPr>
                          </w:p>
                          <w:p w:rsidR="00F73EE0" w:rsidP="0052031E" w14:textId="77777777">
                            <w:pPr>
                              <w:ind w:left="2268"/>
                              <w:rPr>
                                <w:rtl/>
                              </w:rPr>
                            </w:pPr>
                          </w:p>
                          <w:p w:rsidR="00B93C72" w:rsidRPr="000A3ED4" w:rsidP="00020441" w14:textId="3EE67DB2">
                            <w:pPr>
                              <w:ind w:left="2268"/>
                              <w:jc w:val="left"/>
                              <w:rPr>
                                <w:rFonts w:ascii="Tahoma" w:hAnsi="Tahoma" w:eastAsiaTheme="minorEastAsia" w:cs="Tahoma"/>
                                <w:color w:val="FFFFFF" w:themeColor="background1"/>
                                <w:sz w:val="28"/>
                                <w:szCs w:val="28"/>
                                <w:rtl/>
                              </w:rPr>
                            </w:pPr>
                            <w:r>
                              <w:rPr>
                                <w:rFonts w:ascii="Tahoma" w:hAnsi="Tahoma" w:eastAsiaTheme="minorEastAsia" w:cs="Tahoma" w:hint="cs"/>
                                <w:color w:val="FFFFFF" w:themeColor="background1"/>
                                <w:sz w:val="28"/>
                                <w:szCs w:val="28"/>
                                <w:rtl/>
                              </w:rPr>
                              <w:t xml:space="preserve">החטיבה לביקורת </w:t>
                            </w:r>
                            <w:r>
                              <w:rPr>
                                <w:rFonts w:ascii="Tahoma" w:hAnsi="Tahoma" w:eastAsiaTheme="minorEastAsia" w:cs="Tahoma" w:hint="cs"/>
                                <w:color w:val="FFFFFF" w:themeColor="background1"/>
                                <w:sz w:val="28"/>
                                <w:szCs w:val="28"/>
                                <w:rtl/>
                              </w:rPr>
                              <w:t xml:space="preserve">תחומי </w:t>
                            </w:r>
                            <w:r w:rsidR="00020441">
                              <w:rPr>
                                <w:rFonts w:ascii="Tahoma" w:hAnsi="Tahoma" w:eastAsiaTheme="minorEastAsia" w:cs="Tahoma" w:hint="cs"/>
                                <w:color w:val="FFFFFF" w:themeColor="background1"/>
                                <w:sz w:val="28"/>
                                <w:szCs w:val="28"/>
                                <w:rtl/>
                              </w:rPr>
                              <w:t>חברה ורווחה</w:t>
                            </w:r>
                          </w:p>
                          <w:p w:rsidR="00F73EE0" w:rsidRPr="00344BBF" w:rsidP="00CD092E" w14:textId="0244E68C">
                            <w:pPr>
                              <w:spacing w:before="360" w:line="600" w:lineRule="exact"/>
                              <w:ind w:left="2268"/>
                              <w:jc w:val="left"/>
                              <w:rPr>
                                <w:rFonts w:ascii="Tahoma" w:hAnsi="Tahoma" w:cs="Tahoma"/>
                                <w:b/>
                                <w:bCs/>
                                <w:color w:val="FFFFFF" w:themeColor="background1"/>
                                <w:sz w:val="44"/>
                                <w:szCs w:val="44"/>
                                <w:rtl/>
                              </w:rPr>
                            </w:pPr>
                            <w:r>
                              <w:rPr>
                                <w:rFonts w:ascii="Tahoma" w:hAnsi="Tahoma" w:cs="Tahoma" w:hint="cs"/>
                                <w:b/>
                                <w:bCs/>
                                <w:sz w:val="40"/>
                                <w:szCs w:val="40"/>
                                <w:rtl/>
                              </w:rPr>
                              <w:t>טיפול הממשלה במובטלים</w:t>
                            </w:r>
                            <w:r w:rsidR="00B93C72">
                              <w:rPr>
                                <w:rFonts w:ascii="Tahoma" w:hAnsi="Tahoma" w:cs="Tahoma" w:hint="cs"/>
                                <w:b/>
                                <w:bCs/>
                                <w:sz w:val="40"/>
                                <w:szCs w:val="40"/>
                                <w:rtl/>
                              </w:rPr>
                              <w:t xml:space="preserve"> </w:t>
                            </w:r>
                            <w:r>
                              <w:rPr>
                                <w:rFonts w:ascii="Tahoma" w:hAnsi="Tahoma" w:cs="Tahoma" w:hint="cs"/>
                                <w:b/>
                                <w:bCs/>
                                <w:sz w:val="40"/>
                                <w:szCs w:val="40"/>
                                <w:rtl/>
                              </w:rPr>
                              <w:t>ב</w:t>
                            </w:r>
                            <w:r w:rsidR="00020441">
                              <w:rPr>
                                <w:rFonts w:ascii="Tahoma" w:hAnsi="Tahoma" w:cs="Tahoma" w:hint="cs"/>
                                <w:b/>
                                <w:bCs/>
                                <w:sz w:val="40"/>
                                <w:szCs w:val="40"/>
                                <w:rtl/>
                              </w:rPr>
                              <w:t xml:space="preserve">משבר </w:t>
                            </w:r>
                            <w:r w:rsidR="00B93C72">
                              <w:rPr>
                                <w:rFonts w:ascii="Tahoma" w:hAnsi="Tahoma" w:cs="Tahoma" w:hint="cs"/>
                                <w:b/>
                                <w:bCs/>
                                <w:sz w:val="40"/>
                                <w:szCs w:val="40"/>
                                <w:rtl/>
                              </w:rPr>
                              <w:t>הקורונה</w:t>
                            </w:r>
                            <w:r>
                              <w:rPr>
                                <w:rFonts w:ascii="Tahoma" w:hAnsi="Tahoma" w:cs="Tahoma" w:hint="cs"/>
                                <w:b/>
                                <w:bCs/>
                                <w:color w:val="FFFFFF" w:themeColor="background1"/>
                                <w:sz w:val="44"/>
                                <w:szCs w:val="44"/>
                                <w:rtl/>
                              </w:rPr>
                              <w:t xml:space="preserve"> </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width:362.75pt;height:336.5pt;margin-top:20.7pt;margin-left:-10.4pt;mso-height-percent:0;mso-height-relative:margin;mso-width-percent:0;mso-width-relative:margin;mso-wrap-distance-bottom:3.6pt;mso-wrap-distance-left:9pt;mso-wrap-distance-right:9pt;mso-wrap-distance-top:3.6pt;mso-wrap-style:square;position:absolute;visibility:visible;v-text-anchor:top;z-index:251663360" fillcolor="#00305f" stroked="f">
                <v:textbox>
                  <w:txbxContent>
                    <w:p w:rsidR="00F73EE0" w:rsidP="0052031E" w14:paraId="3B790B1A" w14:textId="77777777">
                      <w:pPr>
                        <w:ind w:left="2268"/>
                        <w:rPr>
                          <w:rFonts w:ascii="Tahoma" w:hAnsi="Tahoma" w:cs="Tahoma"/>
                          <w:sz w:val="18"/>
                          <w:szCs w:val="18"/>
                          <w:rtl/>
                        </w:rPr>
                      </w:pPr>
                    </w:p>
                    <w:p w:rsidR="00F73EE0" w:rsidP="0052031E" w14:paraId="01373895" w14:textId="77777777">
                      <w:pPr>
                        <w:ind w:left="2268"/>
                        <w:rPr>
                          <w:rFonts w:ascii="Tahoma" w:hAnsi="Tahoma" w:cs="Tahoma"/>
                          <w:sz w:val="18"/>
                          <w:szCs w:val="18"/>
                          <w:rtl/>
                        </w:rPr>
                      </w:pPr>
                    </w:p>
                    <w:p w:rsidR="00446A6F" w:rsidRPr="0052031E" w:rsidP="00446A6F" w14:paraId="419C24A5" w14:textId="77777777">
                      <w:pPr>
                        <w:ind w:left="2268"/>
                        <w:jc w:val="left"/>
                        <w:rPr>
                          <w:rFonts w:ascii="Tahoma" w:hAnsi="Tahoma" w:cs="Tahoma"/>
                          <w:sz w:val="18"/>
                          <w:szCs w:val="18"/>
                          <w:rtl/>
                        </w:rPr>
                      </w:pPr>
                      <w:r w:rsidRPr="0052031E">
                        <w:rPr>
                          <w:rFonts w:ascii="Tahoma" w:hAnsi="Tahoma" w:cs="Tahoma"/>
                          <w:sz w:val="18"/>
                          <w:szCs w:val="18"/>
                          <w:rtl/>
                        </w:rPr>
                        <w:t>מבקר המדינה</w:t>
                      </w:r>
                      <w:r>
                        <w:rPr>
                          <w:rFonts w:ascii="Tahoma" w:hAnsi="Tahoma" w:cs="Tahoma" w:hint="cs"/>
                          <w:sz w:val="18"/>
                          <w:szCs w:val="18"/>
                          <w:rtl/>
                        </w:rPr>
                        <w:t xml:space="preserve"> </w:t>
                      </w:r>
                      <w:r w:rsidRPr="0052031E">
                        <w:rPr>
                          <w:rFonts w:ascii="Tahoma" w:hAnsi="Tahoma" w:cs="Tahoma"/>
                          <w:sz w:val="18"/>
                          <w:szCs w:val="18"/>
                          <w:rtl/>
                        </w:rPr>
                        <w:t>|</w:t>
                      </w:r>
                      <w:r>
                        <w:rPr>
                          <w:rFonts w:ascii="Tahoma" w:hAnsi="Tahoma" w:cs="Tahoma" w:hint="cs"/>
                          <w:sz w:val="18"/>
                          <w:szCs w:val="18"/>
                          <w:rtl/>
                        </w:rPr>
                        <w:t xml:space="preserve"> </w:t>
                      </w:r>
                      <w:r w:rsidRPr="0052031E">
                        <w:rPr>
                          <w:rFonts w:ascii="Tahoma" w:hAnsi="Tahoma" w:cs="Tahoma"/>
                          <w:sz w:val="18"/>
                          <w:szCs w:val="18"/>
                          <w:rtl/>
                        </w:rPr>
                        <w:t xml:space="preserve">דוח </w:t>
                      </w:r>
                      <w:r>
                        <w:rPr>
                          <w:rFonts w:ascii="Tahoma" w:hAnsi="Tahoma" w:cs="Tahoma" w:hint="cs"/>
                          <w:sz w:val="18"/>
                          <w:szCs w:val="18"/>
                          <w:rtl/>
                        </w:rPr>
                        <w:t>מיוחד: התמודדות מדינת ישראל עם משבר הקורונה</w:t>
                      </w:r>
                      <w:r w:rsidRPr="0052031E">
                        <w:rPr>
                          <w:rFonts w:ascii="Tahoma" w:hAnsi="Tahoma" w:cs="Tahoma"/>
                          <w:sz w:val="18"/>
                          <w:szCs w:val="18"/>
                          <w:rtl/>
                        </w:rPr>
                        <w:t xml:space="preserve"> |</w:t>
                      </w:r>
                      <w:r>
                        <w:rPr>
                          <w:rFonts w:ascii="Tahoma" w:hAnsi="Tahoma" w:cs="Tahoma" w:hint="cs"/>
                          <w:sz w:val="18"/>
                          <w:szCs w:val="18"/>
                          <w:rtl/>
                        </w:rPr>
                        <w:t xml:space="preserve"> </w:t>
                      </w:r>
                      <w:r w:rsidRPr="0052031E">
                        <w:rPr>
                          <w:rFonts w:ascii="Tahoma" w:hAnsi="Tahoma" w:cs="Tahoma"/>
                          <w:sz w:val="18"/>
                          <w:szCs w:val="18"/>
                          <w:rtl/>
                        </w:rPr>
                        <w:t>התשפ"א-2021</w:t>
                      </w:r>
                    </w:p>
                    <w:p w:rsidR="00F73EE0" w:rsidP="0052031E" w14:paraId="7A4F68DA" w14:textId="4F5A48BD">
                      <w:pPr>
                        <w:ind w:left="2268"/>
                        <w:rPr>
                          <w:rtl/>
                        </w:rPr>
                      </w:pPr>
                    </w:p>
                    <w:p w:rsidR="00F01B25" w:rsidP="0052031E" w14:paraId="55A55087" w14:textId="77777777">
                      <w:pPr>
                        <w:ind w:left="2268"/>
                        <w:rPr>
                          <w:rtl/>
                        </w:rPr>
                      </w:pPr>
                    </w:p>
                    <w:p w:rsidR="00F73EE0" w:rsidP="0052031E" w14:paraId="537675A5" w14:textId="77777777">
                      <w:pPr>
                        <w:ind w:left="2268"/>
                        <w:rPr>
                          <w:rtl/>
                        </w:rPr>
                      </w:pPr>
                    </w:p>
                    <w:p w:rsidR="00B93C72" w:rsidRPr="000A3ED4" w:rsidP="00020441" w14:paraId="0DDA8421" w14:textId="3EE67DB2">
                      <w:pPr>
                        <w:ind w:left="2268"/>
                        <w:jc w:val="left"/>
                        <w:rPr>
                          <w:rFonts w:ascii="Tahoma" w:hAnsi="Tahoma" w:eastAsiaTheme="minorEastAsia" w:cs="Tahoma"/>
                          <w:color w:val="FFFFFF" w:themeColor="background1"/>
                          <w:sz w:val="28"/>
                          <w:szCs w:val="28"/>
                          <w:rtl/>
                        </w:rPr>
                      </w:pPr>
                      <w:r>
                        <w:rPr>
                          <w:rFonts w:ascii="Tahoma" w:hAnsi="Tahoma" w:eastAsiaTheme="minorEastAsia" w:cs="Tahoma" w:hint="cs"/>
                          <w:color w:val="FFFFFF" w:themeColor="background1"/>
                          <w:sz w:val="28"/>
                          <w:szCs w:val="28"/>
                          <w:rtl/>
                        </w:rPr>
                        <w:t xml:space="preserve">החטיבה לביקורת </w:t>
                      </w:r>
                      <w:r>
                        <w:rPr>
                          <w:rFonts w:ascii="Tahoma" w:hAnsi="Tahoma" w:eastAsiaTheme="minorEastAsia" w:cs="Tahoma" w:hint="cs"/>
                          <w:color w:val="FFFFFF" w:themeColor="background1"/>
                          <w:sz w:val="28"/>
                          <w:szCs w:val="28"/>
                          <w:rtl/>
                        </w:rPr>
                        <w:t xml:space="preserve">תחומי </w:t>
                      </w:r>
                      <w:r w:rsidR="00020441">
                        <w:rPr>
                          <w:rFonts w:ascii="Tahoma" w:hAnsi="Tahoma" w:eastAsiaTheme="minorEastAsia" w:cs="Tahoma" w:hint="cs"/>
                          <w:color w:val="FFFFFF" w:themeColor="background1"/>
                          <w:sz w:val="28"/>
                          <w:szCs w:val="28"/>
                          <w:rtl/>
                        </w:rPr>
                        <w:t>חברה ורווחה</w:t>
                      </w:r>
                    </w:p>
                    <w:p w:rsidR="00F73EE0" w:rsidRPr="00344BBF" w:rsidP="00CD092E" w14:paraId="5464BE8D" w14:textId="0244E68C">
                      <w:pPr>
                        <w:spacing w:before="360" w:line="600" w:lineRule="exact"/>
                        <w:ind w:left="2268"/>
                        <w:jc w:val="left"/>
                        <w:rPr>
                          <w:rFonts w:ascii="Tahoma" w:hAnsi="Tahoma" w:cs="Tahoma"/>
                          <w:b/>
                          <w:bCs/>
                          <w:color w:val="FFFFFF" w:themeColor="background1"/>
                          <w:sz w:val="44"/>
                          <w:szCs w:val="44"/>
                          <w:rtl/>
                        </w:rPr>
                      </w:pPr>
                      <w:r>
                        <w:rPr>
                          <w:rFonts w:ascii="Tahoma" w:hAnsi="Tahoma" w:cs="Tahoma" w:hint="cs"/>
                          <w:b/>
                          <w:bCs/>
                          <w:sz w:val="40"/>
                          <w:szCs w:val="40"/>
                          <w:rtl/>
                        </w:rPr>
                        <w:t>טיפול הממשלה במובטלים</w:t>
                      </w:r>
                      <w:r w:rsidR="00B93C72">
                        <w:rPr>
                          <w:rFonts w:ascii="Tahoma" w:hAnsi="Tahoma" w:cs="Tahoma" w:hint="cs"/>
                          <w:b/>
                          <w:bCs/>
                          <w:sz w:val="40"/>
                          <w:szCs w:val="40"/>
                          <w:rtl/>
                        </w:rPr>
                        <w:t xml:space="preserve"> </w:t>
                      </w:r>
                      <w:r>
                        <w:rPr>
                          <w:rFonts w:ascii="Tahoma" w:hAnsi="Tahoma" w:cs="Tahoma" w:hint="cs"/>
                          <w:b/>
                          <w:bCs/>
                          <w:sz w:val="40"/>
                          <w:szCs w:val="40"/>
                          <w:rtl/>
                        </w:rPr>
                        <w:t>ב</w:t>
                      </w:r>
                      <w:r w:rsidR="00020441">
                        <w:rPr>
                          <w:rFonts w:ascii="Tahoma" w:hAnsi="Tahoma" w:cs="Tahoma" w:hint="cs"/>
                          <w:b/>
                          <w:bCs/>
                          <w:sz w:val="40"/>
                          <w:szCs w:val="40"/>
                          <w:rtl/>
                        </w:rPr>
                        <w:t xml:space="preserve">משבר </w:t>
                      </w:r>
                      <w:r w:rsidR="00B93C72">
                        <w:rPr>
                          <w:rFonts w:ascii="Tahoma" w:hAnsi="Tahoma" w:cs="Tahoma" w:hint="cs"/>
                          <w:b/>
                          <w:bCs/>
                          <w:sz w:val="40"/>
                          <w:szCs w:val="40"/>
                          <w:rtl/>
                        </w:rPr>
                        <w:t>הקורונה</w:t>
                      </w:r>
                      <w:r>
                        <w:rPr>
                          <w:rFonts w:ascii="Tahoma" w:hAnsi="Tahoma" w:cs="Tahoma" w:hint="cs"/>
                          <w:b/>
                          <w:bCs/>
                          <w:color w:val="FFFFFF" w:themeColor="background1"/>
                          <w:sz w:val="44"/>
                          <w:szCs w:val="44"/>
                          <w:rtl/>
                        </w:rPr>
                        <w:t xml:space="preserve"> </w:t>
                      </w:r>
                    </w:p>
                  </w:txbxContent>
                </v:textbox>
                <w10:wrap type="square"/>
              </v:shape>
            </w:pict>
          </mc:Fallback>
        </mc:AlternateContent>
      </w:r>
      <w:r w:rsidR="00F01B25">
        <w:rPr>
          <w:rFonts w:ascii="Tahoma" w:hAnsi="Tahoma" w:cs="Tahoma"/>
          <w:noProof/>
          <w:sz w:val="22"/>
          <w:szCs w:val="22"/>
          <w:rtl/>
          <w:lang w:val="he-IL"/>
        </w:rPr>
        <mc:AlternateContent>
          <mc:Choice Requires="wps">
            <w:drawing>
              <wp:anchor distT="0" distB="0" distL="114300" distR="114300" simplePos="0" relativeHeight="251666432" behindDoc="0" locked="0" layoutInCell="1" allowOverlap="1">
                <wp:simplePos x="0" y="0"/>
                <wp:positionH relativeFrom="column">
                  <wp:posOffset>3068320</wp:posOffset>
                </wp:positionH>
                <wp:positionV relativeFrom="paragraph">
                  <wp:posOffset>364490</wp:posOffset>
                </wp:positionV>
                <wp:extent cx="0" cy="3022600"/>
                <wp:effectExtent l="25400" t="0" r="25400" b="2540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0" cy="3022600"/>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30" style="mso-height-percent:0;mso-height-relative:margin;mso-width-percent:0;mso-width-relative:margin;mso-wrap-distance-bottom:0;mso-wrap-distance-left:9pt;mso-wrap-distance-right:9pt;mso-wrap-distance-top:0;mso-wrap-style:square;position:absolute;visibility:visible;z-index:251667456" from="241.6pt,28.7pt" to="241.6pt,266.7pt" strokecolor="white" strokeweight="4pt"/>
            </w:pict>
          </mc:Fallback>
        </mc:AlternateContent>
      </w:r>
      <w:r w:rsidR="00F01B25">
        <w:rPr>
          <w:rFonts w:ascii="Tahoma" w:hAnsi="Tahoma" w:cs="Tahoma"/>
          <w:noProof/>
          <w:sz w:val="22"/>
          <w:szCs w:val="22"/>
          <w:rtl/>
          <w:lang w:val="he-IL"/>
        </w:rPr>
        <mc:AlternateContent>
          <mc:Choice Requires="wps">
            <w:drawing>
              <wp:anchor distT="0" distB="0" distL="114300" distR="114300" simplePos="0" relativeHeight="251668480" behindDoc="0" locked="0" layoutInCell="1" allowOverlap="1">
                <wp:simplePos x="0" y="0"/>
                <wp:positionH relativeFrom="column">
                  <wp:posOffset>-68580</wp:posOffset>
                </wp:positionH>
                <wp:positionV relativeFrom="paragraph">
                  <wp:posOffset>2028190</wp:posOffset>
                </wp:positionV>
                <wp:extent cx="3001010" cy="0"/>
                <wp:effectExtent l="12700" t="12700" r="8890" b="1270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flipH="1">
                          <a:off x="0" y="0"/>
                          <a:ext cx="300101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31" style="flip:x;mso-height-percent:0;mso-height-relative:margin;mso-width-percent:0;mso-width-relative:margin;mso-wrap-distance-bottom:0;mso-wrap-distance-left:9pt;mso-wrap-distance-right:9pt;mso-wrap-distance-top:0;mso-wrap-style:square;position:absolute;visibility:visible;z-index:251669504" from="-5.4pt,159.7pt" to="230.9pt,159.7pt" strokecolor="white" strokeweight="1.5pt"/>
            </w:pict>
          </mc:Fallback>
        </mc:AlternateContent>
      </w:r>
      <w:r w:rsidR="006E08BF">
        <w:rPr>
          <w:rFonts w:ascii="Tahoma" w:hAnsi="Tahoma" w:cs="Tahoma"/>
          <w:noProof/>
          <w:sz w:val="22"/>
          <w:szCs w:val="22"/>
          <w:rtl/>
          <w:lang w:val="he-IL"/>
        </w:rPr>
        <w:drawing>
          <wp:anchor distT="0" distB="0" distL="114300" distR="114300" simplePos="0" relativeHeight="251665408" behindDoc="0" locked="0" layoutInCell="1" allowOverlap="1">
            <wp:simplePos x="0" y="0"/>
            <wp:positionH relativeFrom="column">
              <wp:posOffset>3257550</wp:posOffset>
            </wp:positionH>
            <wp:positionV relativeFrom="paragraph">
              <wp:posOffset>439420</wp:posOffset>
            </wp:positionV>
            <wp:extent cx="1010285" cy="707390"/>
            <wp:effectExtent l="0" t="0" r="0" b="0"/>
            <wp:wrapSquare wrapText="bothSides"/>
            <wp:docPr id="11679202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3697" name="Picture 10"/>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010285" cy="707390"/>
                    </a:xfrm>
                    <a:prstGeom prst="rect">
                      <a:avLst/>
                    </a:prstGeom>
                  </pic:spPr>
                </pic:pic>
              </a:graphicData>
            </a:graphic>
            <wp14:sizeRelH relativeFrom="margin">
              <wp14:pctWidth>0</wp14:pctWidth>
            </wp14:sizeRelH>
            <wp14:sizeRelV relativeFrom="margin">
              <wp14:pctHeight>0</wp14:pctHeight>
            </wp14:sizeRelV>
          </wp:anchor>
        </w:drawing>
      </w:r>
    </w:p>
    <w:p w:rsidR="003C32FE" w:rsidP="003C32FE" w14:paraId="3F6AF12E" w14:textId="51CC11AE">
      <w:pPr>
        <w:spacing w:line="240" w:lineRule="atLeast"/>
        <w:jc w:val="center"/>
        <w:rPr>
          <w:rFonts w:ascii="Tahoma" w:hAnsi="Tahoma" w:cs="Tahoma"/>
          <w:sz w:val="22"/>
          <w:szCs w:val="22"/>
          <w:rtl/>
        </w:rPr>
      </w:pPr>
    </w:p>
    <w:p w:rsidR="00E35DF9" w:rsidRPr="00406E80" w:rsidP="008D2388" w14:paraId="5F398D7B" w14:textId="4F30E2B5">
      <w:pPr>
        <w:spacing w:line="240" w:lineRule="atLeast"/>
        <w:jc w:val="center"/>
        <w:rPr>
          <w:rFonts w:ascii="Tahoma" w:hAnsi="Tahoma" w:cs="Tahoma"/>
          <w:color w:val="C6D9F1"/>
          <w:sz w:val="22"/>
          <w:szCs w:val="22"/>
          <w:rtl/>
        </w:rPr>
      </w:pPr>
    </w:p>
    <w:p w:rsidR="008C0B8B" w:rsidP="008D2388" w14:paraId="1D311F15" w14:textId="47FC2C8F">
      <w:pPr>
        <w:spacing w:line="240" w:lineRule="atLeast"/>
        <w:jc w:val="center"/>
        <w:rPr>
          <w:rFonts w:ascii="Tahoma" w:hAnsi="Tahoma" w:cs="Tahoma"/>
          <w:sz w:val="22"/>
          <w:szCs w:val="22"/>
          <w:rtl/>
        </w:rPr>
      </w:pPr>
    </w:p>
    <w:p w:rsidR="008C0B8B" w:rsidP="008D2388" w14:paraId="1AC7C61F" w14:textId="7EB27B86">
      <w:pPr>
        <w:spacing w:line="240" w:lineRule="atLeast"/>
        <w:jc w:val="center"/>
        <w:rPr>
          <w:rFonts w:ascii="Tahoma" w:hAnsi="Tahoma" w:cs="Tahoma"/>
          <w:sz w:val="22"/>
          <w:szCs w:val="22"/>
          <w:rtl/>
        </w:rPr>
      </w:pPr>
    </w:p>
    <w:p w:rsidR="00E35DF9" w:rsidP="008D2388" w14:paraId="1081EBD1" w14:textId="1102587C">
      <w:pPr>
        <w:spacing w:line="240" w:lineRule="atLeast"/>
        <w:jc w:val="center"/>
        <w:rPr>
          <w:rFonts w:ascii="Tahoma" w:hAnsi="Tahoma" w:cs="Tahoma"/>
          <w:sz w:val="22"/>
          <w:szCs w:val="22"/>
          <w:rtl/>
        </w:rPr>
      </w:pPr>
    </w:p>
    <w:p w:rsidR="00035688" w:rsidP="008D2388" w14:paraId="4090303B" w14:textId="24E90DE2">
      <w:pPr>
        <w:spacing w:line="240" w:lineRule="atLeast"/>
        <w:jc w:val="center"/>
        <w:rPr>
          <w:rFonts w:ascii="Tahoma" w:hAnsi="Tahoma" w:cs="Tahoma"/>
          <w:sz w:val="22"/>
          <w:szCs w:val="22"/>
          <w:rtl/>
        </w:rPr>
        <w:sectPr w:rsidSect="002970CC">
          <w:headerReference w:type="even" r:id="rId11"/>
          <w:headerReference w:type="default" r:id="rId12"/>
          <w:footerReference w:type="even" r:id="rId13"/>
          <w:footerReference w:type="default" r:id="rId14"/>
          <w:headerReference w:type="first" r:id="rId15"/>
          <w:footerReference w:type="first" r:id="rId16"/>
          <w:pgSz w:w="11906" w:h="16838" w:code="9"/>
          <w:pgMar w:top="3062" w:right="2268" w:bottom="2552" w:left="2268" w:header="1134" w:footer="1361" w:gutter="0"/>
          <w:cols w:space="720"/>
          <w:titlePg/>
          <w:bidi/>
          <w:rtlGutter/>
          <w:docGrid w:linePitch="272"/>
        </w:sectPr>
      </w:pPr>
    </w:p>
    <w:p w:rsidR="00BF5BF6" w:rsidP="000E64A1" w14:paraId="67CE1943" w14:textId="0F8F3485">
      <w:pPr>
        <w:spacing w:line="240" w:lineRule="atLeast"/>
        <w:jc w:val="left"/>
        <w:rPr>
          <w:rFonts w:ascii="Tahoma" w:hAnsi="Tahoma" w:cs="Tahoma"/>
          <w:sz w:val="22"/>
          <w:szCs w:val="22"/>
          <w:rtl/>
        </w:rPr>
      </w:pPr>
      <w:r>
        <w:rPr>
          <w:rFonts w:ascii="Tahoma" w:hAnsi="Tahoma" w:cs="Tahoma"/>
          <w:noProof/>
          <w:sz w:val="22"/>
          <w:szCs w:val="22"/>
          <w:rtl/>
          <w:lang w:val="he-IL"/>
        </w:rPr>
        <mc:AlternateContent>
          <mc:Choice Requires="wps">
            <w:drawing>
              <wp:anchor distT="0" distB="0" distL="114300" distR="114300" simplePos="0" relativeHeight="251670528" behindDoc="0" locked="0" layoutInCell="1" allowOverlap="1">
                <wp:simplePos x="0" y="0"/>
                <wp:positionH relativeFrom="column">
                  <wp:posOffset>-1468755</wp:posOffset>
                </wp:positionH>
                <wp:positionV relativeFrom="paragraph">
                  <wp:posOffset>-1182370</wp:posOffset>
                </wp:positionV>
                <wp:extent cx="7601578" cy="1543050"/>
                <wp:effectExtent l="0" t="0" r="0" b="0"/>
                <wp:wrapNone/>
                <wp:docPr id="24" name="Rectangle 24"/>
                <wp:cNvGraphicFramePr/>
                <a:graphic xmlns:a="http://schemas.openxmlformats.org/drawingml/2006/main">
                  <a:graphicData uri="http://schemas.microsoft.com/office/word/2010/wordprocessingShape">
                    <wps:wsp xmlns:wps="http://schemas.microsoft.com/office/word/2010/wordprocessingShape">
                      <wps:cNvSpPr/>
                      <wps:spPr>
                        <a:xfrm flipV="1">
                          <a:off x="0" y="0"/>
                          <a:ext cx="7601578" cy="154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1"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4" o:spid="_x0000_s1032" style="width:598.55pt;height:121.5pt;margin-top:-93.1pt;margin-left:-115.65pt;flip:y;mso-height-percent:0;mso-height-relative:margin;mso-width-percent:0;mso-width-relative:margin;mso-wrap-distance-bottom:0;mso-wrap-distance-left:9pt;mso-wrap-distance-right:9pt;mso-wrap-distance-top:0;mso-wrap-style:square;position:absolute;visibility:visible;v-text-anchor:middle;z-index:251671552" fillcolor="white" stroked="f" strokeweight="1.25pt"/>
            </w:pict>
          </mc:Fallback>
        </mc:AlternateContent>
      </w:r>
    </w:p>
    <w:p w:rsidR="000E64A1" w:rsidP="000E64A1" w14:paraId="291315C1" w14:textId="514133F9">
      <w:pPr>
        <w:jc w:val="left"/>
        <w:rPr>
          <w:rFonts w:ascii="Tahoma" w:hAnsi="Tahoma" w:cs="Tahoma"/>
          <w:sz w:val="22"/>
          <w:szCs w:val="22"/>
          <w:rtl/>
        </w:rPr>
        <w:sectPr w:rsidSect="00A8428C">
          <w:headerReference w:type="even" r:id="rId17"/>
          <w:pgSz w:w="11906" w:h="16838" w:code="9"/>
          <w:pgMar w:top="3062" w:right="2268" w:bottom="2552" w:left="2268" w:header="709" w:footer="709" w:gutter="0"/>
          <w:pgNumType w:start="0"/>
          <w:cols w:space="720"/>
          <w:bidi/>
          <w:rtlGutter/>
          <w:docGrid w:linePitch="272"/>
        </w:sectPr>
      </w:pPr>
    </w:p>
    <w:p w:rsidR="00B93C72" w:rsidP="00B93C72" w14:paraId="4ED3AA37" w14:textId="05B674FD">
      <w:pPr>
        <w:pStyle w:val="7125"/>
        <w:spacing w:before="0"/>
        <w:rPr>
          <w:rtl/>
        </w:rPr>
      </w:pPr>
      <w:r w:rsidRPr="00C86180">
        <w:rPr>
          <w:noProof/>
          <w:sz w:val="22"/>
          <w:szCs w:val="22"/>
          <w:rtl/>
          <w:lang w:val="he-IL"/>
        </w:rPr>
        <mc:AlternateContent>
          <mc:Choice Requires="wps">
            <w:drawing>
              <wp:anchor distT="0" distB="0" distL="114300" distR="114300" simplePos="0" relativeHeight="251715584" behindDoc="0" locked="0" layoutInCell="1" allowOverlap="1">
                <wp:simplePos x="0" y="0"/>
                <wp:positionH relativeFrom="column">
                  <wp:posOffset>-652780</wp:posOffset>
                </wp:positionH>
                <wp:positionV relativeFrom="paragraph">
                  <wp:posOffset>282362</wp:posOffset>
                </wp:positionV>
                <wp:extent cx="194733" cy="3191934"/>
                <wp:effectExtent l="0" t="0" r="0" b="0"/>
                <wp:wrapNone/>
                <wp:docPr id="30" name="Rectangle 24"/>
                <wp:cNvGraphicFramePr/>
                <a:graphic xmlns:a="http://schemas.openxmlformats.org/drawingml/2006/main">
                  <a:graphicData uri="http://schemas.microsoft.com/office/word/2010/wordprocessingShape">
                    <wps:wsp xmlns:wps="http://schemas.microsoft.com/office/word/2010/wordprocessingShape">
                      <wps:cNvSpPr/>
                      <wps:spPr>
                        <a:xfrm flipV="1">
                          <a:off x="0" y="0"/>
                          <a:ext cx="194733" cy="3191934"/>
                        </a:xfrm>
                        <a:prstGeom prst="rect">
                          <a:avLst/>
                        </a:prstGeom>
                        <a:solidFill>
                          <a:srgbClr val="0030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1"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4" o:spid="_x0000_s1033" style="width:15.35pt;height:251.35pt;margin-top:22.25pt;margin-left:-51.4pt;flip:y;mso-height-percent:0;mso-height-relative:margin;mso-width-percent:0;mso-width-relative:margin;mso-wrap-distance-bottom:0;mso-wrap-distance-left:9pt;mso-wrap-distance-right:9pt;mso-wrap-distance-top:0;mso-wrap-style:square;position:absolute;visibility:visible;v-text-anchor:middle;z-index:251716608" fillcolor="#00305f" stroked="f" strokeweight="1.25pt"/>
            </w:pict>
          </mc:Fallback>
        </mc:AlternateContent>
      </w:r>
      <w:r w:rsidR="00AB1717">
        <w:rPr>
          <w:noProof/>
          <w:rtl/>
        </w:rPr>
        <w:drawing>
          <wp:anchor distT="0" distB="0" distL="114300" distR="114300" simplePos="0" relativeHeight="251702272" behindDoc="0" locked="0" layoutInCell="1" allowOverlap="1">
            <wp:simplePos x="0" y="0"/>
            <wp:positionH relativeFrom="column">
              <wp:posOffset>3340100</wp:posOffset>
            </wp:positionH>
            <wp:positionV relativeFrom="paragraph">
              <wp:posOffset>604466</wp:posOffset>
            </wp:positionV>
            <wp:extent cx="1386840" cy="4216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9801" name="Picture 12"/>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86840" cy="421640"/>
                    </a:xfrm>
                    <a:prstGeom prst="rect">
                      <a:avLst/>
                    </a:prstGeom>
                  </pic:spPr>
                </pic:pic>
              </a:graphicData>
            </a:graphic>
          </wp:anchor>
        </w:drawing>
      </w:r>
      <w:r w:rsidR="00AB1717">
        <w:rPr>
          <w:rFonts w:hint="cs"/>
          <w:rtl/>
        </w:rPr>
        <w:t>טיפול הממשלה במובטלים</w:t>
      </w:r>
      <w:r w:rsidRPr="00077B58">
        <w:rPr>
          <w:rtl/>
        </w:rPr>
        <w:t xml:space="preserve"> </w:t>
      </w:r>
      <w:r w:rsidR="00AB1717">
        <w:rPr>
          <w:rFonts w:hint="cs"/>
          <w:rtl/>
        </w:rPr>
        <w:t>ב</w:t>
      </w:r>
      <w:r w:rsidRPr="00077B58">
        <w:rPr>
          <w:rtl/>
        </w:rPr>
        <w:t xml:space="preserve">משבר הקורונה </w:t>
      </w:r>
    </w:p>
    <w:p w:rsidR="00B93C72" w:rsidRPr="00AB1717" w:rsidP="00AB1717" w14:paraId="2935E9DB" w14:textId="0F31D49E">
      <w:pPr>
        <w:spacing w:before="480" w:line="288" w:lineRule="auto"/>
        <w:ind w:left="-1"/>
        <w:rPr>
          <w:rFonts w:ascii="Tahoma" w:hAnsi="Tahoma" w:cs="Tahoma"/>
          <w:color w:val="0D0D0D" w:themeColor="text1" w:themeTint="F2"/>
          <w:sz w:val="18"/>
          <w:szCs w:val="18"/>
          <w:rtl/>
        </w:rPr>
      </w:pPr>
      <w:r w:rsidRPr="0097499B">
        <w:rPr>
          <w:rFonts w:ascii="Tahoma" w:hAnsi="Tahoma" w:cs="Tahoma"/>
          <w:color w:val="0D0D0D" w:themeColor="text1" w:themeTint="F2"/>
          <w:sz w:val="18"/>
          <w:szCs w:val="18"/>
          <w:rtl/>
        </w:rPr>
        <w:t>נגיף הקורונה שהתפשט בעולם בסוף שנת 2019 גרם בישראל לא רק לתחלואה אלא גם לאחד המשברים התעסוקתיים הקשים בתולדותיה של המדינה. מתחילת המשבר הסתמנה בארץ מגמה של צמצום ניכר בשיעור התעסוקה, ומאות אלפי עובדים הוצאו לחופשה ללא תשלום (חל"ת) או פוטרו ממקום עבודתם (מובטלים). לפי נתוני הלשכה המרכזית לסטטיסטיקה (</w:t>
      </w:r>
      <w:r w:rsidRPr="0097499B">
        <w:rPr>
          <w:rFonts w:ascii="Tahoma" w:hAnsi="Tahoma" w:cs="Tahoma"/>
          <w:color w:val="0D0D0D" w:themeColor="text1" w:themeTint="F2"/>
          <w:sz w:val="18"/>
          <w:szCs w:val="18"/>
          <w:rtl/>
        </w:rPr>
        <w:t>הלמ"ס</w:t>
      </w:r>
      <w:r w:rsidRPr="0097499B">
        <w:rPr>
          <w:rFonts w:ascii="Tahoma" w:hAnsi="Tahoma" w:cs="Tahoma"/>
          <w:color w:val="0D0D0D" w:themeColor="text1" w:themeTint="F2"/>
          <w:sz w:val="18"/>
          <w:szCs w:val="18"/>
          <w:rtl/>
        </w:rPr>
        <w:t xml:space="preserve">), בשנת 2020 פחת התוצר המקומי הגולמי ב-2.6%. טיפול המדינה במובטלים נעשה באמצעות שני רכיבים מרכזיים: האחד הוא תשלום דמי אבטלה למובטל העומד בתנאי הזכאות הקבועים בחוק הביטוח הלאומי [נוסח משולב], התשנ"ה-1995 (חוק </w:t>
      </w:r>
      <w:r w:rsidRPr="0097499B">
        <w:rPr>
          <w:rFonts w:ascii="Tahoma" w:hAnsi="Tahoma" w:cs="Tahoma"/>
          <w:color w:val="0D0D0D" w:themeColor="text1" w:themeTint="F2"/>
          <w:sz w:val="18"/>
          <w:szCs w:val="18"/>
          <w:rtl/>
        </w:rPr>
        <w:t>בט"ל</w:t>
      </w:r>
      <w:r w:rsidRPr="0097499B">
        <w:rPr>
          <w:rFonts w:ascii="Tahoma" w:hAnsi="Tahoma" w:cs="Tahoma"/>
          <w:color w:val="0D0D0D" w:themeColor="text1" w:themeTint="F2"/>
          <w:sz w:val="18"/>
          <w:szCs w:val="18"/>
          <w:rtl/>
        </w:rPr>
        <w:t>); והשני - סיוע למובטל בשילובו מחדש בשוק התעסוקה. בהוראת שעה מתאריך 7.7.20 נקבע כי תקופת הזכאות לדמי אבטלה תוארך עד ליוני 2021. לאחר יום הביקורת בפברואר 2021 (להלן - מועד סיום הביקורת) החליטה הממשלה ביולי 2021 על הארכת תקופת הזכאות לבני 45 ומעלה עד לדצמבר 2021</w:t>
      </w:r>
      <w:r>
        <w:rPr>
          <w:rFonts w:ascii="Tahoma" w:hAnsi="Tahoma" w:cs="Tahoma"/>
          <w:color w:val="0D0D0D" w:themeColor="text1" w:themeTint="F2"/>
          <w:sz w:val="18"/>
          <w:szCs w:val="18"/>
          <w:vertAlign w:val="superscript"/>
          <w:rtl/>
        </w:rPr>
        <w:footnoteReference w:id="2"/>
      </w:r>
      <w:r w:rsidRPr="00850A27">
        <w:rPr>
          <w:rFonts w:hint="cs"/>
          <w:rtl/>
        </w:rPr>
        <w:t>.</w:t>
      </w:r>
    </w:p>
    <w:p w:rsidR="00B93C72" w:rsidP="00B93C72" w14:paraId="1459434A" w14:textId="62B807E8">
      <w:pPr>
        <w:pStyle w:val="100"/>
        <w:tabs>
          <w:tab w:val="center" w:pos="3685"/>
        </w:tabs>
        <w:spacing w:after="0" w:line="240" w:lineRule="exact"/>
        <w:rPr>
          <w:b/>
          <w:bCs/>
          <w:color w:val="00305F"/>
          <w:sz w:val="32"/>
          <w:szCs w:val="32"/>
          <w:rtl/>
        </w:rPr>
      </w:pPr>
    </w:p>
    <w:p w:rsidR="00B93C72" w:rsidP="00B93C72" w14:paraId="3F77215C" w14:textId="49143C9A">
      <w:pPr>
        <w:pStyle w:val="100"/>
        <w:tabs>
          <w:tab w:val="center" w:pos="3685"/>
        </w:tabs>
        <w:spacing w:after="0" w:line="240" w:lineRule="exact"/>
        <w:rPr>
          <w:b/>
          <w:bCs/>
          <w:color w:val="00305F"/>
          <w:sz w:val="32"/>
          <w:szCs w:val="32"/>
          <w:rtl/>
        </w:rPr>
      </w:pPr>
      <w:r>
        <w:rPr>
          <w:b/>
          <w:bCs/>
          <w:noProof/>
          <w:color w:val="00305F"/>
          <w:sz w:val="22"/>
          <w:szCs w:val="22"/>
          <w:rtl/>
          <w:lang w:val="he-IL"/>
        </w:rPr>
        <w:drawing>
          <wp:anchor distT="0" distB="0" distL="114300" distR="114300" simplePos="0" relativeHeight="251705344" behindDoc="0" locked="0" layoutInCell="1" allowOverlap="1">
            <wp:simplePos x="0" y="0"/>
            <wp:positionH relativeFrom="column">
              <wp:posOffset>3322320</wp:posOffset>
            </wp:positionH>
            <wp:positionV relativeFrom="paragraph">
              <wp:posOffset>73930</wp:posOffset>
            </wp:positionV>
            <wp:extent cx="1405407" cy="432000"/>
            <wp:effectExtent l="0" t="0" r="0" b="0"/>
            <wp:wrapSquare wrapText="bothSides"/>
            <wp:docPr id="94819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93229" name="Picture 6"/>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05407" cy="432000"/>
                    </a:xfrm>
                    <a:prstGeom prst="rect">
                      <a:avLst/>
                    </a:prstGeom>
                  </pic:spPr>
                </pic:pic>
              </a:graphicData>
            </a:graphic>
            <wp14:sizeRelH relativeFrom="margin">
              <wp14:pctWidth>0</wp14:pctWidth>
            </wp14:sizeRelH>
            <wp14:sizeRelV relativeFrom="margin">
              <wp14:pctHeight>0</wp14:pctHeight>
            </wp14:sizeRelV>
          </wp:anchor>
        </w:drawing>
      </w:r>
    </w:p>
    <w:p w:rsidR="00B93C72" w:rsidP="00B93C72" w14:paraId="1214987C" w14:textId="68B63A8C">
      <w:pPr>
        <w:tabs>
          <w:tab w:val="left" w:pos="1812"/>
        </w:tabs>
        <w:rPr>
          <w:rtl/>
        </w:rPr>
      </w:pPr>
    </w:p>
    <w:tbl>
      <w:tblPr>
        <w:tblStyle w:val="TableGrid"/>
        <w:bidiVisual/>
        <w:tblW w:w="7439" w:type="dxa"/>
        <w:tblInd w:w="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44"/>
        <w:gridCol w:w="270"/>
        <w:gridCol w:w="1757"/>
        <w:gridCol w:w="240"/>
        <w:gridCol w:w="1644"/>
        <w:gridCol w:w="240"/>
        <w:gridCol w:w="1644"/>
      </w:tblGrid>
      <w:tr w14:paraId="10C62C24" w14:textId="77777777" w:rsidTr="008D0519">
        <w:tblPrEx>
          <w:tblW w:w="7439" w:type="dxa"/>
          <w:tblInd w:w="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794"/>
        </w:trPr>
        <w:tc>
          <w:tcPr>
            <w:tcW w:w="1644" w:type="dxa"/>
            <w:tcBorders>
              <w:bottom w:val="single" w:sz="12" w:space="0" w:color="auto"/>
            </w:tcBorders>
            <w:vAlign w:val="bottom"/>
          </w:tcPr>
          <w:p w:rsidR="00AC7122" w:rsidRPr="007C71E2" w:rsidP="008D0519" w14:paraId="0347C1C3" w14:textId="77777777">
            <w:pPr>
              <w:spacing w:after="60" w:line="240" w:lineRule="auto"/>
              <w:rPr>
                <w:rFonts w:ascii="Tahoma" w:hAnsi="Tahoma" w:cs="Tahoma"/>
                <w:b/>
                <w:bCs/>
                <w:sz w:val="36"/>
                <w:szCs w:val="36"/>
                <w:rtl/>
              </w:rPr>
            </w:pPr>
            <w:r>
              <w:rPr>
                <w:rFonts w:ascii="Tahoma" w:hAnsi="Tahoma" w:cs="Tahoma" w:hint="cs"/>
                <w:b/>
                <w:bCs/>
                <w:sz w:val="36"/>
                <w:szCs w:val="36"/>
                <w:rtl/>
              </w:rPr>
              <w:t>23</w:t>
            </w:r>
            <w:r w:rsidRPr="00AB1717">
              <w:rPr>
                <w:rFonts w:ascii="Tahoma" w:hAnsi="Tahoma" w:cs="Tahoma" w:hint="cs"/>
                <w:b/>
                <w:bCs/>
                <w:sz w:val="36"/>
                <w:szCs w:val="36"/>
                <w:rtl/>
              </w:rPr>
              <w:t>.</w:t>
            </w:r>
            <w:r>
              <w:rPr>
                <w:rFonts w:ascii="Tahoma" w:hAnsi="Tahoma" w:cs="Tahoma" w:hint="cs"/>
                <w:b/>
                <w:bCs/>
                <w:sz w:val="36"/>
                <w:szCs w:val="36"/>
                <w:rtl/>
              </w:rPr>
              <w:t xml:space="preserve">6 </w:t>
            </w:r>
            <w:r w:rsidRPr="00AB1717">
              <w:rPr>
                <w:rFonts w:ascii="Tahoma" w:hAnsi="Tahoma" w:cs="Tahoma" w:hint="eastAsia"/>
                <w:b/>
                <w:bCs/>
                <w:sz w:val="24"/>
                <w:rtl/>
              </w:rPr>
              <w:t>מיליארד</w:t>
            </w:r>
            <w:r w:rsidRPr="00AB1717">
              <w:rPr>
                <w:rFonts w:ascii="Tahoma" w:hAnsi="Tahoma" w:cs="Tahoma"/>
                <w:b/>
                <w:bCs/>
                <w:sz w:val="24"/>
                <w:rtl/>
              </w:rPr>
              <w:t xml:space="preserve"> </w:t>
            </w:r>
            <w:r w:rsidRPr="00AB1717">
              <w:rPr>
                <w:rFonts w:ascii="Tahoma" w:hAnsi="Tahoma" w:cs="Tahoma" w:hint="eastAsia"/>
                <w:b/>
                <w:bCs/>
                <w:sz w:val="24"/>
                <w:rtl/>
              </w:rPr>
              <w:t>₪</w:t>
            </w:r>
          </w:p>
        </w:tc>
        <w:tc>
          <w:tcPr>
            <w:tcW w:w="270" w:type="dxa"/>
            <w:vAlign w:val="bottom"/>
          </w:tcPr>
          <w:p w:rsidR="00AC7122" w:rsidRPr="00AB1717" w:rsidP="008D0519" w14:paraId="72E10617" w14:textId="77777777">
            <w:pPr>
              <w:spacing w:before="240" w:after="60" w:line="240" w:lineRule="auto"/>
              <w:rPr>
                <w:rtl/>
              </w:rPr>
            </w:pPr>
          </w:p>
        </w:tc>
        <w:tc>
          <w:tcPr>
            <w:tcW w:w="1757" w:type="dxa"/>
            <w:tcBorders>
              <w:bottom w:val="single" w:sz="12" w:space="0" w:color="auto"/>
            </w:tcBorders>
            <w:vAlign w:val="bottom"/>
          </w:tcPr>
          <w:p w:rsidR="00AC7122" w:rsidRPr="00A503C9" w:rsidP="008D0519" w14:paraId="3DB39FA9" w14:textId="77777777">
            <w:pPr>
              <w:spacing w:after="60" w:line="240" w:lineRule="auto"/>
              <w:rPr>
                <w:rFonts w:ascii="Tahoma" w:hAnsi="Tahoma" w:cs="Tahoma"/>
                <w:b/>
                <w:bCs/>
                <w:sz w:val="36"/>
                <w:szCs w:val="36"/>
                <w:rtl/>
              </w:rPr>
            </w:pPr>
            <w:r>
              <w:rPr>
                <w:rFonts w:ascii="Tahoma" w:hAnsi="Tahoma" w:cs="Tahoma" w:hint="cs"/>
                <w:b/>
                <w:bCs/>
                <w:sz w:val="36"/>
                <w:szCs w:val="36"/>
                <w:rtl/>
              </w:rPr>
              <w:t>880,000</w:t>
            </w:r>
          </w:p>
        </w:tc>
        <w:tc>
          <w:tcPr>
            <w:tcW w:w="240" w:type="dxa"/>
            <w:vAlign w:val="bottom"/>
          </w:tcPr>
          <w:p w:rsidR="00AC7122" w:rsidRPr="00AB1717" w:rsidP="008D0519" w14:paraId="2F00F82D" w14:textId="77777777">
            <w:pPr>
              <w:spacing w:before="240" w:after="60" w:line="240" w:lineRule="auto"/>
              <w:rPr>
                <w:rtl/>
              </w:rPr>
            </w:pPr>
          </w:p>
        </w:tc>
        <w:tc>
          <w:tcPr>
            <w:tcW w:w="1644" w:type="dxa"/>
            <w:tcBorders>
              <w:bottom w:val="single" w:sz="12" w:space="0" w:color="auto"/>
            </w:tcBorders>
            <w:vAlign w:val="bottom"/>
          </w:tcPr>
          <w:p w:rsidR="00AC7122" w:rsidRPr="00A503C9" w:rsidP="008D0519" w14:paraId="533DB1C2" w14:textId="77777777">
            <w:pPr>
              <w:spacing w:after="60" w:line="240" w:lineRule="auto"/>
              <w:rPr>
                <w:rFonts w:ascii="Tahoma" w:hAnsi="Tahoma" w:cs="Tahoma"/>
                <w:b/>
                <w:bCs/>
                <w:sz w:val="36"/>
                <w:szCs w:val="36"/>
                <w:rtl/>
              </w:rPr>
            </w:pPr>
            <w:r>
              <w:rPr>
                <w:rFonts w:ascii="Tahoma" w:hAnsi="Tahoma" w:cs="Tahoma" w:hint="cs"/>
                <w:b/>
                <w:bCs/>
                <w:sz w:val="36"/>
                <w:szCs w:val="36"/>
                <w:rtl/>
              </w:rPr>
              <w:t>80%</w:t>
            </w:r>
          </w:p>
        </w:tc>
        <w:tc>
          <w:tcPr>
            <w:tcW w:w="240" w:type="dxa"/>
            <w:vAlign w:val="bottom"/>
          </w:tcPr>
          <w:p w:rsidR="00AC7122" w:rsidRPr="00AB1717" w:rsidP="008D0519" w14:paraId="00D95066" w14:textId="77777777">
            <w:pPr>
              <w:spacing w:before="240" w:after="60" w:line="240" w:lineRule="auto"/>
              <w:rPr>
                <w:rtl/>
              </w:rPr>
            </w:pPr>
          </w:p>
        </w:tc>
        <w:tc>
          <w:tcPr>
            <w:tcW w:w="1644" w:type="dxa"/>
            <w:tcBorders>
              <w:bottom w:val="single" w:sz="12" w:space="0" w:color="auto"/>
            </w:tcBorders>
            <w:vAlign w:val="bottom"/>
          </w:tcPr>
          <w:p w:rsidR="00AC7122" w:rsidP="008D0519" w14:paraId="2BEE0244" w14:textId="77777777">
            <w:pPr>
              <w:spacing w:before="240" w:line="240" w:lineRule="auto"/>
              <w:rPr>
                <w:rFonts w:ascii="Tahoma" w:hAnsi="Tahoma" w:cs="Tahoma"/>
                <w:b/>
                <w:bCs/>
                <w:sz w:val="36"/>
                <w:szCs w:val="36"/>
                <w:rtl/>
              </w:rPr>
            </w:pPr>
            <w:r w:rsidRPr="00AB1717">
              <w:rPr>
                <w:rFonts w:ascii="Tahoma" w:hAnsi="Tahoma" w:cs="Tahoma" w:hint="cs"/>
                <w:b/>
                <w:bCs/>
                <w:sz w:val="24"/>
                <w:rtl/>
              </w:rPr>
              <w:t>כ-</w:t>
            </w:r>
            <w:r>
              <w:rPr>
                <w:rFonts w:ascii="Tahoma" w:hAnsi="Tahoma" w:cs="Tahoma" w:hint="cs"/>
                <w:b/>
                <w:bCs/>
                <w:sz w:val="36"/>
                <w:szCs w:val="36"/>
                <w:rtl/>
              </w:rPr>
              <w:t>110</w:t>
            </w:r>
          </w:p>
          <w:p w:rsidR="00AC7122" w:rsidRPr="00AB1717" w:rsidP="008D0519" w14:paraId="64D9C0CC" w14:textId="77777777">
            <w:pPr>
              <w:spacing w:after="60" w:line="240" w:lineRule="auto"/>
              <w:rPr>
                <w:rFonts w:ascii="Tahoma" w:hAnsi="Tahoma" w:cs="Tahoma"/>
                <w:b/>
                <w:bCs/>
                <w:sz w:val="36"/>
                <w:szCs w:val="36"/>
                <w:rtl/>
              </w:rPr>
            </w:pPr>
            <w:r>
              <w:rPr>
                <w:rFonts w:ascii="Tahoma" w:hAnsi="Tahoma" w:cs="Tahoma" w:hint="cs"/>
                <w:b/>
                <w:bCs/>
                <w:sz w:val="24"/>
                <w:rtl/>
              </w:rPr>
              <w:t>מיליון</w:t>
            </w:r>
            <w:r w:rsidRPr="00AB1717">
              <w:rPr>
                <w:rFonts w:ascii="Tahoma" w:hAnsi="Tahoma" w:cs="Tahoma"/>
                <w:b/>
                <w:bCs/>
                <w:sz w:val="24"/>
                <w:rtl/>
              </w:rPr>
              <w:t xml:space="preserve"> ₪</w:t>
            </w:r>
            <w:r w:rsidRPr="00AB1717">
              <w:rPr>
                <w:rFonts w:ascii="Tahoma" w:hAnsi="Tahoma" w:cs="Tahoma"/>
                <w:b/>
                <w:bCs/>
                <w:sz w:val="28"/>
                <w:szCs w:val="28"/>
                <w:rtl/>
              </w:rPr>
              <w:t xml:space="preserve"> </w:t>
            </w:r>
          </w:p>
        </w:tc>
      </w:tr>
      <w:tr w14:paraId="3B9CD848" w14:textId="77777777" w:rsidTr="008D0519">
        <w:tblPrEx>
          <w:tblW w:w="7439" w:type="dxa"/>
          <w:tblInd w:w="1022" w:type="dxa"/>
          <w:tblLook w:val="04A0"/>
        </w:tblPrEx>
        <w:tc>
          <w:tcPr>
            <w:tcW w:w="1644" w:type="dxa"/>
            <w:tcBorders>
              <w:top w:val="single" w:sz="12" w:space="0" w:color="auto"/>
            </w:tcBorders>
          </w:tcPr>
          <w:p w:rsidR="00AC7122" w:rsidRPr="00B107AF" w:rsidP="008D0519" w14:paraId="1D980A97" w14:textId="77777777">
            <w:pPr>
              <w:pStyle w:val="20211"/>
              <w:spacing w:before="60"/>
              <w:rPr>
                <w:b/>
                <w:bCs/>
                <w:spacing w:val="-12"/>
                <w:sz w:val="36"/>
                <w:szCs w:val="36"/>
                <w:rtl/>
              </w:rPr>
            </w:pPr>
            <w:r w:rsidRPr="0097499B">
              <w:rPr>
                <w:rtl/>
              </w:rPr>
              <w:t>סך דמי האבטלה ששולמו בשנת 2020, יותר מפי שישה לעומת שנת 2019</w:t>
            </w:r>
          </w:p>
        </w:tc>
        <w:tc>
          <w:tcPr>
            <w:tcW w:w="270" w:type="dxa"/>
          </w:tcPr>
          <w:p w:rsidR="00AC7122" w:rsidP="008D0519" w14:paraId="6CDB0E75" w14:textId="77777777">
            <w:pPr>
              <w:spacing w:before="60"/>
              <w:rPr>
                <w:rtl/>
              </w:rPr>
            </w:pPr>
          </w:p>
        </w:tc>
        <w:tc>
          <w:tcPr>
            <w:tcW w:w="1757" w:type="dxa"/>
            <w:tcBorders>
              <w:top w:val="single" w:sz="12" w:space="0" w:color="auto"/>
            </w:tcBorders>
          </w:tcPr>
          <w:p w:rsidR="00AC7122" w:rsidRPr="00B107AF" w:rsidP="008D0519" w14:paraId="2AC682E9" w14:textId="77777777">
            <w:pPr>
              <w:pStyle w:val="20211"/>
              <w:spacing w:before="60"/>
              <w:rPr>
                <w:rtl/>
              </w:rPr>
            </w:pPr>
            <w:r w:rsidRPr="0097499B">
              <w:rPr>
                <w:rtl/>
              </w:rPr>
              <w:t>מקבלי דמי אבטלה בחודש אפריל 2020, יותר מפי 11 לעומת חודש ינואר באותה השנה</w:t>
            </w:r>
          </w:p>
        </w:tc>
        <w:tc>
          <w:tcPr>
            <w:tcW w:w="240" w:type="dxa"/>
          </w:tcPr>
          <w:p w:rsidR="00AC7122" w:rsidP="008D0519" w14:paraId="1C98E768" w14:textId="77777777">
            <w:pPr>
              <w:spacing w:before="60"/>
              <w:rPr>
                <w:rtl/>
              </w:rPr>
            </w:pPr>
          </w:p>
        </w:tc>
        <w:tc>
          <w:tcPr>
            <w:tcW w:w="1644" w:type="dxa"/>
            <w:tcBorders>
              <w:top w:val="single" w:sz="12" w:space="0" w:color="auto"/>
            </w:tcBorders>
          </w:tcPr>
          <w:p w:rsidR="00AC7122" w:rsidRPr="00B107AF" w:rsidP="008D0519" w14:paraId="30F2548D" w14:textId="77777777">
            <w:pPr>
              <w:pStyle w:val="20211"/>
              <w:spacing w:before="60"/>
              <w:rPr>
                <w:rtl/>
              </w:rPr>
            </w:pPr>
            <w:r w:rsidRPr="0097499B">
              <w:rPr>
                <w:rtl/>
              </w:rPr>
              <w:t xml:space="preserve">מהמובטלים היו מרוצים עד מרוצים מאד מהשירות שקיבלו </w:t>
            </w:r>
            <w:r w:rsidRPr="0097499B">
              <w:rPr>
                <w:rtl/>
              </w:rPr>
              <w:t>מבט"ל</w:t>
            </w:r>
            <w:r w:rsidRPr="0097499B">
              <w:rPr>
                <w:rtl/>
              </w:rPr>
              <w:t xml:space="preserve"> - כך לפי סקר טלפוני שביצע משרד מבקר המדינה בשיתוף </w:t>
            </w:r>
            <w:r w:rsidRPr="0097499B">
              <w:rPr>
                <w:rtl/>
              </w:rPr>
              <w:t>בט"ל</w:t>
            </w:r>
            <w:r w:rsidRPr="0097499B">
              <w:rPr>
                <w:rtl/>
              </w:rPr>
              <w:t xml:space="preserve"> בספטמבר 2020, כחצי שנה לאחר הסגר הראשון</w:t>
            </w:r>
          </w:p>
        </w:tc>
        <w:tc>
          <w:tcPr>
            <w:tcW w:w="240" w:type="dxa"/>
          </w:tcPr>
          <w:p w:rsidR="00AC7122" w:rsidP="008D0519" w14:paraId="5BA281E8" w14:textId="77777777">
            <w:pPr>
              <w:spacing w:before="60"/>
              <w:rPr>
                <w:rtl/>
              </w:rPr>
            </w:pPr>
          </w:p>
        </w:tc>
        <w:tc>
          <w:tcPr>
            <w:tcW w:w="1644" w:type="dxa"/>
            <w:tcBorders>
              <w:top w:val="single" w:sz="12" w:space="0" w:color="auto"/>
            </w:tcBorders>
          </w:tcPr>
          <w:p w:rsidR="00AC7122" w:rsidP="008D0519" w14:paraId="045E9593" w14:textId="77777777">
            <w:pPr>
              <w:pStyle w:val="20211"/>
              <w:spacing w:before="60"/>
              <w:rPr>
                <w:rtl/>
              </w:rPr>
            </w:pPr>
            <w:r w:rsidRPr="0097499B">
              <w:rPr>
                <w:rtl/>
              </w:rPr>
              <w:t xml:space="preserve">כניסות לאתר האינטרנט (מרשתת) של </w:t>
            </w:r>
            <w:r w:rsidRPr="0097499B">
              <w:rPr>
                <w:rtl/>
              </w:rPr>
              <w:t>בט"ל</w:t>
            </w:r>
            <w:r w:rsidRPr="0097499B">
              <w:rPr>
                <w:rtl/>
              </w:rPr>
              <w:t xml:space="preserve"> בשנת 2020, גידול של יותר מפי שמונה לעומת שנת 2015 </w:t>
            </w:r>
          </w:p>
        </w:tc>
      </w:tr>
    </w:tbl>
    <w:p w:rsidR="00AC7122" w:rsidP="00AC7122" w14:paraId="0B221E9F" w14:textId="77777777">
      <w:r>
        <w:br w:type="page"/>
      </w:r>
    </w:p>
    <w:tbl>
      <w:tblPr>
        <w:tblStyle w:val="TableGrid"/>
        <w:bidiVisual/>
        <w:tblW w:w="7554" w:type="dxa"/>
        <w:tblInd w:w="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5"/>
        <w:gridCol w:w="283"/>
        <w:gridCol w:w="2098"/>
        <w:gridCol w:w="236"/>
        <w:gridCol w:w="1584"/>
        <w:gridCol w:w="236"/>
        <w:gridCol w:w="1532"/>
      </w:tblGrid>
      <w:tr w14:paraId="3FA75CD4" w14:textId="77777777" w:rsidTr="008D0519">
        <w:tblPrEx>
          <w:tblW w:w="7554" w:type="dxa"/>
          <w:tblInd w:w="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585" w:type="dxa"/>
            <w:tcBorders>
              <w:bottom w:val="single" w:sz="12" w:space="0" w:color="auto"/>
            </w:tcBorders>
            <w:vAlign w:val="bottom"/>
          </w:tcPr>
          <w:p w:rsidR="00AC7122" w:rsidP="008D0519" w14:paraId="36FD72C8" w14:textId="77777777">
            <w:pPr>
              <w:spacing w:line="240" w:lineRule="auto"/>
              <w:rPr>
                <w:rFonts w:ascii="Tahoma" w:hAnsi="Tahoma" w:cs="Tahoma"/>
                <w:b/>
                <w:bCs/>
                <w:sz w:val="36"/>
                <w:szCs w:val="36"/>
                <w:rtl/>
              </w:rPr>
            </w:pPr>
            <w:r>
              <w:rPr>
                <w:rFonts w:ascii="Tahoma" w:hAnsi="Tahoma" w:cs="Tahoma" w:hint="cs"/>
                <w:b/>
                <w:bCs/>
                <w:sz w:val="36"/>
                <w:szCs w:val="36"/>
                <w:rtl/>
              </w:rPr>
              <w:t>923</w:t>
            </w:r>
          </w:p>
          <w:p w:rsidR="00AC7122" w:rsidRPr="00AB1717" w:rsidP="008D0519" w14:paraId="34294543" w14:textId="77777777">
            <w:pPr>
              <w:spacing w:after="60" w:line="240" w:lineRule="auto"/>
              <w:rPr>
                <w:rFonts w:ascii="Tahoma" w:hAnsi="Tahoma" w:cs="Tahoma"/>
                <w:b/>
                <w:bCs/>
                <w:sz w:val="36"/>
                <w:szCs w:val="36"/>
                <w:rtl/>
              </w:rPr>
            </w:pPr>
            <w:r>
              <w:rPr>
                <w:rFonts w:ascii="Tahoma" w:hAnsi="Tahoma" w:cs="Tahoma" w:hint="cs"/>
                <w:b/>
                <w:bCs/>
                <w:sz w:val="24"/>
                <w:rtl/>
              </w:rPr>
              <w:t>מיליון</w:t>
            </w:r>
            <w:r w:rsidRPr="00AB1717">
              <w:rPr>
                <w:rFonts w:ascii="Tahoma" w:hAnsi="Tahoma" w:cs="Tahoma"/>
                <w:b/>
                <w:bCs/>
                <w:sz w:val="24"/>
                <w:rtl/>
              </w:rPr>
              <w:t xml:space="preserve"> </w:t>
            </w:r>
            <w:r w:rsidRPr="00AB1717">
              <w:rPr>
                <w:rFonts w:ascii="Tahoma" w:hAnsi="Tahoma" w:cs="Tahoma" w:hint="eastAsia"/>
                <w:b/>
                <w:bCs/>
                <w:sz w:val="24"/>
                <w:rtl/>
              </w:rPr>
              <w:t>₪</w:t>
            </w:r>
          </w:p>
        </w:tc>
        <w:tc>
          <w:tcPr>
            <w:tcW w:w="283" w:type="dxa"/>
            <w:vAlign w:val="bottom"/>
          </w:tcPr>
          <w:p w:rsidR="00AC7122" w:rsidRPr="00AB1717" w:rsidP="008D0519" w14:paraId="2E52F6AE" w14:textId="77777777">
            <w:pPr>
              <w:spacing w:after="60"/>
              <w:rPr>
                <w:rtl/>
              </w:rPr>
            </w:pPr>
          </w:p>
        </w:tc>
        <w:tc>
          <w:tcPr>
            <w:tcW w:w="2098" w:type="dxa"/>
            <w:tcBorders>
              <w:bottom w:val="single" w:sz="12" w:space="0" w:color="auto"/>
            </w:tcBorders>
            <w:vAlign w:val="bottom"/>
          </w:tcPr>
          <w:p w:rsidR="00AC7122" w:rsidRPr="009F4131" w:rsidP="008D0519" w14:paraId="3FCE34CC" w14:textId="77777777">
            <w:pPr>
              <w:spacing w:after="60" w:line="240" w:lineRule="auto"/>
              <w:rPr>
                <w:rFonts w:ascii="Tahoma" w:hAnsi="Tahoma" w:cs="Tahoma"/>
                <w:b/>
                <w:bCs/>
                <w:sz w:val="36"/>
                <w:szCs w:val="36"/>
                <w:rtl/>
              </w:rPr>
            </w:pPr>
            <w:r>
              <w:rPr>
                <w:rFonts w:ascii="Tahoma" w:hAnsi="Tahoma" w:cs="Tahoma" w:hint="cs"/>
                <w:b/>
                <w:bCs/>
                <w:sz w:val="36"/>
                <w:szCs w:val="36"/>
                <w:rtl/>
              </w:rPr>
              <w:t>51%</w:t>
            </w:r>
          </w:p>
        </w:tc>
        <w:tc>
          <w:tcPr>
            <w:tcW w:w="236" w:type="dxa"/>
            <w:vAlign w:val="bottom"/>
          </w:tcPr>
          <w:p w:rsidR="00AC7122" w:rsidRPr="00AB1717" w:rsidP="008D0519" w14:paraId="64CC49CD" w14:textId="77777777">
            <w:pPr>
              <w:spacing w:after="60"/>
              <w:rPr>
                <w:rtl/>
              </w:rPr>
            </w:pPr>
          </w:p>
        </w:tc>
        <w:tc>
          <w:tcPr>
            <w:tcW w:w="1584" w:type="dxa"/>
            <w:tcBorders>
              <w:bottom w:val="single" w:sz="12" w:space="0" w:color="auto"/>
            </w:tcBorders>
            <w:vAlign w:val="bottom"/>
          </w:tcPr>
          <w:p w:rsidR="00AC7122" w:rsidRPr="009F4131" w:rsidP="008D0519" w14:paraId="0C38398F" w14:textId="77777777">
            <w:pPr>
              <w:spacing w:after="60" w:line="240" w:lineRule="auto"/>
              <w:rPr>
                <w:rFonts w:ascii="Tahoma" w:hAnsi="Tahoma" w:cs="Tahoma"/>
                <w:b/>
                <w:bCs/>
                <w:sz w:val="36"/>
                <w:szCs w:val="36"/>
                <w:rtl/>
              </w:rPr>
            </w:pPr>
            <w:r>
              <w:rPr>
                <w:rFonts w:ascii="Tahoma" w:hAnsi="Tahoma" w:cs="Tahoma" w:hint="cs"/>
                <w:b/>
                <w:bCs/>
                <w:sz w:val="36"/>
                <w:szCs w:val="36"/>
                <w:rtl/>
              </w:rPr>
              <w:t>34%</w:t>
            </w:r>
          </w:p>
        </w:tc>
        <w:tc>
          <w:tcPr>
            <w:tcW w:w="236" w:type="dxa"/>
            <w:vAlign w:val="bottom"/>
          </w:tcPr>
          <w:p w:rsidR="00AC7122" w:rsidRPr="00AB1717" w:rsidP="008D0519" w14:paraId="6404CEA1" w14:textId="77777777">
            <w:pPr>
              <w:spacing w:after="60"/>
              <w:rPr>
                <w:rtl/>
              </w:rPr>
            </w:pPr>
          </w:p>
        </w:tc>
        <w:tc>
          <w:tcPr>
            <w:tcW w:w="1532" w:type="dxa"/>
            <w:tcBorders>
              <w:bottom w:val="single" w:sz="12" w:space="0" w:color="auto"/>
            </w:tcBorders>
            <w:vAlign w:val="bottom"/>
          </w:tcPr>
          <w:p w:rsidR="00AC7122" w:rsidRPr="00AB1717" w:rsidP="008D0519" w14:paraId="2777F2B9" w14:textId="6A9EAFF3">
            <w:pPr>
              <w:spacing w:after="60" w:line="240" w:lineRule="auto"/>
              <w:rPr>
                <w:rFonts w:ascii="Tahoma" w:hAnsi="Tahoma" w:cs="Tahoma"/>
                <w:b/>
                <w:bCs/>
                <w:sz w:val="36"/>
                <w:szCs w:val="36"/>
                <w:rtl/>
              </w:rPr>
            </w:pPr>
            <w:r>
              <w:rPr>
                <w:rFonts w:ascii="Tahoma" w:hAnsi="Tahoma" w:cs="Tahoma" w:hint="cs"/>
                <w:b/>
                <w:bCs/>
                <w:sz w:val="36"/>
                <w:szCs w:val="36"/>
                <w:rtl/>
              </w:rPr>
              <w:t>37</w:t>
            </w:r>
            <w:r>
              <w:rPr>
                <w:rFonts w:ascii="Tahoma" w:hAnsi="Tahoma" w:cs="Tahoma" w:hint="cs"/>
                <w:b/>
                <w:bCs/>
                <w:sz w:val="36"/>
                <w:szCs w:val="36"/>
                <w:rtl/>
              </w:rPr>
              <w:t>%</w:t>
            </w:r>
            <w:r w:rsidRPr="00AB1717">
              <w:rPr>
                <w:rFonts w:ascii="Tahoma" w:hAnsi="Tahoma" w:cs="Tahoma"/>
                <w:b/>
                <w:bCs/>
                <w:sz w:val="36"/>
                <w:szCs w:val="36"/>
                <w:rtl/>
              </w:rPr>
              <w:t xml:space="preserve"> </w:t>
            </w:r>
          </w:p>
        </w:tc>
      </w:tr>
      <w:tr w14:paraId="49048BE8" w14:textId="77777777" w:rsidTr="008D0519">
        <w:tblPrEx>
          <w:tblW w:w="7554" w:type="dxa"/>
          <w:tblInd w:w="1022" w:type="dxa"/>
          <w:tblLook w:val="04A0"/>
        </w:tblPrEx>
        <w:tc>
          <w:tcPr>
            <w:tcW w:w="1585" w:type="dxa"/>
            <w:tcBorders>
              <w:top w:val="single" w:sz="12" w:space="0" w:color="auto"/>
            </w:tcBorders>
          </w:tcPr>
          <w:p w:rsidR="00AC7122" w:rsidRPr="004562F8" w:rsidP="008D0519" w14:paraId="12A0FEA5" w14:textId="77777777">
            <w:pPr>
              <w:pStyle w:val="20211"/>
              <w:spacing w:before="60"/>
              <w:rPr>
                <w:rtl/>
              </w:rPr>
            </w:pPr>
            <w:r w:rsidRPr="0097499B">
              <w:rPr>
                <w:rtl/>
              </w:rPr>
              <w:t xml:space="preserve">סך חובם המצטבר של אזרחים מתחילת משבר הקורונה ועד לחודש ינואר 2021 בגין קבלת דמי אבטלה ביתר למי שאינו זכאי לכך </w:t>
            </w:r>
          </w:p>
        </w:tc>
        <w:tc>
          <w:tcPr>
            <w:tcW w:w="283" w:type="dxa"/>
          </w:tcPr>
          <w:p w:rsidR="00AC7122" w:rsidP="008D0519" w14:paraId="4555BA50" w14:textId="77777777">
            <w:pPr>
              <w:spacing w:before="60"/>
              <w:rPr>
                <w:rtl/>
              </w:rPr>
            </w:pPr>
          </w:p>
        </w:tc>
        <w:tc>
          <w:tcPr>
            <w:tcW w:w="2098" w:type="dxa"/>
            <w:tcBorders>
              <w:top w:val="single" w:sz="12" w:space="0" w:color="auto"/>
            </w:tcBorders>
          </w:tcPr>
          <w:p w:rsidR="00AC7122" w:rsidRPr="004562F8" w:rsidP="008D0519" w14:paraId="04D955A6" w14:textId="77777777">
            <w:pPr>
              <w:pStyle w:val="20211"/>
              <w:spacing w:before="60"/>
              <w:rPr>
                <w:rtl/>
              </w:rPr>
            </w:pPr>
            <w:r w:rsidRPr="0097499B">
              <w:rPr>
                <w:rtl/>
              </w:rPr>
              <w:t xml:space="preserve">שיעור המובטלים שדיווחו לשירות התעסוקה כי אין להם מיומנות </w:t>
            </w:r>
            <w:r w:rsidRPr="0097499B">
              <w:rPr>
                <w:rtl/>
              </w:rPr>
              <w:t>מחשובית</w:t>
            </w:r>
            <w:r w:rsidRPr="0097499B">
              <w:rPr>
                <w:rtl/>
              </w:rPr>
              <w:t xml:space="preserve"> כלל או שהם בעלי מיומנות </w:t>
            </w:r>
            <w:r w:rsidRPr="0097499B">
              <w:rPr>
                <w:rtl/>
              </w:rPr>
              <w:t>מחשובית</w:t>
            </w:r>
            <w:r w:rsidRPr="0097499B">
              <w:rPr>
                <w:rtl/>
              </w:rPr>
              <w:t xml:space="preserve"> בסיסית בלבד</w:t>
            </w:r>
          </w:p>
        </w:tc>
        <w:tc>
          <w:tcPr>
            <w:tcW w:w="236" w:type="dxa"/>
          </w:tcPr>
          <w:p w:rsidR="00AC7122" w:rsidP="008D0519" w14:paraId="20B778D4" w14:textId="77777777">
            <w:pPr>
              <w:spacing w:before="60"/>
              <w:rPr>
                <w:rtl/>
              </w:rPr>
            </w:pPr>
          </w:p>
        </w:tc>
        <w:tc>
          <w:tcPr>
            <w:tcW w:w="1584" w:type="dxa"/>
            <w:tcBorders>
              <w:top w:val="single" w:sz="12" w:space="0" w:color="auto"/>
            </w:tcBorders>
          </w:tcPr>
          <w:p w:rsidR="00AC7122" w:rsidRPr="004562F8" w:rsidP="008D0519" w14:paraId="39A32758" w14:textId="77777777">
            <w:pPr>
              <w:pStyle w:val="20211"/>
              <w:spacing w:before="60"/>
              <w:rPr>
                <w:rtl/>
              </w:rPr>
            </w:pPr>
            <w:r w:rsidRPr="0097499B">
              <w:rPr>
                <w:rtl/>
              </w:rPr>
              <w:t>שיעור המובטלים מהחברה הערבית שדיווחו לשירות התעסוקה על רמת עברית בסיסית בלבד או על ידע בשפות אחרות שאינן עברית</w:t>
            </w:r>
          </w:p>
        </w:tc>
        <w:tc>
          <w:tcPr>
            <w:tcW w:w="236" w:type="dxa"/>
          </w:tcPr>
          <w:p w:rsidR="00AC7122" w:rsidP="008D0519" w14:paraId="43293C00" w14:textId="77777777">
            <w:pPr>
              <w:spacing w:before="60"/>
              <w:rPr>
                <w:rtl/>
              </w:rPr>
            </w:pPr>
          </w:p>
        </w:tc>
        <w:tc>
          <w:tcPr>
            <w:tcW w:w="1532" w:type="dxa"/>
            <w:tcBorders>
              <w:top w:val="single" w:sz="12" w:space="0" w:color="auto"/>
            </w:tcBorders>
          </w:tcPr>
          <w:p w:rsidR="00AC7122" w:rsidRPr="004562F8" w:rsidP="008D0519" w14:paraId="1FEFAE75" w14:textId="53DF9E44">
            <w:pPr>
              <w:pStyle w:val="20211"/>
              <w:spacing w:before="60" w:after="120"/>
              <w:rPr>
                <w:sz w:val="19"/>
                <w:szCs w:val="19"/>
                <w:rtl/>
              </w:rPr>
            </w:pPr>
            <w:r w:rsidRPr="0097499B">
              <w:rPr>
                <w:rtl/>
              </w:rPr>
              <w:t>שיעור ההפחתה במספר המשתתפים משנת 2019 לשנת 2020 בהכשרות מקצועיות במימון או בסבסוד המדינה (מ</w:t>
            </w:r>
            <w:r w:rsidR="009C744F">
              <w:rPr>
                <w:rFonts w:hint="cs"/>
                <w:rtl/>
              </w:rPr>
              <w:t>כ</w:t>
            </w:r>
            <w:r w:rsidRPr="0097499B">
              <w:rPr>
                <w:rtl/>
              </w:rPr>
              <w:t>-</w:t>
            </w:r>
            <w:r w:rsidR="009C744F">
              <w:rPr>
                <w:rFonts w:hint="cs"/>
                <w:rtl/>
              </w:rPr>
              <w:t>11</w:t>
            </w:r>
            <w:r w:rsidRPr="0097499B">
              <w:rPr>
                <w:rtl/>
              </w:rPr>
              <w:t>,</w:t>
            </w:r>
            <w:r w:rsidR="009C744F">
              <w:rPr>
                <w:rFonts w:hint="cs"/>
                <w:rtl/>
              </w:rPr>
              <w:t>000</w:t>
            </w:r>
            <w:r w:rsidRPr="0097499B">
              <w:rPr>
                <w:rtl/>
              </w:rPr>
              <w:t xml:space="preserve"> ל</w:t>
            </w:r>
            <w:r w:rsidR="009C744F">
              <w:rPr>
                <w:rFonts w:hint="cs"/>
                <w:rtl/>
              </w:rPr>
              <w:t>כ</w:t>
            </w:r>
            <w:r w:rsidRPr="0097499B">
              <w:rPr>
                <w:rtl/>
              </w:rPr>
              <w:t>-</w:t>
            </w:r>
            <w:r w:rsidR="009C744F">
              <w:rPr>
                <w:rFonts w:hint="cs"/>
                <w:rtl/>
              </w:rPr>
              <w:t>7</w:t>
            </w:r>
            <w:r w:rsidRPr="0097499B">
              <w:rPr>
                <w:rtl/>
              </w:rPr>
              <w:t>,</w:t>
            </w:r>
            <w:r w:rsidR="009C744F">
              <w:rPr>
                <w:rFonts w:hint="cs"/>
                <w:rtl/>
              </w:rPr>
              <w:t>000</w:t>
            </w:r>
            <w:r w:rsidRPr="0097499B">
              <w:rPr>
                <w:rtl/>
              </w:rPr>
              <w:t xml:space="preserve"> משתתפים)</w:t>
            </w:r>
          </w:p>
        </w:tc>
      </w:tr>
    </w:tbl>
    <w:p w:rsidR="00AC7122" w:rsidRPr="00AC7122" w:rsidP="00B93C72" w14:paraId="31F0F084" w14:textId="77777777">
      <w:pPr>
        <w:tabs>
          <w:tab w:val="left" w:pos="1812"/>
        </w:tabs>
        <w:rPr>
          <w:rtl/>
        </w:rPr>
      </w:pPr>
    </w:p>
    <w:p w:rsidR="00B93C72" w:rsidP="00B93C72" w14:paraId="3B2A835F" w14:textId="5BA874A8">
      <w:pPr>
        <w:pStyle w:val="100"/>
        <w:tabs>
          <w:tab w:val="center" w:pos="3685"/>
        </w:tabs>
        <w:spacing w:after="0" w:line="240" w:lineRule="exact"/>
        <w:rPr>
          <w:b/>
          <w:bCs/>
          <w:color w:val="00305F"/>
          <w:sz w:val="32"/>
          <w:szCs w:val="32"/>
          <w:rtl/>
        </w:rPr>
      </w:pPr>
      <w:r>
        <w:rPr>
          <w:b/>
          <w:bCs/>
          <w:noProof/>
          <w:color w:val="00305F"/>
          <w:sz w:val="32"/>
          <w:szCs w:val="32"/>
          <w:rtl/>
          <w:lang w:val="he-IL"/>
        </w:rPr>
        <mc:AlternateContent>
          <mc:Choice Requires="wpg">
            <w:drawing>
              <wp:anchor distT="0" distB="0" distL="114300" distR="114300" simplePos="0" relativeHeight="251703296" behindDoc="0" locked="0" layoutInCell="1" allowOverlap="1">
                <wp:simplePos x="0" y="0"/>
                <wp:positionH relativeFrom="column">
                  <wp:posOffset>-47942</wp:posOffset>
                </wp:positionH>
                <wp:positionV relativeFrom="paragraph">
                  <wp:posOffset>41275</wp:posOffset>
                </wp:positionV>
                <wp:extent cx="4724400" cy="38100"/>
                <wp:effectExtent l="12700" t="12700" r="0" b="12700"/>
                <wp:wrapNone/>
                <wp:docPr id="45" name="Group 45"/>
                <wp:cNvGraphicFramePr/>
                <a:graphic xmlns:a="http://schemas.openxmlformats.org/drawingml/2006/main">
                  <a:graphicData uri="http://schemas.microsoft.com/office/word/2010/wordprocessingGroup">
                    <wpg:wgp xmlns:wpg="http://schemas.microsoft.com/office/word/2010/wordprocessingGroup">
                      <wpg:cNvGrpSpPr/>
                      <wpg:grpSpPr>
                        <a:xfrm>
                          <a:off x="0" y="0"/>
                          <a:ext cx="4724400" cy="38100"/>
                          <a:chOff x="0" y="0"/>
                          <a:chExt cx="4724400" cy="38100"/>
                        </a:xfrm>
                      </wpg:grpSpPr>
                      <wps:wsp xmlns:wps="http://schemas.microsoft.com/office/word/2010/wordprocessingShape">
                        <wps:cNvPr id="27" name="Straight Connector 27"/>
                        <wps:cNvCnPr/>
                        <wps:spPr>
                          <a:xfrm flipH="1">
                            <a:off x="0" y="38100"/>
                            <a:ext cx="47244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8" name="Straight Connector 28"/>
                        <wps:cNvCnPr/>
                        <wps:spPr>
                          <a:xfrm flipH="1">
                            <a:off x="0" y="0"/>
                            <a:ext cx="47244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5" o:spid="_x0000_s1034" style="width:372pt;height:3pt;margin-top:3.25pt;margin-left:-3.75pt;mso-height-relative:margin;mso-width-relative:margin;position:absolute;z-index:251704320" coordsize="47244,381">
                <v:line id="Straight Connector 27" o:spid="_x0000_s1035" style="flip:x;mso-wrap-style:square;position:absolute;visibility:visible" from="0,381" to="47244,381" o:connectortype="straight" strokecolor="#0d0d0d" strokeweight="1.5pt"/>
                <v:line id="Straight Connector 28" o:spid="_x0000_s1036" style="flip:x;mso-wrap-style:square;position:absolute;visibility:visible" from="0,0" to="47244,0" o:connectortype="straight" strokecolor="#0d0d0d" strokeweight="1.5pt"/>
              </v:group>
            </w:pict>
          </mc:Fallback>
        </mc:AlternateContent>
      </w:r>
    </w:p>
    <w:p w:rsidR="00446A6F" w:rsidRPr="00C62692" w:rsidP="00446A6F" w14:paraId="4CFBD271" w14:textId="77777777">
      <w:pPr>
        <w:pStyle w:val="216"/>
        <w:rPr>
          <w:rtl/>
        </w:rPr>
      </w:pPr>
      <w:r w:rsidRPr="00C62692">
        <w:rPr>
          <w:rFonts w:hint="cs"/>
          <w:rtl/>
        </w:rPr>
        <w:t>פעולות הביקורת</w:t>
      </w:r>
    </w:p>
    <w:p w:rsidR="00F92733" w:rsidRPr="00AB1717" w:rsidP="00AB1717" w14:paraId="6EAC5ED0" w14:textId="700F849C">
      <w:pPr>
        <w:spacing w:line="288" w:lineRule="auto"/>
        <w:ind w:left="340" w:right="23"/>
        <w:rPr>
          <w:rFonts w:ascii="Tahoma" w:hAnsi="Tahoma" w:cs="Tahoma"/>
          <w:color w:val="0D0D0D" w:themeColor="text1" w:themeTint="F2"/>
          <w:sz w:val="18"/>
          <w:szCs w:val="18"/>
          <w:rtl/>
        </w:rPr>
      </w:pPr>
      <w:r w:rsidRPr="00F3444F">
        <w:rPr>
          <w:rStyle w:val="719Char"/>
          <w:noProof/>
        </w:rPr>
        <w:drawing>
          <wp:anchor distT="0" distB="0" distL="114300" distR="114300" simplePos="0" relativeHeight="251706368" behindDoc="0" locked="0" layoutInCell="1" allowOverlap="1">
            <wp:simplePos x="0" y="0"/>
            <wp:positionH relativeFrom="column">
              <wp:posOffset>4584354</wp:posOffset>
            </wp:positionH>
            <wp:positionV relativeFrom="paragraph">
              <wp:posOffset>70658</wp:posOffset>
            </wp:positionV>
            <wp:extent cx="162000" cy="162000"/>
            <wp:effectExtent l="0" t="0" r="9525" b="9525"/>
            <wp:wrapSquare wrapText="bothSides"/>
            <wp:docPr id="25" name="תמונה 33"/>
            <wp:cNvGraphicFramePr/>
            <a:graphic xmlns:a="http://schemas.openxmlformats.org/drawingml/2006/main">
              <a:graphicData uri="http://schemas.openxmlformats.org/drawingml/2006/picture">
                <pic:pic xmlns:pic="http://schemas.openxmlformats.org/drawingml/2006/picture">
                  <pic:nvPicPr>
                    <pic:cNvPr id="1433249931" name="תמונה 33"/>
                    <pic:cNvPicPr>
                      <a:picLocks noChangeAspect="1" noChangeArrowheads="1"/>
                    </pic:cNvPicPr>
                  </pic:nvPicPr>
                  <pic:blipFill>
                    <a:blip xmlns:r="http://schemas.openxmlformats.org/officeDocument/2006/relationships" r:embed="rId2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7B58">
        <w:rPr>
          <w:rStyle w:val="719Char"/>
          <w:rtl/>
        </w:rPr>
        <w:t xml:space="preserve">בחודשים </w:t>
      </w:r>
      <w:r w:rsidRPr="0097499B" w:rsidR="00AB1717">
        <w:rPr>
          <w:rStyle w:val="719Char"/>
          <w:rtl/>
        </w:rPr>
        <w:t>בחודשים</w:t>
      </w:r>
      <w:r w:rsidRPr="0097499B" w:rsidR="00AB1717">
        <w:rPr>
          <w:rStyle w:val="719Char"/>
          <w:rtl/>
        </w:rPr>
        <w:t xml:space="preserve"> מאי 2020 - פברואר 2021 בדק משרד מבקר המדינה את טיפול הממשלה במובטלים במשבר הקורונה. הבדיקה כללה את השירות שניתן לתובעי דמי אבטלה והפעולות לשילובם בשוק התעסוקה. הבדיקה נערכה </w:t>
      </w:r>
      <w:r w:rsidRPr="0097499B" w:rsidR="00AB1717">
        <w:rPr>
          <w:rStyle w:val="719Char"/>
          <w:rtl/>
        </w:rPr>
        <w:t>בבט"ל</w:t>
      </w:r>
      <w:r w:rsidRPr="0097499B" w:rsidR="00AB1717">
        <w:rPr>
          <w:rStyle w:val="719Char"/>
          <w:rtl/>
        </w:rPr>
        <w:t>, בשירות התעסוקה, בזרוע העבודה שבמשרד העבודה, הרווחה והשירותים החברתיים</w:t>
      </w:r>
      <w:r>
        <w:rPr>
          <w:rStyle w:val="719Char"/>
          <w:vertAlign w:val="superscript"/>
          <w:rtl/>
        </w:rPr>
        <w:footnoteReference w:id="3"/>
      </w:r>
      <w:r w:rsidRPr="0097499B" w:rsidR="00AB1717">
        <w:rPr>
          <w:rStyle w:val="719Char"/>
          <w:rtl/>
        </w:rPr>
        <w:t xml:space="preserve"> ובמשרד האוצר. בדיקות השלמה נערכו במשרד ראש הממשלה ובלמ"ס. ממצאי ביניים של דוח זה פורסמו בספטמבר 2020</w:t>
      </w:r>
      <w:r>
        <w:rPr>
          <w:rStyle w:val="719Char"/>
          <w:vertAlign w:val="superscript"/>
          <w:rtl/>
        </w:rPr>
        <w:footnoteReference w:id="4"/>
      </w:r>
      <w:r w:rsidRPr="0097499B" w:rsidR="00AB1717">
        <w:rPr>
          <w:rStyle w:val="719Char"/>
          <w:rtl/>
        </w:rPr>
        <w:t>. כבכל דוח ביקורת שמוציא משרד מבקר המדינה, גם דוח זה בוצע באמצעות כלי ביקורת מקובלים ובהתבסס על מידע ומסמכים שנאספו מכל המקורות הרלוונטיים לנושא המבוקר. ואולם, הואיל ומדובר בנושא הנוגע אישית לרבים בציבור, מצא לנכון משרד מבקר המדינה להוסיף על כלי הביקורת הרגילים שני כלים שהצביעו על נקודות המבט של הציבור בתקופת הקורונה: ניתוח השיח ברשתות החברתיות</w:t>
      </w:r>
      <w:r>
        <w:rPr>
          <w:rStyle w:val="719Char"/>
          <w:vertAlign w:val="superscript"/>
          <w:rtl/>
        </w:rPr>
        <w:footnoteReference w:id="5"/>
      </w:r>
      <w:r w:rsidRPr="0097499B" w:rsidR="00AB1717">
        <w:rPr>
          <w:rStyle w:val="719Char"/>
          <w:vertAlign w:val="superscript"/>
          <w:rtl/>
        </w:rPr>
        <w:t xml:space="preserve"> </w:t>
      </w:r>
      <w:r w:rsidRPr="0097499B" w:rsidR="00AB1717">
        <w:rPr>
          <w:rStyle w:val="719Char"/>
          <w:rtl/>
        </w:rPr>
        <w:t>וסקר טלפוני, שבוצע בספטמבר 2020 בקרב תובעי דמי אבטלה</w:t>
      </w:r>
      <w:r>
        <w:rPr>
          <w:rStyle w:val="719Char"/>
          <w:vertAlign w:val="superscript"/>
          <w:rtl/>
        </w:rPr>
        <w:footnoteReference w:id="6"/>
      </w:r>
      <w:r w:rsidRPr="002A7248" w:rsidR="00AB1717">
        <w:rPr>
          <w:rStyle w:val="719Char"/>
          <w:rtl/>
        </w:rPr>
        <w:t xml:space="preserve">. </w:t>
      </w:r>
      <w:r>
        <w:rPr>
          <w:rFonts w:ascii="Tahoma" w:hAnsi="Tahoma" w:cs="Tahoma"/>
          <w:szCs w:val="20"/>
          <w:rtl/>
        </w:rPr>
        <w:br w:type="page"/>
      </w:r>
    </w:p>
    <w:p w:rsidR="00F92733" w:rsidRPr="002539B8" w:rsidP="00AB1717" w14:paraId="65BE4DCB" w14:textId="6C5CF824">
      <w:pPr>
        <w:tabs>
          <w:tab w:val="right" w:pos="7370"/>
        </w:tabs>
        <w:bidi w:val="0"/>
        <w:spacing w:after="200" w:line="276" w:lineRule="auto"/>
        <w:rPr>
          <w:rFonts w:ascii="Tahoma" w:hAnsi="Tahoma" w:cs="Tahoma"/>
          <w:color w:val="0D0D0D" w:themeColor="text1" w:themeTint="F2"/>
          <w:sz w:val="10"/>
          <w:szCs w:val="10"/>
          <w:rtl/>
        </w:rPr>
      </w:pPr>
      <w:r w:rsidRPr="00362C00">
        <w:rPr>
          <w:noProof/>
          <w:rtl/>
        </w:rPr>
        <w:drawing>
          <wp:anchor distT="0" distB="0" distL="114300" distR="114300" simplePos="0" relativeHeight="251695104" behindDoc="0" locked="0" layoutInCell="1" allowOverlap="1">
            <wp:simplePos x="0" y="0"/>
            <wp:positionH relativeFrom="column">
              <wp:posOffset>2419985</wp:posOffset>
            </wp:positionH>
            <wp:positionV relativeFrom="paragraph">
              <wp:posOffset>608249</wp:posOffset>
            </wp:positionV>
            <wp:extent cx="2270125" cy="195580"/>
            <wp:effectExtent l="0" t="0" r="3175" b="0"/>
            <wp:wrapSquare wrapText="bothSides"/>
            <wp:docPr id="1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50760" name="DISLIKE.png"/>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70125" cy="195580"/>
                    </a:xfrm>
                    <a:prstGeom prst="rect">
                      <a:avLst/>
                    </a:prstGeom>
                  </pic:spPr>
                </pic:pic>
              </a:graphicData>
            </a:graphic>
            <wp14:sizeRelH relativeFrom="margin">
              <wp14:pctWidth>0</wp14:pctWidth>
            </wp14:sizeRelH>
            <wp14:sizeRelV relativeFrom="margin">
              <wp14:pctHeight>0</wp14:pctHeight>
            </wp14:sizeRelV>
          </wp:anchor>
        </w:drawing>
      </w:r>
      <w:r w:rsidRPr="0060683C">
        <w:rPr>
          <w:noProof/>
          <w:sz w:val="22"/>
          <w:szCs w:val="22"/>
        </w:rPr>
        <mc:AlternateContent>
          <mc:Choice Requires="wps">
            <w:drawing>
              <wp:anchor distT="45720" distB="45720" distL="114300" distR="114300" simplePos="0" relativeHeight="251675648" behindDoc="0" locked="0" layoutInCell="1" allowOverlap="1">
                <wp:simplePos x="0" y="0"/>
                <wp:positionH relativeFrom="column">
                  <wp:posOffset>131445</wp:posOffset>
                </wp:positionH>
                <wp:positionV relativeFrom="paragraph">
                  <wp:posOffset>81915</wp:posOffset>
                </wp:positionV>
                <wp:extent cx="4667250" cy="390525"/>
                <wp:effectExtent l="0" t="0" r="19050" b="28575"/>
                <wp:wrapSquare wrapText="bothSides"/>
                <wp:docPr id="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667250" cy="390525"/>
                        </a:xfrm>
                        <a:prstGeom prst="rect">
                          <a:avLst/>
                        </a:prstGeom>
                        <a:solidFill>
                          <a:srgbClr val="FFFFFF"/>
                        </a:solidFill>
                        <a:ln w="9525">
                          <a:solidFill>
                            <a:schemeClr val="bg1"/>
                          </a:solidFill>
                          <a:miter lim="800000"/>
                          <a:headEnd/>
                          <a:tailEnd/>
                        </a:ln>
                      </wps:spPr>
                      <wps:txbx>
                        <w:txbxContent>
                          <w:p w:rsidR="00F92733" w:rsidRPr="00A25467" w:rsidP="00F92733" w14:textId="77777777">
                            <w:pPr>
                              <w:pStyle w:val="216"/>
                              <w:rPr>
                                <w:rtl/>
                              </w:rPr>
                            </w:pPr>
                            <w:r w:rsidRPr="00AA2B4F">
                              <w:rPr>
                                <w:rFonts w:hint="cs"/>
                                <w:rtl/>
                              </w:rPr>
                              <w:t>תמונת</w:t>
                            </w:r>
                            <w:r w:rsidRPr="00A25467">
                              <w:rPr>
                                <w:rFonts w:hint="cs"/>
                                <w:rtl/>
                              </w:rPr>
                              <w:t xml:space="preserve"> </w:t>
                            </w:r>
                            <w:r>
                              <w:rPr>
                                <w:rFonts w:hint="cs"/>
                                <w:rtl/>
                              </w:rPr>
                              <w:t>ה</w:t>
                            </w:r>
                            <w:r w:rsidRPr="00A25467">
                              <w:rPr>
                                <w:rFonts w:hint="cs"/>
                                <w:rtl/>
                              </w:rPr>
                              <w:t>מצב העולה מן הביקורת</w:t>
                            </w:r>
                          </w:p>
                          <w:p w:rsidR="00F92733" w:rsidP="00F92733"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7" type="#_x0000_t202" style="width:367.5pt;height:30.75pt;margin-top:6.45pt;margin-left:10.35pt;mso-height-percent:0;mso-height-relative:margin;mso-width-percent:0;mso-width-relative:margin;mso-wrap-distance-bottom:3.6pt;mso-wrap-distance-left:9pt;mso-wrap-distance-right:9pt;mso-wrap-distance-top:3.6pt;mso-wrap-style:square;position:absolute;visibility:visible;v-text-anchor:top;z-index:251676672" strokecolor="white">
                <v:textbox>
                  <w:txbxContent>
                    <w:p w:rsidR="00F92733" w:rsidRPr="00A25467" w:rsidP="00F92733" w14:paraId="541B1D6D" w14:textId="77777777">
                      <w:pPr>
                        <w:pStyle w:val="216"/>
                        <w:rPr>
                          <w:rtl/>
                        </w:rPr>
                      </w:pPr>
                      <w:r w:rsidRPr="00AA2B4F">
                        <w:rPr>
                          <w:rFonts w:hint="cs"/>
                          <w:rtl/>
                        </w:rPr>
                        <w:t>תמונת</w:t>
                      </w:r>
                      <w:r w:rsidRPr="00A25467">
                        <w:rPr>
                          <w:rFonts w:hint="cs"/>
                          <w:rtl/>
                        </w:rPr>
                        <w:t xml:space="preserve"> </w:t>
                      </w:r>
                      <w:r>
                        <w:rPr>
                          <w:rFonts w:hint="cs"/>
                          <w:rtl/>
                        </w:rPr>
                        <w:t>ה</w:t>
                      </w:r>
                      <w:r w:rsidRPr="00A25467">
                        <w:rPr>
                          <w:rFonts w:hint="cs"/>
                          <w:rtl/>
                        </w:rPr>
                        <w:t>מצב העולה מן הביקורת</w:t>
                      </w:r>
                    </w:p>
                    <w:p w:rsidR="00F92733" w:rsidP="00F92733" w14:paraId="2F44B1D8" w14:textId="77777777"/>
                  </w:txbxContent>
                </v:textbox>
                <w10:wrap type="square"/>
              </v:shape>
            </w:pict>
          </mc:Fallback>
        </mc:AlternateContent>
      </w:r>
      <w:r>
        <w:rPr>
          <w:noProof/>
          <w:sz w:val="22"/>
          <w:szCs w:val="22"/>
        </w:rPr>
        <mc:AlternateContent>
          <mc:Choice Requires="wps">
            <w:drawing>
              <wp:anchor distT="0" distB="0" distL="114300" distR="114300" simplePos="0" relativeHeight="251677696" behindDoc="0" locked="0" layoutInCell="1" allowOverlap="1">
                <wp:simplePos x="0" y="0"/>
                <wp:positionH relativeFrom="column">
                  <wp:posOffset>-30481</wp:posOffset>
                </wp:positionH>
                <wp:positionV relativeFrom="paragraph">
                  <wp:posOffset>56515</wp:posOffset>
                </wp:positionV>
                <wp:extent cx="4733925" cy="0"/>
                <wp:effectExtent l="0" t="0" r="0" b="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47339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38" style="mso-width-percent:0;mso-width-relative:margin;mso-wrap-distance-bottom:0;mso-wrap-distance-left:9pt;mso-wrap-distance-right:9pt;mso-wrap-distance-top:0;mso-wrap-style:square;position:absolute;visibility:visible;z-index:251678720" from="-2.4pt,4.45pt" to="370.35pt,4.45pt" strokecolor="black" strokeweight="2pt"/>
            </w:pict>
          </mc:Fallback>
        </mc:AlternateContent>
      </w:r>
    </w:p>
    <w:p w:rsidR="001E1049" w:rsidP="00F92733" w14:paraId="2BC1FD89" w14:textId="7A94C350">
      <w:pPr>
        <w:pStyle w:val="7112"/>
        <w:rPr>
          <w:b/>
          <w:bCs/>
          <w:rtl/>
        </w:rPr>
      </w:pPr>
    </w:p>
    <w:p w:rsidR="001E1049" w:rsidRPr="00077B58" w:rsidP="001E1049" w14:paraId="64DE8567" w14:textId="6CCF09F5">
      <w:pPr>
        <w:pStyle w:val="7112"/>
      </w:pPr>
      <w:r w:rsidRPr="00AB1717">
        <w:rPr>
          <w:rFonts w:hint="cs"/>
          <w:b/>
          <w:bCs/>
          <w:noProof/>
          <w:rtl/>
        </w:rPr>
        <w:drawing>
          <wp:anchor distT="0" distB="3600450" distL="114300" distR="114300" simplePos="0" relativeHeight="251696128" behindDoc="0" locked="0" layoutInCell="1" allowOverlap="1">
            <wp:simplePos x="0" y="0"/>
            <wp:positionH relativeFrom="column">
              <wp:posOffset>4518025</wp:posOffset>
            </wp:positionH>
            <wp:positionV relativeFrom="paragraph">
              <wp:posOffset>37234</wp:posOffset>
            </wp:positionV>
            <wp:extent cx="161925" cy="161925"/>
            <wp:effectExtent l="0" t="0" r="3175" b="3175"/>
            <wp:wrapSquare wrapText="bothSides"/>
            <wp:docPr id="3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sidR="00AB1717">
        <w:rPr>
          <w:b/>
          <w:bCs/>
          <w:rtl/>
        </w:rPr>
        <w:t>תמריץ שלילי לחזרה לעבודה -</w:t>
      </w:r>
      <w:r w:rsidRPr="0097499B" w:rsidR="00AB1717">
        <w:rPr>
          <w:rtl/>
        </w:rPr>
        <w:t xml:space="preserve"> בקרב חלק מהמובטלים נוצר תמריץ שלילי להשתלב בעבודות המוצעות להם. שיעור האבטלה הגדול, בשילוב המספר המצומצם של משרות פנויות במשק, עלולים לגרום לכך שרבים מהמובטלים, ובהם כאלה שאינם מעוניינים לחזור לשוק העבודה עקב התמריץ השלילי, לא יועסקו במשך תקופה ממושכת גם לאחר שהסתיים הסדר </w:t>
      </w:r>
      <w:r w:rsidRPr="0097499B" w:rsidR="00AB1717">
        <w:rPr>
          <w:rtl/>
        </w:rPr>
        <w:t>החל"ת</w:t>
      </w:r>
      <w:r w:rsidRPr="0097499B" w:rsidR="00AB1717">
        <w:rPr>
          <w:rtl/>
        </w:rPr>
        <w:t xml:space="preserve"> ביוני 2021, ואף ייתכן שיהפכו ל"מובטלים כרוניים". מצב זה עלול להקשות על השתלבותם מחדש בשוק העבודה</w:t>
      </w:r>
      <w:r w:rsidRPr="00077B58">
        <w:rPr>
          <w:rtl/>
        </w:rPr>
        <w:t xml:space="preserve">. </w:t>
      </w:r>
    </w:p>
    <w:p w:rsidR="001E1049" w:rsidRPr="00077B58" w:rsidP="001E1049" w14:paraId="798216D6" w14:textId="0E9A9CBA">
      <w:pPr>
        <w:pStyle w:val="7112"/>
      </w:pPr>
      <w:r w:rsidRPr="00AB1717">
        <w:rPr>
          <w:rFonts w:hint="cs"/>
          <w:b/>
          <w:bCs/>
          <w:noProof/>
          <w:rtl/>
        </w:rPr>
        <w:drawing>
          <wp:anchor distT="0" distB="3600450" distL="114300" distR="114300" simplePos="0" relativeHeight="251679744" behindDoc="0" locked="0" layoutInCell="1" allowOverlap="1">
            <wp:simplePos x="0" y="0"/>
            <wp:positionH relativeFrom="column">
              <wp:posOffset>4518025</wp:posOffset>
            </wp:positionH>
            <wp:positionV relativeFrom="paragraph">
              <wp:posOffset>28575</wp:posOffset>
            </wp:positionV>
            <wp:extent cx="161925" cy="161925"/>
            <wp:effectExtent l="0" t="0" r="9525"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63990"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sidR="00AB1717">
        <w:rPr>
          <w:b/>
          <w:bCs/>
          <w:rtl/>
        </w:rPr>
        <w:t>המלצות הוועדה לקידום תחום התעסוקה לקראת שנת 2030 (ועדת 2030) והצוות לעידוד התעסוקה -</w:t>
      </w:r>
      <w:r w:rsidRPr="0097499B" w:rsidR="00AB1717">
        <w:rPr>
          <w:rtl/>
        </w:rPr>
        <w:t xml:space="preserve"> אף כי ועדת </w:t>
      </w:r>
      <w:r>
        <w:rPr>
          <w:vertAlign w:val="superscript"/>
          <w:rtl/>
        </w:rPr>
        <w:footnoteReference w:id="7"/>
      </w:r>
      <w:r w:rsidRPr="0097499B" w:rsidR="00AB1717">
        <w:rPr>
          <w:rtl/>
        </w:rPr>
        <w:t>2030 והצוות לעידוד התעסוקה</w:t>
      </w:r>
      <w:r>
        <w:rPr>
          <w:vertAlign w:val="superscript"/>
          <w:rtl/>
        </w:rPr>
        <w:footnoteReference w:id="8"/>
      </w:r>
      <w:r w:rsidRPr="0097499B" w:rsidR="00AB1717">
        <w:rPr>
          <w:rtl/>
        </w:rPr>
        <w:t xml:space="preserve"> עסקו בנושאי ליבה, בעלי חשיבות מכרעת לקידום שוק התעסוקה וליציאה מהמשבר התעסוקתי הנלווה למשבר הקורונה, במועד סיום הביקורת טרם הועלו המלצות שני הצוותים לדיון בממשלה. עוד עלה כי עד מועד סיום הביקורת לא גובשה</w:t>
      </w:r>
      <w:r w:rsidRPr="00CE0B01" w:rsidR="00AB1717">
        <w:rPr>
          <w:sz w:val="19"/>
          <w:szCs w:val="19"/>
          <w:rtl/>
        </w:rPr>
        <w:t xml:space="preserve"> </w:t>
      </w:r>
      <w:r w:rsidRPr="0097499B" w:rsidR="00AB1717">
        <w:rPr>
          <w:rtl/>
        </w:rPr>
        <w:t>תוכנית</w:t>
      </w:r>
      <w:r w:rsidRPr="0097499B" w:rsidR="00AB1717">
        <w:rPr>
          <w:rtl/>
        </w:rPr>
        <w:t xml:space="preserve"> אסטרטגית לאומית להשבת המובטלים למעגל </w:t>
      </w:r>
      <w:r w:rsidRPr="0097499B" w:rsidR="00AB1717">
        <w:rPr>
          <w:rtl/>
        </w:rPr>
        <w:t>התעסוקה</w:t>
      </w:r>
      <w:r w:rsidRPr="00077B58">
        <w:rPr>
          <w:rtl/>
        </w:rPr>
        <w:t>להפך</w:t>
      </w:r>
      <w:r w:rsidRPr="00077B58">
        <w:rPr>
          <w:rtl/>
        </w:rPr>
        <w:t xml:space="preserve">. </w:t>
      </w:r>
    </w:p>
    <w:p w:rsidR="001E1049" w:rsidRPr="00AB1717" w:rsidP="00AB1717" w14:paraId="1ADDDAE9" w14:textId="1548FF9F">
      <w:pPr>
        <w:pStyle w:val="7112"/>
      </w:pPr>
      <w:r w:rsidRPr="00AB1717">
        <w:rPr>
          <w:rFonts w:hint="cs"/>
          <w:b/>
          <w:bCs/>
          <w:noProof/>
          <w:rtl/>
        </w:rPr>
        <w:drawing>
          <wp:anchor distT="0" distB="3600450" distL="114300" distR="114300" simplePos="0" relativeHeight="251680768" behindDoc="0" locked="0" layoutInCell="1" allowOverlap="1">
            <wp:simplePos x="0" y="0"/>
            <wp:positionH relativeFrom="column">
              <wp:posOffset>4518025</wp:posOffset>
            </wp:positionH>
            <wp:positionV relativeFrom="paragraph">
              <wp:posOffset>46990</wp:posOffset>
            </wp:positionV>
            <wp:extent cx="161925" cy="161925"/>
            <wp:effectExtent l="0" t="0" r="9525" b="952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28242"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sidR="00AB1717">
        <w:rPr>
          <w:b/>
          <w:bCs/>
          <w:rtl/>
        </w:rPr>
        <w:t>הפעילות הממשלתית בתחום התעסוקה -</w:t>
      </w:r>
      <w:r w:rsidRPr="00AB1717" w:rsidR="00AB1717">
        <w:rPr>
          <w:rtl/>
        </w:rPr>
        <w:t xml:space="preserve"> בשנת 2020, בעת המשבר התעסוקתי החמור הנלווה למגפת הקורונה, הצטמצם היקף הפעילות של שני הגופים המרכזיים המטפלים במובטלים - זרוע העבודה ושירות התעסוקה. הצמצום בא לידי ביטוי במספר המשתתפים בפעילויות השונות של גופים אלו וכן בהיקף הכספי של פעולותיהם. למשל, מספר המשתתפים בהכשרות מקצועיות במימון או בסבסוד המדינה, בפיקוחו של אגף בכיר להכשרה מקצועית ולפיתוח כוח אדם, פחת בכ-</w:t>
      </w:r>
      <w:r w:rsidR="009C744F">
        <w:rPr>
          <w:rFonts w:hint="cs"/>
          <w:rtl/>
        </w:rPr>
        <w:t>37</w:t>
      </w:r>
      <w:r w:rsidRPr="00AB1717" w:rsidR="00AB1717">
        <w:rPr>
          <w:rtl/>
        </w:rPr>
        <w:t>% בין שנת 2019 לשנת 2020. בין שנים אלו גם פחת ביותר מ-40% מספר המשתתפים בקורסים ובהכשרות מקצועיות של שירות התעסוקה. נוכח העובדה כי מאות אלפי מובטלים צפויים להישאר מחוץ לשוק התעסוקה עוד תקופה ממושכת, וכן נוכח פערי המיומנויות שהוצגו בדוח זה, לצמצום בהיקף הפעילות בתחום התעסוקה עשויות להיות השפעות חמורות על סיכויי השתלבותם מחדש של המובטלים בשוק התעסוקה</w:t>
      </w:r>
      <w:r w:rsidRPr="00AB1717">
        <w:rPr>
          <w:rFonts w:hint="cs"/>
          <w:rtl/>
        </w:rPr>
        <w:t xml:space="preserve">. </w:t>
      </w:r>
    </w:p>
    <w:p w:rsidR="00AB1717" w:rsidRPr="0097499B" w:rsidP="00AB1717" w14:paraId="4B2D59DF" w14:textId="37BADF52">
      <w:pPr>
        <w:pStyle w:val="7112"/>
      </w:pPr>
      <w:r w:rsidRPr="00AB1717">
        <w:rPr>
          <w:rStyle w:val="717Char1"/>
          <w:rFonts w:hint="cs"/>
          <w:noProof/>
          <w:rtl/>
        </w:rPr>
        <w:drawing>
          <wp:anchor distT="0" distB="3600450" distL="114300" distR="114300" simplePos="0" relativeHeight="251681792" behindDoc="0" locked="0" layoutInCell="1" allowOverlap="1">
            <wp:simplePos x="0" y="0"/>
            <wp:positionH relativeFrom="column">
              <wp:posOffset>4518025</wp:posOffset>
            </wp:positionH>
            <wp:positionV relativeFrom="paragraph">
              <wp:posOffset>15009</wp:posOffset>
            </wp:positionV>
            <wp:extent cx="161925" cy="161925"/>
            <wp:effectExtent l="0" t="0" r="3175" b="317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36220"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Pr>
          <w:rStyle w:val="717Char1"/>
          <w:rtl/>
        </w:rPr>
        <w:t xml:space="preserve">זמינות השירות הטלפוני של </w:t>
      </w:r>
      <w:r w:rsidRPr="00AB1717">
        <w:rPr>
          <w:rStyle w:val="717Char1"/>
          <w:rtl/>
        </w:rPr>
        <w:t>בט"ל</w:t>
      </w:r>
      <w:r w:rsidRPr="00AB1717">
        <w:rPr>
          <w:rStyle w:val="717Char1"/>
          <w:rtl/>
        </w:rPr>
        <w:t xml:space="preserve"> בתקופת הקורונה -</w:t>
      </w:r>
      <w:r w:rsidRPr="0097499B">
        <w:rPr>
          <w:rtl/>
        </w:rPr>
        <w:t xml:space="preserve"> המוקד הטלפוני </w:t>
      </w:r>
      <w:r w:rsidRPr="0097499B">
        <w:rPr>
          <w:rtl/>
        </w:rPr>
        <w:t>בבט"ל</w:t>
      </w:r>
      <w:r w:rsidRPr="0097499B">
        <w:rPr>
          <w:rtl/>
        </w:rPr>
        <w:t xml:space="preserve"> לא סיפק למבוטחים שפנו אליו שירות איכותי, תוך סטייה ניכרת ברמות מדדי השירות (שיעורי הנטישה וזמני ההמתנה). עלה כי על אף התוספת של כ-200 מוקדנים והגידול בהוצאה הכספית בהיקף של כ-36 מיליון ש"ח, המוקד הטלפוני לא הצליח לעמוד בעומס השיחות גם לאחר שמונה חודשים מתחילת משבר הקורונה. באוקטובר 2020 היה זמן ההמתנה כ-</w:t>
      </w:r>
      <w:r w:rsidRPr="0097499B">
        <w:rPr>
          <w:rtl/>
        </w:rPr>
        <w:t>12 דקות בממוצע - פי ארבעה מהזמן שנקבע בהסכם השירות. במאי 2020 היה שיעור השיחות שננטשו 37% מהשיחות הנכנסות. מאז יוני 2020 ועד אוקטובר 2020 "התייצב" שיעור הנטישה על כ-22%, חריגה ניכרת של פי ארבעה מהיעד שנקבע במכרז - 5%. לפי ניתוח השיח ברשתות החברתיות, הסנטימנט</w:t>
      </w:r>
      <w:r>
        <w:rPr>
          <w:rStyle w:val="FootnoteReference0"/>
          <w:rtl/>
        </w:rPr>
        <w:footnoteReference w:id="9"/>
      </w:r>
      <w:r w:rsidRPr="0097499B">
        <w:rPr>
          <w:rtl/>
        </w:rPr>
        <w:t xml:space="preserve"> השלילי בנוגע למוקד הטלפוני </w:t>
      </w:r>
      <w:r w:rsidRPr="0097499B">
        <w:rPr>
          <w:rtl/>
        </w:rPr>
        <w:t>בבט"ל</w:t>
      </w:r>
      <w:r w:rsidRPr="0097499B">
        <w:rPr>
          <w:rtl/>
        </w:rPr>
        <w:t xml:space="preserve"> התבטא ב-100% מהרשומות (</w:t>
      </w:r>
      <w:r w:rsidRPr="0097499B">
        <w:rPr>
          <w:rtl/>
        </w:rPr>
        <w:t>פוסטים</w:t>
      </w:r>
      <w:r w:rsidRPr="0097499B">
        <w:rPr>
          <w:rtl/>
        </w:rPr>
        <w:t>)</w:t>
      </w:r>
      <w:r w:rsidRPr="00AB1717">
        <w:rPr>
          <w:rtl/>
        </w:rPr>
        <w:t>.</w:t>
      </w:r>
    </w:p>
    <w:p w:rsidR="00AB1717" w:rsidRPr="0097499B" w:rsidP="00AB1717" w14:paraId="38E6FB68" w14:textId="6D0F5F37">
      <w:pPr>
        <w:pStyle w:val="7112"/>
      </w:pPr>
      <w:r w:rsidRPr="00AB1717">
        <w:rPr>
          <w:rStyle w:val="71Char1"/>
          <w:rFonts w:hint="cs"/>
          <w:b/>
          <w:bCs/>
          <w:noProof/>
          <w:rtl/>
        </w:rPr>
        <w:drawing>
          <wp:anchor distT="0" distB="3600450" distL="114300" distR="114300" simplePos="0" relativeHeight="251697152" behindDoc="0" locked="0" layoutInCell="1" allowOverlap="1">
            <wp:simplePos x="0" y="0"/>
            <wp:positionH relativeFrom="column">
              <wp:posOffset>4518025</wp:posOffset>
            </wp:positionH>
            <wp:positionV relativeFrom="paragraph">
              <wp:posOffset>25169</wp:posOffset>
            </wp:positionV>
            <wp:extent cx="161925" cy="161925"/>
            <wp:effectExtent l="0" t="0" r="3175" b="3175"/>
            <wp:wrapSquare wrapText="bothSides"/>
            <wp:docPr id="3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1639"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Pr>
          <w:b/>
          <w:bCs/>
          <w:rtl/>
        </w:rPr>
        <w:t>תהליך רישום כפול לקבלת דמי אבטלה -</w:t>
      </w:r>
      <w:r w:rsidRPr="0097499B">
        <w:rPr>
          <w:rtl/>
        </w:rPr>
        <w:t xml:space="preserve"> תובעי דמי האבטלה נדרשו להליך רישום כפול: הן </w:t>
      </w:r>
      <w:r w:rsidRPr="0097499B">
        <w:rPr>
          <w:rtl/>
        </w:rPr>
        <w:t>בבט"ל</w:t>
      </w:r>
      <w:r w:rsidRPr="0097499B">
        <w:rPr>
          <w:rtl/>
        </w:rPr>
        <w:t xml:space="preserve"> והן בשירות התעסוקה. רישום כפול יכול לעכב תשלומים וליצור בעיות בהעברת המידע בין שירות התעסוקה </w:t>
      </w:r>
      <w:r w:rsidRPr="0097499B">
        <w:rPr>
          <w:rtl/>
        </w:rPr>
        <w:t>לבט"ל</w:t>
      </w:r>
      <w:r w:rsidRPr="0097499B">
        <w:rPr>
          <w:rtl/>
        </w:rPr>
        <w:t xml:space="preserve">. בביקורת עלה כי עד דצמבר 2020 אין טופס אחוד לתובעי דמי אבטלה </w:t>
      </w:r>
      <w:r w:rsidRPr="0097499B">
        <w:rPr>
          <w:rtl/>
        </w:rPr>
        <w:t>בבט"ל</w:t>
      </w:r>
      <w:r w:rsidRPr="0097499B">
        <w:rPr>
          <w:rtl/>
        </w:rPr>
        <w:t xml:space="preserve"> ובשירות התעסוקה.</w:t>
      </w:r>
    </w:p>
    <w:p w:rsidR="00F3444F" w:rsidRPr="00DC7260" w:rsidP="003570AC" w14:paraId="6B6E1418" w14:textId="56AD1BF4">
      <w:pPr>
        <w:pStyle w:val="7112"/>
      </w:pPr>
      <w:r w:rsidRPr="00AB1717">
        <w:rPr>
          <w:rStyle w:val="71Char1"/>
          <w:rFonts w:hint="cs"/>
          <w:b/>
          <w:bCs/>
          <w:noProof/>
          <w:rtl/>
        </w:rPr>
        <w:drawing>
          <wp:anchor distT="0" distB="3600450" distL="114300" distR="114300" simplePos="0" relativeHeight="251698176" behindDoc="0" locked="0" layoutInCell="1" allowOverlap="1">
            <wp:simplePos x="0" y="0"/>
            <wp:positionH relativeFrom="column">
              <wp:posOffset>4518025</wp:posOffset>
            </wp:positionH>
            <wp:positionV relativeFrom="paragraph">
              <wp:posOffset>15009</wp:posOffset>
            </wp:positionV>
            <wp:extent cx="161925" cy="161925"/>
            <wp:effectExtent l="0" t="0" r="3175" b="3175"/>
            <wp:wrapSquare wrapText="bothSides"/>
            <wp:docPr id="4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33666"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sidR="00AB1717">
        <w:rPr>
          <w:b/>
          <w:bCs/>
          <w:rtl/>
        </w:rPr>
        <w:t>יישומים מקוונים מרכזיים המתאימים לתובעי אבטלה בתקופת הקורונה -</w:t>
      </w:r>
      <w:r w:rsidRPr="0097499B" w:rsidR="00AB1717">
        <w:rPr>
          <w:rtl/>
        </w:rPr>
        <w:t xml:space="preserve"> יישומים מקוונים </w:t>
      </w:r>
      <w:r w:rsidRPr="0097499B" w:rsidR="00AB1717">
        <w:rPr>
          <w:rtl/>
        </w:rPr>
        <w:t>בבט"ל</w:t>
      </w:r>
      <w:r w:rsidRPr="0097499B" w:rsidR="00AB1717">
        <w:rPr>
          <w:rtl/>
        </w:rPr>
        <w:t xml:space="preserve"> שיכולים לתרום לשיפור השירות המקוון לתובעי דמי אבטלה בפרט ולתובעי גמלאות אחרות בכלל, כגון פורומים </w:t>
      </w:r>
      <w:r w:rsidRPr="0097499B" w:rsidR="00AB1717">
        <w:rPr>
          <w:rtl/>
        </w:rPr>
        <w:t>וצ'טבוט</w:t>
      </w:r>
      <w:r>
        <w:rPr>
          <w:rStyle w:val="FootnoteReference0"/>
          <w:rtl/>
        </w:rPr>
        <w:footnoteReference w:id="10"/>
      </w:r>
      <w:r w:rsidRPr="0097499B" w:rsidR="00AB1717">
        <w:rPr>
          <w:rtl/>
        </w:rPr>
        <w:t xml:space="preserve">, אינם חלק מהשירות </w:t>
      </w:r>
      <w:r w:rsidRPr="0097499B" w:rsidR="00AB1717">
        <w:rPr>
          <w:rtl/>
        </w:rPr>
        <w:t>שבט"ל</w:t>
      </w:r>
      <w:r w:rsidRPr="0097499B" w:rsidR="00AB1717">
        <w:rPr>
          <w:rtl/>
        </w:rPr>
        <w:t xml:space="preserve"> מציע לציבור. כמו כן, יישומים מסוימים (כגון האזור האישי</w:t>
      </w:r>
      <w:r>
        <w:rPr>
          <w:rStyle w:val="FootnoteReference0"/>
          <w:rtl/>
        </w:rPr>
        <w:footnoteReference w:id="11"/>
      </w:r>
      <w:r w:rsidRPr="0097499B" w:rsidR="00AB1717">
        <w:rPr>
          <w:rtl/>
        </w:rPr>
        <w:t>, שאליו היו כ-47 מיליון כניסות בשנת 2020) אינם מונגשים בשפות אחרות</w:t>
      </w:r>
      <w:r w:rsidRPr="00DC7260">
        <w:rPr>
          <w:rtl/>
        </w:rPr>
        <w:t>.</w:t>
      </w:r>
    </w:p>
    <w:p w:rsidR="00F3444F" w:rsidRPr="00DC7260" w:rsidP="003570AC" w14:paraId="7905BE0C" w14:textId="725CDFBF">
      <w:pPr>
        <w:pStyle w:val="7112"/>
      </w:pPr>
      <w:r w:rsidRPr="00AB1717">
        <w:rPr>
          <w:rFonts w:hint="cs"/>
          <w:b/>
          <w:bCs/>
          <w:noProof/>
          <w:rtl/>
        </w:rPr>
        <w:drawing>
          <wp:anchor distT="0" distB="3600450" distL="114300" distR="114300" simplePos="0" relativeHeight="251699200" behindDoc="0" locked="0" layoutInCell="1" allowOverlap="1">
            <wp:simplePos x="0" y="0"/>
            <wp:positionH relativeFrom="column">
              <wp:posOffset>4518025</wp:posOffset>
            </wp:positionH>
            <wp:positionV relativeFrom="paragraph">
              <wp:posOffset>25631</wp:posOffset>
            </wp:positionV>
            <wp:extent cx="161925" cy="161925"/>
            <wp:effectExtent l="0" t="0" r="3175" b="3175"/>
            <wp:wrapSquare wrapText="bothSides"/>
            <wp:docPr id="4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1089"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sidR="00AB1717">
        <w:rPr>
          <w:b/>
          <w:bCs/>
          <w:rtl/>
        </w:rPr>
        <w:t>בקרה על תשלום דמי אבטלה -</w:t>
      </w:r>
      <w:r w:rsidRPr="00AB1717" w:rsidR="00AB1717">
        <w:rPr>
          <w:rtl/>
        </w:rPr>
        <w:t xml:space="preserve"> שיעור מקבלי דמי האבטלה </w:t>
      </w:r>
      <w:r w:rsidRPr="00AB1717" w:rsidR="00AB1717">
        <w:rPr>
          <w:rtl/>
        </w:rPr>
        <w:t>שבט"ל</w:t>
      </w:r>
      <w:r w:rsidRPr="00AB1717" w:rsidR="00AB1717">
        <w:rPr>
          <w:rtl/>
        </w:rPr>
        <w:t xml:space="preserve"> אינו יודע אם חזרו לעבודה או לא (</w:t>
      </w:r>
      <w:r w:rsidRPr="00AB1717" w:rsidR="00AB1717">
        <w:rPr>
          <w:rtl/>
        </w:rPr>
        <w:t>מנותקי</w:t>
      </w:r>
      <w:r w:rsidRPr="00AB1717" w:rsidR="00AB1717">
        <w:rPr>
          <w:rtl/>
        </w:rPr>
        <w:t xml:space="preserve"> קשר) צומצם בין נובמבר לדצמבר 2020 (מ-29% ל-15%), אך מספרם עדיין גדול - יותר מ-90,000 איש </w:t>
      </w:r>
      <w:r w:rsidRPr="00AB1717" w:rsidR="00AB1717">
        <w:rPr>
          <w:rtl/>
        </w:rPr>
        <w:t>שבט"ל</w:t>
      </w:r>
      <w:r w:rsidRPr="00AB1717" w:rsidR="00AB1717">
        <w:rPr>
          <w:rtl/>
        </w:rPr>
        <w:t xml:space="preserve"> שילם להם דמי אבטלה בסך של 380 מיליון ש"ח מבלי שהוא יודע אם הם עובדים או לא. בביקורת עלה ששירות התעסוקה אינו פונה באופן שיטתי לכלל המובטלים, פעם בחודש, כדי לברר אם הם מחוסרי עבודה אם לאו. מתחילת משבר הקורונה ועד לחודש ינואר 2021 נוצרו חובות של אזרחים בגין קבלת דמי אבטלה ביתר, למי שאינו זכאי לכך, בסכום של קרוב למיליארד ש"ח, ובממוצע כ-84 מיליון ש"ח מדי חודש. מבחינת תחום החקירות </w:t>
      </w:r>
      <w:r w:rsidRPr="00AB1717" w:rsidR="00AB1717">
        <w:rPr>
          <w:rtl/>
        </w:rPr>
        <w:t>בבט"ל</w:t>
      </w:r>
      <w:r w:rsidRPr="00AB1717" w:rsidR="00AB1717">
        <w:rPr>
          <w:rtl/>
        </w:rPr>
        <w:t>, שיעור החקירות מסך תביעות האבטלה פחת מ-0.8% בשנת 2019 ל-0.1% בשנת 202</w:t>
      </w:r>
      <w:r w:rsidRPr="0097499B" w:rsidR="00AB1717">
        <w:rPr>
          <w:rtl/>
        </w:rPr>
        <w:t>0</w:t>
      </w:r>
      <w:r w:rsidRPr="00DC7260">
        <w:rPr>
          <w:rFonts w:hint="cs"/>
          <w:rtl/>
        </w:rPr>
        <w:t>.</w:t>
      </w:r>
    </w:p>
    <w:p w:rsidR="00F3444F" w:rsidP="003570AC" w14:paraId="6C58D0C3" w14:textId="50BBEB20">
      <w:pPr>
        <w:pStyle w:val="7112"/>
        <w:rPr>
          <w:spacing w:val="-4"/>
          <w:rtl/>
        </w:rPr>
      </w:pPr>
      <w:r w:rsidRPr="00AB1717">
        <w:rPr>
          <w:rFonts w:hint="cs"/>
          <w:b/>
          <w:bCs/>
          <w:noProof/>
          <w:rtl/>
        </w:rPr>
        <w:drawing>
          <wp:anchor distT="0" distB="3600450" distL="114300" distR="114300" simplePos="0" relativeHeight="251700224" behindDoc="0" locked="0" layoutInCell="1" allowOverlap="1">
            <wp:simplePos x="0" y="0"/>
            <wp:positionH relativeFrom="column">
              <wp:posOffset>4518025</wp:posOffset>
            </wp:positionH>
            <wp:positionV relativeFrom="paragraph">
              <wp:posOffset>24361</wp:posOffset>
            </wp:positionV>
            <wp:extent cx="161925" cy="161925"/>
            <wp:effectExtent l="0" t="0" r="3175" b="3175"/>
            <wp:wrapSquare wrapText="bothSides"/>
            <wp:docPr id="4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81077"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sidR="00AB1717">
        <w:rPr>
          <w:b/>
          <w:bCs/>
          <w:rtl/>
        </w:rPr>
        <w:t xml:space="preserve">אסטרטגיית השירות של </w:t>
      </w:r>
      <w:r w:rsidRPr="00AB1717" w:rsidR="00AB1717">
        <w:rPr>
          <w:b/>
          <w:bCs/>
          <w:rtl/>
        </w:rPr>
        <w:t>בט"ל</w:t>
      </w:r>
      <w:r w:rsidRPr="00AB1717" w:rsidR="00AB1717">
        <w:rPr>
          <w:b/>
          <w:bCs/>
          <w:rtl/>
        </w:rPr>
        <w:t xml:space="preserve"> בתקופה שלאחר משבר הקורונה -</w:t>
      </w:r>
      <w:r w:rsidRPr="00AB1717" w:rsidR="00AB1717">
        <w:rPr>
          <w:rtl/>
        </w:rPr>
        <w:t xml:space="preserve"> צריכת שירותים בכמה ערוצים בד בבד מביאה לבזבוז משאבי הארגון ולפגיעה באיכות השירות. נמצא כי לקוחות </w:t>
      </w:r>
      <w:r w:rsidRPr="00AB1717" w:rsidR="00AB1717">
        <w:rPr>
          <w:rtl/>
        </w:rPr>
        <w:t>בט"ל</w:t>
      </w:r>
      <w:r w:rsidRPr="00AB1717" w:rsidR="00AB1717">
        <w:rPr>
          <w:rtl/>
        </w:rPr>
        <w:t xml:space="preserve"> שמבצעים פעולות באזור האישי פונים לערוצי שירות מקבילים ללא צורך, שכן המידע שהם מבקשים לקבל נמצא כבר באזור האישי שלהם. לקוחות אלה מעמיסים על ערוצים אחרים, ובשל כך נפגם השירות ללקוחות שאינם יכולים לבצע פעולות באזור האישי עקב סיבות שונות, כגון חוסר במיומנות דיגיטלית או קושי שפתי. כך למשל, לפי נתוני </w:t>
      </w:r>
      <w:r w:rsidRPr="00AB1717" w:rsidR="00AB1717">
        <w:rPr>
          <w:rtl/>
        </w:rPr>
        <w:t>בט"ל</w:t>
      </w:r>
      <w:r w:rsidRPr="00AB1717" w:rsidR="00AB1717">
        <w:rPr>
          <w:rtl/>
        </w:rPr>
        <w:t xml:space="preserve"> שהועברו למשרד מבקר המדינה בדצמבר 2020, בשנת 2020 פנו כ-391,000 תובעי אבטלה למוקדים הטלפוניים, ומתוכם כ-331,000 פנו גם למוקד וגם לאתר האישי (84%</w:t>
      </w:r>
      <w:r w:rsidR="00AB1717">
        <w:rPr>
          <w:rFonts w:hint="cs"/>
          <w:rtl/>
        </w:rPr>
        <w:t>).</w:t>
      </w:r>
    </w:p>
    <w:p w:rsidR="001E1049" w:rsidP="001E1049" w14:paraId="638DA67F" w14:textId="0E61AB06">
      <w:pPr>
        <w:pStyle w:val="7112"/>
        <w:rPr>
          <w:spacing w:val="-4"/>
          <w:rtl/>
        </w:rPr>
      </w:pPr>
      <w:r w:rsidRPr="00AB1717">
        <w:rPr>
          <w:rStyle w:val="71Char1"/>
          <w:rFonts w:hint="cs"/>
          <w:b/>
          <w:bCs/>
          <w:noProof/>
          <w:rtl/>
        </w:rPr>
        <w:drawing>
          <wp:anchor distT="0" distB="3600450" distL="114300" distR="114300" simplePos="0" relativeHeight="251707392" behindDoc="0" locked="0" layoutInCell="1" allowOverlap="1">
            <wp:simplePos x="0" y="0"/>
            <wp:positionH relativeFrom="column">
              <wp:posOffset>4518025</wp:posOffset>
            </wp:positionH>
            <wp:positionV relativeFrom="paragraph">
              <wp:posOffset>24361</wp:posOffset>
            </wp:positionV>
            <wp:extent cx="161925" cy="161925"/>
            <wp:effectExtent l="0" t="0" r="3175" b="3175"/>
            <wp:wrapSquare wrapText="bothSides"/>
            <wp:docPr id="3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54274"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sidR="00AB1717">
        <w:rPr>
          <w:b/>
          <w:bCs/>
          <w:rtl/>
        </w:rPr>
        <w:t>העברת המידע שבידי שירות התעסוקה על מובטלים -</w:t>
      </w:r>
      <w:r w:rsidR="00AB1717">
        <w:rPr>
          <w:rFonts w:hint="cs"/>
          <w:rtl/>
        </w:rPr>
        <w:t xml:space="preserve"> </w:t>
      </w:r>
      <w:r w:rsidRPr="0097499B" w:rsidR="00AB1717">
        <w:rPr>
          <w:rtl/>
        </w:rPr>
        <w:t>נכון למועד סיום הביקורת אין מנגנון שוטף של העברת מידע בין שירות התעסוקה, שאצלו המאגר העדכני ביותר של מאפייני המובטלים, ובין זרוע העבודה, שהיא הגורם המרכזי העוסק בתכנון שוק העבודה</w:t>
      </w:r>
      <w:r w:rsidRPr="001E1049">
        <w:rPr>
          <w:rFonts w:hint="cs"/>
          <w:spacing w:val="-4"/>
          <w:rtl/>
        </w:rPr>
        <w:t>.</w:t>
      </w:r>
    </w:p>
    <w:p w:rsidR="00AB1717" w:rsidRPr="001E1049" w:rsidP="00AB1717" w14:paraId="156BB856" w14:textId="00233D40">
      <w:pPr>
        <w:pStyle w:val="7112"/>
        <w:rPr>
          <w:spacing w:val="-4"/>
        </w:rPr>
      </w:pPr>
      <w:r w:rsidRPr="00AB1717">
        <w:rPr>
          <w:rStyle w:val="71Char1"/>
          <w:rFonts w:hint="cs"/>
          <w:b/>
          <w:bCs/>
          <w:noProof/>
          <w:rtl/>
        </w:rPr>
        <w:drawing>
          <wp:anchor distT="0" distB="3600450" distL="114300" distR="114300" simplePos="0" relativeHeight="251708416" behindDoc="0" locked="0" layoutInCell="1" allowOverlap="1">
            <wp:simplePos x="0" y="0"/>
            <wp:positionH relativeFrom="column">
              <wp:posOffset>4518025</wp:posOffset>
            </wp:positionH>
            <wp:positionV relativeFrom="paragraph">
              <wp:posOffset>24361</wp:posOffset>
            </wp:positionV>
            <wp:extent cx="161925" cy="161925"/>
            <wp:effectExtent l="0" t="0" r="3175" b="3175"/>
            <wp:wrapSquare wrapText="bothSides"/>
            <wp:docPr id="3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05730"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Pr>
          <w:b/>
          <w:bCs/>
          <w:rtl/>
        </w:rPr>
        <w:t>טיוב מאגר המידע בשירות התעסוקה על המובטלים -</w:t>
      </w:r>
      <w:r w:rsidRPr="0097499B">
        <w:rPr>
          <w:rtl/>
        </w:rPr>
        <w:t xml:space="preserve"> איסוף המידע על אודות המובטלים בחודשים מרץ-אפריל 2020 - שבהם ביקשו להירשם לשירות התעסוקה מאות אלפי אנשים - היה חלקי ולא כלל פרטים מלאים רלוונטיים, כגון השכלה ועבר תעסוקתי קודם. הדבר פגע ביכולת לקבל תמונת מצב מהימנה של מאפייני הנרשמים לשירות התעסוקה, </w:t>
      </w:r>
      <w:r w:rsidRPr="0097499B">
        <w:rPr>
          <w:rtl/>
        </w:rPr>
        <w:t>להשימם</w:t>
      </w:r>
      <w:r w:rsidRPr="0097499B">
        <w:rPr>
          <w:rtl/>
        </w:rPr>
        <w:t xml:space="preserve"> במשרות חדשות או להציע להם הכשרות מקצועיות. נכון לנובמבר 2020, שירות התעסוקה לא השלים את כל המידע הנדרש על אודות הרשומים לשורותיו, וחלק מהמידע הרלוונטי עליהם אינו נמצא בידיו</w:t>
      </w:r>
      <w:r w:rsidRPr="001E1049">
        <w:rPr>
          <w:rFonts w:hint="cs"/>
          <w:spacing w:val="-4"/>
          <w:rtl/>
        </w:rPr>
        <w:t>.</w:t>
      </w:r>
    </w:p>
    <w:p w:rsidR="00AB1717" w:rsidRPr="001E1049" w:rsidP="00AB1717" w14:paraId="44A1718A" w14:textId="21B274BC">
      <w:pPr>
        <w:pStyle w:val="7112"/>
        <w:rPr>
          <w:spacing w:val="-4"/>
        </w:rPr>
      </w:pPr>
      <w:r w:rsidRPr="00AB1717">
        <w:rPr>
          <w:rFonts w:hint="cs"/>
          <w:b/>
          <w:bCs/>
          <w:noProof/>
          <w:rtl/>
        </w:rPr>
        <w:drawing>
          <wp:anchor distT="0" distB="3600450" distL="114300" distR="114300" simplePos="0" relativeHeight="251709440" behindDoc="0" locked="0" layoutInCell="1" allowOverlap="1">
            <wp:simplePos x="0" y="0"/>
            <wp:positionH relativeFrom="column">
              <wp:posOffset>4518025</wp:posOffset>
            </wp:positionH>
            <wp:positionV relativeFrom="paragraph">
              <wp:posOffset>24361</wp:posOffset>
            </wp:positionV>
            <wp:extent cx="161925" cy="161925"/>
            <wp:effectExtent l="0" t="0" r="3175" b="3175"/>
            <wp:wrapSquare wrapText="bothSides"/>
            <wp:docPr id="3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16606" name="Picture 46"/>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AB1717">
        <w:rPr>
          <w:b/>
          <w:bCs/>
          <w:rtl/>
        </w:rPr>
        <w:t>שיפור מיומנויות של מובטלים -</w:t>
      </w:r>
      <w:r w:rsidRPr="00AB1717">
        <w:rPr>
          <w:rtl/>
        </w:rPr>
        <w:t xml:space="preserve"> כ-335,000 מובטלים דיווחו לשירות התעסוקה כי אין להם מיומנות </w:t>
      </w:r>
      <w:r w:rsidRPr="00AB1717">
        <w:rPr>
          <w:rtl/>
        </w:rPr>
        <w:t>מחשובית</w:t>
      </w:r>
      <w:r w:rsidRPr="00AB1717">
        <w:rPr>
          <w:rtl/>
        </w:rPr>
        <w:t xml:space="preserve"> כלל או שהם בעלי מיומנות </w:t>
      </w:r>
      <w:r w:rsidRPr="00AB1717">
        <w:rPr>
          <w:rtl/>
        </w:rPr>
        <w:t>מחשובית</w:t>
      </w:r>
      <w:r w:rsidRPr="00AB1717">
        <w:rPr>
          <w:rtl/>
        </w:rPr>
        <w:t xml:space="preserve"> בסיסית בלבד. ואולם בין שנת 2019 לשנת 2020 פחת מספר המשתתפים בקורסים לשיפור מיומנויות </w:t>
      </w:r>
      <w:r w:rsidRPr="00AB1717">
        <w:rPr>
          <w:rtl/>
        </w:rPr>
        <w:t>מחשוביות</w:t>
      </w:r>
      <w:r w:rsidRPr="00AB1717">
        <w:rPr>
          <w:rtl/>
        </w:rPr>
        <w:t xml:space="preserve"> של שירות התעסוקה מ-2,283 ל-1,888 (הפחתה של כ-17%). זאת ועוד, עלה כי 34% מ-144,000 המובטלים מהחברה הערבית דיווחו על רמת עברית בסיסית בלבד או אי-ידיעת עברית (כ-50,000), ו-44% דיווחו על עברית ברמה גבוהה או ברמת שפת אם. מנגד, בשנת 2020 היו רק 66 משתתפים בקורס של שירות התעסוקה לעברית תעסוקתית, פחות אף משנת 2019, שבה היו 98 משתתפים</w:t>
      </w:r>
      <w:r w:rsidRPr="001E1049">
        <w:rPr>
          <w:rFonts w:hint="cs"/>
          <w:spacing w:val="-4"/>
          <w:rtl/>
        </w:rPr>
        <w:t>.</w:t>
      </w:r>
    </w:p>
    <w:p w:rsidR="001E1049" w:rsidRPr="001E1049" w:rsidP="003570AC" w14:paraId="65720DF0" w14:textId="4E2D906E">
      <w:pPr>
        <w:pStyle w:val="7112"/>
        <w:rPr>
          <w:spacing w:val="-4"/>
        </w:rPr>
      </w:pPr>
      <w:r w:rsidRPr="00362C00">
        <w:rPr>
          <w:rFonts w:hint="cs"/>
          <w:noProof/>
          <w:sz w:val="19"/>
          <w:szCs w:val="19"/>
          <w:rtl/>
        </w:rPr>
        <w:drawing>
          <wp:anchor distT="0" distB="0" distL="114300" distR="114300" simplePos="0" relativeHeight="251674624" behindDoc="0" locked="0" layoutInCell="1" allowOverlap="1">
            <wp:simplePos x="0" y="0"/>
            <wp:positionH relativeFrom="column">
              <wp:posOffset>2407285</wp:posOffset>
            </wp:positionH>
            <wp:positionV relativeFrom="paragraph">
              <wp:posOffset>161463</wp:posOffset>
            </wp:positionV>
            <wp:extent cx="2355215" cy="180340"/>
            <wp:effectExtent l="0" t="0" r="6985" b="0"/>
            <wp:wrapSquare wrapText="bothSides"/>
            <wp:docPr id="19"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99796" name="like.png"/>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a:xfrm>
                      <a:off x="0" y="0"/>
                      <a:ext cx="2355215" cy="180340"/>
                    </a:xfrm>
                    <a:prstGeom prst="rect">
                      <a:avLst/>
                    </a:prstGeom>
                  </pic:spPr>
                </pic:pic>
              </a:graphicData>
            </a:graphic>
            <wp14:sizeRelH relativeFrom="margin">
              <wp14:pctWidth>0</wp14:pctWidth>
            </wp14:sizeRelH>
          </wp:anchor>
        </w:drawing>
      </w:r>
    </w:p>
    <w:p w:rsidR="00F92733" w:rsidRPr="00C74181" w:rsidP="00F92733" w14:paraId="5375C7B0" w14:textId="1B8EBE77">
      <w:pPr>
        <w:pStyle w:val="217"/>
        <w:ind w:left="0"/>
        <w:rPr>
          <w:rtl/>
        </w:rPr>
      </w:pPr>
    </w:p>
    <w:p w:rsidR="00AB1717" w:rsidP="00AB1717" w14:paraId="2C2A2D5C" w14:textId="77777777">
      <w:pPr>
        <w:pStyle w:val="7112"/>
        <w:rPr>
          <w:rtl/>
        </w:rPr>
      </w:pPr>
      <w:r w:rsidRPr="00AB1717">
        <w:rPr>
          <w:b/>
          <w:bCs/>
          <w:rtl/>
        </w:rPr>
        <w:t xml:space="preserve">מידת שביעות הרצון מתהליך הטיפול בתביעה לאבטלה על ידי </w:t>
      </w:r>
      <w:r w:rsidRPr="00AB1717">
        <w:rPr>
          <w:b/>
          <w:bCs/>
          <w:rtl/>
        </w:rPr>
        <w:t>בט"ל</w:t>
      </w:r>
      <w:r w:rsidRPr="00AB1717">
        <w:rPr>
          <w:b/>
          <w:bCs/>
          <w:rtl/>
        </w:rPr>
        <w:t>, כפי שעלה מהסקר הטלפוני -</w:t>
      </w:r>
      <w:r w:rsidRPr="00AB1717">
        <w:rPr>
          <w:rtl/>
        </w:rPr>
        <w:t xml:space="preserve"> בספטמבר 2020, כחצי שנה לאחר הסגר הראשון, 80% מהמובטלים היו מרוצים עד מרוצים מאוד מהשירות שקיבלו </w:t>
      </w:r>
      <w:r w:rsidRPr="00AB1717">
        <w:rPr>
          <w:rtl/>
        </w:rPr>
        <w:t>מבט"ל</w:t>
      </w:r>
      <w:r w:rsidRPr="00AB1717">
        <w:rPr>
          <w:rtl/>
        </w:rPr>
        <w:t xml:space="preserve"> (54% ציינו "מרוצה" ו-26% "מאוד מרוצה").</w:t>
      </w:r>
    </w:p>
    <w:p w:rsidR="00AB1717" w:rsidRPr="00AB1717" w:rsidP="00AB1717" w14:paraId="4E8DAB01" w14:textId="338C65CD">
      <w:pPr>
        <w:pStyle w:val="7112"/>
        <w:rPr>
          <w:rtl/>
        </w:rPr>
      </w:pPr>
      <w:r w:rsidRPr="00AB1717">
        <w:rPr>
          <w:b/>
          <w:bCs/>
          <w:rtl/>
        </w:rPr>
        <w:t xml:space="preserve">דיווחי המעסיקים </w:t>
      </w:r>
      <w:r w:rsidRPr="00AB1717">
        <w:rPr>
          <w:b/>
          <w:bCs/>
          <w:rtl/>
        </w:rPr>
        <w:t>לבט"ל</w:t>
      </w:r>
      <w:r w:rsidRPr="00AB1717">
        <w:rPr>
          <w:b/>
          <w:bCs/>
          <w:rtl/>
        </w:rPr>
        <w:t xml:space="preserve"> -</w:t>
      </w:r>
      <w:r w:rsidRPr="00AB1717">
        <w:rPr>
          <w:rtl/>
        </w:rPr>
        <w:t xml:space="preserve"> בהמשך להמלצות מבקר המדינה בדוח הביניים והצוות לעידוד התעסוקה, </w:t>
      </w:r>
      <w:r w:rsidRPr="00AB1717">
        <w:rPr>
          <w:rtl/>
        </w:rPr>
        <w:t>בט"ל</w:t>
      </w:r>
      <w:r w:rsidRPr="00AB1717">
        <w:rPr>
          <w:rtl/>
        </w:rPr>
        <w:t xml:space="preserve"> ומשרד האוצר פעלו במהלך משבר הקורונה לקדם הליכי חקיקה. ב-19.11.20, כחודשיים לאחר פרסום ממצאי הביניים, נקבע במסגרת תיקון לחוק הביטוח הלאומי [נוסח משולב] התשנ"ה-1995, כי על המעסיקים להעביר </w:t>
      </w:r>
      <w:r w:rsidRPr="00AB1717">
        <w:rPr>
          <w:rtl/>
        </w:rPr>
        <w:t>לבט"ל</w:t>
      </w:r>
      <w:r w:rsidRPr="00AB1717">
        <w:rPr>
          <w:rtl/>
        </w:rPr>
        <w:t xml:space="preserve"> דיווח חודשי מקוון כמפורט בתיקון, הכולל בין היתר את שכר העבודה, היקף המשרה והסיווג של כל עובד. תחולתו של התיקון בחודש אפריל 2021 עבור מעסיקים המעסיקים יותר מ-180 עובדים, ובחודש אוקטובר 2021 עבור אלו המעסיקים לכל היותר 180 עובדים.</w:t>
      </w:r>
    </w:p>
    <w:p w:rsidR="001E1049" w:rsidRPr="00077B58" w:rsidP="00AB1717" w14:paraId="0195EE01" w14:textId="2BE6268C">
      <w:pPr>
        <w:pStyle w:val="7112"/>
        <w:rPr>
          <w:rtl/>
        </w:rPr>
      </w:pPr>
      <w:r w:rsidRPr="00AB1717">
        <w:rPr>
          <w:b/>
          <w:bCs/>
          <w:rtl/>
        </w:rPr>
        <w:t>שירות התעסוקה -</w:t>
      </w:r>
      <w:r w:rsidRPr="00AB1717">
        <w:rPr>
          <w:rtl/>
        </w:rPr>
        <w:t xml:space="preserve"> ביוני 2020, לאחר ששירות התעסוקה הקים מוקד טלפוני במיקור חוץ והגדיל את הקיבולת של המרכזייה ואת מספר המוקדנים, חל שיפור בזמינות המענה של המוקד הטלפוני</w:t>
      </w:r>
      <w:r w:rsidRPr="00077B58">
        <w:rPr>
          <w:rFonts w:hint="cs"/>
          <w:rtl/>
        </w:rPr>
        <w:t>.</w:t>
      </w:r>
    </w:p>
    <w:p w:rsidR="001E1049" w:rsidRPr="00AD4798" w:rsidP="008F058D" w14:paraId="2012712C" w14:textId="54ECC84A">
      <w:pPr>
        <w:pStyle w:val="7112"/>
      </w:pPr>
      <w:r w:rsidRPr="007B571D">
        <w:rPr>
          <w:rStyle w:val="21Char1"/>
          <w:noProof/>
          <w:rtl/>
        </w:rPr>
        <mc:AlternateContent>
          <mc:Choice Requires="wps">
            <w:drawing>
              <wp:anchor distT="45720" distB="45720" distL="114300" distR="114300" simplePos="0" relativeHeight="251682816" behindDoc="0" locked="0" layoutInCell="1" allowOverlap="1">
                <wp:simplePos x="0" y="0"/>
                <wp:positionH relativeFrom="column">
                  <wp:posOffset>60325</wp:posOffset>
                </wp:positionH>
                <wp:positionV relativeFrom="paragraph">
                  <wp:posOffset>61663</wp:posOffset>
                </wp:positionV>
                <wp:extent cx="4667250" cy="390525"/>
                <wp:effectExtent l="0" t="0" r="19050" b="15875"/>
                <wp:wrapSquare wrapText="bothSides"/>
                <wp:docPr id="58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667250" cy="390525"/>
                        </a:xfrm>
                        <a:prstGeom prst="rect">
                          <a:avLst/>
                        </a:prstGeom>
                        <a:solidFill>
                          <a:srgbClr val="FFFFFF"/>
                        </a:solidFill>
                        <a:ln w="9525">
                          <a:solidFill>
                            <a:schemeClr val="bg1"/>
                          </a:solidFill>
                          <a:miter lim="800000"/>
                          <a:headEnd/>
                          <a:tailEnd/>
                        </a:ln>
                      </wps:spPr>
                      <wps:txbx>
                        <w:txbxContent>
                          <w:p w:rsidR="00F92733" w:rsidRPr="00A25467" w:rsidP="00F92733" w14:textId="77777777">
                            <w:pPr>
                              <w:pStyle w:val="216"/>
                              <w:rPr>
                                <w:rtl/>
                              </w:rPr>
                            </w:pPr>
                            <w:r>
                              <w:rPr>
                                <w:rFonts w:hint="cs"/>
                                <w:rtl/>
                              </w:rPr>
                              <w:t>עיקרי המלצות הביקורת</w:t>
                            </w:r>
                          </w:p>
                          <w:p w:rsidR="00F92733" w:rsidP="00F92733"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9" type="#_x0000_t202" style="width:367.5pt;height:30.75pt;margin-top:4.85pt;margin-left:4.75pt;mso-height-percent:0;mso-height-relative:margin;mso-width-percent:0;mso-width-relative:margin;mso-wrap-distance-bottom:3.6pt;mso-wrap-distance-left:9pt;mso-wrap-distance-right:9pt;mso-wrap-distance-top:3.6pt;mso-wrap-style:square;position:absolute;visibility:visible;v-text-anchor:top;z-index:251683840" strokecolor="white">
                <v:textbox>
                  <w:txbxContent>
                    <w:p w:rsidR="00F92733" w:rsidRPr="00A25467" w:rsidP="00F92733" w14:paraId="79677DBD" w14:textId="77777777">
                      <w:pPr>
                        <w:pStyle w:val="216"/>
                        <w:rPr>
                          <w:rtl/>
                        </w:rPr>
                      </w:pPr>
                      <w:r>
                        <w:rPr>
                          <w:rFonts w:hint="cs"/>
                          <w:rtl/>
                        </w:rPr>
                        <w:t>עיקרי המלצות הביקורת</w:t>
                      </w:r>
                    </w:p>
                    <w:p w:rsidR="00F92733" w:rsidP="00F92733" w14:paraId="124FA670" w14:textId="77777777"/>
                  </w:txbxContent>
                </v:textbox>
                <w10:wrap type="square"/>
              </v:shape>
            </w:pict>
          </mc:Fallback>
        </mc:AlternateContent>
      </w:r>
      <w:r w:rsidRPr="00AB1717">
        <w:rPr>
          <w:b/>
          <w:bCs/>
          <w:noProof/>
        </w:rPr>
        <w:drawing>
          <wp:anchor distT="0" distB="3600450" distL="114300" distR="114300" simplePos="0" relativeHeight="251686912" behindDoc="0" locked="0" layoutInCell="1" allowOverlap="1">
            <wp:simplePos x="0" y="0"/>
            <wp:positionH relativeFrom="column">
              <wp:posOffset>4520565</wp:posOffset>
            </wp:positionH>
            <wp:positionV relativeFrom="paragraph">
              <wp:posOffset>580390</wp:posOffset>
            </wp:positionV>
            <wp:extent cx="140335" cy="161925"/>
            <wp:effectExtent l="0" t="0" r="0" b="3175"/>
            <wp:wrapSquare wrapText="bothSides"/>
            <wp:docPr id="2052772025" name="תמונה 33"/>
            <wp:cNvGraphicFramePr/>
            <a:graphic xmlns:a="http://schemas.openxmlformats.org/drawingml/2006/main">
              <a:graphicData uri="http://schemas.openxmlformats.org/drawingml/2006/picture">
                <pic:pic xmlns:pic="http://schemas.openxmlformats.org/drawingml/2006/picture">
                  <pic:nvPicPr>
                    <pic:cNvPr id="51" name="תמונה 33"/>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33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717">
        <w:rPr>
          <w:rStyle w:val="21Char1"/>
          <w:b w:val="0"/>
          <w:bCs w:val="0"/>
          <w:noProof/>
          <w:sz w:val="18"/>
          <w:szCs w:val="18"/>
          <w:rtl/>
        </w:rPr>
        <mc:AlternateContent>
          <mc:Choice Requires="wps">
            <w:drawing>
              <wp:anchor distT="0" distB="0" distL="114300" distR="114300" simplePos="0" relativeHeight="251684864" behindDoc="0" locked="0" layoutInCell="1" allowOverlap="1">
                <wp:simplePos x="0" y="0"/>
                <wp:positionH relativeFrom="column">
                  <wp:posOffset>-114300</wp:posOffset>
                </wp:positionH>
                <wp:positionV relativeFrom="paragraph">
                  <wp:posOffset>6350</wp:posOffset>
                </wp:positionV>
                <wp:extent cx="4733925" cy="0"/>
                <wp:effectExtent l="0" t="0" r="0" b="0"/>
                <wp:wrapNone/>
                <wp:docPr id="585" name="Straight Connector 585"/>
                <wp:cNvGraphicFramePr/>
                <a:graphic xmlns:a="http://schemas.openxmlformats.org/drawingml/2006/main">
                  <a:graphicData uri="http://schemas.microsoft.com/office/word/2010/wordprocessingShape">
                    <wps:wsp xmlns:wps="http://schemas.microsoft.com/office/word/2010/wordprocessingShape">
                      <wps:cNvCnPr/>
                      <wps:spPr>
                        <a:xfrm>
                          <a:off x="0" y="0"/>
                          <a:ext cx="47339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85" o:spid="_x0000_s1040" style="mso-width-percent:0;mso-width-relative:margin;mso-wrap-distance-bottom:0;mso-wrap-distance-left:9pt;mso-wrap-distance-right:9pt;mso-wrap-distance-top:0;mso-wrap-style:square;position:absolute;visibility:visible;z-index:251685888" from="-9pt,0.5pt" to="363.75pt,0.5pt" strokecolor="black" strokeweight="2pt"/>
            </w:pict>
          </mc:Fallback>
        </mc:AlternateContent>
      </w:r>
      <w:r w:rsidRPr="00AB1717" w:rsidR="00AB1717">
        <w:rPr>
          <w:b/>
          <w:bCs/>
          <w:rtl/>
        </w:rPr>
        <w:t>תמריץ שלילי לחזרה לעבודה</w:t>
      </w:r>
      <w:r w:rsidRPr="0097499B" w:rsidR="00AB1717">
        <w:rPr>
          <w:rtl/>
        </w:rPr>
        <w:t xml:space="preserve"> - מומלץ לתמרץ מובטלים לחזור לשוק העבודה ושמקבלי דמי האבטלה ישפרו את מיומנויותיהם בהתאם למאפייניהם האישיים, לכל הפחות עד חזרתם לעבודה</w:t>
      </w:r>
      <w:r w:rsidRPr="00AD4798" w:rsidR="001E1049">
        <w:rPr>
          <w:rtl/>
        </w:rPr>
        <w:t xml:space="preserve">. </w:t>
      </w:r>
    </w:p>
    <w:p w:rsidR="00F92733" w:rsidRPr="008E57FE" w:rsidP="0008625B" w14:paraId="17F24D82" w14:textId="78F289D1">
      <w:pPr>
        <w:pStyle w:val="7112"/>
        <w:ind w:left="425"/>
        <w:rPr>
          <w:rtl/>
        </w:rPr>
      </w:pPr>
      <w:r w:rsidRPr="00AB1717">
        <w:rPr>
          <w:b/>
          <w:bCs/>
          <w:noProof/>
        </w:rPr>
        <w:drawing>
          <wp:anchor distT="0" distB="3600450" distL="114300" distR="114300" simplePos="0" relativeHeight="251687936" behindDoc="0" locked="0" layoutInCell="1" allowOverlap="1">
            <wp:simplePos x="0" y="0"/>
            <wp:positionH relativeFrom="column">
              <wp:posOffset>4520565</wp:posOffset>
            </wp:positionH>
            <wp:positionV relativeFrom="paragraph">
              <wp:posOffset>27940</wp:posOffset>
            </wp:positionV>
            <wp:extent cx="140335" cy="161925"/>
            <wp:effectExtent l="0" t="0" r="0" b="3175"/>
            <wp:wrapSquare wrapText="bothSides"/>
            <wp:docPr id="2052772026" name="תמונה 33"/>
            <wp:cNvGraphicFramePr/>
            <a:graphic xmlns:a="http://schemas.openxmlformats.org/drawingml/2006/main">
              <a:graphicData uri="http://schemas.openxmlformats.org/drawingml/2006/picture">
                <pic:pic xmlns:pic="http://schemas.openxmlformats.org/drawingml/2006/picture">
                  <pic:nvPicPr>
                    <pic:cNvPr id="1705709080" name="תמונה 33"/>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33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717" w:rsidR="00AB1717">
        <w:rPr>
          <w:b/>
          <w:bCs/>
          <w:rtl/>
        </w:rPr>
        <w:t>המלצות ועדת 2030 והצוות לעידוד התעסוקה -</w:t>
      </w:r>
      <w:r w:rsidRPr="0097499B" w:rsidR="00AB1717">
        <w:rPr>
          <w:rtl/>
        </w:rPr>
        <w:t xml:space="preserve"> מומלץ להביא את המלצות הצוות לעידוד התעסוקה וועדת 2030 לדיון לפני הממשלה כדי שתבחן אותן, תחליט אילו מהן לאמץ ולאורן תגבש </w:t>
      </w:r>
      <w:r w:rsidRPr="0097499B" w:rsidR="00AB1717">
        <w:rPr>
          <w:rtl/>
        </w:rPr>
        <w:t>תוכנית</w:t>
      </w:r>
      <w:r w:rsidRPr="0097499B" w:rsidR="00AB1717">
        <w:rPr>
          <w:rtl/>
        </w:rPr>
        <w:t xml:space="preserve"> לאומית-אסטרטגית להשבת מאות אלפי המובטלים למעגל התעסוקה. מוצע שכצעד ראשוני יוקם צוות המנכ"לים ליישום ההמלצות, כפי שהומלץ בדוח של הצוות לעידוד תעסוקה, אשר יפעל בהתאם להחלטות שתקבל הממשלה. אימוץ המלצות ועדת 2030 והצוות לעידוד התעסוקה ויישומן יכולים להביא לידי קפיצת מדרגה ניכרת בכל הנוגע לתהליכי קביעת מדיניות בתחום התעסוקה ולאפשר לנהל טוב יותר את היציאה מהמשבר התעסוקתי, וכן להתמודד בטווח הארוך עם השינויים הצפויים בשוק התעסוקה המשתנה</w:t>
      </w:r>
      <w:r w:rsidRPr="00DD4656">
        <w:rPr>
          <w:rFonts w:hint="cs"/>
          <w:rtl/>
        </w:rPr>
        <w:t>.</w:t>
      </w:r>
    </w:p>
    <w:p w:rsidR="00F92733" w:rsidRPr="00DD4656" w:rsidP="00F92733" w14:paraId="4594218F" w14:textId="585ABD76">
      <w:pPr>
        <w:pStyle w:val="7112"/>
        <w:ind w:left="133"/>
        <w:rPr>
          <w:rtl/>
        </w:rPr>
      </w:pPr>
      <w:r w:rsidRPr="001E1049">
        <w:rPr>
          <w:b/>
          <w:bCs/>
          <w:noProof/>
        </w:rPr>
        <w:drawing>
          <wp:anchor distT="0" distB="3600450" distL="114300" distR="114300" simplePos="0" relativeHeight="251688960" behindDoc="0" locked="0" layoutInCell="1" allowOverlap="1">
            <wp:simplePos x="0" y="0"/>
            <wp:positionH relativeFrom="column">
              <wp:posOffset>4520565</wp:posOffset>
            </wp:positionH>
            <wp:positionV relativeFrom="paragraph">
              <wp:posOffset>15240</wp:posOffset>
            </wp:positionV>
            <wp:extent cx="140335" cy="161925"/>
            <wp:effectExtent l="0" t="0" r="0" b="3175"/>
            <wp:wrapSquare wrapText="bothSides"/>
            <wp:docPr id="2052772027" name="תמונה 33"/>
            <wp:cNvGraphicFramePr/>
            <a:graphic xmlns:a="http://schemas.openxmlformats.org/drawingml/2006/main">
              <a:graphicData uri="http://schemas.openxmlformats.org/drawingml/2006/picture">
                <pic:pic xmlns:pic="http://schemas.openxmlformats.org/drawingml/2006/picture">
                  <pic:nvPicPr>
                    <pic:cNvPr id="505919348" name="תמונה 33"/>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33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717" w:rsidR="00AB1717">
        <w:rPr>
          <w:b/>
          <w:bCs/>
          <w:rtl/>
        </w:rPr>
        <w:t xml:space="preserve">אסטרטגיית השירות של </w:t>
      </w:r>
      <w:r w:rsidRPr="00AB1717" w:rsidR="00AB1717">
        <w:rPr>
          <w:b/>
          <w:bCs/>
          <w:rtl/>
        </w:rPr>
        <w:t>בט"ל</w:t>
      </w:r>
      <w:r w:rsidRPr="00AB1717" w:rsidR="00AB1717">
        <w:rPr>
          <w:b/>
          <w:bCs/>
          <w:rtl/>
        </w:rPr>
        <w:t xml:space="preserve"> בתקופה שלאחר משבר הקורונה -</w:t>
      </w:r>
      <w:r w:rsidRPr="0097499B" w:rsidR="00AB1717">
        <w:rPr>
          <w:rtl/>
        </w:rPr>
        <w:t xml:space="preserve"> מומלץ כי </w:t>
      </w:r>
      <w:r w:rsidRPr="0097499B" w:rsidR="00AB1717">
        <w:rPr>
          <w:rtl/>
        </w:rPr>
        <w:t>בט"ל</w:t>
      </w:r>
      <w:r w:rsidRPr="0097499B" w:rsidR="00AB1717">
        <w:rPr>
          <w:rtl/>
        </w:rPr>
        <w:t xml:space="preserve"> יבחן את אסטרטגיית השירות בתקופה שלאחר הקורונה, בדגש על ניהול אינטגרטיבי של ערוצי השירות. בכלל זה, יפעל לצמצום הפניות המקבילות ויבחן כיצד </w:t>
      </w:r>
      <w:r w:rsidRPr="0097499B" w:rsidR="00AB1717">
        <w:rPr>
          <w:rtl/>
        </w:rPr>
        <w:t>להנגיש</w:t>
      </w:r>
      <w:r w:rsidRPr="0097499B" w:rsidR="00AB1717">
        <w:rPr>
          <w:rtl/>
        </w:rPr>
        <w:t xml:space="preserve"> מידע אישי רב ככל שניתן באופן מקוון - באמצעות יישומים מתקדמים ובשפות שונות - כדי להסיט את השירות ככל שניתן לערוצים מקוונים עבור לקוחות שמתאימים לשירות מעין זה. כך יוכל </w:t>
      </w:r>
      <w:r w:rsidRPr="0097499B" w:rsidR="00AB1717">
        <w:rPr>
          <w:rtl/>
        </w:rPr>
        <w:t>בט"ל</w:t>
      </w:r>
      <w:r w:rsidRPr="0097499B" w:rsidR="00AB1717">
        <w:rPr>
          <w:rtl/>
        </w:rPr>
        <w:t xml:space="preserve"> להתמקד בשירות פרונטלי וטלפוני ללקוחות שאינם מצליחים להשתמש בערוצים המקוונים, או שלא קיבלו מענה הולם בערוצים אלה</w:t>
      </w:r>
      <w:r w:rsidRPr="00DD4656">
        <w:rPr>
          <w:rFonts w:hint="cs"/>
          <w:rtl/>
        </w:rPr>
        <w:t xml:space="preserve">. </w:t>
      </w:r>
    </w:p>
    <w:p w:rsidR="00F92733" w:rsidRPr="001E1049" w:rsidP="00F92733" w14:paraId="5ED840AA" w14:textId="1E68CB40">
      <w:pPr>
        <w:pStyle w:val="7112"/>
        <w:ind w:left="133"/>
      </w:pPr>
      <w:r w:rsidRPr="001E1049">
        <w:rPr>
          <w:b/>
          <w:bCs/>
          <w:noProof/>
        </w:rPr>
        <w:drawing>
          <wp:anchor distT="0" distB="3600450" distL="114300" distR="114300" simplePos="0" relativeHeight="251689984" behindDoc="0" locked="0" layoutInCell="1" allowOverlap="1">
            <wp:simplePos x="0" y="0"/>
            <wp:positionH relativeFrom="column">
              <wp:posOffset>4520565</wp:posOffset>
            </wp:positionH>
            <wp:positionV relativeFrom="paragraph">
              <wp:posOffset>12700</wp:posOffset>
            </wp:positionV>
            <wp:extent cx="140335" cy="161925"/>
            <wp:effectExtent l="0" t="0" r="0" b="3175"/>
            <wp:wrapSquare wrapText="bothSides"/>
            <wp:docPr id="2052772028" name="תמונה 33"/>
            <wp:cNvGraphicFramePr/>
            <a:graphic xmlns:a="http://schemas.openxmlformats.org/drawingml/2006/main">
              <a:graphicData uri="http://schemas.openxmlformats.org/drawingml/2006/picture">
                <pic:pic xmlns:pic="http://schemas.openxmlformats.org/drawingml/2006/picture">
                  <pic:nvPicPr>
                    <pic:cNvPr id="246014088" name="תמונה 33"/>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33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717" w:rsidR="00AB1717">
        <w:rPr>
          <w:b/>
          <w:bCs/>
          <w:rtl/>
        </w:rPr>
        <w:t>העברת המידע שבידי שירות התעסוקה על אודות מובטלים -</w:t>
      </w:r>
      <w:r w:rsidRPr="0097499B" w:rsidR="00AB1717">
        <w:rPr>
          <w:rtl/>
        </w:rPr>
        <w:t xml:space="preserve"> מומלץ כי שירות התעסוקה, זרוע העבודה </w:t>
      </w:r>
      <w:r w:rsidRPr="0097499B" w:rsidR="00AB1717">
        <w:rPr>
          <w:rtl/>
        </w:rPr>
        <w:t>ובט"ל</w:t>
      </w:r>
      <w:r w:rsidRPr="0097499B" w:rsidR="00AB1717">
        <w:rPr>
          <w:rtl/>
        </w:rPr>
        <w:t xml:space="preserve"> יפעלו בשיתוף משרד ראש הממשלה ומשרד האוצר, שהובילו את הצוות לעידוד התעסוקה, כדי להסדיר את המנגנונים להעברת מידע בין הגופים, באופן שיהיה זמין לכל הגורמים שהוסמכו לטפל במובטלים. ככל שיתברר שיש קושי להגיע להסכמות, מומלץ לפעול על פי הנחיות היועץ המשפטי לממשלה בעניין זה</w:t>
      </w:r>
      <w:r w:rsidRPr="001E1049">
        <w:rPr>
          <w:rtl/>
        </w:rPr>
        <w:t xml:space="preserve">. </w:t>
      </w:r>
    </w:p>
    <w:p w:rsidR="00F92733" w:rsidP="005F3DD2" w14:paraId="14437852" w14:textId="1D736120">
      <w:pPr>
        <w:pStyle w:val="7112"/>
        <w:rPr>
          <w:rtl/>
        </w:rPr>
      </w:pPr>
      <w:r w:rsidRPr="00AB1717">
        <w:rPr>
          <w:b/>
          <w:bCs/>
          <w:noProof/>
        </w:rPr>
        <w:drawing>
          <wp:anchor distT="0" distB="3600450" distL="114300" distR="114300" simplePos="0" relativeHeight="251691008" behindDoc="0" locked="0" layoutInCell="1" allowOverlap="1">
            <wp:simplePos x="0" y="0"/>
            <wp:positionH relativeFrom="column">
              <wp:posOffset>4520565</wp:posOffset>
            </wp:positionH>
            <wp:positionV relativeFrom="paragraph">
              <wp:posOffset>27940</wp:posOffset>
            </wp:positionV>
            <wp:extent cx="140335" cy="161925"/>
            <wp:effectExtent l="0" t="0" r="0" b="3175"/>
            <wp:wrapSquare wrapText="bothSides"/>
            <wp:docPr id="2052772029" name="תמונה 33"/>
            <wp:cNvGraphicFramePr/>
            <a:graphic xmlns:a="http://schemas.openxmlformats.org/drawingml/2006/main">
              <a:graphicData uri="http://schemas.openxmlformats.org/drawingml/2006/picture">
                <pic:pic xmlns:pic="http://schemas.openxmlformats.org/drawingml/2006/picture">
                  <pic:nvPicPr>
                    <pic:cNvPr id="196402868" name="תמונה 33"/>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33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717" w:rsidR="00AB1717">
        <w:rPr>
          <w:b/>
          <w:bCs/>
          <w:rtl/>
        </w:rPr>
        <w:t>טיוב מאגר המידע בשירות התעסוקה על המובטלים -</w:t>
      </w:r>
      <w:r w:rsidRPr="0097499B" w:rsidR="00AB1717">
        <w:rPr>
          <w:rtl/>
        </w:rPr>
        <w:t xml:space="preserve"> משרד מבקר המדינה ממליץ לשירות התעסוקה לפעול להשלמת המידע ולתיקוף תשובותיהם של המובטלים, וכן לבחון את הצורך לעדכן את טופס הרישום לשירות התעסוקה, באופן שיתאפשר להגדיר אפיון תעסוקתי מדויק יותר</w:t>
      </w:r>
      <w:r w:rsidRPr="008E57FE">
        <w:rPr>
          <w:rFonts w:hint="cs"/>
          <w:rtl/>
        </w:rPr>
        <w:t xml:space="preserve">. </w:t>
      </w:r>
    </w:p>
    <w:p w:rsidR="00ED025B" w:rsidP="00847989" w14:paraId="2E79288F" w14:textId="42375B7D">
      <w:pPr>
        <w:pStyle w:val="7112"/>
        <w:spacing w:after="360"/>
        <w:rPr>
          <w:rtl/>
        </w:rPr>
      </w:pPr>
      <w:r w:rsidRPr="001E61C9">
        <w:rPr>
          <w:b/>
          <w:bCs/>
          <w:noProof/>
        </w:rPr>
        <w:drawing>
          <wp:anchor distT="0" distB="3600450" distL="114300" distR="114300" simplePos="0" relativeHeight="251701248" behindDoc="0" locked="0" layoutInCell="1" allowOverlap="1">
            <wp:simplePos x="0" y="0"/>
            <wp:positionH relativeFrom="column">
              <wp:posOffset>4520565</wp:posOffset>
            </wp:positionH>
            <wp:positionV relativeFrom="paragraph">
              <wp:posOffset>27940</wp:posOffset>
            </wp:positionV>
            <wp:extent cx="140335" cy="161925"/>
            <wp:effectExtent l="0" t="0" r="0" b="3175"/>
            <wp:wrapSquare wrapText="bothSides"/>
            <wp:docPr id="63" name="תמונה 33"/>
            <wp:cNvGraphicFramePr/>
            <a:graphic xmlns:a="http://schemas.openxmlformats.org/drawingml/2006/main">
              <a:graphicData uri="http://schemas.openxmlformats.org/drawingml/2006/picture">
                <pic:pic xmlns:pic="http://schemas.openxmlformats.org/drawingml/2006/picture">
                  <pic:nvPicPr>
                    <pic:cNvPr id="87605767" name="תמונה 33"/>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33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1C9" w:rsidR="00AB1717">
        <w:rPr>
          <w:b/>
          <w:bCs/>
          <w:rtl/>
        </w:rPr>
        <w:t>שיפור מיומנויות של מובטלים -</w:t>
      </w:r>
      <w:r w:rsidRPr="001E61C9" w:rsidR="00AB1717">
        <w:rPr>
          <w:rtl/>
        </w:rPr>
        <w:t xml:space="preserve"> נוכח הפערים במיומנות </w:t>
      </w:r>
      <w:r w:rsidRPr="001E61C9" w:rsidR="00AB1717">
        <w:rPr>
          <w:rtl/>
        </w:rPr>
        <w:t>המחשובית</w:t>
      </w:r>
      <w:r w:rsidRPr="001E61C9" w:rsidR="00AB1717">
        <w:rPr>
          <w:rtl/>
        </w:rPr>
        <w:t xml:space="preserve"> ובשפה העברית ולצורך השתלבותם של מובטלים בעלי מיומנויות נמוכות בשוק העבודה, יש חשיבות לתמרץ מובטלים לשפר את מיומנויותיהם במהלך תקופת הזכאות לדמי אבטלה, מומלץ כי זרוע העבודה ושירות התעסוקה, בשיתוף משרד האוצר, יכינו </w:t>
      </w:r>
      <w:r w:rsidRPr="001E61C9" w:rsidR="00AB1717">
        <w:rPr>
          <w:rtl/>
        </w:rPr>
        <w:t>תוכנית</w:t>
      </w:r>
      <w:r w:rsidRPr="001E61C9" w:rsidR="00AB1717">
        <w:rPr>
          <w:rtl/>
        </w:rPr>
        <w:t xml:space="preserve"> </w:t>
      </w:r>
      <w:r w:rsidRPr="001E61C9" w:rsidR="00AB1717">
        <w:rPr>
          <w:rtl/>
        </w:rPr>
        <w:t>מתכללת</w:t>
      </w:r>
      <w:r w:rsidRPr="001E61C9" w:rsidR="00AB1717">
        <w:rPr>
          <w:rtl/>
        </w:rPr>
        <w:t xml:space="preserve"> המתבססת על הנתונים שהוצגו בדוח, וכן בעזרת הצלבות של נתונים </w:t>
      </w:r>
      <w:r w:rsidRPr="001E61C9" w:rsidR="00AB1717">
        <w:rPr>
          <w:rtl/>
        </w:rPr>
        <w:t>מינהליים</w:t>
      </w:r>
      <w:r w:rsidRPr="001E61C9" w:rsidR="00AB1717">
        <w:rPr>
          <w:rtl/>
        </w:rPr>
        <w:t xml:space="preserve"> נוספים, כדי לתמרץ את האוכלוסייה הזקוקה לשיפור </w:t>
      </w:r>
      <w:r w:rsidRPr="001E61C9" w:rsidR="00AB1717">
        <w:rPr>
          <w:rtl/>
        </w:rPr>
        <w:t>מיידי</w:t>
      </w:r>
      <w:r w:rsidRPr="001E61C9" w:rsidR="00AB1717">
        <w:rPr>
          <w:rtl/>
        </w:rPr>
        <w:t xml:space="preserve"> של מיומנות המחשוב ושל הבקיאות בשפה העברית לעשות כן בתקופת קבלת דמי האבטלה. בין היתר, מוצע כי המשרדים שיכינו את התוכנית יתייעצו עם השלטון המקומי וגורמים רלוונטיים נוספים במגזר השלישי המכירים את </w:t>
      </w:r>
      <w:r w:rsidRPr="001E61C9" w:rsidR="00AB1717">
        <w:rPr>
          <w:rtl/>
        </w:rPr>
        <w:t>מאפייני האוכלוסיות השונות</w:t>
      </w:r>
      <w:r w:rsidRPr="00D61CAC" w:rsidR="00AB1717">
        <w:rPr>
          <w:spacing w:val="-4"/>
          <w:rtl/>
        </w:rPr>
        <w:t>, וכי התוכנית תיושם במרחבים הגיאוגרפיים שבהם מתגוררות</w:t>
      </w:r>
      <w:r w:rsidRPr="0097499B" w:rsidR="00AB1717">
        <w:rPr>
          <w:rtl/>
        </w:rPr>
        <w:t xml:space="preserve"> </w:t>
      </w:r>
      <w:r w:rsidRPr="00D527BD" w:rsidR="00180A11">
        <w:rPr>
          <w:noProof/>
          <w:szCs w:val="20"/>
          <w:rtl/>
        </w:rPr>
        <w:drawing>
          <wp:anchor distT="0" distB="0" distL="114300" distR="114300" simplePos="0" relativeHeight="251692032" behindDoc="0" locked="0" layoutInCell="1" allowOverlap="1">
            <wp:simplePos x="0" y="0"/>
            <wp:positionH relativeFrom="column">
              <wp:posOffset>-57150</wp:posOffset>
            </wp:positionH>
            <wp:positionV relativeFrom="paragraph">
              <wp:posOffset>479239</wp:posOffset>
            </wp:positionV>
            <wp:extent cx="4821555" cy="1024128"/>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a:xfrm>
                      <a:off x="0" y="0"/>
                      <a:ext cx="4821555" cy="1024128"/>
                    </a:xfrm>
                    <a:prstGeom prst="rect">
                      <a:avLst/>
                    </a:prstGeom>
                  </pic:spPr>
                </pic:pic>
              </a:graphicData>
            </a:graphic>
            <wp14:sizeRelH relativeFrom="margin">
              <wp14:pctWidth>0</wp14:pctWidth>
            </wp14:sizeRelH>
            <wp14:sizeRelV relativeFrom="margin">
              <wp14:pctHeight>0</wp14:pctHeight>
            </wp14:sizeRelV>
          </wp:anchor>
        </w:drawing>
      </w:r>
      <w:r w:rsidRPr="0097499B" w:rsidR="00AB1717">
        <w:rPr>
          <w:rtl/>
        </w:rPr>
        <w:t>אוכלוסיות אלו</w:t>
      </w:r>
      <w:r w:rsidRPr="00DD4656">
        <w:rPr>
          <w:rFonts w:hint="cs"/>
          <w:rtl/>
        </w:rPr>
        <w:t xml:space="preserve">. </w:t>
      </w:r>
    </w:p>
    <w:p w:rsidR="00F92733" w:rsidP="001C5C3E" w14:paraId="7B6B9C28" w14:textId="60BDA585">
      <w:pPr>
        <w:pStyle w:val="7112"/>
        <w:rPr>
          <w:szCs w:val="20"/>
          <w:rtl/>
        </w:rPr>
      </w:pPr>
      <w:r w:rsidRPr="00D527BD">
        <w:rPr>
          <w:noProof/>
          <w:szCs w:val="20"/>
          <w:rtl/>
        </w:rPr>
        <mc:AlternateContent>
          <mc:Choice Requires="wps">
            <w:drawing>
              <wp:anchor distT="0" distB="0" distL="114300" distR="114300" simplePos="0" relativeHeight="251693056" behindDoc="0" locked="0" layoutInCell="1" allowOverlap="1">
                <wp:simplePos x="0" y="0"/>
                <wp:positionH relativeFrom="column">
                  <wp:posOffset>125273</wp:posOffset>
                </wp:positionH>
                <wp:positionV relativeFrom="paragraph">
                  <wp:posOffset>17830</wp:posOffset>
                </wp:positionV>
                <wp:extent cx="4527728" cy="687629"/>
                <wp:effectExtent l="0" t="0" r="6350" b="0"/>
                <wp:wrapNone/>
                <wp:docPr id="3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527728" cy="687629"/>
                        </a:xfrm>
                        <a:prstGeom prst="rect">
                          <a:avLst/>
                        </a:prstGeom>
                        <a:solidFill>
                          <a:srgbClr val="F05260"/>
                        </a:solidFill>
                        <a:ln w="9525">
                          <a:noFill/>
                          <a:miter lim="800000"/>
                          <a:headEnd/>
                          <a:tailEnd/>
                        </a:ln>
                      </wps:spPr>
                      <wps:txbx>
                        <w:txbxContent>
                          <w:p w:rsidR="00CE2619" w:rsidRPr="00CE2619" w:rsidP="00CE2619" w14:textId="02D9DC53">
                            <w:pPr>
                              <w:pStyle w:val="7127"/>
                              <w:bidi w:val="0"/>
                              <w:spacing w:before="60"/>
                              <w:jc w:val="right"/>
                              <w:rPr>
                                <w:rFonts w:ascii="Helvetica" w:hAnsi="Helvetica" w:cs="Helvetica"/>
                              </w:rPr>
                            </w:pPr>
                            <w:r w:rsidRPr="00CE2619">
                              <w:rPr>
                                <w:rtl/>
                              </w:rPr>
                              <w:t>מקבלי</w:t>
                            </w:r>
                            <w:r w:rsidRPr="00CE2619">
                              <w:rPr>
                                <w:rFonts w:ascii="Helvetica" w:hAnsi="Helvetica" w:cs="Helvetica"/>
                                <w:rtl/>
                              </w:rPr>
                              <w:t xml:space="preserve"> </w:t>
                            </w:r>
                            <w:r w:rsidRPr="00CE2619">
                              <w:rPr>
                                <w:rtl/>
                              </w:rPr>
                              <w:t>דמי</w:t>
                            </w:r>
                            <w:r w:rsidRPr="00CE2619">
                              <w:rPr>
                                <w:rFonts w:ascii="Helvetica" w:hAnsi="Helvetica" w:cs="Helvetica"/>
                                <w:rtl/>
                              </w:rPr>
                              <w:t xml:space="preserve"> </w:t>
                            </w:r>
                            <w:r w:rsidRPr="00CE2619">
                              <w:rPr>
                                <w:rtl/>
                              </w:rPr>
                              <w:t>אבטלה</w:t>
                            </w:r>
                            <w:r w:rsidRPr="00CE2619">
                              <w:rPr>
                                <w:rFonts w:ascii="Helvetica" w:hAnsi="Helvetica" w:cs="Helvetica"/>
                                <w:rtl/>
                              </w:rPr>
                              <w:t xml:space="preserve"> </w:t>
                            </w:r>
                            <w:r w:rsidRPr="00CE2619">
                              <w:rPr>
                                <w:rtl/>
                              </w:rPr>
                              <w:t>בשנת</w:t>
                            </w:r>
                            <w:r w:rsidRPr="00CE2619">
                              <w:rPr>
                                <w:rFonts w:ascii="Helvetica" w:hAnsi="Helvetica" w:cs="Helvetica"/>
                                <w:rtl/>
                              </w:rPr>
                              <w:t xml:space="preserve"> 2020 </w:t>
                            </w:r>
                            <w:r w:rsidRPr="00CE2619">
                              <w:rPr>
                                <w:rtl/>
                              </w:rPr>
                              <w:t>לפי</w:t>
                            </w:r>
                            <w:r w:rsidRPr="00CE2619">
                              <w:rPr>
                                <w:rFonts w:ascii="Helvetica" w:hAnsi="Helvetica" w:cs="Helvetica"/>
                                <w:rtl/>
                              </w:rPr>
                              <w:t xml:space="preserve"> </w:t>
                            </w:r>
                            <w:r w:rsidRPr="00CE2619">
                              <w:rPr>
                                <w:rtl/>
                              </w:rPr>
                              <w:t>חודשים</w:t>
                            </w:r>
                            <w:r w:rsidRPr="00CE2619">
                              <w:rPr>
                                <w:rFonts w:ascii="Helvetica" w:hAnsi="Helvetica" w:cs="Helvetica"/>
                                <w:rtl/>
                              </w:rPr>
                              <w:t xml:space="preserve"> </w:t>
                            </w:r>
                            <w:r w:rsidRPr="00CE2619">
                              <w:rPr>
                                <w:rtl/>
                              </w:rPr>
                              <w:t>לעומת</w:t>
                            </w:r>
                            <w:r w:rsidRPr="00CE2619">
                              <w:rPr>
                                <w:rFonts w:ascii="Helvetica" w:hAnsi="Helvetica" w:cs="Helvetica"/>
                                <w:rtl/>
                              </w:rPr>
                              <w:t xml:space="preserve"> </w:t>
                            </w:r>
                            <w:r w:rsidRPr="00CE2619">
                              <w:rPr>
                                <w:rtl/>
                              </w:rPr>
                              <w:t>הממוצע</w:t>
                            </w:r>
                            <w:r w:rsidRPr="00CE2619">
                              <w:rPr>
                                <w:rFonts w:ascii="Helvetica" w:hAnsi="Helvetica" w:cs="Helvetica"/>
                                <w:rtl/>
                              </w:rPr>
                              <w:t xml:space="preserve"> </w:t>
                            </w:r>
                            <w:r w:rsidRPr="00CE2619">
                              <w:rPr>
                                <w:rtl/>
                              </w:rPr>
                              <w:t>החודשי</w:t>
                            </w:r>
                            <w:r w:rsidRPr="00CE2619">
                              <w:rPr>
                                <w:rFonts w:ascii="Helvetica" w:hAnsi="Helvetica" w:cs="Helvetica"/>
                                <w:rtl/>
                              </w:rPr>
                              <w:t xml:space="preserve"> </w:t>
                            </w:r>
                            <w:r w:rsidRPr="00CE2619">
                              <w:rPr>
                                <w:rtl/>
                              </w:rPr>
                              <w:t>בשנים</w:t>
                            </w:r>
                            <w:r w:rsidRPr="00CE2619">
                              <w:rPr>
                                <w:rFonts w:ascii="Helvetica" w:hAnsi="Helvetica" w:cs="Helvetica"/>
                                <w:rtl/>
                              </w:rPr>
                              <w:t xml:space="preserve"> 2018 - 2019 </w:t>
                            </w:r>
                            <w:r w:rsidRPr="00CE2619">
                              <w:rPr>
                                <w:rtl/>
                              </w:rPr>
                              <w:t>וסכום</w:t>
                            </w:r>
                            <w:r w:rsidRPr="00CE2619">
                              <w:rPr>
                                <w:rFonts w:ascii="Helvetica" w:hAnsi="Helvetica" w:cs="Helvetica"/>
                                <w:rtl/>
                              </w:rPr>
                              <w:t xml:space="preserve"> </w:t>
                            </w:r>
                            <w:r w:rsidRPr="00CE2619">
                              <w:rPr>
                                <w:rtl/>
                              </w:rPr>
                              <w:t>תשלומי</w:t>
                            </w:r>
                            <w:r w:rsidRPr="00CE2619">
                              <w:rPr>
                                <w:rFonts w:ascii="Helvetica" w:hAnsi="Helvetica" w:cs="Helvetica"/>
                                <w:rtl/>
                              </w:rPr>
                              <w:t xml:space="preserve"> </w:t>
                            </w:r>
                            <w:r w:rsidRPr="00CE2619">
                              <w:rPr>
                                <w:rtl/>
                              </w:rPr>
                              <w:t>דמי</w:t>
                            </w:r>
                            <w:r w:rsidRPr="00CE2619">
                              <w:rPr>
                                <w:rFonts w:ascii="Helvetica" w:hAnsi="Helvetica" w:cs="Helvetica"/>
                                <w:rtl/>
                              </w:rPr>
                              <w:t xml:space="preserve"> </w:t>
                            </w:r>
                            <w:r w:rsidRPr="00CE2619">
                              <w:rPr>
                                <w:rtl/>
                              </w:rPr>
                              <w:t>האבטלה</w:t>
                            </w:r>
                            <w:r w:rsidRPr="00CE2619">
                              <w:rPr>
                                <w:rFonts w:ascii="Helvetica" w:hAnsi="Helvetica" w:cs="Helvetica"/>
                                <w:rtl/>
                              </w:rPr>
                              <w:t xml:space="preserve"> (</w:t>
                            </w:r>
                            <w:r w:rsidRPr="00CE2619">
                              <w:rPr>
                                <w:rtl/>
                              </w:rPr>
                              <w:t>באלפים</w:t>
                            </w:r>
                            <w:r w:rsidRPr="00CE2619">
                              <w:rPr>
                                <w:rFonts w:ascii="Helvetica" w:hAnsi="Helvetica" w:cs="Helvetica" w:hint="cs"/>
                                <w:rtl/>
                              </w:rPr>
                              <w:t>)</w:t>
                            </w:r>
                          </w:p>
                          <w:p w:rsidR="001E1049" w:rsidRPr="00CE2619" w:rsidP="00AB1717" w14:textId="761995BF">
                            <w:pPr>
                              <w:pStyle w:val="7127"/>
                              <w:rPr>
                                <w:rtl/>
                              </w:rPr>
                            </w:pPr>
                            <w:r w:rsidRPr="00CE2619">
                              <w:rPr>
                                <w:rtl/>
                              </w:rPr>
                              <w:t xml:space="preserve"> </w:t>
                            </w:r>
                          </w:p>
                          <w:p w:rsidR="00F92733" w:rsidRPr="00CE2619" w:rsidP="00F92733" w14:textId="77777777">
                            <w:pPr>
                              <w:pStyle w:val="7126"/>
                              <w:rPr>
                                <w:b w:val="0"/>
                                <w:bCs/>
                                <w:rtl/>
                              </w:rPr>
                            </w:pPr>
                          </w:p>
                        </w:txbxContent>
                      </wps:txbx>
                      <wps:bodyPr rot="0" vert="horz" wrap="square" anchor="ctr" anchorCtr="0"/>
                    </wps:wsp>
                  </a:graphicData>
                </a:graphic>
                <wp14:sizeRelH relativeFrom="margin">
                  <wp14:pctWidth>0</wp14:pctWidth>
                </wp14:sizeRelH>
                <wp14:sizeRelV relativeFrom="margin">
                  <wp14:pctHeight>0</wp14:pctHeight>
                </wp14:sizeRelV>
              </wp:anchor>
            </w:drawing>
          </mc:Choice>
          <mc:Fallback>
            <w:pict>
              <v:shape id="_x0000_s1041" type="#_x0000_t202" style="width:356.5pt;height:54.15pt;margin-top:1.4pt;margin-left:9.85pt;mso-height-percent:0;mso-height-relative:margin;mso-width-percent:0;mso-width-relative:margin;mso-wrap-distance-bottom:0;mso-wrap-distance-left:9pt;mso-wrap-distance-right:9pt;mso-wrap-distance-top:0;mso-wrap-style:square;position:absolute;visibility:visible;v-text-anchor:middle;z-index:251694080" fillcolor="#f05260" stroked="f">
                <v:textbox>
                  <w:txbxContent>
                    <w:p w:rsidR="00CE2619" w:rsidRPr="00CE2619" w:rsidP="00CE2619" w14:paraId="68DF79D9" w14:textId="02D9DC53">
                      <w:pPr>
                        <w:pStyle w:val="7127"/>
                        <w:bidi w:val="0"/>
                        <w:spacing w:before="60"/>
                        <w:jc w:val="right"/>
                        <w:rPr>
                          <w:rFonts w:ascii="Helvetica" w:hAnsi="Helvetica" w:cs="Helvetica"/>
                        </w:rPr>
                      </w:pPr>
                      <w:r w:rsidRPr="00CE2619">
                        <w:rPr>
                          <w:rtl/>
                        </w:rPr>
                        <w:t>מקבלי</w:t>
                      </w:r>
                      <w:r w:rsidRPr="00CE2619">
                        <w:rPr>
                          <w:rFonts w:ascii="Helvetica" w:hAnsi="Helvetica" w:cs="Helvetica"/>
                          <w:rtl/>
                        </w:rPr>
                        <w:t xml:space="preserve"> </w:t>
                      </w:r>
                      <w:r w:rsidRPr="00CE2619">
                        <w:rPr>
                          <w:rtl/>
                        </w:rPr>
                        <w:t>דמי</w:t>
                      </w:r>
                      <w:r w:rsidRPr="00CE2619">
                        <w:rPr>
                          <w:rFonts w:ascii="Helvetica" w:hAnsi="Helvetica" w:cs="Helvetica"/>
                          <w:rtl/>
                        </w:rPr>
                        <w:t xml:space="preserve"> </w:t>
                      </w:r>
                      <w:r w:rsidRPr="00CE2619">
                        <w:rPr>
                          <w:rtl/>
                        </w:rPr>
                        <w:t>אבטלה</w:t>
                      </w:r>
                      <w:r w:rsidRPr="00CE2619">
                        <w:rPr>
                          <w:rFonts w:ascii="Helvetica" w:hAnsi="Helvetica" w:cs="Helvetica"/>
                          <w:rtl/>
                        </w:rPr>
                        <w:t xml:space="preserve"> </w:t>
                      </w:r>
                      <w:r w:rsidRPr="00CE2619">
                        <w:rPr>
                          <w:rtl/>
                        </w:rPr>
                        <w:t>בשנת</w:t>
                      </w:r>
                      <w:r w:rsidRPr="00CE2619">
                        <w:rPr>
                          <w:rFonts w:ascii="Helvetica" w:hAnsi="Helvetica" w:cs="Helvetica"/>
                          <w:rtl/>
                        </w:rPr>
                        <w:t xml:space="preserve"> 2020 </w:t>
                      </w:r>
                      <w:r w:rsidRPr="00CE2619">
                        <w:rPr>
                          <w:rtl/>
                        </w:rPr>
                        <w:t>לפי</w:t>
                      </w:r>
                      <w:r w:rsidRPr="00CE2619">
                        <w:rPr>
                          <w:rFonts w:ascii="Helvetica" w:hAnsi="Helvetica" w:cs="Helvetica"/>
                          <w:rtl/>
                        </w:rPr>
                        <w:t xml:space="preserve"> </w:t>
                      </w:r>
                      <w:r w:rsidRPr="00CE2619">
                        <w:rPr>
                          <w:rtl/>
                        </w:rPr>
                        <w:t>חודשים</w:t>
                      </w:r>
                      <w:r w:rsidRPr="00CE2619">
                        <w:rPr>
                          <w:rFonts w:ascii="Helvetica" w:hAnsi="Helvetica" w:cs="Helvetica"/>
                          <w:rtl/>
                        </w:rPr>
                        <w:t xml:space="preserve"> </w:t>
                      </w:r>
                      <w:r w:rsidRPr="00CE2619">
                        <w:rPr>
                          <w:rtl/>
                        </w:rPr>
                        <w:t>לעומת</w:t>
                      </w:r>
                      <w:r w:rsidRPr="00CE2619">
                        <w:rPr>
                          <w:rFonts w:ascii="Helvetica" w:hAnsi="Helvetica" w:cs="Helvetica"/>
                          <w:rtl/>
                        </w:rPr>
                        <w:t xml:space="preserve"> </w:t>
                      </w:r>
                      <w:r w:rsidRPr="00CE2619">
                        <w:rPr>
                          <w:rtl/>
                        </w:rPr>
                        <w:t>הממוצע</w:t>
                      </w:r>
                      <w:r w:rsidRPr="00CE2619">
                        <w:rPr>
                          <w:rFonts w:ascii="Helvetica" w:hAnsi="Helvetica" w:cs="Helvetica"/>
                          <w:rtl/>
                        </w:rPr>
                        <w:t xml:space="preserve"> </w:t>
                      </w:r>
                      <w:r w:rsidRPr="00CE2619">
                        <w:rPr>
                          <w:rtl/>
                        </w:rPr>
                        <w:t>החודשי</w:t>
                      </w:r>
                      <w:r w:rsidRPr="00CE2619">
                        <w:rPr>
                          <w:rFonts w:ascii="Helvetica" w:hAnsi="Helvetica" w:cs="Helvetica"/>
                          <w:rtl/>
                        </w:rPr>
                        <w:t xml:space="preserve"> </w:t>
                      </w:r>
                      <w:r w:rsidRPr="00CE2619">
                        <w:rPr>
                          <w:rtl/>
                        </w:rPr>
                        <w:t>בשנים</w:t>
                      </w:r>
                      <w:r w:rsidRPr="00CE2619">
                        <w:rPr>
                          <w:rFonts w:ascii="Helvetica" w:hAnsi="Helvetica" w:cs="Helvetica"/>
                          <w:rtl/>
                        </w:rPr>
                        <w:t xml:space="preserve"> 2018 - 2019 </w:t>
                      </w:r>
                      <w:r w:rsidRPr="00CE2619">
                        <w:rPr>
                          <w:rtl/>
                        </w:rPr>
                        <w:t>וסכום</w:t>
                      </w:r>
                      <w:r w:rsidRPr="00CE2619">
                        <w:rPr>
                          <w:rFonts w:ascii="Helvetica" w:hAnsi="Helvetica" w:cs="Helvetica"/>
                          <w:rtl/>
                        </w:rPr>
                        <w:t xml:space="preserve"> </w:t>
                      </w:r>
                      <w:r w:rsidRPr="00CE2619">
                        <w:rPr>
                          <w:rtl/>
                        </w:rPr>
                        <w:t>תשלומי</w:t>
                      </w:r>
                      <w:r w:rsidRPr="00CE2619">
                        <w:rPr>
                          <w:rFonts w:ascii="Helvetica" w:hAnsi="Helvetica" w:cs="Helvetica"/>
                          <w:rtl/>
                        </w:rPr>
                        <w:t xml:space="preserve"> </w:t>
                      </w:r>
                      <w:r w:rsidRPr="00CE2619">
                        <w:rPr>
                          <w:rtl/>
                        </w:rPr>
                        <w:t>דמי</w:t>
                      </w:r>
                      <w:r w:rsidRPr="00CE2619">
                        <w:rPr>
                          <w:rFonts w:ascii="Helvetica" w:hAnsi="Helvetica" w:cs="Helvetica"/>
                          <w:rtl/>
                        </w:rPr>
                        <w:t xml:space="preserve"> </w:t>
                      </w:r>
                      <w:r w:rsidRPr="00CE2619">
                        <w:rPr>
                          <w:rtl/>
                        </w:rPr>
                        <w:t>האבטלה</w:t>
                      </w:r>
                      <w:r w:rsidRPr="00CE2619">
                        <w:rPr>
                          <w:rFonts w:ascii="Helvetica" w:hAnsi="Helvetica" w:cs="Helvetica"/>
                          <w:rtl/>
                        </w:rPr>
                        <w:t xml:space="preserve"> (</w:t>
                      </w:r>
                      <w:r w:rsidRPr="00CE2619">
                        <w:rPr>
                          <w:rtl/>
                        </w:rPr>
                        <w:t>באלפים</w:t>
                      </w:r>
                      <w:r w:rsidRPr="00CE2619">
                        <w:rPr>
                          <w:rFonts w:ascii="Helvetica" w:hAnsi="Helvetica" w:cs="Helvetica" w:hint="cs"/>
                          <w:rtl/>
                        </w:rPr>
                        <w:t>)</w:t>
                      </w:r>
                    </w:p>
                    <w:p w:rsidR="001E1049" w:rsidRPr="00CE2619" w:rsidP="00AB1717" w14:paraId="2864FE6B" w14:textId="761995BF">
                      <w:pPr>
                        <w:pStyle w:val="7127"/>
                        <w:rPr>
                          <w:rtl/>
                        </w:rPr>
                      </w:pPr>
                      <w:r w:rsidRPr="00CE2619">
                        <w:rPr>
                          <w:rtl/>
                        </w:rPr>
                        <w:t xml:space="preserve"> </w:t>
                      </w:r>
                    </w:p>
                    <w:p w:rsidR="00F92733" w:rsidRPr="00CE2619" w:rsidP="00F92733" w14:paraId="5C5CC988" w14:textId="77777777">
                      <w:pPr>
                        <w:pStyle w:val="7126"/>
                        <w:rPr>
                          <w:b w:val="0"/>
                          <w:bCs/>
                          <w:rtl/>
                        </w:rPr>
                      </w:pPr>
                    </w:p>
                  </w:txbxContent>
                </v:textbox>
              </v:shape>
            </w:pict>
          </mc:Fallback>
        </mc:AlternateContent>
      </w:r>
    </w:p>
    <w:p w:rsidR="00F92733" w:rsidP="00F92733" w14:paraId="6A52977A" w14:textId="3BCC6EB2">
      <w:pPr>
        <w:pStyle w:val="7190"/>
        <w:rPr>
          <w:rtl/>
        </w:rPr>
      </w:pPr>
    </w:p>
    <w:p w:rsidR="00ED025B" w:rsidRPr="00AB1717" w:rsidP="00AB1717" w14:paraId="26F5F275" w14:textId="5995B928">
      <w:pPr>
        <w:pStyle w:val="7126"/>
        <w:spacing w:before="0"/>
        <w:rPr>
          <w:b w:val="0"/>
          <w:bCs/>
          <w:rtl/>
        </w:rPr>
      </w:pPr>
      <w:r w:rsidRPr="00CE0B01">
        <w:rPr>
          <w:noProof/>
        </w:rPr>
        <w:drawing>
          <wp:anchor distT="0" distB="0" distL="114300" distR="114300" simplePos="0" relativeHeight="251710464" behindDoc="0" locked="0" layoutInCell="1" allowOverlap="1">
            <wp:simplePos x="0" y="0"/>
            <wp:positionH relativeFrom="column">
              <wp:posOffset>121920</wp:posOffset>
            </wp:positionH>
            <wp:positionV relativeFrom="paragraph">
              <wp:posOffset>366395</wp:posOffset>
            </wp:positionV>
            <wp:extent cx="4636770" cy="2882900"/>
            <wp:effectExtent l="0" t="0" r="0" b="0"/>
            <wp:wrapTopAndBottom/>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7336" name="תמונה 49"/>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a:xfrm>
                      <a:off x="0" y="0"/>
                      <a:ext cx="4636770" cy="2882900"/>
                    </a:xfrm>
                    <a:prstGeom prst="rect">
                      <a:avLst/>
                    </a:prstGeom>
                    <a:ln>
                      <a:noFill/>
                    </a:ln>
                  </pic:spPr>
                </pic:pic>
              </a:graphicData>
            </a:graphic>
            <wp14:sizeRelH relativeFrom="page">
              <wp14:pctWidth>0</wp14:pctWidth>
            </wp14:sizeRelH>
            <wp14:sizeRelV relativeFrom="page">
              <wp14:pctHeight>0</wp14:pctHeight>
            </wp14:sizeRelV>
          </wp:anchor>
        </w:drawing>
      </w:r>
    </w:p>
    <w:p w:rsidR="00AB1717" w:rsidRPr="00AB1717" w:rsidP="00CE2619" w14:paraId="61406E33" w14:textId="1D22C2BE">
      <w:pPr>
        <w:pStyle w:val="715"/>
        <w:spacing w:after="0"/>
        <w:rPr>
          <w:rtl/>
        </w:rPr>
      </w:pPr>
      <w:r w:rsidRPr="00AB1717">
        <w:rPr>
          <w:rtl/>
        </w:rPr>
        <w:t>על פי נתוני המוסד לביטוח לאומי</w:t>
      </w:r>
      <w:r w:rsidRPr="00AB1717">
        <w:rPr>
          <w:b/>
          <w:bCs/>
          <w:rtl/>
        </w:rPr>
        <w:t>, ירחון סטטיסטי - אבטלה</w:t>
      </w:r>
      <w:r w:rsidRPr="00AB1717">
        <w:rPr>
          <w:rtl/>
        </w:rPr>
        <w:t>, בעיבוד משרד מבקר המדינה.</w:t>
      </w:r>
    </w:p>
    <w:p w:rsidR="00AB1717" w:rsidP="00180A11" w14:paraId="7FD082F9" w14:textId="0644B6E5">
      <w:pPr>
        <w:pStyle w:val="715"/>
        <w:spacing w:before="0" w:after="360"/>
        <w:rPr>
          <w:sz w:val="18"/>
          <w:szCs w:val="18"/>
          <w:rtl/>
        </w:rPr>
      </w:pPr>
      <w:r w:rsidRPr="00AB1717">
        <w:rPr>
          <w:rtl/>
        </w:rPr>
        <w:t xml:space="preserve">* </w:t>
      </w:r>
      <w:r>
        <w:rPr>
          <w:rtl/>
        </w:rPr>
        <w:tab/>
      </w:r>
      <w:r w:rsidRPr="00AB1717">
        <w:rPr>
          <w:rtl/>
        </w:rPr>
        <w:t>הממוצע החודשי של מספר מקבלי דמי האבטלה וסכום תשלומי דמי האבטלה.</w:t>
      </w:r>
    </w:p>
    <w:p w:rsidR="00CE2619" w14:paraId="15291003" w14:textId="38AA747C">
      <w:pPr>
        <w:bidi w:val="0"/>
        <w:spacing w:after="200" w:line="276" w:lineRule="auto"/>
        <w:rPr>
          <w:rFonts w:ascii="Tahoma" w:hAnsi="Tahoma" w:cs="Tahoma"/>
          <w:color w:val="0D0D0D" w:themeColor="text1" w:themeTint="F2"/>
          <w:sz w:val="18"/>
          <w:szCs w:val="18"/>
          <w:rtl/>
        </w:rPr>
      </w:pPr>
      <w:r>
        <w:rPr>
          <w:sz w:val="18"/>
          <w:szCs w:val="18"/>
          <w:rtl/>
        </w:rPr>
        <w:br w:type="page"/>
      </w:r>
    </w:p>
    <w:p w:rsidR="00CE2619" w:rsidP="00180A11" w14:paraId="4BD422E0" w14:textId="155E05E0">
      <w:pPr>
        <w:pStyle w:val="715"/>
        <w:spacing w:before="0" w:after="360"/>
        <w:rPr>
          <w:sz w:val="18"/>
          <w:szCs w:val="18"/>
          <w:rtl/>
        </w:rPr>
      </w:pPr>
      <w:r w:rsidRPr="00CE2619">
        <w:rPr>
          <w:noProof/>
          <w:sz w:val="18"/>
          <w:szCs w:val="18"/>
          <w:rtl/>
        </w:rPr>
        <mc:AlternateContent>
          <mc:Choice Requires="wps">
            <w:drawing>
              <wp:anchor distT="0" distB="0" distL="114300" distR="114300" simplePos="0" relativeHeight="251712512" behindDoc="0" locked="0" layoutInCell="1" allowOverlap="1">
                <wp:simplePos x="0" y="0"/>
                <wp:positionH relativeFrom="column">
                  <wp:posOffset>315468</wp:posOffset>
                </wp:positionH>
                <wp:positionV relativeFrom="paragraph">
                  <wp:posOffset>74625</wp:posOffset>
                </wp:positionV>
                <wp:extent cx="4300220" cy="490119"/>
                <wp:effectExtent l="0" t="0" r="5080" b="5715"/>
                <wp:wrapNone/>
                <wp:docPr id="5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300220" cy="490119"/>
                        </a:xfrm>
                        <a:prstGeom prst="rect">
                          <a:avLst/>
                        </a:prstGeom>
                        <a:solidFill>
                          <a:srgbClr val="F05260"/>
                        </a:solidFill>
                        <a:ln w="9525">
                          <a:noFill/>
                          <a:miter lim="800000"/>
                          <a:headEnd/>
                          <a:tailEnd/>
                        </a:ln>
                      </wps:spPr>
                      <wps:txbx>
                        <w:txbxContent>
                          <w:p w:rsidR="00CE2619" w:rsidRPr="00BC79F1" w:rsidP="00CE2619" w14:textId="77777777">
                            <w:pPr>
                              <w:pStyle w:val="7127"/>
                              <w:spacing w:before="60"/>
                              <w:rPr>
                                <w:rtl/>
                              </w:rPr>
                            </w:pPr>
                            <w:r w:rsidRPr="0097499B">
                              <w:rPr>
                                <w:rtl/>
                              </w:rPr>
                              <w:t xml:space="preserve">הפער בין מספר המובטלים למספר המשרות הפנויות, פברואר 2020 </w:t>
                            </w:r>
                            <w:r>
                              <w:rPr>
                                <w:rtl/>
                              </w:rPr>
                              <w:t>–</w:t>
                            </w:r>
                            <w:r w:rsidRPr="0097499B">
                              <w:rPr>
                                <w:rtl/>
                              </w:rPr>
                              <w:t xml:space="preserve"> </w:t>
                            </w:r>
                            <w:r>
                              <w:rPr>
                                <w:rFonts w:hint="cs"/>
                                <w:rtl/>
                              </w:rPr>
                              <w:t>מאי 2021</w:t>
                            </w:r>
                            <w:r w:rsidRPr="0097499B">
                              <w:rPr>
                                <w:rtl/>
                              </w:rPr>
                              <w:t xml:space="preserve"> </w:t>
                            </w:r>
                            <w:r w:rsidRPr="00BC79F1">
                              <w:rPr>
                                <w:noProof/>
                                <w:rtl/>
                              </w:rPr>
                              <w:drawing>
                                <wp:inline distT="0" distB="0" distL="0" distR="0">
                                  <wp:extent cx="4770120" cy="569595"/>
                                  <wp:effectExtent l="0" t="0" r="0" b="0"/>
                                  <wp:docPr id="2141574949" name="תמונה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31780" name="תקציר-03.png"/>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a:xfrm>
                                            <a:off x="0" y="0"/>
                                            <a:ext cx="4770120" cy="569595"/>
                                          </a:xfrm>
                                          <a:prstGeom prst="rect">
                                            <a:avLst/>
                                          </a:prstGeom>
                                        </pic:spPr>
                                      </pic:pic>
                                    </a:graphicData>
                                  </a:graphic>
                                </wp:inline>
                              </w:drawing>
                            </w:r>
                            <w:r w:rsidRPr="00BC79F1">
                              <w:rPr>
                                <w:rtl/>
                              </w:rPr>
                              <w:t xml:space="preserve"> </w:t>
                            </w:r>
                          </w:p>
                          <w:p w:rsidR="00CE2619" w:rsidRPr="00A47335" w:rsidP="00CE2619" w14:textId="77777777">
                            <w:pPr>
                              <w:pStyle w:val="7126"/>
                              <w:spacing w:before="60"/>
                              <w:rPr>
                                <w:b w:val="0"/>
                                <w:bCs/>
                                <w:rtl/>
                              </w:rPr>
                            </w:pPr>
                          </w:p>
                        </w:txbxContent>
                      </wps:txbx>
                      <wps:bodyPr rot="0" vert="horz" wrap="square" anchor="ctr" anchorCtr="0"/>
                    </wps:wsp>
                  </a:graphicData>
                </a:graphic>
                <wp14:sizeRelH relativeFrom="margin">
                  <wp14:pctWidth>0</wp14:pctWidth>
                </wp14:sizeRelH>
                <wp14:sizeRelV relativeFrom="margin">
                  <wp14:pctHeight>0</wp14:pctHeight>
                </wp14:sizeRelV>
              </wp:anchor>
            </w:drawing>
          </mc:Choice>
          <mc:Fallback>
            <w:pict>
              <v:shape id="_x0000_s1042" type="#_x0000_t202" style="width:338.6pt;height:38.6pt;margin-top:5.9pt;margin-left:24.85pt;mso-height-percent:0;mso-height-relative:margin;mso-width-percent:0;mso-width-relative:margin;mso-wrap-distance-bottom:0;mso-wrap-distance-left:9pt;mso-wrap-distance-right:9pt;mso-wrap-distance-top:0;mso-wrap-style:square;position:absolute;visibility:visible;v-text-anchor:middle;z-index:251713536" fillcolor="#f05260" stroked="f">
                <v:textbox>
                  <w:txbxContent>
                    <w:p w:rsidR="00CE2619" w:rsidRPr="00BC79F1" w:rsidP="00CE2619" w14:paraId="305EF5B9" w14:textId="77777777">
                      <w:pPr>
                        <w:pStyle w:val="7127"/>
                        <w:spacing w:before="60"/>
                        <w:rPr>
                          <w:rtl/>
                        </w:rPr>
                      </w:pPr>
                      <w:r w:rsidRPr="0097499B">
                        <w:rPr>
                          <w:rtl/>
                        </w:rPr>
                        <w:t xml:space="preserve">הפער בין מספר המובטלים למספר המשרות הפנויות, פברואר 2020 </w:t>
                      </w:r>
                      <w:r>
                        <w:rPr>
                          <w:rtl/>
                        </w:rPr>
                        <w:t>–</w:t>
                      </w:r>
                      <w:r w:rsidRPr="0097499B">
                        <w:rPr>
                          <w:rtl/>
                        </w:rPr>
                        <w:t xml:space="preserve"> </w:t>
                      </w:r>
                      <w:r>
                        <w:rPr>
                          <w:rFonts w:hint="cs"/>
                          <w:rtl/>
                        </w:rPr>
                        <w:t>מאי 2021</w:t>
                      </w:r>
                      <w:r w:rsidRPr="0097499B">
                        <w:rPr>
                          <w:rtl/>
                        </w:rPr>
                        <w:t xml:space="preserve"> </w:t>
                      </w:r>
                      <w:drawing>
                        <wp:inline distT="0" distB="0" distL="0" distR="0">
                          <wp:extent cx="4770120" cy="569595"/>
                          <wp:effectExtent l="0" t="0" r="0" b="0"/>
                          <wp:docPr id="64" name="תמונה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61119" name="תקציר-03.png"/>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a:xfrm>
                                    <a:off x="0" y="0"/>
                                    <a:ext cx="4770120" cy="569595"/>
                                  </a:xfrm>
                                  <a:prstGeom prst="rect">
                                    <a:avLst/>
                                  </a:prstGeom>
                                </pic:spPr>
                              </pic:pic>
                            </a:graphicData>
                          </a:graphic>
                        </wp:inline>
                      </w:drawing>
                      <w:r w:rsidRPr="00BC79F1">
                        <w:rPr>
                          <w:rtl/>
                        </w:rPr>
                        <w:t xml:space="preserve"> </w:t>
                      </w:r>
                    </w:p>
                    <w:p w:rsidR="00CE2619" w:rsidRPr="00A47335" w:rsidP="00CE2619" w14:paraId="46057DDE" w14:textId="77777777">
                      <w:pPr>
                        <w:pStyle w:val="7126"/>
                        <w:spacing w:before="60"/>
                        <w:rPr>
                          <w:b w:val="0"/>
                          <w:bCs/>
                          <w:rtl/>
                        </w:rPr>
                      </w:pPr>
                    </w:p>
                  </w:txbxContent>
                </v:textbox>
              </v:shape>
            </w:pict>
          </mc:Fallback>
        </mc:AlternateContent>
      </w:r>
      <w:r w:rsidRPr="00CE2619">
        <w:rPr>
          <w:noProof/>
          <w:sz w:val="18"/>
          <w:szCs w:val="18"/>
          <w:rtl/>
        </w:rPr>
        <w:drawing>
          <wp:anchor distT="0" distB="0" distL="114300" distR="114300" simplePos="0" relativeHeight="251711488" behindDoc="0" locked="0" layoutInCell="1" allowOverlap="1">
            <wp:simplePos x="0" y="0"/>
            <wp:positionH relativeFrom="column">
              <wp:posOffset>0</wp:posOffset>
            </wp:positionH>
            <wp:positionV relativeFrom="paragraph">
              <wp:posOffset>0</wp:posOffset>
            </wp:positionV>
            <wp:extent cx="4745283" cy="846306"/>
            <wp:effectExtent l="0" t="0" r="0" b="0"/>
            <wp:wrapNone/>
            <wp:docPr id="34130363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0085" name="Picture 21"/>
                    <pic:cNvPicPr>
                      <a:picLocks noChangeAspect="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a:xfrm>
                      <a:off x="0" y="0"/>
                      <a:ext cx="4745283" cy="846306"/>
                    </a:xfrm>
                    <a:prstGeom prst="rect">
                      <a:avLst/>
                    </a:prstGeom>
                  </pic:spPr>
                </pic:pic>
              </a:graphicData>
            </a:graphic>
            <wp14:sizeRelV relativeFrom="margin">
              <wp14:pctHeight>0</wp14:pctHeight>
            </wp14:sizeRelV>
          </wp:anchor>
        </w:drawing>
      </w:r>
    </w:p>
    <w:p w:rsidR="00AB1717" w:rsidRPr="00CE0B01" w:rsidP="00180A11" w14:paraId="5343D443" w14:textId="14AD83E0">
      <w:pPr>
        <w:pStyle w:val="715"/>
        <w:spacing w:before="360" w:after="0"/>
        <w:rPr>
          <w:rtl/>
        </w:rPr>
      </w:pPr>
      <w:r w:rsidRPr="00CE0B01">
        <w:rPr>
          <w:rtl/>
        </w:rPr>
        <w:t xml:space="preserve">על פי פרסומי </w:t>
      </w:r>
      <w:r w:rsidRPr="00CE0B01">
        <w:rPr>
          <w:rtl/>
        </w:rPr>
        <w:t>הלמ"ס</w:t>
      </w:r>
      <w:r w:rsidRPr="00CE0B01">
        <w:rPr>
          <w:rtl/>
        </w:rPr>
        <w:t>, בעיבוד משרד מבקר המדינה.</w:t>
      </w:r>
    </w:p>
    <w:p w:rsidR="00AB1717" w:rsidRPr="00DD4656" w:rsidP="00ED025B" w14:paraId="3CC61AEA" w14:textId="26A0F15C">
      <w:pPr>
        <w:rPr>
          <w:rtl/>
        </w:rPr>
        <w:sectPr w:rsidSect="00DB0A27">
          <w:footerReference w:type="even" r:id="rId30"/>
          <w:footerReference w:type="default" r:id="rId31"/>
          <w:headerReference w:type="first" r:id="rId32"/>
          <w:footerReference w:type="first" r:id="rId33"/>
          <w:pgSz w:w="11906" w:h="16838" w:code="9"/>
          <w:pgMar w:top="3062" w:right="2268" w:bottom="2552" w:left="2268" w:header="1134" w:footer="1361" w:gutter="0"/>
          <w:pgNumType w:start="3"/>
          <w:cols w:space="708"/>
          <w:bidi/>
          <w:rtlGutter/>
          <w:docGrid w:linePitch="360"/>
        </w:sectPr>
      </w:pPr>
    </w:p>
    <w:p w:rsidR="00CE2619" w:rsidP="009F254C" w14:paraId="7576A0EF" w14:textId="3B1E66E5">
      <w:pPr>
        <w:pStyle w:val="7125"/>
        <w:spacing w:before="240"/>
        <w:rPr>
          <w:rtl/>
        </w:rPr>
      </w:pPr>
      <w:r>
        <w:rPr>
          <w:noProof/>
          <w:rtl/>
          <w:lang w:val="he-IL"/>
        </w:rPr>
        <w:drawing>
          <wp:anchor distT="0" distB="0" distL="114300" distR="114300" simplePos="0" relativeHeight="251714560" behindDoc="0" locked="0" layoutInCell="1" allowOverlap="1">
            <wp:simplePos x="0" y="0"/>
            <wp:positionH relativeFrom="column">
              <wp:posOffset>118339</wp:posOffset>
            </wp:positionH>
            <wp:positionV relativeFrom="paragraph">
              <wp:posOffset>446329</wp:posOffset>
            </wp:positionV>
            <wp:extent cx="4498975" cy="2548255"/>
            <wp:effectExtent l="0" t="0" r="0" b="4445"/>
            <wp:wrapTopAndBottom/>
            <wp:docPr id="2123056210" name="תמונה 2123056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96730" name="תמונה 2123056210"/>
                    <pic:cNvPicPr/>
                  </pic:nvPicPr>
                  <pic:blipFill>
                    <a:blip xmlns:r="http://schemas.openxmlformats.org/officeDocument/2006/relationships" r:embed="rId34" cstate="print">
                      <a:extLst>
                        <a:ext xmlns:a="http://schemas.openxmlformats.org/drawingml/2006/main" uri="{28A0092B-C50C-407E-A947-70E740481C1C}">
                          <a14:useLocalDpi xmlns:a14="http://schemas.microsoft.com/office/drawing/2010/main" val="0"/>
                        </a:ext>
                      </a:extLst>
                    </a:blip>
                    <a:stretch>
                      <a:fillRect/>
                    </a:stretch>
                  </pic:blipFill>
                  <pic:spPr>
                    <a:xfrm>
                      <a:off x="0" y="0"/>
                      <a:ext cx="4498975" cy="2548255"/>
                    </a:xfrm>
                    <a:prstGeom prst="rect">
                      <a:avLst/>
                    </a:prstGeom>
                  </pic:spPr>
                </pic:pic>
              </a:graphicData>
            </a:graphic>
            <wp14:sizeRelH relativeFrom="page">
              <wp14:pctWidth>0</wp14:pctWidth>
            </wp14:sizeRelH>
            <wp14:sizeRelV relativeFrom="page">
              <wp14:pctHeight>0</wp14:pctHeight>
            </wp14:sizeRelV>
          </wp:anchor>
        </w:drawing>
      </w:r>
    </w:p>
    <w:p w:rsidR="00CE2619" w:rsidP="00CE2619" w14:paraId="1F98E7F2" w14:textId="3B9F84F1">
      <w:pPr>
        <w:pStyle w:val="715"/>
        <w:spacing w:before="360" w:after="0"/>
        <w:rPr>
          <w:rtl/>
        </w:rPr>
      </w:pPr>
      <w:r w:rsidRPr="00AB1717">
        <w:rPr>
          <w:rtl/>
        </w:rPr>
        <w:t xml:space="preserve">על פי נתוני </w:t>
      </w:r>
      <w:r>
        <w:rPr>
          <w:rFonts w:hint="cs"/>
          <w:rtl/>
        </w:rPr>
        <w:t>פירסומי</w:t>
      </w:r>
      <w:r>
        <w:rPr>
          <w:rFonts w:hint="cs"/>
          <w:rtl/>
        </w:rPr>
        <w:t xml:space="preserve"> </w:t>
      </w:r>
      <w:r>
        <w:rPr>
          <w:rFonts w:hint="cs"/>
          <w:rtl/>
        </w:rPr>
        <w:t>הלמ״ס</w:t>
      </w:r>
      <w:r>
        <w:rPr>
          <w:rFonts w:hint="cs"/>
          <w:rtl/>
        </w:rPr>
        <w:t>,</w:t>
      </w:r>
      <w:r w:rsidRPr="00AB1717">
        <w:rPr>
          <w:rtl/>
        </w:rPr>
        <w:t xml:space="preserve"> בעיבוד משרד מבקר המדינה.</w:t>
      </w:r>
    </w:p>
    <w:p w:rsidR="00CE2619" w14:paraId="6553567C" w14:textId="07FAC9DA">
      <w:pPr>
        <w:bidi w:val="0"/>
        <w:spacing w:after="200" w:line="276" w:lineRule="auto"/>
        <w:rPr>
          <w:rFonts w:ascii="Tahoma" w:hAnsi="Tahoma" w:cs="Tahoma"/>
          <w:b/>
          <w:bCs/>
          <w:color w:val="00305F"/>
          <w:sz w:val="40"/>
          <w:szCs w:val="34"/>
          <w:rtl/>
        </w:rPr>
      </w:pPr>
      <w:r>
        <w:rPr>
          <w:rtl/>
        </w:rPr>
        <w:br w:type="page"/>
      </w:r>
    </w:p>
    <w:p w:rsidR="00F27A70" w:rsidP="009F254C" w14:paraId="5E9C70D4" w14:textId="6308D800">
      <w:pPr>
        <w:pStyle w:val="7125"/>
        <w:spacing w:before="240"/>
        <w:rPr>
          <w:rtl/>
        </w:rPr>
      </w:pPr>
      <w:r>
        <w:rPr>
          <w:noProof/>
          <w:sz w:val="32"/>
          <w:szCs w:val="32"/>
          <w:rtl/>
          <w:lang w:val="he-IL"/>
        </w:rPr>
        <mc:AlternateContent>
          <mc:Choice Requires="wpg">
            <w:drawing>
              <wp:inline distT="0" distB="0" distL="0" distR="0">
                <wp:extent cx="4679950" cy="37742"/>
                <wp:effectExtent l="0" t="0" r="25400" b="19685"/>
                <wp:docPr id="55" name="Group 55"/>
                <wp:cNvGraphicFramePr/>
                <a:graphic xmlns:a="http://schemas.openxmlformats.org/drawingml/2006/main">
                  <a:graphicData uri="http://schemas.microsoft.com/office/word/2010/wordprocessingGroup">
                    <wpg:wgp xmlns:wpg="http://schemas.microsoft.com/office/word/2010/wordprocessingGroup">
                      <wpg:cNvGrpSpPr/>
                      <wpg:grpSpPr>
                        <a:xfrm>
                          <a:off x="0" y="0"/>
                          <a:ext cx="4679950" cy="37742"/>
                          <a:chOff x="0" y="0"/>
                          <a:chExt cx="4724400" cy="38100"/>
                        </a:xfrm>
                      </wpg:grpSpPr>
                      <wps:wsp xmlns:wps="http://schemas.microsoft.com/office/word/2010/wordprocessingShape">
                        <wps:cNvPr id="56" name="Straight Connector 56"/>
                        <wps:cNvCnPr/>
                        <wps:spPr>
                          <a:xfrm flipH="1">
                            <a:off x="0" y="38100"/>
                            <a:ext cx="47244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57" name="Straight Connector 57"/>
                        <wps:cNvCnPr/>
                        <wps:spPr>
                          <a:xfrm flipH="1">
                            <a:off x="0" y="0"/>
                            <a:ext cx="47244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5" o:spid="_x0000_i1043" style="width:368.5pt;height:2.95pt;mso-position-horizontal-relative:char;mso-position-vertical-relative:line" coordsize="47244,381">
                <v:line id="Straight Connector 56" o:spid="_x0000_s1044" style="flip:x;mso-wrap-style:square;position:absolute;visibility:visible" from="0,381" to="47244,381" o:connectortype="straight" strokecolor="#0d0d0d" strokeweight="1.5pt"/>
                <v:line id="Straight Connector 57" o:spid="_x0000_s1045" style="flip:x;mso-wrap-style:square;position:absolute;visibility:visible" from="0,0" to="47244,0" o:connectortype="straight" strokecolor="#0d0d0d" strokeweight="1.5pt"/>
                <w10:wrap type="none"/>
                <w10:anchorlock/>
              </v:group>
            </w:pict>
          </mc:Fallback>
        </mc:AlternateContent>
      </w:r>
      <w:r w:rsidRPr="00EF3061" w:rsidR="00EC6229">
        <w:rPr>
          <w:rFonts w:hint="cs"/>
          <w:rtl/>
        </w:rPr>
        <w:t>סיכום</w:t>
      </w:r>
    </w:p>
    <w:p w:rsidR="00700ABF" w:rsidRPr="00AB1717" w:rsidP="00AB1717" w14:paraId="07D46EDF" w14:textId="2B55AB87">
      <w:pPr>
        <w:pStyle w:val="7190"/>
        <w:rPr>
          <w:rtl/>
        </w:rPr>
        <w:sectPr w:rsidSect="00920813">
          <w:type w:val="continuous"/>
          <w:pgSz w:w="11906" w:h="16838" w:code="9"/>
          <w:pgMar w:top="3062" w:right="2268" w:bottom="2552" w:left="2268" w:header="1134" w:footer="1361" w:gutter="0"/>
          <w:cols w:space="708"/>
          <w:bidi/>
          <w:rtlGutter/>
          <w:docGrid w:linePitch="360"/>
        </w:sectPr>
      </w:pPr>
      <w:r w:rsidRPr="00077B58">
        <w:rPr>
          <w:rtl/>
        </w:rPr>
        <w:t xml:space="preserve">הסיוע </w:t>
      </w:r>
      <w:r w:rsidRPr="0097499B" w:rsidR="00AB1717">
        <w:rPr>
          <w:rtl/>
        </w:rPr>
        <w:t xml:space="preserve">ההגבלות בעקבות התפרצות וירוס הקורונה שהוטלו על ידי הממשלה והיציאה של רבים לחופשה ללא תשלום הובילו את מדינת ישראל לאחד המשברים התעסוקתיים הקשים בתולדותיה. על פי נתוני </w:t>
      </w:r>
      <w:r w:rsidRPr="0097499B" w:rsidR="00AB1717">
        <w:rPr>
          <w:rtl/>
        </w:rPr>
        <w:t>הלמ"ס</w:t>
      </w:r>
      <w:r w:rsidRPr="0097499B" w:rsidR="00AB1717">
        <w:rPr>
          <w:rtl/>
        </w:rPr>
        <w:t xml:space="preserve"> באוקטובר 2020, על כל משרה פנויה בשוק התעסוקה "התחרו" כ-16 מובטלים, יותר מפי 11 לעומת חודש פברואר 2020, ערב המשבר. החל מפברואר 2021 עם חזרת המשק לשגרה, במאי 2021 פחת היחס ל-3.2, אולם בה בעת מספר המשרות הפנויות הגיע לשיא של 130,000. הלכה למעשה, משבר הקורונה היה מעין "מבחן לחץ", ומבחינה זו הוא חשף ליקויים באיכות השירות לתובעי אבטלה </w:t>
      </w:r>
      <w:r w:rsidRPr="0097499B" w:rsidR="00AB1717">
        <w:rPr>
          <w:rtl/>
        </w:rPr>
        <w:t>בבט"ל</w:t>
      </w:r>
      <w:r w:rsidRPr="0097499B" w:rsidR="00AB1717">
        <w:rPr>
          <w:rtl/>
        </w:rPr>
        <w:t xml:space="preserve"> ובפעולות הממשלה לשילובם החוזר של המובטלים בשוק העבודה, בדגש על שיתוף הפעולה בין שלושת הגופים המרכזיים: </w:t>
      </w:r>
      <w:r w:rsidRPr="0097499B" w:rsidR="00AB1717">
        <w:rPr>
          <w:rtl/>
        </w:rPr>
        <w:t>בט"ל</w:t>
      </w:r>
      <w:r w:rsidRPr="0097499B" w:rsidR="00AB1717">
        <w:rPr>
          <w:rtl/>
        </w:rPr>
        <w:t>, שירות התעסוקה וזרוע העבודה. בכלל זה עלה כי לא קיימים מנגנוני העברת נתונים באופן שוטף בין הגופים השונים העוסקים בתעסוקה. עוד עלה שלפני משבר הקורונה היו מחלוקות סביב התיאום בין זרוע העבודה לבין שירות התעסוקה, ומצב זה החמיר בעת משבר הקורונה. מוצע לשקול לאגם את המשאבים של הגורמים המטפלים בשוק התעסוקה תחת גורם ארגוני אחד ובכך לצמצם את הפיצול הארגוני הקיים, שיש בו כדי להקטין את האפקטיביות של הפעילות הממשלתית. זאת בד בבד עם הגברת שיתופי הפעולה בין הגופים השונים. הדבר מקבל משנה חשיבות נוכח הצמצום בהיקפי הפעילות של זרוע העבודה ושירות התעסוקה בשנת 2020, כמתואר בדוח זה, ונוכח התמריץ השלילי שניתן בתקופת הביקורת לחלק מהמובטלים, עקב הארכת הזכאות לדמי אבטלה, לחזור לשוק העבודה או לפחות לשפר את המיומנויות שלהם.</w:t>
      </w:r>
    </w:p>
    <w:p w:rsidR="008C087C" w:rsidP="008E71B2" w14:paraId="55D4DB0F" w14:textId="77777777">
      <w:pPr>
        <w:pStyle w:val="Heading1"/>
        <w:spacing w:line="269" w:lineRule="auto"/>
        <w:jc w:val="both"/>
        <w:rPr>
          <w:rFonts w:ascii="Tahoma" w:hAnsi="Tahoma" w:eastAsiaTheme="minorEastAsia" w:cs="Tahoma"/>
          <w:b/>
          <w:color w:val="00305F"/>
          <w:sz w:val="34"/>
          <w:szCs w:val="34"/>
          <w:u w:val="none"/>
          <w:rtl/>
        </w:rPr>
        <w:sectPr w:rsidSect="00DE4BC3">
          <w:headerReference w:type="even" r:id="rId35"/>
          <w:pgSz w:w="11906" w:h="16838" w:code="9"/>
          <w:pgMar w:top="3062" w:right="2268" w:bottom="2552" w:left="2268" w:header="1134" w:footer="1361" w:gutter="0"/>
          <w:cols w:space="708"/>
          <w:bidi/>
          <w:rtlGutter/>
          <w:docGrid w:linePitch="360"/>
        </w:sectPr>
      </w:pPr>
    </w:p>
    <w:p w:rsidR="007A3AB1" w:rsidRPr="00EB1636" w:rsidP="008E71B2" w14:paraId="57432B1F" w14:textId="04B1AB9C">
      <w:pPr>
        <w:pStyle w:val="Heading1"/>
        <w:spacing w:line="269" w:lineRule="auto"/>
        <w:jc w:val="both"/>
        <w:rPr>
          <w:rtl/>
        </w:rPr>
      </w:pPr>
      <w:r>
        <w:rPr>
          <w:rFonts w:hint="cs"/>
          <w:rtl/>
        </w:rPr>
        <w:t xml:space="preserve"> </w:t>
      </w:r>
    </w:p>
    <w:sectPr w:rsidSect="00DE4BC3">
      <w:headerReference w:type="default" r:id="rId36"/>
      <w:pgSz w:w="11906" w:h="16838" w:code="9"/>
      <w:pgMar w:top="3062" w:right="2268" w:bottom="2552" w:left="2268" w:header="1134" w:footer="1361"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Tw Cen MT">
    <w:panose1 w:val="020B0602020104020603"/>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David">
    <w:altName w:val="Malgun Gothic Semilight"/>
    <w:panose1 w:val="020E0502060401010101"/>
    <w:charset w:val="B1"/>
    <w:family w:val="swiss"/>
    <w:pitch w:val="variable"/>
    <w:sig w:usb0="00000803" w:usb1="00000000" w:usb2="00000000" w:usb3="00000000" w:csb0="00000021" w:csb1="00000000"/>
  </w:font>
  <w:font w:name="TypoUpright BT">
    <w:panose1 w:val="020B0604020202020204"/>
    <w:charset w:val="00"/>
    <w:family w:val="script"/>
    <w:pitch w:val="variable"/>
    <w:sig w:usb0="800000AF" w:usb1="1000204A" w:usb2="00000000" w:usb3="00000000" w:csb0="0000001B" w:csb1="00000000"/>
  </w:font>
  <w:font w:name="Tw Cen MT Condensed">
    <w:panose1 w:val="020B0606020104020203"/>
    <w:charset w:val="00"/>
    <w:family w:val="swiss"/>
    <w:pitch w:val="variable"/>
    <w:sig w:usb0="00000003" w:usb1="00000000" w:usb2="00000000" w:usb3="00000000" w:csb0="00000003" w:csb1="00000000"/>
  </w:font>
  <w:font w:name="Levenim MT">
    <w:panose1 w:val="02010502060101010101"/>
    <w:charset w:val="B1"/>
    <w:family w:val="auto"/>
    <w:pitch w:val="variable"/>
    <w:sig w:usb0="00000803" w:usb1="00000000" w:usb2="00000000" w:usb3="00000000" w:csb0="00000021" w:csb1="00000000"/>
  </w:font>
  <w:font w:name="Lucida Sans Unicode">
    <w:panose1 w:val="020B0602030504020204"/>
    <w:charset w:val="00"/>
    <w:family w:val="swiss"/>
    <w:pitch w:val="variable"/>
    <w:sig w:usb0="80000AFF" w:usb1="0000396B" w:usb2="00000000" w:usb3="00000000" w:csb0="000000BF" w:csb1="00000000"/>
  </w:font>
  <w:font w:name="Arial 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Gotham Narrow Light">
    <w:altName w:val="Tahoma"/>
    <w:panose1 w:val="00000000000000000000"/>
    <w:charset w:val="00"/>
    <w:family w:val="auto"/>
    <w:notTrueType/>
    <w:pitch w:val="variable"/>
    <w:sig w:usb0="800000AF" w:usb1="50000048" w:usb2="00000000" w:usb3="00000000" w:csb0="0000011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E6304" w14:paraId="56A5304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3EE0" w:rsidP="009A1489" w14:paraId="78F1745A" w14:textId="77777777">
    <w:pPr>
      <w:pStyle w:val="Footer"/>
      <w:pBdr>
        <w:top w:val="single" w:sz="4" w:space="0" w:color="1CADE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rsidR="00F73EE0" w:rsidRPr="006668CA" w:rsidP="006668CA" w14:paraId="0C89F632" w14:textId="3FBAB653">
    <w:pPr>
      <w:pStyle w:val="Footer"/>
      <w:spacing w:after="120" w:line="312" w:lineRule="auto"/>
      <w:jc w:val="right"/>
      <w:rPr>
        <w:rFonts w:ascii="Tahoma" w:hAnsi="Tahoma" w:cs="Tahoma"/>
        <w:color w:val="00206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E6304" w14:paraId="4D470340"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3EE0" w:rsidP="00337C4E" w14:paraId="56186361" w14:textId="28EA07C9">
    <w:pPr>
      <w:pStyle w:val="Footer"/>
      <w:spacing w:after="120" w:line="312" w:lineRule="auto"/>
      <w:ind w:left="-510"/>
      <w:jc w:val="left"/>
      <w:rPr>
        <w:rFonts w:ascii="Tahoma" w:hAnsi="Tahoma" w:cs="Tahoma"/>
        <w:sz w:val="18"/>
        <w:szCs w:val="18"/>
        <w:rtl/>
      </w:rPr>
    </w:pPr>
  </w:p>
  <w:p w:rsidR="00F73EE0" w:rsidP="001E0306" w14:paraId="55F954A2" w14:textId="218928CC">
    <w:pPr>
      <w:pStyle w:val="Footer"/>
      <w:spacing w:after="120" w:line="312" w:lineRule="auto"/>
      <w:ind w:left="-737"/>
      <w:jc w:val="left"/>
      <w:rPr>
        <w:rFonts w:ascii="Tahoma" w:hAnsi="Tahoma" w:cs="Tahoma"/>
        <w:color w:val="004E6C"/>
        <w:sz w:val="18"/>
        <w:szCs w:val="18"/>
        <w:rtl/>
      </w:rPr>
    </w:pPr>
    <w:r w:rsidRPr="00F94EB4">
      <w:rPr>
        <w:rFonts w:ascii="Tahoma" w:hAnsi="Tahoma" w:cs="Tahoma"/>
        <w:sz w:val="18"/>
        <w:szCs w:val="18"/>
      </w:rPr>
      <w:t>|</w:t>
    </w:r>
    <w:r w:rsidRPr="00F94EB4">
      <w:rPr>
        <w:rFonts w:ascii="Tahoma" w:hAnsi="Tahoma" w:cs="Tahoma"/>
        <w:sz w:val="18"/>
        <w:szCs w:val="18"/>
        <w:rtl/>
      </w:rPr>
      <w:t xml:space="preserve"> </w:t>
    </w:r>
    <w:r w:rsidR="002C7FC3">
      <w:rPr>
        <w:rFonts w:ascii="Tahoma" w:hAnsi="Tahoma" w:cs="Tahoma" w:hint="cs"/>
        <w:sz w:val="18"/>
        <w:szCs w:val="18"/>
        <w:rtl/>
      </w:rPr>
      <w:t xml:space="preserve"> </w:t>
    </w:r>
    <w:r>
      <w:rPr>
        <w:rFonts w:ascii="Tahoma" w:hAnsi="Tahoma" w:cs="Tahoma" w:hint="cs"/>
        <w:sz w:val="18"/>
        <w:szCs w:val="18"/>
        <w:rtl/>
      </w:rPr>
      <w:t xml:space="preserve"> </w:t>
    </w:r>
    <w:r w:rsidRPr="00F94EB4">
      <w:rPr>
        <w:rFonts w:ascii="Tahoma" w:hAnsi="Tahoma" w:cs="Tahoma"/>
        <w:sz w:val="18"/>
        <w:szCs w:val="18"/>
        <w:rtl/>
      </w:rPr>
      <w:fldChar w:fldCharType="begin"/>
    </w:r>
    <w:r w:rsidRPr="00F94EB4">
      <w:rPr>
        <w:rFonts w:ascii="Tahoma" w:hAnsi="Tahoma" w:cs="Tahoma"/>
        <w:sz w:val="18"/>
        <w:szCs w:val="18"/>
        <w:rtl/>
      </w:rPr>
      <w:instrText xml:space="preserve"> </w:instrText>
    </w:r>
    <w:r w:rsidRPr="00F94EB4">
      <w:rPr>
        <w:rFonts w:ascii="Tahoma" w:hAnsi="Tahoma" w:cs="Tahoma"/>
        <w:sz w:val="18"/>
        <w:szCs w:val="18"/>
      </w:rPr>
      <w:instrText xml:space="preserve">PAGE </w:instrText>
    </w:r>
    <w:r w:rsidRPr="00F94EB4">
      <w:rPr>
        <w:rFonts w:ascii="Tahoma" w:hAnsi="Tahoma" w:cs="Tahoma"/>
        <w:sz w:val="18"/>
        <w:szCs w:val="18"/>
        <w:rtl/>
      </w:rPr>
      <w:instrText xml:space="preserve"> \* </w:instrText>
    </w:r>
    <w:r w:rsidRPr="00F94EB4">
      <w:rPr>
        <w:rFonts w:ascii="Tahoma" w:hAnsi="Tahoma" w:cs="Tahoma"/>
        <w:sz w:val="18"/>
        <w:szCs w:val="18"/>
      </w:rPr>
      <w:instrText>MERGEFORMAT</w:instrText>
    </w:r>
    <w:r w:rsidRPr="00F94EB4">
      <w:rPr>
        <w:rFonts w:ascii="Tahoma" w:hAnsi="Tahoma" w:cs="Tahoma"/>
        <w:sz w:val="18"/>
        <w:szCs w:val="18"/>
        <w:rtl/>
      </w:rPr>
      <w:instrText xml:space="preserve"> </w:instrText>
    </w:r>
    <w:r w:rsidRPr="00F94EB4">
      <w:rPr>
        <w:rFonts w:ascii="Tahoma" w:hAnsi="Tahoma" w:cs="Tahoma"/>
        <w:sz w:val="18"/>
        <w:szCs w:val="18"/>
        <w:rtl/>
      </w:rPr>
      <w:fldChar w:fldCharType="separate"/>
    </w:r>
    <w:r w:rsidRPr="00F94EB4">
      <w:rPr>
        <w:rFonts w:ascii="Tahoma" w:hAnsi="Tahoma" w:cs="Tahoma"/>
        <w:sz w:val="18"/>
        <w:szCs w:val="18"/>
        <w:rtl/>
      </w:rPr>
      <w:t>9</w:t>
    </w:r>
    <w:r w:rsidRPr="00F94EB4">
      <w:rPr>
        <w:rFonts w:ascii="Tahoma" w:hAnsi="Tahoma" w:cs="Tahoma"/>
        <w:sz w:val="18"/>
        <w:szCs w:val="18"/>
        <w:rtl/>
      </w:rPr>
      <w:fldChar w:fldCharType="end"/>
    </w:r>
    <w:r>
      <w:rPr>
        <w:rFonts w:ascii="Tahoma" w:hAnsi="Tahoma" w:cs="Tahoma" w:hint="cs"/>
        <w:sz w:val="18"/>
        <w:szCs w:val="18"/>
        <w:rtl/>
      </w:rPr>
      <w:t xml:space="preserve">   </w:t>
    </w:r>
    <w:r w:rsidRPr="0013302E">
      <w:rPr>
        <w:rFonts w:ascii="Tahoma" w:hAnsi="Tahoma" w:cs="Tahoma"/>
        <w:sz w:val="18"/>
        <w:szCs w:val="18"/>
      </w:rPr>
      <w:t>|</w:t>
    </w:r>
    <w:r>
      <w:rPr>
        <w:rFonts w:ascii="Tahoma" w:hAnsi="Tahoma" w:cs="Tahoma" w:hint="cs"/>
        <w:color w:val="004E6C"/>
        <w:sz w:val="18"/>
        <w:szCs w:val="18"/>
        <w:rtl/>
      </w:rPr>
      <w:t xml:space="preserve">     </w:t>
    </w:r>
  </w:p>
  <w:p w:rsidR="00F73EE0" w:rsidRPr="00F94EB4" w:rsidP="00337C4E" w14:paraId="4ACFF620" w14:textId="3884ED09">
    <w:pPr>
      <w:pStyle w:val="Footer"/>
      <w:spacing w:after="120" w:line="312" w:lineRule="auto"/>
      <w:ind w:left="-510"/>
      <w:jc w:val="left"/>
      <w:rPr>
        <w:rFonts w:ascii="Tahoma" w:hAnsi="Tahoma" w:cs="Tahoma"/>
        <w:color w:val="004E6C"/>
        <w:sz w:val="18"/>
        <w:szCs w:val="18"/>
        <w:rt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3EE0" w:rsidP="001E0306" w14:paraId="2C2A80D5" w14:textId="60A84A17">
    <w:pPr>
      <w:pStyle w:val="Footer"/>
      <w:spacing w:after="120" w:line="312" w:lineRule="auto"/>
      <w:ind w:right="-737"/>
      <w:jc w:val="right"/>
      <w:rPr>
        <w:rFonts w:ascii="Tahoma" w:hAnsi="Tahoma" w:cs="Tahoma"/>
        <w:sz w:val="18"/>
        <w:szCs w:val="18"/>
        <w:rtl/>
      </w:rPr>
    </w:pPr>
    <w:r w:rsidRPr="00F94EB4">
      <w:rPr>
        <w:rFonts w:ascii="Tahoma" w:hAnsi="Tahoma" w:cs="Tahoma"/>
        <w:sz w:val="18"/>
        <w:szCs w:val="18"/>
      </w:rPr>
      <w:t xml:space="preserve">| </w:t>
    </w:r>
    <w:r w:rsidRPr="00F94EB4">
      <w:rPr>
        <w:rFonts w:ascii="Tahoma" w:hAnsi="Tahoma" w:cs="Tahoma"/>
        <w:sz w:val="18"/>
        <w:szCs w:val="18"/>
        <w:rtl/>
      </w:rPr>
      <w:t xml:space="preserve"> </w:t>
    </w:r>
    <w:r>
      <w:rPr>
        <w:rFonts w:ascii="Tahoma" w:hAnsi="Tahoma" w:cs="Tahoma" w:hint="cs"/>
        <w:sz w:val="18"/>
        <w:szCs w:val="18"/>
        <w:rtl/>
      </w:rPr>
      <w:t xml:space="preserve"> </w:t>
    </w:r>
    <w:r w:rsidR="002C7FC3">
      <w:rPr>
        <w:rFonts w:ascii="Tahoma" w:hAnsi="Tahoma" w:cs="Tahoma" w:hint="cs"/>
        <w:sz w:val="18"/>
        <w:szCs w:val="18"/>
        <w:rtl/>
      </w:rPr>
      <w:t xml:space="preserve"> </w:t>
    </w:r>
    <w:r w:rsidRPr="00F94EB4">
      <w:rPr>
        <w:rFonts w:ascii="Tahoma" w:hAnsi="Tahoma" w:cs="Tahoma"/>
        <w:sz w:val="18"/>
        <w:szCs w:val="18"/>
        <w:rtl/>
      </w:rPr>
      <w:fldChar w:fldCharType="begin"/>
    </w:r>
    <w:r w:rsidRPr="00F94EB4">
      <w:rPr>
        <w:rFonts w:ascii="Tahoma" w:hAnsi="Tahoma" w:cs="Tahoma"/>
        <w:sz w:val="18"/>
        <w:szCs w:val="18"/>
        <w:rtl/>
      </w:rPr>
      <w:instrText xml:space="preserve"> </w:instrText>
    </w:r>
    <w:r w:rsidRPr="00F94EB4">
      <w:rPr>
        <w:rFonts w:ascii="Tahoma" w:hAnsi="Tahoma" w:cs="Tahoma"/>
        <w:sz w:val="18"/>
        <w:szCs w:val="18"/>
      </w:rPr>
      <w:instrText xml:space="preserve">PAGE </w:instrText>
    </w:r>
    <w:r w:rsidRPr="00F94EB4">
      <w:rPr>
        <w:rFonts w:ascii="Tahoma" w:hAnsi="Tahoma" w:cs="Tahoma"/>
        <w:sz w:val="18"/>
        <w:szCs w:val="18"/>
        <w:rtl/>
      </w:rPr>
      <w:instrText xml:space="preserve"> \* </w:instrText>
    </w:r>
    <w:r w:rsidRPr="00F94EB4">
      <w:rPr>
        <w:rFonts w:ascii="Tahoma" w:hAnsi="Tahoma" w:cs="Tahoma"/>
        <w:sz w:val="18"/>
        <w:szCs w:val="18"/>
      </w:rPr>
      <w:instrText>MERGEFORMAT</w:instrText>
    </w:r>
    <w:r w:rsidRPr="00F94EB4">
      <w:rPr>
        <w:rFonts w:ascii="Tahoma" w:hAnsi="Tahoma" w:cs="Tahoma"/>
        <w:sz w:val="18"/>
        <w:szCs w:val="18"/>
        <w:rtl/>
      </w:rPr>
      <w:instrText xml:space="preserve"> </w:instrText>
    </w:r>
    <w:r w:rsidRPr="00F94EB4">
      <w:rPr>
        <w:rFonts w:ascii="Tahoma" w:hAnsi="Tahoma" w:cs="Tahoma"/>
        <w:sz w:val="18"/>
        <w:szCs w:val="18"/>
        <w:rtl/>
      </w:rPr>
      <w:fldChar w:fldCharType="separate"/>
    </w:r>
    <w:r w:rsidRPr="00F94EB4">
      <w:rPr>
        <w:rFonts w:ascii="Tahoma" w:hAnsi="Tahoma" w:cs="Tahoma"/>
        <w:sz w:val="18"/>
        <w:szCs w:val="18"/>
        <w:rtl/>
      </w:rPr>
      <w:t>7</w:t>
    </w:r>
    <w:r w:rsidRPr="00F94EB4">
      <w:rPr>
        <w:rFonts w:ascii="Tahoma" w:hAnsi="Tahoma" w:cs="Tahoma"/>
        <w:sz w:val="18"/>
        <w:szCs w:val="18"/>
        <w:rtl/>
      </w:rPr>
      <w:fldChar w:fldCharType="end"/>
    </w:r>
    <w:r w:rsidRPr="00F94EB4">
      <w:rPr>
        <w:rFonts w:ascii="Tahoma" w:hAnsi="Tahoma" w:cs="Tahoma"/>
        <w:sz w:val="18"/>
        <w:szCs w:val="18"/>
        <w:rtl/>
      </w:rPr>
      <w:t xml:space="preserve"> </w:t>
    </w:r>
    <w:r>
      <w:rPr>
        <w:rFonts w:ascii="Tahoma" w:hAnsi="Tahoma" w:cs="Tahoma" w:hint="cs"/>
        <w:sz w:val="18"/>
        <w:szCs w:val="18"/>
        <w:rtl/>
      </w:rPr>
      <w:t xml:space="preserve">  |</w:t>
    </w:r>
  </w:p>
  <w:p w:rsidR="00F73EE0" w:rsidP="00851F62" w14:paraId="12CBD4D4" w14:textId="6E77634B">
    <w:pPr>
      <w:pStyle w:val="Footer"/>
      <w:spacing w:after="120" w:line="312" w:lineRule="auto"/>
      <w:ind w:right="-567"/>
      <w:jc w:val="right"/>
      <w:rPr>
        <w:rFonts w:ascii="Tahoma" w:hAnsi="Tahoma" w:cs="Tahoma"/>
        <w:sz w:val="18"/>
        <w:szCs w:val="18"/>
        <w:rt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3EE0" w:rsidRPr="00D15500" w:rsidP="00D15500" w14:paraId="3078F9E1" w14:textId="77777777">
    <w:pPr>
      <w:pStyle w:val="Footer"/>
      <w:spacing w:after="120" w:line="312" w:lineRule="auto"/>
      <w:jc w:val="right"/>
      <w:rPr>
        <w:rFonts w:ascii="Tahoma" w:hAnsi="Tahoma" w:cs="Tahoma"/>
        <w:color w:val="002060"/>
        <w:sz w:val="18"/>
        <w:szCs w:val="18"/>
      </w:rPr>
    </w:pPr>
    <w:bookmarkStart w:id="0" w:name="tempMark"/>
    <w:bookmarkEnd w:id="0"/>
    <w:r w:rsidRPr="00D15500">
      <w:rPr>
        <w:rFonts w:ascii="Tahoma" w:hAnsi="Tahoma" w:cs="Tahoma"/>
        <w:color w:val="002060"/>
        <w:sz w:val="18"/>
        <w:szCs w:val="18"/>
        <w:rtl/>
      </w:rPr>
      <w:t>ה</w:t>
    </w:r>
    <w:r>
      <w:rPr>
        <w:rFonts w:ascii="Tahoma" w:hAnsi="Tahoma" w:cs="Tahoma"/>
        <w:color w:val="002060"/>
        <w:sz w:val="18"/>
        <w:szCs w:val="18"/>
        <w:rtl/>
      </w:rPr>
      <w:t>היערכות לתחרות בנמלי הים</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6C6CAF" w:rsidP="00E7235E" w14:paraId="526365E4" w14:textId="77777777">
      <w:pPr>
        <w:spacing w:line="240" w:lineRule="auto"/>
      </w:pPr>
      <w:r>
        <w:separator/>
      </w:r>
    </w:p>
  </w:footnote>
  <w:footnote w:type="continuationSeparator" w:id="1">
    <w:p w:rsidR="006C6CAF" w:rsidP="00C23CC9" w14:paraId="65B58D07" w14:textId="77777777">
      <w:pPr>
        <w:spacing w:line="240" w:lineRule="auto"/>
      </w:pPr>
      <w:r>
        <w:continuationSeparator/>
      </w:r>
    </w:p>
    <w:p w:rsidR="006C6CAF" w14:paraId="00F03737" w14:textId="77777777"/>
    <w:p w:rsidR="006C6CAF" w14:paraId="1A82DB26" w14:textId="77777777"/>
    <w:p w:rsidR="006C6CAF" w14:paraId="291E140E" w14:textId="77777777"/>
  </w:footnote>
  <w:footnote w:id="2">
    <w:p w:rsidR="00AB1717" w:rsidRPr="00AB1717" w:rsidP="007C71E2" w14:paraId="76DBD7E4" w14:textId="77777777">
      <w:pPr>
        <w:pStyle w:val="719"/>
        <w:rPr>
          <w:rtl/>
        </w:rPr>
      </w:pPr>
      <w:r w:rsidRPr="007C71E2">
        <w:footnoteRef/>
      </w:r>
      <w:r w:rsidRPr="007C71E2">
        <w:rPr>
          <w:rtl/>
        </w:rPr>
        <w:t xml:space="preserve"> </w:t>
      </w:r>
      <w:r w:rsidRPr="00AB1717">
        <w:rPr>
          <w:rtl/>
        </w:rPr>
        <w:tab/>
        <w:t xml:space="preserve">חוק הביטוח הלאומי (תיקון מספר 225 והוראת שעה), התשפ"א-2021. </w:t>
      </w:r>
    </w:p>
  </w:footnote>
  <w:footnote w:id="3">
    <w:p w:rsidR="00AB1717" w:rsidRPr="00AB1717" w:rsidP="00AB1717" w14:paraId="65B656FB" w14:textId="6F6381DD">
      <w:pPr>
        <w:pStyle w:val="710"/>
      </w:pPr>
      <w:r w:rsidRPr="00AB1717">
        <w:rPr>
          <w:rStyle w:val="FootnoteReference0"/>
          <w:vertAlign w:val="baseline"/>
        </w:rPr>
        <w:footnoteRef/>
      </w:r>
      <w:r w:rsidRPr="00AB1717">
        <w:rPr>
          <w:rtl/>
        </w:rPr>
        <w:t xml:space="preserve"> </w:t>
      </w:r>
      <w:r w:rsidRPr="00AB1717">
        <w:rPr>
          <w:rtl/>
        </w:rPr>
        <w:tab/>
        <w:t xml:space="preserve">ביולי 2021 החליטה הממשלה (החלטה 133)  להעביר את זרוע העבודה למשרד הכלכלה ולשנות את שמו של משרד העבודה הרווחה והשירותים החברתיים למשרד הרווחה והשירותים החברתיים. </w:t>
      </w:r>
    </w:p>
  </w:footnote>
  <w:footnote w:id="4">
    <w:p w:rsidR="00AB1717" w:rsidRPr="00AB1717" w:rsidP="00AB1717" w14:paraId="1F33C2E3" w14:textId="77777777">
      <w:pPr>
        <w:pStyle w:val="710"/>
        <w:rPr>
          <w:rtl/>
        </w:rPr>
      </w:pPr>
      <w:r w:rsidRPr="00AB1717">
        <w:rPr>
          <w:rStyle w:val="FootnoteReference0"/>
          <w:vertAlign w:val="baseline"/>
        </w:rPr>
        <w:footnoteRef/>
      </w:r>
      <w:r w:rsidRPr="00AB1717">
        <w:rPr>
          <w:rtl/>
        </w:rPr>
        <w:t xml:space="preserve"> </w:t>
      </w:r>
      <w:r w:rsidRPr="00AB1717">
        <w:rPr>
          <w:rtl/>
        </w:rPr>
        <w:tab/>
      </w:r>
      <w:r w:rsidRPr="00AB1717">
        <w:rPr>
          <w:b/>
          <w:bCs/>
          <w:rtl/>
        </w:rPr>
        <w:t>דוח מיוחד - ממצאי ביניים</w:t>
      </w:r>
      <w:r w:rsidRPr="00AB1717">
        <w:rPr>
          <w:rtl/>
        </w:rPr>
        <w:t xml:space="preserve"> (2020), "טיפול הממשלה במובטלים ובדורשי עבודה במשבר הקורונה: קבלת נתונים חודשיים מהימנים מהמעסיקים על שכר עובדיהם".</w:t>
      </w:r>
    </w:p>
  </w:footnote>
  <w:footnote w:id="5">
    <w:p w:rsidR="00AB1717" w:rsidRPr="00AB1717" w:rsidP="00AB1717" w14:paraId="1FC840EE" w14:textId="77777777">
      <w:pPr>
        <w:pStyle w:val="710"/>
        <w:rPr>
          <w:rtl/>
        </w:rPr>
      </w:pPr>
      <w:r w:rsidRPr="00AB1717">
        <w:rPr>
          <w:rStyle w:val="FootnoteReference0"/>
          <w:vertAlign w:val="baseline"/>
        </w:rPr>
        <w:footnoteRef/>
      </w:r>
      <w:r w:rsidRPr="00AB1717">
        <w:rPr>
          <w:rtl/>
        </w:rPr>
        <w:t xml:space="preserve"> </w:t>
      </w:r>
      <w:r w:rsidRPr="00AB1717">
        <w:rPr>
          <w:rtl/>
        </w:rPr>
        <w:tab/>
        <w:t xml:space="preserve">בחינה וניתוח של השיח ברשתות החברתיות על אודות חוויית השירות שסיפקו </w:t>
      </w:r>
      <w:r w:rsidRPr="00AB1717">
        <w:rPr>
          <w:rtl/>
        </w:rPr>
        <w:t>בט"ל</w:t>
      </w:r>
      <w:r w:rsidRPr="00AB1717">
        <w:rPr>
          <w:rtl/>
        </w:rPr>
        <w:t xml:space="preserve"> ושירות התעסוקה בנושאי ההוצאה לחל"ת והאבטלה במהלך המשבר. הבחינה נעשתה תוך השוואה בין התקופה שקדמה לפרוץ המשבר (15.12.19 - 15.3.20) לראשיתו של המשבר (15.3.20 - 15.6.20).</w:t>
      </w:r>
    </w:p>
  </w:footnote>
  <w:footnote w:id="6">
    <w:p w:rsidR="00AB1717" w:rsidRPr="00CE0B01" w:rsidP="007C71E2" w14:paraId="606FA25B" w14:textId="77777777">
      <w:pPr>
        <w:pStyle w:val="719"/>
      </w:pPr>
      <w:r w:rsidRPr="007C71E2">
        <w:footnoteRef/>
      </w:r>
      <w:r w:rsidRPr="007C71E2">
        <w:rPr>
          <w:rtl/>
        </w:rPr>
        <w:t xml:space="preserve"> </w:t>
      </w:r>
      <w:r w:rsidRPr="00AB1717">
        <w:rPr>
          <w:rtl/>
        </w:rPr>
        <w:tab/>
        <w:t xml:space="preserve">1,412 תובעי דמי אבטלה השיבו על הסקר מתוך מאגר דגימה אקראי של 2,366 תובעי אבטלה. הדגימה נערכה לפי תביעות אבטלה שטופלו בתאריכים 15.3.20  - 15.5.20 ולפי </w:t>
      </w:r>
      <w:r w:rsidRPr="00AB1717">
        <w:rPr>
          <w:rtl/>
        </w:rPr>
        <w:t>חמישוני</w:t>
      </w:r>
      <w:r w:rsidRPr="00AB1717">
        <w:rPr>
          <w:rtl/>
        </w:rPr>
        <w:t xml:space="preserve"> שכר, בהתאם לשכר שדיווחו בתביעה לאבטלה. הסקר היה ביוזמת משרד מבקר המדינה, שגיבש את השאלות, ונערך באמצעות מחלקת המחקר </w:t>
      </w:r>
      <w:r w:rsidRPr="00AB1717">
        <w:rPr>
          <w:rtl/>
        </w:rPr>
        <w:t>בבט"ל</w:t>
      </w:r>
      <w:r w:rsidRPr="00AB1717">
        <w:rPr>
          <w:rtl/>
        </w:rPr>
        <w:t xml:space="preserve"> בשפה העברית.</w:t>
      </w:r>
    </w:p>
  </w:footnote>
  <w:footnote w:id="7">
    <w:p w:rsidR="00AB1717" w:rsidRPr="00AB1717" w:rsidP="007C71E2" w14:paraId="7BDBF4FD" w14:textId="77777777">
      <w:pPr>
        <w:pStyle w:val="719"/>
        <w:rPr>
          <w:rtl/>
        </w:rPr>
      </w:pPr>
      <w:r w:rsidRPr="00180A11">
        <w:footnoteRef/>
      </w:r>
      <w:r w:rsidRPr="00180A11">
        <w:rPr>
          <w:rtl/>
        </w:rPr>
        <w:t xml:space="preserve"> </w:t>
      </w:r>
      <w:r w:rsidRPr="00180A11">
        <w:rPr>
          <w:rtl/>
        </w:rPr>
        <w:tab/>
      </w:r>
      <w:r w:rsidRPr="00AB1717">
        <w:rPr>
          <w:rtl/>
        </w:rPr>
        <w:t>ועדת 2030 - פעלה בין השנים 2017 - 2019, תפקידיה היו לגבש המלצות שמטרתן להגדיל את היקפי התעסוקה בקרב אוכלוסיות הנמצאות בתת-ייצוג בשוק העבודה וקידומן, שיפור רמת המיומנויות והכישורים של העובדים ומידת התאמתם לצורכי המשק וחיזוק היערכות הממשלה לשוק העבודה המשתנה.</w:t>
      </w:r>
    </w:p>
  </w:footnote>
  <w:footnote w:id="8">
    <w:p w:rsidR="00AB1717" w:rsidRPr="00CE0B01" w:rsidP="007C71E2" w14:paraId="405286D8" w14:textId="77777777">
      <w:pPr>
        <w:pStyle w:val="719"/>
        <w:rPr>
          <w:rtl/>
        </w:rPr>
      </w:pPr>
      <w:r w:rsidRPr="007C71E2">
        <w:footnoteRef/>
      </w:r>
      <w:r w:rsidRPr="007C71E2">
        <w:rPr>
          <w:rtl/>
        </w:rPr>
        <w:t xml:space="preserve"> </w:t>
      </w:r>
      <w:r w:rsidRPr="00AB1717">
        <w:rPr>
          <w:rtl/>
        </w:rPr>
        <w:tab/>
        <w:t>הצוות לעידוד תעסוקה - ביולי 2020 הוקמה ועדת היגוי בין-משרדית לתחום התעסוקה בראשות מנכ"לית משרד האוצר דאז ומ"מ מנכ"ל משרד ראש הממשלה. הדוח המסכם של הצוות לעידוד התעסוקה עסק במספר נושאים ובהם "איסוף וטיוב נתוני שוק התעסוקה".</w:t>
      </w:r>
    </w:p>
  </w:footnote>
  <w:footnote w:id="9">
    <w:p w:rsidR="00AB1717" w:rsidRPr="001A4FC5" w:rsidP="007C71E2" w14:paraId="44666F35" w14:textId="77777777">
      <w:pPr>
        <w:pStyle w:val="719"/>
      </w:pPr>
      <w:r w:rsidRPr="007C71E2">
        <w:rPr>
          <w:rStyle w:val="71Char3"/>
        </w:rPr>
        <w:footnoteRef/>
      </w:r>
      <w:r w:rsidRPr="007C71E2">
        <w:rPr>
          <w:rtl/>
        </w:rPr>
        <w:t xml:space="preserve"> </w:t>
      </w:r>
      <w:r w:rsidRPr="007C71E2">
        <w:rPr>
          <w:rtl/>
        </w:rPr>
        <w:tab/>
      </w:r>
      <w:r w:rsidRPr="001A4FC5">
        <w:rPr>
          <w:rtl/>
        </w:rPr>
        <w:t>סנטימנט השיח משקף את הניתוח האיכותני של השיח ברשתות החברתיות, ולמעשה מבטא את מידת החיוביות או השליליות שלו.</w:t>
      </w:r>
    </w:p>
  </w:footnote>
  <w:footnote w:id="10">
    <w:p w:rsidR="00AB1717" w:rsidRPr="001A4FC5" w:rsidP="001A4FC5" w14:paraId="64AA15C3" w14:textId="77777777">
      <w:pPr>
        <w:pStyle w:val="710"/>
      </w:pPr>
      <w:r w:rsidRPr="001A4FC5">
        <w:rPr>
          <w:rStyle w:val="FootnoteReference0"/>
          <w:vertAlign w:val="baseline"/>
        </w:rPr>
        <w:footnoteRef/>
      </w:r>
      <w:r w:rsidRPr="001A4FC5">
        <w:rPr>
          <w:rtl/>
        </w:rPr>
        <w:t xml:space="preserve"> </w:t>
      </w:r>
      <w:r w:rsidRPr="001A4FC5">
        <w:rPr>
          <w:rtl/>
        </w:rPr>
        <w:tab/>
      </w:r>
      <w:r w:rsidRPr="001A4FC5">
        <w:rPr>
          <w:rtl/>
        </w:rPr>
        <w:t>צ'טבוט</w:t>
      </w:r>
      <w:r w:rsidRPr="001A4FC5">
        <w:rPr>
          <w:rtl/>
        </w:rPr>
        <w:t xml:space="preserve"> - הפונה למוקד יכול לשוחח או להתכתב עם המוקד, ובפועל השיחה היא עם מערכת אוטומטית חכמה (רובוט) ולא עם מוקדן אנושי.</w:t>
      </w:r>
    </w:p>
  </w:footnote>
  <w:footnote w:id="11">
    <w:p w:rsidR="00AB1717" w:rsidRPr="00CE0B01" w:rsidP="001A4FC5" w14:paraId="6C11B7CC" w14:textId="77777777">
      <w:pPr>
        <w:pStyle w:val="710"/>
      </w:pPr>
      <w:r w:rsidRPr="001A4FC5">
        <w:rPr>
          <w:rStyle w:val="FootnoteReference0"/>
          <w:vertAlign w:val="baseline"/>
        </w:rPr>
        <w:footnoteRef/>
      </w:r>
      <w:r w:rsidRPr="001A4FC5">
        <w:rPr>
          <w:rtl/>
        </w:rPr>
        <w:t xml:space="preserve"> </w:t>
      </w:r>
      <w:r w:rsidRPr="001A4FC5">
        <w:rPr>
          <w:rtl/>
        </w:rPr>
        <w:tab/>
        <w:t>באזור האישי באתר האינטרנט ניתן לקבל מידע רב וגם להגיש תביעות, בין היתר לדמי אבטלה, ולעקוב אחר הטיפול בתביעה.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3EE0" w:rsidP="007255AF" w14:paraId="5CDEE855" w14:textId="7B9EDBB5">
    <w:pPr>
      <w:pStyle w:val="Header"/>
      <w:tabs>
        <w:tab w:val="left" w:pos="493"/>
        <w:tab w:val="center" w:pos="4111"/>
        <w:tab w:val="clear" w:pos="4153"/>
        <w:tab w:val="right" w:pos="7478"/>
        <w:tab w:val="right" w:pos="8222"/>
        <w:tab w:val="clear" w:pos="8306"/>
      </w:tabs>
      <w:jc w:val="left"/>
      <w:rPr>
        <w:rFonts w:ascii="Tahoma" w:hAnsi="Tahoma" w:cs="Tahoma"/>
        <w:color w:val="002060"/>
        <w:sz w:val="18"/>
        <w:szCs w:val="18"/>
      </w:rPr>
    </w:pPr>
  </w:p>
  <w:p w:rsidR="00F73EE0" w:rsidP="00F2565F" w14:paraId="5465C61E" w14:textId="4E2E39C0">
    <w:pPr>
      <w:pStyle w:val="Header"/>
      <w:tabs>
        <w:tab w:val="left" w:pos="493"/>
        <w:tab w:val="center" w:pos="4111"/>
        <w:tab w:val="clear" w:pos="4153"/>
        <w:tab w:val="right" w:pos="7478"/>
        <w:tab w:val="right" w:pos="8222"/>
        <w:tab w:val="clear" w:pos="8306"/>
      </w:tabs>
      <w:jc w:val="right"/>
      <w:rPr>
        <w:rFonts w:ascii="Tahoma" w:hAnsi="Tahoma" w:cs="Tahoma"/>
        <w:color w:val="002060"/>
        <w:sz w:val="18"/>
        <w:szCs w:val="18"/>
      </w:rPr>
    </w:pPr>
  </w:p>
  <w:p w:rsidR="00F73EE0" w:rsidP="007255AF" w14:paraId="268AFC17" w14:textId="6F16F421">
    <w:pPr>
      <w:pStyle w:val="Header"/>
      <w:tabs>
        <w:tab w:val="left" w:pos="493"/>
        <w:tab w:val="center" w:pos="4111"/>
        <w:tab w:val="clear" w:pos="4153"/>
        <w:tab w:val="right" w:pos="7478"/>
        <w:tab w:val="right" w:pos="8222"/>
        <w:tab w:val="clear" w:pos="8306"/>
      </w:tabs>
      <w:jc w:val="left"/>
      <w:rPr>
        <w:rFonts w:ascii="Tahoma" w:hAnsi="Tahoma" w:cs="Tahoma"/>
        <w:color w:val="002060"/>
        <w:sz w:val="18"/>
        <w:szCs w:val="18"/>
      </w:rPr>
    </w:pPr>
  </w:p>
  <w:p w:rsidR="00F73EE0" w:rsidP="007255AF" w14:paraId="3BA5282B" w14:textId="0DF822A9">
    <w:pPr>
      <w:pStyle w:val="Header"/>
      <w:tabs>
        <w:tab w:val="left" w:pos="493"/>
        <w:tab w:val="center" w:pos="4111"/>
        <w:tab w:val="clear" w:pos="4153"/>
        <w:tab w:val="right" w:pos="7478"/>
        <w:tab w:val="right" w:pos="8222"/>
        <w:tab w:val="clear" w:pos="8306"/>
      </w:tabs>
      <w:jc w:val="left"/>
      <w:rPr>
        <w:rFonts w:ascii="Tahoma" w:hAnsi="Tahoma" w:cs="Tahoma"/>
        <w:color w:val="002060"/>
        <w:sz w:val="18"/>
        <w:szCs w:val="18"/>
      </w:rPr>
    </w:pPr>
  </w:p>
  <w:p w:rsidR="00F73EE0" w:rsidP="00A33696" w14:paraId="0929BB0C" w14:textId="43D2B28E">
    <w:pPr>
      <w:pStyle w:val="Header"/>
      <w:tabs>
        <w:tab w:val="left" w:pos="493"/>
        <w:tab w:val="clear" w:pos="4153"/>
        <w:tab w:val="left" w:pos="5150"/>
        <w:tab w:val="clear" w:pos="8306"/>
      </w:tabs>
      <w:rPr>
        <w:rtl/>
      </w:rPr>
    </w:pPr>
    <w:r>
      <w:rPr>
        <w:rFonts w:ascii="Tahoma" w:hAnsi="Tahoma" w:cs="Tahoma"/>
        <w:noProof/>
        <w:color w:val="002060"/>
        <w:sz w:val="18"/>
        <w:szCs w:val="18"/>
      </w:rPr>
      <w:drawing>
        <wp:anchor distT="0" distB="0" distL="114300" distR="114300" simplePos="0" relativeHeight="251672576" behindDoc="0" locked="0" layoutInCell="1" allowOverlap="1">
          <wp:simplePos x="0" y="0"/>
          <wp:positionH relativeFrom="column">
            <wp:posOffset>4362450</wp:posOffset>
          </wp:positionH>
          <wp:positionV relativeFrom="paragraph">
            <wp:posOffset>6170</wp:posOffset>
          </wp:positionV>
          <wp:extent cx="248285" cy="298450"/>
          <wp:effectExtent l="0" t="0" r="0" b="6350"/>
          <wp:wrapNone/>
          <wp:docPr id="205277201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48285" cy="298450"/>
                  </a:xfrm>
                  <a:prstGeom prst="rect">
                    <a:avLst/>
                  </a:prstGeom>
                </pic:spPr>
              </pic:pic>
            </a:graphicData>
          </a:graphic>
          <wp14:sizeRelH relativeFrom="margin">
            <wp14:pctWidth>0</wp14:pctWidth>
          </wp14:sizeRelH>
          <wp14:sizeRelV relativeFrom="margin">
            <wp14:pctHeight>0</wp14:pctHeight>
          </wp14:sizeRelV>
        </wp:anchor>
      </w:drawing>
    </w:r>
    <w:r w:rsidRPr="006637B9">
      <w:rPr>
        <w:rFonts w:ascii="Tahoma" w:hAnsi="Tahoma" w:cs="Tahoma"/>
        <w:noProof/>
        <w:color w:val="002060"/>
        <w:sz w:val="18"/>
        <w:szCs w:val="18"/>
      </w:rPr>
      <mc:AlternateContent>
        <mc:Choice Requires="wps">
          <w:drawing>
            <wp:inline distT="0" distB="0" distL="0" distR="0">
              <wp:extent cx="3317344" cy="280800"/>
              <wp:effectExtent l="0" t="0" r="0" b="6350"/>
              <wp:docPr id="1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317344" cy="280800"/>
                      </a:xfrm>
                      <a:prstGeom prst="rect">
                        <a:avLst/>
                      </a:prstGeom>
                      <a:solidFill>
                        <a:srgbClr val="FFFFFF"/>
                      </a:solidFill>
                      <a:ln w="9525">
                        <a:noFill/>
                        <a:miter lim="800000"/>
                        <a:headEnd/>
                        <a:tailEnd/>
                      </a:ln>
                    </wps:spPr>
                    <wps:txbx>
                      <w:txbxContent>
                        <w:p w:rsidR="00F73EE0" w:rsidP="006637B9" w14:textId="2DD687FA">
                          <w:pPr>
                            <w:jc w:val="left"/>
                          </w:pPr>
                          <w:r>
                            <w:rPr>
                              <w:rFonts w:ascii="Tahoma" w:hAnsi="Tahoma" w:cs="Tahoma" w:hint="cs"/>
                              <w:color w:val="002060"/>
                              <w:sz w:val="18"/>
                              <w:szCs w:val="18"/>
                              <w:rtl/>
                            </w:rPr>
                            <w:t xml:space="preserve">         החינוך החרדי והפיקוח עליו</w:t>
                          </w:r>
                          <w:r>
                            <w:rPr>
                              <w:rFonts w:hint="cs"/>
                              <w:rtl/>
                            </w:rPr>
                            <w:t xml:space="preserve">         </w:t>
                          </w:r>
                        </w:p>
                      </w:txbxContent>
                    </wps:txbx>
                    <wps:bodyPr rot="0" vert="horz" wrap="square"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i2049" type="#_x0000_t202" style="width:261.2pt;height:22.1pt;mso-left-percent:-10001;mso-position-horizontal-relative:char;mso-position-vertical-relative:line;mso-top-percent:-10001;mso-wrap-style:square;visibility:visible;v-text-anchor:top" stroked="f">
              <v:textbox style="mso-fit-shape-to-text:t">
                <w:txbxContent>
                  <w:p w:rsidR="00F73EE0" w:rsidP="006637B9" w14:paraId="7647DFBB" w14:textId="2DD687FA">
                    <w:pPr>
                      <w:jc w:val="left"/>
                    </w:pPr>
                    <w:r>
                      <w:rPr>
                        <w:rFonts w:ascii="Tahoma" w:hAnsi="Tahoma" w:cs="Tahoma" w:hint="cs"/>
                        <w:color w:val="002060"/>
                        <w:sz w:val="18"/>
                        <w:szCs w:val="18"/>
                        <w:rtl/>
                      </w:rPr>
                      <w:t xml:space="preserve">         החינוך החרדי והפיקוח עליו</w:t>
                    </w:r>
                    <w:r>
                      <w:rPr>
                        <w:rFonts w:hint="cs"/>
                        <w:rtl/>
                      </w:rPr>
                      <w:t xml:space="preserve">         </w:t>
                    </w:r>
                  </w:p>
                </w:txbxContent>
              </v:textbox>
              <w10:wrap type="none"/>
              <w10:anchor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-1554480</wp:posOffset>
              </wp:positionH>
              <wp:positionV relativeFrom="paragraph">
                <wp:posOffset>382270</wp:posOffset>
              </wp:positionV>
              <wp:extent cx="7632700" cy="0"/>
              <wp:effectExtent l="0" t="0" r="0" b="0"/>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flipH="1">
                        <a:off x="0" y="0"/>
                        <a:ext cx="763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2050" style="flip:x;mso-height-percent:0;mso-height-relative:margin;mso-width-percent:0;mso-width-relative:margin;mso-wrap-distance-bottom:0;mso-wrap-distance-left:9pt;mso-wrap-distance-right:9pt;mso-wrap-distance-top:0;mso-wrap-style:square;position:absolute;visibility:visible;z-index:251671552" from="-122.4pt,30.1pt" to="478.6pt,30.1pt" strokecolor="#1cade4"/>
          </w:pict>
        </mc:Fallback>
      </mc:AlternateContent>
    </w:r>
    <w:r>
      <w:rPr>
        <w:rFonts w:ascii="Tahoma" w:hAnsi="Tahoma" w:cs="Tahoma"/>
        <w:color w:val="002060"/>
        <w:sz w:val="18"/>
        <w:szCs w:val="18"/>
      </w:rPr>
      <w:tab/>
    </w:r>
    <w:r>
      <w:rPr>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3EE0" w:rsidP="001526AC" w14:paraId="1C6E1265" w14:textId="57D3164D">
    <w:pPr>
      <w:pStyle w:val="Header"/>
      <w:tabs>
        <w:tab w:val="left" w:pos="493"/>
        <w:tab w:val="center" w:pos="4111"/>
        <w:tab w:val="clear" w:pos="4153"/>
        <w:tab w:val="right" w:pos="7478"/>
        <w:tab w:val="right" w:pos="8222"/>
        <w:tab w:val="clear" w:pos="8306"/>
      </w:tabs>
      <w:jc w:val="left"/>
      <w:rPr>
        <w:rtl/>
      </w:rPr>
    </w:pPr>
    <w:r>
      <w:rPr>
        <w:noProof/>
        <w:rtl/>
        <w:lang w:val="he-IL"/>
      </w:rPr>
      <mc:AlternateContent>
        <mc:Choice Requires="wps">
          <w:drawing>
            <wp:anchor distT="0" distB="0" distL="114300" distR="114300" simplePos="0" relativeHeight="251678720" behindDoc="1" locked="0" layoutInCell="1" allowOverlap="1">
              <wp:simplePos x="0" y="0"/>
              <wp:positionH relativeFrom="margin">
                <wp:posOffset>-955675</wp:posOffset>
              </wp:positionH>
              <wp:positionV relativeFrom="margin">
                <wp:posOffset>-1052830</wp:posOffset>
              </wp:positionV>
              <wp:extent cx="6480000" cy="9000000"/>
              <wp:effectExtent l="0" t="0" r="16510" b="10795"/>
              <wp:wrapNone/>
              <wp:docPr id="53" name="Text Box 53"/>
              <wp:cNvGraphicFramePr/>
              <a:graphic xmlns:a="http://schemas.openxmlformats.org/drawingml/2006/main">
                <a:graphicData uri="http://schemas.microsoft.com/office/word/2010/wordprocessingShape">
                  <wps:wsp xmlns:wps="http://schemas.microsoft.com/office/word/2010/wordprocessingShape">
                    <wps:cNvSpPr txBox="1"/>
                    <wps:spPr>
                      <a:xfrm>
                        <a:off x="0" y="0"/>
                        <a:ext cx="6480000" cy="9000000"/>
                      </a:xfrm>
                      <a:prstGeom prst="rect">
                        <a:avLst/>
                      </a:prstGeom>
                      <a:noFill/>
                      <a:ln w="3175">
                        <a:solidFill>
                          <a:schemeClr val="bg1">
                            <a:lumMod val="65000"/>
                          </a:schemeClr>
                        </a:solidFill>
                        <a:prstDash val="lgDash"/>
                      </a:ln>
                    </wps:spPr>
                    <wps:txbx>
                      <w:txbxContent>
                        <w:p w:rsidR="00F73EE0" w:rsidRPr="00FD02CC" w:rsidP="006E67D8" w14:textId="008297F6">
                          <w:pPr>
                            <w:rPr>
                              <w:color w:val="FFFFFF" w:themeColor="background1"/>
                              <w14:textOutline w14:w="19050" w14:cap="rnd" w14:cmpd="dbl">
                                <w14:solidFill>
                                  <w14:schemeClr w14:val="bg1">
                                    <w14:lumMod w14:val="65000"/>
                                  </w14:schemeClr>
                                </w14:solidFill>
                                <w14:prstDash w14:val="dash"/>
                                <w14:bevel/>
                              </w14:textOutline>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2051" type="#_x0000_t202" style="width:510.25pt;height:708.65pt;margin-top:-82.9pt;margin-left:-75.25pt;mso-height-percent:0;mso-height-relative:margin;mso-position-horizontal-relative:margin;mso-position-vertical-relative:margin;mso-width-percent:0;mso-width-relative:margin;mso-wrap-distance-bottom:0;mso-wrap-distance-left:9pt;mso-wrap-distance-right:9pt;mso-wrap-distance-top:0;mso-wrap-style:square;position:absolute;visibility:visible;v-text-anchor:top;z-index:-251636736" filled="f" strokecolor="#a5a5a5" strokeweight="0.25pt">
              <v:stroke dashstyle="longDash"/>
              <v:textbox>
                <w:txbxContent>
                  <w:p w:rsidR="00F73EE0" w:rsidRPr="00FD02CC" w:rsidP="006E67D8" w14:paraId="3092A244" w14:textId="008297F6">
                    <w:pPr>
                      <w:rPr>
                        <w:color w:val="FFFFFF" w:themeColor="background1"/>
                        <w14:textOutline w14:w="19050" w14:cap="rnd" w14:cmpd="dbl">
                          <w14:solidFill>
                            <w14:schemeClr w14:val="bg1">
                              <w14:lumMod w14:val="65000"/>
                            </w14:schemeClr>
                          </w14:solidFill>
                          <w14:prstDash w14:val="dash"/>
                          <w14:bevel/>
                        </w14:textOutline>
                      </w:rPr>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-716280</wp:posOffset>
              </wp:positionH>
              <wp:positionV relativeFrom="paragraph">
                <wp:posOffset>-729615</wp:posOffset>
              </wp:positionV>
              <wp:extent cx="304800" cy="7958455"/>
              <wp:effectExtent l="0" t="0" r="19050" b="23495"/>
              <wp:wrapSquare wrapText="bothSides"/>
              <wp:docPr id="41" name="Text Box 1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04800" cy="7958455"/>
                      </a:xfrm>
                      <a:prstGeom prst="rect">
                        <a:avLst/>
                      </a:prstGeom>
                      <a:solidFill>
                        <a:srgbClr val="00305F"/>
                      </a:solidFill>
                      <a:ln>
                        <a:solidFill>
                          <a:srgbClr val="00305F"/>
                        </a:solidFill>
                      </a:ln>
                    </wps:spPr>
                    <wps:txbx>
                      <w:txbxContent>
                        <w:p w:rsidR="00F73EE0" w:rsidRPr="00446A6F" w:rsidP="00FB6302" w14:textId="625765F9">
                          <w:pPr>
                            <w:pStyle w:val="Bodytext70"/>
                            <w:shd w:val="clear" w:color="auto" w:fill="003060"/>
                            <w:rPr>
                              <w:rFonts w:ascii="Tahoma" w:hAnsi="Tahoma" w:cs="Tahoma"/>
                              <w:b/>
                              <w:bCs/>
                              <w:rtl/>
                            </w:rPr>
                          </w:pPr>
                          <w:r>
                            <w:rPr>
                              <w:rStyle w:val="Bodytext7NotBoldExact"/>
                              <w:rFonts w:hint="cs"/>
                              <w:rtl/>
                            </w:rPr>
                            <w:t>....ה</w:t>
                          </w:r>
                          <w:r>
                            <w:rPr>
                              <w:rFonts w:hint="cs"/>
                              <w:rtl/>
                            </w:rPr>
                            <w:t xml:space="preserve">                                         </w:t>
                          </w:r>
                          <w:r>
                            <w:rPr>
                              <w:rFonts w:ascii="Tahoma" w:hAnsi="Tahoma" w:cs="Tahoma" w:hint="cs"/>
                              <w:sz w:val="24"/>
                              <w:szCs w:val="24"/>
                              <w:rtl/>
                            </w:rPr>
                            <w:t xml:space="preserve">   </w:t>
                          </w:r>
                          <w:r w:rsidRPr="00565F1B">
                            <w:rPr>
                              <w:rFonts w:ascii="Tahoma" w:hAnsi="Tahoma" w:cs="Tahoma" w:hint="cs"/>
                              <w:sz w:val="24"/>
                              <w:szCs w:val="24"/>
                              <w:rtl/>
                            </w:rPr>
                            <w:t xml:space="preserve">תקציר </w:t>
                          </w:r>
                          <w:r w:rsidRPr="00565F1B">
                            <w:rPr>
                              <w:rFonts w:ascii="Tahoma" w:hAnsi="Tahoma" w:cs="Tahoma" w:hint="cs"/>
                              <w:rtl/>
                            </w:rPr>
                            <w:t xml:space="preserve"> |</w:t>
                          </w:r>
                          <w:r w:rsidR="00446A6F">
                            <w:rPr>
                              <w:rFonts w:ascii="Tahoma" w:hAnsi="Tahoma" w:cs="Tahoma" w:hint="cs"/>
                              <w:rtl/>
                            </w:rPr>
                            <w:t xml:space="preserve"> </w:t>
                          </w:r>
                          <w:r w:rsidRPr="00446A6F" w:rsidR="00446A6F">
                            <w:rPr>
                              <w:rFonts w:ascii="Tahoma" w:hAnsi="Tahoma" w:cs="Tahoma" w:hint="cs"/>
                              <w:b/>
                              <w:bCs/>
                              <w:rtl/>
                            </w:rPr>
                            <w:t xml:space="preserve">טיפול הממשלה במובטלים </w:t>
                          </w:r>
                          <w:r w:rsidR="00446A6F">
                            <w:rPr>
                              <w:rFonts w:ascii="Tahoma" w:hAnsi="Tahoma" w:cs="Tahoma" w:hint="cs"/>
                              <w:b/>
                              <w:bCs/>
                              <w:rtl/>
                            </w:rPr>
                            <w:t>ב</w:t>
                          </w:r>
                          <w:r w:rsidRPr="00446A6F" w:rsidR="00446A6F">
                            <w:rPr>
                              <w:rFonts w:ascii="Tahoma" w:hAnsi="Tahoma" w:cs="Tahoma" w:hint="cs"/>
                              <w:b/>
                              <w:bCs/>
                              <w:rtl/>
                            </w:rPr>
                            <w:t>משבר הקורונה</w:t>
                          </w:r>
                        </w:p>
                      </w:txbxContent>
                    </wps:txbx>
                    <wps:bodyPr rot="0" vert="vert270"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id="Text Box 17" o:spid="_x0000_s2052" type="#_x0000_t202" style="width:24pt;height:626.65pt;margin-top:-57.45pt;margin-left:-56.4pt;mso-height-percent:0;mso-height-relative:margin;mso-width-percent:0;mso-width-relative:margin;mso-wrap-distance-bottom:0;mso-wrap-distance-left:9pt;mso-wrap-distance-right:9pt;mso-wrap-distance-top:0;mso-wrap-style:square;position:absolute;visibility:visible;v-text-anchor:top;z-index:251669504" fillcolor="#00305f" strokecolor="#00305f">
              <v:textbox style="layout-flow:vertical;mso-layout-flow-alt:bottom-to-top" inset="0,0,0,0">
                <w:txbxContent>
                  <w:p w:rsidR="00F73EE0" w:rsidRPr="00446A6F" w:rsidP="00FB6302" w14:paraId="77809697" w14:textId="625765F9">
                    <w:pPr>
                      <w:pStyle w:val="Bodytext70"/>
                      <w:shd w:val="clear" w:color="auto" w:fill="003060"/>
                      <w:rPr>
                        <w:rFonts w:ascii="Tahoma" w:hAnsi="Tahoma" w:cs="Tahoma"/>
                        <w:b/>
                        <w:bCs/>
                        <w:rtl/>
                      </w:rPr>
                    </w:pPr>
                    <w:r>
                      <w:rPr>
                        <w:rStyle w:val="Bodytext7NotBoldExact"/>
                        <w:rFonts w:hint="cs"/>
                        <w:rtl/>
                      </w:rPr>
                      <w:t>....ה</w:t>
                    </w:r>
                    <w:r>
                      <w:rPr>
                        <w:rFonts w:hint="cs"/>
                        <w:rtl/>
                      </w:rPr>
                      <w:t xml:space="preserve">                                         </w:t>
                    </w:r>
                    <w:r>
                      <w:rPr>
                        <w:rFonts w:ascii="Tahoma" w:hAnsi="Tahoma" w:cs="Tahoma" w:hint="cs"/>
                        <w:sz w:val="24"/>
                        <w:szCs w:val="24"/>
                        <w:rtl/>
                      </w:rPr>
                      <w:t xml:space="preserve">   </w:t>
                    </w:r>
                    <w:r w:rsidRPr="00565F1B">
                      <w:rPr>
                        <w:rFonts w:ascii="Tahoma" w:hAnsi="Tahoma" w:cs="Tahoma" w:hint="cs"/>
                        <w:sz w:val="24"/>
                        <w:szCs w:val="24"/>
                        <w:rtl/>
                      </w:rPr>
                      <w:t xml:space="preserve">תקציר </w:t>
                    </w:r>
                    <w:r w:rsidRPr="00565F1B">
                      <w:rPr>
                        <w:rFonts w:ascii="Tahoma" w:hAnsi="Tahoma" w:cs="Tahoma" w:hint="cs"/>
                        <w:rtl/>
                      </w:rPr>
                      <w:t xml:space="preserve"> |</w:t>
                    </w:r>
                    <w:r w:rsidR="00446A6F">
                      <w:rPr>
                        <w:rFonts w:ascii="Tahoma" w:hAnsi="Tahoma" w:cs="Tahoma" w:hint="cs"/>
                        <w:rtl/>
                      </w:rPr>
                      <w:t xml:space="preserve"> </w:t>
                    </w:r>
                    <w:r w:rsidRPr="00446A6F" w:rsidR="00446A6F">
                      <w:rPr>
                        <w:rFonts w:ascii="Tahoma" w:hAnsi="Tahoma" w:cs="Tahoma" w:hint="cs"/>
                        <w:b/>
                        <w:bCs/>
                        <w:rtl/>
                      </w:rPr>
                      <w:t xml:space="preserve">טיפול הממשלה במובטלים </w:t>
                    </w:r>
                    <w:r w:rsidR="00446A6F">
                      <w:rPr>
                        <w:rFonts w:ascii="Tahoma" w:hAnsi="Tahoma" w:cs="Tahoma" w:hint="cs"/>
                        <w:b/>
                        <w:bCs/>
                        <w:rtl/>
                      </w:rPr>
                      <w:t>ב</w:t>
                    </w:r>
                    <w:r w:rsidRPr="00446A6F" w:rsidR="00446A6F">
                      <w:rPr>
                        <w:rFonts w:ascii="Tahoma" w:hAnsi="Tahoma" w:cs="Tahoma" w:hint="cs"/>
                        <w:b/>
                        <w:bCs/>
                        <w:rtl/>
                      </w:rPr>
                      <w:t>משבר הקורונה</w:t>
                    </w:r>
                  </w:p>
                </w:txbxContent>
              </v:textbox>
              <w10:wrap type="square"/>
            </v:shape>
          </w:pict>
        </mc:Fallback>
      </mc:AlternateContent>
    </w:r>
  </w:p>
  <w:p w:rsidR="00F73EE0" w:rsidP="001526AC" w14:paraId="18DE0C7A" w14:textId="26DB997D">
    <w:pPr>
      <w:pStyle w:val="Header"/>
      <w:tabs>
        <w:tab w:val="left" w:pos="493"/>
        <w:tab w:val="center" w:pos="4111"/>
        <w:tab w:val="clear" w:pos="4153"/>
        <w:tab w:val="right" w:pos="7478"/>
        <w:tab w:val="right" w:pos="8222"/>
        <w:tab w:val="clear" w:pos="8306"/>
      </w:tabs>
      <w:jc w:val="left"/>
      <w:rPr>
        <w:rtl/>
      </w:rPr>
    </w:pPr>
  </w:p>
  <w:p w:rsidR="00F73EE0" w:rsidRPr="001526AC" w:rsidP="00005B23" w14:paraId="1172F310" w14:textId="5FF71C21">
    <w:pPr>
      <w:pStyle w:val="Header"/>
      <w:tabs>
        <w:tab w:val="left" w:pos="493"/>
        <w:tab w:val="center" w:pos="4111"/>
        <w:tab w:val="clear" w:pos="4153"/>
        <w:tab w:val="right" w:pos="7478"/>
        <w:tab w:val="right" w:pos="8222"/>
        <w:tab w:val="clear" w:pos="8306"/>
      </w:tabs>
      <w:jc w:val="left"/>
      <w:rPr>
        <w:rtl/>
      </w:rPr>
    </w:pPr>
    <w:r w:rsidRPr="00BB30F3">
      <w:rPr>
        <w:rFonts w:ascii="Tahoma" w:hAnsi="Tahoma" w:cs="Tahoma"/>
        <w:noProof/>
        <w:color w:val="002060"/>
        <w:sz w:val="18"/>
        <w:szCs w:val="18"/>
      </w:rPr>
      <mc:AlternateContent>
        <mc:Choice Requires="wps">
          <w:drawing>
            <wp:anchor distT="45720" distB="45720" distL="114300" distR="114300" simplePos="0" relativeHeight="251658240" behindDoc="0" locked="0" layoutInCell="1" allowOverlap="1">
              <wp:simplePos x="0" y="0"/>
              <wp:positionH relativeFrom="column">
                <wp:posOffset>271888</wp:posOffset>
              </wp:positionH>
              <wp:positionV relativeFrom="paragraph">
                <wp:posOffset>351790</wp:posOffset>
              </wp:positionV>
              <wp:extent cx="4459740" cy="295509"/>
              <wp:effectExtent l="0" t="0" r="10795" b="9525"/>
              <wp:wrapNone/>
              <wp:docPr id="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459740" cy="295509"/>
                      </a:xfrm>
                      <a:prstGeom prst="rect">
                        <a:avLst/>
                      </a:prstGeom>
                      <a:solidFill>
                        <a:srgbClr val="FFFFFF"/>
                      </a:solidFill>
                      <a:ln w="9525">
                        <a:solidFill>
                          <a:schemeClr val="bg1"/>
                        </a:solidFill>
                        <a:miter lim="800000"/>
                        <a:headEnd/>
                        <a:tailEnd/>
                      </a:ln>
                    </wps:spPr>
                    <wps:txbx>
                      <w:txbxContent>
                        <w:p w:rsidR="00446A6F" w:rsidRPr="004D562B" w:rsidP="00446A6F" w14:textId="77777777">
                          <w:pPr>
                            <w:jc w:val="right"/>
                            <w:rPr>
                              <w:color w:val="0D0D0D"/>
                              <w:sz w:val="16"/>
                              <w:szCs w:val="16"/>
                            </w:rPr>
                          </w:pPr>
                          <w:r w:rsidRPr="004D562B">
                            <w:rPr>
                              <w:rFonts w:ascii="Tahoma" w:hAnsi="Tahoma" w:cs="Tahoma" w:hint="cs"/>
                              <w:color w:val="0D0D0D"/>
                              <w:sz w:val="16"/>
                              <w:szCs w:val="16"/>
                              <w:rtl/>
                            </w:rPr>
                            <w:t>מבקר המדינה</w:t>
                          </w:r>
                          <w:r>
                            <w:rPr>
                              <w:rFonts w:ascii="Tahoma" w:hAnsi="Tahoma" w:cs="Tahoma" w:hint="cs"/>
                              <w:color w:val="0D0D0D"/>
                              <w:sz w:val="16"/>
                              <w:szCs w:val="16"/>
                              <w:rtl/>
                            </w:rPr>
                            <w:t xml:space="preserve"> </w:t>
                          </w:r>
                          <w:r w:rsidRPr="004D562B">
                            <w:rPr>
                              <w:rFonts w:ascii="Tahoma" w:hAnsi="Tahoma" w:cs="Tahoma" w:hint="cs"/>
                              <w:color w:val="0D0D0D"/>
                              <w:sz w:val="16"/>
                              <w:szCs w:val="16"/>
                              <w:rtl/>
                            </w:rPr>
                            <w:t>|</w:t>
                          </w:r>
                          <w:r>
                            <w:rPr>
                              <w:rFonts w:ascii="Tahoma" w:hAnsi="Tahoma" w:cs="Tahoma" w:hint="cs"/>
                              <w:color w:val="0D0D0D"/>
                              <w:sz w:val="16"/>
                              <w:szCs w:val="16"/>
                              <w:rtl/>
                            </w:rPr>
                            <w:t xml:space="preserve"> דוח מיוחד: התמודדות מדינת ישראל עם משבר הקורונה </w:t>
                          </w:r>
                          <w:r w:rsidRPr="004D562B">
                            <w:rPr>
                              <w:rFonts w:ascii="Tahoma" w:hAnsi="Tahoma" w:cs="Tahoma" w:hint="cs"/>
                              <w:color w:val="0D0D0D"/>
                              <w:sz w:val="16"/>
                              <w:szCs w:val="16"/>
                              <w:rtl/>
                            </w:rPr>
                            <w:t>|</w:t>
                          </w:r>
                          <w:r>
                            <w:rPr>
                              <w:rFonts w:ascii="Tahoma" w:hAnsi="Tahoma" w:cs="Tahoma" w:hint="cs"/>
                              <w:color w:val="0D0D0D"/>
                              <w:sz w:val="16"/>
                              <w:szCs w:val="16"/>
                              <w:rtl/>
                            </w:rPr>
                            <w:t xml:space="preserve"> </w:t>
                          </w:r>
                          <w:r w:rsidRPr="004D562B">
                            <w:rPr>
                              <w:rFonts w:ascii="Tahoma" w:hAnsi="Tahoma" w:cs="Tahoma" w:hint="cs"/>
                              <w:color w:val="0D0D0D"/>
                              <w:sz w:val="16"/>
                              <w:szCs w:val="16"/>
                              <w:rtl/>
                            </w:rPr>
                            <w:t>התשפ"א-2021</w:t>
                          </w:r>
                          <w:r w:rsidRPr="004D562B">
                            <w:rPr>
                              <w:rFonts w:hint="cs"/>
                              <w:color w:val="0D0D0D"/>
                              <w:sz w:val="16"/>
                              <w:szCs w:val="16"/>
                              <w:rtl/>
                            </w:rPr>
                            <w:t xml:space="preserve">         </w:t>
                          </w:r>
                        </w:p>
                        <w:p w:rsidR="00F73EE0" w:rsidRPr="00446A6F" w:rsidP="00B244B0" w14:textId="08AC21FC">
                          <w:pPr>
                            <w:jc w:val="right"/>
                            <w:rPr>
                              <w:color w:val="0D0D0D" w:themeColor="text1" w:themeTint="F2"/>
                              <w:sz w:val="16"/>
                              <w:szCs w:val="16"/>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53" type="#_x0000_t202" style="width:351.15pt;height:23.25pt;margin-top:27.7pt;margin-left:21.4pt;mso-height-percent:0;mso-height-relative:margin;mso-width-percent:0;mso-width-relative:margin;mso-wrap-distance-bottom:3.6pt;mso-wrap-distance-left:9pt;mso-wrap-distance-right:9pt;mso-wrap-distance-top:3.6pt;mso-wrap-style:square;position:absolute;visibility:visible;v-text-anchor:top;z-index:251659264" strokecolor="white">
              <v:textbox>
                <w:txbxContent>
                  <w:p w:rsidR="00446A6F" w:rsidRPr="004D562B" w:rsidP="00446A6F" w14:paraId="51813BE4" w14:textId="77777777">
                    <w:pPr>
                      <w:jc w:val="right"/>
                      <w:rPr>
                        <w:color w:val="0D0D0D"/>
                        <w:sz w:val="16"/>
                        <w:szCs w:val="16"/>
                      </w:rPr>
                    </w:pPr>
                    <w:r w:rsidRPr="004D562B">
                      <w:rPr>
                        <w:rFonts w:ascii="Tahoma" w:hAnsi="Tahoma" w:cs="Tahoma" w:hint="cs"/>
                        <w:color w:val="0D0D0D"/>
                        <w:sz w:val="16"/>
                        <w:szCs w:val="16"/>
                        <w:rtl/>
                      </w:rPr>
                      <w:t>מבקר המדינה</w:t>
                    </w:r>
                    <w:r>
                      <w:rPr>
                        <w:rFonts w:ascii="Tahoma" w:hAnsi="Tahoma" w:cs="Tahoma" w:hint="cs"/>
                        <w:color w:val="0D0D0D"/>
                        <w:sz w:val="16"/>
                        <w:szCs w:val="16"/>
                        <w:rtl/>
                      </w:rPr>
                      <w:t xml:space="preserve"> </w:t>
                    </w:r>
                    <w:r w:rsidRPr="004D562B">
                      <w:rPr>
                        <w:rFonts w:ascii="Tahoma" w:hAnsi="Tahoma" w:cs="Tahoma" w:hint="cs"/>
                        <w:color w:val="0D0D0D"/>
                        <w:sz w:val="16"/>
                        <w:szCs w:val="16"/>
                        <w:rtl/>
                      </w:rPr>
                      <w:t>|</w:t>
                    </w:r>
                    <w:r>
                      <w:rPr>
                        <w:rFonts w:ascii="Tahoma" w:hAnsi="Tahoma" w:cs="Tahoma" w:hint="cs"/>
                        <w:color w:val="0D0D0D"/>
                        <w:sz w:val="16"/>
                        <w:szCs w:val="16"/>
                        <w:rtl/>
                      </w:rPr>
                      <w:t xml:space="preserve"> דוח מיוחד: התמודדות מדינת ישראל עם משבר הקורונה </w:t>
                    </w:r>
                    <w:r w:rsidRPr="004D562B">
                      <w:rPr>
                        <w:rFonts w:ascii="Tahoma" w:hAnsi="Tahoma" w:cs="Tahoma" w:hint="cs"/>
                        <w:color w:val="0D0D0D"/>
                        <w:sz w:val="16"/>
                        <w:szCs w:val="16"/>
                        <w:rtl/>
                      </w:rPr>
                      <w:t>|</w:t>
                    </w:r>
                    <w:r>
                      <w:rPr>
                        <w:rFonts w:ascii="Tahoma" w:hAnsi="Tahoma" w:cs="Tahoma" w:hint="cs"/>
                        <w:color w:val="0D0D0D"/>
                        <w:sz w:val="16"/>
                        <w:szCs w:val="16"/>
                        <w:rtl/>
                      </w:rPr>
                      <w:t xml:space="preserve"> </w:t>
                    </w:r>
                    <w:r w:rsidRPr="004D562B">
                      <w:rPr>
                        <w:rFonts w:ascii="Tahoma" w:hAnsi="Tahoma" w:cs="Tahoma" w:hint="cs"/>
                        <w:color w:val="0D0D0D"/>
                        <w:sz w:val="16"/>
                        <w:szCs w:val="16"/>
                        <w:rtl/>
                      </w:rPr>
                      <w:t>התשפ"א-2021</w:t>
                    </w:r>
                    <w:r w:rsidRPr="004D562B">
                      <w:rPr>
                        <w:rFonts w:hint="cs"/>
                        <w:color w:val="0D0D0D"/>
                        <w:sz w:val="16"/>
                        <w:szCs w:val="16"/>
                        <w:rtl/>
                      </w:rPr>
                      <w:t xml:space="preserve">         </w:t>
                    </w:r>
                  </w:p>
                  <w:p w:rsidR="00F73EE0" w:rsidRPr="00446A6F" w:rsidP="00B244B0" w14:paraId="1CF273F4" w14:textId="08AC21FC">
                    <w:pPr>
                      <w:jc w:val="right"/>
                      <w:rPr>
                        <w:color w:val="0D0D0D" w:themeColor="text1" w:themeTint="F2"/>
                        <w:sz w:val="16"/>
                        <w:szCs w:val="16"/>
                      </w:rPr>
                    </w:pPr>
                  </w:p>
                </w:txbxContent>
              </v:textbox>
            </v:shape>
          </w:pict>
        </mc:Fallback>
      </mc:AlternateContent>
    </w:r>
    <w:r>
      <w:rPr>
        <w:rFonts w:ascii="Tahoma" w:hAnsi="Tahoma" w:cs="Tahoma"/>
        <w:noProof/>
        <w:sz w:val="22"/>
        <w:szCs w:val="22"/>
        <w:rtl/>
        <w:lang w:val="he-IL"/>
      </w:rPr>
      <w:drawing>
        <wp:anchor distT="0" distB="0" distL="114300" distR="114300" simplePos="0" relativeHeight="251675648" behindDoc="0" locked="0" layoutInCell="1" allowOverlap="1">
          <wp:simplePos x="0" y="0"/>
          <wp:positionH relativeFrom="column">
            <wp:posOffset>-59055</wp:posOffset>
          </wp:positionH>
          <wp:positionV relativeFrom="paragraph">
            <wp:posOffset>345440</wp:posOffset>
          </wp:positionV>
          <wp:extent cx="343535" cy="240030"/>
          <wp:effectExtent l="0" t="0" r="0" b="7620"/>
          <wp:wrapSquare wrapText="bothSides"/>
          <wp:docPr id="205277201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3535" cy="2400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simplePos x="0" y="0"/>
              <wp:positionH relativeFrom="column">
                <wp:posOffset>-55880</wp:posOffset>
              </wp:positionH>
              <wp:positionV relativeFrom="paragraph">
                <wp:posOffset>640080</wp:posOffset>
              </wp:positionV>
              <wp:extent cx="6721475" cy="0"/>
              <wp:effectExtent l="0" t="0" r="0" b="0"/>
              <wp:wrapNone/>
              <wp:docPr id="634" name="Straight Connector 634"/>
              <wp:cNvGraphicFramePr/>
              <a:graphic xmlns:a="http://schemas.openxmlformats.org/drawingml/2006/main">
                <a:graphicData uri="http://schemas.microsoft.com/office/word/2010/wordprocessingShape">
                  <wps:wsp xmlns:wps="http://schemas.microsoft.com/office/word/2010/wordprocessingShape">
                    <wps:cNvCnPr/>
                    <wps:spPr>
                      <a:xfrm flipH="1">
                        <a:off x="0" y="0"/>
                        <a:ext cx="6721475"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4" o:spid="_x0000_s2054" style="flip:x;mso-height-percent:0;mso-height-relative:margin;mso-width-percent:0;mso-width-relative:margin;mso-wrap-distance-bottom:0;mso-wrap-distance-left:9pt;mso-wrap-distance-right:9pt;mso-wrap-distance-top:0;mso-wrap-style:square;position:absolute;visibility:visible;z-index:251667456" from="-4.4pt,50.4pt" to="524.85pt,50.4pt" strokecolor="#0d0d0d" strokeweight="0.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658E" w14:paraId="12276F70"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3EE0" w14:paraId="1D98C7A5" w14:textId="721B4D03">
    <w:pPr>
      <w:pStyle w:val="Header"/>
      <w:rPr>
        <w:rtl/>
      </w:rPr>
    </w:pPr>
    <w:r>
      <w:rPr>
        <w:noProof/>
        <w:rtl/>
        <w:lang w:val="he-IL"/>
      </w:rPr>
      <mc:AlternateContent>
        <mc:Choice Requires="wps">
          <w:drawing>
            <wp:anchor distT="0" distB="0" distL="114300" distR="114300" simplePos="0" relativeHeight="251680768" behindDoc="1" locked="0" layoutInCell="1" allowOverlap="1">
              <wp:simplePos x="0" y="0"/>
              <wp:positionH relativeFrom="margin">
                <wp:posOffset>-954405</wp:posOffset>
              </wp:positionH>
              <wp:positionV relativeFrom="margin">
                <wp:posOffset>-1051560</wp:posOffset>
              </wp:positionV>
              <wp:extent cx="6480000" cy="9000000"/>
              <wp:effectExtent l="0" t="0" r="16510" b="10795"/>
              <wp:wrapNone/>
              <wp:docPr id="31" name="Text Box 31"/>
              <wp:cNvGraphicFramePr/>
              <a:graphic xmlns:a="http://schemas.openxmlformats.org/drawingml/2006/main">
                <a:graphicData uri="http://schemas.microsoft.com/office/word/2010/wordprocessingShape">
                  <wps:wsp xmlns:wps="http://schemas.microsoft.com/office/word/2010/wordprocessingShape">
                    <wps:cNvSpPr txBox="1"/>
                    <wps:spPr>
                      <a:xfrm>
                        <a:off x="0" y="0"/>
                        <a:ext cx="6480000" cy="9000000"/>
                      </a:xfrm>
                      <a:prstGeom prst="rect">
                        <a:avLst/>
                      </a:prstGeom>
                      <a:noFill/>
                      <a:ln w="3175">
                        <a:solidFill>
                          <a:schemeClr val="bg1">
                            <a:lumMod val="65000"/>
                          </a:schemeClr>
                        </a:solidFill>
                        <a:prstDash val="lgDash"/>
                      </a:ln>
                    </wps:spPr>
                    <wps:txbx>
                      <w:txbxContent>
                        <w:p w:rsidR="00F73EE0" w:rsidRPr="00FD02CC" w:rsidP="006E67D8" w14:textId="77777777">
                          <w:pPr>
                            <w:rPr>
                              <w:color w:val="FFFFFF" w:themeColor="background1"/>
                              <w14:textOutline w14:w="12700" w14:cap="rnd" w14:cmpd="dbl">
                                <w14:solidFill>
                                  <w14:srgbClr w14:val="00B050"/>
                                </w14:solidFill>
                                <w14:prstDash w14:val="dash"/>
                                <w14:bevel/>
                              </w14:textOutline>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2055" type="#_x0000_t202" style="width:510.25pt;height:708.65pt;margin-top:-82.8pt;margin-left:-75.15pt;mso-height-percent:0;mso-height-relative:margin;mso-position-horizontal-relative:margin;mso-position-vertical-relative:margin;mso-width-percent:0;mso-width-relative:margin;mso-wrap-distance-bottom:0;mso-wrap-distance-left:9pt;mso-wrap-distance-right:9pt;mso-wrap-distance-top:0;mso-wrap-style:square;position:absolute;visibility:visible;v-text-anchor:top;z-index:-251634688" filled="f" strokecolor="#a5a5a5" strokeweight="0.25pt">
              <v:stroke dashstyle="longDash"/>
              <v:textbox>
                <w:txbxContent>
                  <w:p w:rsidR="00F73EE0" w:rsidRPr="00FD02CC" w:rsidP="006E67D8" w14:paraId="463FF098" w14:textId="77777777">
                    <w:pPr>
                      <w:rPr>
                        <w:color w:val="FFFFFF" w:themeColor="background1"/>
                        <w14:textOutline w14:w="12700" w14:cap="rnd" w14:cmpd="dbl">
                          <w14:solidFill>
                            <w14:srgbClr w14:val="00B050"/>
                          </w14:solidFill>
                          <w14:prstDash w14:val="dash"/>
                          <w14:bevel/>
                        </w14:textOutline>
                      </w:rPr>
                    </w:pPr>
                  </w:p>
                </w:txbxContent>
              </v:textbox>
              <w10:wrap anchorx="margin" anchory="margin"/>
            </v:shape>
          </w:pict>
        </mc:Fallback>
      </mc:AlternateContent>
    </w:r>
  </w:p>
  <w:p w:rsidR="00F73EE0" w:rsidP="00FD02CC" w14:paraId="7E43B0CF" w14:textId="63DDFE97">
    <w:pPr>
      <w:pStyle w:val="Header"/>
      <w:ind w:firstLine="720"/>
      <w:rPr>
        <w:rtl/>
      </w:rPr>
    </w:pPr>
  </w:p>
  <w:p w:rsidR="00F73EE0" w14:paraId="09A29170" w14:textId="077B7887">
    <w:pPr>
      <w:pStyle w:val="Header"/>
      <w:rPr>
        <w:rtl/>
      </w:rPr>
    </w:pPr>
  </w:p>
  <w:p w:rsidR="00F73EE0" w14:paraId="1CB0A19A" w14:textId="7E7CB891">
    <w:pPr>
      <w:pStyle w:val="Header"/>
      <w:rPr>
        <w:rtl/>
      </w:rPr>
    </w:pPr>
    <w:r w:rsidRPr="006637B9">
      <w:rPr>
        <w:rFonts w:ascii="Tahoma" w:hAnsi="Tahoma" w:cs="Tahoma"/>
        <w:noProof/>
        <w:color w:val="002060"/>
        <w:sz w:val="18"/>
        <w:szCs w:val="18"/>
      </w:rPr>
      <mc:AlternateContent>
        <mc:Choice Requires="wps">
          <w:drawing>
            <wp:anchor distT="0" distB="0" distL="114300" distR="114300" simplePos="0" relativeHeight="251676672" behindDoc="0" locked="0" layoutInCell="1" allowOverlap="1">
              <wp:simplePos x="0" y="0"/>
              <wp:positionH relativeFrom="column">
                <wp:posOffset>-106680</wp:posOffset>
              </wp:positionH>
              <wp:positionV relativeFrom="paragraph">
                <wp:posOffset>205105</wp:posOffset>
              </wp:positionV>
              <wp:extent cx="4536440" cy="280670"/>
              <wp:effectExtent l="0" t="0" r="6985" b="6985"/>
              <wp:wrapSquare wrapText="bothSides"/>
              <wp:docPr id="3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536440" cy="280670"/>
                      </a:xfrm>
                      <a:prstGeom prst="rect">
                        <a:avLst/>
                      </a:prstGeom>
                      <a:solidFill>
                        <a:srgbClr val="FFFFFF"/>
                      </a:solidFill>
                      <a:ln w="9525">
                        <a:noFill/>
                        <a:miter lim="800000"/>
                        <a:headEnd/>
                        <a:tailEnd/>
                      </a:ln>
                    </wps:spPr>
                    <wps:txbx>
                      <w:txbxContent>
                        <w:p w:rsidR="00F73EE0" w:rsidRPr="003D62C4" w:rsidP="00F559D6" w14:textId="04B70CD6">
                          <w:pPr>
                            <w:pStyle w:val="Heading1"/>
                            <w:spacing w:line="269" w:lineRule="auto"/>
                            <w:jc w:val="left"/>
                            <w:rPr>
                              <w:rFonts w:ascii="Tahoma" w:hAnsi="Tahoma" w:eastAsiaTheme="minorHAnsi" w:cs="Tahoma"/>
                              <w:bCs w:val="0"/>
                              <w:color w:val="0D0D0D" w:themeColor="text1" w:themeTint="F2"/>
                              <w:sz w:val="16"/>
                              <w:szCs w:val="16"/>
                              <w:u w:val="none"/>
                            </w:rPr>
                          </w:pPr>
                          <w:r>
                            <w:rPr>
                              <w:rFonts w:ascii="Tahoma" w:hAnsi="Tahoma" w:eastAsiaTheme="minorHAnsi" w:cs="Tahoma" w:hint="cs"/>
                              <w:bCs w:val="0"/>
                              <w:color w:val="0D0D0D" w:themeColor="text1" w:themeTint="F2"/>
                              <w:sz w:val="16"/>
                              <w:szCs w:val="16"/>
                              <w:u w:val="none"/>
                              <w:rtl/>
                            </w:rPr>
                            <w:t>טיפול הממשלה במובטלים במשבר הקורונה</w:t>
                          </w:r>
                        </w:p>
                      </w:txbxContent>
                    </wps:txbx>
                    <wps:bodyPr rot="0" vert="horz" wrap="square" anchor="t" anchorCtr="0">
                      <a:spAutoFit/>
                    </wps:bodyPr>
                  </wps:wsp>
                </a:graphicData>
              </a:graphic>
              <wp14:sizeRelH relativeFrom="margin">
                <wp14:pctWidth>0</wp14:pctWidth>
              </wp14:sizeRelH>
            </wp:anchor>
          </w:drawing>
        </mc:Choice>
        <mc:Fallback>
          <w:pict>
            <v:shape id="_x0000_s2056" type="#_x0000_t202" style="width:357.2pt;height:22.1pt;margin-top:16.15pt;margin-left:-8.4pt;mso-width-percent:0;mso-width-relative:margin;mso-wrap-distance-bottom:0;mso-wrap-distance-left:9pt;mso-wrap-distance-right:9pt;mso-wrap-distance-top:0;mso-wrap-style:square;position:absolute;visibility:visible;v-text-anchor:top;z-index:251677696" stroked="f">
              <v:textbox style="mso-fit-shape-to-text:t">
                <w:txbxContent>
                  <w:p w:rsidR="00F73EE0" w:rsidRPr="003D62C4" w:rsidP="00F559D6" w14:paraId="111D0894" w14:textId="04B70CD6">
                    <w:pPr>
                      <w:pStyle w:val="Heading1"/>
                      <w:spacing w:line="269" w:lineRule="auto"/>
                      <w:jc w:val="left"/>
                      <w:rPr>
                        <w:rFonts w:ascii="Tahoma" w:hAnsi="Tahoma" w:eastAsiaTheme="minorHAnsi" w:cs="Tahoma"/>
                        <w:bCs w:val="0"/>
                        <w:color w:val="0D0D0D" w:themeColor="text1" w:themeTint="F2"/>
                        <w:sz w:val="16"/>
                        <w:szCs w:val="16"/>
                        <w:u w:val="none"/>
                      </w:rPr>
                    </w:pPr>
                    <w:r>
                      <w:rPr>
                        <w:rFonts w:ascii="Tahoma" w:hAnsi="Tahoma" w:eastAsiaTheme="minorHAnsi" w:cs="Tahoma" w:hint="cs"/>
                        <w:bCs w:val="0"/>
                        <w:color w:val="0D0D0D" w:themeColor="text1" w:themeTint="F2"/>
                        <w:sz w:val="16"/>
                        <w:szCs w:val="16"/>
                        <w:u w:val="none"/>
                        <w:rtl/>
                      </w:rPr>
                      <w:t>טיפול הממשלה במובטלים במשבר הקורונה</w:t>
                    </w:r>
                  </w:p>
                </w:txbxContent>
              </v:textbox>
              <w10:wrap type="square"/>
            </v:shape>
          </w:pict>
        </mc:Fallback>
      </mc:AlternateContent>
    </w:r>
  </w:p>
  <w:p w:rsidR="00F73EE0" w:rsidP="009620E7" w14:paraId="53F52C1C" w14:textId="15562247">
    <w:pPr>
      <w:pStyle w:val="Header"/>
      <w:rPr>
        <w:rtl/>
      </w:rPr>
    </w:pPr>
    <w:r>
      <w:rPr>
        <w:rFonts w:ascii="Tahoma" w:hAnsi="Tahoma" w:cs="Tahoma"/>
        <w:noProof/>
        <w:color w:val="002060"/>
        <w:sz w:val="18"/>
        <w:szCs w:val="18"/>
      </w:rPr>
      <w:drawing>
        <wp:anchor distT="0" distB="0" distL="114300" distR="114300" simplePos="0" relativeHeight="251682816" behindDoc="0" locked="0" layoutInCell="1" allowOverlap="1">
          <wp:simplePos x="0" y="0"/>
          <wp:positionH relativeFrom="column">
            <wp:posOffset>4423410</wp:posOffset>
          </wp:positionH>
          <wp:positionV relativeFrom="paragraph">
            <wp:posOffset>19518</wp:posOffset>
          </wp:positionV>
          <wp:extent cx="248285" cy="298450"/>
          <wp:effectExtent l="0" t="0" r="0" b="6350"/>
          <wp:wrapNone/>
          <wp:docPr id="205277201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03995" name="Picture 6"/>
                  <pic:cNvPicPr/>
                </pic:nvPicPr>
                <pic:blipFill>
                  <a:blip xmlns:r="http://schemas.openxmlformats.org/officeDocument/2006/relationships" r:embed="rId1">
                    <a:duotone>
                      <a:schemeClr val="accent1">
                        <a:shade val="45000"/>
                        <a:satMod val="135000"/>
                      </a:schemeClr>
                      <a:prstClr val="white"/>
                    </a:duotone>
                    <a:extLst>
                      <a:ext xmlns:a="http://schemas.openxmlformats.org/drawingml/2006/main" uri="{28A0092B-C50C-407E-A947-70E740481C1C}">
                        <a14:useLocalDpi xmlns:a14="http://schemas.microsoft.com/office/drawing/2010/main" val="0"/>
                      </a:ext>
                    </a:extLst>
                  </a:blip>
                  <a:stretch>
                    <a:fillRect/>
                  </a:stretch>
                </pic:blipFill>
                <pic:spPr>
                  <a:xfrm>
                    <a:off x="0" y="0"/>
                    <a:ext cx="248285" cy="298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simplePos x="0" y="0"/>
              <wp:positionH relativeFrom="column">
                <wp:posOffset>-1392883</wp:posOffset>
              </wp:positionH>
              <wp:positionV relativeFrom="paragraph">
                <wp:posOffset>352841</wp:posOffset>
              </wp:positionV>
              <wp:extent cx="6065760" cy="0"/>
              <wp:effectExtent l="0" t="0" r="0" b="0"/>
              <wp:wrapNone/>
              <wp:docPr id="34" name="Straight Connector 34"/>
              <wp:cNvGraphicFramePr/>
              <a:graphic xmlns:a="http://schemas.openxmlformats.org/drawingml/2006/main">
                <a:graphicData uri="http://schemas.microsoft.com/office/word/2010/wordprocessingShape">
                  <wps:wsp xmlns:wps="http://schemas.microsoft.com/office/word/2010/wordprocessingShape">
                    <wps:cNvCnPr/>
                    <wps:spPr>
                      <a:xfrm flipH="1">
                        <a:off x="0" y="0"/>
                        <a:ext cx="6065760"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2057" style="flip:x;mso-height-percent:0;mso-height-relative:margin;mso-width-percent:0;mso-width-relative:margin;mso-wrap-distance-bottom:0;mso-wrap-distance-left:9pt;mso-wrap-distance-right:9pt;mso-wrap-distance-top:0;mso-wrap-style:square;position:absolute;visibility:visible;z-index:251674624" from="-109.7pt,27.8pt" to="367.9pt,27.8pt" strokecolor="#0d0d0d" strokeweight="0.25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3EE0" w:rsidRPr="00D15500" w:rsidP="005B4811" w14:paraId="2D401969" w14:textId="77777777">
    <w:pPr>
      <w:pStyle w:val="Header"/>
      <w:tabs>
        <w:tab w:val="center" w:pos="457"/>
        <w:tab w:val="clear" w:pos="4153"/>
        <w:tab w:val="clear" w:pos="8306"/>
      </w:tabs>
      <w:spacing w:line="312" w:lineRule="auto"/>
      <w:jc w:val="left"/>
      <w:rPr>
        <w:rFonts w:ascii="Tahoma" w:hAnsi="Tahoma" w:cs="Tahoma"/>
        <w:color w:val="002060"/>
        <w:sz w:val="18"/>
        <w:szCs w:val="18"/>
        <w:rtl/>
      </w:rPr>
    </w:pPr>
    <w:r>
      <w:rPr>
        <w:rFonts w:ascii="Tahoma" w:hAnsi="Tahoma" w:cs="Tahoma"/>
        <w:noProof/>
        <w:sz w:val="24"/>
      </w:rPr>
      <w:drawing>
        <wp:anchor distT="0" distB="0" distL="114300" distR="114300" simplePos="0" relativeHeight="251664384" behindDoc="0" locked="0" layoutInCell="1" allowOverlap="1">
          <wp:simplePos x="0" y="0"/>
          <wp:positionH relativeFrom="column">
            <wp:posOffset>1509601</wp:posOffset>
          </wp:positionH>
          <wp:positionV relativeFrom="paragraph">
            <wp:posOffset>-19685</wp:posOffset>
          </wp:positionV>
          <wp:extent cx="379095" cy="250190"/>
          <wp:effectExtent l="0" t="0" r="1905" b="0"/>
          <wp:wrapTopAndBottom/>
          <wp:docPr id="14510666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23033" name="mevaker-semel.new-1.pn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379095" cy="250190"/>
                  </a:xfrm>
                  <a:prstGeom prst="rect">
                    <a:avLst/>
                  </a:prstGeom>
                </pic:spPr>
              </pic:pic>
            </a:graphicData>
          </a:graphic>
          <wp14:sizeRelH relativeFrom="page">
            <wp14:pctWidth>0</wp14:pctWidth>
          </wp14:sizeRelH>
          <wp14:sizeRelV relativeFrom="page">
            <wp14:pctHeight>0</wp14:pctHeight>
          </wp14:sizeRelV>
        </wp:anchor>
      </w:drawing>
    </w:r>
    <w:r w:rsidRPr="005B4811">
      <w:rPr>
        <w:rFonts w:ascii="Tahoma" w:hAnsi="Tahoma" w:cs="Tahoma"/>
        <w:noProof/>
        <w:color w:val="002060"/>
        <w:sz w:val="18"/>
        <w:szCs w:val="18"/>
        <w:rtl/>
      </w:rPr>
      <mc:AlternateContent>
        <mc:Choice Requires="wps">
          <w:drawing>
            <wp:anchor distT="45720" distB="45720" distL="114300" distR="114300" simplePos="0" relativeHeight="251662336" behindDoc="0" locked="0" layoutInCell="1" allowOverlap="1">
              <wp:simplePos x="0" y="0"/>
              <wp:positionH relativeFrom="margin">
                <wp:posOffset>-87836</wp:posOffset>
              </wp:positionH>
              <wp:positionV relativeFrom="paragraph">
                <wp:posOffset>-17145</wp:posOffset>
              </wp:positionV>
              <wp:extent cx="1641475" cy="284480"/>
              <wp:effectExtent l="0" t="0" r="0" b="1270"/>
              <wp:wrapSquare wrapText="bothSides"/>
              <wp:docPr id="2" name="תיבת טקסט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flipH="1">
                        <a:off x="0" y="0"/>
                        <a:ext cx="1641475" cy="284480"/>
                      </a:xfrm>
                      <a:prstGeom prst="rect">
                        <a:avLst/>
                      </a:prstGeom>
                      <a:solidFill>
                        <a:srgbClr val="FFFFFF"/>
                      </a:solidFill>
                      <a:ln w="9525">
                        <a:noFill/>
                        <a:miter lim="800000"/>
                        <a:headEnd/>
                        <a:tailEnd/>
                      </a:ln>
                    </wps:spPr>
                    <wps:txbx>
                      <w:txbxContent>
                        <w:p w:rsidR="00F73EE0" w:rsidRPr="005B4811" w:rsidP="005B4811" w14:textId="77777777">
                          <w:pPr>
                            <w:rPr>
                              <w:rtl/>
                            </w:rPr>
                          </w:pPr>
                          <w:r w:rsidRPr="00D15500">
                            <w:rPr>
                              <w:rFonts w:ascii="Tahoma" w:hAnsi="Tahoma" w:cs="Tahoma" w:hint="cs"/>
                              <w:color w:val="002060"/>
                              <w:sz w:val="18"/>
                              <w:szCs w:val="18"/>
                              <w:rtl/>
                            </w:rPr>
                            <w:t xml:space="preserve">מבקר המדינה, </w:t>
                          </w:r>
                          <w:r w:rsidRPr="00D15500">
                            <w:rPr>
                              <w:rFonts w:ascii="Tahoma" w:hAnsi="Tahoma" w:cs="Tahoma"/>
                              <w:color w:val="002060"/>
                              <w:sz w:val="18"/>
                              <w:szCs w:val="18"/>
                              <w:rtl/>
                            </w:rPr>
                            <w:t>דוח</w:t>
                          </w:r>
                          <w:r w:rsidRPr="00D15500">
                            <w:rPr>
                              <w:rFonts w:ascii="Tahoma" w:hAnsi="Tahoma" w:cs="Tahoma" w:hint="cs"/>
                              <w:color w:val="002060"/>
                              <w:sz w:val="18"/>
                              <w:szCs w:val="18"/>
                              <w:rtl/>
                            </w:rPr>
                            <w:t xml:space="preserve"> שנתי</w:t>
                          </w:r>
                          <w:r w:rsidRPr="00D15500">
                            <w:rPr>
                              <w:rFonts w:ascii="Tahoma" w:hAnsi="Tahoma" w:cs="Tahoma"/>
                              <w:color w:val="002060"/>
                              <w:sz w:val="18"/>
                              <w:szCs w:val="18"/>
                              <w:rtl/>
                            </w:rPr>
                            <w:t xml:space="preserve"> 70א</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2058" type="#_x0000_t202" style="width:129.25pt;height:22.4pt;margin-top:-1.35pt;margin-left:-6.9pt;flip:x;mso-height-percent:0;mso-height-relative:margin;mso-position-horizontal-relative:margin;mso-width-percent:0;mso-width-relative:margin;mso-wrap-distance-bottom:3.6pt;mso-wrap-distance-left:9pt;mso-wrap-distance-right:9pt;mso-wrap-distance-top:3.6pt;mso-wrap-style:square;position:absolute;visibility:visible;v-text-anchor:top;z-index:251663360" stroked="f">
              <v:textbox>
                <w:txbxContent>
                  <w:p w:rsidR="00F73EE0" w:rsidRPr="005B4811" w:rsidP="005B4811" w14:paraId="00ACE667" w14:textId="77777777">
                    <w:pPr>
                      <w:rPr>
                        <w:rtl/>
                      </w:rPr>
                    </w:pPr>
                    <w:r w:rsidRPr="00D15500">
                      <w:rPr>
                        <w:rFonts w:ascii="Tahoma" w:hAnsi="Tahoma" w:cs="Tahoma" w:hint="cs"/>
                        <w:color w:val="002060"/>
                        <w:sz w:val="18"/>
                        <w:szCs w:val="18"/>
                        <w:rtl/>
                      </w:rPr>
                      <w:t xml:space="preserve">מבקר המדינה, </w:t>
                    </w:r>
                    <w:r w:rsidRPr="00D15500">
                      <w:rPr>
                        <w:rFonts w:ascii="Tahoma" w:hAnsi="Tahoma" w:cs="Tahoma"/>
                        <w:color w:val="002060"/>
                        <w:sz w:val="18"/>
                        <w:szCs w:val="18"/>
                        <w:rtl/>
                      </w:rPr>
                      <w:t>דוח</w:t>
                    </w:r>
                    <w:r w:rsidRPr="00D15500">
                      <w:rPr>
                        <w:rFonts w:ascii="Tahoma" w:hAnsi="Tahoma" w:cs="Tahoma" w:hint="cs"/>
                        <w:color w:val="002060"/>
                        <w:sz w:val="18"/>
                        <w:szCs w:val="18"/>
                        <w:rtl/>
                      </w:rPr>
                      <w:t xml:space="preserve"> שנתי</w:t>
                    </w:r>
                    <w:r w:rsidRPr="00D15500">
                      <w:rPr>
                        <w:rFonts w:ascii="Tahoma" w:hAnsi="Tahoma" w:cs="Tahoma"/>
                        <w:color w:val="002060"/>
                        <w:sz w:val="18"/>
                        <w:szCs w:val="18"/>
                        <w:rtl/>
                      </w:rPr>
                      <w:t xml:space="preserve"> 70א</w:t>
                    </w:r>
                  </w:p>
                </w:txbxContent>
              </v:textbox>
              <w10:wrap type="square"/>
            </v:shape>
          </w:pict>
        </mc:Fallback>
      </mc:AlternateContent>
    </w:r>
    <w:r w:rsidRPr="005B4811">
      <w:rPr>
        <w:rFonts w:ascii="Tahoma" w:hAnsi="Tahoma" w:cs="Tahoma"/>
        <w:noProof/>
        <w:color w:val="002060"/>
        <w:sz w:val="18"/>
        <w:szCs w:val="18"/>
        <w:rtl/>
      </w:rPr>
      <mc:AlternateContent>
        <mc:Choice Requires="wps">
          <w:drawing>
            <wp:anchor distT="45720" distB="45720" distL="114300" distR="114300" simplePos="0" relativeHeight="251660288" behindDoc="0" locked="0" layoutInCell="1" allowOverlap="1">
              <wp:simplePos x="0" y="0"/>
              <wp:positionH relativeFrom="column">
                <wp:posOffset>4078399</wp:posOffset>
              </wp:positionH>
              <wp:positionV relativeFrom="paragraph">
                <wp:posOffset>-11430</wp:posOffset>
              </wp:positionV>
              <wp:extent cx="895985" cy="1419098"/>
              <wp:effectExtent l="0" t="0" r="0" b="6350"/>
              <wp:wrapSquare wrapText="bothSides"/>
              <wp:docPr id="217" name="תיבת טקסט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flipH="1">
                        <a:off x="0" y="0"/>
                        <a:ext cx="895985" cy="1419098"/>
                      </a:xfrm>
                      <a:prstGeom prst="rect">
                        <a:avLst/>
                      </a:prstGeom>
                      <a:solidFill>
                        <a:srgbClr val="FFFFFF"/>
                      </a:solidFill>
                      <a:ln w="9525">
                        <a:noFill/>
                        <a:miter lim="800000"/>
                        <a:headEnd/>
                        <a:tailEnd/>
                      </a:ln>
                    </wps:spPr>
                    <wps:txbx>
                      <w:txbxContent>
                        <w:p w:rsidR="00F73EE0" w:rsidRPr="005B4811" w:rsidP="005B4811" w14:textId="77777777">
                          <w:pPr>
                            <w:rPr>
                              <w:rtl/>
                              <w:cs/>
                            </w:rPr>
                          </w:pPr>
                          <w:r w:rsidRPr="005B4811">
                            <w:rPr>
                              <w:rFonts w:ascii="Tahoma" w:hAnsi="Tahoma" w:cs="Tahoma" w:hint="cs"/>
                              <w:color w:val="002060"/>
                              <w:sz w:val="18"/>
                              <w:szCs w:val="18"/>
                              <w:rtl/>
                            </w:rPr>
                            <w:t>מדינת ישראל</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 id="_x0000_s2059" type="#_x0000_t202" style="width:70.55pt;height:123.65pt;margin-top:-0.9pt;margin-left:321.15pt;flip:x;mso-height-percent:200;mso-height-relative:margin;mso-width-percent:0;mso-width-relative:margin;mso-wrap-distance-bottom:3.6pt;mso-wrap-distance-left:9pt;mso-wrap-distance-right:9pt;mso-wrap-distance-top:3.6pt;mso-wrap-style:square;position:absolute;visibility:visible;v-text-anchor:top;z-index:251661312" stroked="f">
              <v:textbox style="mso-fit-shape-to-text:t">
                <w:txbxContent>
                  <w:p w:rsidR="00F73EE0" w:rsidRPr="005B4811" w:rsidP="005B4811" w14:paraId="68AEB69D" w14:textId="77777777">
                    <w:pPr>
                      <w:rPr>
                        <w:rtl/>
                        <w:cs/>
                      </w:rPr>
                    </w:pPr>
                    <w:r w:rsidRPr="005B4811">
                      <w:rPr>
                        <w:rFonts w:ascii="Tahoma" w:hAnsi="Tahoma" w:cs="Tahoma" w:hint="cs"/>
                        <w:color w:val="002060"/>
                        <w:sz w:val="18"/>
                        <w:szCs w:val="18"/>
                        <w:rtl/>
                      </w:rPr>
                      <w:t>מדינת ישראל</w:t>
                    </w:r>
                  </w:p>
                </w:txbxContent>
              </v:textbox>
              <w10:wrap type="square"/>
            </v:shape>
          </w:pict>
        </mc:Fallback>
      </mc:AlternateContent>
    </w:r>
    <w:r>
      <w:rPr>
        <w:rFonts w:ascii="Tahoma" w:hAnsi="Tahoma" w:cs="Tahoma"/>
        <w:noProof/>
        <w:szCs w:val="18"/>
      </w:rPr>
      <w:drawing>
        <wp:anchor distT="0" distB="0" distL="114300" distR="114300" simplePos="0" relativeHeight="251665408" behindDoc="0" locked="0" layoutInCell="1" allowOverlap="1">
          <wp:simplePos x="0" y="0"/>
          <wp:positionH relativeFrom="column">
            <wp:posOffset>4955969</wp:posOffset>
          </wp:positionH>
          <wp:positionV relativeFrom="paragraph">
            <wp:posOffset>-43815</wp:posOffset>
          </wp:positionV>
          <wp:extent cx="245110" cy="301625"/>
          <wp:effectExtent l="0" t="0" r="2540" b="3175"/>
          <wp:wrapSquare wrapText="bothSides"/>
          <wp:docPr id="145106662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13876" name="israel-blue.1.png"/>
                  <pic:cNvPicPr/>
                </pic:nvPicPr>
                <pic:blipFill>
                  <a:blip xmlns:r="http://schemas.openxmlformats.org/officeDocument/2006/relationships" r:embed="rId2"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5110" cy="301625"/>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0ABF" w14:paraId="400A1B6F" w14:textId="77777777">
    <w:pPr>
      <w:pStyle w:val="Header"/>
      <w:rPr>
        <w:rtl/>
      </w:rPr>
    </w:pPr>
    <w:r>
      <w:rPr>
        <w:noProof/>
        <w:rtl/>
        <w:lang w:val="he-IL"/>
      </w:rPr>
      <mc:AlternateContent>
        <mc:Choice Requires="wps">
          <w:drawing>
            <wp:anchor distT="0" distB="0" distL="114300" distR="114300" simplePos="0" relativeHeight="251687936" behindDoc="1" locked="0" layoutInCell="1" allowOverlap="1">
              <wp:simplePos x="0" y="0"/>
              <wp:positionH relativeFrom="margin">
                <wp:posOffset>-954405</wp:posOffset>
              </wp:positionH>
              <wp:positionV relativeFrom="margin">
                <wp:posOffset>-1051560</wp:posOffset>
              </wp:positionV>
              <wp:extent cx="6480000" cy="9000000"/>
              <wp:effectExtent l="0" t="0" r="16510" b="10795"/>
              <wp:wrapNone/>
              <wp:docPr id="2052770991" name="Text Box 31"/>
              <wp:cNvGraphicFramePr/>
              <a:graphic xmlns:a="http://schemas.openxmlformats.org/drawingml/2006/main">
                <a:graphicData uri="http://schemas.microsoft.com/office/word/2010/wordprocessingShape">
                  <wps:wsp xmlns:wps="http://schemas.microsoft.com/office/word/2010/wordprocessingShape">
                    <wps:cNvSpPr txBox="1"/>
                    <wps:spPr>
                      <a:xfrm>
                        <a:off x="0" y="0"/>
                        <a:ext cx="6480000" cy="9000000"/>
                      </a:xfrm>
                      <a:prstGeom prst="rect">
                        <a:avLst/>
                      </a:prstGeom>
                      <a:noFill/>
                      <a:ln w="3175">
                        <a:solidFill>
                          <a:schemeClr val="bg1">
                            <a:lumMod val="65000"/>
                          </a:schemeClr>
                        </a:solidFill>
                        <a:prstDash val="lgDash"/>
                      </a:ln>
                    </wps:spPr>
                    <wps:txbx>
                      <w:txbxContent>
                        <w:p w:rsidR="00700ABF" w:rsidRPr="00FD02CC" w:rsidP="006E67D8" w14:textId="77777777">
                          <w:pPr>
                            <w:rPr>
                              <w:color w:val="FFFFFF" w:themeColor="background1"/>
                              <w14:textOutline w14:w="12700" w14:cap="rnd" w14:cmpd="dbl">
                                <w14:solidFill>
                                  <w14:srgbClr w14:val="00B050"/>
                                </w14:solidFill>
                                <w14:prstDash w14:val="dash"/>
                                <w14:bevel/>
                              </w14:textOutline>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2060" type="#_x0000_t202" style="width:510.25pt;height:708.65pt;margin-top:-82.8pt;margin-left:-75.15pt;mso-height-percent:0;mso-height-relative:margin;mso-position-horizontal-relative:margin;mso-position-vertical-relative:margin;mso-width-percent:0;mso-width-relative:margin;mso-wrap-distance-bottom:0;mso-wrap-distance-left:9pt;mso-wrap-distance-right:9pt;mso-wrap-distance-top:0;mso-wrap-style:square;position:absolute;visibility:visible;v-text-anchor:top;z-index:-251627520" filled="f" strokecolor="#a5a5a5" strokeweight="0.25pt">
              <v:stroke dashstyle="longDash"/>
              <v:textbox>
                <w:txbxContent>
                  <w:p w:rsidR="00700ABF" w:rsidRPr="00FD02CC" w:rsidP="006E67D8" w14:paraId="325DD3FD" w14:textId="77777777">
                    <w:pPr>
                      <w:rPr>
                        <w:color w:val="FFFFFF" w:themeColor="background1"/>
                        <w14:textOutline w14:w="12700" w14:cap="rnd" w14:cmpd="dbl">
                          <w14:solidFill>
                            <w14:srgbClr w14:val="00B050"/>
                          </w14:solidFill>
                          <w14:prstDash w14:val="dash"/>
                          <w14:bevel/>
                        </w14:textOutline>
                      </w:rPr>
                    </w:pPr>
                  </w:p>
                </w:txbxContent>
              </v:textbox>
              <w10:wrap anchorx="margin" anchory="margin"/>
            </v:shape>
          </w:pict>
        </mc:Fallback>
      </mc:AlternateContent>
    </w:r>
  </w:p>
  <w:p w:rsidR="00700ABF" w:rsidP="00FD02CC" w14:paraId="5ECB5461" w14:textId="77777777">
    <w:pPr>
      <w:pStyle w:val="Header"/>
      <w:ind w:firstLine="720"/>
      <w:rPr>
        <w:rtl/>
      </w:rPr>
    </w:pPr>
  </w:p>
  <w:p w:rsidR="00700ABF" w14:paraId="3970EC06" w14:textId="77777777">
    <w:pPr>
      <w:pStyle w:val="Header"/>
      <w:rPr>
        <w:rtl/>
      </w:rPr>
    </w:pPr>
  </w:p>
  <w:p w:rsidR="00700ABF" w14:paraId="3C1B7367" w14:textId="77777777">
    <w:pPr>
      <w:pStyle w:val="Header"/>
      <w:rPr>
        <w:rtl/>
      </w:rPr>
    </w:pPr>
    <w:r w:rsidRPr="006637B9">
      <w:rPr>
        <w:rFonts w:ascii="Tahoma" w:hAnsi="Tahoma" w:cs="Tahoma"/>
        <w:noProof/>
        <w:color w:val="002060"/>
        <w:sz w:val="18"/>
        <w:szCs w:val="18"/>
      </w:rPr>
      <mc:AlternateContent>
        <mc:Choice Requires="wps">
          <w:drawing>
            <wp:anchor distT="0" distB="0" distL="114300" distR="114300" simplePos="0" relativeHeight="251685888" behindDoc="0" locked="0" layoutInCell="1" allowOverlap="1">
              <wp:simplePos x="0" y="0"/>
              <wp:positionH relativeFrom="column">
                <wp:posOffset>-106680</wp:posOffset>
              </wp:positionH>
              <wp:positionV relativeFrom="paragraph">
                <wp:posOffset>205105</wp:posOffset>
              </wp:positionV>
              <wp:extent cx="4536440" cy="280670"/>
              <wp:effectExtent l="0" t="0" r="6985" b="6985"/>
              <wp:wrapSquare wrapText="bothSides"/>
              <wp:docPr id="205277099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536440" cy="280670"/>
                      </a:xfrm>
                      <a:prstGeom prst="rect">
                        <a:avLst/>
                      </a:prstGeom>
                      <a:solidFill>
                        <a:srgbClr val="FFFFFF"/>
                      </a:solidFill>
                      <a:ln w="9525">
                        <a:noFill/>
                        <a:miter lim="800000"/>
                        <a:headEnd/>
                        <a:tailEnd/>
                      </a:ln>
                    </wps:spPr>
                    <wps:txbx>
                      <w:txbxContent>
                        <w:p w:rsidR="00700ABF" w:rsidRPr="003D62C4" w:rsidP="00F559D6" w14:textId="12532AEC">
                          <w:pPr>
                            <w:pStyle w:val="Heading1"/>
                            <w:spacing w:line="269" w:lineRule="auto"/>
                            <w:jc w:val="left"/>
                            <w:rPr>
                              <w:rFonts w:ascii="Tahoma" w:hAnsi="Tahoma" w:eastAsiaTheme="minorHAnsi" w:cs="Tahoma"/>
                              <w:bCs w:val="0"/>
                              <w:color w:val="0D0D0D" w:themeColor="text1" w:themeTint="F2"/>
                              <w:sz w:val="16"/>
                              <w:szCs w:val="16"/>
                              <w:u w:val="none"/>
                            </w:rPr>
                          </w:pPr>
                          <w:r>
                            <w:rPr>
                              <w:rFonts w:ascii="Tahoma" w:hAnsi="Tahoma" w:eastAsiaTheme="minorHAnsi" w:cs="Tahoma" w:hint="cs"/>
                              <w:bCs w:val="0"/>
                              <w:color w:val="0D0D0D" w:themeColor="text1" w:themeTint="F2"/>
                              <w:sz w:val="16"/>
                              <w:szCs w:val="16"/>
                              <w:u w:val="none"/>
                              <w:rtl/>
                            </w:rPr>
                            <w:t>טיפול הממשלה במובטלים</w:t>
                          </w:r>
                          <w:r w:rsidRPr="00C57FC7">
                            <w:rPr>
                              <w:rFonts w:ascii="Tahoma" w:hAnsi="Tahoma" w:eastAsiaTheme="minorHAnsi" w:cs="Tahoma" w:hint="cs"/>
                              <w:bCs w:val="0"/>
                              <w:color w:val="0D0D0D" w:themeColor="text1" w:themeTint="F2"/>
                              <w:sz w:val="16"/>
                              <w:szCs w:val="16"/>
                              <w:u w:val="none"/>
                              <w:rtl/>
                            </w:rPr>
                            <w:t xml:space="preserve"> </w:t>
                          </w:r>
                          <w:r>
                            <w:rPr>
                              <w:rFonts w:ascii="Tahoma" w:hAnsi="Tahoma" w:eastAsiaTheme="minorHAnsi" w:cs="Tahoma" w:hint="cs"/>
                              <w:bCs w:val="0"/>
                              <w:color w:val="0D0D0D" w:themeColor="text1" w:themeTint="F2"/>
                              <w:sz w:val="16"/>
                              <w:szCs w:val="16"/>
                              <w:u w:val="none"/>
                              <w:rtl/>
                            </w:rPr>
                            <w:t>ב</w:t>
                          </w:r>
                          <w:r w:rsidRPr="00C57FC7">
                            <w:rPr>
                              <w:rFonts w:ascii="Tahoma" w:hAnsi="Tahoma" w:eastAsiaTheme="minorHAnsi" w:cs="Tahoma"/>
                              <w:bCs w:val="0"/>
                              <w:color w:val="0D0D0D" w:themeColor="text1" w:themeTint="F2"/>
                              <w:sz w:val="16"/>
                              <w:szCs w:val="16"/>
                              <w:u w:val="none"/>
                              <w:rtl/>
                            </w:rPr>
                            <w:t>משבר הקורונה</w:t>
                          </w:r>
                        </w:p>
                      </w:txbxContent>
                    </wps:txbx>
                    <wps:bodyPr rot="0" vert="horz" wrap="square" anchor="t" anchorCtr="0">
                      <a:spAutoFit/>
                    </wps:bodyPr>
                  </wps:wsp>
                </a:graphicData>
              </a:graphic>
              <wp14:sizeRelH relativeFrom="margin">
                <wp14:pctWidth>0</wp14:pctWidth>
              </wp14:sizeRelH>
            </wp:anchor>
          </w:drawing>
        </mc:Choice>
        <mc:Fallback>
          <w:pict>
            <v:shape id="_x0000_s2061" type="#_x0000_t202" style="width:357.2pt;height:22.1pt;margin-top:16.15pt;margin-left:-8.4pt;mso-width-percent:0;mso-width-relative:margin;mso-wrap-distance-bottom:0;mso-wrap-distance-left:9pt;mso-wrap-distance-right:9pt;mso-wrap-distance-top:0;mso-wrap-style:square;position:absolute;visibility:visible;v-text-anchor:top;z-index:251686912" stroked="f">
              <v:textbox style="mso-fit-shape-to-text:t">
                <w:txbxContent>
                  <w:p w:rsidR="00700ABF" w:rsidRPr="003D62C4" w:rsidP="00F559D6" w14:paraId="549A570B" w14:textId="12532AEC">
                    <w:pPr>
                      <w:pStyle w:val="Heading1"/>
                      <w:spacing w:line="269" w:lineRule="auto"/>
                      <w:jc w:val="left"/>
                      <w:rPr>
                        <w:rFonts w:ascii="Tahoma" w:hAnsi="Tahoma" w:eastAsiaTheme="minorHAnsi" w:cs="Tahoma"/>
                        <w:bCs w:val="0"/>
                        <w:color w:val="0D0D0D" w:themeColor="text1" w:themeTint="F2"/>
                        <w:sz w:val="16"/>
                        <w:szCs w:val="16"/>
                        <w:u w:val="none"/>
                      </w:rPr>
                    </w:pPr>
                    <w:r>
                      <w:rPr>
                        <w:rFonts w:ascii="Tahoma" w:hAnsi="Tahoma" w:eastAsiaTheme="minorHAnsi" w:cs="Tahoma" w:hint="cs"/>
                        <w:bCs w:val="0"/>
                        <w:color w:val="0D0D0D" w:themeColor="text1" w:themeTint="F2"/>
                        <w:sz w:val="16"/>
                        <w:szCs w:val="16"/>
                        <w:u w:val="none"/>
                        <w:rtl/>
                      </w:rPr>
                      <w:t>טיפול הממשלה במובטלים</w:t>
                    </w:r>
                    <w:r w:rsidRPr="00C57FC7">
                      <w:rPr>
                        <w:rFonts w:ascii="Tahoma" w:hAnsi="Tahoma" w:eastAsiaTheme="minorHAnsi" w:cs="Tahoma" w:hint="cs"/>
                        <w:bCs w:val="0"/>
                        <w:color w:val="0D0D0D" w:themeColor="text1" w:themeTint="F2"/>
                        <w:sz w:val="16"/>
                        <w:szCs w:val="16"/>
                        <w:u w:val="none"/>
                        <w:rtl/>
                      </w:rPr>
                      <w:t xml:space="preserve"> </w:t>
                    </w:r>
                    <w:r>
                      <w:rPr>
                        <w:rFonts w:ascii="Tahoma" w:hAnsi="Tahoma" w:eastAsiaTheme="minorHAnsi" w:cs="Tahoma" w:hint="cs"/>
                        <w:bCs w:val="0"/>
                        <w:color w:val="0D0D0D" w:themeColor="text1" w:themeTint="F2"/>
                        <w:sz w:val="16"/>
                        <w:szCs w:val="16"/>
                        <w:u w:val="none"/>
                        <w:rtl/>
                      </w:rPr>
                      <w:t>ב</w:t>
                    </w:r>
                    <w:r w:rsidRPr="00C57FC7">
                      <w:rPr>
                        <w:rFonts w:ascii="Tahoma" w:hAnsi="Tahoma" w:eastAsiaTheme="minorHAnsi" w:cs="Tahoma"/>
                        <w:bCs w:val="0"/>
                        <w:color w:val="0D0D0D" w:themeColor="text1" w:themeTint="F2"/>
                        <w:sz w:val="16"/>
                        <w:szCs w:val="16"/>
                        <w:u w:val="none"/>
                        <w:rtl/>
                      </w:rPr>
                      <w:t>משבר הקורונה</w:t>
                    </w:r>
                  </w:p>
                </w:txbxContent>
              </v:textbox>
              <w10:wrap type="square"/>
            </v:shape>
          </w:pict>
        </mc:Fallback>
      </mc:AlternateContent>
    </w:r>
  </w:p>
  <w:p w:rsidR="00700ABF" w:rsidP="009620E7" w14:paraId="04270C5D" w14:textId="77777777">
    <w:pPr>
      <w:pStyle w:val="Header"/>
      <w:rPr>
        <w:rtl/>
      </w:rPr>
    </w:pPr>
    <w:r>
      <w:rPr>
        <w:rFonts w:ascii="Tahoma" w:hAnsi="Tahoma" w:cs="Tahoma"/>
        <w:noProof/>
        <w:color w:val="002060"/>
        <w:sz w:val="18"/>
        <w:szCs w:val="18"/>
      </w:rPr>
      <w:drawing>
        <wp:anchor distT="0" distB="0" distL="114300" distR="114300" simplePos="0" relativeHeight="251689984" behindDoc="0" locked="0" layoutInCell="1" allowOverlap="1">
          <wp:simplePos x="0" y="0"/>
          <wp:positionH relativeFrom="column">
            <wp:posOffset>4423410</wp:posOffset>
          </wp:positionH>
          <wp:positionV relativeFrom="paragraph">
            <wp:posOffset>19518</wp:posOffset>
          </wp:positionV>
          <wp:extent cx="248285" cy="298450"/>
          <wp:effectExtent l="0" t="0" r="0" b="6350"/>
          <wp:wrapNone/>
          <wp:docPr id="82"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71406" name="Picture 6"/>
                  <pic:cNvPicPr/>
                </pic:nvPicPr>
                <pic:blipFill>
                  <a:blip xmlns:r="http://schemas.openxmlformats.org/officeDocument/2006/relationships" r:embed="rId1">
                    <a:duotone>
                      <a:schemeClr val="accent1">
                        <a:shade val="45000"/>
                        <a:satMod val="135000"/>
                      </a:schemeClr>
                      <a:prstClr val="white"/>
                    </a:duotone>
                    <a:extLst>
                      <a:ext xmlns:a="http://schemas.openxmlformats.org/drawingml/2006/main" uri="{28A0092B-C50C-407E-A947-70E740481C1C}">
                        <a14:useLocalDpi xmlns:a14="http://schemas.microsoft.com/office/drawing/2010/main" val="0"/>
                      </a:ext>
                    </a:extLst>
                  </a:blip>
                  <a:stretch>
                    <a:fillRect/>
                  </a:stretch>
                </pic:blipFill>
                <pic:spPr>
                  <a:xfrm>
                    <a:off x="0" y="0"/>
                    <a:ext cx="248285" cy="298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simplePos x="0" y="0"/>
              <wp:positionH relativeFrom="column">
                <wp:posOffset>-1392883</wp:posOffset>
              </wp:positionH>
              <wp:positionV relativeFrom="paragraph">
                <wp:posOffset>352841</wp:posOffset>
              </wp:positionV>
              <wp:extent cx="6065760" cy="0"/>
              <wp:effectExtent l="0" t="0" r="0" b="0"/>
              <wp:wrapNone/>
              <wp:docPr id="2052770993" name="Straight Connector 34"/>
              <wp:cNvGraphicFramePr/>
              <a:graphic xmlns:a="http://schemas.openxmlformats.org/drawingml/2006/main">
                <a:graphicData uri="http://schemas.microsoft.com/office/word/2010/wordprocessingShape">
                  <wps:wsp xmlns:wps="http://schemas.microsoft.com/office/word/2010/wordprocessingShape">
                    <wps:cNvCnPr/>
                    <wps:spPr>
                      <a:xfrm flipH="1">
                        <a:off x="0" y="0"/>
                        <a:ext cx="6065760"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2062" style="flip:x;mso-height-percent:0;mso-height-relative:margin;mso-width-percent:0;mso-width-relative:margin;mso-wrap-distance-bottom:0;mso-wrap-distance-left:9pt;mso-wrap-distance-right:9pt;mso-wrap-distance-top:0;mso-wrap-style:square;position:absolute;visibility:visible;z-index:251684864" from="-109.7pt,27.8pt" to="367.9pt,27.8pt" strokecolor="#0d0d0d" strokeweight="0.25p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087C" w:rsidP="001526AC" w14:paraId="27241219" w14:textId="77777777">
    <w:pPr>
      <w:pStyle w:val="Header"/>
      <w:tabs>
        <w:tab w:val="left" w:pos="493"/>
        <w:tab w:val="center" w:pos="4111"/>
        <w:tab w:val="clear" w:pos="4153"/>
        <w:tab w:val="right" w:pos="7478"/>
        <w:tab w:val="right" w:pos="8222"/>
        <w:tab w:val="clear" w:pos="8306"/>
      </w:tabs>
      <w:jc w:val="left"/>
      <w:rPr>
        <w:rtl/>
      </w:rPr>
    </w:pPr>
    <w:r>
      <w:rPr>
        <w:noProof/>
        <w:rtl/>
        <w:lang w:val="he-IL"/>
      </w:rPr>
      <mc:AlternateContent>
        <mc:Choice Requires="wps">
          <w:drawing>
            <wp:anchor distT="0" distB="0" distL="114300" distR="114300" simplePos="0" relativeHeight="251698176" behindDoc="1" locked="0" layoutInCell="1" allowOverlap="1">
              <wp:simplePos x="0" y="0"/>
              <wp:positionH relativeFrom="margin">
                <wp:posOffset>-955675</wp:posOffset>
              </wp:positionH>
              <wp:positionV relativeFrom="margin">
                <wp:posOffset>-1052830</wp:posOffset>
              </wp:positionV>
              <wp:extent cx="6480000" cy="9000000"/>
              <wp:effectExtent l="0" t="0" r="16510" b="10795"/>
              <wp:wrapNone/>
              <wp:docPr id="83" name="Text Box 53"/>
              <wp:cNvGraphicFramePr/>
              <a:graphic xmlns:a="http://schemas.openxmlformats.org/drawingml/2006/main">
                <a:graphicData uri="http://schemas.microsoft.com/office/word/2010/wordprocessingShape">
                  <wps:wsp xmlns:wps="http://schemas.microsoft.com/office/word/2010/wordprocessingShape">
                    <wps:cNvSpPr txBox="1"/>
                    <wps:spPr>
                      <a:xfrm>
                        <a:off x="0" y="0"/>
                        <a:ext cx="6480000" cy="9000000"/>
                      </a:xfrm>
                      <a:prstGeom prst="rect">
                        <a:avLst/>
                      </a:prstGeom>
                      <a:noFill/>
                      <a:ln w="3175">
                        <a:solidFill>
                          <a:schemeClr val="bg1">
                            <a:lumMod val="65000"/>
                          </a:schemeClr>
                        </a:solidFill>
                        <a:prstDash val="lgDash"/>
                      </a:ln>
                    </wps:spPr>
                    <wps:txbx>
                      <w:txbxContent>
                        <w:p w:rsidR="008C087C" w:rsidRPr="00FD02CC" w:rsidP="006E67D8" w14:textId="77777777">
                          <w:pPr>
                            <w:rPr>
                              <w:color w:val="FFFFFF" w:themeColor="background1"/>
                              <w14:textOutline w14:w="19050" w14:cap="rnd" w14:cmpd="dbl">
                                <w14:solidFill>
                                  <w14:schemeClr w14:val="bg1">
                                    <w14:lumMod w14:val="65000"/>
                                  </w14:schemeClr>
                                </w14:solidFill>
                                <w14:prstDash w14:val="dash"/>
                                <w14:bevel/>
                              </w14:textOutline>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2063" type="#_x0000_t202" style="width:510.25pt;height:708.65pt;margin-top:-82.9pt;margin-left:-75.25pt;mso-height-percent:0;mso-height-relative:margin;mso-position-horizontal-relative:margin;mso-position-vertical-relative:margin;mso-width-percent:0;mso-width-relative:margin;mso-wrap-distance-bottom:0;mso-wrap-distance-left:9pt;mso-wrap-distance-right:9pt;mso-wrap-distance-top:0;mso-wrap-style:square;position:absolute;visibility:visible;v-text-anchor:top;z-index:-251617280" filled="f" strokecolor="#a5a5a5" strokeweight="0.25pt">
              <v:stroke dashstyle="longDash"/>
              <v:textbox>
                <w:txbxContent>
                  <w:p w:rsidR="008C087C" w:rsidRPr="00FD02CC" w:rsidP="006E67D8" w14:paraId="111094BA" w14:textId="77777777">
                    <w:pPr>
                      <w:rPr>
                        <w:color w:val="FFFFFF" w:themeColor="background1"/>
                        <w14:textOutline w14:w="19050" w14:cap="rnd" w14:cmpd="dbl">
                          <w14:solidFill>
                            <w14:schemeClr w14:val="bg1">
                              <w14:lumMod w14:val="65000"/>
                            </w14:schemeClr>
                          </w14:solidFill>
                          <w14:prstDash w14:val="dash"/>
                          <w14:bevel/>
                        </w14:textOutline>
                      </w:rPr>
                    </w:pPr>
                  </w:p>
                </w:txbxContent>
              </v:textbox>
              <w10:wrap anchorx="margin" anchory="margi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-716280</wp:posOffset>
              </wp:positionH>
              <wp:positionV relativeFrom="paragraph">
                <wp:posOffset>-729615</wp:posOffset>
              </wp:positionV>
              <wp:extent cx="304800" cy="7958455"/>
              <wp:effectExtent l="0" t="0" r="19050" b="23495"/>
              <wp:wrapSquare wrapText="bothSides"/>
              <wp:docPr id="84" name="Text Box 1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04800" cy="7958455"/>
                      </a:xfrm>
                      <a:prstGeom prst="rect">
                        <a:avLst/>
                      </a:prstGeom>
                      <a:solidFill>
                        <a:srgbClr val="00305F"/>
                      </a:solidFill>
                      <a:ln>
                        <a:solidFill>
                          <a:srgbClr val="00305F"/>
                        </a:solidFill>
                      </a:ln>
                    </wps:spPr>
                    <wps:txbx>
                      <w:txbxContent>
                        <w:p w:rsidR="008C087C" w:rsidRPr="00446A6F" w:rsidP="00FB6302" w14:textId="5782DBD7">
                          <w:pPr>
                            <w:pStyle w:val="Bodytext70"/>
                            <w:shd w:val="clear" w:color="auto" w:fill="003060"/>
                            <w:rPr>
                              <w:rFonts w:ascii="Tahoma" w:hAnsi="Tahoma" w:cs="Tahoma"/>
                              <w:b/>
                              <w:bCs/>
                              <w:rtl/>
                            </w:rPr>
                          </w:pPr>
                          <w:r>
                            <w:rPr>
                              <w:rStyle w:val="Bodytext7NotBoldExact"/>
                              <w:rFonts w:hint="cs"/>
                              <w:rtl/>
                            </w:rPr>
                            <w:t>....ה</w:t>
                          </w:r>
                          <w:r>
                            <w:rPr>
                              <w:rFonts w:hint="cs"/>
                              <w:rtl/>
                            </w:rPr>
                            <w:t xml:space="preserve">                                         </w:t>
                          </w:r>
                          <w:r>
                            <w:rPr>
                              <w:rFonts w:ascii="Tahoma" w:hAnsi="Tahoma" w:cs="Tahoma" w:hint="cs"/>
                              <w:sz w:val="24"/>
                              <w:szCs w:val="24"/>
                              <w:rtl/>
                            </w:rPr>
                            <w:t xml:space="preserve">   </w:t>
                          </w:r>
                          <w:r w:rsidRPr="00446A6F">
                            <w:rPr>
                              <w:rFonts w:ascii="Tahoma" w:hAnsi="Tahoma" w:cs="Tahoma" w:hint="cs"/>
                              <w:b/>
                              <w:bCs/>
                              <w:rtl/>
                            </w:rPr>
                            <w:t xml:space="preserve">טיפול הממשלה במובטלים </w:t>
                          </w:r>
                          <w:r>
                            <w:rPr>
                              <w:rFonts w:ascii="Tahoma" w:hAnsi="Tahoma" w:cs="Tahoma" w:hint="cs"/>
                              <w:b/>
                              <w:bCs/>
                              <w:rtl/>
                            </w:rPr>
                            <w:t>ב</w:t>
                          </w:r>
                          <w:r w:rsidRPr="00446A6F">
                            <w:rPr>
                              <w:rFonts w:ascii="Tahoma" w:hAnsi="Tahoma" w:cs="Tahoma" w:hint="cs"/>
                              <w:b/>
                              <w:bCs/>
                              <w:rtl/>
                            </w:rPr>
                            <w:t>משבר הקורונה</w:t>
                          </w:r>
                        </w:p>
                      </w:txbxContent>
                    </wps:txbx>
                    <wps:bodyPr rot="0" vert="vert270"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shape id="_x0000_s2064" type="#_x0000_t202" style="width:24pt;height:626.65pt;margin-top:-57.45pt;margin-left:-56.4pt;mso-height-percent:0;mso-height-relative:margin;mso-width-percent:0;mso-width-relative:margin;mso-wrap-distance-bottom:0;mso-wrap-distance-left:9pt;mso-wrap-distance-right:9pt;mso-wrap-distance-top:0;mso-wrap-style:square;position:absolute;visibility:visible;v-text-anchor:top;z-index:251696128" fillcolor="#00305f" strokecolor="#00305f">
              <v:textbox style="layout-flow:vertical;mso-layout-flow-alt:bottom-to-top" inset="0,0,0,0">
                <w:txbxContent>
                  <w:p w:rsidR="008C087C" w:rsidRPr="00446A6F" w:rsidP="00FB6302" w14:paraId="44265E2A" w14:textId="5782DBD7">
                    <w:pPr>
                      <w:pStyle w:val="Bodytext70"/>
                      <w:shd w:val="clear" w:color="auto" w:fill="003060"/>
                      <w:rPr>
                        <w:rFonts w:ascii="Tahoma" w:hAnsi="Tahoma" w:cs="Tahoma"/>
                        <w:b/>
                        <w:bCs/>
                        <w:rtl/>
                      </w:rPr>
                    </w:pPr>
                    <w:r>
                      <w:rPr>
                        <w:rStyle w:val="Bodytext7NotBoldExact"/>
                        <w:rFonts w:hint="cs"/>
                        <w:rtl/>
                      </w:rPr>
                      <w:t>....ה</w:t>
                    </w:r>
                    <w:r>
                      <w:rPr>
                        <w:rFonts w:hint="cs"/>
                        <w:rtl/>
                      </w:rPr>
                      <w:t xml:space="preserve">                                         </w:t>
                    </w:r>
                    <w:r>
                      <w:rPr>
                        <w:rFonts w:ascii="Tahoma" w:hAnsi="Tahoma" w:cs="Tahoma" w:hint="cs"/>
                        <w:sz w:val="24"/>
                        <w:szCs w:val="24"/>
                        <w:rtl/>
                      </w:rPr>
                      <w:t xml:space="preserve">   </w:t>
                    </w:r>
                    <w:r w:rsidRPr="00446A6F">
                      <w:rPr>
                        <w:rFonts w:ascii="Tahoma" w:hAnsi="Tahoma" w:cs="Tahoma" w:hint="cs"/>
                        <w:b/>
                        <w:bCs/>
                        <w:rtl/>
                      </w:rPr>
                      <w:t xml:space="preserve">טיפול הממשלה במובטלים </w:t>
                    </w:r>
                    <w:r>
                      <w:rPr>
                        <w:rFonts w:ascii="Tahoma" w:hAnsi="Tahoma" w:cs="Tahoma" w:hint="cs"/>
                        <w:b/>
                        <w:bCs/>
                        <w:rtl/>
                      </w:rPr>
                      <w:t>ב</w:t>
                    </w:r>
                    <w:r w:rsidRPr="00446A6F">
                      <w:rPr>
                        <w:rFonts w:ascii="Tahoma" w:hAnsi="Tahoma" w:cs="Tahoma" w:hint="cs"/>
                        <w:b/>
                        <w:bCs/>
                        <w:rtl/>
                      </w:rPr>
                      <w:t>משבר הקורונה</w:t>
                    </w:r>
                  </w:p>
                </w:txbxContent>
              </v:textbox>
              <w10:wrap type="square"/>
            </v:shape>
          </w:pict>
        </mc:Fallback>
      </mc:AlternateContent>
    </w:r>
  </w:p>
  <w:p w:rsidR="008C087C" w:rsidP="001526AC" w14:paraId="2DD71F8D" w14:textId="77777777">
    <w:pPr>
      <w:pStyle w:val="Header"/>
      <w:tabs>
        <w:tab w:val="left" w:pos="493"/>
        <w:tab w:val="center" w:pos="4111"/>
        <w:tab w:val="clear" w:pos="4153"/>
        <w:tab w:val="right" w:pos="7478"/>
        <w:tab w:val="right" w:pos="8222"/>
        <w:tab w:val="clear" w:pos="8306"/>
      </w:tabs>
      <w:jc w:val="left"/>
      <w:rPr>
        <w:rtl/>
      </w:rPr>
    </w:pPr>
  </w:p>
  <w:p w:rsidR="008C087C" w:rsidRPr="001526AC" w:rsidP="00005B23" w14:paraId="30E22F3A" w14:textId="77777777">
    <w:pPr>
      <w:pStyle w:val="Header"/>
      <w:tabs>
        <w:tab w:val="left" w:pos="493"/>
        <w:tab w:val="center" w:pos="4111"/>
        <w:tab w:val="clear" w:pos="4153"/>
        <w:tab w:val="right" w:pos="7478"/>
        <w:tab w:val="right" w:pos="8222"/>
        <w:tab w:val="clear" w:pos="8306"/>
      </w:tabs>
      <w:jc w:val="left"/>
      <w:rPr>
        <w:rtl/>
      </w:rPr>
    </w:pPr>
    <w:r w:rsidRPr="00BB30F3">
      <w:rPr>
        <w:rFonts w:ascii="Tahoma" w:hAnsi="Tahoma" w:cs="Tahoma"/>
        <w:noProof/>
        <w:color w:val="002060"/>
        <w:sz w:val="18"/>
        <w:szCs w:val="18"/>
      </w:rPr>
      <mc:AlternateContent>
        <mc:Choice Requires="wps">
          <w:drawing>
            <wp:anchor distT="45720" distB="45720" distL="114300" distR="114300" simplePos="0" relativeHeight="251691008" behindDoc="0" locked="0" layoutInCell="1" allowOverlap="1">
              <wp:simplePos x="0" y="0"/>
              <wp:positionH relativeFrom="column">
                <wp:posOffset>271888</wp:posOffset>
              </wp:positionH>
              <wp:positionV relativeFrom="paragraph">
                <wp:posOffset>351790</wp:posOffset>
              </wp:positionV>
              <wp:extent cx="4459740" cy="295509"/>
              <wp:effectExtent l="0" t="0" r="10795" b="9525"/>
              <wp:wrapNone/>
              <wp:docPr id="8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459740" cy="295509"/>
                      </a:xfrm>
                      <a:prstGeom prst="rect">
                        <a:avLst/>
                      </a:prstGeom>
                      <a:solidFill>
                        <a:srgbClr val="FFFFFF"/>
                      </a:solidFill>
                      <a:ln w="9525">
                        <a:solidFill>
                          <a:schemeClr val="bg1"/>
                        </a:solidFill>
                        <a:miter lim="800000"/>
                        <a:headEnd/>
                        <a:tailEnd/>
                      </a:ln>
                    </wps:spPr>
                    <wps:txbx>
                      <w:txbxContent>
                        <w:p w:rsidR="008C087C" w:rsidRPr="004D562B" w:rsidP="00446A6F" w14:textId="77777777">
                          <w:pPr>
                            <w:jc w:val="right"/>
                            <w:rPr>
                              <w:color w:val="0D0D0D"/>
                              <w:sz w:val="16"/>
                              <w:szCs w:val="16"/>
                            </w:rPr>
                          </w:pPr>
                          <w:r w:rsidRPr="004D562B">
                            <w:rPr>
                              <w:rFonts w:ascii="Tahoma" w:hAnsi="Tahoma" w:cs="Tahoma" w:hint="cs"/>
                              <w:color w:val="0D0D0D"/>
                              <w:sz w:val="16"/>
                              <w:szCs w:val="16"/>
                              <w:rtl/>
                            </w:rPr>
                            <w:t>מבקר המדינה</w:t>
                          </w:r>
                          <w:r>
                            <w:rPr>
                              <w:rFonts w:ascii="Tahoma" w:hAnsi="Tahoma" w:cs="Tahoma" w:hint="cs"/>
                              <w:color w:val="0D0D0D"/>
                              <w:sz w:val="16"/>
                              <w:szCs w:val="16"/>
                              <w:rtl/>
                            </w:rPr>
                            <w:t xml:space="preserve"> </w:t>
                          </w:r>
                          <w:r w:rsidRPr="004D562B">
                            <w:rPr>
                              <w:rFonts w:ascii="Tahoma" w:hAnsi="Tahoma" w:cs="Tahoma" w:hint="cs"/>
                              <w:color w:val="0D0D0D"/>
                              <w:sz w:val="16"/>
                              <w:szCs w:val="16"/>
                              <w:rtl/>
                            </w:rPr>
                            <w:t>|</w:t>
                          </w:r>
                          <w:r>
                            <w:rPr>
                              <w:rFonts w:ascii="Tahoma" w:hAnsi="Tahoma" w:cs="Tahoma" w:hint="cs"/>
                              <w:color w:val="0D0D0D"/>
                              <w:sz w:val="16"/>
                              <w:szCs w:val="16"/>
                              <w:rtl/>
                            </w:rPr>
                            <w:t xml:space="preserve"> דוח מיוחד: התמודדות מדינת ישראל עם משבר הקורונה </w:t>
                          </w:r>
                          <w:r w:rsidRPr="004D562B">
                            <w:rPr>
                              <w:rFonts w:ascii="Tahoma" w:hAnsi="Tahoma" w:cs="Tahoma" w:hint="cs"/>
                              <w:color w:val="0D0D0D"/>
                              <w:sz w:val="16"/>
                              <w:szCs w:val="16"/>
                              <w:rtl/>
                            </w:rPr>
                            <w:t>|</w:t>
                          </w:r>
                          <w:r>
                            <w:rPr>
                              <w:rFonts w:ascii="Tahoma" w:hAnsi="Tahoma" w:cs="Tahoma" w:hint="cs"/>
                              <w:color w:val="0D0D0D"/>
                              <w:sz w:val="16"/>
                              <w:szCs w:val="16"/>
                              <w:rtl/>
                            </w:rPr>
                            <w:t xml:space="preserve"> </w:t>
                          </w:r>
                          <w:r w:rsidRPr="004D562B">
                            <w:rPr>
                              <w:rFonts w:ascii="Tahoma" w:hAnsi="Tahoma" w:cs="Tahoma" w:hint="cs"/>
                              <w:color w:val="0D0D0D"/>
                              <w:sz w:val="16"/>
                              <w:szCs w:val="16"/>
                              <w:rtl/>
                            </w:rPr>
                            <w:t>התשפ"א-2021</w:t>
                          </w:r>
                          <w:r w:rsidRPr="004D562B">
                            <w:rPr>
                              <w:rFonts w:hint="cs"/>
                              <w:color w:val="0D0D0D"/>
                              <w:sz w:val="16"/>
                              <w:szCs w:val="16"/>
                              <w:rtl/>
                            </w:rPr>
                            <w:t xml:space="preserve">         </w:t>
                          </w:r>
                        </w:p>
                        <w:p w:rsidR="008C087C" w:rsidRPr="00446A6F" w:rsidP="00B244B0" w14:textId="77777777">
                          <w:pPr>
                            <w:jc w:val="right"/>
                            <w:rPr>
                              <w:color w:val="0D0D0D" w:themeColor="text1" w:themeTint="F2"/>
                              <w:sz w:val="16"/>
                              <w:szCs w:val="16"/>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65" type="#_x0000_t202" style="width:351.15pt;height:23.25pt;margin-top:27.7pt;margin-left:21.4pt;mso-height-percent:0;mso-height-relative:margin;mso-width-percent:0;mso-width-relative:margin;mso-wrap-distance-bottom:3.6pt;mso-wrap-distance-left:9pt;mso-wrap-distance-right:9pt;mso-wrap-distance-top:3.6pt;mso-wrap-style:square;position:absolute;visibility:visible;v-text-anchor:top;z-index:251692032" strokecolor="white">
              <v:textbox>
                <w:txbxContent>
                  <w:p w:rsidR="008C087C" w:rsidRPr="004D562B" w:rsidP="00446A6F" w14:paraId="0EF74CC0" w14:textId="77777777">
                    <w:pPr>
                      <w:jc w:val="right"/>
                      <w:rPr>
                        <w:color w:val="0D0D0D"/>
                        <w:sz w:val="16"/>
                        <w:szCs w:val="16"/>
                      </w:rPr>
                    </w:pPr>
                    <w:r w:rsidRPr="004D562B">
                      <w:rPr>
                        <w:rFonts w:ascii="Tahoma" w:hAnsi="Tahoma" w:cs="Tahoma" w:hint="cs"/>
                        <w:color w:val="0D0D0D"/>
                        <w:sz w:val="16"/>
                        <w:szCs w:val="16"/>
                        <w:rtl/>
                      </w:rPr>
                      <w:t>מבקר המדינה</w:t>
                    </w:r>
                    <w:r>
                      <w:rPr>
                        <w:rFonts w:ascii="Tahoma" w:hAnsi="Tahoma" w:cs="Tahoma" w:hint="cs"/>
                        <w:color w:val="0D0D0D"/>
                        <w:sz w:val="16"/>
                        <w:szCs w:val="16"/>
                        <w:rtl/>
                      </w:rPr>
                      <w:t xml:space="preserve"> </w:t>
                    </w:r>
                    <w:r w:rsidRPr="004D562B">
                      <w:rPr>
                        <w:rFonts w:ascii="Tahoma" w:hAnsi="Tahoma" w:cs="Tahoma" w:hint="cs"/>
                        <w:color w:val="0D0D0D"/>
                        <w:sz w:val="16"/>
                        <w:szCs w:val="16"/>
                        <w:rtl/>
                      </w:rPr>
                      <w:t>|</w:t>
                    </w:r>
                    <w:r>
                      <w:rPr>
                        <w:rFonts w:ascii="Tahoma" w:hAnsi="Tahoma" w:cs="Tahoma" w:hint="cs"/>
                        <w:color w:val="0D0D0D"/>
                        <w:sz w:val="16"/>
                        <w:szCs w:val="16"/>
                        <w:rtl/>
                      </w:rPr>
                      <w:t xml:space="preserve"> דוח מיוחד: התמודדות מדינת ישראל עם משבר הקורונה </w:t>
                    </w:r>
                    <w:r w:rsidRPr="004D562B">
                      <w:rPr>
                        <w:rFonts w:ascii="Tahoma" w:hAnsi="Tahoma" w:cs="Tahoma" w:hint="cs"/>
                        <w:color w:val="0D0D0D"/>
                        <w:sz w:val="16"/>
                        <w:szCs w:val="16"/>
                        <w:rtl/>
                      </w:rPr>
                      <w:t>|</w:t>
                    </w:r>
                    <w:r>
                      <w:rPr>
                        <w:rFonts w:ascii="Tahoma" w:hAnsi="Tahoma" w:cs="Tahoma" w:hint="cs"/>
                        <w:color w:val="0D0D0D"/>
                        <w:sz w:val="16"/>
                        <w:szCs w:val="16"/>
                        <w:rtl/>
                      </w:rPr>
                      <w:t xml:space="preserve"> </w:t>
                    </w:r>
                    <w:r w:rsidRPr="004D562B">
                      <w:rPr>
                        <w:rFonts w:ascii="Tahoma" w:hAnsi="Tahoma" w:cs="Tahoma" w:hint="cs"/>
                        <w:color w:val="0D0D0D"/>
                        <w:sz w:val="16"/>
                        <w:szCs w:val="16"/>
                        <w:rtl/>
                      </w:rPr>
                      <w:t>התשפ"א-2021</w:t>
                    </w:r>
                    <w:r w:rsidRPr="004D562B">
                      <w:rPr>
                        <w:rFonts w:hint="cs"/>
                        <w:color w:val="0D0D0D"/>
                        <w:sz w:val="16"/>
                        <w:szCs w:val="16"/>
                        <w:rtl/>
                      </w:rPr>
                      <w:t xml:space="preserve">         </w:t>
                    </w:r>
                  </w:p>
                  <w:p w:rsidR="008C087C" w:rsidRPr="00446A6F" w:rsidP="00B244B0" w14:paraId="40480CE9" w14:textId="77777777">
                    <w:pPr>
                      <w:jc w:val="right"/>
                      <w:rPr>
                        <w:color w:val="0D0D0D" w:themeColor="text1" w:themeTint="F2"/>
                        <w:sz w:val="16"/>
                        <w:szCs w:val="16"/>
                      </w:rPr>
                    </w:pPr>
                  </w:p>
                </w:txbxContent>
              </v:textbox>
            </v:shape>
          </w:pict>
        </mc:Fallback>
      </mc:AlternateContent>
    </w:r>
    <w:r>
      <w:rPr>
        <w:rFonts w:ascii="Tahoma" w:hAnsi="Tahoma" w:cs="Tahoma"/>
        <w:noProof/>
        <w:sz w:val="22"/>
        <w:szCs w:val="22"/>
        <w:rtl/>
        <w:lang w:val="he-IL"/>
      </w:rPr>
      <w:drawing>
        <wp:anchor distT="0" distB="0" distL="114300" distR="114300" simplePos="0" relativeHeight="251697152" behindDoc="0" locked="0" layoutInCell="1" allowOverlap="1">
          <wp:simplePos x="0" y="0"/>
          <wp:positionH relativeFrom="column">
            <wp:posOffset>-59055</wp:posOffset>
          </wp:positionH>
          <wp:positionV relativeFrom="paragraph">
            <wp:posOffset>345440</wp:posOffset>
          </wp:positionV>
          <wp:extent cx="343535" cy="240030"/>
          <wp:effectExtent l="0" t="0" r="0" b="7620"/>
          <wp:wrapSquare wrapText="bothSides"/>
          <wp:docPr id="8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0804" name="Picture 10"/>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3535" cy="2400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simplePos x="0" y="0"/>
              <wp:positionH relativeFrom="column">
                <wp:posOffset>-55880</wp:posOffset>
              </wp:positionH>
              <wp:positionV relativeFrom="paragraph">
                <wp:posOffset>640080</wp:posOffset>
              </wp:positionV>
              <wp:extent cx="6721475" cy="0"/>
              <wp:effectExtent l="0" t="0" r="0" b="0"/>
              <wp:wrapNone/>
              <wp:docPr id="87" name="Straight Connector 634"/>
              <wp:cNvGraphicFramePr/>
              <a:graphic xmlns:a="http://schemas.openxmlformats.org/drawingml/2006/main">
                <a:graphicData uri="http://schemas.microsoft.com/office/word/2010/wordprocessingShape">
                  <wps:wsp xmlns:wps="http://schemas.microsoft.com/office/word/2010/wordprocessingShape">
                    <wps:cNvCnPr/>
                    <wps:spPr>
                      <a:xfrm flipH="1">
                        <a:off x="0" y="0"/>
                        <a:ext cx="6721475"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4" o:spid="_x0000_s2066" style="flip:x;mso-height-percent:0;mso-height-relative:margin;mso-width-percent:0;mso-width-relative:margin;mso-wrap-distance-bottom:0;mso-wrap-distance-left:9pt;mso-wrap-distance-right:9pt;mso-wrap-distance-top:0;mso-wrap-style:square;position:absolute;visibility:visible;z-index:251694080" from="-4.4pt,50.4pt" to="524.85pt,50.4pt" strokecolor="#0d0d0d" strokeweight="0.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8DAECC14"/>
    <w:lvl w:ilvl="0">
      <w:start w:val="1"/>
      <w:numFmt w:val="decimal"/>
      <w:lvlText w:val="%1."/>
      <w:lvlJc w:val="left"/>
      <w:pPr>
        <w:tabs>
          <w:tab w:val="num" w:pos="1492"/>
        </w:tabs>
        <w:ind w:left="1492" w:hanging="360"/>
      </w:pPr>
    </w:lvl>
  </w:abstractNum>
  <w:abstractNum w:abstractNumId="1">
    <w:nsid w:val="FFFFFF7D"/>
    <w:multiLevelType w:val="singleLevel"/>
    <w:tmpl w:val="C646F89C"/>
    <w:lvl w:ilvl="0">
      <w:start w:val="1"/>
      <w:numFmt w:val="decimal"/>
      <w:lvlText w:val="%1."/>
      <w:lvlJc w:val="left"/>
      <w:pPr>
        <w:tabs>
          <w:tab w:val="num" w:pos="1209"/>
        </w:tabs>
        <w:ind w:left="1209" w:hanging="360"/>
      </w:pPr>
    </w:lvl>
  </w:abstractNum>
  <w:abstractNum w:abstractNumId="2">
    <w:nsid w:val="FFFFFF7F"/>
    <w:multiLevelType w:val="singleLevel"/>
    <w:tmpl w:val="20B2C474"/>
    <w:lvl w:ilvl="0">
      <w:start w:val="1"/>
      <w:numFmt w:val="decimal"/>
      <w:lvlText w:val="%1."/>
      <w:lvlJc w:val="left"/>
      <w:pPr>
        <w:tabs>
          <w:tab w:val="num" w:pos="643"/>
        </w:tabs>
        <w:ind w:left="643" w:hanging="360"/>
      </w:pPr>
    </w:lvl>
  </w:abstractNum>
  <w:abstractNum w:abstractNumId="3">
    <w:nsid w:val="FFFFFF80"/>
    <w:multiLevelType w:val="singleLevel"/>
    <w:tmpl w:val="BD841380"/>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7DEC6B4A"/>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1B2FE20"/>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30C6C64"/>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1C868162"/>
    <w:lvl w:ilvl="0">
      <w:start w:val="1"/>
      <w:numFmt w:val="decimal"/>
      <w:lvlText w:val="%1."/>
      <w:lvlJc w:val="left"/>
      <w:pPr>
        <w:tabs>
          <w:tab w:val="num" w:pos="360"/>
        </w:tabs>
        <w:ind w:left="360" w:hanging="360"/>
      </w:pPr>
    </w:lvl>
  </w:abstractNum>
  <w:abstractNum w:abstractNumId="8">
    <w:nsid w:val="FFFFFF89"/>
    <w:multiLevelType w:val="singleLevel"/>
    <w:tmpl w:val="B60A0C62"/>
    <w:lvl w:ilvl="0">
      <w:start w:val="1"/>
      <w:numFmt w:val="bullet"/>
      <w:lvlText w:val=""/>
      <w:lvlJc w:val="left"/>
      <w:pPr>
        <w:tabs>
          <w:tab w:val="num" w:pos="360"/>
        </w:tabs>
        <w:ind w:left="360" w:hanging="360"/>
      </w:pPr>
      <w:rPr>
        <w:rFonts w:ascii="Symbol" w:hAnsi="Symbol" w:hint="default"/>
      </w:rPr>
    </w:lvl>
  </w:abstractNum>
  <w:abstractNum w:abstractNumId="9">
    <w:nsid w:val="07C54509"/>
    <w:multiLevelType w:val="multilevel"/>
    <w:tmpl w:val="3030E6FC"/>
    <w:lvl w:ilvl="0">
      <w:start w:val="1"/>
      <w:numFmt w:val="decimal"/>
      <w:pStyle w:val="7121"/>
      <w:lvlText w:val="%1."/>
      <w:lvlJc w:val="left"/>
      <w:pPr>
        <w:ind w:left="340" w:hanging="340"/>
      </w:pPr>
      <w:rPr>
        <w:rFonts w:hint="default"/>
      </w:rPr>
    </w:lvl>
    <w:lvl w:ilvl="1">
      <w:start w:val="1"/>
      <w:numFmt w:val="hebrew1"/>
      <w:lvlText w:val="%2."/>
      <w:lvlJc w:val="left"/>
      <w:pPr>
        <w:ind w:left="680" w:hanging="340"/>
      </w:pPr>
      <w:rPr>
        <w:rFonts w:hint="default"/>
      </w:rPr>
    </w:lvl>
    <w:lvl w:ilvl="2">
      <w:start w:val="1"/>
      <w:numFmt w:val="decimal"/>
      <w:lvlText w:val="(%3)"/>
      <w:lvlJc w:val="left"/>
      <w:pPr>
        <w:ind w:left="1077" w:hanging="397"/>
      </w:pPr>
      <w:rPr>
        <w:rFonts w:hint="default"/>
      </w:rPr>
    </w:lvl>
    <w:lvl w:ilvl="3">
      <w:start w:val="1"/>
      <w:numFmt w:val="hebrew1"/>
      <w:lvlText w:val="(%4)"/>
      <w:lvlJc w:val="left"/>
      <w:pPr>
        <w:ind w:left="1474" w:hanging="397"/>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10">
    <w:nsid w:val="0CC0509C"/>
    <w:multiLevelType w:val="hybridMultilevel"/>
    <w:tmpl w:val="5EAEA7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0DDA1A01"/>
    <w:multiLevelType w:val="hybridMultilevel"/>
    <w:tmpl w:val="CD76C6BE"/>
    <w:lvl w:ilvl="0">
      <w:start w:val="1"/>
      <w:numFmt w:val="bullet"/>
      <w:pStyle w:val="71BULLETS0"/>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DDD178A"/>
    <w:multiLevelType w:val="hybridMultilevel"/>
    <w:tmpl w:val="FEFEF4F2"/>
    <w:lvl w:ilvl="0">
      <w:start w:val="1"/>
      <w:numFmt w:val="bullet"/>
      <w:pStyle w:val="71BULLETS"/>
      <w:lvlText w:val=""/>
      <w:lvlJc w:val="left"/>
      <w:pPr>
        <w:ind w:left="1414" w:hanging="360"/>
      </w:pPr>
      <w:rPr>
        <w:rFonts w:ascii="Symbol" w:hAnsi="Symbol" w:hint="default"/>
      </w:rPr>
    </w:lvl>
    <w:lvl w:ilvl="1" w:tentative="1">
      <w:start w:val="1"/>
      <w:numFmt w:val="bullet"/>
      <w:lvlText w:val="o"/>
      <w:lvlJc w:val="left"/>
      <w:pPr>
        <w:ind w:left="2134" w:hanging="360"/>
      </w:pPr>
      <w:rPr>
        <w:rFonts w:ascii="Courier New" w:hAnsi="Courier New" w:cs="Courier New" w:hint="default"/>
      </w:rPr>
    </w:lvl>
    <w:lvl w:ilvl="2" w:tentative="1">
      <w:start w:val="1"/>
      <w:numFmt w:val="bullet"/>
      <w:lvlText w:val=""/>
      <w:lvlJc w:val="left"/>
      <w:pPr>
        <w:ind w:left="2854" w:hanging="360"/>
      </w:pPr>
      <w:rPr>
        <w:rFonts w:ascii="Wingdings" w:hAnsi="Wingdings" w:hint="default"/>
      </w:rPr>
    </w:lvl>
    <w:lvl w:ilvl="3" w:tentative="1">
      <w:start w:val="1"/>
      <w:numFmt w:val="bullet"/>
      <w:lvlText w:val=""/>
      <w:lvlJc w:val="left"/>
      <w:pPr>
        <w:ind w:left="3574" w:hanging="360"/>
      </w:pPr>
      <w:rPr>
        <w:rFonts w:ascii="Symbol" w:hAnsi="Symbol" w:hint="default"/>
      </w:rPr>
    </w:lvl>
    <w:lvl w:ilvl="4" w:tentative="1">
      <w:start w:val="1"/>
      <w:numFmt w:val="bullet"/>
      <w:lvlText w:val="o"/>
      <w:lvlJc w:val="left"/>
      <w:pPr>
        <w:ind w:left="4294" w:hanging="360"/>
      </w:pPr>
      <w:rPr>
        <w:rFonts w:ascii="Courier New" w:hAnsi="Courier New" w:cs="Courier New" w:hint="default"/>
      </w:rPr>
    </w:lvl>
    <w:lvl w:ilvl="5" w:tentative="1">
      <w:start w:val="1"/>
      <w:numFmt w:val="bullet"/>
      <w:lvlText w:val=""/>
      <w:lvlJc w:val="left"/>
      <w:pPr>
        <w:ind w:left="5014" w:hanging="360"/>
      </w:pPr>
      <w:rPr>
        <w:rFonts w:ascii="Wingdings" w:hAnsi="Wingdings" w:hint="default"/>
      </w:rPr>
    </w:lvl>
    <w:lvl w:ilvl="6" w:tentative="1">
      <w:start w:val="1"/>
      <w:numFmt w:val="bullet"/>
      <w:lvlText w:val=""/>
      <w:lvlJc w:val="left"/>
      <w:pPr>
        <w:ind w:left="5734" w:hanging="360"/>
      </w:pPr>
      <w:rPr>
        <w:rFonts w:ascii="Symbol" w:hAnsi="Symbol" w:hint="default"/>
      </w:rPr>
    </w:lvl>
    <w:lvl w:ilvl="7" w:tentative="1">
      <w:start w:val="1"/>
      <w:numFmt w:val="bullet"/>
      <w:lvlText w:val="o"/>
      <w:lvlJc w:val="left"/>
      <w:pPr>
        <w:ind w:left="6454" w:hanging="360"/>
      </w:pPr>
      <w:rPr>
        <w:rFonts w:ascii="Courier New" w:hAnsi="Courier New" w:cs="Courier New" w:hint="default"/>
      </w:rPr>
    </w:lvl>
    <w:lvl w:ilvl="8" w:tentative="1">
      <w:start w:val="1"/>
      <w:numFmt w:val="bullet"/>
      <w:lvlText w:val=""/>
      <w:lvlJc w:val="left"/>
      <w:pPr>
        <w:ind w:left="7174" w:hanging="360"/>
      </w:pPr>
      <w:rPr>
        <w:rFonts w:ascii="Wingdings" w:hAnsi="Wingdings" w:hint="default"/>
      </w:rPr>
    </w:lvl>
  </w:abstractNum>
  <w:abstractNum w:abstractNumId="13">
    <w:nsid w:val="146A5C14"/>
    <w:multiLevelType w:val="hybridMultilevel"/>
    <w:tmpl w:val="263893B6"/>
    <w:lvl w:ilvl="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48452D7"/>
    <w:multiLevelType w:val="hybridMultilevel"/>
    <w:tmpl w:val="CECCF746"/>
    <w:lvl w:ilvl="0">
      <w:start w:val="3"/>
      <w:numFmt w:val="bullet"/>
      <w:lvlText w:val=""/>
      <w:lvlJc w:val="left"/>
      <w:pPr>
        <w:ind w:left="720" w:hanging="360"/>
      </w:pPr>
      <w:rPr>
        <w:rFonts w:ascii="Symbol" w:hAnsi="Symbol" w:eastAsiaTheme="minorHAnsi" w:cs="Tahom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870321F"/>
    <w:multiLevelType w:val="multilevel"/>
    <w:tmpl w:val="FD067BBE"/>
    <w:lvl w:ilvl="0">
      <w:start w:val="1"/>
      <w:numFmt w:val="decimal"/>
      <w:lvlText w:val="%1."/>
      <w:lvlJc w:val="left"/>
      <w:pPr>
        <w:ind w:left="340" w:hanging="283"/>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1CCB5BF3"/>
    <w:multiLevelType w:val="multilevel"/>
    <w:tmpl w:val="646C0440"/>
    <w:lvl w:ilvl="0">
      <w:start w:val="1"/>
      <w:numFmt w:val="decimal"/>
      <w:lvlText w:val="%1."/>
      <w:lvlJc w:val="left"/>
      <w:pPr>
        <w:ind w:left="340" w:hanging="340"/>
      </w:pPr>
      <w:rPr>
        <w:rFonts w:hint="default"/>
      </w:rPr>
    </w:lvl>
    <w:lvl w:ilvl="1">
      <w:start w:val="1"/>
      <w:numFmt w:val="none"/>
      <w:pStyle w:val="714"/>
      <w:lvlText w:val="א."/>
      <w:lvlJc w:val="left"/>
      <w:pPr>
        <w:tabs>
          <w:tab w:val="num" w:pos="794"/>
        </w:tabs>
        <w:ind w:left="794" w:hanging="85"/>
      </w:pPr>
      <w:rPr>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lvlText w:val="(%3)"/>
      <w:lvlJc w:val="left"/>
      <w:pPr>
        <w:ind w:left="1077" w:hanging="397"/>
      </w:pPr>
      <w:rPr>
        <w:rFonts w:hint="default"/>
        <w:sz w:val="24"/>
        <w:szCs w:val="24"/>
      </w:rPr>
    </w:lvl>
    <w:lvl w:ilvl="3">
      <w:start w:val="1"/>
      <w:numFmt w:val="hebrew1"/>
      <w:lvlText w:val="(%4)"/>
      <w:lvlJc w:val="left"/>
      <w:pPr>
        <w:ind w:left="1474" w:hanging="397"/>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17">
    <w:nsid w:val="1D910D49"/>
    <w:multiLevelType w:val="hybridMultilevel"/>
    <w:tmpl w:val="79D0C080"/>
    <w:lvl w:ilvl="0">
      <w:start w:val="3"/>
      <w:numFmt w:val="bullet"/>
      <w:lvlText w:val=""/>
      <w:lvlJc w:val="left"/>
      <w:pPr>
        <w:ind w:left="720" w:hanging="360"/>
      </w:pPr>
      <w:rPr>
        <w:rFonts w:ascii="Symbol" w:hAnsi="Symbol" w:eastAsiaTheme="minorHAnsi" w:cs="Tahom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27B7316"/>
    <w:multiLevelType w:val="hybridMultilevel"/>
    <w:tmpl w:val="54F0FDC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D6D5BC1"/>
    <w:multiLevelType w:val="hybridMultilevel"/>
    <w:tmpl w:val="E900697A"/>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DE56E8C"/>
    <w:multiLevelType w:val="singleLevel"/>
    <w:tmpl w:val="1FD0DF68"/>
    <w:lvl w:ilvl="0">
      <w:start w:val="1"/>
      <w:numFmt w:val="none"/>
      <w:pStyle w:val="BulletList2"/>
      <w:lvlText w:val=""/>
      <w:lvlJc w:val="center"/>
      <w:pPr>
        <w:tabs>
          <w:tab w:val="num" w:pos="1083"/>
        </w:tabs>
        <w:ind w:left="1083" w:hanging="306"/>
      </w:pPr>
      <w:rPr>
        <w:rFonts w:ascii="Symbol" w:hAnsi="Symbol" w:hint="default"/>
      </w:rPr>
    </w:lvl>
  </w:abstractNum>
  <w:abstractNum w:abstractNumId="21">
    <w:nsid w:val="3AB14677"/>
    <w:multiLevelType w:val="hybridMultilevel"/>
    <w:tmpl w:val="38880654"/>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BA731A4"/>
    <w:multiLevelType w:val="multilevel"/>
    <w:tmpl w:val="00DEBF2A"/>
    <w:lvl w:ilvl="0">
      <w:start w:val="1"/>
      <w:numFmt w:val="decimal"/>
      <w:pStyle w:val="Hn1"/>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3BC1088C"/>
    <w:multiLevelType w:val="multilevel"/>
    <w:tmpl w:val="B294718A"/>
    <w:lvl w:ilvl="0">
      <w:start w:val="1"/>
      <w:numFmt w:val="decimal"/>
      <w:pStyle w:val="712"/>
      <w:lvlText w:val="%1."/>
      <w:lvlJc w:val="left"/>
      <w:pPr>
        <w:ind w:left="397" w:hanging="39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lang w:bidi="he-I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hebrew1"/>
      <w:pStyle w:val="7116"/>
      <w:lvlText w:val="%2."/>
      <w:lvlJc w:val="left"/>
      <w:pPr>
        <w:ind w:left="765" w:hanging="340"/>
      </w:pPr>
      <w:rPr>
        <w:rFonts w:hint="default"/>
        <w:lang w:val="en-US"/>
      </w:rPr>
    </w:lvl>
    <w:lvl w:ilvl="2">
      <w:start w:val="1"/>
      <w:numFmt w:val="decimal"/>
      <w:pStyle w:val="a3"/>
      <w:lvlText w:val="(%3)"/>
      <w:lvlJc w:val="left"/>
      <w:pPr>
        <w:ind w:left="1077" w:hanging="397"/>
      </w:pPr>
      <w:rPr>
        <w:rFonts w:hint="default"/>
      </w:rPr>
    </w:lvl>
    <w:lvl w:ilvl="3">
      <w:start w:val="1"/>
      <w:numFmt w:val="hebrew1"/>
      <w:lvlText w:val="(%4)"/>
      <w:lvlJc w:val="left"/>
      <w:pPr>
        <w:ind w:left="1474" w:hanging="397"/>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24">
    <w:nsid w:val="41482354"/>
    <w:multiLevelType w:val="hybridMultilevel"/>
    <w:tmpl w:val="2E2212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2C6711D"/>
    <w:multiLevelType w:val="multilevel"/>
    <w:tmpl w:val="07767238"/>
    <w:lvl w:ilvl="0">
      <w:start w:val="4"/>
      <w:numFmt w:val="decimal"/>
      <w:lvlText w:val="%1."/>
      <w:lvlJc w:val="left"/>
      <w:pPr>
        <w:ind w:left="340" w:hanging="283"/>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459C2999"/>
    <w:multiLevelType w:val="multilevel"/>
    <w:tmpl w:val="065C52B0"/>
    <w:lvl w:ilvl="0">
      <w:start w:val="1"/>
      <w:numFmt w:val="hebrew1"/>
      <w:pStyle w:val="7122"/>
      <w:lvlText w:val="%1."/>
      <w:lvlJc w:val="left"/>
      <w:pPr>
        <w:ind w:left="340" w:hanging="340"/>
      </w:pPr>
      <w:rPr>
        <w:rFonts w:ascii="Tahoma" w:eastAsia="Times New Roman" w:hAnsi="Tahoma" w:cs="Tahoma" w:hint="default"/>
        <w:lang w:bidi="he-IL"/>
      </w:rPr>
    </w:lvl>
    <w:lvl w:ilvl="1">
      <w:start w:val="1"/>
      <w:numFmt w:val="hebrew1"/>
      <w:lvlText w:val="%2."/>
      <w:lvlJc w:val="left"/>
      <w:pPr>
        <w:ind w:left="680" w:hanging="340"/>
      </w:pPr>
      <w:rPr>
        <w:rFonts w:hint="default"/>
      </w:rPr>
    </w:lvl>
    <w:lvl w:ilvl="2">
      <w:start w:val="1"/>
      <w:numFmt w:val="decimal"/>
      <w:lvlText w:val="(%3)"/>
      <w:lvlJc w:val="left"/>
      <w:pPr>
        <w:ind w:left="1077" w:hanging="397"/>
      </w:pPr>
      <w:rPr>
        <w:rFonts w:hint="default"/>
      </w:rPr>
    </w:lvl>
    <w:lvl w:ilvl="3">
      <w:start w:val="1"/>
      <w:numFmt w:val="hebrew1"/>
      <w:lvlText w:val="(%4)"/>
      <w:lvlJc w:val="left"/>
      <w:pPr>
        <w:ind w:left="1474" w:hanging="397"/>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27">
    <w:nsid w:val="4E2C41E5"/>
    <w:multiLevelType w:val="hybridMultilevel"/>
    <w:tmpl w:val="A85C5054"/>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95E258F"/>
    <w:multiLevelType w:val="hybridMultilevel"/>
    <w:tmpl w:val="7F28BCD8"/>
    <w:lvl w:ilvl="0">
      <w:start w:val="3"/>
      <w:numFmt w:val="bullet"/>
      <w:lvlText w:val=""/>
      <w:lvlJc w:val="left"/>
      <w:pPr>
        <w:ind w:left="720" w:hanging="360"/>
      </w:pPr>
      <w:rPr>
        <w:rFonts w:ascii="Symbol" w:hAnsi="Symbol" w:eastAsiaTheme="minorHAnsi" w:cs="Tahom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C2D00DD"/>
    <w:multiLevelType w:val="multilevel"/>
    <w:tmpl w:val="CB2CFB36"/>
    <w:styleLink w:val="-"/>
    <w:lvl w:ilvl="0">
      <w:start w:val="1"/>
      <w:numFmt w:val="decimal"/>
      <w:lvlText w:val="%1."/>
      <w:lvlJc w:val="left"/>
      <w:pPr>
        <w:tabs>
          <w:tab w:val="num" w:pos="357"/>
        </w:tabs>
        <w:ind w:left="357" w:hanging="357"/>
      </w:p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30">
    <w:nsid w:val="5D111C93"/>
    <w:multiLevelType w:val="hybridMultilevel"/>
    <w:tmpl w:val="DE725DF6"/>
    <w:lvl w:ilvl="0">
      <w:start w:val="1"/>
      <w:numFmt w:val="decimal"/>
      <w:lvlText w:val="%1."/>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F743717"/>
    <w:multiLevelType w:val="multilevel"/>
    <w:tmpl w:val="54B40DD4"/>
    <w:lvl w:ilvl="0">
      <w:start w:val="1"/>
      <w:numFmt w:val="decimal"/>
      <w:pStyle w:val="a23"/>
      <w:lvlText w:val="%1."/>
      <w:lvlJc w:val="left"/>
      <w:pPr>
        <w:tabs>
          <w:tab w:val="num" w:pos="360"/>
        </w:tabs>
        <w:ind w:left="360" w:hanging="360"/>
      </w:pPr>
      <w:rPr>
        <w:rFonts w:cs="David" w:hint="cs"/>
        <w:szCs w:val="24"/>
      </w:rPr>
    </w:lvl>
    <w:lvl w:ilvl="1">
      <w:start w:val="1"/>
      <w:numFmt w:val="decimal"/>
      <w:lvlText w:val="%1.%2."/>
      <w:lvlJc w:val="left"/>
      <w:pPr>
        <w:tabs>
          <w:tab w:val="num" w:pos="792"/>
        </w:tabs>
        <w:ind w:left="792" w:hanging="432"/>
      </w:pPr>
      <w:rPr>
        <w:rFonts w:cs="David" w:hint="cs"/>
        <w:b w:val="0"/>
        <w:bCs w:val="0"/>
        <w:sz w:val="24"/>
        <w:szCs w:val="24"/>
      </w:rPr>
    </w:lvl>
    <w:lvl w:ilvl="2">
      <w:start w:val="1"/>
      <w:numFmt w:val="decimal"/>
      <w:lvlText w:val="%1.%2.%3."/>
      <w:lvlJc w:val="left"/>
      <w:pPr>
        <w:tabs>
          <w:tab w:val="num" w:pos="1418"/>
        </w:tabs>
        <w:ind w:left="1418" w:hanging="624"/>
      </w:pPr>
      <w:rPr>
        <w:rFonts w:cs="David" w:hint="cs"/>
        <w:b w:val="0"/>
        <w:bCs w:val="0"/>
        <w:szCs w:val="24"/>
      </w:rPr>
    </w:lvl>
    <w:lvl w:ilvl="3">
      <w:start w:val="1"/>
      <w:numFmt w:val="decimal"/>
      <w:lvlText w:val="%1.%2.%3.%4."/>
      <w:lvlJc w:val="left"/>
      <w:pPr>
        <w:tabs>
          <w:tab w:val="num" w:pos="2098"/>
        </w:tabs>
        <w:ind w:left="2098" w:hanging="680"/>
      </w:pPr>
      <w:rPr>
        <w:rFonts w:cs="David" w:hint="cs"/>
        <w:b w:val="0"/>
        <w:bCs w:val="0"/>
        <w:szCs w:val="24"/>
      </w:rPr>
    </w:lvl>
    <w:lvl w:ilvl="4">
      <w:start w:val="1"/>
      <w:numFmt w:val="decimal"/>
      <w:lvlText w:val="%1.%2.%3.%4.%5."/>
      <w:lvlJc w:val="left"/>
      <w:pPr>
        <w:tabs>
          <w:tab w:val="num" w:pos="2325"/>
        </w:tabs>
        <w:ind w:left="2325" w:hanging="227"/>
      </w:pPr>
      <w:rPr>
        <w:rFonts w:cs="David" w:hint="cs"/>
        <w:szCs w:val="24"/>
      </w:rPr>
    </w:lvl>
    <w:lvl w:ilvl="5">
      <w:start w:val="1"/>
      <w:numFmt w:val="decimal"/>
      <w:lvlText w:val="%1.%2.%3.%4.%5.%6."/>
      <w:lvlJc w:val="left"/>
      <w:pPr>
        <w:tabs>
          <w:tab w:val="num" w:pos="2880"/>
        </w:tabs>
        <w:ind w:left="2736" w:hanging="936"/>
      </w:pPr>
      <w:rPr>
        <w:rFonts w:cs="David" w:hint="cs"/>
      </w:rPr>
    </w:lvl>
    <w:lvl w:ilvl="6">
      <w:start w:val="1"/>
      <w:numFmt w:val="decimal"/>
      <w:lvlText w:val="%1.%2.%3.%4.%5.%6.%7."/>
      <w:lvlJc w:val="left"/>
      <w:pPr>
        <w:tabs>
          <w:tab w:val="num" w:pos="3600"/>
        </w:tabs>
        <w:ind w:left="3240" w:hanging="1080"/>
      </w:pPr>
      <w:rPr>
        <w:rFonts w:cs="TypoUpright BT" w:hint="default"/>
      </w:rPr>
    </w:lvl>
    <w:lvl w:ilvl="7">
      <w:start w:val="1"/>
      <w:numFmt w:val="decimal"/>
      <w:lvlText w:val="%1.%2.%3.%4.%5.%6.%7.%8."/>
      <w:lvlJc w:val="left"/>
      <w:pPr>
        <w:tabs>
          <w:tab w:val="num" w:pos="3960"/>
        </w:tabs>
        <w:ind w:left="3744" w:hanging="1224"/>
      </w:pPr>
      <w:rPr>
        <w:rFonts w:cs="TypoUpright BT" w:hint="default"/>
      </w:rPr>
    </w:lvl>
    <w:lvl w:ilvl="8">
      <w:start w:val="1"/>
      <w:numFmt w:val="decimal"/>
      <w:lvlText w:val="%1.%2.%3.%4.%5.%6.%7.%8.%9."/>
      <w:lvlJc w:val="left"/>
      <w:pPr>
        <w:tabs>
          <w:tab w:val="num" w:pos="4680"/>
        </w:tabs>
        <w:ind w:left="4320" w:hanging="1440"/>
      </w:pPr>
      <w:rPr>
        <w:rFonts w:cs="TypoUpright BT" w:hint="default"/>
      </w:rPr>
    </w:lvl>
  </w:abstractNum>
  <w:abstractNum w:abstractNumId="32">
    <w:nsid w:val="651B7BF7"/>
    <w:multiLevelType w:val="hybridMultilevel"/>
    <w:tmpl w:val="136C9C4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DB6403D"/>
    <w:multiLevelType w:val="multilevel"/>
    <w:tmpl w:val="F1C00854"/>
    <w:lvl w:ilvl="0">
      <w:start w:val="1"/>
      <w:numFmt w:val="decimal"/>
      <w:lvlText w:val="%1."/>
      <w:lvlJc w:val="left"/>
      <w:pPr>
        <w:ind w:left="340" w:hanging="340"/>
      </w:pPr>
      <w:rPr>
        <w:rFonts w:hint="default"/>
        <w:b w:val="0"/>
        <w:bCs w:val="0"/>
      </w:rPr>
    </w:lvl>
    <w:lvl w:ilvl="1">
      <w:start w:val="1"/>
      <w:numFmt w:val="decimal"/>
      <w:pStyle w:val="7114"/>
      <w:lvlText w:val="%2."/>
      <w:lvlJc w:val="left"/>
      <w:pPr>
        <w:ind w:left="1616" w:hanging="340"/>
      </w:pPr>
      <w:rPr>
        <w:rFonts w:hint="default"/>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lvlText w:val="(%3)"/>
      <w:lvlJc w:val="left"/>
      <w:pPr>
        <w:ind w:left="1077" w:hanging="397"/>
      </w:pPr>
      <w:rPr>
        <w:rFonts w:hint="default"/>
      </w:rPr>
    </w:lvl>
    <w:lvl w:ilvl="3">
      <w:start w:val="1"/>
      <w:numFmt w:val="hebrew1"/>
      <w:lvlText w:val="(%4)"/>
      <w:lvlJc w:val="left"/>
      <w:pPr>
        <w:ind w:left="1474" w:hanging="397"/>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34">
    <w:nsid w:val="759700F8"/>
    <w:multiLevelType w:val="hybridMultilevel"/>
    <w:tmpl w:val="9E74449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79B578A1"/>
    <w:multiLevelType w:val="hybridMultilevel"/>
    <w:tmpl w:val="2E968770"/>
    <w:lvl w:ilvl="0">
      <w:start w:val="3"/>
      <w:numFmt w:val="bullet"/>
      <w:lvlText w:val=""/>
      <w:lvlJc w:val="left"/>
      <w:pPr>
        <w:ind w:left="720" w:hanging="360"/>
      </w:pPr>
      <w:rPr>
        <w:rFonts w:ascii="Symbol" w:hAnsi="Symbol" w:eastAsiaTheme="minorHAnsi" w:cs="Tahom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D365B29"/>
    <w:multiLevelType w:val="multilevel"/>
    <w:tmpl w:val="E3AA6D54"/>
    <w:lvl w:ilvl="0">
      <w:start w:val="1"/>
      <w:numFmt w:val="hebrew1"/>
      <w:pStyle w:val="7120"/>
      <w:lvlText w:val="%1."/>
      <w:lvlJc w:val="left"/>
      <w:pPr>
        <w:ind w:left="663" w:hanging="340"/>
      </w:pPr>
      <w:rPr>
        <w:rFonts w:ascii="Tahoma" w:hAnsi="Tahoma" w:eastAsiaTheme="minorHAnsi" w:cs="Tahoma" w:hint="default"/>
        <w:b w:val="0"/>
        <w:bCs w:val="0"/>
      </w:rPr>
    </w:lvl>
    <w:lvl w:ilvl="1">
      <w:start w:val="1"/>
      <w:numFmt w:val="hebrew1"/>
      <w:lvlText w:val="%2."/>
      <w:lvlJc w:val="left"/>
      <w:pPr>
        <w:ind w:left="1003" w:hanging="340"/>
      </w:pPr>
    </w:lvl>
    <w:lvl w:ilvl="2">
      <w:start w:val="1"/>
      <w:numFmt w:val="decimal"/>
      <w:lvlText w:val="(%3)"/>
      <w:lvlJc w:val="left"/>
      <w:pPr>
        <w:ind w:left="1400" w:hanging="397"/>
      </w:pPr>
    </w:lvl>
    <w:lvl w:ilvl="3">
      <w:start w:val="1"/>
      <w:numFmt w:val="hebrew1"/>
      <w:lvlText w:val="(%4)"/>
      <w:lvlJc w:val="left"/>
      <w:pPr>
        <w:ind w:left="1797" w:hanging="397"/>
      </w:pPr>
    </w:lvl>
    <w:lvl w:ilvl="4">
      <w:start w:val="1"/>
      <w:numFmt w:val="lowerLetter"/>
      <w:lvlText w:val="(%5)"/>
      <w:lvlJc w:val="left"/>
      <w:pPr>
        <w:ind w:left="2120" w:hanging="357"/>
      </w:pPr>
    </w:lvl>
    <w:lvl w:ilvl="5">
      <w:start w:val="1"/>
      <w:numFmt w:val="lowerRoman"/>
      <w:lvlText w:val="(%6)"/>
      <w:lvlJc w:val="left"/>
      <w:pPr>
        <w:ind w:left="2483" w:hanging="363"/>
      </w:pPr>
    </w:lvl>
    <w:lvl w:ilvl="6">
      <w:start w:val="1"/>
      <w:numFmt w:val="decimal"/>
      <w:lvlText w:val="%7."/>
      <w:lvlJc w:val="left"/>
      <w:pPr>
        <w:ind w:left="2840" w:hanging="357"/>
      </w:pPr>
    </w:lvl>
    <w:lvl w:ilvl="7">
      <w:start w:val="1"/>
      <w:numFmt w:val="lowerLetter"/>
      <w:lvlText w:val="%8."/>
      <w:lvlJc w:val="left"/>
      <w:pPr>
        <w:ind w:left="3203" w:hanging="363"/>
      </w:pPr>
    </w:lvl>
    <w:lvl w:ilvl="8">
      <w:start w:val="1"/>
      <w:numFmt w:val="lowerRoman"/>
      <w:lvlText w:val="%9."/>
      <w:lvlJc w:val="left"/>
      <w:pPr>
        <w:ind w:left="3560" w:hanging="357"/>
      </w:pPr>
    </w:lvl>
  </w:abstractNum>
  <w:num w:numId="1">
    <w:abstractNumId w:val="16"/>
  </w:num>
  <w:num w:numId="2">
    <w:abstractNumId w:val="23"/>
  </w:num>
  <w:num w:numId="3">
    <w:abstractNumId w:val="33"/>
  </w:num>
  <w:num w:numId="4">
    <w:abstractNumId w:val="29"/>
  </w:num>
  <w:num w:numId="5">
    <w:abstractNumId w:val="20"/>
  </w:num>
  <w:num w:numId="6">
    <w:abstractNumId w:val="22"/>
  </w:num>
  <w:num w:numId="7">
    <w:abstractNumId w:val="36"/>
  </w:num>
  <w:num w:numId="8">
    <w:abstractNumId w:val="9"/>
  </w:num>
  <w:num w:numId="9">
    <w:abstractNumId w:val="26"/>
  </w:num>
  <w:num w:numId="10">
    <w:abstractNumId w:val="12"/>
  </w:num>
  <w:num w:numId="11">
    <w:abstractNumId w:val="31"/>
  </w:num>
  <w:num w:numId="12">
    <w:abstractNumId w:val="11"/>
  </w:num>
  <w:num w:numId="13">
    <w:abstractNumId w:val="30"/>
  </w:num>
  <w:num w:numId="14">
    <w:abstractNumId w:val="10"/>
  </w:num>
  <w:num w:numId="15">
    <w:abstractNumId w:val="34"/>
  </w:num>
  <w:num w:numId="16">
    <w:abstractNumId w:val="21"/>
  </w:num>
  <w:num w:numId="17">
    <w:abstractNumId w:val="24"/>
  </w:num>
  <w:num w:numId="18">
    <w:abstractNumId w:val="18"/>
  </w:num>
  <w:num w:numId="19">
    <w:abstractNumId w:val="32"/>
  </w:num>
  <w:num w:numId="20">
    <w:abstractNumId w:val="27"/>
  </w:num>
  <w:num w:numId="21">
    <w:abstractNumId w:val="19"/>
  </w:num>
  <w:num w:numId="22">
    <w:abstractNumId w:val="13"/>
  </w:num>
  <w:num w:numId="23">
    <w:abstractNumId w:val="15"/>
  </w:num>
  <w:num w:numId="24">
    <w:abstractNumId w:val="25"/>
  </w:num>
  <w:num w:numId="25">
    <w:abstractNumId w:val="3"/>
  </w:num>
  <w:num w:numId="26">
    <w:abstractNumId w:val="4"/>
  </w:num>
  <w:num w:numId="27">
    <w:abstractNumId w:val="5"/>
  </w:num>
  <w:num w:numId="28">
    <w:abstractNumId w:val="6"/>
  </w:num>
  <w:num w:numId="29">
    <w:abstractNumId w:val="8"/>
  </w:num>
  <w:num w:numId="30">
    <w:abstractNumId w:val="0"/>
  </w:num>
  <w:num w:numId="31">
    <w:abstractNumId w:val="1"/>
  </w:num>
  <w:num w:numId="32">
    <w:abstractNumId w:val="2"/>
  </w:num>
  <w:num w:numId="33">
    <w:abstractNumId w:val="7"/>
  </w:num>
  <w:num w:numId="34">
    <w:abstractNumId w:val="35"/>
  </w:num>
  <w:num w:numId="35">
    <w:abstractNumId w:val="28"/>
  </w:num>
  <w:num w:numId="36">
    <w:abstractNumId w:val="17"/>
  </w:num>
  <w:num w:numId="37">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83"/>
  <w:displayBackgroundShape/>
  <w:gutterAtTop/>
  <w:proofState w:spelling="clean" w:grammar="clean"/>
  <w:attachedTemplate r:id="rId1"/>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stylePaneSortMethod w:val="name"/>
  <w:defaultTabStop w:val="284"/>
  <w:autoHyphenation/>
  <w:evenAndOddHeaders/>
  <w:drawingGridHorizontalSpacing w:val="100"/>
  <w:displayHorizontalDrawingGridEvery w:val="2"/>
  <w:displayVertic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CC"/>
    <w:rsid w:val="000001A4"/>
    <w:rsid w:val="0000041E"/>
    <w:rsid w:val="0000085D"/>
    <w:rsid w:val="000018EF"/>
    <w:rsid w:val="00001C6B"/>
    <w:rsid w:val="00001D5A"/>
    <w:rsid w:val="00001EF4"/>
    <w:rsid w:val="00002EF7"/>
    <w:rsid w:val="00003B77"/>
    <w:rsid w:val="00003D51"/>
    <w:rsid w:val="00003EBB"/>
    <w:rsid w:val="00003F96"/>
    <w:rsid w:val="00004277"/>
    <w:rsid w:val="0000520D"/>
    <w:rsid w:val="000054B7"/>
    <w:rsid w:val="00005638"/>
    <w:rsid w:val="00005B23"/>
    <w:rsid w:val="00005EE0"/>
    <w:rsid w:val="00006B59"/>
    <w:rsid w:val="000071AD"/>
    <w:rsid w:val="000100D8"/>
    <w:rsid w:val="0001014C"/>
    <w:rsid w:val="000107D8"/>
    <w:rsid w:val="00011BFC"/>
    <w:rsid w:val="00011DF7"/>
    <w:rsid w:val="00012269"/>
    <w:rsid w:val="00012487"/>
    <w:rsid w:val="00012657"/>
    <w:rsid w:val="00013BC3"/>
    <w:rsid w:val="0001431C"/>
    <w:rsid w:val="0001482C"/>
    <w:rsid w:val="00014D29"/>
    <w:rsid w:val="000155F0"/>
    <w:rsid w:val="000157CF"/>
    <w:rsid w:val="00015A22"/>
    <w:rsid w:val="000168DE"/>
    <w:rsid w:val="0001735B"/>
    <w:rsid w:val="00020441"/>
    <w:rsid w:val="000206F1"/>
    <w:rsid w:val="00021298"/>
    <w:rsid w:val="00021ED5"/>
    <w:rsid w:val="00021FFB"/>
    <w:rsid w:val="000224FF"/>
    <w:rsid w:val="00023E81"/>
    <w:rsid w:val="000246D2"/>
    <w:rsid w:val="00024E0C"/>
    <w:rsid w:val="000251E2"/>
    <w:rsid w:val="0002582E"/>
    <w:rsid w:val="000259C7"/>
    <w:rsid w:val="00026245"/>
    <w:rsid w:val="00026367"/>
    <w:rsid w:val="000264D7"/>
    <w:rsid w:val="00026738"/>
    <w:rsid w:val="00026ACC"/>
    <w:rsid w:val="0002705C"/>
    <w:rsid w:val="00027522"/>
    <w:rsid w:val="00027BF3"/>
    <w:rsid w:val="0003001D"/>
    <w:rsid w:val="000303C9"/>
    <w:rsid w:val="00031C68"/>
    <w:rsid w:val="00031C69"/>
    <w:rsid w:val="00031CEB"/>
    <w:rsid w:val="00032932"/>
    <w:rsid w:val="00033124"/>
    <w:rsid w:val="0003410F"/>
    <w:rsid w:val="00034327"/>
    <w:rsid w:val="0003494D"/>
    <w:rsid w:val="00035688"/>
    <w:rsid w:val="00035B80"/>
    <w:rsid w:val="00035C03"/>
    <w:rsid w:val="00036B0F"/>
    <w:rsid w:val="00036EB8"/>
    <w:rsid w:val="000406E3"/>
    <w:rsid w:val="00040918"/>
    <w:rsid w:val="00040C4D"/>
    <w:rsid w:val="000413AB"/>
    <w:rsid w:val="000414A8"/>
    <w:rsid w:val="000419ED"/>
    <w:rsid w:val="00042688"/>
    <w:rsid w:val="00042837"/>
    <w:rsid w:val="0004293F"/>
    <w:rsid w:val="00042BB1"/>
    <w:rsid w:val="00043204"/>
    <w:rsid w:val="000436EC"/>
    <w:rsid w:val="00043931"/>
    <w:rsid w:val="00044686"/>
    <w:rsid w:val="000448BE"/>
    <w:rsid w:val="00045038"/>
    <w:rsid w:val="000456D3"/>
    <w:rsid w:val="00046670"/>
    <w:rsid w:val="000470AE"/>
    <w:rsid w:val="00047976"/>
    <w:rsid w:val="00047A92"/>
    <w:rsid w:val="00047CF6"/>
    <w:rsid w:val="000501A4"/>
    <w:rsid w:val="00050419"/>
    <w:rsid w:val="00050995"/>
    <w:rsid w:val="00050BDE"/>
    <w:rsid w:val="00050DDE"/>
    <w:rsid w:val="0005218A"/>
    <w:rsid w:val="00052281"/>
    <w:rsid w:val="00052AE4"/>
    <w:rsid w:val="00052E94"/>
    <w:rsid w:val="000532AA"/>
    <w:rsid w:val="00053AA7"/>
    <w:rsid w:val="00053D09"/>
    <w:rsid w:val="00054562"/>
    <w:rsid w:val="00054B57"/>
    <w:rsid w:val="0005582D"/>
    <w:rsid w:val="0005596D"/>
    <w:rsid w:val="00055CB5"/>
    <w:rsid w:val="00055E07"/>
    <w:rsid w:val="00055E4C"/>
    <w:rsid w:val="00055EC9"/>
    <w:rsid w:val="00056B3E"/>
    <w:rsid w:val="000571B9"/>
    <w:rsid w:val="0005725C"/>
    <w:rsid w:val="00057574"/>
    <w:rsid w:val="00057F8D"/>
    <w:rsid w:val="00060045"/>
    <w:rsid w:val="00060178"/>
    <w:rsid w:val="0006038F"/>
    <w:rsid w:val="00061010"/>
    <w:rsid w:val="000611FF"/>
    <w:rsid w:val="00061760"/>
    <w:rsid w:val="0006189A"/>
    <w:rsid w:val="000618D0"/>
    <w:rsid w:val="00061A2F"/>
    <w:rsid w:val="00061D7A"/>
    <w:rsid w:val="00062475"/>
    <w:rsid w:val="00062BF2"/>
    <w:rsid w:val="00063297"/>
    <w:rsid w:val="00063A11"/>
    <w:rsid w:val="00063BDC"/>
    <w:rsid w:val="0006411D"/>
    <w:rsid w:val="000644E4"/>
    <w:rsid w:val="0006456C"/>
    <w:rsid w:val="00064637"/>
    <w:rsid w:val="000651DF"/>
    <w:rsid w:val="00066AF6"/>
    <w:rsid w:val="0006721D"/>
    <w:rsid w:val="000672AB"/>
    <w:rsid w:val="000675B0"/>
    <w:rsid w:val="00067A5D"/>
    <w:rsid w:val="00067A76"/>
    <w:rsid w:val="00067E32"/>
    <w:rsid w:val="00067F12"/>
    <w:rsid w:val="000706BF"/>
    <w:rsid w:val="000707EE"/>
    <w:rsid w:val="00070E3F"/>
    <w:rsid w:val="000710A8"/>
    <w:rsid w:val="00071DAA"/>
    <w:rsid w:val="00071F2E"/>
    <w:rsid w:val="00072B83"/>
    <w:rsid w:val="00072FE8"/>
    <w:rsid w:val="000736B3"/>
    <w:rsid w:val="000738F6"/>
    <w:rsid w:val="00073B6B"/>
    <w:rsid w:val="00073D9F"/>
    <w:rsid w:val="0007429C"/>
    <w:rsid w:val="00074533"/>
    <w:rsid w:val="00074F31"/>
    <w:rsid w:val="00076452"/>
    <w:rsid w:val="00076758"/>
    <w:rsid w:val="00076ED7"/>
    <w:rsid w:val="0007717F"/>
    <w:rsid w:val="0007762A"/>
    <w:rsid w:val="00077B58"/>
    <w:rsid w:val="00077B79"/>
    <w:rsid w:val="00080072"/>
    <w:rsid w:val="000803F2"/>
    <w:rsid w:val="0008171F"/>
    <w:rsid w:val="00081D0E"/>
    <w:rsid w:val="000821CA"/>
    <w:rsid w:val="000824F8"/>
    <w:rsid w:val="0008345D"/>
    <w:rsid w:val="00083692"/>
    <w:rsid w:val="000837F2"/>
    <w:rsid w:val="00083FD0"/>
    <w:rsid w:val="00084E3A"/>
    <w:rsid w:val="00085086"/>
    <w:rsid w:val="00085A22"/>
    <w:rsid w:val="00085B99"/>
    <w:rsid w:val="0008625B"/>
    <w:rsid w:val="00086738"/>
    <w:rsid w:val="00086BCD"/>
    <w:rsid w:val="00087176"/>
    <w:rsid w:val="00087686"/>
    <w:rsid w:val="000901C8"/>
    <w:rsid w:val="00090633"/>
    <w:rsid w:val="000907D0"/>
    <w:rsid w:val="00091397"/>
    <w:rsid w:val="00091811"/>
    <w:rsid w:val="00091A72"/>
    <w:rsid w:val="0009349C"/>
    <w:rsid w:val="00093E30"/>
    <w:rsid w:val="0009432F"/>
    <w:rsid w:val="00094D5D"/>
    <w:rsid w:val="00094F15"/>
    <w:rsid w:val="0009524E"/>
    <w:rsid w:val="000953AB"/>
    <w:rsid w:val="0009559D"/>
    <w:rsid w:val="000963C8"/>
    <w:rsid w:val="00096CF4"/>
    <w:rsid w:val="0009703F"/>
    <w:rsid w:val="00097CDE"/>
    <w:rsid w:val="000A00AE"/>
    <w:rsid w:val="000A01F2"/>
    <w:rsid w:val="000A0884"/>
    <w:rsid w:val="000A0915"/>
    <w:rsid w:val="000A134E"/>
    <w:rsid w:val="000A1533"/>
    <w:rsid w:val="000A15B1"/>
    <w:rsid w:val="000A1610"/>
    <w:rsid w:val="000A22CF"/>
    <w:rsid w:val="000A26F1"/>
    <w:rsid w:val="000A2BD8"/>
    <w:rsid w:val="000A3690"/>
    <w:rsid w:val="000A3E74"/>
    <w:rsid w:val="000A3ED4"/>
    <w:rsid w:val="000A4686"/>
    <w:rsid w:val="000A5140"/>
    <w:rsid w:val="000A567C"/>
    <w:rsid w:val="000A5B75"/>
    <w:rsid w:val="000A65A9"/>
    <w:rsid w:val="000A69A7"/>
    <w:rsid w:val="000A6D5B"/>
    <w:rsid w:val="000A7523"/>
    <w:rsid w:val="000B03E7"/>
    <w:rsid w:val="000B0915"/>
    <w:rsid w:val="000B0929"/>
    <w:rsid w:val="000B0AB9"/>
    <w:rsid w:val="000B1102"/>
    <w:rsid w:val="000B153C"/>
    <w:rsid w:val="000B1C94"/>
    <w:rsid w:val="000B2074"/>
    <w:rsid w:val="000B2C5B"/>
    <w:rsid w:val="000B2D9C"/>
    <w:rsid w:val="000B2DBE"/>
    <w:rsid w:val="000B3056"/>
    <w:rsid w:val="000B3A23"/>
    <w:rsid w:val="000B4419"/>
    <w:rsid w:val="000B464E"/>
    <w:rsid w:val="000B4F23"/>
    <w:rsid w:val="000B55BB"/>
    <w:rsid w:val="000B597C"/>
    <w:rsid w:val="000B6604"/>
    <w:rsid w:val="000B7912"/>
    <w:rsid w:val="000B7B95"/>
    <w:rsid w:val="000B7D4C"/>
    <w:rsid w:val="000C05CB"/>
    <w:rsid w:val="000C089C"/>
    <w:rsid w:val="000C0B98"/>
    <w:rsid w:val="000C0F17"/>
    <w:rsid w:val="000C164B"/>
    <w:rsid w:val="000C16F6"/>
    <w:rsid w:val="000C1D0D"/>
    <w:rsid w:val="000C27DC"/>
    <w:rsid w:val="000C2AB9"/>
    <w:rsid w:val="000C3BAD"/>
    <w:rsid w:val="000C3EE2"/>
    <w:rsid w:val="000C404B"/>
    <w:rsid w:val="000C43E0"/>
    <w:rsid w:val="000C44EF"/>
    <w:rsid w:val="000C492E"/>
    <w:rsid w:val="000C50A1"/>
    <w:rsid w:val="000C5E23"/>
    <w:rsid w:val="000C5F85"/>
    <w:rsid w:val="000C6AAF"/>
    <w:rsid w:val="000C7459"/>
    <w:rsid w:val="000D02DC"/>
    <w:rsid w:val="000D04B8"/>
    <w:rsid w:val="000D0837"/>
    <w:rsid w:val="000D11EB"/>
    <w:rsid w:val="000D1714"/>
    <w:rsid w:val="000D2056"/>
    <w:rsid w:val="000D215D"/>
    <w:rsid w:val="000D22F0"/>
    <w:rsid w:val="000D2A57"/>
    <w:rsid w:val="000D2CDA"/>
    <w:rsid w:val="000D2F7F"/>
    <w:rsid w:val="000D2F93"/>
    <w:rsid w:val="000D2FE7"/>
    <w:rsid w:val="000D4B88"/>
    <w:rsid w:val="000D53BB"/>
    <w:rsid w:val="000D543D"/>
    <w:rsid w:val="000D5B81"/>
    <w:rsid w:val="000D5C0B"/>
    <w:rsid w:val="000D63C9"/>
    <w:rsid w:val="000D69F0"/>
    <w:rsid w:val="000D7666"/>
    <w:rsid w:val="000D7EB1"/>
    <w:rsid w:val="000E013E"/>
    <w:rsid w:val="000E0809"/>
    <w:rsid w:val="000E1475"/>
    <w:rsid w:val="000E1FBD"/>
    <w:rsid w:val="000E2359"/>
    <w:rsid w:val="000E23EA"/>
    <w:rsid w:val="000E2715"/>
    <w:rsid w:val="000E2B2C"/>
    <w:rsid w:val="000E3022"/>
    <w:rsid w:val="000E3B68"/>
    <w:rsid w:val="000E3D52"/>
    <w:rsid w:val="000E3DFA"/>
    <w:rsid w:val="000E3F0C"/>
    <w:rsid w:val="000E432E"/>
    <w:rsid w:val="000E44FD"/>
    <w:rsid w:val="000E4CE7"/>
    <w:rsid w:val="000E4D6A"/>
    <w:rsid w:val="000E4DF7"/>
    <w:rsid w:val="000E50E1"/>
    <w:rsid w:val="000E5149"/>
    <w:rsid w:val="000E54D2"/>
    <w:rsid w:val="000E5834"/>
    <w:rsid w:val="000E618D"/>
    <w:rsid w:val="000E6198"/>
    <w:rsid w:val="000E64A1"/>
    <w:rsid w:val="000E6AAF"/>
    <w:rsid w:val="000E6F44"/>
    <w:rsid w:val="000E73AF"/>
    <w:rsid w:val="000E7622"/>
    <w:rsid w:val="000F158C"/>
    <w:rsid w:val="000F1DEA"/>
    <w:rsid w:val="000F23C7"/>
    <w:rsid w:val="000F2408"/>
    <w:rsid w:val="000F2A10"/>
    <w:rsid w:val="000F2E36"/>
    <w:rsid w:val="000F2F7E"/>
    <w:rsid w:val="000F3700"/>
    <w:rsid w:val="000F441E"/>
    <w:rsid w:val="000F4578"/>
    <w:rsid w:val="000F4B6E"/>
    <w:rsid w:val="000F4C79"/>
    <w:rsid w:val="000F53C2"/>
    <w:rsid w:val="000F5EDB"/>
    <w:rsid w:val="000F60AB"/>
    <w:rsid w:val="000F62A9"/>
    <w:rsid w:val="000F6F38"/>
    <w:rsid w:val="000F76A8"/>
    <w:rsid w:val="000F7725"/>
    <w:rsid w:val="000F78AE"/>
    <w:rsid w:val="00101157"/>
    <w:rsid w:val="00101681"/>
    <w:rsid w:val="00101BB0"/>
    <w:rsid w:val="00101D0F"/>
    <w:rsid w:val="00102185"/>
    <w:rsid w:val="0010231B"/>
    <w:rsid w:val="0010237C"/>
    <w:rsid w:val="0010413A"/>
    <w:rsid w:val="00104FBC"/>
    <w:rsid w:val="00105970"/>
    <w:rsid w:val="00106A59"/>
    <w:rsid w:val="00107175"/>
    <w:rsid w:val="0010747A"/>
    <w:rsid w:val="00107A35"/>
    <w:rsid w:val="00107D4A"/>
    <w:rsid w:val="0011146E"/>
    <w:rsid w:val="0011186B"/>
    <w:rsid w:val="00111AD4"/>
    <w:rsid w:val="00111F8A"/>
    <w:rsid w:val="00112134"/>
    <w:rsid w:val="001122C0"/>
    <w:rsid w:val="0011255B"/>
    <w:rsid w:val="00112D92"/>
    <w:rsid w:val="00112E28"/>
    <w:rsid w:val="00113C2F"/>
    <w:rsid w:val="00113E28"/>
    <w:rsid w:val="00114290"/>
    <w:rsid w:val="00114325"/>
    <w:rsid w:val="0011483D"/>
    <w:rsid w:val="00114C7A"/>
    <w:rsid w:val="00114E4E"/>
    <w:rsid w:val="00115432"/>
    <w:rsid w:val="001157CE"/>
    <w:rsid w:val="00115E66"/>
    <w:rsid w:val="00116816"/>
    <w:rsid w:val="00116E1B"/>
    <w:rsid w:val="001172DF"/>
    <w:rsid w:val="00117408"/>
    <w:rsid w:val="00117C0E"/>
    <w:rsid w:val="0012150C"/>
    <w:rsid w:val="00121682"/>
    <w:rsid w:val="00121EA1"/>
    <w:rsid w:val="0012279D"/>
    <w:rsid w:val="00122F2F"/>
    <w:rsid w:val="001239A8"/>
    <w:rsid w:val="001239E1"/>
    <w:rsid w:val="001243A4"/>
    <w:rsid w:val="001247BA"/>
    <w:rsid w:val="00124DC1"/>
    <w:rsid w:val="00125628"/>
    <w:rsid w:val="00125881"/>
    <w:rsid w:val="001262F9"/>
    <w:rsid w:val="001268C7"/>
    <w:rsid w:val="00127D9D"/>
    <w:rsid w:val="001305E5"/>
    <w:rsid w:val="00131349"/>
    <w:rsid w:val="0013138F"/>
    <w:rsid w:val="00131CCD"/>
    <w:rsid w:val="00132126"/>
    <w:rsid w:val="001321A1"/>
    <w:rsid w:val="0013302E"/>
    <w:rsid w:val="0013406B"/>
    <w:rsid w:val="00134F83"/>
    <w:rsid w:val="001354CB"/>
    <w:rsid w:val="00135695"/>
    <w:rsid w:val="00135742"/>
    <w:rsid w:val="00135A23"/>
    <w:rsid w:val="00135B1B"/>
    <w:rsid w:val="00136479"/>
    <w:rsid w:val="00136496"/>
    <w:rsid w:val="0013664A"/>
    <w:rsid w:val="0013667B"/>
    <w:rsid w:val="0013696C"/>
    <w:rsid w:val="00136A10"/>
    <w:rsid w:val="0013702C"/>
    <w:rsid w:val="00137337"/>
    <w:rsid w:val="001378D5"/>
    <w:rsid w:val="00137FF0"/>
    <w:rsid w:val="00140560"/>
    <w:rsid w:val="00140CC4"/>
    <w:rsid w:val="00140CD9"/>
    <w:rsid w:val="00141160"/>
    <w:rsid w:val="00141BD6"/>
    <w:rsid w:val="00141E09"/>
    <w:rsid w:val="00142206"/>
    <w:rsid w:val="00143176"/>
    <w:rsid w:val="001431D6"/>
    <w:rsid w:val="00143B4D"/>
    <w:rsid w:val="00143FFA"/>
    <w:rsid w:val="0014435E"/>
    <w:rsid w:val="0014465D"/>
    <w:rsid w:val="00144908"/>
    <w:rsid w:val="00144BB3"/>
    <w:rsid w:val="00144C4B"/>
    <w:rsid w:val="001451A4"/>
    <w:rsid w:val="0014551F"/>
    <w:rsid w:val="001460BB"/>
    <w:rsid w:val="001466D7"/>
    <w:rsid w:val="0014691B"/>
    <w:rsid w:val="001469CA"/>
    <w:rsid w:val="00146E34"/>
    <w:rsid w:val="0014715B"/>
    <w:rsid w:val="001475C5"/>
    <w:rsid w:val="00150248"/>
    <w:rsid w:val="00150611"/>
    <w:rsid w:val="00150A48"/>
    <w:rsid w:val="00150BE4"/>
    <w:rsid w:val="00150BE7"/>
    <w:rsid w:val="00150BEB"/>
    <w:rsid w:val="00150CC9"/>
    <w:rsid w:val="00150F89"/>
    <w:rsid w:val="00151B16"/>
    <w:rsid w:val="00152452"/>
    <w:rsid w:val="001526AC"/>
    <w:rsid w:val="001527A0"/>
    <w:rsid w:val="00152C2F"/>
    <w:rsid w:val="00153149"/>
    <w:rsid w:val="00153A60"/>
    <w:rsid w:val="00153D95"/>
    <w:rsid w:val="00154091"/>
    <w:rsid w:val="0015454A"/>
    <w:rsid w:val="00154682"/>
    <w:rsid w:val="00154827"/>
    <w:rsid w:val="00154F60"/>
    <w:rsid w:val="00155501"/>
    <w:rsid w:val="001560B9"/>
    <w:rsid w:val="00156CAA"/>
    <w:rsid w:val="00156DEF"/>
    <w:rsid w:val="0015702B"/>
    <w:rsid w:val="00157577"/>
    <w:rsid w:val="00157D86"/>
    <w:rsid w:val="00160155"/>
    <w:rsid w:val="0016031C"/>
    <w:rsid w:val="00161124"/>
    <w:rsid w:val="00161717"/>
    <w:rsid w:val="00161DA5"/>
    <w:rsid w:val="00162EAF"/>
    <w:rsid w:val="001630E8"/>
    <w:rsid w:val="001637C1"/>
    <w:rsid w:val="001639FB"/>
    <w:rsid w:val="00163D00"/>
    <w:rsid w:val="001643E4"/>
    <w:rsid w:val="00164534"/>
    <w:rsid w:val="001648F4"/>
    <w:rsid w:val="00164B64"/>
    <w:rsid w:val="00164C99"/>
    <w:rsid w:val="00165294"/>
    <w:rsid w:val="00166364"/>
    <w:rsid w:val="00166477"/>
    <w:rsid w:val="0016692C"/>
    <w:rsid w:val="00166D27"/>
    <w:rsid w:val="001672B6"/>
    <w:rsid w:val="001675AA"/>
    <w:rsid w:val="00167D07"/>
    <w:rsid w:val="00170230"/>
    <w:rsid w:val="00170320"/>
    <w:rsid w:val="00170625"/>
    <w:rsid w:val="0017091D"/>
    <w:rsid w:val="00170DCB"/>
    <w:rsid w:val="0017146B"/>
    <w:rsid w:val="00171552"/>
    <w:rsid w:val="00171B4A"/>
    <w:rsid w:val="0017200D"/>
    <w:rsid w:val="0017265F"/>
    <w:rsid w:val="001730B0"/>
    <w:rsid w:val="001739FC"/>
    <w:rsid w:val="00173FDD"/>
    <w:rsid w:val="001747CF"/>
    <w:rsid w:val="00174A21"/>
    <w:rsid w:val="00175053"/>
    <w:rsid w:val="0017513A"/>
    <w:rsid w:val="00175FE2"/>
    <w:rsid w:val="00176411"/>
    <w:rsid w:val="00176B96"/>
    <w:rsid w:val="00176C02"/>
    <w:rsid w:val="00177D09"/>
    <w:rsid w:val="00177D2F"/>
    <w:rsid w:val="00180392"/>
    <w:rsid w:val="00180A11"/>
    <w:rsid w:val="00181A6A"/>
    <w:rsid w:val="001821A3"/>
    <w:rsid w:val="00182D37"/>
    <w:rsid w:val="00182DC0"/>
    <w:rsid w:val="00183085"/>
    <w:rsid w:val="001839FA"/>
    <w:rsid w:val="00183DDC"/>
    <w:rsid w:val="0018505D"/>
    <w:rsid w:val="001850C6"/>
    <w:rsid w:val="0018586A"/>
    <w:rsid w:val="001858E5"/>
    <w:rsid w:val="00185AE7"/>
    <w:rsid w:val="00185B85"/>
    <w:rsid w:val="00185C35"/>
    <w:rsid w:val="00186BD2"/>
    <w:rsid w:val="0018758B"/>
    <w:rsid w:val="00187D1B"/>
    <w:rsid w:val="001900F7"/>
    <w:rsid w:val="0019015A"/>
    <w:rsid w:val="00190396"/>
    <w:rsid w:val="00190F93"/>
    <w:rsid w:val="00191D43"/>
    <w:rsid w:val="00191FF6"/>
    <w:rsid w:val="00192E51"/>
    <w:rsid w:val="00192F16"/>
    <w:rsid w:val="00193071"/>
    <w:rsid w:val="0019399F"/>
    <w:rsid w:val="00194286"/>
    <w:rsid w:val="00194332"/>
    <w:rsid w:val="00195732"/>
    <w:rsid w:val="00195BC7"/>
    <w:rsid w:val="00195E40"/>
    <w:rsid w:val="00195EBA"/>
    <w:rsid w:val="001960B4"/>
    <w:rsid w:val="00196FD4"/>
    <w:rsid w:val="0019758B"/>
    <w:rsid w:val="00197B6F"/>
    <w:rsid w:val="00197B8A"/>
    <w:rsid w:val="00197CC1"/>
    <w:rsid w:val="001A0135"/>
    <w:rsid w:val="001A0CA6"/>
    <w:rsid w:val="001A166A"/>
    <w:rsid w:val="001A2081"/>
    <w:rsid w:val="001A2A50"/>
    <w:rsid w:val="001A2F88"/>
    <w:rsid w:val="001A30F6"/>
    <w:rsid w:val="001A325B"/>
    <w:rsid w:val="001A385B"/>
    <w:rsid w:val="001A38A7"/>
    <w:rsid w:val="001A3974"/>
    <w:rsid w:val="001A3E92"/>
    <w:rsid w:val="001A40B6"/>
    <w:rsid w:val="001A4B1D"/>
    <w:rsid w:val="001A4C5A"/>
    <w:rsid w:val="001A4FC5"/>
    <w:rsid w:val="001A5D04"/>
    <w:rsid w:val="001A5DF1"/>
    <w:rsid w:val="001A613C"/>
    <w:rsid w:val="001A6276"/>
    <w:rsid w:val="001A72F6"/>
    <w:rsid w:val="001A7D06"/>
    <w:rsid w:val="001A7DFE"/>
    <w:rsid w:val="001B1655"/>
    <w:rsid w:val="001B17FB"/>
    <w:rsid w:val="001B2821"/>
    <w:rsid w:val="001B285C"/>
    <w:rsid w:val="001B2ACB"/>
    <w:rsid w:val="001B2D16"/>
    <w:rsid w:val="001B2DBB"/>
    <w:rsid w:val="001B3BE6"/>
    <w:rsid w:val="001B3EFA"/>
    <w:rsid w:val="001B41A2"/>
    <w:rsid w:val="001B49CC"/>
    <w:rsid w:val="001B4B0A"/>
    <w:rsid w:val="001B4E87"/>
    <w:rsid w:val="001B4EA7"/>
    <w:rsid w:val="001B5656"/>
    <w:rsid w:val="001B5DFF"/>
    <w:rsid w:val="001B65B8"/>
    <w:rsid w:val="001B6F86"/>
    <w:rsid w:val="001B70CA"/>
    <w:rsid w:val="001B75F0"/>
    <w:rsid w:val="001C00D8"/>
    <w:rsid w:val="001C057E"/>
    <w:rsid w:val="001C2CAD"/>
    <w:rsid w:val="001C308D"/>
    <w:rsid w:val="001C3187"/>
    <w:rsid w:val="001C3232"/>
    <w:rsid w:val="001C34D5"/>
    <w:rsid w:val="001C3ED9"/>
    <w:rsid w:val="001C450A"/>
    <w:rsid w:val="001C45D9"/>
    <w:rsid w:val="001C49B8"/>
    <w:rsid w:val="001C5A02"/>
    <w:rsid w:val="001C5BF5"/>
    <w:rsid w:val="001C5C3E"/>
    <w:rsid w:val="001C5C9D"/>
    <w:rsid w:val="001C5EB7"/>
    <w:rsid w:val="001C6FC8"/>
    <w:rsid w:val="001C72B2"/>
    <w:rsid w:val="001D0073"/>
    <w:rsid w:val="001D1192"/>
    <w:rsid w:val="001D223A"/>
    <w:rsid w:val="001D2243"/>
    <w:rsid w:val="001D2793"/>
    <w:rsid w:val="001D2F2A"/>
    <w:rsid w:val="001D3679"/>
    <w:rsid w:val="001D3CC2"/>
    <w:rsid w:val="001D4406"/>
    <w:rsid w:val="001D461F"/>
    <w:rsid w:val="001D46D3"/>
    <w:rsid w:val="001D6714"/>
    <w:rsid w:val="001D713E"/>
    <w:rsid w:val="001D77E6"/>
    <w:rsid w:val="001E0306"/>
    <w:rsid w:val="001E0A7D"/>
    <w:rsid w:val="001E0D0D"/>
    <w:rsid w:val="001E1049"/>
    <w:rsid w:val="001E1C40"/>
    <w:rsid w:val="001E1EC3"/>
    <w:rsid w:val="001E1FB9"/>
    <w:rsid w:val="001E1FD1"/>
    <w:rsid w:val="001E23E2"/>
    <w:rsid w:val="001E3778"/>
    <w:rsid w:val="001E3F7F"/>
    <w:rsid w:val="001E462B"/>
    <w:rsid w:val="001E4759"/>
    <w:rsid w:val="001E475C"/>
    <w:rsid w:val="001E527A"/>
    <w:rsid w:val="001E59BD"/>
    <w:rsid w:val="001E5C3E"/>
    <w:rsid w:val="001E61C9"/>
    <w:rsid w:val="001E641F"/>
    <w:rsid w:val="001E66A7"/>
    <w:rsid w:val="001E773D"/>
    <w:rsid w:val="001F068F"/>
    <w:rsid w:val="001F0BBB"/>
    <w:rsid w:val="001F0DE8"/>
    <w:rsid w:val="001F3815"/>
    <w:rsid w:val="001F4057"/>
    <w:rsid w:val="001F407D"/>
    <w:rsid w:val="001F4183"/>
    <w:rsid w:val="001F5566"/>
    <w:rsid w:val="001F5736"/>
    <w:rsid w:val="001F6AE0"/>
    <w:rsid w:val="001F6B1F"/>
    <w:rsid w:val="001F6BA7"/>
    <w:rsid w:val="001F6CBF"/>
    <w:rsid w:val="001F76D7"/>
    <w:rsid w:val="00200434"/>
    <w:rsid w:val="00200E5B"/>
    <w:rsid w:val="00200FE9"/>
    <w:rsid w:val="002014C8"/>
    <w:rsid w:val="00202068"/>
    <w:rsid w:val="00202878"/>
    <w:rsid w:val="00202F8B"/>
    <w:rsid w:val="00203277"/>
    <w:rsid w:val="00203604"/>
    <w:rsid w:val="00203E25"/>
    <w:rsid w:val="00205724"/>
    <w:rsid w:val="00205C5F"/>
    <w:rsid w:val="002064F7"/>
    <w:rsid w:val="00206509"/>
    <w:rsid w:val="00206BDB"/>
    <w:rsid w:val="0020761B"/>
    <w:rsid w:val="0021058F"/>
    <w:rsid w:val="0021135F"/>
    <w:rsid w:val="0021150C"/>
    <w:rsid w:val="002127FD"/>
    <w:rsid w:val="00212B04"/>
    <w:rsid w:val="00212EEA"/>
    <w:rsid w:val="002130B4"/>
    <w:rsid w:val="0021348C"/>
    <w:rsid w:val="00214BC0"/>
    <w:rsid w:val="00214CAA"/>
    <w:rsid w:val="002154D1"/>
    <w:rsid w:val="00215BEE"/>
    <w:rsid w:val="0021654E"/>
    <w:rsid w:val="00217B31"/>
    <w:rsid w:val="002202E4"/>
    <w:rsid w:val="0022072A"/>
    <w:rsid w:val="00220B3D"/>
    <w:rsid w:val="0022100A"/>
    <w:rsid w:val="00221160"/>
    <w:rsid w:val="002213EE"/>
    <w:rsid w:val="00221922"/>
    <w:rsid w:val="00221B94"/>
    <w:rsid w:val="00221E3A"/>
    <w:rsid w:val="00222AAD"/>
    <w:rsid w:val="002237A5"/>
    <w:rsid w:val="00224723"/>
    <w:rsid w:val="002248C1"/>
    <w:rsid w:val="00224C04"/>
    <w:rsid w:val="00224EF7"/>
    <w:rsid w:val="002251A4"/>
    <w:rsid w:val="00225489"/>
    <w:rsid w:val="00225718"/>
    <w:rsid w:val="00225CAE"/>
    <w:rsid w:val="0022615B"/>
    <w:rsid w:val="00226528"/>
    <w:rsid w:val="0022685E"/>
    <w:rsid w:val="00226C31"/>
    <w:rsid w:val="0022705A"/>
    <w:rsid w:val="00227BBA"/>
    <w:rsid w:val="00227E88"/>
    <w:rsid w:val="0023004B"/>
    <w:rsid w:val="002301B6"/>
    <w:rsid w:val="00230B94"/>
    <w:rsid w:val="00230F6F"/>
    <w:rsid w:val="00231C3C"/>
    <w:rsid w:val="00231DC5"/>
    <w:rsid w:val="00232836"/>
    <w:rsid w:val="002338F8"/>
    <w:rsid w:val="00234167"/>
    <w:rsid w:val="00234AB5"/>
    <w:rsid w:val="00234F9B"/>
    <w:rsid w:val="0023589B"/>
    <w:rsid w:val="00235AEE"/>
    <w:rsid w:val="00235D75"/>
    <w:rsid w:val="002366CE"/>
    <w:rsid w:val="00236D0B"/>
    <w:rsid w:val="002375D3"/>
    <w:rsid w:val="00237F59"/>
    <w:rsid w:val="0024001A"/>
    <w:rsid w:val="00240887"/>
    <w:rsid w:val="00240A1C"/>
    <w:rsid w:val="00241142"/>
    <w:rsid w:val="002419F2"/>
    <w:rsid w:val="00243E20"/>
    <w:rsid w:val="00244096"/>
    <w:rsid w:val="0024417D"/>
    <w:rsid w:val="00244754"/>
    <w:rsid w:val="00244A94"/>
    <w:rsid w:val="00244C55"/>
    <w:rsid w:val="00245470"/>
    <w:rsid w:val="00246CD7"/>
    <w:rsid w:val="00247C83"/>
    <w:rsid w:val="00250370"/>
    <w:rsid w:val="0025068A"/>
    <w:rsid w:val="00250751"/>
    <w:rsid w:val="00250A7F"/>
    <w:rsid w:val="00250C24"/>
    <w:rsid w:val="00250D13"/>
    <w:rsid w:val="002516DF"/>
    <w:rsid w:val="00251B50"/>
    <w:rsid w:val="002531F9"/>
    <w:rsid w:val="00253952"/>
    <w:rsid w:val="002539B8"/>
    <w:rsid w:val="00254CF4"/>
    <w:rsid w:val="00254EF4"/>
    <w:rsid w:val="00255877"/>
    <w:rsid w:val="0025701A"/>
    <w:rsid w:val="002575ED"/>
    <w:rsid w:val="002576EB"/>
    <w:rsid w:val="00260BF5"/>
    <w:rsid w:val="00260D04"/>
    <w:rsid w:val="0026130F"/>
    <w:rsid w:val="00261C84"/>
    <w:rsid w:val="00262130"/>
    <w:rsid w:val="00262A9E"/>
    <w:rsid w:val="00263521"/>
    <w:rsid w:val="00263A1E"/>
    <w:rsid w:val="00263DB7"/>
    <w:rsid w:val="002643D4"/>
    <w:rsid w:val="00264AC3"/>
    <w:rsid w:val="00264CFB"/>
    <w:rsid w:val="00265428"/>
    <w:rsid w:val="002654D1"/>
    <w:rsid w:val="0026633D"/>
    <w:rsid w:val="0027101D"/>
    <w:rsid w:val="0027121E"/>
    <w:rsid w:val="0027188F"/>
    <w:rsid w:val="002739B2"/>
    <w:rsid w:val="00273FDF"/>
    <w:rsid w:val="0027424D"/>
    <w:rsid w:val="00275141"/>
    <w:rsid w:val="00275A79"/>
    <w:rsid w:val="002763F9"/>
    <w:rsid w:val="00276D55"/>
    <w:rsid w:val="00277114"/>
    <w:rsid w:val="002774D4"/>
    <w:rsid w:val="0028138F"/>
    <w:rsid w:val="002813A0"/>
    <w:rsid w:val="00281F46"/>
    <w:rsid w:val="00282151"/>
    <w:rsid w:val="00282C5A"/>
    <w:rsid w:val="00282D4B"/>
    <w:rsid w:val="00283FFC"/>
    <w:rsid w:val="002841CB"/>
    <w:rsid w:val="00284ABA"/>
    <w:rsid w:val="00284B06"/>
    <w:rsid w:val="00285362"/>
    <w:rsid w:val="00285EC0"/>
    <w:rsid w:val="0028686C"/>
    <w:rsid w:val="0028694C"/>
    <w:rsid w:val="002869E1"/>
    <w:rsid w:val="00286A23"/>
    <w:rsid w:val="00286C34"/>
    <w:rsid w:val="002870FF"/>
    <w:rsid w:val="00287385"/>
    <w:rsid w:val="00287BEF"/>
    <w:rsid w:val="00290C01"/>
    <w:rsid w:val="00290D96"/>
    <w:rsid w:val="00291775"/>
    <w:rsid w:val="002920D3"/>
    <w:rsid w:val="002925B8"/>
    <w:rsid w:val="00292791"/>
    <w:rsid w:val="00292A58"/>
    <w:rsid w:val="00293FC3"/>
    <w:rsid w:val="00294150"/>
    <w:rsid w:val="00294251"/>
    <w:rsid w:val="00294784"/>
    <w:rsid w:val="00294AF0"/>
    <w:rsid w:val="00296A9F"/>
    <w:rsid w:val="002970CC"/>
    <w:rsid w:val="00297730"/>
    <w:rsid w:val="00297B77"/>
    <w:rsid w:val="00297FD7"/>
    <w:rsid w:val="002A04CC"/>
    <w:rsid w:val="002A0913"/>
    <w:rsid w:val="002A1117"/>
    <w:rsid w:val="002A18D6"/>
    <w:rsid w:val="002A1999"/>
    <w:rsid w:val="002A2132"/>
    <w:rsid w:val="002A29AB"/>
    <w:rsid w:val="002A2C5A"/>
    <w:rsid w:val="002A3A3E"/>
    <w:rsid w:val="002A4153"/>
    <w:rsid w:val="002A4460"/>
    <w:rsid w:val="002A4707"/>
    <w:rsid w:val="002A4B57"/>
    <w:rsid w:val="002A4F87"/>
    <w:rsid w:val="002A53E2"/>
    <w:rsid w:val="002A57EB"/>
    <w:rsid w:val="002A598C"/>
    <w:rsid w:val="002A6418"/>
    <w:rsid w:val="002A64F8"/>
    <w:rsid w:val="002A68DE"/>
    <w:rsid w:val="002A6A8F"/>
    <w:rsid w:val="002A6B3B"/>
    <w:rsid w:val="002A7248"/>
    <w:rsid w:val="002A7D21"/>
    <w:rsid w:val="002B0115"/>
    <w:rsid w:val="002B08F4"/>
    <w:rsid w:val="002B0C29"/>
    <w:rsid w:val="002B10E8"/>
    <w:rsid w:val="002B12C0"/>
    <w:rsid w:val="002B1394"/>
    <w:rsid w:val="002B30DB"/>
    <w:rsid w:val="002B3A8C"/>
    <w:rsid w:val="002B55FA"/>
    <w:rsid w:val="002B5A1F"/>
    <w:rsid w:val="002B5C10"/>
    <w:rsid w:val="002B5C6F"/>
    <w:rsid w:val="002B5D65"/>
    <w:rsid w:val="002B637F"/>
    <w:rsid w:val="002B65DC"/>
    <w:rsid w:val="002B6803"/>
    <w:rsid w:val="002B6FB4"/>
    <w:rsid w:val="002B730D"/>
    <w:rsid w:val="002C06EB"/>
    <w:rsid w:val="002C1BB5"/>
    <w:rsid w:val="002C1D86"/>
    <w:rsid w:val="002C1EE0"/>
    <w:rsid w:val="002C28D3"/>
    <w:rsid w:val="002C2B0E"/>
    <w:rsid w:val="002C316A"/>
    <w:rsid w:val="002C3B87"/>
    <w:rsid w:val="002C3D55"/>
    <w:rsid w:val="002C4139"/>
    <w:rsid w:val="002C4302"/>
    <w:rsid w:val="002C4F9F"/>
    <w:rsid w:val="002C54FF"/>
    <w:rsid w:val="002C58AD"/>
    <w:rsid w:val="002C65B3"/>
    <w:rsid w:val="002C6D22"/>
    <w:rsid w:val="002C70A2"/>
    <w:rsid w:val="002C7A5A"/>
    <w:rsid w:val="002C7D35"/>
    <w:rsid w:val="002C7FC3"/>
    <w:rsid w:val="002D1688"/>
    <w:rsid w:val="002D2963"/>
    <w:rsid w:val="002D3201"/>
    <w:rsid w:val="002D32B9"/>
    <w:rsid w:val="002D38CB"/>
    <w:rsid w:val="002D3AC8"/>
    <w:rsid w:val="002D4617"/>
    <w:rsid w:val="002D4D38"/>
    <w:rsid w:val="002D4E81"/>
    <w:rsid w:val="002D5209"/>
    <w:rsid w:val="002D555F"/>
    <w:rsid w:val="002D572F"/>
    <w:rsid w:val="002D5930"/>
    <w:rsid w:val="002D65CF"/>
    <w:rsid w:val="002D6964"/>
    <w:rsid w:val="002D69A4"/>
    <w:rsid w:val="002D6DBD"/>
    <w:rsid w:val="002D6EF5"/>
    <w:rsid w:val="002D79C7"/>
    <w:rsid w:val="002D7F23"/>
    <w:rsid w:val="002E0151"/>
    <w:rsid w:val="002E01CC"/>
    <w:rsid w:val="002E07C7"/>
    <w:rsid w:val="002E0A57"/>
    <w:rsid w:val="002E178D"/>
    <w:rsid w:val="002E188D"/>
    <w:rsid w:val="002E1E1F"/>
    <w:rsid w:val="002E24BB"/>
    <w:rsid w:val="002E2DB0"/>
    <w:rsid w:val="002E2F27"/>
    <w:rsid w:val="002E3AA6"/>
    <w:rsid w:val="002E424B"/>
    <w:rsid w:val="002E4818"/>
    <w:rsid w:val="002E56EA"/>
    <w:rsid w:val="002E5757"/>
    <w:rsid w:val="002E6B3E"/>
    <w:rsid w:val="002E707E"/>
    <w:rsid w:val="002E70B8"/>
    <w:rsid w:val="002E7528"/>
    <w:rsid w:val="002E76D3"/>
    <w:rsid w:val="002F06E7"/>
    <w:rsid w:val="002F1184"/>
    <w:rsid w:val="002F11D2"/>
    <w:rsid w:val="002F1452"/>
    <w:rsid w:val="002F1610"/>
    <w:rsid w:val="002F2019"/>
    <w:rsid w:val="002F24F0"/>
    <w:rsid w:val="002F29CA"/>
    <w:rsid w:val="002F2C5D"/>
    <w:rsid w:val="002F3162"/>
    <w:rsid w:val="002F3B2B"/>
    <w:rsid w:val="002F42B0"/>
    <w:rsid w:val="002F430E"/>
    <w:rsid w:val="002F4761"/>
    <w:rsid w:val="002F5163"/>
    <w:rsid w:val="002F5293"/>
    <w:rsid w:val="002F5628"/>
    <w:rsid w:val="002F5A80"/>
    <w:rsid w:val="002F5B51"/>
    <w:rsid w:val="002F5CEC"/>
    <w:rsid w:val="002F69ED"/>
    <w:rsid w:val="002F6FA5"/>
    <w:rsid w:val="002F724D"/>
    <w:rsid w:val="002F78B6"/>
    <w:rsid w:val="002F7C75"/>
    <w:rsid w:val="002F7D09"/>
    <w:rsid w:val="00300146"/>
    <w:rsid w:val="0030043A"/>
    <w:rsid w:val="00300F74"/>
    <w:rsid w:val="0030114C"/>
    <w:rsid w:val="00301153"/>
    <w:rsid w:val="00301A9A"/>
    <w:rsid w:val="003020D6"/>
    <w:rsid w:val="00302134"/>
    <w:rsid w:val="00302C17"/>
    <w:rsid w:val="00302DC7"/>
    <w:rsid w:val="0030338B"/>
    <w:rsid w:val="003038A7"/>
    <w:rsid w:val="0030415A"/>
    <w:rsid w:val="0030451F"/>
    <w:rsid w:val="00304D83"/>
    <w:rsid w:val="00304E57"/>
    <w:rsid w:val="003050D0"/>
    <w:rsid w:val="0030516B"/>
    <w:rsid w:val="00305A00"/>
    <w:rsid w:val="00305E58"/>
    <w:rsid w:val="003063A3"/>
    <w:rsid w:val="003067B1"/>
    <w:rsid w:val="00306A3B"/>
    <w:rsid w:val="00306A59"/>
    <w:rsid w:val="003071E1"/>
    <w:rsid w:val="003073E1"/>
    <w:rsid w:val="00307A51"/>
    <w:rsid w:val="00307FA5"/>
    <w:rsid w:val="003108E3"/>
    <w:rsid w:val="00311190"/>
    <w:rsid w:val="0031135A"/>
    <w:rsid w:val="00312590"/>
    <w:rsid w:val="0031327E"/>
    <w:rsid w:val="00313D58"/>
    <w:rsid w:val="00313EEC"/>
    <w:rsid w:val="00314144"/>
    <w:rsid w:val="0031468A"/>
    <w:rsid w:val="00314F75"/>
    <w:rsid w:val="00315624"/>
    <w:rsid w:val="00315BD6"/>
    <w:rsid w:val="00315D7F"/>
    <w:rsid w:val="00315FF2"/>
    <w:rsid w:val="00316385"/>
    <w:rsid w:val="00316C57"/>
    <w:rsid w:val="00316F0F"/>
    <w:rsid w:val="003177E2"/>
    <w:rsid w:val="0032022E"/>
    <w:rsid w:val="00321066"/>
    <w:rsid w:val="0032110F"/>
    <w:rsid w:val="0032289E"/>
    <w:rsid w:val="003228CE"/>
    <w:rsid w:val="00322998"/>
    <w:rsid w:val="00322A81"/>
    <w:rsid w:val="00323027"/>
    <w:rsid w:val="0032331E"/>
    <w:rsid w:val="003233A8"/>
    <w:rsid w:val="00324236"/>
    <w:rsid w:val="0032448C"/>
    <w:rsid w:val="00324BC1"/>
    <w:rsid w:val="00324C2A"/>
    <w:rsid w:val="00324F0D"/>
    <w:rsid w:val="003257C6"/>
    <w:rsid w:val="00325F44"/>
    <w:rsid w:val="00326ABF"/>
    <w:rsid w:val="00326C7C"/>
    <w:rsid w:val="00326EF0"/>
    <w:rsid w:val="00326F6A"/>
    <w:rsid w:val="003271AB"/>
    <w:rsid w:val="00327593"/>
    <w:rsid w:val="0032765C"/>
    <w:rsid w:val="00327D99"/>
    <w:rsid w:val="003303FB"/>
    <w:rsid w:val="003318C2"/>
    <w:rsid w:val="00331924"/>
    <w:rsid w:val="00332663"/>
    <w:rsid w:val="00332C43"/>
    <w:rsid w:val="00332F33"/>
    <w:rsid w:val="00333BC5"/>
    <w:rsid w:val="00334A65"/>
    <w:rsid w:val="00334D20"/>
    <w:rsid w:val="00335267"/>
    <w:rsid w:val="0033564C"/>
    <w:rsid w:val="003356A2"/>
    <w:rsid w:val="0033582C"/>
    <w:rsid w:val="00335A0A"/>
    <w:rsid w:val="00335CDC"/>
    <w:rsid w:val="0033672B"/>
    <w:rsid w:val="00337048"/>
    <w:rsid w:val="003370BA"/>
    <w:rsid w:val="003372D0"/>
    <w:rsid w:val="00337846"/>
    <w:rsid w:val="0033799E"/>
    <w:rsid w:val="00337BB0"/>
    <w:rsid w:val="00337C4E"/>
    <w:rsid w:val="00337EBF"/>
    <w:rsid w:val="0034038A"/>
    <w:rsid w:val="003405D2"/>
    <w:rsid w:val="003405E7"/>
    <w:rsid w:val="0034070F"/>
    <w:rsid w:val="00340C7C"/>
    <w:rsid w:val="00340D4D"/>
    <w:rsid w:val="0034149F"/>
    <w:rsid w:val="003417BA"/>
    <w:rsid w:val="003419FB"/>
    <w:rsid w:val="00341C37"/>
    <w:rsid w:val="00343B0B"/>
    <w:rsid w:val="00343D49"/>
    <w:rsid w:val="00344346"/>
    <w:rsid w:val="00344842"/>
    <w:rsid w:val="00344BBF"/>
    <w:rsid w:val="003451F8"/>
    <w:rsid w:val="00345827"/>
    <w:rsid w:val="00345868"/>
    <w:rsid w:val="0034637E"/>
    <w:rsid w:val="003466B0"/>
    <w:rsid w:val="00346930"/>
    <w:rsid w:val="00347612"/>
    <w:rsid w:val="00347800"/>
    <w:rsid w:val="00347942"/>
    <w:rsid w:val="00347A15"/>
    <w:rsid w:val="003509DF"/>
    <w:rsid w:val="003513C7"/>
    <w:rsid w:val="0035145F"/>
    <w:rsid w:val="00351AD0"/>
    <w:rsid w:val="00351F4E"/>
    <w:rsid w:val="00352339"/>
    <w:rsid w:val="003525D4"/>
    <w:rsid w:val="00352FE4"/>
    <w:rsid w:val="00354469"/>
    <w:rsid w:val="0035448A"/>
    <w:rsid w:val="003547DE"/>
    <w:rsid w:val="00355453"/>
    <w:rsid w:val="003559A1"/>
    <w:rsid w:val="00355B59"/>
    <w:rsid w:val="00356540"/>
    <w:rsid w:val="00356926"/>
    <w:rsid w:val="00356C79"/>
    <w:rsid w:val="00356CD5"/>
    <w:rsid w:val="003570AC"/>
    <w:rsid w:val="00357420"/>
    <w:rsid w:val="00357544"/>
    <w:rsid w:val="003578DC"/>
    <w:rsid w:val="00357C20"/>
    <w:rsid w:val="00360285"/>
    <w:rsid w:val="0036060B"/>
    <w:rsid w:val="003606C0"/>
    <w:rsid w:val="00360D47"/>
    <w:rsid w:val="00360FAE"/>
    <w:rsid w:val="00360FD1"/>
    <w:rsid w:val="00361812"/>
    <w:rsid w:val="00361AA2"/>
    <w:rsid w:val="00362387"/>
    <w:rsid w:val="00363344"/>
    <w:rsid w:val="003633E1"/>
    <w:rsid w:val="00363DC6"/>
    <w:rsid w:val="00363FE3"/>
    <w:rsid w:val="003640C2"/>
    <w:rsid w:val="00364581"/>
    <w:rsid w:val="00364B53"/>
    <w:rsid w:val="00364BCA"/>
    <w:rsid w:val="003651FF"/>
    <w:rsid w:val="0036568B"/>
    <w:rsid w:val="00365C9E"/>
    <w:rsid w:val="00365D63"/>
    <w:rsid w:val="00365DC9"/>
    <w:rsid w:val="00365DE2"/>
    <w:rsid w:val="0036639F"/>
    <w:rsid w:val="003668A5"/>
    <w:rsid w:val="003675CC"/>
    <w:rsid w:val="0037090C"/>
    <w:rsid w:val="0037112B"/>
    <w:rsid w:val="00371181"/>
    <w:rsid w:val="0037128C"/>
    <w:rsid w:val="00371316"/>
    <w:rsid w:val="00371B1D"/>
    <w:rsid w:val="0037230B"/>
    <w:rsid w:val="00372476"/>
    <w:rsid w:val="003724C3"/>
    <w:rsid w:val="0037259B"/>
    <w:rsid w:val="0037289B"/>
    <w:rsid w:val="003729F9"/>
    <w:rsid w:val="003734FE"/>
    <w:rsid w:val="0037370B"/>
    <w:rsid w:val="00373CE2"/>
    <w:rsid w:val="003757DE"/>
    <w:rsid w:val="00375AE4"/>
    <w:rsid w:val="00375C87"/>
    <w:rsid w:val="00375F4A"/>
    <w:rsid w:val="00376061"/>
    <w:rsid w:val="00376551"/>
    <w:rsid w:val="00376625"/>
    <w:rsid w:val="0037752E"/>
    <w:rsid w:val="0037753E"/>
    <w:rsid w:val="00377549"/>
    <w:rsid w:val="00377B33"/>
    <w:rsid w:val="00380052"/>
    <w:rsid w:val="003801D8"/>
    <w:rsid w:val="0038065D"/>
    <w:rsid w:val="003806AE"/>
    <w:rsid w:val="00381983"/>
    <w:rsid w:val="00382741"/>
    <w:rsid w:val="00382981"/>
    <w:rsid w:val="003839AA"/>
    <w:rsid w:val="003843E4"/>
    <w:rsid w:val="00384988"/>
    <w:rsid w:val="00384EDD"/>
    <w:rsid w:val="00385426"/>
    <w:rsid w:val="0038575C"/>
    <w:rsid w:val="00385CBB"/>
    <w:rsid w:val="00385FBB"/>
    <w:rsid w:val="00386498"/>
    <w:rsid w:val="00387987"/>
    <w:rsid w:val="00387E5E"/>
    <w:rsid w:val="003907CF"/>
    <w:rsid w:val="003913D9"/>
    <w:rsid w:val="00391776"/>
    <w:rsid w:val="00391943"/>
    <w:rsid w:val="00391D47"/>
    <w:rsid w:val="00392578"/>
    <w:rsid w:val="003926A8"/>
    <w:rsid w:val="00392806"/>
    <w:rsid w:val="003929A4"/>
    <w:rsid w:val="00392CEC"/>
    <w:rsid w:val="00392E92"/>
    <w:rsid w:val="00392F5B"/>
    <w:rsid w:val="00393D67"/>
    <w:rsid w:val="003941E1"/>
    <w:rsid w:val="0039455B"/>
    <w:rsid w:val="00394BB1"/>
    <w:rsid w:val="0039563E"/>
    <w:rsid w:val="0039592D"/>
    <w:rsid w:val="00396082"/>
    <w:rsid w:val="00396AAF"/>
    <w:rsid w:val="00396D3F"/>
    <w:rsid w:val="00396EB2"/>
    <w:rsid w:val="00396F8D"/>
    <w:rsid w:val="003971AD"/>
    <w:rsid w:val="00397234"/>
    <w:rsid w:val="00397B41"/>
    <w:rsid w:val="00397C56"/>
    <w:rsid w:val="003A042B"/>
    <w:rsid w:val="003A0852"/>
    <w:rsid w:val="003A08AE"/>
    <w:rsid w:val="003A22C1"/>
    <w:rsid w:val="003A26D2"/>
    <w:rsid w:val="003A3978"/>
    <w:rsid w:val="003A3D05"/>
    <w:rsid w:val="003A47A9"/>
    <w:rsid w:val="003A5748"/>
    <w:rsid w:val="003A613A"/>
    <w:rsid w:val="003A66EF"/>
    <w:rsid w:val="003A689D"/>
    <w:rsid w:val="003A769E"/>
    <w:rsid w:val="003A780A"/>
    <w:rsid w:val="003B0B84"/>
    <w:rsid w:val="003B0BB0"/>
    <w:rsid w:val="003B0E50"/>
    <w:rsid w:val="003B1053"/>
    <w:rsid w:val="003B166B"/>
    <w:rsid w:val="003B1F61"/>
    <w:rsid w:val="003B23BE"/>
    <w:rsid w:val="003B30AD"/>
    <w:rsid w:val="003B4CBF"/>
    <w:rsid w:val="003B505F"/>
    <w:rsid w:val="003B57EC"/>
    <w:rsid w:val="003B5853"/>
    <w:rsid w:val="003B5A1E"/>
    <w:rsid w:val="003B5E39"/>
    <w:rsid w:val="003B639B"/>
    <w:rsid w:val="003B6576"/>
    <w:rsid w:val="003B6636"/>
    <w:rsid w:val="003B6D05"/>
    <w:rsid w:val="003B71E3"/>
    <w:rsid w:val="003B7A94"/>
    <w:rsid w:val="003C0A02"/>
    <w:rsid w:val="003C2143"/>
    <w:rsid w:val="003C2534"/>
    <w:rsid w:val="003C26AC"/>
    <w:rsid w:val="003C2A0B"/>
    <w:rsid w:val="003C2EC6"/>
    <w:rsid w:val="003C32FE"/>
    <w:rsid w:val="003C3358"/>
    <w:rsid w:val="003C41CF"/>
    <w:rsid w:val="003C4F30"/>
    <w:rsid w:val="003C5044"/>
    <w:rsid w:val="003C5153"/>
    <w:rsid w:val="003C5BB1"/>
    <w:rsid w:val="003C5BC7"/>
    <w:rsid w:val="003C5ED9"/>
    <w:rsid w:val="003C6AE0"/>
    <w:rsid w:val="003C6C20"/>
    <w:rsid w:val="003C73F8"/>
    <w:rsid w:val="003C7457"/>
    <w:rsid w:val="003C7AD3"/>
    <w:rsid w:val="003C7B2D"/>
    <w:rsid w:val="003D04DB"/>
    <w:rsid w:val="003D0F6A"/>
    <w:rsid w:val="003D0F91"/>
    <w:rsid w:val="003D130F"/>
    <w:rsid w:val="003D16F2"/>
    <w:rsid w:val="003D1801"/>
    <w:rsid w:val="003D1D5C"/>
    <w:rsid w:val="003D1EB4"/>
    <w:rsid w:val="003D2136"/>
    <w:rsid w:val="003D2796"/>
    <w:rsid w:val="003D2AE6"/>
    <w:rsid w:val="003D314F"/>
    <w:rsid w:val="003D3533"/>
    <w:rsid w:val="003D3F08"/>
    <w:rsid w:val="003D415E"/>
    <w:rsid w:val="003D4194"/>
    <w:rsid w:val="003D43B8"/>
    <w:rsid w:val="003D5549"/>
    <w:rsid w:val="003D5B8A"/>
    <w:rsid w:val="003D5CAC"/>
    <w:rsid w:val="003D62C4"/>
    <w:rsid w:val="003D6310"/>
    <w:rsid w:val="003D6CAC"/>
    <w:rsid w:val="003D6FE1"/>
    <w:rsid w:val="003D7383"/>
    <w:rsid w:val="003D7489"/>
    <w:rsid w:val="003D7A6A"/>
    <w:rsid w:val="003E000E"/>
    <w:rsid w:val="003E009E"/>
    <w:rsid w:val="003E0ABC"/>
    <w:rsid w:val="003E14F5"/>
    <w:rsid w:val="003E159B"/>
    <w:rsid w:val="003E20EB"/>
    <w:rsid w:val="003E2333"/>
    <w:rsid w:val="003E248F"/>
    <w:rsid w:val="003E26E6"/>
    <w:rsid w:val="003E2F13"/>
    <w:rsid w:val="003E31EE"/>
    <w:rsid w:val="003E364E"/>
    <w:rsid w:val="003E4AD0"/>
    <w:rsid w:val="003E4D21"/>
    <w:rsid w:val="003E4D5A"/>
    <w:rsid w:val="003E58C2"/>
    <w:rsid w:val="003E5FCA"/>
    <w:rsid w:val="003E6304"/>
    <w:rsid w:val="003E66A4"/>
    <w:rsid w:val="003E672B"/>
    <w:rsid w:val="003E6F99"/>
    <w:rsid w:val="003E77E9"/>
    <w:rsid w:val="003E798E"/>
    <w:rsid w:val="003E7E55"/>
    <w:rsid w:val="003F0032"/>
    <w:rsid w:val="003F06E0"/>
    <w:rsid w:val="003F0C61"/>
    <w:rsid w:val="003F0D90"/>
    <w:rsid w:val="003F0E51"/>
    <w:rsid w:val="003F2708"/>
    <w:rsid w:val="003F2DBB"/>
    <w:rsid w:val="003F2F7C"/>
    <w:rsid w:val="003F316F"/>
    <w:rsid w:val="003F3E9D"/>
    <w:rsid w:val="003F4681"/>
    <w:rsid w:val="003F48CD"/>
    <w:rsid w:val="003F4A41"/>
    <w:rsid w:val="003F5B6A"/>
    <w:rsid w:val="003F5DEF"/>
    <w:rsid w:val="003F6A36"/>
    <w:rsid w:val="003F6CB2"/>
    <w:rsid w:val="003F6D65"/>
    <w:rsid w:val="003F7085"/>
    <w:rsid w:val="003F733D"/>
    <w:rsid w:val="003F782E"/>
    <w:rsid w:val="003F7B2B"/>
    <w:rsid w:val="004002DD"/>
    <w:rsid w:val="00400D5E"/>
    <w:rsid w:val="00401ED1"/>
    <w:rsid w:val="00402817"/>
    <w:rsid w:val="004029F9"/>
    <w:rsid w:val="004031B5"/>
    <w:rsid w:val="00403EED"/>
    <w:rsid w:val="0040422D"/>
    <w:rsid w:val="004045D8"/>
    <w:rsid w:val="0040494A"/>
    <w:rsid w:val="00405277"/>
    <w:rsid w:val="0040531A"/>
    <w:rsid w:val="004064E0"/>
    <w:rsid w:val="00406B63"/>
    <w:rsid w:val="00406E80"/>
    <w:rsid w:val="00406F61"/>
    <w:rsid w:val="00406FEF"/>
    <w:rsid w:val="0040710C"/>
    <w:rsid w:val="004078B5"/>
    <w:rsid w:val="00410333"/>
    <w:rsid w:val="0041045D"/>
    <w:rsid w:val="004105DF"/>
    <w:rsid w:val="00410935"/>
    <w:rsid w:val="00410D67"/>
    <w:rsid w:val="00410D75"/>
    <w:rsid w:val="00410D9E"/>
    <w:rsid w:val="00411671"/>
    <w:rsid w:val="0041180B"/>
    <w:rsid w:val="00411AFD"/>
    <w:rsid w:val="0041212D"/>
    <w:rsid w:val="0041284E"/>
    <w:rsid w:val="00412889"/>
    <w:rsid w:val="00413464"/>
    <w:rsid w:val="00413826"/>
    <w:rsid w:val="00413C2A"/>
    <w:rsid w:val="00414A8A"/>
    <w:rsid w:val="004156B7"/>
    <w:rsid w:val="00416D06"/>
    <w:rsid w:val="00417266"/>
    <w:rsid w:val="0041751A"/>
    <w:rsid w:val="004175BE"/>
    <w:rsid w:val="00417D4C"/>
    <w:rsid w:val="00420371"/>
    <w:rsid w:val="004204DC"/>
    <w:rsid w:val="004206BA"/>
    <w:rsid w:val="0042090E"/>
    <w:rsid w:val="0042091E"/>
    <w:rsid w:val="00420DB1"/>
    <w:rsid w:val="0042151A"/>
    <w:rsid w:val="00421D2C"/>
    <w:rsid w:val="0042232C"/>
    <w:rsid w:val="00423EBB"/>
    <w:rsid w:val="00424D94"/>
    <w:rsid w:val="00424DF9"/>
    <w:rsid w:val="004250F4"/>
    <w:rsid w:val="0042545B"/>
    <w:rsid w:val="00425E72"/>
    <w:rsid w:val="00425E85"/>
    <w:rsid w:val="0042649D"/>
    <w:rsid w:val="00426862"/>
    <w:rsid w:val="00426CE7"/>
    <w:rsid w:val="00426D50"/>
    <w:rsid w:val="00427673"/>
    <w:rsid w:val="004276E0"/>
    <w:rsid w:val="00427A72"/>
    <w:rsid w:val="00427D9F"/>
    <w:rsid w:val="00430277"/>
    <w:rsid w:val="00430AA9"/>
    <w:rsid w:val="00431AA5"/>
    <w:rsid w:val="00431C39"/>
    <w:rsid w:val="00432A56"/>
    <w:rsid w:val="00433D69"/>
    <w:rsid w:val="00433DC5"/>
    <w:rsid w:val="00434C19"/>
    <w:rsid w:val="00435E93"/>
    <w:rsid w:val="0043603B"/>
    <w:rsid w:val="00436048"/>
    <w:rsid w:val="00436479"/>
    <w:rsid w:val="0043662F"/>
    <w:rsid w:val="0043667B"/>
    <w:rsid w:val="00436B23"/>
    <w:rsid w:val="00436B37"/>
    <w:rsid w:val="00436EC1"/>
    <w:rsid w:val="0043791D"/>
    <w:rsid w:val="00437CB8"/>
    <w:rsid w:val="00437D9B"/>
    <w:rsid w:val="00440A6B"/>
    <w:rsid w:val="00440C19"/>
    <w:rsid w:val="004413C7"/>
    <w:rsid w:val="004414E6"/>
    <w:rsid w:val="004417D2"/>
    <w:rsid w:val="00441D68"/>
    <w:rsid w:val="004424B2"/>
    <w:rsid w:val="004428A8"/>
    <w:rsid w:val="00442E2D"/>
    <w:rsid w:val="0044305F"/>
    <w:rsid w:val="00443D1B"/>
    <w:rsid w:val="0044419E"/>
    <w:rsid w:val="00444597"/>
    <w:rsid w:val="00444692"/>
    <w:rsid w:val="004453BB"/>
    <w:rsid w:val="00445522"/>
    <w:rsid w:val="0044619B"/>
    <w:rsid w:val="00446802"/>
    <w:rsid w:val="00446A6F"/>
    <w:rsid w:val="004470C5"/>
    <w:rsid w:val="00447106"/>
    <w:rsid w:val="004474BB"/>
    <w:rsid w:val="004475E5"/>
    <w:rsid w:val="004503E1"/>
    <w:rsid w:val="00451A68"/>
    <w:rsid w:val="00451AA2"/>
    <w:rsid w:val="00451E5C"/>
    <w:rsid w:val="0045209D"/>
    <w:rsid w:val="00452950"/>
    <w:rsid w:val="00452FA4"/>
    <w:rsid w:val="00453265"/>
    <w:rsid w:val="00453750"/>
    <w:rsid w:val="004537EC"/>
    <w:rsid w:val="00453CEB"/>
    <w:rsid w:val="00454096"/>
    <w:rsid w:val="004547C8"/>
    <w:rsid w:val="0045495E"/>
    <w:rsid w:val="00454EF7"/>
    <w:rsid w:val="00455BC0"/>
    <w:rsid w:val="00455C7E"/>
    <w:rsid w:val="00455D98"/>
    <w:rsid w:val="004562F8"/>
    <w:rsid w:val="0045637F"/>
    <w:rsid w:val="00456A60"/>
    <w:rsid w:val="00456AD9"/>
    <w:rsid w:val="00456F88"/>
    <w:rsid w:val="00457ADE"/>
    <w:rsid w:val="00460179"/>
    <w:rsid w:val="00460B1C"/>
    <w:rsid w:val="00460FB8"/>
    <w:rsid w:val="004617CF"/>
    <w:rsid w:val="004622BB"/>
    <w:rsid w:val="00462348"/>
    <w:rsid w:val="004626B6"/>
    <w:rsid w:val="00463683"/>
    <w:rsid w:val="00463FD6"/>
    <w:rsid w:val="00464D56"/>
    <w:rsid w:val="00464DF0"/>
    <w:rsid w:val="00465562"/>
    <w:rsid w:val="00465DDF"/>
    <w:rsid w:val="004661DB"/>
    <w:rsid w:val="004663C7"/>
    <w:rsid w:val="00466B28"/>
    <w:rsid w:val="004676B5"/>
    <w:rsid w:val="00467828"/>
    <w:rsid w:val="00467D5E"/>
    <w:rsid w:val="004700FD"/>
    <w:rsid w:val="0047012B"/>
    <w:rsid w:val="004705A4"/>
    <w:rsid w:val="0047089B"/>
    <w:rsid w:val="00470B26"/>
    <w:rsid w:val="00471164"/>
    <w:rsid w:val="00471238"/>
    <w:rsid w:val="0047126F"/>
    <w:rsid w:val="00471AA2"/>
    <w:rsid w:val="00471E18"/>
    <w:rsid w:val="00471FC6"/>
    <w:rsid w:val="0047228C"/>
    <w:rsid w:val="004736FF"/>
    <w:rsid w:val="00473871"/>
    <w:rsid w:val="004743DF"/>
    <w:rsid w:val="00474EE3"/>
    <w:rsid w:val="00474EFE"/>
    <w:rsid w:val="0047620F"/>
    <w:rsid w:val="004763DF"/>
    <w:rsid w:val="00476508"/>
    <w:rsid w:val="004767BA"/>
    <w:rsid w:val="00476C99"/>
    <w:rsid w:val="0047794C"/>
    <w:rsid w:val="004779AA"/>
    <w:rsid w:val="00477F44"/>
    <w:rsid w:val="00480011"/>
    <w:rsid w:val="00480107"/>
    <w:rsid w:val="004809CB"/>
    <w:rsid w:val="00482259"/>
    <w:rsid w:val="00482559"/>
    <w:rsid w:val="0048280E"/>
    <w:rsid w:val="00482C33"/>
    <w:rsid w:val="004830BE"/>
    <w:rsid w:val="004833CE"/>
    <w:rsid w:val="00483526"/>
    <w:rsid w:val="004836A0"/>
    <w:rsid w:val="00483BD1"/>
    <w:rsid w:val="00483D0D"/>
    <w:rsid w:val="004845B2"/>
    <w:rsid w:val="00485309"/>
    <w:rsid w:val="00485787"/>
    <w:rsid w:val="00486172"/>
    <w:rsid w:val="004865D8"/>
    <w:rsid w:val="0048673E"/>
    <w:rsid w:val="00486D58"/>
    <w:rsid w:val="00487169"/>
    <w:rsid w:val="004875EB"/>
    <w:rsid w:val="0049015A"/>
    <w:rsid w:val="004902C9"/>
    <w:rsid w:val="00490D8B"/>
    <w:rsid w:val="00490E40"/>
    <w:rsid w:val="00491199"/>
    <w:rsid w:val="00491607"/>
    <w:rsid w:val="004919A3"/>
    <w:rsid w:val="00491D1E"/>
    <w:rsid w:val="00492A59"/>
    <w:rsid w:val="00492B5D"/>
    <w:rsid w:val="00492D47"/>
    <w:rsid w:val="004930AA"/>
    <w:rsid w:val="004939B6"/>
    <w:rsid w:val="00493AE1"/>
    <w:rsid w:val="00493CBE"/>
    <w:rsid w:val="004945A4"/>
    <w:rsid w:val="00494C49"/>
    <w:rsid w:val="00495214"/>
    <w:rsid w:val="00495276"/>
    <w:rsid w:val="004955D7"/>
    <w:rsid w:val="0049574B"/>
    <w:rsid w:val="004964BE"/>
    <w:rsid w:val="004965B9"/>
    <w:rsid w:val="00497103"/>
    <w:rsid w:val="004976B0"/>
    <w:rsid w:val="00497953"/>
    <w:rsid w:val="00497FC7"/>
    <w:rsid w:val="00497FC9"/>
    <w:rsid w:val="004A0385"/>
    <w:rsid w:val="004A07F3"/>
    <w:rsid w:val="004A0E02"/>
    <w:rsid w:val="004A0E75"/>
    <w:rsid w:val="004A0EEB"/>
    <w:rsid w:val="004A144B"/>
    <w:rsid w:val="004A1462"/>
    <w:rsid w:val="004A1FF4"/>
    <w:rsid w:val="004A234A"/>
    <w:rsid w:val="004A2819"/>
    <w:rsid w:val="004A30DB"/>
    <w:rsid w:val="004A3415"/>
    <w:rsid w:val="004A3A1C"/>
    <w:rsid w:val="004A4B21"/>
    <w:rsid w:val="004A581E"/>
    <w:rsid w:val="004A5AE0"/>
    <w:rsid w:val="004A5D89"/>
    <w:rsid w:val="004A5FCA"/>
    <w:rsid w:val="004A60D6"/>
    <w:rsid w:val="004A6B9E"/>
    <w:rsid w:val="004A6C9C"/>
    <w:rsid w:val="004A6CC0"/>
    <w:rsid w:val="004A6FE6"/>
    <w:rsid w:val="004A7203"/>
    <w:rsid w:val="004A7751"/>
    <w:rsid w:val="004A77C4"/>
    <w:rsid w:val="004A7ABE"/>
    <w:rsid w:val="004B0303"/>
    <w:rsid w:val="004B09A3"/>
    <w:rsid w:val="004B117A"/>
    <w:rsid w:val="004B18AE"/>
    <w:rsid w:val="004B21B0"/>
    <w:rsid w:val="004B2564"/>
    <w:rsid w:val="004B2D77"/>
    <w:rsid w:val="004B2F85"/>
    <w:rsid w:val="004B3850"/>
    <w:rsid w:val="004B42DF"/>
    <w:rsid w:val="004B4756"/>
    <w:rsid w:val="004B5F7A"/>
    <w:rsid w:val="004B6164"/>
    <w:rsid w:val="004B63AE"/>
    <w:rsid w:val="004B7C1A"/>
    <w:rsid w:val="004C056A"/>
    <w:rsid w:val="004C0FFF"/>
    <w:rsid w:val="004C1260"/>
    <w:rsid w:val="004C1653"/>
    <w:rsid w:val="004C1BDC"/>
    <w:rsid w:val="004C209B"/>
    <w:rsid w:val="004C2149"/>
    <w:rsid w:val="004C2531"/>
    <w:rsid w:val="004C2B02"/>
    <w:rsid w:val="004C3342"/>
    <w:rsid w:val="004C4056"/>
    <w:rsid w:val="004C4396"/>
    <w:rsid w:val="004C4AF0"/>
    <w:rsid w:val="004C4F65"/>
    <w:rsid w:val="004C58B1"/>
    <w:rsid w:val="004C6628"/>
    <w:rsid w:val="004C7A8F"/>
    <w:rsid w:val="004C7D9F"/>
    <w:rsid w:val="004D16BE"/>
    <w:rsid w:val="004D181E"/>
    <w:rsid w:val="004D1983"/>
    <w:rsid w:val="004D1BC8"/>
    <w:rsid w:val="004D1D1F"/>
    <w:rsid w:val="004D2576"/>
    <w:rsid w:val="004D2869"/>
    <w:rsid w:val="004D2D0A"/>
    <w:rsid w:val="004D3387"/>
    <w:rsid w:val="004D38B0"/>
    <w:rsid w:val="004D3AAD"/>
    <w:rsid w:val="004D4C8A"/>
    <w:rsid w:val="004D562B"/>
    <w:rsid w:val="004D581B"/>
    <w:rsid w:val="004D5AD1"/>
    <w:rsid w:val="004D708B"/>
    <w:rsid w:val="004D7A95"/>
    <w:rsid w:val="004D7ABD"/>
    <w:rsid w:val="004D7BF2"/>
    <w:rsid w:val="004E0BE3"/>
    <w:rsid w:val="004E0E03"/>
    <w:rsid w:val="004E0F37"/>
    <w:rsid w:val="004E13FA"/>
    <w:rsid w:val="004E1450"/>
    <w:rsid w:val="004E1AA9"/>
    <w:rsid w:val="004E1D0E"/>
    <w:rsid w:val="004E1DB7"/>
    <w:rsid w:val="004E1FE7"/>
    <w:rsid w:val="004E221D"/>
    <w:rsid w:val="004E229B"/>
    <w:rsid w:val="004E2601"/>
    <w:rsid w:val="004E2C89"/>
    <w:rsid w:val="004E3112"/>
    <w:rsid w:val="004E3885"/>
    <w:rsid w:val="004E3B2D"/>
    <w:rsid w:val="004E4096"/>
    <w:rsid w:val="004E5265"/>
    <w:rsid w:val="004E5B3C"/>
    <w:rsid w:val="004E6717"/>
    <w:rsid w:val="004E694F"/>
    <w:rsid w:val="004E6D72"/>
    <w:rsid w:val="004E7219"/>
    <w:rsid w:val="004E7332"/>
    <w:rsid w:val="004E776C"/>
    <w:rsid w:val="004E7906"/>
    <w:rsid w:val="004E7A25"/>
    <w:rsid w:val="004E7F0D"/>
    <w:rsid w:val="004F01B0"/>
    <w:rsid w:val="004F05C6"/>
    <w:rsid w:val="004F1244"/>
    <w:rsid w:val="004F19E2"/>
    <w:rsid w:val="004F1D1F"/>
    <w:rsid w:val="004F23B5"/>
    <w:rsid w:val="004F24FD"/>
    <w:rsid w:val="004F2E45"/>
    <w:rsid w:val="004F30E8"/>
    <w:rsid w:val="004F431D"/>
    <w:rsid w:val="004F43AB"/>
    <w:rsid w:val="004F45C7"/>
    <w:rsid w:val="004F4C67"/>
    <w:rsid w:val="004F4F1F"/>
    <w:rsid w:val="004F4F7A"/>
    <w:rsid w:val="004F4F85"/>
    <w:rsid w:val="004F532F"/>
    <w:rsid w:val="004F539A"/>
    <w:rsid w:val="004F5524"/>
    <w:rsid w:val="004F5B56"/>
    <w:rsid w:val="004F679D"/>
    <w:rsid w:val="004F717A"/>
    <w:rsid w:val="0050010C"/>
    <w:rsid w:val="005001D1"/>
    <w:rsid w:val="005001D8"/>
    <w:rsid w:val="005002E1"/>
    <w:rsid w:val="005006C5"/>
    <w:rsid w:val="00500EA7"/>
    <w:rsid w:val="005010B6"/>
    <w:rsid w:val="005011A2"/>
    <w:rsid w:val="00501372"/>
    <w:rsid w:val="0050194A"/>
    <w:rsid w:val="00501D89"/>
    <w:rsid w:val="0050204B"/>
    <w:rsid w:val="00502507"/>
    <w:rsid w:val="00502920"/>
    <w:rsid w:val="00502A0F"/>
    <w:rsid w:val="00502FAD"/>
    <w:rsid w:val="00503072"/>
    <w:rsid w:val="0050313A"/>
    <w:rsid w:val="005031BB"/>
    <w:rsid w:val="00503380"/>
    <w:rsid w:val="005038C5"/>
    <w:rsid w:val="00503B67"/>
    <w:rsid w:val="00503E67"/>
    <w:rsid w:val="00503F81"/>
    <w:rsid w:val="005048AA"/>
    <w:rsid w:val="005048E9"/>
    <w:rsid w:val="00504A34"/>
    <w:rsid w:val="00505366"/>
    <w:rsid w:val="0050657A"/>
    <w:rsid w:val="00507986"/>
    <w:rsid w:val="00510184"/>
    <w:rsid w:val="00510973"/>
    <w:rsid w:val="00510A6C"/>
    <w:rsid w:val="00510D89"/>
    <w:rsid w:val="00511F6D"/>
    <w:rsid w:val="005125A5"/>
    <w:rsid w:val="00512DCB"/>
    <w:rsid w:val="005130A4"/>
    <w:rsid w:val="0051326F"/>
    <w:rsid w:val="00513BCD"/>
    <w:rsid w:val="00513F33"/>
    <w:rsid w:val="005147FC"/>
    <w:rsid w:val="00514DD2"/>
    <w:rsid w:val="005158BE"/>
    <w:rsid w:val="00515C2B"/>
    <w:rsid w:val="00515C82"/>
    <w:rsid w:val="00516835"/>
    <w:rsid w:val="005169B9"/>
    <w:rsid w:val="00516FB8"/>
    <w:rsid w:val="00517613"/>
    <w:rsid w:val="00517AA9"/>
    <w:rsid w:val="0052031E"/>
    <w:rsid w:val="005204F9"/>
    <w:rsid w:val="00520A36"/>
    <w:rsid w:val="00520B9E"/>
    <w:rsid w:val="00520C3B"/>
    <w:rsid w:val="00520C4B"/>
    <w:rsid w:val="0052156D"/>
    <w:rsid w:val="00521A4E"/>
    <w:rsid w:val="00522475"/>
    <w:rsid w:val="005227A0"/>
    <w:rsid w:val="0052289F"/>
    <w:rsid w:val="00522FC1"/>
    <w:rsid w:val="005232B5"/>
    <w:rsid w:val="005239EA"/>
    <w:rsid w:val="00523C70"/>
    <w:rsid w:val="00524289"/>
    <w:rsid w:val="00524F47"/>
    <w:rsid w:val="005250BC"/>
    <w:rsid w:val="005254F8"/>
    <w:rsid w:val="00525690"/>
    <w:rsid w:val="00525736"/>
    <w:rsid w:val="005259CE"/>
    <w:rsid w:val="00526053"/>
    <w:rsid w:val="005265D4"/>
    <w:rsid w:val="00526812"/>
    <w:rsid w:val="0052721A"/>
    <w:rsid w:val="00527B92"/>
    <w:rsid w:val="00527F31"/>
    <w:rsid w:val="00530147"/>
    <w:rsid w:val="0053022D"/>
    <w:rsid w:val="005308B4"/>
    <w:rsid w:val="00530924"/>
    <w:rsid w:val="005315AB"/>
    <w:rsid w:val="00531D8C"/>
    <w:rsid w:val="00532196"/>
    <w:rsid w:val="005324E4"/>
    <w:rsid w:val="005325F3"/>
    <w:rsid w:val="005326D9"/>
    <w:rsid w:val="00533572"/>
    <w:rsid w:val="005338E5"/>
    <w:rsid w:val="00534021"/>
    <w:rsid w:val="005342AA"/>
    <w:rsid w:val="00534623"/>
    <w:rsid w:val="005346A1"/>
    <w:rsid w:val="00534A74"/>
    <w:rsid w:val="00534EB1"/>
    <w:rsid w:val="005352B7"/>
    <w:rsid w:val="00535691"/>
    <w:rsid w:val="00535D72"/>
    <w:rsid w:val="00536216"/>
    <w:rsid w:val="005364E8"/>
    <w:rsid w:val="005369F8"/>
    <w:rsid w:val="00536D35"/>
    <w:rsid w:val="005372F8"/>
    <w:rsid w:val="005373BF"/>
    <w:rsid w:val="005379CF"/>
    <w:rsid w:val="00537B4A"/>
    <w:rsid w:val="00537D3D"/>
    <w:rsid w:val="00537EE4"/>
    <w:rsid w:val="0054001C"/>
    <w:rsid w:val="005402FF"/>
    <w:rsid w:val="00540551"/>
    <w:rsid w:val="005408D0"/>
    <w:rsid w:val="00540A49"/>
    <w:rsid w:val="00540FF0"/>
    <w:rsid w:val="00541177"/>
    <w:rsid w:val="005413A3"/>
    <w:rsid w:val="00541A40"/>
    <w:rsid w:val="00542C8D"/>
    <w:rsid w:val="00542CDA"/>
    <w:rsid w:val="00542EA3"/>
    <w:rsid w:val="0054365A"/>
    <w:rsid w:val="00543699"/>
    <w:rsid w:val="00543A22"/>
    <w:rsid w:val="00543F8A"/>
    <w:rsid w:val="0054509A"/>
    <w:rsid w:val="00545557"/>
    <w:rsid w:val="00545927"/>
    <w:rsid w:val="00546559"/>
    <w:rsid w:val="00546B26"/>
    <w:rsid w:val="005474F6"/>
    <w:rsid w:val="00547C0F"/>
    <w:rsid w:val="00547D62"/>
    <w:rsid w:val="005500D2"/>
    <w:rsid w:val="00550A92"/>
    <w:rsid w:val="00550BA0"/>
    <w:rsid w:val="00550E94"/>
    <w:rsid w:val="005511EC"/>
    <w:rsid w:val="00551544"/>
    <w:rsid w:val="00551B42"/>
    <w:rsid w:val="00551DB7"/>
    <w:rsid w:val="00553469"/>
    <w:rsid w:val="00553B66"/>
    <w:rsid w:val="0055459A"/>
    <w:rsid w:val="00554A8A"/>
    <w:rsid w:val="00554AAD"/>
    <w:rsid w:val="005553F0"/>
    <w:rsid w:val="005554C5"/>
    <w:rsid w:val="005556CA"/>
    <w:rsid w:val="005559D1"/>
    <w:rsid w:val="00555CE4"/>
    <w:rsid w:val="00555D63"/>
    <w:rsid w:val="00556192"/>
    <w:rsid w:val="005565B2"/>
    <w:rsid w:val="00556E6F"/>
    <w:rsid w:val="00556F6F"/>
    <w:rsid w:val="00557296"/>
    <w:rsid w:val="00557A6C"/>
    <w:rsid w:val="005608B2"/>
    <w:rsid w:val="0056099A"/>
    <w:rsid w:val="00560A43"/>
    <w:rsid w:val="00561000"/>
    <w:rsid w:val="00561471"/>
    <w:rsid w:val="00563749"/>
    <w:rsid w:val="00563C85"/>
    <w:rsid w:val="00563DDB"/>
    <w:rsid w:val="00564813"/>
    <w:rsid w:val="0056546C"/>
    <w:rsid w:val="0056563A"/>
    <w:rsid w:val="00565966"/>
    <w:rsid w:val="00565B05"/>
    <w:rsid w:val="00565BD3"/>
    <w:rsid w:val="00565F1B"/>
    <w:rsid w:val="00566629"/>
    <w:rsid w:val="005674D2"/>
    <w:rsid w:val="00567686"/>
    <w:rsid w:val="005676DC"/>
    <w:rsid w:val="005702C5"/>
    <w:rsid w:val="00570460"/>
    <w:rsid w:val="005715C9"/>
    <w:rsid w:val="00571D67"/>
    <w:rsid w:val="00572E2F"/>
    <w:rsid w:val="00572E40"/>
    <w:rsid w:val="00573801"/>
    <w:rsid w:val="00574579"/>
    <w:rsid w:val="00574593"/>
    <w:rsid w:val="00574757"/>
    <w:rsid w:val="0057527E"/>
    <w:rsid w:val="00575554"/>
    <w:rsid w:val="00575A1D"/>
    <w:rsid w:val="00575A7F"/>
    <w:rsid w:val="005764A9"/>
    <w:rsid w:val="00576529"/>
    <w:rsid w:val="00576867"/>
    <w:rsid w:val="00576D2C"/>
    <w:rsid w:val="00576EFD"/>
    <w:rsid w:val="005771BB"/>
    <w:rsid w:val="00577BC4"/>
    <w:rsid w:val="005801AC"/>
    <w:rsid w:val="00580508"/>
    <w:rsid w:val="005806F9"/>
    <w:rsid w:val="00580C5C"/>
    <w:rsid w:val="00580DA8"/>
    <w:rsid w:val="00580F79"/>
    <w:rsid w:val="0058142E"/>
    <w:rsid w:val="005815C2"/>
    <w:rsid w:val="00581795"/>
    <w:rsid w:val="00581FED"/>
    <w:rsid w:val="00582A39"/>
    <w:rsid w:val="00583B95"/>
    <w:rsid w:val="005850FD"/>
    <w:rsid w:val="0058597D"/>
    <w:rsid w:val="00585BB5"/>
    <w:rsid w:val="00585F34"/>
    <w:rsid w:val="00586223"/>
    <w:rsid w:val="00586891"/>
    <w:rsid w:val="00587DC2"/>
    <w:rsid w:val="005906E5"/>
    <w:rsid w:val="005907E3"/>
    <w:rsid w:val="00590AE1"/>
    <w:rsid w:val="00590EBE"/>
    <w:rsid w:val="0059185F"/>
    <w:rsid w:val="00591F15"/>
    <w:rsid w:val="0059279B"/>
    <w:rsid w:val="00592EBE"/>
    <w:rsid w:val="00593050"/>
    <w:rsid w:val="0059372F"/>
    <w:rsid w:val="0059393A"/>
    <w:rsid w:val="00594112"/>
    <w:rsid w:val="0059466A"/>
    <w:rsid w:val="00594734"/>
    <w:rsid w:val="0059494A"/>
    <w:rsid w:val="005950C8"/>
    <w:rsid w:val="0059531A"/>
    <w:rsid w:val="0059595B"/>
    <w:rsid w:val="00595A3D"/>
    <w:rsid w:val="00595D44"/>
    <w:rsid w:val="0059614A"/>
    <w:rsid w:val="005963B4"/>
    <w:rsid w:val="005967C6"/>
    <w:rsid w:val="00596A06"/>
    <w:rsid w:val="005977BF"/>
    <w:rsid w:val="0059796B"/>
    <w:rsid w:val="005A021D"/>
    <w:rsid w:val="005A0737"/>
    <w:rsid w:val="005A0CEA"/>
    <w:rsid w:val="005A1450"/>
    <w:rsid w:val="005A17FB"/>
    <w:rsid w:val="005A1852"/>
    <w:rsid w:val="005A190A"/>
    <w:rsid w:val="005A1A1B"/>
    <w:rsid w:val="005A20C9"/>
    <w:rsid w:val="005A2216"/>
    <w:rsid w:val="005A24B5"/>
    <w:rsid w:val="005A2CFC"/>
    <w:rsid w:val="005A2F84"/>
    <w:rsid w:val="005A3347"/>
    <w:rsid w:val="005A3506"/>
    <w:rsid w:val="005A4042"/>
    <w:rsid w:val="005A40BA"/>
    <w:rsid w:val="005A4228"/>
    <w:rsid w:val="005A504A"/>
    <w:rsid w:val="005A57D6"/>
    <w:rsid w:val="005A5A70"/>
    <w:rsid w:val="005A7389"/>
    <w:rsid w:val="005A78EE"/>
    <w:rsid w:val="005A7CA2"/>
    <w:rsid w:val="005A7E48"/>
    <w:rsid w:val="005A7FD3"/>
    <w:rsid w:val="005B02F2"/>
    <w:rsid w:val="005B095F"/>
    <w:rsid w:val="005B0B51"/>
    <w:rsid w:val="005B1071"/>
    <w:rsid w:val="005B1790"/>
    <w:rsid w:val="005B1F44"/>
    <w:rsid w:val="005B20D0"/>
    <w:rsid w:val="005B21E1"/>
    <w:rsid w:val="005B2AC2"/>
    <w:rsid w:val="005B3945"/>
    <w:rsid w:val="005B4811"/>
    <w:rsid w:val="005B4C75"/>
    <w:rsid w:val="005B529D"/>
    <w:rsid w:val="005B52D1"/>
    <w:rsid w:val="005B53E0"/>
    <w:rsid w:val="005B554D"/>
    <w:rsid w:val="005B5853"/>
    <w:rsid w:val="005B5E6C"/>
    <w:rsid w:val="005B63E4"/>
    <w:rsid w:val="005B6AB5"/>
    <w:rsid w:val="005B6CCC"/>
    <w:rsid w:val="005B71CE"/>
    <w:rsid w:val="005B757C"/>
    <w:rsid w:val="005B78A1"/>
    <w:rsid w:val="005B7F43"/>
    <w:rsid w:val="005C02D4"/>
    <w:rsid w:val="005C05FF"/>
    <w:rsid w:val="005C0704"/>
    <w:rsid w:val="005C14A0"/>
    <w:rsid w:val="005C1622"/>
    <w:rsid w:val="005C198B"/>
    <w:rsid w:val="005C23D7"/>
    <w:rsid w:val="005C26CE"/>
    <w:rsid w:val="005C2859"/>
    <w:rsid w:val="005C287F"/>
    <w:rsid w:val="005C2947"/>
    <w:rsid w:val="005C2D2D"/>
    <w:rsid w:val="005C3857"/>
    <w:rsid w:val="005C438E"/>
    <w:rsid w:val="005C43F3"/>
    <w:rsid w:val="005C552D"/>
    <w:rsid w:val="005C55B2"/>
    <w:rsid w:val="005C5648"/>
    <w:rsid w:val="005C608E"/>
    <w:rsid w:val="005C62D9"/>
    <w:rsid w:val="005C6E27"/>
    <w:rsid w:val="005C7994"/>
    <w:rsid w:val="005C7CF3"/>
    <w:rsid w:val="005D00DB"/>
    <w:rsid w:val="005D07D2"/>
    <w:rsid w:val="005D0F46"/>
    <w:rsid w:val="005D14F8"/>
    <w:rsid w:val="005D1BB8"/>
    <w:rsid w:val="005D1FBA"/>
    <w:rsid w:val="005D2018"/>
    <w:rsid w:val="005D24A9"/>
    <w:rsid w:val="005D25B7"/>
    <w:rsid w:val="005D25BE"/>
    <w:rsid w:val="005D293C"/>
    <w:rsid w:val="005D2A58"/>
    <w:rsid w:val="005D30B8"/>
    <w:rsid w:val="005D3ED4"/>
    <w:rsid w:val="005D48FE"/>
    <w:rsid w:val="005D4DA2"/>
    <w:rsid w:val="005D5504"/>
    <w:rsid w:val="005D5864"/>
    <w:rsid w:val="005D5880"/>
    <w:rsid w:val="005D5DA2"/>
    <w:rsid w:val="005D5EAC"/>
    <w:rsid w:val="005D66B0"/>
    <w:rsid w:val="005D6BA1"/>
    <w:rsid w:val="005D6C63"/>
    <w:rsid w:val="005D6E99"/>
    <w:rsid w:val="005D7598"/>
    <w:rsid w:val="005E009F"/>
    <w:rsid w:val="005E0C21"/>
    <w:rsid w:val="005E1528"/>
    <w:rsid w:val="005E2189"/>
    <w:rsid w:val="005E25F7"/>
    <w:rsid w:val="005E2A5A"/>
    <w:rsid w:val="005E2C15"/>
    <w:rsid w:val="005E35FD"/>
    <w:rsid w:val="005E3B69"/>
    <w:rsid w:val="005E3DDA"/>
    <w:rsid w:val="005E4583"/>
    <w:rsid w:val="005E4642"/>
    <w:rsid w:val="005E46DC"/>
    <w:rsid w:val="005E4866"/>
    <w:rsid w:val="005E4A51"/>
    <w:rsid w:val="005E4C95"/>
    <w:rsid w:val="005E58A5"/>
    <w:rsid w:val="005E5E61"/>
    <w:rsid w:val="005E6674"/>
    <w:rsid w:val="005E78E7"/>
    <w:rsid w:val="005F00DC"/>
    <w:rsid w:val="005F01BE"/>
    <w:rsid w:val="005F0224"/>
    <w:rsid w:val="005F038B"/>
    <w:rsid w:val="005F0908"/>
    <w:rsid w:val="005F0B3C"/>
    <w:rsid w:val="005F0E3E"/>
    <w:rsid w:val="005F14B1"/>
    <w:rsid w:val="005F16C0"/>
    <w:rsid w:val="005F1D95"/>
    <w:rsid w:val="005F1FA4"/>
    <w:rsid w:val="005F2129"/>
    <w:rsid w:val="005F22F1"/>
    <w:rsid w:val="005F27EF"/>
    <w:rsid w:val="005F30B1"/>
    <w:rsid w:val="005F3434"/>
    <w:rsid w:val="005F3AEF"/>
    <w:rsid w:val="005F3C03"/>
    <w:rsid w:val="005F3DD2"/>
    <w:rsid w:val="005F4418"/>
    <w:rsid w:val="005F492A"/>
    <w:rsid w:val="005F49D2"/>
    <w:rsid w:val="005F4CED"/>
    <w:rsid w:val="005F5352"/>
    <w:rsid w:val="005F5527"/>
    <w:rsid w:val="005F6B5C"/>
    <w:rsid w:val="005F6D08"/>
    <w:rsid w:val="005F6F91"/>
    <w:rsid w:val="005F7321"/>
    <w:rsid w:val="005F7CC7"/>
    <w:rsid w:val="00600F74"/>
    <w:rsid w:val="00601269"/>
    <w:rsid w:val="00601459"/>
    <w:rsid w:val="00601C2F"/>
    <w:rsid w:val="00602BBC"/>
    <w:rsid w:val="00603ABE"/>
    <w:rsid w:val="00603F19"/>
    <w:rsid w:val="00604D69"/>
    <w:rsid w:val="006052E4"/>
    <w:rsid w:val="00605442"/>
    <w:rsid w:val="00605538"/>
    <w:rsid w:val="00605776"/>
    <w:rsid w:val="006061F3"/>
    <w:rsid w:val="0060683C"/>
    <w:rsid w:val="00607532"/>
    <w:rsid w:val="00607C9B"/>
    <w:rsid w:val="006104FE"/>
    <w:rsid w:val="00610930"/>
    <w:rsid w:val="00610B37"/>
    <w:rsid w:val="00611216"/>
    <w:rsid w:val="0061223F"/>
    <w:rsid w:val="006125B0"/>
    <w:rsid w:val="00612C20"/>
    <w:rsid w:val="00612E61"/>
    <w:rsid w:val="00612FC6"/>
    <w:rsid w:val="00613D28"/>
    <w:rsid w:val="0061404F"/>
    <w:rsid w:val="0061424C"/>
    <w:rsid w:val="00614C2C"/>
    <w:rsid w:val="00614E96"/>
    <w:rsid w:val="00614EA9"/>
    <w:rsid w:val="00615072"/>
    <w:rsid w:val="00615EA0"/>
    <w:rsid w:val="00615F30"/>
    <w:rsid w:val="00616E27"/>
    <w:rsid w:val="00617088"/>
    <w:rsid w:val="00617831"/>
    <w:rsid w:val="0061794C"/>
    <w:rsid w:val="0062007E"/>
    <w:rsid w:val="00620205"/>
    <w:rsid w:val="006202CC"/>
    <w:rsid w:val="0062030A"/>
    <w:rsid w:val="00620470"/>
    <w:rsid w:val="00620736"/>
    <w:rsid w:val="006212E4"/>
    <w:rsid w:val="00621EF4"/>
    <w:rsid w:val="00622128"/>
    <w:rsid w:val="006229D3"/>
    <w:rsid w:val="006241BE"/>
    <w:rsid w:val="00625009"/>
    <w:rsid w:val="00625523"/>
    <w:rsid w:val="00625759"/>
    <w:rsid w:val="006259EF"/>
    <w:rsid w:val="00625B32"/>
    <w:rsid w:val="00625B8F"/>
    <w:rsid w:val="006266E5"/>
    <w:rsid w:val="006278CC"/>
    <w:rsid w:val="00627912"/>
    <w:rsid w:val="00627F05"/>
    <w:rsid w:val="00630332"/>
    <w:rsid w:val="00630F2B"/>
    <w:rsid w:val="006315AC"/>
    <w:rsid w:val="00631621"/>
    <w:rsid w:val="0063189C"/>
    <w:rsid w:val="00632878"/>
    <w:rsid w:val="006329CF"/>
    <w:rsid w:val="00632C05"/>
    <w:rsid w:val="00633595"/>
    <w:rsid w:val="00634521"/>
    <w:rsid w:val="0063468C"/>
    <w:rsid w:val="00634DAD"/>
    <w:rsid w:val="0063546E"/>
    <w:rsid w:val="006356A3"/>
    <w:rsid w:val="006356C7"/>
    <w:rsid w:val="006358A5"/>
    <w:rsid w:val="006359D0"/>
    <w:rsid w:val="00635B2E"/>
    <w:rsid w:val="006364F7"/>
    <w:rsid w:val="00636D65"/>
    <w:rsid w:val="00636EAC"/>
    <w:rsid w:val="0063728E"/>
    <w:rsid w:val="006372F2"/>
    <w:rsid w:val="0063730B"/>
    <w:rsid w:val="006373B0"/>
    <w:rsid w:val="00637630"/>
    <w:rsid w:val="00637810"/>
    <w:rsid w:val="00637918"/>
    <w:rsid w:val="0063799F"/>
    <w:rsid w:val="00637E30"/>
    <w:rsid w:val="00637E67"/>
    <w:rsid w:val="00640391"/>
    <w:rsid w:val="0064090C"/>
    <w:rsid w:val="00640A83"/>
    <w:rsid w:val="00642D42"/>
    <w:rsid w:val="00642E0E"/>
    <w:rsid w:val="00643044"/>
    <w:rsid w:val="006430ED"/>
    <w:rsid w:val="006434BE"/>
    <w:rsid w:val="00643B35"/>
    <w:rsid w:val="00644879"/>
    <w:rsid w:val="00644C6D"/>
    <w:rsid w:val="0064527F"/>
    <w:rsid w:val="006454AC"/>
    <w:rsid w:val="006457EB"/>
    <w:rsid w:val="00645A81"/>
    <w:rsid w:val="00646222"/>
    <w:rsid w:val="0064663D"/>
    <w:rsid w:val="00646CA0"/>
    <w:rsid w:val="00650191"/>
    <w:rsid w:val="00650351"/>
    <w:rsid w:val="006505DC"/>
    <w:rsid w:val="006509BB"/>
    <w:rsid w:val="00650BE0"/>
    <w:rsid w:val="00651032"/>
    <w:rsid w:val="00651361"/>
    <w:rsid w:val="006514C8"/>
    <w:rsid w:val="00651605"/>
    <w:rsid w:val="006516A6"/>
    <w:rsid w:val="00651A21"/>
    <w:rsid w:val="00651FD1"/>
    <w:rsid w:val="00652C86"/>
    <w:rsid w:val="006531CB"/>
    <w:rsid w:val="00653453"/>
    <w:rsid w:val="00653E4D"/>
    <w:rsid w:val="00653F03"/>
    <w:rsid w:val="006541A6"/>
    <w:rsid w:val="00654347"/>
    <w:rsid w:val="00654926"/>
    <w:rsid w:val="00654C6A"/>
    <w:rsid w:val="00655B41"/>
    <w:rsid w:val="00656821"/>
    <w:rsid w:val="006569B1"/>
    <w:rsid w:val="00656F75"/>
    <w:rsid w:val="006572F6"/>
    <w:rsid w:val="00657379"/>
    <w:rsid w:val="006576D8"/>
    <w:rsid w:val="00657BBC"/>
    <w:rsid w:val="006600F5"/>
    <w:rsid w:val="0066027D"/>
    <w:rsid w:val="00660609"/>
    <w:rsid w:val="006609B1"/>
    <w:rsid w:val="00661D76"/>
    <w:rsid w:val="00661E8F"/>
    <w:rsid w:val="006623BF"/>
    <w:rsid w:val="006624F0"/>
    <w:rsid w:val="0066294A"/>
    <w:rsid w:val="0066318C"/>
    <w:rsid w:val="006637B9"/>
    <w:rsid w:val="00663AAC"/>
    <w:rsid w:val="00664533"/>
    <w:rsid w:val="0066498E"/>
    <w:rsid w:val="006659DD"/>
    <w:rsid w:val="00665B84"/>
    <w:rsid w:val="006662AD"/>
    <w:rsid w:val="006668CA"/>
    <w:rsid w:val="00666E99"/>
    <w:rsid w:val="0066760C"/>
    <w:rsid w:val="00667ABB"/>
    <w:rsid w:val="006708C9"/>
    <w:rsid w:val="00670B88"/>
    <w:rsid w:val="00670E84"/>
    <w:rsid w:val="0067240D"/>
    <w:rsid w:val="006726E0"/>
    <w:rsid w:val="006742C5"/>
    <w:rsid w:val="00674A96"/>
    <w:rsid w:val="00674D18"/>
    <w:rsid w:val="006750F1"/>
    <w:rsid w:val="00675A81"/>
    <w:rsid w:val="0067643D"/>
    <w:rsid w:val="0067675D"/>
    <w:rsid w:val="00677A1C"/>
    <w:rsid w:val="00677C73"/>
    <w:rsid w:val="00677F7C"/>
    <w:rsid w:val="0068074C"/>
    <w:rsid w:val="006834E5"/>
    <w:rsid w:val="00683564"/>
    <w:rsid w:val="006836FF"/>
    <w:rsid w:val="00683815"/>
    <w:rsid w:val="00683A28"/>
    <w:rsid w:val="00684959"/>
    <w:rsid w:val="00684DEA"/>
    <w:rsid w:val="006854F2"/>
    <w:rsid w:val="0068565C"/>
    <w:rsid w:val="00685CE0"/>
    <w:rsid w:val="0068620A"/>
    <w:rsid w:val="006862BE"/>
    <w:rsid w:val="00686E12"/>
    <w:rsid w:val="0069093D"/>
    <w:rsid w:val="00690E56"/>
    <w:rsid w:val="00691B4D"/>
    <w:rsid w:val="00692151"/>
    <w:rsid w:val="0069225F"/>
    <w:rsid w:val="006923B1"/>
    <w:rsid w:val="0069249C"/>
    <w:rsid w:val="00692613"/>
    <w:rsid w:val="00692D8D"/>
    <w:rsid w:val="0069335D"/>
    <w:rsid w:val="00694A48"/>
    <w:rsid w:val="00694C3C"/>
    <w:rsid w:val="00696ADE"/>
    <w:rsid w:val="0069765A"/>
    <w:rsid w:val="00697E8B"/>
    <w:rsid w:val="006A040F"/>
    <w:rsid w:val="006A1039"/>
    <w:rsid w:val="006A21AF"/>
    <w:rsid w:val="006A2D1D"/>
    <w:rsid w:val="006A49AE"/>
    <w:rsid w:val="006A4C49"/>
    <w:rsid w:val="006A52FF"/>
    <w:rsid w:val="006A5837"/>
    <w:rsid w:val="006A5A4C"/>
    <w:rsid w:val="006A6846"/>
    <w:rsid w:val="006A7121"/>
    <w:rsid w:val="006A75AC"/>
    <w:rsid w:val="006A7632"/>
    <w:rsid w:val="006A7897"/>
    <w:rsid w:val="006A7F23"/>
    <w:rsid w:val="006B0109"/>
    <w:rsid w:val="006B056A"/>
    <w:rsid w:val="006B0630"/>
    <w:rsid w:val="006B0FA2"/>
    <w:rsid w:val="006B1475"/>
    <w:rsid w:val="006B1754"/>
    <w:rsid w:val="006B1A63"/>
    <w:rsid w:val="006B20E7"/>
    <w:rsid w:val="006B2A03"/>
    <w:rsid w:val="006B2ABD"/>
    <w:rsid w:val="006B2E94"/>
    <w:rsid w:val="006B307B"/>
    <w:rsid w:val="006B3858"/>
    <w:rsid w:val="006B424E"/>
    <w:rsid w:val="006B4FA7"/>
    <w:rsid w:val="006B5363"/>
    <w:rsid w:val="006B56D9"/>
    <w:rsid w:val="006B59BE"/>
    <w:rsid w:val="006B657B"/>
    <w:rsid w:val="006B709C"/>
    <w:rsid w:val="006B7AF5"/>
    <w:rsid w:val="006C01B3"/>
    <w:rsid w:val="006C0671"/>
    <w:rsid w:val="006C0F3D"/>
    <w:rsid w:val="006C0FB3"/>
    <w:rsid w:val="006C150F"/>
    <w:rsid w:val="006C1ABF"/>
    <w:rsid w:val="006C1BD3"/>
    <w:rsid w:val="006C1C44"/>
    <w:rsid w:val="006C1C92"/>
    <w:rsid w:val="006C1D80"/>
    <w:rsid w:val="006C2017"/>
    <w:rsid w:val="006C2950"/>
    <w:rsid w:val="006C2C47"/>
    <w:rsid w:val="006C34ED"/>
    <w:rsid w:val="006C3A8A"/>
    <w:rsid w:val="006C3B12"/>
    <w:rsid w:val="006C3D2D"/>
    <w:rsid w:val="006C4023"/>
    <w:rsid w:val="006C4287"/>
    <w:rsid w:val="006C431D"/>
    <w:rsid w:val="006C4D54"/>
    <w:rsid w:val="006C58DF"/>
    <w:rsid w:val="006C6452"/>
    <w:rsid w:val="006C6CAF"/>
    <w:rsid w:val="006C6CE3"/>
    <w:rsid w:val="006C6D27"/>
    <w:rsid w:val="006C7199"/>
    <w:rsid w:val="006C7422"/>
    <w:rsid w:val="006D0087"/>
    <w:rsid w:val="006D04D2"/>
    <w:rsid w:val="006D09D9"/>
    <w:rsid w:val="006D167F"/>
    <w:rsid w:val="006D176D"/>
    <w:rsid w:val="006D280F"/>
    <w:rsid w:val="006D32A1"/>
    <w:rsid w:val="006D383A"/>
    <w:rsid w:val="006D4161"/>
    <w:rsid w:val="006D4B9E"/>
    <w:rsid w:val="006D5CCE"/>
    <w:rsid w:val="006D60EF"/>
    <w:rsid w:val="006D6131"/>
    <w:rsid w:val="006D658E"/>
    <w:rsid w:val="006D66B2"/>
    <w:rsid w:val="006D6C22"/>
    <w:rsid w:val="006D6CC0"/>
    <w:rsid w:val="006D6DC4"/>
    <w:rsid w:val="006D73C8"/>
    <w:rsid w:val="006D76F3"/>
    <w:rsid w:val="006D786C"/>
    <w:rsid w:val="006D795F"/>
    <w:rsid w:val="006D79E4"/>
    <w:rsid w:val="006D7BA7"/>
    <w:rsid w:val="006E07AA"/>
    <w:rsid w:val="006E08BF"/>
    <w:rsid w:val="006E123A"/>
    <w:rsid w:val="006E160A"/>
    <w:rsid w:val="006E1791"/>
    <w:rsid w:val="006E24C0"/>
    <w:rsid w:val="006E2C4B"/>
    <w:rsid w:val="006E2C56"/>
    <w:rsid w:val="006E36C3"/>
    <w:rsid w:val="006E3C03"/>
    <w:rsid w:val="006E4010"/>
    <w:rsid w:val="006E42E4"/>
    <w:rsid w:val="006E4684"/>
    <w:rsid w:val="006E4ABF"/>
    <w:rsid w:val="006E52CE"/>
    <w:rsid w:val="006E57B4"/>
    <w:rsid w:val="006E585B"/>
    <w:rsid w:val="006E5FB1"/>
    <w:rsid w:val="006E6297"/>
    <w:rsid w:val="006E632D"/>
    <w:rsid w:val="006E6560"/>
    <w:rsid w:val="006E663F"/>
    <w:rsid w:val="006E67D8"/>
    <w:rsid w:val="006E6CC2"/>
    <w:rsid w:val="006E6E66"/>
    <w:rsid w:val="006E7235"/>
    <w:rsid w:val="006E787E"/>
    <w:rsid w:val="006E7A1D"/>
    <w:rsid w:val="006F0215"/>
    <w:rsid w:val="006F027E"/>
    <w:rsid w:val="006F10E1"/>
    <w:rsid w:val="006F11DD"/>
    <w:rsid w:val="006F161B"/>
    <w:rsid w:val="006F19AA"/>
    <w:rsid w:val="006F19AB"/>
    <w:rsid w:val="006F26FB"/>
    <w:rsid w:val="006F281D"/>
    <w:rsid w:val="006F285F"/>
    <w:rsid w:val="006F2A71"/>
    <w:rsid w:val="006F3142"/>
    <w:rsid w:val="006F347B"/>
    <w:rsid w:val="006F3536"/>
    <w:rsid w:val="006F3A6E"/>
    <w:rsid w:val="006F4068"/>
    <w:rsid w:val="006F4A1E"/>
    <w:rsid w:val="006F66C9"/>
    <w:rsid w:val="006F713A"/>
    <w:rsid w:val="006F78A5"/>
    <w:rsid w:val="00700615"/>
    <w:rsid w:val="00700ABF"/>
    <w:rsid w:val="00700C6D"/>
    <w:rsid w:val="00701441"/>
    <w:rsid w:val="00701458"/>
    <w:rsid w:val="00701F32"/>
    <w:rsid w:val="007021CD"/>
    <w:rsid w:val="00702A1E"/>
    <w:rsid w:val="00702A70"/>
    <w:rsid w:val="00702E9B"/>
    <w:rsid w:val="0070320C"/>
    <w:rsid w:val="007033B5"/>
    <w:rsid w:val="00704670"/>
    <w:rsid w:val="00704B68"/>
    <w:rsid w:val="00704E3E"/>
    <w:rsid w:val="00705DA7"/>
    <w:rsid w:val="00706400"/>
    <w:rsid w:val="00706474"/>
    <w:rsid w:val="007069D0"/>
    <w:rsid w:val="0070704B"/>
    <w:rsid w:val="00710AF8"/>
    <w:rsid w:val="00710BF9"/>
    <w:rsid w:val="00710F65"/>
    <w:rsid w:val="007123F2"/>
    <w:rsid w:val="00712ACD"/>
    <w:rsid w:val="0071327A"/>
    <w:rsid w:val="00713714"/>
    <w:rsid w:val="0071397B"/>
    <w:rsid w:val="007139D1"/>
    <w:rsid w:val="00713E05"/>
    <w:rsid w:val="007149F9"/>
    <w:rsid w:val="00715002"/>
    <w:rsid w:val="007158E1"/>
    <w:rsid w:val="00715C7C"/>
    <w:rsid w:val="007163C0"/>
    <w:rsid w:val="007167BA"/>
    <w:rsid w:val="00716B1B"/>
    <w:rsid w:val="007202FA"/>
    <w:rsid w:val="0072059F"/>
    <w:rsid w:val="00720648"/>
    <w:rsid w:val="00720B9C"/>
    <w:rsid w:val="00720C94"/>
    <w:rsid w:val="0072168B"/>
    <w:rsid w:val="007217C3"/>
    <w:rsid w:val="0072199D"/>
    <w:rsid w:val="0072219B"/>
    <w:rsid w:val="00722424"/>
    <w:rsid w:val="0072288D"/>
    <w:rsid w:val="00722DED"/>
    <w:rsid w:val="00723C1D"/>
    <w:rsid w:val="00723CC5"/>
    <w:rsid w:val="007240CE"/>
    <w:rsid w:val="007244C8"/>
    <w:rsid w:val="00724A11"/>
    <w:rsid w:val="00724B22"/>
    <w:rsid w:val="00725154"/>
    <w:rsid w:val="007253B8"/>
    <w:rsid w:val="007255AF"/>
    <w:rsid w:val="007264A6"/>
    <w:rsid w:val="00726680"/>
    <w:rsid w:val="00726C56"/>
    <w:rsid w:val="00727068"/>
    <w:rsid w:val="007270D6"/>
    <w:rsid w:val="007273AA"/>
    <w:rsid w:val="00727786"/>
    <w:rsid w:val="007278B3"/>
    <w:rsid w:val="00727ADF"/>
    <w:rsid w:val="00727AE5"/>
    <w:rsid w:val="00727BB3"/>
    <w:rsid w:val="00727BCF"/>
    <w:rsid w:val="00727E46"/>
    <w:rsid w:val="00730041"/>
    <w:rsid w:val="0073024E"/>
    <w:rsid w:val="00730D60"/>
    <w:rsid w:val="00731EC4"/>
    <w:rsid w:val="00731FA8"/>
    <w:rsid w:val="00732122"/>
    <w:rsid w:val="0073212E"/>
    <w:rsid w:val="00732E66"/>
    <w:rsid w:val="0073326F"/>
    <w:rsid w:val="0073378E"/>
    <w:rsid w:val="00733F2B"/>
    <w:rsid w:val="007343B1"/>
    <w:rsid w:val="00734516"/>
    <w:rsid w:val="00734D2F"/>
    <w:rsid w:val="00735043"/>
    <w:rsid w:val="007350EE"/>
    <w:rsid w:val="007356CC"/>
    <w:rsid w:val="0073630E"/>
    <w:rsid w:val="00736983"/>
    <w:rsid w:val="007374FB"/>
    <w:rsid w:val="00737520"/>
    <w:rsid w:val="0074067F"/>
    <w:rsid w:val="007406F6"/>
    <w:rsid w:val="00740C3E"/>
    <w:rsid w:val="00740E0F"/>
    <w:rsid w:val="00742601"/>
    <w:rsid w:val="00742E54"/>
    <w:rsid w:val="0074450C"/>
    <w:rsid w:val="00744632"/>
    <w:rsid w:val="00744A32"/>
    <w:rsid w:val="00744A94"/>
    <w:rsid w:val="007452B3"/>
    <w:rsid w:val="007467DE"/>
    <w:rsid w:val="0074683C"/>
    <w:rsid w:val="00746F21"/>
    <w:rsid w:val="00746F99"/>
    <w:rsid w:val="0074714A"/>
    <w:rsid w:val="007474F0"/>
    <w:rsid w:val="00747AC3"/>
    <w:rsid w:val="00747B67"/>
    <w:rsid w:val="00750052"/>
    <w:rsid w:val="00750E46"/>
    <w:rsid w:val="00750F58"/>
    <w:rsid w:val="007524DB"/>
    <w:rsid w:val="007526C7"/>
    <w:rsid w:val="00753115"/>
    <w:rsid w:val="007536B9"/>
    <w:rsid w:val="007538C4"/>
    <w:rsid w:val="00753941"/>
    <w:rsid w:val="00753A65"/>
    <w:rsid w:val="00753ADE"/>
    <w:rsid w:val="00754D6C"/>
    <w:rsid w:val="007551D8"/>
    <w:rsid w:val="0075625B"/>
    <w:rsid w:val="00756E3A"/>
    <w:rsid w:val="0075719C"/>
    <w:rsid w:val="00757B56"/>
    <w:rsid w:val="00760B67"/>
    <w:rsid w:val="00760F3C"/>
    <w:rsid w:val="0076115B"/>
    <w:rsid w:val="00761CE2"/>
    <w:rsid w:val="00761E1F"/>
    <w:rsid w:val="00761E43"/>
    <w:rsid w:val="007634F8"/>
    <w:rsid w:val="00763CCF"/>
    <w:rsid w:val="00763E35"/>
    <w:rsid w:val="00764C13"/>
    <w:rsid w:val="00765091"/>
    <w:rsid w:val="007657FC"/>
    <w:rsid w:val="0076677C"/>
    <w:rsid w:val="00766829"/>
    <w:rsid w:val="00766AEC"/>
    <w:rsid w:val="0076737F"/>
    <w:rsid w:val="007678E6"/>
    <w:rsid w:val="00767B25"/>
    <w:rsid w:val="007702E5"/>
    <w:rsid w:val="00770AC7"/>
    <w:rsid w:val="0077170D"/>
    <w:rsid w:val="0077176D"/>
    <w:rsid w:val="00771BEC"/>
    <w:rsid w:val="00771F85"/>
    <w:rsid w:val="00772487"/>
    <w:rsid w:val="00772730"/>
    <w:rsid w:val="00772A78"/>
    <w:rsid w:val="0077300F"/>
    <w:rsid w:val="00773308"/>
    <w:rsid w:val="0077389E"/>
    <w:rsid w:val="00773F61"/>
    <w:rsid w:val="00774E68"/>
    <w:rsid w:val="00774E93"/>
    <w:rsid w:val="0077505C"/>
    <w:rsid w:val="0077594D"/>
    <w:rsid w:val="007761EE"/>
    <w:rsid w:val="0077697F"/>
    <w:rsid w:val="00776A46"/>
    <w:rsid w:val="0077727E"/>
    <w:rsid w:val="007772C8"/>
    <w:rsid w:val="00777388"/>
    <w:rsid w:val="00777BAD"/>
    <w:rsid w:val="00777DAD"/>
    <w:rsid w:val="00780097"/>
    <w:rsid w:val="007809A9"/>
    <w:rsid w:val="00780C36"/>
    <w:rsid w:val="00780D40"/>
    <w:rsid w:val="00781125"/>
    <w:rsid w:val="00781F3B"/>
    <w:rsid w:val="007824AB"/>
    <w:rsid w:val="00783850"/>
    <w:rsid w:val="00783CD9"/>
    <w:rsid w:val="00784D2F"/>
    <w:rsid w:val="00784F53"/>
    <w:rsid w:val="00785D0A"/>
    <w:rsid w:val="00786364"/>
    <w:rsid w:val="00787591"/>
    <w:rsid w:val="007877E8"/>
    <w:rsid w:val="00787AC0"/>
    <w:rsid w:val="00787EAD"/>
    <w:rsid w:val="0079068D"/>
    <w:rsid w:val="00790A1C"/>
    <w:rsid w:val="00790BF1"/>
    <w:rsid w:val="00791581"/>
    <w:rsid w:val="00792B80"/>
    <w:rsid w:val="007938BB"/>
    <w:rsid w:val="00795121"/>
    <w:rsid w:val="00795C02"/>
    <w:rsid w:val="00795E68"/>
    <w:rsid w:val="00795F23"/>
    <w:rsid w:val="00796843"/>
    <w:rsid w:val="0079764A"/>
    <w:rsid w:val="00797A48"/>
    <w:rsid w:val="00797D0E"/>
    <w:rsid w:val="00797DAD"/>
    <w:rsid w:val="007A0926"/>
    <w:rsid w:val="007A19E0"/>
    <w:rsid w:val="007A1E36"/>
    <w:rsid w:val="007A2FCF"/>
    <w:rsid w:val="007A3AB1"/>
    <w:rsid w:val="007A3DF5"/>
    <w:rsid w:val="007A3F08"/>
    <w:rsid w:val="007A44B6"/>
    <w:rsid w:val="007A4845"/>
    <w:rsid w:val="007A4DFA"/>
    <w:rsid w:val="007A4EBD"/>
    <w:rsid w:val="007A521B"/>
    <w:rsid w:val="007A54C1"/>
    <w:rsid w:val="007A582C"/>
    <w:rsid w:val="007A5A46"/>
    <w:rsid w:val="007A6C7D"/>
    <w:rsid w:val="007A70F6"/>
    <w:rsid w:val="007A711B"/>
    <w:rsid w:val="007A7569"/>
    <w:rsid w:val="007A75A0"/>
    <w:rsid w:val="007A7E74"/>
    <w:rsid w:val="007A7F2A"/>
    <w:rsid w:val="007B0184"/>
    <w:rsid w:val="007B06A5"/>
    <w:rsid w:val="007B0A01"/>
    <w:rsid w:val="007B0C46"/>
    <w:rsid w:val="007B112B"/>
    <w:rsid w:val="007B21F2"/>
    <w:rsid w:val="007B328D"/>
    <w:rsid w:val="007B3C58"/>
    <w:rsid w:val="007B3D81"/>
    <w:rsid w:val="007B3FAA"/>
    <w:rsid w:val="007B4427"/>
    <w:rsid w:val="007B44BE"/>
    <w:rsid w:val="007B566B"/>
    <w:rsid w:val="007B571D"/>
    <w:rsid w:val="007B5815"/>
    <w:rsid w:val="007B5B26"/>
    <w:rsid w:val="007B619F"/>
    <w:rsid w:val="007B6592"/>
    <w:rsid w:val="007B687A"/>
    <w:rsid w:val="007B691A"/>
    <w:rsid w:val="007B6942"/>
    <w:rsid w:val="007B6CE2"/>
    <w:rsid w:val="007B6D25"/>
    <w:rsid w:val="007B6FD2"/>
    <w:rsid w:val="007B72DD"/>
    <w:rsid w:val="007B78B6"/>
    <w:rsid w:val="007C0288"/>
    <w:rsid w:val="007C07ED"/>
    <w:rsid w:val="007C07F6"/>
    <w:rsid w:val="007C0832"/>
    <w:rsid w:val="007C096F"/>
    <w:rsid w:val="007C09AB"/>
    <w:rsid w:val="007C1372"/>
    <w:rsid w:val="007C17FC"/>
    <w:rsid w:val="007C1C85"/>
    <w:rsid w:val="007C1FF6"/>
    <w:rsid w:val="007C2E02"/>
    <w:rsid w:val="007C2F86"/>
    <w:rsid w:val="007C4108"/>
    <w:rsid w:val="007C45FB"/>
    <w:rsid w:val="007C4A9A"/>
    <w:rsid w:val="007C514B"/>
    <w:rsid w:val="007C553D"/>
    <w:rsid w:val="007C56CB"/>
    <w:rsid w:val="007C5CAC"/>
    <w:rsid w:val="007C6847"/>
    <w:rsid w:val="007C71E2"/>
    <w:rsid w:val="007C76F8"/>
    <w:rsid w:val="007C7734"/>
    <w:rsid w:val="007D01B9"/>
    <w:rsid w:val="007D0632"/>
    <w:rsid w:val="007D0E2D"/>
    <w:rsid w:val="007D15AE"/>
    <w:rsid w:val="007D16B5"/>
    <w:rsid w:val="007D189C"/>
    <w:rsid w:val="007D1D12"/>
    <w:rsid w:val="007D1D95"/>
    <w:rsid w:val="007D233B"/>
    <w:rsid w:val="007D29F6"/>
    <w:rsid w:val="007D2A91"/>
    <w:rsid w:val="007D337B"/>
    <w:rsid w:val="007D4382"/>
    <w:rsid w:val="007D56D2"/>
    <w:rsid w:val="007D5C93"/>
    <w:rsid w:val="007D61B8"/>
    <w:rsid w:val="007D6945"/>
    <w:rsid w:val="007D6C89"/>
    <w:rsid w:val="007D6CF7"/>
    <w:rsid w:val="007D6DE7"/>
    <w:rsid w:val="007D70B5"/>
    <w:rsid w:val="007D7181"/>
    <w:rsid w:val="007D7206"/>
    <w:rsid w:val="007D72D2"/>
    <w:rsid w:val="007D760B"/>
    <w:rsid w:val="007D77AF"/>
    <w:rsid w:val="007D7E03"/>
    <w:rsid w:val="007D7EB3"/>
    <w:rsid w:val="007D7FD7"/>
    <w:rsid w:val="007E01DB"/>
    <w:rsid w:val="007E10DE"/>
    <w:rsid w:val="007E128A"/>
    <w:rsid w:val="007E19A6"/>
    <w:rsid w:val="007E3217"/>
    <w:rsid w:val="007E36FC"/>
    <w:rsid w:val="007E3828"/>
    <w:rsid w:val="007E3B77"/>
    <w:rsid w:val="007E3C92"/>
    <w:rsid w:val="007E405F"/>
    <w:rsid w:val="007E4217"/>
    <w:rsid w:val="007E49EE"/>
    <w:rsid w:val="007E5629"/>
    <w:rsid w:val="007E5AD7"/>
    <w:rsid w:val="007E68C3"/>
    <w:rsid w:val="007E69A8"/>
    <w:rsid w:val="007E6E5C"/>
    <w:rsid w:val="007E750F"/>
    <w:rsid w:val="007E7CB0"/>
    <w:rsid w:val="007E7D7C"/>
    <w:rsid w:val="007F02E3"/>
    <w:rsid w:val="007F1517"/>
    <w:rsid w:val="007F1621"/>
    <w:rsid w:val="007F16B7"/>
    <w:rsid w:val="007F17F4"/>
    <w:rsid w:val="007F186C"/>
    <w:rsid w:val="007F1D4F"/>
    <w:rsid w:val="007F34DE"/>
    <w:rsid w:val="007F34EB"/>
    <w:rsid w:val="007F3B20"/>
    <w:rsid w:val="007F3B2C"/>
    <w:rsid w:val="007F3C16"/>
    <w:rsid w:val="007F4051"/>
    <w:rsid w:val="007F42D5"/>
    <w:rsid w:val="007F48AD"/>
    <w:rsid w:val="007F4A1B"/>
    <w:rsid w:val="007F4AD9"/>
    <w:rsid w:val="007F4C7A"/>
    <w:rsid w:val="007F52E0"/>
    <w:rsid w:val="007F53B3"/>
    <w:rsid w:val="007F572D"/>
    <w:rsid w:val="007F5D02"/>
    <w:rsid w:val="007F6056"/>
    <w:rsid w:val="007F64B4"/>
    <w:rsid w:val="007F7FF2"/>
    <w:rsid w:val="00800889"/>
    <w:rsid w:val="00800A64"/>
    <w:rsid w:val="00800C46"/>
    <w:rsid w:val="0080175F"/>
    <w:rsid w:val="00801C4D"/>
    <w:rsid w:val="00801F46"/>
    <w:rsid w:val="00802129"/>
    <w:rsid w:val="008024D4"/>
    <w:rsid w:val="00802E55"/>
    <w:rsid w:val="00803382"/>
    <w:rsid w:val="00803CE5"/>
    <w:rsid w:val="00804642"/>
    <w:rsid w:val="008050AB"/>
    <w:rsid w:val="008059B4"/>
    <w:rsid w:val="00805A57"/>
    <w:rsid w:val="00805B42"/>
    <w:rsid w:val="00805E4B"/>
    <w:rsid w:val="00805F58"/>
    <w:rsid w:val="00805F9E"/>
    <w:rsid w:val="00806D63"/>
    <w:rsid w:val="00807409"/>
    <w:rsid w:val="0080798A"/>
    <w:rsid w:val="00807C14"/>
    <w:rsid w:val="008102AD"/>
    <w:rsid w:val="0081167C"/>
    <w:rsid w:val="00811E96"/>
    <w:rsid w:val="00811EF6"/>
    <w:rsid w:val="0081268F"/>
    <w:rsid w:val="0081297F"/>
    <w:rsid w:val="008148B4"/>
    <w:rsid w:val="0081495F"/>
    <w:rsid w:val="008153A7"/>
    <w:rsid w:val="008153B7"/>
    <w:rsid w:val="00815EB6"/>
    <w:rsid w:val="0081653B"/>
    <w:rsid w:val="008166A5"/>
    <w:rsid w:val="008168F8"/>
    <w:rsid w:val="00816F7B"/>
    <w:rsid w:val="00820393"/>
    <w:rsid w:val="008203CF"/>
    <w:rsid w:val="00820603"/>
    <w:rsid w:val="00820F52"/>
    <w:rsid w:val="00822420"/>
    <w:rsid w:val="0082350D"/>
    <w:rsid w:val="00823E80"/>
    <w:rsid w:val="008245D8"/>
    <w:rsid w:val="008246BA"/>
    <w:rsid w:val="00824762"/>
    <w:rsid w:val="00824AA0"/>
    <w:rsid w:val="00824B1A"/>
    <w:rsid w:val="00825A14"/>
    <w:rsid w:val="00825A1B"/>
    <w:rsid w:val="00825AAA"/>
    <w:rsid w:val="008303D0"/>
    <w:rsid w:val="00830B48"/>
    <w:rsid w:val="0083121F"/>
    <w:rsid w:val="00831AF4"/>
    <w:rsid w:val="00831C86"/>
    <w:rsid w:val="00831FC6"/>
    <w:rsid w:val="008327D7"/>
    <w:rsid w:val="00832A1F"/>
    <w:rsid w:val="008330E7"/>
    <w:rsid w:val="00833E19"/>
    <w:rsid w:val="00834535"/>
    <w:rsid w:val="00834E18"/>
    <w:rsid w:val="00834E9C"/>
    <w:rsid w:val="00835707"/>
    <w:rsid w:val="00835CAC"/>
    <w:rsid w:val="0083622F"/>
    <w:rsid w:val="00836462"/>
    <w:rsid w:val="0083646C"/>
    <w:rsid w:val="008364D5"/>
    <w:rsid w:val="008368AA"/>
    <w:rsid w:val="0083723D"/>
    <w:rsid w:val="00837276"/>
    <w:rsid w:val="008372A9"/>
    <w:rsid w:val="008375AA"/>
    <w:rsid w:val="00837997"/>
    <w:rsid w:val="00842138"/>
    <w:rsid w:val="00842561"/>
    <w:rsid w:val="00842BBF"/>
    <w:rsid w:val="00842F70"/>
    <w:rsid w:val="00843FE7"/>
    <w:rsid w:val="00844CA1"/>
    <w:rsid w:val="00844E79"/>
    <w:rsid w:val="00845656"/>
    <w:rsid w:val="00845894"/>
    <w:rsid w:val="008459A9"/>
    <w:rsid w:val="00845E79"/>
    <w:rsid w:val="00845E9A"/>
    <w:rsid w:val="0084668B"/>
    <w:rsid w:val="008472FB"/>
    <w:rsid w:val="00847373"/>
    <w:rsid w:val="008474A5"/>
    <w:rsid w:val="008477E8"/>
    <w:rsid w:val="008478AA"/>
    <w:rsid w:val="00847989"/>
    <w:rsid w:val="00847B0A"/>
    <w:rsid w:val="00847B8A"/>
    <w:rsid w:val="00847C79"/>
    <w:rsid w:val="00847D4E"/>
    <w:rsid w:val="0085005C"/>
    <w:rsid w:val="00850080"/>
    <w:rsid w:val="00850599"/>
    <w:rsid w:val="0085085C"/>
    <w:rsid w:val="00850910"/>
    <w:rsid w:val="00850A27"/>
    <w:rsid w:val="00851076"/>
    <w:rsid w:val="008511EC"/>
    <w:rsid w:val="00851379"/>
    <w:rsid w:val="00851C99"/>
    <w:rsid w:val="00851CD4"/>
    <w:rsid w:val="00851E3E"/>
    <w:rsid w:val="00851F62"/>
    <w:rsid w:val="00851FD3"/>
    <w:rsid w:val="00852213"/>
    <w:rsid w:val="0085238A"/>
    <w:rsid w:val="008524EB"/>
    <w:rsid w:val="00852890"/>
    <w:rsid w:val="00852CAB"/>
    <w:rsid w:val="0085318D"/>
    <w:rsid w:val="008535F5"/>
    <w:rsid w:val="00853A58"/>
    <w:rsid w:val="008547B9"/>
    <w:rsid w:val="008565BC"/>
    <w:rsid w:val="00856648"/>
    <w:rsid w:val="00856A67"/>
    <w:rsid w:val="00856B26"/>
    <w:rsid w:val="00856B71"/>
    <w:rsid w:val="00856C36"/>
    <w:rsid w:val="00856C93"/>
    <w:rsid w:val="008573F9"/>
    <w:rsid w:val="00857D59"/>
    <w:rsid w:val="00861572"/>
    <w:rsid w:val="00861731"/>
    <w:rsid w:val="0086190F"/>
    <w:rsid w:val="00861EB1"/>
    <w:rsid w:val="0086219D"/>
    <w:rsid w:val="00862862"/>
    <w:rsid w:val="00862BAF"/>
    <w:rsid w:val="00862D12"/>
    <w:rsid w:val="00863B4F"/>
    <w:rsid w:val="00864147"/>
    <w:rsid w:val="008642D0"/>
    <w:rsid w:val="0086437F"/>
    <w:rsid w:val="00864795"/>
    <w:rsid w:val="0086575B"/>
    <w:rsid w:val="0086613E"/>
    <w:rsid w:val="008674FE"/>
    <w:rsid w:val="008676E6"/>
    <w:rsid w:val="00867ECB"/>
    <w:rsid w:val="00867FC5"/>
    <w:rsid w:val="008714DB"/>
    <w:rsid w:val="00871578"/>
    <w:rsid w:val="00871B57"/>
    <w:rsid w:val="00871BB6"/>
    <w:rsid w:val="00871E21"/>
    <w:rsid w:val="0087223D"/>
    <w:rsid w:val="0087267C"/>
    <w:rsid w:val="008736E6"/>
    <w:rsid w:val="008747C9"/>
    <w:rsid w:val="00875402"/>
    <w:rsid w:val="00875449"/>
    <w:rsid w:val="00875858"/>
    <w:rsid w:val="00876359"/>
    <w:rsid w:val="00876705"/>
    <w:rsid w:val="00876A88"/>
    <w:rsid w:val="00877544"/>
    <w:rsid w:val="00877E88"/>
    <w:rsid w:val="0088002F"/>
    <w:rsid w:val="008802A2"/>
    <w:rsid w:val="008806EF"/>
    <w:rsid w:val="00880A80"/>
    <w:rsid w:val="00881072"/>
    <w:rsid w:val="008816A3"/>
    <w:rsid w:val="008829F7"/>
    <w:rsid w:val="00882E18"/>
    <w:rsid w:val="00884A24"/>
    <w:rsid w:val="00884B09"/>
    <w:rsid w:val="00884F1E"/>
    <w:rsid w:val="00885345"/>
    <w:rsid w:val="00885469"/>
    <w:rsid w:val="008862D8"/>
    <w:rsid w:val="008865D6"/>
    <w:rsid w:val="008866AA"/>
    <w:rsid w:val="008866DF"/>
    <w:rsid w:val="00886AEF"/>
    <w:rsid w:val="00886BD1"/>
    <w:rsid w:val="00887178"/>
    <w:rsid w:val="00887446"/>
    <w:rsid w:val="0088747B"/>
    <w:rsid w:val="00887648"/>
    <w:rsid w:val="008879D3"/>
    <w:rsid w:val="00890168"/>
    <w:rsid w:val="008902CA"/>
    <w:rsid w:val="00890A6C"/>
    <w:rsid w:val="00890D9C"/>
    <w:rsid w:val="00891AC5"/>
    <w:rsid w:val="00892310"/>
    <w:rsid w:val="00892F80"/>
    <w:rsid w:val="00893560"/>
    <w:rsid w:val="00893A03"/>
    <w:rsid w:val="00894610"/>
    <w:rsid w:val="00894E27"/>
    <w:rsid w:val="00895566"/>
    <w:rsid w:val="00895572"/>
    <w:rsid w:val="00895AFB"/>
    <w:rsid w:val="00895BAB"/>
    <w:rsid w:val="00895CB8"/>
    <w:rsid w:val="00895E96"/>
    <w:rsid w:val="008961F6"/>
    <w:rsid w:val="00896315"/>
    <w:rsid w:val="0089661E"/>
    <w:rsid w:val="00896C38"/>
    <w:rsid w:val="00897D19"/>
    <w:rsid w:val="00897F55"/>
    <w:rsid w:val="008A0340"/>
    <w:rsid w:val="008A0544"/>
    <w:rsid w:val="008A056C"/>
    <w:rsid w:val="008A099F"/>
    <w:rsid w:val="008A0C03"/>
    <w:rsid w:val="008A0D84"/>
    <w:rsid w:val="008A12D8"/>
    <w:rsid w:val="008A14DB"/>
    <w:rsid w:val="008A16A0"/>
    <w:rsid w:val="008A1870"/>
    <w:rsid w:val="008A1A62"/>
    <w:rsid w:val="008A1D01"/>
    <w:rsid w:val="008A1DEE"/>
    <w:rsid w:val="008A1FFE"/>
    <w:rsid w:val="008A21D4"/>
    <w:rsid w:val="008A2348"/>
    <w:rsid w:val="008A2836"/>
    <w:rsid w:val="008A2C51"/>
    <w:rsid w:val="008A342D"/>
    <w:rsid w:val="008A35F8"/>
    <w:rsid w:val="008A374A"/>
    <w:rsid w:val="008A388C"/>
    <w:rsid w:val="008A45D1"/>
    <w:rsid w:val="008A4609"/>
    <w:rsid w:val="008A4780"/>
    <w:rsid w:val="008A4896"/>
    <w:rsid w:val="008A4C8C"/>
    <w:rsid w:val="008A5963"/>
    <w:rsid w:val="008A5ABF"/>
    <w:rsid w:val="008A5FD4"/>
    <w:rsid w:val="008A60E7"/>
    <w:rsid w:val="008A6E78"/>
    <w:rsid w:val="008A774D"/>
    <w:rsid w:val="008A78F7"/>
    <w:rsid w:val="008B0887"/>
    <w:rsid w:val="008B09E2"/>
    <w:rsid w:val="008B1542"/>
    <w:rsid w:val="008B17A0"/>
    <w:rsid w:val="008B22B0"/>
    <w:rsid w:val="008B2C01"/>
    <w:rsid w:val="008B2E28"/>
    <w:rsid w:val="008B31F7"/>
    <w:rsid w:val="008B33C0"/>
    <w:rsid w:val="008B3522"/>
    <w:rsid w:val="008B3869"/>
    <w:rsid w:val="008B3966"/>
    <w:rsid w:val="008B3D4A"/>
    <w:rsid w:val="008B411B"/>
    <w:rsid w:val="008B4256"/>
    <w:rsid w:val="008B468D"/>
    <w:rsid w:val="008B4F41"/>
    <w:rsid w:val="008B5F0A"/>
    <w:rsid w:val="008B6972"/>
    <w:rsid w:val="008C05F1"/>
    <w:rsid w:val="008C07C7"/>
    <w:rsid w:val="008C087C"/>
    <w:rsid w:val="008C097F"/>
    <w:rsid w:val="008C09EB"/>
    <w:rsid w:val="008C0B8B"/>
    <w:rsid w:val="008C0E17"/>
    <w:rsid w:val="008C1006"/>
    <w:rsid w:val="008C2AB9"/>
    <w:rsid w:val="008C329B"/>
    <w:rsid w:val="008C3DBB"/>
    <w:rsid w:val="008C4092"/>
    <w:rsid w:val="008C4722"/>
    <w:rsid w:val="008C5036"/>
    <w:rsid w:val="008C5D99"/>
    <w:rsid w:val="008C61AE"/>
    <w:rsid w:val="008C6560"/>
    <w:rsid w:val="008C6F75"/>
    <w:rsid w:val="008C7200"/>
    <w:rsid w:val="008C7627"/>
    <w:rsid w:val="008D043E"/>
    <w:rsid w:val="008D0443"/>
    <w:rsid w:val="008D0519"/>
    <w:rsid w:val="008D0D42"/>
    <w:rsid w:val="008D111E"/>
    <w:rsid w:val="008D12BF"/>
    <w:rsid w:val="008D1B62"/>
    <w:rsid w:val="008D1B9E"/>
    <w:rsid w:val="008D1F9A"/>
    <w:rsid w:val="008D2082"/>
    <w:rsid w:val="008D2388"/>
    <w:rsid w:val="008D24C9"/>
    <w:rsid w:val="008D26B5"/>
    <w:rsid w:val="008D359A"/>
    <w:rsid w:val="008D4146"/>
    <w:rsid w:val="008D42F6"/>
    <w:rsid w:val="008D5013"/>
    <w:rsid w:val="008D59E9"/>
    <w:rsid w:val="008D66CC"/>
    <w:rsid w:val="008D70B6"/>
    <w:rsid w:val="008D7367"/>
    <w:rsid w:val="008D73F0"/>
    <w:rsid w:val="008D750B"/>
    <w:rsid w:val="008D7D2D"/>
    <w:rsid w:val="008E006F"/>
    <w:rsid w:val="008E0F0B"/>
    <w:rsid w:val="008E1159"/>
    <w:rsid w:val="008E1580"/>
    <w:rsid w:val="008E1A9C"/>
    <w:rsid w:val="008E20F1"/>
    <w:rsid w:val="008E2F17"/>
    <w:rsid w:val="008E3175"/>
    <w:rsid w:val="008E32CE"/>
    <w:rsid w:val="008E3CC4"/>
    <w:rsid w:val="008E3DDC"/>
    <w:rsid w:val="008E417F"/>
    <w:rsid w:val="008E4F24"/>
    <w:rsid w:val="008E5512"/>
    <w:rsid w:val="008E57FE"/>
    <w:rsid w:val="008E59C0"/>
    <w:rsid w:val="008E5F4E"/>
    <w:rsid w:val="008E6511"/>
    <w:rsid w:val="008E6EF3"/>
    <w:rsid w:val="008E71B2"/>
    <w:rsid w:val="008E75D6"/>
    <w:rsid w:val="008E76F8"/>
    <w:rsid w:val="008F0475"/>
    <w:rsid w:val="008F058D"/>
    <w:rsid w:val="008F080D"/>
    <w:rsid w:val="008F08C3"/>
    <w:rsid w:val="008F1056"/>
    <w:rsid w:val="008F1589"/>
    <w:rsid w:val="008F1873"/>
    <w:rsid w:val="008F18E5"/>
    <w:rsid w:val="008F1E86"/>
    <w:rsid w:val="008F2E02"/>
    <w:rsid w:val="008F3327"/>
    <w:rsid w:val="008F3549"/>
    <w:rsid w:val="008F49E7"/>
    <w:rsid w:val="008F49F7"/>
    <w:rsid w:val="008F4A43"/>
    <w:rsid w:val="008F4BA0"/>
    <w:rsid w:val="008F4D58"/>
    <w:rsid w:val="008F509D"/>
    <w:rsid w:val="008F5110"/>
    <w:rsid w:val="008F51BE"/>
    <w:rsid w:val="008F51FC"/>
    <w:rsid w:val="008F5B13"/>
    <w:rsid w:val="008F5BFB"/>
    <w:rsid w:val="008F6006"/>
    <w:rsid w:val="008F62CE"/>
    <w:rsid w:val="008F71B1"/>
    <w:rsid w:val="008F71BC"/>
    <w:rsid w:val="008F7246"/>
    <w:rsid w:val="008F7DE6"/>
    <w:rsid w:val="00900FAB"/>
    <w:rsid w:val="009015B2"/>
    <w:rsid w:val="00901881"/>
    <w:rsid w:val="00901D1D"/>
    <w:rsid w:val="00901EF9"/>
    <w:rsid w:val="009022AF"/>
    <w:rsid w:val="009022F5"/>
    <w:rsid w:val="00902914"/>
    <w:rsid w:val="00902EB6"/>
    <w:rsid w:val="009033E0"/>
    <w:rsid w:val="00903496"/>
    <w:rsid w:val="009037F5"/>
    <w:rsid w:val="009040D4"/>
    <w:rsid w:val="009044C4"/>
    <w:rsid w:val="00904723"/>
    <w:rsid w:val="00905ACD"/>
    <w:rsid w:val="00905FB1"/>
    <w:rsid w:val="00906209"/>
    <w:rsid w:val="0090659B"/>
    <w:rsid w:val="0090660F"/>
    <w:rsid w:val="00906793"/>
    <w:rsid w:val="009068CE"/>
    <w:rsid w:val="00906D38"/>
    <w:rsid w:val="00906E90"/>
    <w:rsid w:val="00906F53"/>
    <w:rsid w:val="00907652"/>
    <w:rsid w:val="00907A2C"/>
    <w:rsid w:val="00907C3D"/>
    <w:rsid w:val="0091051D"/>
    <w:rsid w:val="00910533"/>
    <w:rsid w:val="00910C50"/>
    <w:rsid w:val="00911371"/>
    <w:rsid w:val="009117BF"/>
    <w:rsid w:val="009120C5"/>
    <w:rsid w:val="00912796"/>
    <w:rsid w:val="0091293D"/>
    <w:rsid w:val="00912CB8"/>
    <w:rsid w:val="00912D42"/>
    <w:rsid w:val="00913863"/>
    <w:rsid w:val="00913B73"/>
    <w:rsid w:val="00913C62"/>
    <w:rsid w:val="009143C1"/>
    <w:rsid w:val="009147BA"/>
    <w:rsid w:val="00914E96"/>
    <w:rsid w:val="00914ED5"/>
    <w:rsid w:val="009155E5"/>
    <w:rsid w:val="0091566D"/>
    <w:rsid w:val="009160AC"/>
    <w:rsid w:val="00916484"/>
    <w:rsid w:val="00916B7D"/>
    <w:rsid w:val="00916DC6"/>
    <w:rsid w:val="00916F2F"/>
    <w:rsid w:val="00917575"/>
    <w:rsid w:val="009176BF"/>
    <w:rsid w:val="00917ABD"/>
    <w:rsid w:val="00920136"/>
    <w:rsid w:val="00920652"/>
    <w:rsid w:val="00920813"/>
    <w:rsid w:val="009208A1"/>
    <w:rsid w:val="009209E3"/>
    <w:rsid w:val="00921847"/>
    <w:rsid w:val="00921EDE"/>
    <w:rsid w:val="0092228B"/>
    <w:rsid w:val="0092279A"/>
    <w:rsid w:val="00922D87"/>
    <w:rsid w:val="00923216"/>
    <w:rsid w:val="009234D0"/>
    <w:rsid w:val="00923A33"/>
    <w:rsid w:val="00923DB7"/>
    <w:rsid w:val="009261BF"/>
    <w:rsid w:val="009266A4"/>
    <w:rsid w:val="00926AD5"/>
    <w:rsid w:val="00926EC9"/>
    <w:rsid w:val="009272C6"/>
    <w:rsid w:val="009279B7"/>
    <w:rsid w:val="0093051C"/>
    <w:rsid w:val="00930866"/>
    <w:rsid w:val="0093107E"/>
    <w:rsid w:val="009313EE"/>
    <w:rsid w:val="00931A9D"/>
    <w:rsid w:val="00931E55"/>
    <w:rsid w:val="009328F8"/>
    <w:rsid w:val="00932F82"/>
    <w:rsid w:val="009336A3"/>
    <w:rsid w:val="00933910"/>
    <w:rsid w:val="00933A3E"/>
    <w:rsid w:val="00934D39"/>
    <w:rsid w:val="00934DEB"/>
    <w:rsid w:val="00935456"/>
    <w:rsid w:val="0093548A"/>
    <w:rsid w:val="00935F94"/>
    <w:rsid w:val="00936381"/>
    <w:rsid w:val="00936B1D"/>
    <w:rsid w:val="00936DD1"/>
    <w:rsid w:val="00936F5C"/>
    <w:rsid w:val="00936F84"/>
    <w:rsid w:val="009376D4"/>
    <w:rsid w:val="009376D7"/>
    <w:rsid w:val="00937A6E"/>
    <w:rsid w:val="00940851"/>
    <w:rsid w:val="00941194"/>
    <w:rsid w:val="0094125B"/>
    <w:rsid w:val="00941352"/>
    <w:rsid w:val="0094160F"/>
    <w:rsid w:val="0094229E"/>
    <w:rsid w:val="009422BC"/>
    <w:rsid w:val="0094287F"/>
    <w:rsid w:val="00942B51"/>
    <w:rsid w:val="009430E5"/>
    <w:rsid w:val="0094315F"/>
    <w:rsid w:val="009431A3"/>
    <w:rsid w:val="009432CB"/>
    <w:rsid w:val="009436D4"/>
    <w:rsid w:val="00943AFE"/>
    <w:rsid w:val="00943BD8"/>
    <w:rsid w:val="00943DE3"/>
    <w:rsid w:val="00943F2E"/>
    <w:rsid w:val="00944192"/>
    <w:rsid w:val="009462A7"/>
    <w:rsid w:val="0094678B"/>
    <w:rsid w:val="00946AB7"/>
    <w:rsid w:val="00946B07"/>
    <w:rsid w:val="00950145"/>
    <w:rsid w:val="009505BB"/>
    <w:rsid w:val="00950DB9"/>
    <w:rsid w:val="00950E72"/>
    <w:rsid w:val="009510AD"/>
    <w:rsid w:val="009513BE"/>
    <w:rsid w:val="00951973"/>
    <w:rsid w:val="00951CEE"/>
    <w:rsid w:val="00951DAD"/>
    <w:rsid w:val="00951DBF"/>
    <w:rsid w:val="00951E28"/>
    <w:rsid w:val="00951EFA"/>
    <w:rsid w:val="00951F9F"/>
    <w:rsid w:val="00952259"/>
    <w:rsid w:val="0095242E"/>
    <w:rsid w:val="009538A9"/>
    <w:rsid w:val="00953B97"/>
    <w:rsid w:val="00954408"/>
    <w:rsid w:val="00954D0E"/>
    <w:rsid w:val="00954FE1"/>
    <w:rsid w:val="0095542B"/>
    <w:rsid w:val="009556AE"/>
    <w:rsid w:val="00955DD9"/>
    <w:rsid w:val="009565BD"/>
    <w:rsid w:val="00956939"/>
    <w:rsid w:val="00956AAC"/>
    <w:rsid w:val="00956AB0"/>
    <w:rsid w:val="00956BC0"/>
    <w:rsid w:val="00961878"/>
    <w:rsid w:val="00961B62"/>
    <w:rsid w:val="00961EF6"/>
    <w:rsid w:val="009620E7"/>
    <w:rsid w:val="00962780"/>
    <w:rsid w:val="00962B87"/>
    <w:rsid w:val="00962E13"/>
    <w:rsid w:val="00962FF1"/>
    <w:rsid w:val="009630CE"/>
    <w:rsid w:val="009641AD"/>
    <w:rsid w:val="009642EC"/>
    <w:rsid w:val="009647A2"/>
    <w:rsid w:val="00964E73"/>
    <w:rsid w:val="00965248"/>
    <w:rsid w:val="00965427"/>
    <w:rsid w:val="00965842"/>
    <w:rsid w:val="00966017"/>
    <w:rsid w:val="0096653F"/>
    <w:rsid w:val="009679D9"/>
    <w:rsid w:val="009703F8"/>
    <w:rsid w:val="0097067B"/>
    <w:rsid w:val="009712AE"/>
    <w:rsid w:val="0097174E"/>
    <w:rsid w:val="00971BE0"/>
    <w:rsid w:val="00971EFA"/>
    <w:rsid w:val="0097253D"/>
    <w:rsid w:val="009725A2"/>
    <w:rsid w:val="00972CE5"/>
    <w:rsid w:val="00973313"/>
    <w:rsid w:val="00973381"/>
    <w:rsid w:val="00973E62"/>
    <w:rsid w:val="00974130"/>
    <w:rsid w:val="00974915"/>
    <w:rsid w:val="0097499B"/>
    <w:rsid w:val="009752C7"/>
    <w:rsid w:val="009759F2"/>
    <w:rsid w:val="00976190"/>
    <w:rsid w:val="00976469"/>
    <w:rsid w:val="00976532"/>
    <w:rsid w:val="0097654B"/>
    <w:rsid w:val="00976809"/>
    <w:rsid w:val="00976A43"/>
    <w:rsid w:val="00976B93"/>
    <w:rsid w:val="009770B8"/>
    <w:rsid w:val="00977265"/>
    <w:rsid w:val="00977266"/>
    <w:rsid w:val="00977BEC"/>
    <w:rsid w:val="00977C6D"/>
    <w:rsid w:val="00977F17"/>
    <w:rsid w:val="00980499"/>
    <w:rsid w:val="00980BF6"/>
    <w:rsid w:val="00981469"/>
    <w:rsid w:val="00981AF3"/>
    <w:rsid w:val="00982497"/>
    <w:rsid w:val="00982885"/>
    <w:rsid w:val="00982C61"/>
    <w:rsid w:val="00982CD1"/>
    <w:rsid w:val="0098342A"/>
    <w:rsid w:val="00983AE1"/>
    <w:rsid w:val="00983E85"/>
    <w:rsid w:val="00984082"/>
    <w:rsid w:val="009854B6"/>
    <w:rsid w:val="00985829"/>
    <w:rsid w:val="00985ACC"/>
    <w:rsid w:val="00985D36"/>
    <w:rsid w:val="00985DBA"/>
    <w:rsid w:val="009865D6"/>
    <w:rsid w:val="00986975"/>
    <w:rsid w:val="0098757B"/>
    <w:rsid w:val="00987708"/>
    <w:rsid w:val="00987CA0"/>
    <w:rsid w:val="00990506"/>
    <w:rsid w:val="00990883"/>
    <w:rsid w:val="00990F79"/>
    <w:rsid w:val="009910DC"/>
    <w:rsid w:val="00991584"/>
    <w:rsid w:val="0099172C"/>
    <w:rsid w:val="00991B19"/>
    <w:rsid w:val="00991F23"/>
    <w:rsid w:val="00992605"/>
    <w:rsid w:val="00992CD6"/>
    <w:rsid w:val="0099339C"/>
    <w:rsid w:val="00993599"/>
    <w:rsid w:val="00994CCA"/>
    <w:rsid w:val="00996FFF"/>
    <w:rsid w:val="009974A8"/>
    <w:rsid w:val="009975C9"/>
    <w:rsid w:val="009A0A09"/>
    <w:rsid w:val="009A0A9F"/>
    <w:rsid w:val="009A1489"/>
    <w:rsid w:val="009A245B"/>
    <w:rsid w:val="009A24A2"/>
    <w:rsid w:val="009A2516"/>
    <w:rsid w:val="009A2845"/>
    <w:rsid w:val="009A2B4B"/>
    <w:rsid w:val="009A2FAA"/>
    <w:rsid w:val="009A3127"/>
    <w:rsid w:val="009A349F"/>
    <w:rsid w:val="009A3852"/>
    <w:rsid w:val="009A3D49"/>
    <w:rsid w:val="009A3E52"/>
    <w:rsid w:val="009A4788"/>
    <w:rsid w:val="009A4A6E"/>
    <w:rsid w:val="009A58E6"/>
    <w:rsid w:val="009A5FDB"/>
    <w:rsid w:val="009A78AB"/>
    <w:rsid w:val="009B03D5"/>
    <w:rsid w:val="009B0A9C"/>
    <w:rsid w:val="009B10AE"/>
    <w:rsid w:val="009B1240"/>
    <w:rsid w:val="009B1690"/>
    <w:rsid w:val="009B18D7"/>
    <w:rsid w:val="009B23EE"/>
    <w:rsid w:val="009B257E"/>
    <w:rsid w:val="009B3610"/>
    <w:rsid w:val="009B37D3"/>
    <w:rsid w:val="009B4C61"/>
    <w:rsid w:val="009B4CB0"/>
    <w:rsid w:val="009B4CE0"/>
    <w:rsid w:val="009B54CF"/>
    <w:rsid w:val="009B5A8C"/>
    <w:rsid w:val="009B5C74"/>
    <w:rsid w:val="009B614C"/>
    <w:rsid w:val="009B661E"/>
    <w:rsid w:val="009B68A4"/>
    <w:rsid w:val="009B75F0"/>
    <w:rsid w:val="009B7AD5"/>
    <w:rsid w:val="009B7D1B"/>
    <w:rsid w:val="009C01B9"/>
    <w:rsid w:val="009C0342"/>
    <w:rsid w:val="009C0408"/>
    <w:rsid w:val="009C12CC"/>
    <w:rsid w:val="009C161A"/>
    <w:rsid w:val="009C1DAD"/>
    <w:rsid w:val="009C1E60"/>
    <w:rsid w:val="009C3C12"/>
    <w:rsid w:val="009C4088"/>
    <w:rsid w:val="009C47BA"/>
    <w:rsid w:val="009C4B23"/>
    <w:rsid w:val="009C5D49"/>
    <w:rsid w:val="009C6BE2"/>
    <w:rsid w:val="009C718C"/>
    <w:rsid w:val="009C7342"/>
    <w:rsid w:val="009C7345"/>
    <w:rsid w:val="009C744F"/>
    <w:rsid w:val="009C7B24"/>
    <w:rsid w:val="009C7BBD"/>
    <w:rsid w:val="009C7FE0"/>
    <w:rsid w:val="009D05CC"/>
    <w:rsid w:val="009D07DD"/>
    <w:rsid w:val="009D09AE"/>
    <w:rsid w:val="009D0EE8"/>
    <w:rsid w:val="009D10F3"/>
    <w:rsid w:val="009D11AB"/>
    <w:rsid w:val="009D1B21"/>
    <w:rsid w:val="009D2A1F"/>
    <w:rsid w:val="009D2BAC"/>
    <w:rsid w:val="009D41AC"/>
    <w:rsid w:val="009D55EE"/>
    <w:rsid w:val="009D58A8"/>
    <w:rsid w:val="009D5970"/>
    <w:rsid w:val="009D59AE"/>
    <w:rsid w:val="009D5C32"/>
    <w:rsid w:val="009D73F5"/>
    <w:rsid w:val="009D740A"/>
    <w:rsid w:val="009D7D93"/>
    <w:rsid w:val="009E040E"/>
    <w:rsid w:val="009E1385"/>
    <w:rsid w:val="009E15ED"/>
    <w:rsid w:val="009E1607"/>
    <w:rsid w:val="009E1A3F"/>
    <w:rsid w:val="009E21B7"/>
    <w:rsid w:val="009E22AA"/>
    <w:rsid w:val="009E2CF2"/>
    <w:rsid w:val="009E2EA7"/>
    <w:rsid w:val="009E312B"/>
    <w:rsid w:val="009E3966"/>
    <w:rsid w:val="009E41D0"/>
    <w:rsid w:val="009E4844"/>
    <w:rsid w:val="009E4CC2"/>
    <w:rsid w:val="009E5156"/>
    <w:rsid w:val="009E564F"/>
    <w:rsid w:val="009E58C8"/>
    <w:rsid w:val="009E5E7A"/>
    <w:rsid w:val="009E6184"/>
    <w:rsid w:val="009E6333"/>
    <w:rsid w:val="009E655C"/>
    <w:rsid w:val="009E6F2E"/>
    <w:rsid w:val="009E7475"/>
    <w:rsid w:val="009E74E4"/>
    <w:rsid w:val="009E752B"/>
    <w:rsid w:val="009F0A3A"/>
    <w:rsid w:val="009F0BD3"/>
    <w:rsid w:val="009F1A72"/>
    <w:rsid w:val="009F1A79"/>
    <w:rsid w:val="009F1F49"/>
    <w:rsid w:val="009F254C"/>
    <w:rsid w:val="009F2CB1"/>
    <w:rsid w:val="009F3218"/>
    <w:rsid w:val="009F394C"/>
    <w:rsid w:val="009F3A44"/>
    <w:rsid w:val="009F4131"/>
    <w:rsid w:val="009F4F93"/>
    <w:rsid w:val="009F556C"/>
    <w:rsid w:val="009F63EE"/>
    <w:rsid w:val="009F711E"/>
    <w:rsid w:val="009F7F2B"/>
    <w:rsid w:val="00A0001D"/>
    <w:rsid w:val="00A01037"/>
    <w:rsid w:val="00A0119C"/>
    <w:rsid w:val="00A017D4"/>
    <w:rsid w:val="00A01C9C"/>
    <w:rsid w:val="00A01E3D"/>
    <w:rsid w:val="00A01F05"/>
    <w:rsid w:val="00A0287D"/>
    <w:rsid w:val="00A03332"/>
    <w:rsid w:val="00A0369C"/>
    <w:rsid w:val="00A03771"/>
    <w:rsid w:val="00A04024"/>
    <w:rsid w:val="00A04595"/>
    <w:rsid w:val="00A052E4"/>
    <w:rsid w:val="00A0541B"/>
    <w:rsid w:val="00A05DBE"/>
    <w:rsid w:val="00A06208"/>
    <w:rsid w:val="00A0628B"/>
    <w:rsid w:val="00A068D9"/>
    <w:rsid w:val="00A06EB9"/>
    <w:rsid w:val="00A1016F"/>
    <w:rsid w:val="00A105AE"/>
    <w:rsid w:val="00A10848"/>
    <w:rsid w:val="00A10996"/>
    <w:rsid w:val="00A10B74"/>
    <w:rsid w:val="00A10C18"/>
    <w:rsid w:val="00A10EC9"/>
    <w:rsid w:val="00A112D6"/>
    <w:rsid w:val="00A11E8D"/>
    <w:rsid w:val="00A11F7F"/>
    <w:rsid w:val="00A1206E"/>
    <w:rsid w:val="00A12648"/>
    <w:rsid w:val="00A128D8"/>
    <w:rsid w:val="00A13130"/>
    <w:rsid w:val="00A136A9"/>
    <w:rsid w:val="00A13855"/>
    <w:rsid w:val="00A140A3"/>
    <w:rsid w:val="00A15500"/>
    <w:rsid w:val="00A155A6"/>
    <w:rsid w:val="00A15B34"/>
    <w:rsid w:val="00A16421"/>
    <w:rsid w:val="00A1647B"/>
    <w:rsid w:val="00A177A3"/>
    <w:rsid w:val="00A17907"/>
    <w:rsid w:val="00A2072F"/>
    <w:rsid w:val="00A20EFE"/>
    <w:rsid w:val="00A21556"/>
    <w:rsid w:val="00A21903"/>
    <w:rsid w:val="00A22AF7"/>
    <w:rsid w:val="00A23211"/>
    <w:rsid w:val="00A2405B"/>
    <w:rsid w:val="00A25467"/>
    <w:rsid w:val="00A2551C"/>
    <w:rsid w:val="00A25C16"/>
    <w:rsid w:val="00A2617B"/>
    <w:rsid w:val="00A27672"/>
    <w:rsid w:val="00A27DBB"/>
    <w:rsid w:val="00A27EBC"/>
    <w:rsid w:val="00A27EF7"/>
    <w:rsid w:val="00A30028"/>
    <w:rsid w:val="00A301EF"/>
    <w:rsid w:val="00A3040F"/>
    <w:rsid w:val="00A3123A"/>
    <w:rsid w:val="00A3168A"/>
    <w:rsid w:val="00A31CD2"/>
    <w:rsid w:val="00A32EFA"/>
    <w:rsid w:val="00A335F7"/>
    <w:rsid w:val="00A33696"/>
    <w:rsid w:val="00A339B5"/>
    <w:rsid w:val="00A339FB"/>
    <w:rsid w:val="00A348FE"/>
    <w:rsid w:val="00A34B01"/>
    <w:rsid w:val="00A35D28"/>
    <w:rsid w:val="00A35E53"/>
    <w:rsid w:val="00A36254"/>
    <w:rsid w:val="00A36325"/>
    <w:rsid w:val="00A3635F"/>
    <w:rsid w:val="00A368B5"/>
    <w:rsid w:val="00A36905"/>
    <w:rsid w:val="00A36916"/>
    <w:rsid w:val="00A36941"/>
    <w:rsid w:val="00A36BA5"/>
    <w:rsid w:val="00A3747B"/>
    <w:rsid w:val="00A37995"/>
    <w:rsid w:val="00A408EB"/>
    <w:rsid w:val="00A4109A"/>
    <w:rsid w:val="00A41312"/>
    <w:rsid w:val="00A4133B"/>
    <w:rsid w:val="00A4189A"/>
    <w:rsid w:val="00A41A4E"/>
    <w:rsid w:val="00A42565"/>
    <w:rsid w:val="00A42621"/>
    <w:rsid w:val="00A436D2"/>
    <w:rsid w:val="00A43752"/>
    <w:rsid w:val="00A4391C"/>
    <w:rsid w:val="00A443B8"/>
    <w:rsid w:val="00A4469D"/>
    <w:rsid w:val="00A452B2"/>
    <w:rsid w:val="00A454E3"/>
    <w:rsid w:val="00A463F3"/>
    <w:rsid w:val="00A47100"/>
    <w:rsid w:val="00A472D1"/>
    <w:rsid w:val="00A47335"/>
    <w:rsid w:val="00A47902"/>
    <w:rsid w:val="00A47B8B"/>
    <w:rsid w:val="00A50258"/>
    <w:rsid w:val="00A503C9"/>
    <w:rsid w:val="00A5085F"/>
    <w:rsid w:val="00A51149"/>
    <w:rsid w:val="00A52796"/>
    <w:rsid w:val="00A53AB4"/>
    <w:rsid w:val="00A53DBB"/>
    <w:rsid w:val="00A53FB6"/>
    <w:rsid w:val="00A5498C"/>
    <w:rsid w:val="00A549E2"/>
    <w:rsid w:val="00A54FE4"/>
    <w:rsid w:val="00A5541A"/>
    <w:rsid w:val="00A56092"/>
    <w:rsid w:val="00A567CB"/>
    <w:rsid w:val="00A57263"/>
    <w:rsid w:val="00A57DEC"/>
    <w:rsid w:val="00A60C13"/>
    <w:rsid w:val="00A615A6"/>
    <w:rsid w:val="00A61AD5"/>
    <w:rsid w:val="00A61C95"/>
    <w:rsid w:val="00A62ADC"/>
    <w:rsid w:val="00A62DEF"/>
    <w:rsid w:val="00A637C6"/>
    <w:rsid w:val="00A63824"/>
    <w:rsid w:val="00A63A5F"/>
    <w:rsid w:val="00A63D9A"/>
    <w:rsid w:val="00A63FAB"/>
    <w:rsid w:val="00A6458B"/>
    <w:rsid w:val="00A64688"/>
    <w:rsid w:val="00A649B7"/>
    <w:rsid w:val="00A64C0E"/>
    <w:rsid w:val="00A65327"/>
    <w:rsid w:val="00A6533E"/>
    <w:rsid w:val="00A653AC"/>
    <w:rsid w:val="00A65632"/>
    <w:rsid w:val="00A65BF7"/>
    <w:rsid w:val="00A65DCD"/>
    <w:rsid w:val="00A66506"/>
    <w:rsid w:val="00A66E2A"/>
    <w:rsid w:val="00A6769C"/>
    <w:rsid w:val="00A67E6C"/>
    <w:rsid w:val="00A67FE1"/>
    <w:rsid w:val="00A70081"/>
    <w:rsid w:val="00A703C1"/>
    <w:rsid w:val="00A70642"/>
    <w:rsid w:val="00A7067D"/>
    <w:rsid w:val="00A712E0"/>
    <w:rsid w:val="00A7189A"/>
    <w:rsid w:val="00A71C9E"/>
    <w:rsid w:val="00A71DDE"/>
    <w:rsid w:val="00A7228B"/>
    <w:rsid w:val="00A72855"/>
    <w:rsid w:val="00A72A7B"/>
    <w:rsid w:val="00A72B75"/>
    <w:rsid w:val="00A73038"/>
    <w:rsid w:val="00A7328F"/>
    <w:rsid w:val="00A737C5"/>
    <w:rsid w:val="00A73F8D"/>
    <w:rsid w:val="00A749FD"/>
    <w:rsid w:val="00A74B8A"/>
    <w:rsid w:val="00A74C77"/>
    <w:rsid w:val="00A74D94"/>
    <w:rsid w:val="00A74FBE"/>
    <w:rsid w:val="00A75387"/>
    <w:rsid w:val="00A758BE"/>
    <w:rsid w:val="00A75C2A"/>
    <w:rsid w:val="00A7668A"/>
    <w:rsid w:val="00A76BC8"/>
    <w:rsid w:val="00A76C99"/>
    <w:rsid w:val="00A76F14"/>
    <w:rsid w:val="00A775D5"/>
    <w:rsid w:val="00A800C8"/>
    <w:rsid w:val="00A801F8"/>
    <w:rsid w:val="00A811CB"/>
    <w:rsid w:val="00A81D00"/>
    <w:rsid w:val="00A81D2F"/>
    <w:rsid w:val="00A81E59"/>
    <w:rsid w:val="00A81EBE"/>
    <w:rsid w:val="00A826F1"/>
    <w:rsid w:val="00A82712"/>
    <w:rsid w:val="00A82D02"/>
    <w:rsid w:val="00A83369"/>
    <w:rsid w:val="00A83A27"/>
    <w:rsid w:val="00A8428C"/>
    <w:rsid w:val="00A84364"/>
    <w:rsid w:val="00A84CD0"/>
    <w:rsid w:val="00A858E9"/>
    <w:rsid w:val="00A85E5B"/>
    <w:rsid w:val="00A85E73"/>
    <w:rsid w:val="00A85EC0"/>
    <w:rsid w:val="00A86ED1"/>
    <w:rsid w:val="00A86F9B"/>
    <w:rsid w:val="00A915F4"/>
    <w:rsid w:val="00A917A9"/>
    <w:rsid w:val="00A91C36"/>
    <w:rsid w:val="00A91D41"/>
    <w:rsid w:val="00A926F4"/>
    <w:rsid w:val="00A93F51"/>
    <w:rsid w:val="00A94153"/>
    <w:rsid w:val="00A96010"/>
    <w:rsid w:val="00A9684D"/>
    <w:rsid w:val="00A97402"/>
    <w:rsid w:val="00A97873"/>
    <w:rsid w:val="00AA0426"/>
    <w:rsid w:val="00AA0B30"/>
    <w:rsid w:val="00AA0CEA"/>
    <w:rsid w:val="00AA0EFF"/>
    <w:rsid w:val="00AA1D97"/>
    <w:rsid w:val="00AA1E6C"/>
    <w:rsid w:val="00AA23B0"/>
    <w:rsid w:val="00AA29DC"/>
    <w:rsid w:val="00AA2B4F"/>
    <w:rsid w:val="00AA321D"/>
    <w:rsid w:val="00AA3259"/>
    <w:rsid w:val="00AA383C"/>
    <w:rsid w:val="00AA3C4B"/>
    <w:rsid w:val="00AA44CD"/>
    <w:rsid w:val="00AA4B32"/>
    <w:rsid w:val="00AA4CFF"/>
    <w:rsid w:val="00AA4D52"/>
    <w:rsid w:val="00AA4F04"/>
    <w:rsid w:val="00AA5773"/>
    <w:rsid w:val="00AA60AB"/>
    <w:rsid w:val="00AA6669"/>
    <w:rsid w:val="00AA690A"/>
    <w:rsid w:val="00AA6AB3"/>
    <w:rsid w:val="00AA6D26"/>
    <w:rsid w:val="00AA74C0"/>
    <w:rsid w:val="00AB0541"/>
    <w:rsid w:val="00AB09EE"/>
    <w:rsid w:val="00AB1065"/>
    <w:rsid w:val="00AB1717"/>
    <w:rsid w:val="00AB19B4"/>
    <w:rsid w:val="00AB2400"/>
    <w:rsid w:val="00AB25DF"/>
    <w:rsid w:val="00AB2FCB"/>
    <w:rsid w:val="00AB4F87"/>
    <w:rsid w:val="00AB5377"/>
    <w:rsid w:val="00AB5B77"/>
    <w:rsid w:val="00AB763D"/>
    <w:rsid w:val="00AB7891"/>
    <w:rsid w:val="00AB7B94"/>
    <w:rsid w:val="00AB7D08"/>
    <w:rsid w:val="00AB7F83"/>
    <w:rsid w:val="00AC0B81"/>
    <w:rsid w:val="00AC1D7C"/>
    <w:rsid w:val="00AC2090"/>
    <w:rsid w:val="00AC2300"/>
    <w:rsid w:val="00AC328A"/>
    <w:rsid w:val="00AC3451"/>
    <w:rsid w:val="00AC3506"/>
    <w:rsid w:val="00AC387E"/>
    <w:rsid w:val="00AC4DD2"/>
    <w:rsid w:val="00AC5210"/>
    <w:rsid w:val="00AC54BD"/>
    <w:rsid w:val="00AC5BDF"/>
    <w:rsid w:val="00AC5DA2"/>
    <w:rsid w:val="00AC662A"/>
    <w:rsid w:val="00AC665E"/>
    <w:rsid w:val="00AC6903"/>
    <w:rsid w:val="00AC6B95"/>
    <w:rsid w:val="00AC7122"/>
    <w:rsid w:val="00AC722F"/>
    <w:rsid w:val="00AC7290"/>
    <w:rsid w:val="00AC7669"/>
    <w:rsid w:val="00AC79C9"/>
    <w:rsid w:val="00AD0AF6"/>
    <w:rsid w:val="00AD277E"/>
    <w:rsid w:val="00AD343E"/>
    <w:rsid w:val="00AD3A02"/>
    <w:rsid w:val="00AD3B2B"/>
    <w:rsid w:val="00AD4267"/>
    <w:rsid w:val="00AD476A"/>
    <w:rsid w:val="00AD4798"/>
    <w:rsid w:val="00AD47AA"/>
    <w:rsid w:val="00AD4ABF"/>
    <w:rsid w:val="00AD4C67"/>
    <w:rsid w:val="00AD52D1"/>
    <w:rsid w:val="00AD54E1"/>
    <w:rsid w:val="00AD54E5"/>
    <w:rsid w:val="00AD5632"/>
    <w:rsid w:val="00AD6222"/>
    <w:rsid w:val="00AD6306"/>
    <w:rsid w:val="00AD6718"/>
    <w:rsid w:val="00AD67DE"/>
    <w:rsid w:val="00AD7076"/>
    <w:rsid w:val="00AD739C"/>
    <w:rsid w:val="00AE0712"/>
    <w:rsid w:val="00AE0764"/>
    <w:rsid w:val="00AE16D1"/>
    <w:rsid w:val="00AE1BC1"/>
    <w:rsid w:val="00AE1BD1"/>
    <w:rsid w:val="00AE1DBE"/>
    <w:rsid w:val="00AE276C"/>
    <w:rsid w:val="00AE28E4"/>
    <w:rsid w:val="00AE3DF4"/>
    <w:rsid w:val="00AE41D4"/>
    <w:rsid w:val="00AE4788"/>
    <w:rsid w:val="00AE4BEA"/>
    <w:rsid w:val="00AE4C6D"/>
    <w:rsid w:val="00AE4F91"/>
    <w:rsid w:val="00AE50A3"/>
    <w:rsid w:val="00AE54FF"/>
    <w:rsid w:val="00AE563F"/>
    <w:rsid w:val="00AE6595"/>
    <w:rsid w:val="00AE6B0B"/>
    <w:rsid w:val="00AE7185"/>
    <w:rsid w:val="00AE71A8"/>
    <w:rsid w:val="00AE74AF"/>
    <w:rsid w:val="00AE74B3"/>
    <w:rsid w:val="00AE7530"/>
    <w:rsid w:val="00AE7678"/>
    <w:rsid w:val="00AE7891"/>
    <w:rsid w:val="00AF0329"/>
    <w:rsid w:val="00AF0774"/>
    <w:rsid w:val="00AF11B5"/>
    <w:rsid w:val="00AF1F48"/>
    <w:rsid w:val="00AF2007"/>
    <w:rsid w:val="00AF2612"/>
    <w:rsid w:val="00AF2F60"/>
    <w:rsid w:val="00AF3889"/>
    <w:rsid w:val="00AF39DC"/>
    <w:rsid w:val="00AF3BD3"/>
    <w:rsid w:val="00AF3F13"/>
    <w:rsid w:val="00AF3FE3"/>
    <w:rsid w:val="00AF4442"/>
    <w:rsid w:val="00AF4A53"/>
    <w:rsid w:val="00AF4F33"/>
    <w:rsid w:val="00AF52DC"/>
    <w:rsid w:val="00AF5D65"/>
    <w:rsid w:val="00AF6195"/>
    <w:rsid w:val="00AF6305"/>
    <w:rsid w:val="00AF6A68"/>
    <w:rsid w:val="00AF72F9"/>
    <w:rsid w:val="00B001C6"/>
    <w:rsid w:val="00B008DF"/>
    <w:rsid w:val="00B00BB3"/>
    <w:rsid w:val="00B00E5C"/>
    <w:rsid w:val="00B011D8"/>
    <w:rsid w:val="00B0131B"/>
    <w:rsid w:val="00B014AD"/>
    <w:rsid w:val="00B01819"/>
    <w:rsid w:val="00B018F4"/>
    <w:rsid w:val="00B022D8"/>
    <w:rsid w:val="00B02540"/>
    <w:rsid w:val="00B02836"/>
    <w:rsid w:val="00B02E5C"/>
    <w:rsid w:val="00B039AB"/>
    <w:rsid w:val="00B039E9"/>
    <w:rsid w:val="00B03B7D"/>
    <w:rsid w:val="00B04129"/>
    <w:rsid w:val="00B04DC3"/>
    <w:rsid w:val="00B04EED"/>
    <w:rsid w:val="00B0529B"/>
    <w:rsid w:val="00B05E03"/>
    <w:rsid w:val="00B0644E"/>
    <w:rsid w:val="00B0675C"/>
    <w:rsid w:val="00B10403"/>
    <w:rsid w:val="00B1077D"/>
    <w:rsid w:val="00B107AF"/>
    <w:rsid w:val="00B10841"/>
    <w:rsid w:val="00B10B1F"/>
    <w:rsid w:val="00B11176"/>
    <w:rsid w:val="00B123B7"/>
    <w:rsid w:val="00B13CB1"/>
    <w:rsid w:val="00B14BEA"/>
    <w:rsid w:val="00B167CE"/>
    <w:rsid w:val="00B16B62"/>
    <w:rsid w:val="00B16DD7"/>
    <w:rsid w:val="00B17902"/>
    <w:rsid w:val="00B17A2E"/>
    <w:rsid w:val="00B17C66"/>
    <w:rsid w:val="00B20292"/>
    <w:rsid w:val="00B206B1"/>
    <w:rsid w:val="00B22004"/>
    <w:rsid w:val="00B22C0A"/>
    <w:rsid w:val="00B22F42"/>
    <w:rsid w:val="00B22FF9"/>
    <w:rsid w:val="00B23F87"/>
    <w:rsid w:val="00B24213"/>
    <w:rsid w:val="00B242E1"/>
    <w:rsid w:val="00B244B0"/>
    <w:rsid w:val="00B24980"/>
    <w:rsid w:val="00B250B5"/>
    <w:rsid w:val="00B25B42"/>
    <w:rsid w:val="00B2635D"/>
    <w:rsid w:val="00B267F1"/>
    <w:rsid w:val="00B2725F"/>
    <w:rsid w:val="00B27998"/>
    <w:rsid w:val="00B308E1"/>
    <w:rsid w:val="00B30FEF"/>
    <w:rsid w:val="00B316BA"/>
    <w:rsid w:val="00B31D3D"/>
    <w:rsid w:val="00B32623"/>
    <w:rsid w:val="00B32BC9"/>
    <w:rsid w:val="00B331DC"/>
    <w:rsid w:val="00B33BCF"/>
    <w:rsid w:val="00B3520E"/>
    <w:rsid w:val="00B35546"/>
    <w:rsid w:val="00B3556A"/>
    <w:rsid w:val="00B35594"/>
    <w:rsid w:val="00B3580D"/>
    <w:rsid w:val="00B359BE"/>
    <w:rsid w:val="00B366E5"/>
    <w:rsid w:val="00B36B6D"/>
    <w:rsid w:val="00B3756E"/>
    <w:rsid w:val="00B401AE"/>
    <w:rsid w:val="00B402BB"/>
    <w:rsid w:val="00B414AF"/>
    <w:rsid w:val="00B41708"/>
    <w:rsid w:val="00B42998"/>
    <w:rsid w:val="00B42DF1"/>
    <w:rsid w:val="00B4301A"/>
    <w:rsid w:val="00B43B6A"/>
    <w:rsid w:val="00B43FF7"/>
    <w:rsid w:val="00B4438B"/>
    <w:rsid w:val="00B450DF"/>
    <w:rsid w:val="00B453BE"/>
    <w:rsid w:val="00B45979"/>
    <w:rsid w:val="00B46241"/>
    <w:rsid w:val="00B46422"/>
    <w:rsid w:val="00B46735"/>
    <w:rsid w:val="00B468A0"/>
    <w:rsid w:val="00B46FDC"/>
    <w:rsid w:val="00B47896"/>
    <w:rsid w:val="00B47C72"/>
    <w:rsid w:val="00B47D36"/>
    <w:rsid w:val="00B507E9"/>
    <w:rsid w:val="00B50878"/>
    <w:rsid w:val="00B50894"/>
    <w:rsid w:val="00B50D0F"/>
    <w:rsid w:val="00B51EF7"/>
    <w:rsid w:val="00B5205A"/>
    <w:rsid w:val="00B52363"/>
    <w:rsid w:val="00B524C0"/>
    <w:rsid w:val="00B52693"/>
    <w:rsid w:val="00B52CF9"/>
    <w:rsid w:val="00B52D9E"/>
    <w:rsid w:val="00B52E12"/>
    <w:rsid w:val="00B530F8"/>
    <w:rsid w:val="00B53C31"/>
    <w:rsid w:val="00B5445A"/>
    <w:rsid w:val="00B555A9"/>
    <w:rsid w:val="00B55A15"/>
    <w:rsid w:val="00B55A1E"/>
    <w:rsid w:val="00B55E82"/>
    <w:rsid w:val="00B563AF"/>
    <w:rsid w:val="00B563E9"/>
    <w:rsid w:val="00B56902"/>
    <w:rsid w:val="00B56922"/>
    <w:rsid w:val="00B56B70"/>
    <w:rsid w:val="00B57983"/>
    <w:rsid w:val="00B6036B"/>
    <w:rsid w:val="00B604C8"/>
    <w:rsid w:val="00B60ED0"/>
    <w:rsid w:val="00B61FBA"/>
    <w:rsid w:val="00B62189"/>
    <w:rsid w:val="00B627E7"/>
    <w:rsid w:val="00B6283F"/>
    <w:rsid w:val="00B62F33"/>
    <w:rsid w:val="00B630AC"/>
    <w:rsid w:val="00B65066"/>
    <w:rsid w:val="00B6668D"/>
    <w:rsid w:val="00B666B9"/>
    <w:rsid w:val="00B66A94"/>
    <w:rsid w:val="00B66F81"/>
    <w:rsid w:val="00B67145"/>
    <w:rsid w:val="00B677F1"/>
    <w:rsid w:val="00B67914"/>
    <w:rsid w:val="00B707AF"/>
    <w:rsid w:val="00B70882"/>
    <w:rsid w:val="00B709B8"/>
    <w:rsid w:val="00B72D75"/>
    <w:rsid w:val="00B72F97"/>
    <w:rsid w:val="00B741EF"/>
    <w:rsid w:val="00B747A2"/>
    <w:rsid w:val="00B75001"/>
    <w:rsid w:val="00B75086"/>
    <w:rsid w:val="00B7532D"/>
    <w:rsid w:val="00B75D6E"/>
    <w:rsid w:val="00B75F72"/>
    <w:rsid w:val="00B76DC1"/>
    <w:rsid w:val="00B77CFD"/>
    <w:rsid w:val="00B800B7"/>
    <w:rsid w:val="00B80425"/>
    <w:rsid w:val="00B805C4"/>
    <w:rsid w:val="00B80D1E"/>
    <w:rsid w:val="00B81548"/>
    <w:rsid w:val="00B81633"/>
    <w:rsid w:val="00B81EDF"/>
    <w:rsid w:val="00B81F81"/>
    <w:rsid w:val="00B82FF5"/>
    <w:rsid w:val="00B83A38"/>
    <w:rsid w:val="00B83D46"/>
    <w:rsid w:val="00B850CE"/>
    <w:rsid w:val="00B862C0"/>
    <w:rsid w:val="00B863D9"/>
    <w:rsid w:val="00B864BA"/>
    <w:rsid w:val="00B86C03"/>
    <w:rsid w:val="00B86E98"/>
    <w:rsid w:val="00B90192"/>
    <w:rsid w:val="00B90A49"/>
    <w:rsid w:val="00B90B9B"/>
    <w:rsid w:val="00B90C7D"/>
    <w:rsid w:val="00B91455"/>
    <w:rsid w:val="00B919E1"/>
    <w:rsid w:val="00B91E87"/>
    <w:rsid w:val="00B92313"/>
    <w:rsid w:val="00B933BC"/>
    <w:rsid w:val="00B93791"/>
    <w:rsid w:val="00B93921"/>
    <w:rsid w:val="00B93C72"/>
    <w:rsid w:val="00B94562"/>
    <w:rsid w:val="00B945A2"/>
    <w:rsid w:val="00B94702"/>
    <w:rsid w:val="00B94A97"/>
    <w:rsid w:val="00B94EE8"/>
    <w:rsid w:val="00B962AB"/>
    <w:rsid w:val="00B966B6"/>
    <w:rsid w:val="00B96717"/>
    <w:rsid w:val="00B968F5"/>
    <w:rsid w:val="00B96C66"/>
    <w:rsid w:val="00B97B6F"/>
    <w:rsid w:val="00BA05AF"/>
    <w:rsid w:val="00BA0622"/>
    <w:rsid w:val="00BA096B"/>
    <w:rsid w:val="00BA13D0"/>
    <w:rsid w:val="00BA1C0C"/>
    <w:rsid w:val="00BA1C65"/>
    <w:rsid w:val="00BA1F66"/>
    <w:rsid w:val="00BA23AE"/>
    <w:rsid w:val="00BA260D"/>
    <w:rsid w:val="00BA2A52"/>
    <w:rsid w:val="00BA2F50"/>
    <w:rsid w:val="00BA320A"/>
    <w:rsid w:val="00BA3293"/>
    <w:rsid w:val="00BA35C3"/>
    <w:rsid w:val="00BA3C29"/>
    <w:rsid w:val="00BA3F2E"/>
    <w:rsid w:val="00BA403D"/>
    <w:rsid w:val="00BA4357"/>
    <w:rsid w:val="00BA4760"/>
    <w:rsid w:val="00BA4FF0"/>
    <w:rsid w:val="00BA58D9"/>
    <w:rsid w:val="00BA5FB5"/>
    <w:rsid w:val="00BA6E60"/>
    <w:rsid w:val="00BA7003"/>
    <w:rsid w:val="00BA71ED"/>
    <w:rsid w:val="00BA7CCE"/>
    <w:rsid w:val="00BB065D"/>
    <w:rsid w:val="00BB14CF"/>
    <w:rsid w:val="00BB17C8"/>
    <w:rsid w:val="00BB1CF9"/>
    <w:rsid w:val="00BB2101"/>
    <w:rsid w:val="00BB2133"/>
    <w:rsid w:val="00BB26DC"/>
    <w:rsid w:val="00BB27D3"/>
    <w:rsid w:val="00BB2C04"/>
    <w:rsid w:val="00BB2F54"/>
    <w:rsid w:val="00BB30F3"/>
    <w:rsid w:val="00BB315F"/>
    <w:rsid w:val="00BB3186"/>
    <w:rsid w:val="00BB325E"/>
    <w:rsid w:val="00BB3D90"/>
    <w:rsid w:val="00BB48F1"/>
    <w:rsid w:val="00BB5036"/>
    <w:rsid w:val="00BB5BAF"/>
    <w:rsid w:val="00BB5F46"/>
    <w:rsid w:val="00BB6888"/>
    <w:rsid w:val="00BB6EFD"/>
    <w:rsid w:val="00BB75F8"/>
    <w:rsid w:val="00BB7709"/>
    <w:rsid w:val="00BB779D"/>
    <w:rsid w:val="00BB7899"/>
    <w:rsid w:val="00BB789F"/>
    <w:rsid w:val="00BB7A4D"/>
    <w:rsid w:val="00BC068E"/>
    <w:rsid w:val="00BC107E"/>
    <w:rsid w:val="00BC1C7C"/>
    <w:rsid w:val="00BC205F"/>
    <w:rsid w:val="00BC31E2"/>
    <w:rsid w:val="00BC3D44"/>
    <w:rsid w:val="00BC4213"/>
    <w:rsid w:val="00BC4C7F"/>
    <w:rsid w:val="00BC4FF8"/>
    <w:rsid w:val="00BC5C80"/>
    <w:rsid w:val="00BC5D5B"/>
    <w:rsid w:val="00BC5F08"/>
    <w:rsid w:val="00BC6161"/>
    <w:rsid w:val="00BC65A4"/>
    <w:rsid w:val="00BC65B2"/>
    <w:rsid w:val="00BC717C"/>
    <w:rsid w:val="00BC75B3"/>
    <w:rsid w:val="00BC79F1"/>
    <w:rsid w:val="00BC7B04"/>
    <w:rsid w:val="00BC7E15"/>
    <w:rsid w:val="00BC7E36"/>
    <w:rsid w:val="00BD020B"/>
    <w:rsid w:val="00BD024E"/>
    <w:rsid w:val="00BD09B1"/>
    <w:rsid w:val="00BD0FE8"/>
    <w:rsid w:val="00BD16D6"/>
    <w:rsid w:val="00BD1B72"/>
    <w:rsid w:val="00BD31B3"/>
    <w:rsid w:val="00BD38B1"/>
    <w:rsid w:val="00BD3BB5"/>
    <w:rsid w:val="00BD41C0"/>
    <w:rsid w:val="00BD485C"/>
    <w:rsid w:val="00BD4AA0"/>
    <w:rsid w:val="00BD521B"/>
    <w:rsid w:val="00BD6053"/>
    <w:rsid w:val="00BD6593"/>
    <w:rsid w:val="00BD66B2"/>
    <w:rsid w:val="00BD71AD"/>
    <w:rsid w:val="00BD7633"/>
    <w:rsid w:val="00BD76B1"/>
    <w:rsid w:val="00BD7725"/>
    <w:rsid w:val="00BD782C"/>
    <w:rsid w:val="00BD786C"/>
    <w:rsid w:val="00BD78AD"/>
    <w:rsid w:val="00BD78F4"/>
    <w:rsid w:val="00BE0154"/>
    <w:rsid w:val="00BE04EC"/>
    <w:rsid w:val="00BE0F6C"/>
    <w:rsid w:val="00BE168E"/>
    <w:rsid w:val="00BE1821"/>
    <w:rsid w:val="00BE1BC9"/>
    <w:rsid w:val="00BE1D73"/>
    <w:rsid w:val="00BE1E0F"/>
    <w:rsid w:val="00BE1EC9"/>
    <w:rsid w:val="00BE1F09"/>
    <w:rsid w:val="00BE26F9"/>
    <w:rsid w:val="00BE2DD8"/>
    <w:rsid w:val="00BE301A"/>
    <w:rsid w:val="00BE400A"/>
    <w:rsid w:val="00BE458A"/>
    <w:rsid w:val="00BE4BE8"/>
    <w:rsid w:val="00BE4E51"/>
    <w:rsid w:val="00BE57E3"/>
    <w:rsid w:val="00BE5D07"/>
    <w:rsid w:val="00BE61FC"/>
    <w:rsid w:val="00BE7A1E"/>
    <w:rsid w:val="00BF0159"/>
    <w:rsid w:val="00BF03E8"/>
    <w:rsid w:val="00BF0D84"/>
    <w:rsid w:val="00BF1423"/>
    <w:rsid w:val="00BF18FE"/>
    <w:rsid w:val="00BF1C55"/>
    <w:rsid w:val="00BF224A"/>
    <w:rsid w:val="00BF272F"/>
    <w:rsid w:val="00BF28A4"/>
    <w:rsid w:val="00BF37C5"/>
    <w:rsid w:val="00BF3AAA"/>
    <w:rsid w:val="00BF42FD"/>
    <w:rsid w:val="00BF497A"/>
    <w:rsid w:val="00BF4AC8"/>
    <w:rsid w:val="00BF4E3E"/>
    <w:rsid w:val="00BF5BF6"/>
    <w:rsid w:val="00BF5E37"/>
    <w:rsid w:val="00BF6983"/>
    <w:rsid w:val="00BF70D4"/>
    <w:rsid w:val="00BF71E4"/>
    <w:rsid w:val="00BF7831"/>
    <w:rsid w:val="00BF7B13"/>
    <w:rsid w:val="00C000A0"/>
    <w:rsid w:val="00C00865"/>
    <w:rsid w:val="00C010A6"/>
    <w:rsid w:val="00C0153B"/>
    <w:rsid w:val="00C0163D"/>
    <w:rsid w:val="00C017CA"/>
    <w:rsid w:val="00C02152"/>
    <w:rsid w:val="00C0264E"/>
    <w:rsid w:val="00C03CE8"/>
    <w:rsid w:val="00C04252"/>
    <w:rsid w:val="00C0494D"/>
    <w:rsid w:val="00C0531C"/>
    <w:rsid w:val="00C05806"/>
    <w:rsid w:val="00C05FA3"/>
    <w:rsid w:val="00C06A1F"/>
    <w:rsid w:val="00C06D0D"/>
    <w:rsid w:val="00C07158"/>
    <w:rsid w:val="00C108A9"/>
    <w:rsid w:val="00C10D63"/>
    <w:rsid w:val="00C11A15"/>
    <w:rsid w:val="00C12181"/>
    <w:rsid w:val="00C123A3"/>
    <w:rsid w:val="00C12466"/>
    <w:rsid w:val="00C141FB"/>
    <w:rsid w:val="00C143BD"/>
    <w:rsid w:val="00C1441B"/>
    <w:rsid w:val="00C14FB5"/>
    <w:rsid w:val="00C151EC"/>
    <w:rsid w:val="00C1544B"/>
    <w:rsid w:val="00C15A04"/>
    <w:rsid w:val="00C1656A"/>
    <w:rsid w:val="00C166FD"/>
    <w:rsid w:val="00C16815"/>
    <w:rsid w:val="00C16951"/>
    <w:rsid w:val="00C17D4D"/>
    <w:rsid w:val="00C205F8"/>
    <w:rsid w:val="00C20EBC"/>
    <w:rsid w:val="00C2100C"/>
    <w:rsid w:val="00C2106B"/>
    <w:rsid w:val="00C21175"/>
    <w:rsid w:val="00C226C2"/>
    <w:rsid w:val="00C2297F"/>
    <w:rsid w:val="00C22CC3"/>
    <w:rsid w:val="00C2305A"/>
    <w:rsid w:val="00C23CC9"/>
    <w:rsid w:val="00C24114"/>
    <w:rsid w:val="00C24503"/>
    <w:rsid w:val="00C2450A"/>
    <w:rsid w:val="00C248DB"/>
    <w:rsid w:val="00C248DD"/>
    <w:rsid w:val="00C2492B"/>
    <w:rsid w:val="00C2557A"/>
    <w:rsid w:val="00C255F6"/>
    <w:rsid w:val="00C256E7"/>
    <w:rsid w:val="00C25831"/>
    <w:rsid w:val="00C2605E"/>
    <w:rsid w:val="00C26212"/>
    <w:rsid w:val="00C26EDD"/>
    <w:rsid w:val="00C27400"/>
    <w:rsid w:val="00C27BF6"/>
    <w:rsid w:val="00C27C80"/>
    <w:rsid w:val="00C27C9C"/>
    <w:rsid w:val="00C30577"/>
    <w:rsid w:val="00C30B3D"/>
    <w:rsid w:val="00C30BEF"/>
    <w:rsid w:val="00C30D62"/>
    <w:rsid w:val="00C30DC6"/>
    <w:rsid w:val="00C31631"/>
    <w:rsid w:val="00C316BC"/>
    <w:rsid w:val="00C31E72"/>
    <w:rsid w:val="00C32004"/>
    <w:rsid w:val="00C323BD"/>
    <w:rsid w:val="00C32DB9"/>
    <w:rsid w:val="00C33180"/>
    <w:rsid w:val="00C33462"/>
    <w:rsid w:val="00C33AE2"/>
    <w:rsid w:val="00C34138"/>
    <w:rsid w:val="00C34324"/>
    <w:rsid w:val="00C344E9"/>
    <w:rsid w:val="00C3492B"/>
    <w:rsid w:val="00C34B08"/>
    <w:rsid w:val="00C35315"/>
    <w:rsid w:val="00C35554"/>
    <w:rsid w:val="00C3555A"/>
    <w:rsid w:val="00C3626C"/>
    <w:rsid w:val="00C36CE9"/>
    <w:rsid w:val="00C37741"/>
    <w:rsid w:val="00C37E3D"/>
    <w:rsid w:val="00C4041E"/>
    <w:rsid w:val="00C40C64"/>
    <w:rsid w:val="00C41011"/>
    <w:rsid w:val="00C42239"/>
    <w:rsid w:val="00C433C4"/>
    <w:rsid w:val="00C43B8B"/>
    <w:rsid w:val="00C43FBA"/>
    <w:rsid w:val="00C441CC"/>
    <w:rsid w:val="00C44475"/>
    <w:rsid w:val="00C44F87"/>
    <w:rsid w:val="00C451F2"/>
    <w:rsid w:val="00C45757"/>
    <w:rsid w:val="00C4609E"/>
    <w:rsid w:val="00C46807"/>
    <w:rsid w:val="00C47D44"/>
    <w:rsid w:val="00C50B1E"/>
    <w:rsid w:val="00C51C72"/>
    <w:rsid w:val="00C51CB1"/>
    <w:rsid w:val="00C521B4"/>
    <w:rsid w:val="00C52914"/>
    <w:rsid w:val="00C539F2"/>
    <w:rsid w:val="00C53B75"/>
    <w:rsid w:val="00C544CC"/>
    <w:rsid w:val="00C546E7"/>
    <w:rsid w:val="00C55114"/>
    <w:rsid w:val="00C56262"/>
    <w:rsid w:val="00C57198"/>
    <w:rsid w:val="00C578CE"/>
    <w:rsid w:val="00C57FC7"/>
    <w:rsid w:val="00C60CBB"/>
    <w:rsid w:val="00C61597"/>
    <w:rsid w:val="00C617BF"/>
    <w:rsid w:val="00C62692"/>
    <w:rsid w:val="00C62791"/>
    <w:rsid w:val="00C62FA1"/>
    <w:rsid w:val="00C632D6"/>
    <w:rsid w:val="00C63D13"/>
    <w:rsid w:val="00C63F9B"/>
    <w:rsid w:val="00C64069"/>
    <w:rsid w:val="00C646AC"/>
    <w:rsid w:val="00C64871"/>
    <w:rsid w:val="00C64B36"/>
    <w:rsid w:val="00C64C87"/>
    <w:rsid w:val="00C64EDD"/>
    <w:rsid w:val="00C653BA"/>
    <w:rsid w:val="00C657B4"/>
    <w:rsid w:val="00C6774F"/>
    <w:rsid w:val="00C677AA"/>
    <w:rsid w:val="00C67EA3"/>
    <w:rsid w:val="00C70669"/>
    <w:rsid w:val="00C70A37"/>
    <w:rsid w:val="00C70F72"/>
    <w:rsid w:val="00C715CB"/>
    <w:rsid w:val="00C71914"/>
    <w:rsid w:val="00C71A43"/>
    <w:rsid w:val="00C7263B"/>
    <w:rsid w:val="00C727EF"/>
    <w:rsid w:val="00C72D01"/>
    <w:rsid w:val="00C72F2F"/>
    <w:rsid w:val="00C73290"/>
    <w:rsid w:val="00C736A7"/>
    <w:rsid w:val="00C73D50"/>
    <w:rsid w:val="00C74181"/>
    <w:rsid w:val="00C74636"/>
    <w:rsid w:val="00C74AF1"/>
    <w:rsid w:val="00C752C9"/>
    <w:rsid w:val="00C759F1"/>
    <w:rsid w:val="00C7613A"/>
    <w:rsid w:val="00C761B9"/>
    <w:rsid w:val="00C77315"/>
    <w:rsid w:val="00C77AEB"/>
    <w:rsid w:val="00C77C98"/>
    <w:rsid w:val="00C80069"/>
    <w:rsid w:val="00C805C9"/>
    <w:rsid w:val="00C805DA"/>
    <w:rsid w:val="00C8096C"/>
    <w:rsid w:val="00C80A78"/>
    <w:rsid w:val="00C80B25"/>
    <w:rsid w:val="00C80F33"/>
    <w:rsid w:val="00C80FD0"/>
    <w:rsid w:val="00C8100B"/>
    <w:rsid w:val="00C816BC"/>
    <w:rsid w:val="00C825DD"/>
    <w:rsid w:val="00C82DDB"/>
    <w:rsid w:val="00C8460B"/>
    <w:rsid w:val="00C852AC"/>
    <w:rsid w:val="00C857F9"/>
    <w:rsid w:val="00C860BC"/>
    <w:rsid w:val="00C86543"/>
    <w:rsid w:val="00C8683F"/>
    <w:rsid w:val="00C86967"/>
    <w:rsid w:val="00C87D19"/>
    <w:rsid w:val="00C9085E"/>
    <w:rsid w:val="00C9091D"/>
    <w:rsid w:val="00C90D2F"/>
    <w:rsid w:val="00C90FA2"/>
    <w:rsid w:val="00C91CA5"/>
    <w:rsid w:val="00C91D26"/>
    <w:rsid w:val="00C92267"/>
    <w:rsid w:val="00C94857"/>
    <w:rsid w:val="00C959C2"/>
    <w:rsid w:val="00C95BC5"/>
    <w:rsid w:val="00C95DEA"/>
    <w:rsid w:val="00C95FCA"/>
    <w:rsid w:val="00C974ED"/>
    <w:rsid w:val="00C976AC"/>
    <w:rsid w:val="00C97A8D"/>
    <w:rsid w:val="00C97E8D"/>
    <w:rsid w:val="00C97F02"/>
    <w:rsid w:val="00CA0083"/>
    <w:rsid w:val="00CA04C0"/>
    <w:rsid w:val="00CA0837"/>
    <w:rsid w:val="00CA0BD9"/>
    <w:rsid w:val="00CA11E9"/>
    <w:rsid w:val="00CA12B2"/>
    <w:rsid w:val="00CA14DD"/>
    <w:rsid w:val="00CA2FBE"/>
    <w:rsid w:val="00CA4064"/>
    <w:rsid w:val="00CA41D2"/>
    <w:rsid w:val="00CA4753"/>
    <w:rsid w:val="00CA4D91"/>
    <w:rsid w:val="00CA4F20"/>
    <w:rsid w:val="00CA5080"/>
    <w:rsid w:val="00CA5908"/>
    <w:rsid w:val="00CA5D21"/>
    <w:rsid w:val="00CA5F84"/>
    <w:rsid w:val="00CA6512"/>
    <w:rsid w:val="00CA7A61"/>
    <w:rsid w:val="00CA7BF2"/>
    <w:rsid w:val="00CB0A21"/>
    <w:rsid w:val="00CB0C16"/>
    <w:rsid w:val="00CB1327"/>
    <w:rsid w:val="00CB144F"/>
    <w:rsid w:val="00CB149F"/>
    <w:rsid w:val="00CB1EAE"/>
    <w:rsid w:val="00CB1F5B"/>
    <w:rsid w:val="00CB2147"/>
    <w:rsid w:val="00CB28EA"/>
    <w:rsid w:val="00CB30F5"/>
    <w:rsid w:val="00CB315D"/>
    <w:rsid w:val="00CB38FE"/>
    <w:rsid w:val="00CB3B4E"/>
    <w:rsid w:val="00CB3EC6"/>
    <w:rsid w:val="00CB3F32"/>
    <w:rsid w:val="00CB4484"/>
    <w:rsid w:val="00CB4BEE"/>
    <w:rsid w:val="00CB4F56"/>
    <w:rsid w:val="00CB598E"/>
    <w:rsid w:val="00CB68CC"/>
    <w:rsid w:val="00CB6BB5"/>
    <w:rsid w:val="00CB6D6A"/>
    <w:rsid w:val="00CB7873"/>
    <w:rsid w:val="00CC0309"/>
    <w:rsid w:val="00CC06C3"/>
    <w:rsid w:val="00CC07DB"/>
    <w:rsid w:val="00CC0A26"/>
    <w:rsid w:val="00CC0AB1"/>
    <w:rsid w:val="00CC129B"/>
    <w:rsid w:val="00CC1838"/>
    <w:rsid w:val="00CC1C5B"/>
    <w:rsid w:val="00CC31AB"/>
    <w:rsid w:val="00CC341C"/>
    <w:rsid w:val="00CC3645"/>
    <w:rsid w:val="00CC3F55"/>
    <w:rsid w:val="00CC4116"/>
    <w:rsid w:val="00CC54B1"/>
    <w:rsid w:val="00CC55AE"/>
    <w:rsid w:val="00CC5B06"/>
    <w:rsid w:val="00CC7253"/>
    <w:rsid w:val="00CC7751"/>
    <w:rsid w:val="00CC79A2"/>
    <w:rsid w:val="00CC7D66"/>
    <w:rsid w:val="00CD0153"/>
    <w:rsid w:val="00CD02C6"/>
    <w:rsid w:val="00CD092E"/>
    <w:rsid w:val="00CD0A75"/>
    <w:rsid w:val="00CD11DE"/>
    <w:rsid w:val="00CD143E"/>
    <w:rsid w:val="00CD1963"/>
    <w:rsid w:val="00CD19CA"/>
    <w:rsid w:val="00CD1AC2"/>
    <w:rsid w:val="00CD2331"/>
    <w:rsid w:val="00CD2889"/>
    <w:rsid w:val="00CD34FD"/>
    <w:rsid w:val="00CD35E8"/>
    <w:rsid w:val="00CD3E17"/>
    <w:rsid w:val="00CD3EFC"/>
    <w:rsid w:val="00CD467E"/>
    <w:rsid w:val="00CD4860"/>
    <w:rsid w:val="00CD4B86"/>
    <w:rsid w:val="00CD4E3B"/>
    <w:rsid w:val="00CD50A4"/>
    <w:rsid w:val="00CD51ED"/>
    <w:rsid w:val="00CD5CFC"/>
    <w:rsid w:val="00CD5D00"/>
    <w:rsid w:val="00CD63B2"/>
    <w:rsid w:val="00CD6C4D"/>
    <w:rsid w:val="00CD7357"/>
    <w:rsid w:val="00CD7B3A"/>
    <w:rsid w:val="00CE0199"/>
    <w:rsid w:val="00CE0440"/>
    <w:rsid w:val="00CE05E1"/>
    <w:rsid w:val="00CE0620"/>
    <w:rsid w:val="00CE0B01"/>
    <w:rsid w:val="00CE1146"/>
    <w:rsid w:val="00CE16F2"/>
    <w:rsid w:val="00CE176D"/>
    <w:rsid w:val="00CE178F"/>
    <w:rsid w:val="00CE18AA"/>
    <w:rsid w:val="00CE1CC5"/>
    <w:rsid w:val="00CE1E16"/>
    <w:rsid w:val="00CE253C"/>
    <w:rsid w:val="00CE2619"/>
    <w:rsid w:val="00CE291E"/>
    <w:rsid w:val="00CE2920"/>
    <w:rsid w:val="00CE2EE4"/>
    <w:rsid w:val="00CE3346"/>
    <w:rsid w:val="00CE3797"/>
    <w:rsid w:val="00CE3ADA"/>
    <w:rsid w:val="00CE3ECD"/>
    <w:rsid w:val="00CE4025"/>
    <w:rsid w:val="00CE41CB"/>
    <w:rsid w:val="00CE48D3"/>
    <w:rsid w:val="00CE498F"/>
    <w:rsid w:val="00CE5D42"/>
    <w:rsid w:val="00CE5FE1"/>
    <w:rsid w:val="00CE6803"/>
    <w:rsid w:val="00CE693D"/>
    <w:rsid w:val="00CE6D99"/>
    <w:rsid w:val="00CE7351"/>
    <w:rsid w:val="00CF0777"/>
    <w:rsid w:val="00CF0FF4"/>
    <w:rsid w:val="00CF1622"/>
    <w:rsid w:val="00CF1E5A"/>
    <w:rsid w:val="00CF1EB5"/>
    <w:rsid w:val="00CF26D0"/>
    <w:rsid w:val="00CF34DB"/>
    <w:rsid w:val="00CF368F"/>
    <w:rsid w:val="00CF3CAD"/>
    <w:rsid w:val="00CF3DED"/>
    <w:rsid w:val="00CF3E28"/>
    <w:rsid w:val="00CF425F"/>
    <w:rsid w:val="00CF4635"/>
    <w:rsid w:val="00CF46ED"/>
    <w:rsid w:val="00CF4FEF"/>
    <w:rsid w:val="00CF5173"/>
    <w:rsid w:val="00CF51E8"/>
    <w:rsid w:val="00CF5BA3"/>
    <w:rsid w:val="00CF637A"/>
    <w:rsid w:val="00CF7C31"/>
    <w:rsid w:val="00D00450"/>
    <w:rsid w:val="00D00CF6"/>
    <w:rsid w:val="00D013E2"/>
    <w:rsid w:val="00D0152F"/>
    <w:rsid w:val="00D01AF8"/>
    <w:rsid w:val="00D01BC6"/>
    <w:rsid w:val="00D01F80"/>
    <w:rsid w:val="00D0208A"/>
    <w:rsid w:val="00D025CC"/>
    <w:rsid w:val="00D028B3"/>
    <w:rsid w:val="00D0293C"/>
    <w:rsid w:val="00D02DA7"/>
    <w:rsid w:val="00D0304E"/>
    <w:rsid w:val="00D03F68"/>
    <w:rsid w:val="00D04031"/>
    <w:rsid w:val="00D044D9"/>
    <w:rsid w:val="00D045D3"/>
    <w:rsid w:val="00D04EC9"/>
    <w:rsid w:val="00D053C2"/>
    <w:rsid w:val="00D05E0E"/>
    <w:rsid w:val="00D06218"/>
    <w:rsid w:val="00D06B40"/>
    <w:rsid w:val="00D077BB"/>
    <w:rsid w:val="00D104AC"/>
    <w:rsid w:val="00D104D2"/>
    <w:rsid w:val="00D10566"/>
    <w:rsid w:val="00D10F3E"/>
    <w:rsid w:val="00D112CB"/>
    <w:rsid w:val="00D11C6E"/>
    <w:rsid w:val="00D1219B"/>
    <w:rsid w:val="00D128F1"/>
    <w:rsid w:val="00D12AD5"/>
    <w:rsid w:val="00D12BD7"/>
    <w:rsid w:val="00D138B4"/>
    <w:rsid w:val="00D13D12"/>
    <w:rsid w:val="00D140C2"/>
    <w:rsid w:val="00D149DF"/>
    <w:rsid w:val="00D14D4E"/>
    <w:rsid w:val="00D152AA"/>
    <w:rsid w:val="00D15500"/>
    <w:rsid w:val="00D15C15"/>
    <w:rsid w:val="00D15E24"/>
    <w:rsid w:val="00D1621C"/>
    <w:rsid w:val="00D16725"/>
    <w:rsid w:val="00D16D23"/>
    <w:rsid w:val="00D17570"/>
    <w:rsid w:val="00D17643"/>
    <w:rsid w:val="00D17911"/>
    <w:rsid w:val="00D17FB4"/>
    <w:rsid w:val="00D20188"/>
    <w:rsid w:val="00D201E3"/>
    <w:rsid w:val="00D2027A"/>
    <w:rsid w:val="00D20B23"/>
    <w:rsid w:val="00D20C94"/>
    <w:rsid w:val="00D2140F"/>
    <w:rsid w:val="00D218EF"/>
    <w:rsid w:val="00D22433"/>
    <w:rsid w:val="00D224EF"/>
    <w:rsid w:val="00D22748"/>
    <w:rsid w:val="00D22E55"/>
    <w:rsid w:val="00D232AE"/>
    <w:rsid w:val="00D233E0"/>
    <w:rsid w:val="00D2347F"/>
    <w:rsid w:val="00D23626"/>
    <w:rsid w:val="00D242C0"/>
    <w:rsid w:val="00D242E5"/>
    <w:rsid w:val="00D24B8A"/>
    <w:rsid w:val="00D25371"/>
    <w:rsid w:val="00D26918"/>
    <w:rsid w:val="00D26AEF"/>
    <w:rsid w:val="00D2700D"/>
    <w:rsid w:val="00D27734"/>
    <w:rsid w:val="00D27BED"/>
    <w:rsid w:val="00D301F8"/>
    <w:rsid w:val="00D3182A"/>
    <w:rsid w:val="00D31D84"/>
    <w:rsid w:val="00D32136"/>
    <w:rsid w:val="00D3222B"/>
    <w:rsid w:val="00D3227D"/>
    <w:rsid w:val="00D323CB"/>
    <w:rsid w:val="00D330D8"/>
    <w:rsid w:val="00D33197"/>
    <w:rsid w:val="00D331C9"/>
    <w:rsid w:val="00D33567"/>
    <w:rsid w:val="00D33EEE"/>
    <w:rsid w:val="00D341A7"/>
    <w:rsid w:val="00D34B4B"/>
    <w:rsid w:val="00D34D16"/>
    <w:rsid w:val="00D35236"/>
    <w:rsid w:val="00D352F1"/>
    <w:rsid w:val="00D35305"/>
    <w:rsid w:val="00D3579C"/>
    <w:rsid w:val="00D37121"/>
    <w:rsid w:val="00D376AA"/>
    <w:rsid w:val="00D40043"/>
    <w:rsid w:val="00D40A47"/>
    <w:rsid w:val="00D41051"/>
    <w:rsid w:val="00D410F8"/>
    <w:rsid w:val="00D417AE"/>
    <w:rsid w:val="00D419F5"/>
    <w:rsid w:val="00D41B6F"/>
    <w:rsid w:val="00D446AE"/>
    <w:rsid w:val="00D457ED"/>
    <w:rsid w:val="00D468B0"/>
    <w:rsid w:val="00D46AEF"/>
    <w:rsid w:val="00D46D32"/>
    <w:rsid w:val="00D46EB7"/>
    <w:rsid w:val="00D46FA2"/>
    <w:rsid w:val="00D476EB"/>
    <w:rsid w:val="00D478AA"/>
    <w:rsid w:val="00D47F55"/>
    <w:rsid w:val="00D50FBA"/>
    <w:rsid w:val="00D51372"/>
    <w:rsid w:val="00D5162F"/>
    <w:rsid w:val="00D51AD6"/>
    <w:rsid w:val="00D51C50"/>
    <w:rsid w:val="00D525C5"/>
    <w:rsid w:val="00D5266D"/>
    <w:rsid w:val="00D52BBA"/>
    <w:rsid w:val="00D52C1C"/>
    <w:rsid w:val="00D53BD6"/>
    <w:rsid w:val="00D5456F"/>
    <w:rsid w:val="00D548A9"/>
    <w:rsid w:val="00D54AEA"/>
    <w:rsid w:val="00D54E4B"/>
    <w:rsid w:val="00D55A96"/>
    <w:rsid w:val="00D56796"/>
    <w:rsid w:val="00D56D40"/>
    <w:rsid w:val="00D56D85"/>
    <w:rsid w:val="00D60345"/>
    <w:rsid w:val="00D606FC"/>
    <w:rsid w:val="00D60B6B"/>
    <w:rsid w:val="00D60D72"/>
    <w:rsid w:val="00D60D80"/>
    <w:rsid w:val="00D61918"/>
    <w:rsid w:val="00D61CAC"/>
    <w:rsid w:val="00D62F54"/>
    <w:rsid w:val="00D63019"/>
    <w:rsid w:val="00D631BD"/>
    <w:rsid w:val="00D64502"/>
    <w:rsid w:val="00D64812"/>
    <w:rsid w:val="00D64E31"/>
    <w:rsid w:val="00D65360"/>
    <w:rsid w:val="00D65604"/>
    <w:rsid w:val="00D656B6"/>
    <w:rsid w:val="00D65F9D"/>
    <w:rsid w:val="00D666E7"/>
    <w:rsid w:val="00D66C52"/>
    <w:rsid w:val="00D678F8"/>
    <w:rsid w:val="00D67C66"/>
    <w:rsid w:val="00D67E37"/>
    <w:rsid w:val="00D705C5"/>
    <w:rsid w:val="00D706C6"/>
    <w:rsid w:val="00D721EC"/>
    <w:rsid w:val="00D726CE"/>
    <w:rsid w:val="00D73677"/>
    <w:rsid w:val="00D73943"/>
    <w:rsid w:val="00D74912"/>
    <w:rsid w:val="00D74A6E"/>
    <w:rsid w:val="00D75805"/>
    <w:rsid w:val="00D75B50"/>
    <w:rsid w:val="00D75BE2"/>
    <w:rsid w:val="00D76480"/>
    <w:rsid w:val="00D76CF5"/>
    <w:rsid w:val="00D779F7"/>
    <w:rsid w:val="00D80754"/>
    <w:rsid w:val="00D81F77"/>
    <w:rsid w:val="00D82F54"/>
    <w:rsid w:val="00D83026"/>
    <w:rsid w:val="00D83045"/>
    <w:rsid w:val="00D8314F"/>
    <w:rsid w:val="00D83354"/>
    <w:rsid w:val="00D844D3"/>
    <w:rsid w:val="00D855A5"/>
    <w:rsid w:val="00D855E1"/>
    <w:rsid w:val="00D857E6"/>
    <w:rsid w:val="00D85885"/>
    <w:rsid w:val="00D8653A"/>
    <w:rsid w:val="00D871CE"/>
    <w:rsid w:val="00D87542"/>
    <w:rsid w:val="00D879B1"/>
    <w:rsid w:val="00D87D77"/>
    <w:rsid w:val="00D90174"/>
    <w:rsid w:val="00D916CC"/>
    <w:rsid w:val="00D917C2"/>
    <w:rsid w:val="00D91AF5"/>
    <w:rsid w:val="00D920CA"/>
    <w:rsid w:val="00D92BFA"/>
    <w:rsid w:val="00D935D1"/>
    <w:rsid w:val="00D936E6"/>
    <w:rsid w:val="00D9375F"/>
    <w:rsid w:val="00D937F8"/>
    <w:rsid w:val="00D93883"/>
    <w:rsid w:val="00D93A88"/>
    <w:rsid w:val="00D93B43"/>
    <w:rsid w:val="00D93D76"/>
    <w:rsid w:val="00D93D78"/>
    <w:rsid w:val="00D93F6A"/>
    <w:rsid w:val="00D93FAF"/>
    <w:rsid w:val="00D94046"/>
    <w:rsid w:val="00D940D3"/>
    <w:rsid w:val="00D945EB"/>
    <w:rsid w:val="00D94DB5"/>
    <w:rsid w:val="00D95202"/>
    <w:rsid w:val="00D95458"/>
    <w:rsid w:val="00D9598E"/>
    <w:rsid w:val="00D95B44"/>
    <w:rsid w:val="00D95C20"/>
    <w:rsid w:val="00D961B5"/>
    <w:rsid w:val="00D961C7"/>
    <w:rsid w:val="00D96BFE"/>
    <w:rsid w:val="00D96F7E"/>
    <w:rsid w:val="00D9778A"/>
    <w:rsid w:val="00D97B59"/>
    <w:rsid w:val="00D97C16"/>
    <w:rsid w:val="00D97D49"/>
    <w:rsid w:val="00DA025F"/>
    <w:rsid w:val="00DA04E9"/>
    <w:rsid w:val="00DA0755"/>
    <w:rsid w:val="00DA08A5"/>
    <w:rsid w:val="00DA23AB"/>
    <w:rsid w:val="00DA2B4B"/>
    <w:rsid w:val="00DA4512"/>
    <w:rsid w:val="00DA4D03"/>
    <w:rsid w:val="00DA4EAF"/>
    <w:rsid w:val="00DA5A16"/>
    <w:rsid w:val="00DA6949"/>
    <w:rsid w:val="00DA7D0B"/>
    <w:rsid w:val="00DB07CA"/>
    <w:rsid w:val="00DB0823"/>
    <w:rsid w:val="00DB0A27"/>
    <w:rsid w:val="00DB0E2A"/>
    <w:rsid w:val="00DB111E"/>
    <w:rsid w:val="00DB19F5"/>
    <w:rsid w:val="00DB2629"/>
    <w:rsid w:val="00DB2718"/>
    <w:rsid w:val="00DB2773"/>
    <w:rsid w:val="00DB27E9"/>
    <w:rsid w:val="00DB2A06"/>
    <w:rsid w:val="00DB383F"/>
    <w:rsid w:val="00DB3A50"/>
    <w:rsid w:val="00DB48ED"/>
    <w:rsid w:val="00DB4D6A"/>
    <w:rsid w:val="00DB52B9"/>
    <w:rsid w:val="00DB532F"/>
    <w:rsid w:val="00DB53D6"/>
    <w:rsid w:val="00DB5CC0"/>
    <w:rsid w:val="00DB5FF0"/>
    <w:rsid w:val="00DB63F1"/>
    <w:rsid w:val="00DB65D7"/>
    <w:rsid w:val="00DB6791"/>
    <w:rsid w:val="00DB6C38"/>
    <w:rsid w:val="00DB6E05"/>
    <w:rsid w:val="00DB6E76"/>
    <w:rsid w:val="00DB72E7"/>
    <w:rsid w:val="00DB736F"/>
    <w:rsid w:val="00DB7445"/>
    <w:rsid w:val="00DB7D53"/>
    <w:rsid w:val="00DC0464"/>
    <w:rsid w:val="00DC0632"/>
    <w:rsid w:val="00DC0787"/>
    <w:rsid w:val="00DC0F18"/>
    <w:rsid w:val="00DC1303"/>
    <w:rsid w:val="00DC1403"/>
    <w:rsid w:val="00DC389B"/>
    <w:rsid w:val="00DC3904"/>
    <w:rsid w:val="00DC394C"/>
    <w:rsid w:val="00DC42A4"/>
    <w:rsid w:val="00DC42EA"/>
    <w:rsid w:val="00DC4933"/>
    <w:rsid w:val="00DC558C"/>
    <w:rsid w:val="00DC5ED6"/>
    <w:rsid w:val="00DC5F7A"/>
    <w:rsid w:val="00DC6513"/>
    <w:rsid w:val="00DC693E"/>
    <w:rsid w:val="00DC723A"/>
    <w:rsid w:val="00DC7260"/>
    <w:rsid w:val="00DC7C31"/>
    <w:rsid w:val="00DD0C3F"/>
    <w:rsid w:val="00DD1CDA"/>
    <w:rsid w:val="00DD1F41"/>
    <w:rsid w:val="00DD26CC"/>
    <w:rsid w:val="00DD3543"/>
    <w:rsid w:val="00DD3766"/>
    <w:rsid w:val="00DD380F"/>
    <w:rsid w:val="00DD4656"/>
    <w:rsid w:val="00DD503F"/>
    <w:rsid w:val="00DD514C"/>
    <w:rsid w:val="00DD5BE3"/>
    <w:rsid w:val="00DD60E2"/>
    <w:rsid w:val="00DD691A"/>
    <w:rsid w:val="00DD6DE7"/>
    <w:rsid w:val="00DD71D6"/>
    <w:rsid w:val="00DD73A8"/>
    <w:rsid w:val="00DD7687"/>
    <w:rsid w:val="00DD7B55"/>
    <w:rsid w:val="00DE0797"/>
    <w:rsid w:val="00DE08C3"/>
    <w:rsid w:val="00DE094A"/>
    <w:rsid w:val="00DE17FA"/>
    <w:rsid w:val="00DE1971"/>
    <w:rsid w:val="00DE1ACD"/>
    <w:rsid w:val="00DE1DAB"/>
    <w:rsid w:val="00DE20A2"/>
    <w:rsid w:val="00DE261E"/>
    <w:rsid w:val="00DE269D"/>
    <w:rsid w:val="00DE2C35"/>
    <w:rsid w:val="00DE3288"/>
    <w:rsid w:val="00DE4BC3"/>
    <w:rsid w:val="00DE4BE6"/>
    <w:rsid w:val="00DE4E52"/>
    <w:rsid w:val="00DE52B7"/>
    <w:rsid w:val="00DE59EE"/>
    <w:rsid w:val="00DE6636"/>
    <w:rsid w:val="00DE6C5F"/>
    <w:rsid w:val="00DE6E8C"/>
    <w:rsid w:val="00DE70EA"/>
    <w:rsid w:val="00DF0175"/>
    <w:rsid w:val="00DF0B89"/>
    <w:rsid w:val="00DF0CFA"/>
    <w:rsid w:val="00DF131B"/>
    <w:rsid w:val="00DF152E"/>
    <w:rsid w:val="00DF164A"/>
    <w:rsid w:val="00DF299E"/>
    <w:rsid w:val="00DF2BC6"/>
    <w:rsid w:val="00DF3044"/>
    <w:rsid w:val="00DF353C"/>
    <w:rsid w:val="00DF3DF8"/>
    <w:rsid w:val="00DF4216"/>
    <w:rsid w:val="00DF46B7"/>
    <w:rsid w:val="00DF46C8"/>
    <w:rsid w:val="00DF476B"/>
    <w:rsid w:val="00DF4978"/>
    <w:rsid w:val="00DF55D6"/>
    <w:rsid w:val="00DF58F4"/>
    <w:rsid w:val="00DF5AAF"/>
    <w:rsid w:val="00DF6074"/>
    <w:rsid w:val="00DF6BF4"/>
    <w:rsid w:val="00DF6FD0"/>
    <w:rsid w:val="00DF73B6"/>
    <w:rsid w:val="00DF781C"/>
    <w:rsid w:val="00E00270"/>
    <w:rsid w:val="00E008D8"/>
    <w:rsid w:val="00E00C6B"/>
    <w:rsid w:val="00E00D29"/>
    <w:rsid w:val="00E02A3C"/>
    <w:rsid w:val="00E02F70"/>
    <w:rsid w:val="00E032F6"/>
    <w:rsid w:val="00E03F4C"/>
    <w:rsid w:val="00E03F4E"/>
    <w:rsid w:val="00E0439C"/>
    <w:rsid w:val="00E049A5"/>
    <w:rsid w:val="00E051FB"/>
    <w:rsid w:val="00E056B0"/>
    <w:rsid w:val="00E05984"/>
    <w:rsid w:val="00E05C27"/>
    <w:rsid w:val="00E063DE"/>
    <w:rsid w:val="00E0671B"/>
    <w:rsid w:val="00E06E82"/>
    <w:rsid w:val="00E07453"/>
    <w:rsid w:val="00E07DB1"/>
    <w:rsid w:val="00E07E7B"/>
    <w:rsid w:val="00E07F6A"/>
    <w:rsid w:val="00E10117"/>
    <w:rsid w:val="00E10961"/>
    <w:rsid w:val="00E10EA5"/>
    <w:rsid w:val="00E118AB"/>
    <w:rsid w:val="00E11C81"/>
    <w:rsid w:val="00E11E0F"/>
    <w:rsid w:val="00E11E5E"/>
    <w:rsid w:val="00E12077"/>
    <w:rsid w:val="00E121E9"/>
    <w:rsid w:val="00E129D1"/>
    <w:rsid w:val="00E12F2F"/>
    <w:rsid w:val="00E12FBA"/>
    <w:rsid w:val="00E1319F"/>
    <w:rsid w:val="00E13A48"/>
    <w:rsid w:val="00E13FB6"/>
    <w:rsid w:val="00E14ACF"/>
    <w:rsid w:val="00E14BAD"/>
    <w:rsid w:val="00E14D14"/>
    <w:rsid w:val="00E159EC"/>
    <w:rsid w:val="00E15AC4"/>
    <w:rsid w:val="00E15C68"/>
    <w:rsid w:val="00E16E4C"/>
    <w:rsid w:val="00E173EF"/>
    <w:rsid w:val="00E177CD"/>
    <w:rsid w:val="00E20A78"/>
    <w:rsid w:val="00E20B50"/>
    <w:rsid w:val="00E20B5E"/>
    <w:rsid w:val="00E20F69"/>
    <w:rsid w:val="00E20FC3"/>
    <w:rsid w:val="00E21906"/>
    <w:rsid w:val="00E221AF"/>
    <w:rsid w:val="00E224BF"/>
    <w:rsid w:val="00E22732"/>
    <w:rsid w:val="00E22B39"/>
    <w:rsid w:val="00E2398E"/>
    <w:rsid w:val="00E23A5C"/>
    <w:rsid w:val="00E2406F"/>
    <w:rsid w:val="00E240D0"/>
    <w:rsid w:val="00E24570"/>
    <w:rsid w:val="00E2459F"/>
    <w:rsid w:val="00E24B98"/>
    <w:rsid w:val="00E2527D"/>
    <w:rsid w:val="00E262A9"/>
    <w:rsid w:val="00E2688C"/>
    <w:rsid w:val="00E2693C"/>
    <w:rsid w:val="00E26F87"/>
    <w:rsid w:val="00E2710F"/>
    <w:rsid w:val="00E3047D"/>
    <w:rsid w:val="00E3066D"/>
    <w:rsid w:val="00E30AF9"/>
    <w:rsid w:val="00E31FB7"/>
    <w:rsid w:val="00E32363"/>
    <w:rsid w:val="00E32488"/>
    <w:rsid w:val="00E327E4"/>
    <w:rsid w:val="00E32E77"/>
    <w:rsid w:val="00E3313E"/>
    <w:rsid w:val="00E33575"/>
    <w:rsid w:val="00E34C86"/>
    <w:rsid w:val="00E34DB8"/>
    <w:rsid w:val="00E35369"/>
    <w:rsid w:val="00E355D9"/>
    <w:rsid w:val="00E35682"/>
    <w:rsid w:val="00E356B6"/>
    <w:rsid w:val="00E35DF9"/>
    <w:rsid w:val="00E3649B"/>
    <w:rsid w:val="00E3697A"/>
    <w:rsid w:val="00E3745E"/>
    <w:rsid w:val="00E37A35"/>
    <w:rsid w:val="00E37B12"/>
    <w:rsid w:val="00E37BEF"/>
    <w:rsid w:val="00E37D65"/>
    <w:rsid w:val="00E403C7"/>
    <w:rsid w:val="00E41042"/>
    <w:rsid w:val="00E41074"/>
    <w:rsid w:val="00E4127C"/>
    <w:rsid w:val="00E41B14"/>
    <w:rsid w:val="00E41DD4"/>
    <w:rsid w:val="00E4219A"/>
    <w:rsid w:val="00E42241"/>
    <w:rsid w:val="00E424A0"/>
    <w:rsid w:val="00E425C4"/>
    <w:rsid w:val="00E42698"/>
    <w:rsid w:val="00E426C9"/>
    <w:rsid w:val="00E4274A"/>
    <w:rsid w:val="00E433FB"/>
    <w:rsid w:val="00E43B12"/>
    <w:rsid w:val="00E43E66"/>
    <w:rsid w:val="00E443AB"/>
    <w:rsid w:val="00E444BC"/>
    <w:rsid w:val="00E4510E"/>
    <w:rsid w:val="00E45294"/>
    <w:rsid w:val="00E46906"/>
    <w:rsid w:val="00E4697F"/>
    <w:rsid w:val="00E46A8F"/>
    <w:rsid w:val="00E46B21"/>
    <w:rsid w:val="00E46EA3"/>
    <w:rsid w:val="00E47D3D"/>
    <w:rsid w:val="00E47E7C"/>
    <w:rsid w:val="00E50223"/>
    <w:rsid w:val="00E5059B"/>
    <w:rsid w:val="00E50F61"/>
    <w:rsid w:val="00E51502"/>
    <w:rsid w:val="00E51789"/>
    <w:rsid w:val="00E51C1B"/>
    <w:rsid w:val="00E52D13"/>
    <w:rsid w:val="00E52FD1"/>
    <w:rsid w:val="00E5332C"/>
    <w:rsid w:val="00E53353"/>
    <w:rsid w:val="00E535A6"/>
    <w:rsid w:val="00E53C45"/>
    <w:rsid w:val="00E53CE0"/>
    <w:rsid w:val="00E53DA7"/>
    <w:rsid w:val="00E540FC"/>
    <w:rsid w:val="00E54C11"/>
    <w:rsid w:val="00E55DB0"/>
    <w:rsid w:val="00E5703B"/>
    <w:rsid w:val="00E577EC"/>
    <w:rsid w:val="00E57C4D"/>
    <w:rsid w:val="00E602BD"/>
    <w:rsid w:val="00E61A8D"/>
    <w:rsid w:val="00E62337"/>
    <w:rsid w:val="00E62809"/>
    <w:rsid w:val="00E63321"/>
    <w:rsid w:val="00E634AD"/>
    <w:rsid w:val="00E635BD"/>
    <w:rsid w:val="00E63675"/>
    <w:rsid w:val="00E638A7"/>
    <w:rsid w:val="00E63FAC"/>
    <w:rsid w:val="00E64141"/>
    <w:rsid w:val="00E645E9"/>
    <w:rsid w:val="00E646D8"/>
    <w:rsid w:val="00E64C9D"/>
    <w:rsid w:val="00E64F6C"/>
    <w:rsid w:val="00E6537A"/>
    <w:rsid w:val="00E65567"/>
    <w:rsid w:val="00E65B31"/>
    <w:rsid w:val="00E65B3E"/>
    <w:rsid w:val="00E65F2E"/>
    <w:rsid w:val="00E65FF3"/>
    <w:rsid w:val="00E660EC"/>
    <w:rsid w:val="00E6618A"/>
    <w:rsid w:val="00E66BA9"/>
    <w:rsid w:val="00E67470"/>
    <w:rsid w:val="00E67A24"/>
    <w:rsid w:val="00E67C62"/>
    <w:rsid w:val="00E67D62"/>
    <w:rsid w:val="00E7025B"/>
    <w:rsid w:val="00E70552"/>
    <w:rsid w:val="00E712A0"/>
    <w:rsid w:val="00E712F8"/>
    <w:rsid w:val="00E71416"/>
    <w:rsid w:val="00E7174D"/>
    <w:rsid w:val="00E7235E"/>
    <w:rsid w:val="00E72B05"/>
    <w:rsid w:val="00E72E0E"/>
    <w:rsid w:val="00E72FE7"/>
    <w:rsid w:val="00E73D0E"/>
    <w:rsid w:val="00E74A39"/>
    <w:rsid w:val="00E75609"/>
    <w:rsid w:val="00E75790"/>
    <w:rsid w:val="00E75BCD"/>
    <w:rsid w:val="00E76031"/>
    <w:rsid w:val="00E76714"/>
    <w:rsid w:val="00E80437"/>
    <w:rsid w:val="00E81031"/>
    <w:rsid w:val="00E81525"/>
    <w:rsid w:val="00E8184C"/>
    <w:rsid w:val="00E81B55"/>
    <w:rsid w:val="00E823A0"/>
    <w:rsid w:val="00E82AF9"/>
    <w:rsid w:val="00E82CEF"/>
    <w:rsid w:val="00E83A79"/>
    <w:rsid w:val="00E83B1E"/>
    <w:rsid w:val="00E83D05"/>
    <w:rsid w:val="00E83DC4"/>
    <w:rsid w:val="00E83DCE"/>
    <w:rsid w:val="00E842A8"/>
    <w:rsid w:val="00E84360"/>
    <w:rsid w:val="00E847B3"/>
    <w:rsid w:val="00E84E89"/>
    <w:rsid w:val="00E859DB"/>
    <w:rsid w:val="00E85AEE"/>
    <w:rsid w:val="00E86400"/>
    <w:rsid w:val="00E86804"/>
    <w:rsid w:val="00E86871"/>
    <w:rsid w:val="00E870BF"/>
    <w:rsid w:val="00E871BC"/>
    <w:rsid w:val="00E87A23"/>
    <w:rsid w:val="00E90229"/>
    <w:rsid w:val="00E90ABA"/>
    <w:rsid w:val="00E9166A"/>
    <w:rsid w:val="00E91899"/>
    <w:rsid w:val="00E92268"/>
    <w:rsid w:val="00E9246B"/>
    <w:rsid w:val="00E92604"/>
    <w:rsid w:val="00E927A2"/>
    <w:rsid w:val="00E928ED"/>
    <w:rsid w:val="00E936C2"/>
    <w:rsid w:val="00E93B8A"/>
    <w:rsid w:val="00E942AE"/>
    <w:rsid w:val="00E949C6"/>
    <w:rsid w:val="00E94CDE"/>
    <w:rsid w:val="00E96274"/>
    <w:rsid w:val="00E96B3D"/>
    <w:rsid w:val="00E96D36"/>
    <w:rsid w:val="00E974B7"/>
    <w:rsid w:val="00E97DD3"/>
    <w:rsid w:val="00EA00A6"/>
    <w:rsid w:val="00EA1134"/>
    <w:rsid w:val="00EA1489"/>
    <w:rsid w:val="00EA148E"/>
    <w:rsid w:val="00EA1A6D"/>
    <w:rsid w:val="00EA21DA"/>
    <w:rsid w:val="00EA28D1"/>
    <w:rsid w:val="00EA2AE4"/>
    <w:rsid w:val="00EA335A"/>
    <w:rsid w:val="00EA3D63"/>
    <w:rsid w:val="00EA4DF2"/>
    <w:rsid w:val="00EA4F3D"/>
    <w:rsid w:val="00EA5342"/>
    <w:rsid w:val="00EA55C1"/>
    <w:rsid w:val="00EA5AC0"/>
    <w:rsid w:val="00EA61F0"/>
    <w:rsid w:val="00EA6854"/>
    <w:rsid w:val="00EA7391"/>
    <w:rsid w:val="00EB0265"/>
    <w:rsid w:val="00EB05FE"/>
    <w:rsid w:val="00EB0AA6"/>
    <w:rsid w:val="00EB1273"/>
    <w:rsid w:val="00EB1636"/>
    <w:rsid w:val="00EB1C22"/>
    <w:rsid w:val="00EB1ED2"/>
    <w:rsid w:val="00EB22C0"/>
    <w:rsid w:val="00EB396F"/>
    <w:rsid w:val="00EB400B"/>
    <w:rsid w:val="00EB4B77"/>
    <w:rsid w:val="00EB4F3B"/>
    <w:rsid w:val="00EB50F0"/>
    <w:rsid w:val="00EB5C40"/>
    <w:rsid w:val="00EB5DB5"/>
    <w:rsid w:val="00EB600D"/>
    <w:rsid w:val="00EB6A2C"/>
    <w:rsid w:val="00EB6B83"/>
    <w:rsid w:val="00EB6DA9"/>
    <w:rsid w:val="00EB7804"/>
    <w:rsid w:val="00EC0343"/>
    <w:rsid w:val="00EC08AD"/>
    <w:rsid w:val="00EC0F29"/>
    <w:rsid w:val="00EC1828"/>
    <w:rsid w:val="00EC1B2E"/>
    <w:rsid w:val="00EC2514"/>
    <w:rsid w:val="00EC287C"/>
    <w:rsid w:val="00EC2AB4"/>
    <w:rsid w:val="00EC2B87"/>
    <w:rsid w:val="00EC3089"/>
    <w:rsid w:val="00EC4214"/>
    <w:rsid w:val="00EC4338"/>
    <w:rsid w:val="00EC45B6"/>
    <w:rsid w:val="00EC4966"/>
    <w:rsid w:val="00EC4ABA"/>
    <w:rsid w:val="00EC4FF0"/>
    <w:rsid w:val="00EC5263"/>
    <w:rsid w:val="00EC59EB"/>
    <w:rsid w:val="00EC6229"/>
    <w:rsid w:val="00EC6B44"/>
    <w:rsid w:val="00EC73C2"/>
    <w:rsid w:val="00EC749B"/>
    <w:rsid w:val="00EC760C"/>
    <w:rsid w:val="00EC7CED"/>
    <w:rsid w:val="00ED025B"/>
    <w:rsid w:val="00ED0541"/>
    <w:rsid w:val="00ED0A14"/>
    <w:rsid w:val="00ED0D39"/>
    <w:rsid w:val="00ED0EA7"/>
    <w:rsid w:val="00ED172E"/>
    <w:rsid w:val="00ED19D4"/>
    <w:rsid w:val="00ED1F4F"/>
    <w:rsid w:val="00ED33A3"/>
    <w:rsid w:val="00ED353C"/>
    <w:rsid w:val="00ED36F0"/>
    <w:rsid w:val="00ED3E4C"/>
    <w:rsid w:val="00ED41B5"/>
    <w:rsid w:val="00ED41CA"/>
    <w:rsid w:val="00ED41DC"/>
    <w:rsid w:val="00ED42A0"/>
    <w:rsid w:val="00ED5433"/>
    <w:rsid w:val="00ED63D1"/>
    <w:rsid w:val="00ED6D2B"/>
    <w:rsid w:val="00ED78DB"/>
    <w:rsid w:val="00ED7DE0"/>
    <w:rsid w:val="00EE0119"/>
    <w:rsid w:val="00EE0BC0"/>
    <w:rsid w:val="00EE0E63"/>
    <w:rsid w:val="00EE11C7"/>
    <w:rsid w:val="00EE123E"/>
    <w:rsid w:val="00EE298D"/>
    <w:rsid w:val="00EE2B5D"/>
    <w:rsid w:val="00EE2BB3"/>
    <w:rsid w:val="00EE343A"/>
    <w:rsid w:val="00EE37A3"/>
    <w:rsid w:val="00EE4E61"/>
    <w:rsid w:val="00EE4F91"/>
    <w:rsid w:val="00EE6737"/>
    <w:rsid w:val="00EE6D5C"/>
    <w:rsid w:val="00EE7093"/>
    <w:rsid w:val="00EE70C3"/>
    <w:rsid w:val="00EE7375"/>
    <w:rsid w:val="00EE7465"/>
    <w:rsid w:val="00EE75B5"/>
    <w:rsid w:val="00EE7E8F"/>
    <w:rsid w:val="00EF03CC"/>
    <w:rsid w:val="00EF2215"/>
    <w:rsid w:val="00EF302F"/>
    <w:rsid w:val="00EF3061"/>
    <w:rsid w:val="00EF3B49"/>
    <w:rsid w:val="00EF45CF"/>
    <w:rsid w:val="00EF4B52"/>
    <w:rsid w:val="00EF5517"/>
    <w:rsid w:val="00EF596F"/>
    <w:rsid w:val="00EF5CDA"/>
    <w:rsid w:val="00EF63E5"/>
    <w:rsid w:val="00EF6DC4"/>
    <w:rsid w:val="00EF70BA"/>
    <w:rsid w:val="00F0000A"/>
    <w:rsid w:val="00F002A4"/>
    <w:rsid w:val="00F0031B"/>
    <w:rsid w:val="00F005E5"/>
    <w:rsid w:val="00F0071E"/>
    <w:rsid w:val="00F00B5D"/>
    <w:rsid w:val="00F00BE5"/>
    <w:rsid w:val="00F00CF5"/>
    <w:rsid w:val="00F013CB"/>
    <w:rsid w:val="00F018BF"/>
    <w:rsid w:val="00F01B1E"/>
    <w:rsid w:val="00F01B25"/>
    <w:rsid w:val="00F01FA5"/>
    <w:rsid w:val="00F02214"/>
    <w:rsid w:val="00F02230"/>
    <w:rsid w:val="00F0267C"/>
    <w:rsid w:val="00F03379"/>
    <w:rsid w:val="00F03425"/>
    <w:rsid w:val="00F0345E"/>
    <w:rsid w:val="00F036C6"/>
    <w:rsid w:val="00F03CE6"/>
    <w:rsid w:val="00F03FC4"/>
    <w:rsid w:val="00F03FF1"/>
    <w:rsid w:val="00F04BF2"/>
    <w:rsid w:val="00F05790"/>
    <w:rsid w:val="00F05CF9"/>
    <w:rsid w:val="00F06960"/>
    <w:rsid w:val="00F06967"/>
    <w:rsid w:val="00F07390"/>
    <w:rsid w:val="00F0755E"/>
    <w:rsid w:val="00F07E52"/>
    <w:rsid w:val="00F106E4"/>
    <w:rsid w:val="00F10B1D"/>
    <w:rsid w:val="00F10ECA"/>
    <w:rsid w:val="00F11011"/>
    <w:rsid w:val="00F115D6"/>
    <w:rsid w:val="00F1171C"/>
    <w:rsid w:val="00F119FB"/>
    <w:rsid w:val="00F11F70"/>
    <w:rsid w:val="00F12333"/>
    <w:rsid w:val="00F1255D"/>
    <w:rsid w:val="00F12F5F"/>
    <w:rsid w:val="00F145D4"/>
    <w:rsid w:val="00F14AEC"/>
    <w:rsid w:val="00F14ED0"/>
    <w:rsid w:val="00F15ED6"/>
    <w:rsid w:val="00F15F5B"/>
    <w:rsid w:val="00F16210"/>
    <w:rsid w:val="00F164D5"/>
    <w:rsid w:val="00F1792F"/>
    <w:rsid w:val="00F17A56"/>
    <w:rsid w:val="00F20151"/>
    <w:rsid w:val="00F20474"/>
    <w:rsid w:val="00F209A2"/>
    <w:rsid w:val="00F21AB6"/>
    <w:rsid w:val="00F223D4"/>
    <w:rsid w:val="00F223D5"/>
    <w:rsid w:val="00F2283A"/>
    <w:rsid w:val="00F22A84"/>
    <w:rsid w:val="00F22A8F"/>
    <w:rsid w:val="00F22ED6"/>
    <w:rsid w:val="00F23EB4"/>
    <w:rsid w:val="00F24BD2"/>
    <w:rsid w:val="00F2529A"/>
    <w:rsid w:val="00F25333"/>
    <w:rsid w:val="00F2565F"/>
    <w:rsid w:val="00F25A72"/>
    <w:rsid w:val="00F25BCF"/>
    <w:rsid w:val="00F25F5E"/>
    <w:rsid w:val="00F260CB"/>
    <w:rsid w:val="00F26C19"/>
    <w:rsid w:val="00F27649"/>
    <w:rsid w:val="00F27A70"/>
    <w:rsid w:val="00F27B0A"/>
    <w:rsid w:val="00F3192A"/>
    <w:rsid w:val="00F31E2D"/>
    <w:rsid w:val="00F322C3"/>
    <w:rsid w:val="00F32553"/>
    <w:rsid w:val="00F32690"/>
    <w:rsid w:val="00F327CE"/>
    <w:rsid w:val="00F332ED"/>
    <w:rsid w:val="00F33552"/>
    <w:rsid w:val="00F335AB"/>
    <w:rsid w:val="00F33C8D"/>
    <w:rsid w:val="00F342BD"/>
    <w:rsid w:val="00F3444F"/>
    <w:rsid w:val="00F348D1"/>
    <w:rsid w:val="00F35955"/>
    <w:rsid w:val="00F36249"/>
    <w:rsid w:val="00F3669D"/>
    <w:rsid w:val="00F36C33"/>
    <w:rsid w:val="00F37660"/>
    <w:rsid w:val="00F378C1"/>
    <w:rsid w:val="00F40730"/>
    <w:rsid w:val="00F40CC5"/>
    <w:rsid w:val="00F40E48"/>
    <w:rsid w:val="00F410B5"/>
    <w:rsid w:val="00F41836"/>
    <w:rsid w:val="00F41A8A"/>
    <w:rsid w:val="00F41AF4"/>
    <w:rsid w:val="00F41DE0"/>
    <w:rsid w:val="00F425B9"/>
    <w:rsid w:val="00F42FBC"/>
    <w:rsid w:val="00F4385E"/>
    <w:rsid w:val="00F43B0D"/>
    <w:rsid w:val="00F43BFB"/>
    <w:rsid w:val="00F43F5D"/>
    <w:rsid w:val="00F4401D"/>
    <w:rsid w:val="00F44398"/>
    <w:rsid w:val="00F448C3"/>
    <w:rsid w:val="00F44C53"/>
    <w:rsid w:val="00F45085"/>
    <w:rsid w:val="00F450F4"/>
    <w:rsid w:val="00F45564"/>
    <w:rsid w:val="00F4632F"/>
    <w:rsid w:val="00F463F1"/>
    <w:rsid w:val="00F46892"/>
    <w:rsid w:val="00F469B2"/>
    <w:rsid w:val="00F47200"/>
    <w:rsid w:val="00F47953"/>
    <w:rsid w:val="00F502B2"/>
    <w:rsid w:val="00F50572"/>
    <w:rsid w:val="00F505BC"/>
    <w:rsid w:val="00F507D5"/>
    <w:rsid w:val="00F50E5A"/>
    <w:rsid w:val="00F50EC6"/>
    <w:rsid w:val="00F511FB"/>
    <w:rsid w:val="00F51333"/>
    <w:rsid w:val="00F52456"/>
    <w:rsid w:val="00F5281E"/>
    <w:rsid w:val="00F531AA"/>
    <w:rsid w:val="00F536B7"/>
    <w:rsid w:val="00F537AD"/>
    <w:rsid w:val="00F53BDD"/>
    <w:rsid w:val="00F53FEE"/>
    <w:rsid w:val="00F54DAB"/>
    <w:rsid w:val="00F559D6"/>
    <w:rsid w:val="00F55A97"/>
    <w:rsid w:val="00F55CC6"/>
    <w:rsid w:val="00F55CDC"/>
    <w:rsid w:val="00F56161"/>
    <w:rsid w:val="00F561CC"/>
    <w:rsid w:val="00F563CD"/>
    <w:rsid w:val="00F56862"/>
    <w:rsid w:val="00F56FE5"/>
    <w:rsid w:val="00F575AF"/>
    <w:rsid w:val="00F57925"/>
    <w:rsid w:val="00F57A83"/>
    <w:rsid w:val="00F604F4"/>
    <w:rsid w:val="00F60AFA"/>
    <w:rsid w:val="00F61098"/>
    <w:rsid w:val="00F6112B"/>
    <w:rsid w:val="00F62588"/>
    <w:rsid w:val="00F627EB"/>
    <w:rsid w:val="00F629BF"/>
    <w:rsid w:val="00F632EA"/>
    <w:rsid w:val="00F633D8"/>
    <w:rsid w:val="00F6431B"/>
    <w:rsid w:val="00F64B3B"/>
    <w:rsid w:val="00F64BF7"/>
    <w:rsid w:val="00F64C76"/>
    <w:rsid w:val="00F64CCC"/>
    <w:rsid w:val="00F64ED6"/>
    <w:rsid w:val="00F650D5"/>
    <w:rsid w:val="00F65747"/>
    <w:rsid w:val="00F65AD5"/>
    <w:rsid w:val="00F65F15"/>
    <w:rsid w:val="00F66072"/>
    <w:rsid w:val="00F660F7"/>
    <w:rsid w:val="00F6638A"/>
    <w:rsid w:val="00F66673"/>
    <w:rsid w:val="00F6692A"/>
    <w:rsid w:val="00F66E97"/>
    <w:rsid w:val="00F6754F"/>
    <w:rsid w:val="00F6755D"/>
    <w:rsid w:val="00F675B0"/>
    <w:rsid w:val="00F679A8"/>
    <w:rsid w:val="00F67AB4"/>
    <w:rsid w:val="00F67C61"/>
    <w:rsid w:val="00F70564"/>
    <w:rsid w:val="00F7076A"/>
    <w:rsid w:val="00F707C9"/>
    <w:rsid w:val="00F70DE9"/>
    <w:rsid w:val="00F70E58"/>
    <w:rsid w:val="00F710FE"/>
    <w:rsid w:val="00F719B2"/>
    <w:rsid w:val="00F71BEA"/>
    <w:rsid w:val="00F73DA6"/>
    <w:rsid w:val="00F73E69"/>
    <w:rsid w:val="00F73EE0"/>
    <w:rsid w:val="00F744F4"/>
    <w:rsid w:val="00F74887"/>
    <w:rsid w:val="00F74A01"/>
    <w:rsid w:val="00F74A84"/>
    <w:rsid w:val="00F74AA8"/>
    <w:rsid w:val="00F74F89"/>
    <w:rsid w:val="00F75A10"/>
    <w:rsid w:val="00F75D9F"/>
    <w:rsid w:val="00F76063"/>
    <w:rsid w:val="00F76D11"/>
    <w:rsid w:val="00F77276"/>
    <w:rsid w:val="00F77A8D"/>
    <w:rsid w:val="00F77D27"/>
    <w:rsid w:val="00F77E98"/>
    <w:rsid w:val="00F80013"/>
    <w:rsid w:val="00F8095A"/>
    <w:rsid w:val="00F81308"/>
    <w:rsid w:val="00F8143C"/>
    <w:rsid w:val="00F81441"/>
    <w:rsid w:val="00F81476"/>
    <w:rsid w:val="00F81681"/>
    <w:rsid w:val="00F81E11"/>
    <w:rsid w:val="00F8260F"/>
    <w:rsid w:val="00F83228"/>
    <w:rsid w:val="00F834A7"/>
    <w:rsid w:val="00F847A0"/>
    <w:rsid w:val="00F85ABF"/>
    <w:rsid w:val="00F85D19"/>
    <w:rsid w:val="00F860A3"/>
    <w:rsid w:val="00F864FC"/>
    <w:rsid w:val="00F86808"/>
    <w:rsid w:val="00F8741E"/>
    <w:rsid w:val="00F8760E"/>
    <w:rsid w:val="00F87620"/>
    <w:rsid w:val="00F8773E"/>
    <w:rsid w:val="00F9082B"/>
    <w:rsid w:val="00F9142D"/>
    <w:rsid w:val="00F915A4"/>
    <w:rsid w:val="00F91EF0"/>
    <w:rsid w:val="00F92104"/>
    <w:rsid w:val="00F9227B"/>
    <w:rsid w:val="00F92733"/>
    <w:rsid w:val="00F92E2B"/>
    <w:rsid w:val="00F93676"/>
    <w:rsid w:val="00F93A3D"/>
    <w:rsid w:val="00F93C72"/>
    <w:rsid w:val="00F93C99"/>
    <w:rsid w:val="00F93DCD"/>
    <w:rsid w:val="00F94009"/>
    <w:rsid w:val="00F9412A"/>
    <w:rsid w:val="00F9466A"/>
    <w:rsid w:val="00F94C16"/>
    <w:rsid w:val="00F94D3F"/>
    <w:rsid w:val="00F94EB4"/>
    <w:rsid w:val="00F9591A"/>
    <w:rsid w:val="00F9689E"/>
    <w:rsid w:val="00F96F26"/>
    <w:rsid w:val="00F970A3"/>
    <w:rsid w:val="00F97F91"/>
    <w:rsid w:val="00FA03A6"/>
    <w:rsid w:val="00FA03D6"/>
    <w:rsid w:val="00FA066D"/>
    <w:rsid w:val="00FA0956"/>
    <w:rsid w:val="00FA0FB3"/>
    <w:rsid w:val="00FA1126"/>
    <w:rsid w:val="00FA1816"/>
    <w:rsid w:val="00FA1B03"/>
    <w:rsid w:val="00FA24F3"/>
    <w:rsid w:val="00FA263E"/>
    <w:rsid w:val="00FA2798"/>
    <w:rsid w:val="00FA3679"/>
    <w:rsid w:val="00FA3A4D"/>
    <w:rsid w:val="00FA41F1"/>
    <w:rsid w:val="00FA42BC"/>
    <w:rsid w:val="00FA4635"/>
    <w:rsid w:val="00FA509C"/>
    <w:rsid w:val="00FA5180"/>
    <w:rsid w:val="00FA58CA"/>
    <w:rsid w:val="00FA5C21"/>
    <w:rsid w:val="00FA5FCE"/>
    <w:rsid w:val="00FA655C"/>
    <w:rsid w:val="00FA6B30"/>
    <w:rsid w:val="00FA6C13"/>
    <w:rsid w:val="00FA761A"/>
    <w:rsid w:val="00FA76A5"/>
    <w:rsid w:val="00FA786A"/>
    <w:rsid w:val="00FA7DA0"/>
    <w:rsid w:val="00FB0515"/>
    <w:rsid w:val="00FB0EE9"/>
    <w:rsid w:val="00FB0EFB"/>
    <w:rsid w:val="00FB0F8A"/>
    <w:rsid w:val="00FB11F1"/>
    <w:rsid w:val="00FB1300"/>
    <w:rsid w:val="00FB19BF"/>
    <w:rsid w:val="00FB20F3"/>
    <w:rsid w:val="00FB252E"/>
    <w:rsid w:val="00FB2EB5"/>
    <w:rsid w:val="00FB2ED0"/>
    <w:rsid w:val="00FB30F6"/>
    <w:rsid w:val="00FB34E4"/>
    <w:rsid w:val="00FB38ED"/>
    <w:rsid w:val="00FB3DE3"/>
    <w:rsid w:val="00FB3F26"/>
    <w:rsid w:val="00FB4C8E"/>
    <w:rsid w:val="00FB4D15"/>
    <w:rsid w:val="00FB4D9E"/>
    <w:rsid w:val="00FB4E84"/>
    <w:rsid w:val="00FB588A"/>
    <w:rsid w:val="00FB6302"/>
    <w:rsid w:val="00FB68DD"/>
    <w:rsid w:val="00FB7718"/>
    <w:rsid w:val="00FB7F99"/>
    <w:rsid w:val="00FC02F4"/>
    <w:rsid w:val="00FC2683"/>
    <w:rsid w:val="00FC2810"/>
    <w:rsid w:val="00FC299F"/>
    <w:rsid w:val="00FC3213"/>
    <w:rsid w:val="00FC3C6C"/>
    <w:rsid w:val="00FC48C6"/>
    <w:rsid w:val="00FC4A91"/>
    <w:rsid w:val="00FC4E0B"/>
    <w:rsid w:val="00FC5B7C"/>
    <w:rsid w:val="00FC6141"/>
    <w:rsid w:val="00FC623A"/>
    <w:rsid w:val="00FC646D"/>
    <w:rsid w:val="00FC65E5"/>
    <w:rsid w:val="00FC665B"/>
    <w:rsid w:val="00FC6C78"/>
    <w:rsid w:val="00FC6CEF"/>
    <w:rsid w:val="00FC6E1D"/>
    <w:rsid w:val="00FC740E"/>
    <w:rsid w:val="00FD02CC"/>
    <w:rsid w:val="00FD1685"/>
    <w:rsid w:val="00FD1AA4"/>
    <w:rsid w:val="00FD1BD4"/>
    <w:rsid w:val="00FD1EA8"/>
    <w:rsid w:val="00FD2DBC"/>
    <w:rsid w:val="00FD2FA7"/>
    <w:rsid w:val="00FD3B87"/>
    <w:rsid w:val="00FD4B79"/>
    <w:rsid w:val="00FD5465"/>
    <w:rsid w:val="00FD58EF"/>
    <w:rsid w:val="00FD5BC9"/>
    <w:rsid w:val="00FD620D"/>
    <w:rsid w:val="00FD64B8"/>
    <w:rsid w:val="00FD667B"/>
    <w:rsid w:val="00FD7165"/>
    <w:rsid w:val="00FE00CF"/>
    <w:rsid w:val="00FE013B"/>
    <w:rsid w:val="00FE0207"/>
    <w:rsid w:val="00FE1303"/>
    <w:rsid w:val="00FE1ABB"/>
    <w:rsid w:val="00FE291B"/>
    <w:rsid w:val="00FE330C"/>
    <w:rsid w:val="00FE3B4E"/>
    <w:rsid w:val="00FE40C1"/>
    <w:rsid w:val="00FE410C"/>
    <w:rsid w:val="00FE4DBC"/>
    <w:rsid w:val="00FE50B4"/>
    <w:rsid w:val="00FE546C"/>
    <w:rsid w:val="00FE54AE"/>
    <w:rsid w:val="00FE5671"/>
    <w:rsid w:val="00FE59BB"/>
    <w:rsid w:val="00FE5E25"/>
    <w:rsid w:val="00FE6AE8"/>
    <w:rsid w:val="00FE70D5"/>
    <w:rsid w:val="00FE7127"/>
    <w:rsid w:val="00FF041F"/>
    <w:rsid w:val="00FF0C67"/>
    <w:rsid w:val="00FF0E6A"/>
    <w:rsid w:val="00FF0F69"/>
    <w:rsid w:val="00FF1623"/>
    <w:rsid w:val="00FF21EF"/>
    <w:rsid w:val="00FF2A34"/>
    <w:rsid w:val="00FF2BA8"/>
    <w:rsid w:val="00FF364B"/>
    <w:rsid w:val="00FF3803"/>
    <w:rsid w:val="00FF4871"/>
    <w:rsid w:val="00FF4A4D"/>
    <w:rsid w:val="00FF556E"/>
    <w:rsid w:val="00FF5630"/>
    <w:rsid w:val="00FF5813"/>
    <w:rsid w:val="00FF5E54"/>
    <w:rsid w:val="00FF5E85"/>
    <w:rsid w:val="00FF680F"/>
    <w:rsid w:val="00FF6B4E"/>
    <w:rsid w:val="00FF7C76"/>
  </w:rsids>
  <w:docVars>
    <w:docVar w:name="btnwarning" w:val="1"/>
    <w:docVar w:name="sivug" w:val="1"/>
    <w:docVar w:name="space" w:val="1.3"/>
  </w:docVars>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15:docId w15:val="{422F9390-8713-499C-A610-9FFE0F69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David"/>
        <w:szCs w:val="24"/>
        <w:lang w:val="en-US" w:eastAsia="en-US" w:bidi="he-I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619"/>
    <w:pPr>
      <w:bidi/>
      <w:spacing w:after="0" w:line="312" w:lineRule="auto"/>
    </w:pPr>
  </w:style>
  <w:style w:type="paragraph" w:styleId="Heading1">
    <w:name w:val="heading 1"/>
    <w:basedOn w:val="Normal"/>
    <w:next w:val="Normal"/>
    <w:link w:val="11"/>
    <w:uiPriority w:val="1"/>
    <w:qFormat/>
    <w:rsid w:val="00F41DE0"/>
    <w:pPr>
      <w:keepNext/>
      <w:keepLines/>
      <w:jc w:val="center"/>
      <w:outlineLvl w:val="0"/>
    </w:pPr>
    <w:rPr>
      <w:rFonts w:eastAsiaTheme="majorEastAsia"/>
      <w:bCs/>
      <w:szCs w:val="36"/>
      <w:u w:val="single"/>
    </w:rPr>
  </w:style>
  <w:style w:type="paragraph" w:styleId="Heading2">
    <w:name w:val="heading 2"/>
    <w:basedOn w:val="Normal"/>
    <w:next w:val="Normal"/>
    <w:link w:val="22"/>
    <w:uiPriority w:val="1"/>
    <w:qFormat/>
    <w:rsid w:val="00F41DE0"/>
    <w:pPr>
      <w:keepNext/>
      <w:keepLines/>
      <w:spacing w:before="480"/>
      <w:jc w:val="center"/>
      <w:outlineLvl w:val="1"/>
    </w:pPr>
    <w:rPr>
      <w:rFonts w:eastAsiaTheme="majorEastAsia"/>
      <w:bCs/>
      <w:szCs w:val="32"/>
    </w:rPr>
  </w:style>
  <w:style w:type="paragraph" w:styleId="Heading3">
    <w:name w:val="heading 3"/>
    <w:basedOn w:val="Normal"/>
    <w:next w:val="Normal"/>
    <w:link w:val="32"/>
    <w:uiPriority w:val="1"/>
    <w:qFormat/>
    <w:rsid w:val="00F41DE0"/>
    <w:pPr>
      <w:keepNext/>
      <w:keepLines/>
      <w:spacing w:before="240"/>
      <w:outlineLvl w:val="2"/>
    </w:pPr>
    <w:rPr>
      <w:rFonts w:eastAsiaTheme="majorEastAsia"/>
      <w:bCs/>
      <w:szCs w:val="28"/>
      <w:u w:val="single"/>
    </w:rPr>
  </w:style>
  <w:style w:type="paragraph" w:styleId="Heading4">
    <w:name w:val="heading 4"/>
    <w:basedOn w:val="Normal"/>
    <w:next w:val="Normal"/>
    <w:link w:val="41"/>
    <w:uiPriority w:val="1"/>
    <w:qFormat/>
    <w:rsid w:val="00F41DE0"/>
    <w:pPr>
      <w:keepNext/>
      <w:keepLines/>
      <w:spacing w:before="240"/>
      <w:outlineLvl w:val="3"/>
    </w:pPr>
    <w:rPr>
      <w:rFonts w:eastAsiaTheme="majorEastAsia"/>
      <w:bCs/>
      <w:szCs w:val="26"/>
    </w:rPr>
  </w:style>
  <w:style w:type="paragraph" w:styleId="Heading5">
    <w:name w:val="heading 5"/>
    <w:basedOn w:val="Normal"/>
    <w:next w:val="Normal"/>
    <w:link w:val="51"/>
    <w:uiPriority w:val="1"/>
    <w:qFormat/>
    <w:rsid w:val="00F41DE0"/>
    <w:pPr>
      <w:keepNext/>
      <w:keepLines/>
      <w:outlineLvl w:val="4"/>
    </w:pPr>
    <w:rPr>
      <w:rFonts w:eastAsiaTheme="majorEastAsia"/>
      <w:bCs/>
      <w:spacing w:val="40"/>
    </w:rPr>
  </w:style>
  <w:style w:type="paragraph" w:styleId="Heading6">
    <w:name w:val="heading 6"/>
    <w:basedOn w:val="Normal"/>
    <w:next w:val="Normal"/>
    <w:link w:val="61"/>
    <w:uiPriority w:val="1"/>
    <w:qFormat/>
    <w:rsid w:val="00F41DE0"/>
    <w:pPr>
      <w:keepNext/>
      <w:keepLines/>
      <w:outlineLvl w:val="5"/>
    </w:pPr>
    <w:rPr>
      <w:rFonts w:eastAsiaTheme="majorEastAsia"/>
      <w:spacing w:val="40"/>
    </w:rPr>
  </w:style>
  <w:style w:type="paragraph" w:styleId="Heading7">
    <w:name w:val="heading 7"/>
    <w:basedOn w:val="Normal"/>
    <w:next w:val="Normal"/>
    <w:link w:val="71"/>
    <w:uiPriority w:val="1"/>
    <w:qFormat/>
    <w:rsid w:val="00F41DE0"/>
    <w:pPr>
      <w:keepNext/>
      <w:keepLines/>
      <w:outlineLvl w:val="6"/>
    </w:pPr>
    <w:rPr>
      <w:rFonts w:eastAsiaTheme="majorEastAsia"/>
      <w:bCs/>
      <w:spacing w:val="40"/>
    </w:rPr>
  </w:style>
  <w:style w:type="paragraph" w:styleId="Heading8">
    <w:name w:val="heading 8"/>
    <w:basedOn w:val="Normal"/>
    <w:next w:val="Normal"/>
    <w:link w:val="81"/>
    <w:uiPriority w:val="1"/>
    <w:qFormat/>
    <w:rsid w:val="00F41DE0"/>
    <w:pPr>
      <w:keepNext/>
      <w:keepLines/>
      <w:outlineLvl w:val="7"/>
    </w:pPr>
    <w:rPr>
      <w:rFonts w:eastAsiaTheme="majorEastAsia"/>
      <w:spacing w:val="40"/>
    </w:rPr>
  </w:style>
  <w:style w:type="paragraph" w:styleId="Heading9">
    <w:name w:val="heading 9"/>
    <w:basedOn w:val="Normal"/>
    <w:next w:val="Normal"/>
    <w:link w:val="92"/>
    <w:uiPriority w:val="9"/>
    <w:semiHidden/>
    <w:unhideWhenUsed/>
    <w:rsid w:val="00BA23A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1">
    <w:name w:val="כותרת 1 תו1"/>
    <w:basedOn w:val="DefaultParagraphFont"/>
    <w:link w:val="Heading1"/>
    <w:uiPriority w:val="1"/>
    <w:rsid w:val="00F41DE0"/>
    <w:rPr>
      <w:rFonts w:eastAsiaTheme="majorEastAsia"/>
      <w:bCs/>
      <w:szCs w:val="36"/>
      <w:u w:val="single"/>
    </w:rPr>
  </w:style>
  <w:style w:type="character" w:customStyle="1" w:styleId="22">
    <w:name w:val="כותרת 2 תו2"/>
    <w:basedOn w:val="DefaultParagraphFont"/>
    <w:link w:val="Heading2"/>
    <w:uiPriority w:val="1"/>
    <w:rsid w:val="00F41DE0"/>
    <w:rPr>
      <w:rFonts w:eastAsiaTheme="majorEastAsia"/>
      <w:bCs/>
      <w:szCs w:val="32"/>
    </w:rPr>
  </w:style>
  <w:style w:type="character" w:customStyle="1" w:styleId="32">
    <w:name w:val="כותרת 3 תו2"/>
    <w:basedOn w:val="DefaultParagraphFont"/>
    <w:link w:val="Heading3"/>
    <w:uiPriority w:val="1"/>
    <w:rsid w:val="00F41DE0"/>
    <w:rPr>
      <w:rFonts w:eastAsiaTheme="majorEastAsia"/>
      <w:bCs/>
      <w:szCs w:val="28"/>
      <w:u w:val="single"/>
    </w:rPr>
  </w:style>
  <w:style w:type="character" w:customStyle="1" w:styleId="41">
    <w:name w:val="כותרת 4 תו1"/>
    <w:basedOn w:val="DefaultParagraphFont"/>
    <w:link w:val="Heading4"/>
    <w:uiPriority w:val="1"/>
    <w:rsid w:val="00F41DE0"/>
    <w:rPr>
      <w:rFonts w:eastAsiaTheme="majorEastAsia"/>
      <w:bCs/>
      <w:szCs w:val="26"/>
    </w:rPr>
  </w:style>
  <w:style w:type="character" w:customStyle="1" w:styleId="51">
    <w:name w:val="כותרת 5 תו1"/>
    <w:basedOn w:val="DefaultParagraphFont"/>
    <w:link w:val="Heading5"/>
    <w:uiPriority w:val="1"/>
    <w:rsid w:val="00F41DE0"/>
    <w:rPr>
      <w:rFonts w:eastAsiaTheme="majorEastAsia"/>
      <w:bCs/>
      <w:spacing w:val="40"/>
    </w:rPr>
  </w:style>
  <w:style w:type="character" w:customStyle="1" w:styleId="61">
    <w:name w:val="כותרת 6 תו1"/>
    <w:basedOn w:val="DefaultParagraphFont"/>
    <w:link w:val="Heading6"/>
    <w:uiPriority w:val="1"/>
    <w:rsid w:val="00F41DE0"/>
    <w:rPr>
      <w:rFonts w:eastAsiaTheme="majorEastAsia"/>
      <w:spacing w:val="40"/>
    </w:rPr>
  </w:style>
  <w:style w:type="character" w:customStyle="1" w:styleId="71">
    <w:name w:val="כותרת 7 תו1"/>
    <w:basedOn w:val="DefaultParagraphFont"/>
    <w:link w:val="Heading7"/>
    <w:uiPriority w:val="1"/>
    <w:rsid w:val="00F41DE0"/>
    <w:rPr>
      <w:rFonts w:eastAsiaTheme="majorEastAsia"/>
      <w:bCs/>
      <w:spacing w:val="40"/>
    </w:rPr>
  </w:style>
  <w:style w:type="character" w:customStyle="1" w:styleId="81">
    <w:name w:val="כותרת 8 תו1"/>
    <w:basedOn w:val="DefaultParagraphFont"/>
    <w:link w:val="Heading8"/>
    <w:uiPriority w:val="1"/>
    <w:rsid w:val="00F41DE0"/>
    <w:rPr>
      <w:rFonts w:eastAsiaTheme="majorEastAsia"/>
      <w:spacing w:val="40"/>
    </w:rPr>
  </w:style>
  <w:style w:type="paragraph" w:styleId="Header">
    <w:name w:val="header"/>
    <w:basedOn w:val="Normal"/>
    <w:link w:val="1"/>
    <w:uiPriority w:val="99"/>
    <w:unhideWhenUsed/>
    <w:rsid w:val="000501A4"/>
    <w:pPr>
      <w:tabs>
        <w:tab w:val="center" w:pos="4153"/>
        <w:tab w:val="right" w:pos="8306"/>
      </w:tabs>
      <w:spacing w:line="240" w:lineRule="auto"/>
    </w:pPr>
  </w:style>
  <w:style w:type="character" w:customStyle="1" w:styleId="1">
    <w:name w:val="כותרת עליונה תו1"/>
    <w:basedOn w:val="DefaultParagraphFont"/>
    <w:link w:val="Header"/>
    <w:uiPriority w:val="99"/>
    <w:rsid w:val="000501A4"/>
  </w:style>
  <w:style w:type="paragraph" w:styleId="Footer">
    <w:name w:val="footer"/>
    <w:basedOn w:val="Normal"/>
    <w:link w:val="2"/>
    <w:uiPriority w:val="99"/>
    <w:unhideWhenUsed/>
    <w:qFormat/>
    <w:rsid w:val="000501A4"/>
    <w:pPr>
      <w:tabs>
        <w:tab w:val="center" w:pos="4153"/>
        <w:tab w:val="right" w:pos="8306"/>
      </w:tabs>
      <w:spacing w:line="240" w:lineRule="auto"/>
    </w:pPr>
  </w:style>
  <w:style w:type="character" w:customStyle="1" w:styleId="2">
    <w:name w:val="כותרת תחתונה תו2"/>
    <w:basedOn w:val="DefaultParagraphFont"/>
    <w:link w:val="Footer"/>
    <w:uiPriority w:val="99"/>
    <w:rsid w:val="000501A4"/>
  </w:style>
  <w:style w:type="paragraph" w:styleId="Date">
    <w:name w:val="Date"/>
    <w:basedOn w:val="Normal"/>
    <w:next w:val="Normal"/>
    <w:link w:val="20"/>
    <w:uiPriority w:val="99"/>
    <w:unhideWhenUsed/>
    <w:rsid w:val="000501A4"/>
    <w:pPr>
      <w:spacing w:before="120" w:line="240" w:lineRule="auto"/>
    </w:pPr>
  </w:style>
  <w:style w:type="character" w:customStyle="1" w:styleId="20">
    <w:name w:val="תאריך תו2"/>
    <w:basedOn w:val="DefaultParagraphFont"/>
    <w:link w:val="Date"/>
    <w:uiPriority w:val="99"/>
    <w:rsid w:val="000501A4"/>
  </w:style>
  <w:style w:type="paragraph" w:styleId="FootnoteText">
    <w:name w:val="footnote text"/>
    <w:aliases w:val=" Char,FOOTNOTES,Footnote Text - Sharp,Footnote Text - Sharp Char,Footnote Text - Sharp Char Char,Footnote Text Char Char Char Char Char,Footnote reference,Sharp - Footnote Text,Sharp - Footnote Text1 Char,fn,footnote text,single space"/>
    <w:basedOn w:val="Normal"/>
    <w:link w:val="3"/>
    <w:uiPriority w:val="99"/>
    <w:rsid w:val="00574579"/>
    <w:pPr>
      <w:spacing w:line="240" w:lineRule="auto"/>
      <w:ind w:left="720" w:hanging="720"/>
    </w:pPr>
    <w:rPr>
      <w:szCs w:val="20"/>
    </w:rPr>
  </w:style>
  <w:style w:type="character" w:customStyle="1" w:styleId="3">
    <w:name w:val="טקסט הערת שוליים תו3"/>
    <w:aliases w:val=" Char תו1,FOOTNOTES תו1,Footnote Text - Sharp Char Char תו1,Footnote Text - Sharp Char תו1,Footnote Text - Sharp תו1,Footnote Text Char Char Char Char Char תו1,Footnote reference תו1,Sharp - Footnote Text תו1,fn תו1,footnote text תו"/>
    <w:basedOn w:val="DefaultParagraphFont"/>
    <w:link w:val="FootnoteText"/>
    <w:uiPriority w:val="99"/>
    <w:rsid w:val="00574579"/>
    <w:rPr>
      <w:szCs w:val="20"/>
    </w:rPr>
  </w:style>
  <w:style w:type="character" w:styleId="FootnoteReference0">
    <w:name w:val="footnote reference"/>
    <w:aliases w:val="Footnote Reference_0,Footnote Reference_0_0,Footnote Reference_0_0_0,Footnote Reference_1,Footnote Reference_1_0,Footnote Reference_2,Footnote Reference_2_0,Footnote Reference_3,Footnote Reference_4,הפניה להערת שוליים חדש,מ"/>
    <w:basedOn w:val="DefaultParagraphFont"/>
    <w:uiPriority w:val="99"/>
    <w:unhideWhenUsed/>
    <w:rsid w:val="00566629"/>
    <w:rPr>
      <w:vertAlign w:val="superscript"/>
    </w:rPr>
  </w:style>
  <w:style w:type="table" w:styleId="TableGrid">
    <w:name w:val="Table Grid"/>
    <w:basedOn w:val="TableNormal"/>
    <w:uiPriority w:val="59"/>
    <w:rsid w:val="00F41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A5837"/>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BalloonText">
    <w:name w:val="Balloon Text"/>
    <w:basedOn w:val="Normal"/>
    <w:link w:val="10"/>
    <w:uiPriority w:val="99"/>
    <w:unhideWhenUsed/>
    <w:rsid w:val="00AF6305"/>
    <w:pPr>
      <w:spacing w:line="240" w:lineRule="auto"/>
    </w:pPr>
    <w:rPr>
      <w:rFonts w:ascii="Tahoma" w:hAnsi="Tahoma" w:cs="Tahoma"/>
      <w:sz w:val="18"/>
      <w:szCs w:val="18"/>
    </w:rPr>
  </w:style>
  <w:style w:type="character" w:customStyle="1" w:styleId="10">
    <w:name w:val="טקסט בלונים תו1"/>
    <w:basedOn w:val="DefaultParagraphFont"/>
    <w:link w:val="BalloonText"/>
    <w:uiPriority w:val="99"/>
    <w:rsid w:val="00AF6305"/>
    <w:rPr>
      <w:rFonts w:ascii="Tahoma" w:hAnsi="Tahoma" w:cs="Tahoma"/>
      <w:sz w:val="18"/>
      <w:szCs w:val="18"/>
    </w:rPr>
  </w:style>
  <w:style w:type="character" w:styleId="CommentReference">
    <w:name w:val="annotation reference"/>
    <w:basedOn w:val="DefaultParagraphFont"/>
    <w:unhideWhenUsed/>
    <w:rsid w:val="005F492A"/>
    <w:rPr>
      <w:sz w:val="16"/>
      <w:szCs w:val="16"/>
    </w:rPr>
  </w:style>
  <w:style w:type="paragraph" w:styleId="CommentText">
    <w:name w:val="annotation text"/>
    <w:basedOn w:val="Normal"/>
    <w:link w:val="12"/>
    <w:uiPriority w:val="99"/>
    <w:unhideWhenUsed/>
    <w:rsid w:val="005F492A"/>
    <w:pPr>
      <w:spacing w:line="240" w:lineRule="auto"/>
    </w:pPr>
    <w:rPr>
      <w:szCs w:val="20"/>
    </w:rPr>
  </w:style>
  <w:style w:type="character" w:customStyle="1" w:styleId="12">
    <w:name w:val="טקסט הערה תו1"/>
    <w:basedOn w:val="DefaultParagraphFont"/>
    <w:link w:val="CommentText"/>
    <w:uiPriority w:val="99"/>
    <w:rsid w:val="005F492A"/>
    <w:rPr>
      <w:szCs w:val="20"/>
    </w:rPr>
  </w:style>
  <w:style w:type="paragraph" w:styleId="CommentSubject">
    <w:name w:val="annotation subject"/>
    <w:basedOn w:val="CommentText"/>
    <w:next w:val="CommentText"/>
    <w:link w:val="21"/>
    <w:uiPriority w:val="99"/>
    <w:unhideWhenUsed/>
    <w:rsid w:val="005F492A"/>
    <w:rPr>
      <w:b/>
      <w:bCs/>
    </w:rPr>
  </w:style>
  <w:style w:type="character" w:customStyle="1" w:styleId="21">
    <w:name w:val="נושא הערה תו2"/>
    <w:basedOn w:val="12"/>
    <w:link w:val="CommentSubject"/>
    <w:uiPriority w:val="99"/>
    <w:rsid w:val="005F492A"/>
    <w:rPr>
      <w:b/>
      <w:bCs/>
      <w:szCs w:val="20"/>
    </w:rPr>
  </w:style>
  <w:style w:type="paragraph" w:styleId="ListParagraph">
    <w:name w:val="List Paragraph"/>
    <w:aliases w:val="Bullet List,FooterText,LP1,List Paragraph_0,List Paragraph_1,List Paragraph_2,Paragraphe de liste1,lp1,numbered,פיסקת bullets"/>
    <w:basedOn w:val="Normal"/>
    <w:link w:val="a2"/>
    <w:uiPriority w:val="34"/>
    <w:qFormat/>
    <w:rsid w:val="003F6D65"/>
    <w:pPr>
      <w:ind w:left="720"/>
      <w:contextualSpacing/>
    </w:pPr>
  </w:style>
  <w:style w:type="paragraph" w:customStyle="1" w:styleId="71316">
    <w:name w:val="71ג כותרת 3_16"/>
    <w:basedOn w:val="Heading3"/>
    <w:link w:val="71316Char"/>
    <w:qFormat/>
    <w:rsid w:val="005A4042"/>
    <w:pPr>
      <w:keepLines w:val="0"/>
      <w:spacing w:before="360" w:after="180" w:line="240" w:lineRule="atLeast"/>
      <w:jc w:val="left"/>
    </w:pPr>
    <w:rPr>
      <w:rFonts w:ascii="Tahoma" w:eastAsia="Times New Roman" w:hAnsi="Tahoma" w:cs="Tahoma"/>
      <w:b/>
      <w:color w:val="00305F"/>
      <w:sz w:val="32"/>
      <w:szCs w:val="32"/>
      <w:u w:val="none"/>
    </w:rPr>
  </w:style>
  <w:style w:type="character" w:customStyle="1" w:styleId="71316Char">
    <w:name w:val="71ג כותרת 3_16 Char"/>
    <w:basedOn w:val="DefaultParagraphFont"/>
    <w:link w:val="71316"/>
    <w:rsid w:val="005A4042"/>
    <w:rPr>
      <w:rFonts w:ascii="Tahoma" w:eastAsia="Times New Roman" w:hAnsi="Tahoma" w:cs="Tahoma"/>
      <w:b/>
      <w:bCs/>
      <w:color w:val="00305F"/>
      <w:sz w:val="32"/>
      <w:szCs w:val="32"/>
    </w:rPr>
  </w:style>
  <w:style w:type="character" w:styleId="Hyperlink">
    <w:name w:val="Hyperlink"/>
    <w:basedOn w:val="DefaultParagraphFont"/>
    <w:uiPriority w:val="99"/>
    <w:unhideWhenUsed/>
    <w:rsid w:val="005A4042"/>
    <w:rPr>
      <w:color w:val="6B9F25" w:themeColor="hyperlink"/>
      <w:u w:val="single"/>
    </w:rPr>
  </w:style>
  <w:style w:type="paragraph" w:customStyle="1" w:styleId="p00">
    <w:name w:val="p00"/>
    <w:basedOn w:val="Normal"/>
    <w:rsid w:val="00C24503"/>
    <w:pPr>
      <w:bidi w:val="0"/>
      <w:spacing w:before="100" w:beforeAutospacing="1" w:after="100" w:afterAutospacing="1" w:line="240" w:lineRule="auto"/>
      <w:jc w:val="left"/>
    </w:pPr>
    <w:rPr>
      <w:rFonts w:eastAsia="Times New Roman" w:cs="Times New Roman"/>
      <w:sz w:val="24"/>
    </w:rPr>
  </w:style>
  <w:style w:type="paragraph" w:styleId="Revision">
    <w:name w:val="Revision"/>
    <w:hidden/>
    <w:uiPriority w:val="99"/>
    <w:semiHidden/>
    <w:rsid w:val="00AF6A68"/>
    <w:pPr>
      <w:spacing w:after="0" w:line="240" w:lineRule="auto"/>
      <w:jc w:val="left"/>
    </w:pPr>
  </w:style>
  <w:style w:type="character" w:customStyle="1" w:styleId="default">
    <w:name w:val="default"/>
    <w:basedOn w:val="DefaultParagraphFont"/>
    <w:rsid w:val="00C24503"/>
  </w:style>
  <w:style w:type="paragraph" w:customStyle="1" w:styleId="NAME">
    <w:name w:val="NAME"/>
    <w:basedOn w:val="Normal"/>
    <w:rsid w:val="00D5266D"/>
    <w:pPr>
      <w:spacing w:before="2000" w:after="120"/>
      <w:jc w:val="center"/>
      <w:outlineLvl w:val="0"/>
    </w:pPr>
    <w:rPr>
      <w:rFonts w:ascii="Tahoma" w:eastAsia="Times New Roman" w:hAnsi="Tahoma" w:cs="Tahoma"/>
      <w:color w:val="2A2AA6"/>
      <w:sz w:val="42"/>
      <w:szCs w:val="42"/>
      <w:lang w:eastAsia="he-IL"/>
    </w:rPr>
  </w:style>
  <w:style w:type="paragraph" w:customStyle="1" w:styleId="P000">
    <w:name w:val="P00"/>
    <w:link w:val="P001"/>
    <w:rsid w:val="00C2450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pPr>
    <w:rPr>
      <w:rFonts w:eastAsia="Times New Roman" w:cs="Times New Roman"/>
      <w:noProof/>
      <w:szCs w:val="26"/>
      <w:lang w:eastAsia="he-IL"/>
    </w:rPr>
  </w:style>
  <w:style w:type="character" w:customStyle="1" w:styleId="73">
    <w:name w:val="כותרת 7 תו3"/>
    <w:basedOn w:val="DefaultParagraphFont"/>
    <w:uiPriority w:val="1"/>
    <w:rsid w:val="00456AD9"/>
    <w:rPr>
      <w:rFonts w:asciiTheme="majorHAnsi" w:eastAsiaTheme="majorEastAsia" w:hAnsiTheme="majorHAnsi" w:cstheme="majorBidi"/>
      <w:b/>
      <w:bCs/>
      <w:color w:val="134163" w:themeColor="accent2" w:themeShade="80"/>
      <w:sz w:val="22"/>
      <w:szCs w:val="22"/>
    </w:rPr>
  </w:style>
  <w:style w:type="character" w:customStyle="1" w:styleId="P001">
    <w:name w:val="P00 תו"/>
    <w:link w:val="P000"/>
    <w:rsid w:val="00C24503"/>
    <w:rPr>
      <w:rFonts w:eastAsia="Times New Roman" w:cs="Times New Roman"/>
      <w:noProof/>
      <w:szCs w:val="26"/>
      <w:lang w:eastAsia="he-IL"/>
    </w:rPr>
  </w:style>
  <w:style w:type="character" w:customStyle="1" w:styleId="71Char">
    <w:name w:val="71ג קוביה רצה Char"/>
    <w:basedOn w:val="DefaultParagraphFont"/>
    <w:link w:val="7113"/>
    <w:rsid w:val="00377549"/>
    <w:rPr>
      <w:rFonts w:ascii="Tahoma" w:eastAsia="Times New Roman" w:hAnsi="Tahoma" w:cs="Tahoma"/>
      <w:color w:val="0D0D0D" w:themeColor="text1" w:themeTint="F2"/>
      <w:sz w:val="18"/>
      <w:szCs w:val="18"/>
      <w:shd w:val="solid" w:color="CEEAF5" w:fill="auto"/>
      <w:lang w:eastAsia="he-IL"/>
    </w:rPr>
  </w:style>
  <w:style w:type="table" w:customStyle="1" w:styleId="13">
    <w:name w:val="רשת טבלה1"/>
    <w:basedOn w:val="TableNormal"/>
    <w:next w:val="TableGrid"/>
    <w:uiPriority w:val="59"/>
    <w:rsid w:val="008B17A0"/>
    <w:pPr>
      <w:spacing w:after="0" w:line="240" w:lineRule="auto"/>
      <w:jc w:val="left"/>
    </w:pPr>
    <w:rPr>
      <w:rFonts w:eastAsia="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BlueTable">
    <w:name w:val="Blue Table"/>
    <w:basedOn w:val="GridTable4Accent1"/>
    <w:uiPriority w:val="99"/>
    <w:rsid w:val="00E9166A"/>
    <w:pPr>
      <w:spacing w:before="120" w:after="120"/>
      <w:jc w:val="left"/>
    </w:pPr>
    <w:rPr>
      <w:rFonts w:ascii="Tahoma" w:eastAsia="Tahoma" w:hAnsi="Tahoma" w:cs="Tahoma"/>
      <w:sz w:val="16"/>
      <w:szCs w:val="16"/>
    </w:rPr>
    <w:tblPr>
      <w:tblBorders>
        <w:top w:val="none" w:sz="0" w:space="0" w:color="auto"/>
        <w:left w:val="single" w:sz="4" w:space="0" w:color="auto"/>
        <w:bottom w:val="none" w:sz="0" w:space="0" w:color="auto"/>
        <w:right w:val="single" w:sz="4" w:space="0" w:color="auto"/>
        <w:insideH w:val="none" w:sz="0" w:space="0" w:color="auto"/>
        <w:insideV w:val="single" w:sz="4" w:space="0" w:color="auto"/>
      </w:tblBorders>
      <w:tblCellMar>
        <w:top w:w="57" w:type="dxa"/>
        <w:left w:w="57" w:type="dxa"/>
        <w:bottom w:w="57" w:type="dxa"/>
        <w:right w:w="57" w:type="dxa"/>
      </w:tblCellMar>
    </w:tblPr>
    <w:tcPr>
      <w:shd w:val="clear" w:color="auto" w:fill="auto"/>
      <w:vAlign w:val="center"/>
    </w:tcPr>
    <w:tblStylePr w:type="firstRow">
      <w:pPr>
        <w:jc w:val="left"/>
      </w:pPr>
      <w:rPr>
        <w:rFonts w:ascii="Tahoma" w:eastAsia="Tahoma" w:hAnsi="Tahoma" w:cs="Tahoma"/>
        <w:b/>
        <w:bCs/>
        <w:iCs w:val="0"/>
        <w:color w:val="auto"/>
        <w:sz w:val="16"/>
        <w:szCs w:val="16"/>
      </w:rPr>
      <w:tblPr/>
      <w:tcPr>
        <w:tcBorders>
          <w:top w:val="nil"/>
          <w:left w:val="single" w:sz="4" w:space="0" w:color="auto"/>
          <w:bottom w:val="nil"/>
          <w:right w:val="single" w:sz="4" w:space="0" w:color="auto"/>
          <w:insideH w:val="nil"/>
          <w:insideV w:val="single" w:sz="4" w:space="0" w:color="auto"/>
          <w:tl2br w:val="nil"/>
          <w:tr2bl w:val="nil"/>
        </w:tcBorders>
        <w:shd w:val="clear" w:color="auto" w:fill="C6DCE4"/>
      </w:tcPr>
    </w:tblStylePr>
    <w:tblStylePr w:type="lastRow">
      <w:rPr>
        <w:rFonts w:ascii="Tahoma" w:eastAsia="Tahoma" w:hAnsi="Tahoma" w:cs="Tahoma"/>
        <w:b w:val="0"/>
        <w:bCs/>
        <w:i w:val="0"/>
        <w:iCs w:val="0"/>
        <w:color w:val="auto"/>
        <w:szCs w:val="16"/>
      </w:rPr>
      <w:tblPr/>
      <w:tcPr>
        <w:tcBorders>
          <w:top w:val="double" w:sz="4" w:space="0" w:color="1CADE4" w:themeColor="accent1"/>
        </w:tcBorders>
        <w:shd w:val="clear" w:color="auto" w:fill="C6DCE4"/>
      </w:tcPr>
    </w:tblStylePr>
    <w:tblStylePr w:type="firstCol">
      <w:rPr>
        <w:b/>
        <w:bCs/>
      </w:rPr>
    </w:tblStylePr>
    <w:tblStylePr w:type="lastCol">
      <w:rPr>
        <w:rFonts w:ascii="Tahoma" w:eastAsia="Tahoma" w:hAnsi="Tahoma" w:cs="Tahoma"/>
        <w:b w:val="0"/>
        <w:bCs w:val="0"/>
        <w:i w:val="0"/>
        <w:iCs w:val="0"/>
        <w:sz w:val="16"/>
        <w:szCs w:val="16"/>
      </w:rPr>
    </w:tblStylePr>
    <w:tblStylePr w:type="band1Vert">
      <w:rPr>
        <w:rFonts w:cs="Tahoma"/>
        <w:bCs w:val="0"/>
        <w:iCs w:val="0"/>
        <w:szCs w:val="16"/>
      </w:rPr>
      <w:tblPr/>
      <w:tcPr>
        <w:shd w:val="clear" w:color="auto" w:fill="D1EEF9" w:themeFill="accent1" w:themeFillTint="33"/>
      </w:tcPr>
    </w:tblStylePr>
    <w:tblStylePr w:type="band2Vert">
      <w:rPr>
        <w:rFonts w:cs="Tahoma"/>
        <w:bCs w:val="0"/>
        <w:szCs w:val="16"/>
      </w:rPr>
    </w:tblStylePr>
    <w:tblStylePr w:type="band1Horz">
      <w:rPr>
        <w:rFonts w:cs="Tahoma"/>
        <w:bCs w:val="0"/>
        <w:szCs w:val="16"/>
      </w:rPr>
      <w:tblPr/>
      <w:tcPr>
        <w:shd w:val="clear" w:color="auto" w:fill="DBE8EE"/>
      </w:tcPr>
    </w:tblStylePr>
    <w:tblStylePr w:type="band2Horz">
      <w:rPr>
        <w:rFonts w:cs="Tahoma"/>
        <w:bCs w:val="0"/>
        <w:szCs w:val="16"/>
      </w:rPr>
      <w:tblPr/>
      <w:tcPr>
        <w:shd w:val="clear" w:color="auto" w:fill="ECF4F5"/>
      </w:tcPr>
    </w:tblStylePr>
  </w:style>
  <w:style w:type="table" w:customStyle="1" w:styleId="1-41">
    <w:name w:val="טבלת רשת 1 בהירה - הדגשה 41"/>
    <w:basedOn w:val="TableNormal"/>
    <w:uiPriority w:val="46"/>
    <w:rsid w:val="00444597"/>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44597"/>
    <w:rPr>
      <w:b/>
      <w:bCs/>
    </w:rPr>
  </w:style>
  <w:style w:type="paragraph" w:customStyle="1" w:styleId="rtejustify">
    <w:name w:val="rtejustify"/>
    <w:basedOn w:val="Normal"/>
    <w:rsid w:val="00444597"/>
    <w:pPr>
      <w:bidi w:val="0"/>
      <w:spacing w:before="100" w:beforeAutospacing="1" w:after="100" w:afterAutospacing="1" w:line="240" w:lineRule="auto"/>
      <w:jc w:val="left"/>
    </w:pPr>
    <w:rPr>
      <w:rFonts w:eastAsia="Times New Roman" w:cs="Times New Roman"/>
      <w:sz w:val="24"/>
    </w:rPr>
  </w:style>
  <w:style w:type="table" w:styleId="GridTable4Accent1">
    <w:name w:val="Grid Table 4 Accent 1"/>
    <w:basedOn w:val="TableNormal"/>
    <w:uiPriority w:val="49"/>
    <w:rsid w:val="00EE343A"/>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Caption">
    <w:name w:val="caption"/>
    <w:basedOn w:val="Normal"/>
    <w:next w:val="Normal"/>
    <w:uiPriority w:val="35"/>
    <w:unhideWhenUsed/>
    <w:qFormat/>
    <w:rsid w:val="00444597"/>
    <w:pPr>
      <w:spacing w:after="200" w:line="240" w:lineRule="auto"/>
    </w:pPr>
    <w:rPr>
      <w:i/>
      <w:iCs/>
      <w:color w:val="335B74" w:themeColor="text2"/>
      <w:sz w:val="18"/>
      <w:szCs w:val="18"/>
    </w:rPr>
  </w:style>
  <w:style w:type="character" w:customStyle="1" w:styleId="Bodytext2">
    <w:name w:val="Body text (2)_"/>
    <w:basedOn w:val="DefaultParagraphFont"/>
    <w:link w:val="Bodytext20"/>
    <w:rsid w:val="00444597"/>
    <w:rPr>
      <w:rFonts w:eastAsia="Times New Roman" w:cs="Times New Roman"/>
      <w:sz w:val="22"/>
      <w:szCs w:val="22"/>
      <w:shd w:val="clear" w:color="auto" w:fill="FFFFFF"/>
    </w:rPr>
  </w:style>
  <w:style w:type="paragraph" w:customStyle="1" w:styleId="Bodytext20">
    <w:name w:val="Body text (2)"/>
    <w:basedOn w:val="Normal"/>
    <w:link w:val="Bodytext2"/>
    <w:rsid w:val="00444597"/>
    <w:pPr>
      <w:widowControl w:val="0"/>
      <w:shd w:val="clear" w:color="auto" w:fill="FFFFFF"/>
      <w:spacing w:line="259" w:lineRule="exact"/>
    </w:pPr>
    <w:rPr>
      <w:rFonts w:eastAsia="Times New Roman" w:cs="Times New Roman"/>
      <w:sz w:val="22"/>
      <w:szCs w:val="22"/>
    </w:rPr>
  </w:style>
  <w:style w:type="character" w:customStyle="1" w:styleId="Bodytext7">
    <w:name w:val="Body text (7)_"/>
    <w:basedOn w:val="DefaultParagraphFont"/>
    <w:link w:val="Bodytext70"/>
    <w:rsid w:val="00444597"/>
    <w:rPr>
      <w:rFonts w:eastAsia="Times New Roman" w:cs="Times New Roman"/>
      <w:sz w:val="22"/>
      <w:szCs w:val="22"/>
      <w:shd w:val="clear" w:color="auto" w:fill="FFFFFF"/>
    </w:rPr>
  </w:style>
  <w:style w:type="paragraph" w:customStyle="1" w:styleId="Bodytext70">
    <w:name w:val="Body text (7)"/>
    <w:basedOn w:val="Normal"/>
    <w:link w:val="Bodytext7"/>
    <w:rsid w:val="00444597"/>
    <w:pPr>
      <w:widowControl w:val="0"/>
      <w:shd w:val="clear" w:color="auto" w:fill="FFFFFF"/>
      <w:spacing w:line="384" w:lineRule="exact"/>
      <w:ind w:hanging="360"/>
    </w:pPr>
    <w:rPr>
      <w:rFonts w:eastAsia="Times New Roman" w:cs="Times New Roman"/>
      <w:sz w:val="22"/>
      <w:szCs w:val="22"/>
    </w:rPr>
  </w:style>
  <w:style w:type="character" w:customStyle="1" w:styleId="Bodytext2Bold">
    <w:name w:val="Body text (2) + Bold"/>
    <w:basedOn w:val="Bodytext2"/>
    <w:rsid w:val="00444597"/>
    <w:rPr>
      <w:rFonts w:ascii="Lucida Sans Unicode" w:eastAsia="Lucida Sans Unicode" w:hAnsi="Lucida Sans Unicode" w:cs="Lucida Sans Unicode"/>
      <w:b/>
      <w:bCs/>
      <w:i w:val="0"/>
      <w:iCs w:val="0"/>
      <w:smallCaps w:val="0"/>
      <w:strike w:val="0"/>
      <w:color w:val="000000"/>
      <w:spacing w:val="0"/>
      <w:w w:val="100"/>
      <w:position w:val="0"/>
      <w:sz w:val="20"/>
      <w:szCs w:val="20"/>
      <w:u w:val="none"/>
      <w:shd w:val="clear" w:color="auto" w:fill="FFFFFF"/>
      <w:lang w:val="he-IL" w:eastAsia="he-IL" w:bidi="he-IL"/>
    </w:rPr>
  </w:style>
  <w:style w:type="character" w:customStyle="1" w:styleId="Bodytext3">
    <w:name w:val="Body text (3)_"/>
    <w:basedOn w:val="DefaultParagraphFont"/>
    <w:rsid w:val="00444597"/>
    <w:rPr>
      <w:rFonts w:ascii="Lucida Sans Unicode" w:eastAsia="Lucida Sans Unicode" w:hAnsi="Lucida Sans Unicode" w:cs="Lucida Sans Unicode"/>
      <w:b w:val="0"/>
      <w:bCs w:val="0"/>
      <w:i w:val="0"/>
      <w:iCs w:val="0"/>
      <w:smallCaps w:val="0"/>
      <w:strike w:val="0"/>
      <w:sz w:val="16"/>
      <w:szCs w:val="16"/>
      <w:u w:val="none"/>
    </w:rPr>
  </w:style>
  <w:style w:type="character" w:customStyle="1" w:styleId="Bodytext30">
    <w:name w:val="Body text (3)"/>
    <w:basedOn w:val="Bodytext3"/>
    <w:rsid w:val="00444597"/>
    <w:rPr>
      <w:rFonts w:ascii="Lucida Sans Unicode" w:eastAsia="Lucida Sans Unicode" w:hAnsi="Lucida Sans Unicode" w:cs="Lucida Sans Unicode"/>
      <w:b w:val="0"/>
      <w:bCs w:val="0"/>
      <w:i w:val="0"/>
      <w:iCs w:val="0"/>
      <w:smallCaps w:val="0"/>
      <w:strike w:val="0"/>
      <w:color w:val="000000"/>
      <w:spacing w:val="0"/>
      <w:w w:val="100"/>
      <w:position w:val="0"/>
      <w:sz w:val="16"/>
      <w:szCs w:val="16"/>
      <w:u w:val="none"/>
      <w:lang w:val="he-IL" w:eastAsia="he-IL" w:bidi="he-IL"/>
    </w:rPr>
  </w:style>
  <w:style w:type="character" w:customStyle="1" w:styleId="Bodytext2Spacing-1pt">
    <w:name w:val="Body text (2) + Spacing -1 pt"/>
    <w:basedOn w:val="Bodytext2"/>
    <w:rsid w:val="00444597"/>
    <w:rPr>
      <w:rFonts w:ascii="Lucida Sans Unicode" w:eastAsia="Lucida Sans Unicode" w:hAnsi="Lucida Sans Unicode" w:cs="Lucida Sans Unicode"/>
      <w:b w:val="0"/>
      <w:bCs w:val="0"/>
      <w:i w:val="0"/>
      <w:iCs w:val="0"/>
      <w:smallCaps w:val="0"/>
      <w:strike w:val="0"/>
      <w:color w:val="000000"/>
      <w:spacing w:val="-30"/>
      <w:w w:val="100"/>
      <w:position w:val="0"/>
      <w:sz w:val="20"/>
      <w:szCs w:val="20"/>
      <w:u w:val="none"/>
      <w:shd w:val="clear" w:color="auto" w:fill="FFFFFF"/>
      <w:lang w:val="en-US" w:eastAsia="en-US" w:bidi="en-US"/>
    </w:rPr>
  </w:style>
  <w:style w:type="character" w:customStyle="1" w:styleId="Bodytext6">
    <w:name w:val="Body text (6)_"/>
    <w:basedOn w:val="DefaultParagraphFont"/>
    <w:link w:val="Bodytext60"/>
    <w:rsid w:val="00444597"/>
    <w:rPr>
      <w:rFonts w:ascii="Lucida Sans Unicode" w:eastAsia="Lucida Sans Unicode" w:hAnsi="Lucida Sans Unicode" w:cs="Lucida Sans Unicode"/>
      <w:b/>
      <w:bCs/>
      <w:szCs w:val="20"/>
      <w:shd w:val="clear" w:color="auto" w:fill="FFFFFF"/>
    </w:rPr>
  </w:style>
  <w:style w:type="paragraph" w:customStyle="1" w:styleId="Bodytext60">
    <w:name w:val="Body text (6)"/>
    <w:basedOn w:val="Normal"/>
    <w:link w:val="Bodytext6"/>
    <w:rsid w:val="00444597"/>
    <w:pPr>
      <w:widowControl w:val="0"/>
      <w:shd w:val="clear" w:color="auto" w:fill="FFFFFF"/>
      <w:spacing w:line="370" w:lineRule="exact"/>
    </w:pPr>
    <w:rPr>
      <w:rFonts w:ascii="Lucida Sans Unicode" w:eastAsia="Lucida Sans Unicode" w:hAnsi="Lucida Sans Unicode" w:cs="Lucida Sans Unicode"/>
      <w:b/>
      <w:bCs/>
      <w:szCs w:val="20"/>
    </w:rPr>
  </w:style>
  <w:style w:type="character" w:customStyle="1" w:styleId="Bodytext6NotBold">
    <w:name w:val="Body text (6) + Not Bold"/>
    <w:aliases w:val="Spacing -1 pt"/>
    <w:basedOn w:val="Bodytext6"/>
    <w:rsid w:val="00444597"/>
    <w:rPr>
      <w:rFonts w:ascii="Lucida Sans Unicode" w:eastAsia="Lucida Sans Unicode" w:hAnsi="Lucida Sans Unicode" w:cs="Lucida Sans Unicode"/>
      <w:b/>
      <w:bCs/>
      <w:i w:val="0"/>
      <w:iCs w:val="0"/>
      <w:smallCaps w:val="0"/>
      <w:strike w:val="0"/>
      <w:color w:val="000000"/>
      <w:spacing w:val="0"/>
      <w:w w:val="100"/>
      <w:position w:val="0"/>
      <w:sz w:val="20"/>
      <w:szCs w:val="20"/>
      <w:u w:val="none"/>
      <w:shd w:val="clear" w:color="auto" w:fill="FFFFFF"/>
      <w:lang w:val="he-IL" w:eastAsia="he-IL" w:bidi="he-IL"/>
    </w:rPr>
  </w:style>
  <w:style w:type="paragraph" w:styleId="BodyTextIndent">
    <w:name w:val="Body Text Indent"/>
    <w:basedOn w:val="Normal"/>
    <w:link w:val="a"/>
    <w:uiPriority w:val="99"/>
    <w:unhideWhenUsed/>
    <w:rsid w:val="0006189A"/>
    <w:pPr>
      <w:spacing w:after="120"/>
      <w:ind w:left="340"/>
    </w:pPr>
    <w:rPr>
      <w:rFonts w:ascii="Tahoma" w:hAnsi="Tahoma" w:cs="Tahoma"/>
      <w:sz w:val="16"/>
      <w:szCs w:val="20"/>
    </w:rPr>
  </w:style>
  <w:style w:type="character" w:customStyle="1" w:styleId="a">
    <w:name w:val="כניסה בגוף טקסט תו"/>
    <w:basedOn w:val="DefaultParagraphFont"/>
    <w:link w:val="BodyTextIndent"/>
    <w:uiPriority w:val="99"/>
    <w:rsid w:val="0006189A"/>
    <w:rPr>
      <w:rFonts w:ascii="Tahoma" w:hAnsi="Tahoma" w:cs="Tahoma"/>
      <w:sz w:val="16"/>
      <w:szCs w:val="20"/>
    </w:rPr>
  </w:style>
  <w:style w:type="paragraph" w:customStyle="1" w:styleId="121">
    <w:name w:val="כותרת 1_21"/>
    <w:basedOn w:val="Normal"/>
    <w:link w:val="121Char"/>
    <w:qFormat/>
    <w:rsid w:val="00454096"/>
    <w:pPr>
      <w:spacing w:before="1440"/>
      <w:jc w:val="center"/>
      <w:outlineLvl w:val="0"/>
    </w:pPr>
    <w:rPr>
      <w:rFonts w:ascii="Tahoma" w:hAnsi="Tahoma" w:eastAsiaTheme="minorEastAsia" w:cs="Tahoma"/>
      <w:color w:val="2A2AA6"/>
      <w:sz w:val="42"/>
      <w:szCs w:val="42"/>
    </w:rPr>
  </w:style>
  <w:style w:type="character" w:customStyle="1" w:styleId="alink">
    <w:name w:val="a_link"/>
    <w:basedOn w:val="DefaultParagraphFont"/>
    <w:rsid w:val="00417266"/>
    <w:rPr>
      <w:color w:val="0000FF"/>
    </w:rPr>
  </w:style>
  <w:style w:type="paragraph" w:customStyle="1" w:styleId="a0">
    <w:name w:val="תואר"/>
    <w:basedOn w:val="Normal"/>
    <w:link w:val="a1"/>
    <w:qFormat/>
    <w:rsid w:val="00417266"/>
    <w:pPr>
      <w:spacing w:line="240" w:lineRule="auto"/>
      <w:jc w:val="center"/>
    </w:pPr>
    <w:rPr>
      <w:rFonts w:eastAsia="Times New Roman" w:cs="Times New Roman"/>
      <w:b/>
      <w:bCs/>
      <w:sz w:val="32"/>
      <w:szCs w:val="32"/>
      <w:lang w:eastAsia="he-IL"/>
    </w:rPr>
  </w:style>
  <w:style w:type="character" w:customStyle="1" w:styleId="a1">
    <w:name w:val="תואר תו"/>
    <w:link w:val="a0"/>
    <w:locked/>
    <w:rsid w:val="00417266"/>
    <w:rPr>
      <w:rFonts w:eastAsia="Times New Roman" w:cs="Times New Roman"/>
      <w:b/>
      <w:bCs/>
      <w:sz w:val="32"/>
      <w:szCs w:val="32"/>
      <w:lang w:eastAsia="he-IL"/>
    </w:rPr>
  </w:style>
  <w:style w:type="character" w:styleId="Emphasis">
    <w:name w:val="Emphasis"/>
    <w:basedOn w:val="DefaultParagraphFont"/>
    <w:uiPriority w:val="20"/>
    <w:qFormat/>
    <w:rsid w:val="00417266"/>
    <w:rPr>
      <w:i/>
      <w:iCs/>
    </w:rPr>
  </w:style>
  <w:style w:type="character" w:customStyle="1" w:styleId="23">
    <w:name w:val="טקסט הערת שוליים תו2"/>
    <w:uiPriority w:val="99"/>
    <w:rsid w:val="00417266"/>
    <w:rPr>
      <w:rFonts w:cs="David"/>
    </w:rPr>
  </w:style>
  <w:style w:type="paragraph" w:styleId="TOCHeading">
    <w:name w:val="TOC Heading"/>
    <w:basedOn w:val="Heading1"/>
    <w:next w:val="Normal"/>
    <w:uiPriority w:val="39"/>
    <w:unhideWhenUsed/>
    <w:qFormat/>
    <w:rsid w:val="00417266"/>
    <w:pPr>
      <w:spacing w:before="240" w:line="259" w:lineRule="auto"/>
      <w:jc w:val="left"/>
      <w:outlineLvl w:val="9"/>
    </w:pPr>
    <w:rPr>
      <w:rFonts w:asciiTheme="majorHAnsi" w:hAnsiTheme="majorHAnsi" w:cstheme="majorBidi"/>
      <w:bCs w:val="0"/>
      <w:color w:val="1481AB" w:themeColor="accent1" w:themeShade="BF"/>
      <w:sz w:val="32"/>
      <w:szCs w:val="32"/>
      <w:u w:val="none"/>
      <w:rtl/>
      <w:cs/>
    </w:rPr>
  </w:style>
  <w:style w:type="character" w:customStyle="1" w:styleId="highlightspan">
    <w:name w:val="highlightspan"/>
    <w:basedOn w:val="DefaultParagraphFont"/>
    <w:rsid w:val="00417266"/>
  </w:style>
  <w:style w:type="character" w:customStyle="1" w:styleId="14">
    <w:name w:val="נושא הערה תו1"/>
    <w:basedOn w:val="12"/>
    <w:uiPriority w:val="99"/>
    <w:semiHidden/>
    <w:rsid w:val="00417266"/>
    <w:rPr>
      <w:b/>
      <w:bCs/>
      <w:szCs w:val="20"/>
    </w:rPr>
  </w:style>
  <w:style w:type="character" w:styleId="FollowedHyperlink">
    <w:name w:val="FollowedHyperlink"/>
    <w:basedOn w:val="DefaultParagraphFont"/>
    <w:uiPriority w:val="99"/>
    <w:semiHidden/>
    <w:unhideWhenUsed/>
    <w:rsid w:val="00417266"/>
    <w:rPr>
      <w:color w:val="B26B02" w:themeColor="followedHyperlink"/>
      <w:u w:val="single"/>
    </w:rPr>
  </w:style>
  <w:style w:type="paragraph" w:styleId="TableofFigures">
    <w:name w:val="table of figures"/>
    <w:basedOn w:val="Normal"/>
    <w:next w:val="Normal"/>
    <w:uiPriority w:val="99"/>
    <w:semiHidden/>
    <w:unhideWhenUsed/>
    <w:rsid w:val="00417266"/>
  </w:style>
  <w:style w:type="character" w:styleId="PlaceholderText">
    <w:name w:val="Placeholder Text"/>
    <w:basedOn w:val="DefaultParagraphFont"/>
    <w:uiPriority w:val="99"/>
    <w:semiHidden/>
    <w:rsid w:val="00417266"/>
    <w:rPr>
      <w:color w:val="808080"/>
    </w:rPr>
  </w:style>
  <w:style w:type="paragraph" w:customStyle="1" w:styleId="713160">
    <w:name w:val="71 ג כותרת 3_16"/>
    <w:basedOn w:val="Heading3"/>
    <w:link w:val="71316Char0"/>
    <w:qFormat/>
    <w:rsid w:val="002B3A8C"/>
    <w:pPr>
      <w:keepLines w:val="0"/>
      <w:spacing w:before="360" w:after="180" w:line="240" w:lineRule="atLeast"/>
      <w:jc w:val="left"/>
    </w:pPr>
    <w:rPr>
      <w:rFonts w:ascii="Tahoma" w:eastAsia="Times New Roman" w:hAnsi="Tahoma" w:cs="Tahoma"/>
      <w:b/>
      <w:color w:val="00305F"/>
      <w:sz w:val="32"/>
      <w:szCs w:val="32"/>
      <w:u w:val="none"/>
    </w:rPr>
  </w:style>
  <w:style w:type="paragraph" w:customStyle="1" w:styleId="100">
    <w:name w:val="טקסט רץ 10"/>
    <w:basedOn w:val="Normal"/>
    <w:link w:val="10Char"/>
    <w:qFormat/>
    <w:rsid w:val="00705DA7"/>
    <w:pPr>
      <w:spacing w:after="120"/>
    </w:pPr>
    <w:rPr>
      <w:rFonts w:ascii="Tahoma" w:hAnsi="Tahoma" w:cs="Tahoma"/>
      <w:szCs w:val="20"/>
    </w:rPr>
  </w:style>
  <w:style w:type="character" w:customStyle="1" w:styleId="71316Char0">
    <w:name w:val="71 ג כותרת 3_16 Char"/>
    <w:basedOn w:val="32"/>
    <w:link w:val="713160"/>
    <w:rsid w:val="002B3A8C"/>
    <w:rPr>
      <w:rFonts w:ascii="Tahoma" w:eastAsia="Times New Roman" w:hAnsi="Tahoma" w:cs="Tahoma"/>
      <w:b/>
      <w:bCs/>
      <w:color w:val="00305F"/>
      <w:sz w:val="32"/>
      <w:szCs w:val="32"/>
      <w:u w:val="single"/>
    </w:rPr>
  </w:style>
  <w:style w:type="paragraph" w:customStyle="1" w:styleId="710">
    <w:name w:val="71ג הערות שוליים"/>
    <w:basedOn w:val="FootnoteText"/>
    <w:link w:val="71Char3"/>
    <w:qFormat/>
    <w:rsid w:val="00CB3F32"/>
    <w:pPr>
      <w:spacing w:after="60" w:line="220" w:lineRule="exact"/>
      <w:ind w:left="397" w:hanging="397"/>
    </w:pPr>
    <w:rPr>
      <w:rFonts w:ascii="Tahoma" w:hAnsi="Tahoma" w:cs="Tahoma"/>
      <w:color w:val="0D0D0D" w:themeColor="text1" w:themeTint="F2"/>
      <w:sz w:val="14"/>
      <w:szCs w:val="14"/>
    </w:rPr>
  </w:style>
  <w:style w:type="paragraph" w:customStyle="1" w:styleId="711">
    <w:name w:val="71ג לוחות/תרשימים/תמונות/אינפוגרפיקה/מפות"/>
    <w:basedOn w:val="Normal"/>
    <w:qFormat/>
    <w:rsid w:val="006509BB"/>
    <w:pPr>
      <w:keepNext/>
      <w:spacing w:before="240" w:after="240" w:line="260" w:lineRule="exact"/>
      <w:jc w:val="center"/>
    </w:pPr>
    <w:rPr>
      <w:rFonts w:ascii="Tahoma" w:hAnsi="Tahoma" w:eastAsiaTheme="minorEastAsia" w:cs="Tahoma"/>
      <w:b/>
      <w:bCs/>
      <w:color w:val="0D0D0D" w:themeColor="text1" w:themeTint="F2"/>
      <w:szCs w:val="20"/>
    </w:rPr>
  </w:style>
  <w:style w:type="paragraph" w:customStyle="1" w:styleId="218">
    <w:name w:val="כותרת 2_18"/>
    <w:basedOn w:val="Heading2"/>
    <w:link w:val="218Char"/>
    <w:qFormat/>
    <w:rsid w:val="00635B2E"/>
    <w:pPr>
      <w:keepLines w:val="0"/>
      <w:spacing w:before="600" w:after="120"/>
      <w:jc w:val="left"/>
    </w:pPr>
    <w:rPr>
      <w:rFonts w:ascii="Arial Bold" w:eastAsia="Times New Roman" w:hAnsi="Arial Bold" w:cs="Tahoma"/>
      <w:bCs w:val="0"/>
      <w:color w:val="365F91"/>
      <w:sz w:val="36"/>
      <w:szCs w:val="36"/>
    </w:rPr>
  </w:style>
  <w:style w:type="character" w:customStyle="1" w:styleId="218Char">
    <w:name w:val="כותרת 2_18 Char"/>
    <w:link w:val="218"/>
    <w:rsid w:val="00635B2E"/>
    <w:rPr>
      <w:rFonts w:ascii="Arial Bold" w:eastAsia="Times New Roman" w:hAnsi="Arial Bold" w:cs="Tahoma"/>
      <w:color w:val="365F91"/>
      <w:sz w:val="36"/>
      <w:szCs w:val="36"/>
    </w:rPr>
  </w:style>
  <w:style w:type="character" w:customStyle="1" w:styleId="a2">
    <w:name w:val="פיסקת רשימה תו"/>
    <w:aliases w:val="Bullet List תו,FooterText תו,LP1 תו,List Paragraph_0 תו,List Paragraph_1 תו,List Paragraph_2 תו,Paragraphe de liste1 תו,lp1 תו,numbered תו,פיסקת bullets תו"/>
    <w:link w:val="ListParagraph"/>
    <w:uiPriority w:val="34"/>
    <w:rsid w:val="00DD7B55"/>
  </w:style>
  <w:style w:type="paragraph" w:customStyle="1" w:styleId="712">
    <w:name w:val="71ג הזחה ראשונה מספר"/>
    <w:basedOn w:val="ListParagraph"/>
    <w:link w:val="71Char8"/>
    <w:qFormat/>
    <w:rsid w:val="007C76F8"/>
    <w:pPr>
      <w:numPr>
        <w:numId w:val="2"/>
      </w:numPr>
      <w:spacing w:after="180" w:line="260" w:lineRule="exact"/>
      <w:contextualSpacing w:val="0"/>
    </w:pPr>
    <w:rPr>
      <w:rFonts w:ascii="Tahoma" w:hAnsi="Tahoma" w:cs="Tahoma"/>
      <w:color w:val="0D0D0D" w:themeColor="text1" w:themeTint="F2"/>
      <w:sz w:val="18"/>
      <w:szCs w:val="18"/>
    </w:rPr>
  </w:style>
  <w:style w:type="paragraph" w:customStyle="1" w:styleId="713">
    <w:name w:val="71ג הזחה שנייה ריק"/>
    <w:basedOn w:val="BodyTextIndent"/>
    <w:link w:val="71Char0"/>
    <w:qFormat/>
    <w:rsid w:val="0074714A"/>
    <w:pPr>
      <w:spacing w:after="180" w:line="260" w:lineRule="exact"/>
      <w:ind w:left="794"/>
    </w:pPr>
    <w:rPr>
      <w:color w:val="0D0D0D" w:themeColor="text1" w:themeTint="F2"/>
      <w:sz w:val="18"/>
      <w:szCs w:val="18"/>
    </w:rPr>
  </w:style>
  <w:style w:type="paragraph" w:customStyle="1" w:styleId="714">
    <w:name w:val="71ג הזחה שנייה אותיות"/>
    <w:basedOn w:val="ListParagraph"/>
    <w:qFormat/>
    <w:rsid w:val="00591F15"/>
    <w:pPr>
      <w:numPr>
        <w:ilvl w:val="1"/>
        <w:numId w:val="1"/>
      </w:numPr>
      <w:spacing w:after="180" w:line="260" w:lineRule="exact"/>
    </w:pPr>
    <w:rPr>
      <w:rFonts w:ascii="Tahoma" w:hAnsi="Tahoma" w:cs="Tahoma"/>
      <w:color w:val="0D0D0D" w:themeColor="text1" w:themeTint="F2"/>
      <w:sz w:val="18"/>
      <w:szCs w:val="18"/>
    </w:rPr>
  </w:style>
  <w:style w:type="paragraph" w:customStyle="1" w:styleId="715">
    <w:name w:val="71ג מקרא+הערות לתרשים/לוח/תמונה"/>
    <w:basedOn w:val="710"/>
    <w:link w:val="71Char4"/>
    <w:qFormat/>
    <w:rsid w:val="00CC06C3"/>
    <w:pPr>
      <w:spacing w:before="120" w:after="240" w:line="260" w:lineRule="exact"/>
    </w:pPr>
    <w:rPr>
      <w:sz w:val="16"/>
      <w:szCs w:val="16"/>
    </w:rPr>
  </w:style>
  <w:style w:type="paragraph" w:customStyle="1" w:styleId="716">
    <w:name w:val="71ג קוביה כחולה הזחה שנייה"/>
    <w:basedOn w:val="Normal"/>
    <w:qFormat/>
    <w:rsid w:val="00454096"/>
    <w:pPr>
      <w:keepLines/>
      <w:pBdr>
        <w:top w:val="single" w:sz="18" w:space="4" w:color="EDF1FA"/>
        <w:left w:val="single" w:sz="18" w:space="11" w:color="EDF1FA"/>
        <w:bottom w:val="single" w:sz="18" w:space="6" w:color="EDF1FA"/>
        <w:right w:val="single" w:sz="18" w:space="11" w:color="EDF1FA"/>
      </w:pBdr>
      <w:shd w:val="solid" w:color="EDF1FA" w:fill="auto"/>
      <w:tabs>
        <w:tab w:val="left" w:pos="624"/>
      </w:tabs>
      <w:spacing w:after="180" w:line="260" w:lineRule="exact"/>
      <w:ind w:left="1077" w:right="284"/>
    </w:pPr>
    <w:rPr>
      <w:rFonts w:ascii="Tahoma" w:eastAsia="Times New Roman" w:hAnsi="Tahoma" w:cs="Tahoma"/>
      <w:color w:val="0D0D0D" w:themeColor="text1" w:themeTint="F2"/>
      <w:sz w:val="18"/>
      <w:szCs w:val="18"/>
      <w:lang w:eastAsia="he-IL"/>
    </w:rPr>
  </w:style>
  <w:style w:type="paragraph" w:customStyle="1" w:styleId="717">
    <w:name w:val="71ג קוביה כחולה בתוך הזחה ראשונה"/>
    <w:basedOn w:val="716"/>
    <w:qFormat/>
    <w:rsid w:val="007F48AD"/>
    <w:pPr>
      <w:pBdr>
        <w:top w:val="single" w:sz="18" w:space="4" w:color="CEEAF5"/>
        <w:left w:val="single" w:sz="18" w:space="11" w:color="CEEAF5"/>
        <w:bottom w:val="single" w:sz="18" w:space="6" w:color="CEEAF5"/>
        <w:right w:val="single" w:sz="18" w:space="11" w:color="CEEAF5"/>
      </w:pBdr>
      <w:shd w:val="solid" w:color="CEEAF5" w:fill="auto"/>
      <w:ind w:left="680"/>
    </w:pPr>
  </w:style>
  <w:style w:type="paragraph" w:customStyle="1" w:styleId="7179">
    <w:name w:val="71ג כותרת 7_9"/>
    <w:qFormat/>
    <w:rsid w:val="0064527F"/>
    <w:pPr>
      <w:spacing w:after="180" w:line="260" w:lineRule="atLeast"/>
      <w:ind w:left="397"/>
    </w:pPr>
    <w:rPr>
      <w:rFonts w:ascii="Tahoma" w:hAnsi="Tahoma" w:cs="Tahoma"/>
      <w:color w:val="0D0D0D" w:themeColor="text1" w:themeTint="F2"/>
      <w:sz w:val="18"/>
      <w:szCs w:val="18"/>
    </w:rPr>
  </w:style>
  <w:style w:type="paragraph" w:customStyle="1" w:styleId="718">
    <w:name w:val="71ג הזחה שנייה ללא מספר"/>
    <w:basedOn w:val="713"/>
    <w:link w:val="71Char1"/>
    <w:qFormat/>
    <w:rsid w:val="00543F8A"/>
  </w:style>
  <w:style w:type="character" w:customStyle="1" w:styleId="71Char0">
    <w:name w:val="71ג הזחה שנייה ריק Char"/>
    <w:basedOn w:val="a"/>
    <w:link w:val="713"/>
    <w:rsid w:val="0074714A"/>
    <w:rPr>
      <w:rFonts w:ascii="Tahoma" w:hAnsi="Tahoma" w:cs="Tahoma"/>
      <w:color w:val="0D0D0D" w:themeColor="text1" w:themeTint="F2"/>
      <w:sz w:val="18"/>
      <w:szCs w:val="18"/>
    </w:rPr>
  </w:style>
  <w:style w:type="character" w:customStyle="1" w:styleId="71Char1">
    <w:name w:val="71ג הזחה שנייה ללא מספר Char"/>
    <w:basedOn w:val="71Char0"/>
    <w:link w:val="718"/>
    <w:rsid w:val="00543F8A"/>
    <w:rPr>
      <w:rFonts w:ascii="Tahoma" w:hAnsi="Tahoma" w:cs="Tahoma"/>
      <w:color w:val="0D0D0D" w:themeColor="text1" w:themeTint="F2"/>
      <w:sz w:val="18"/>
      <w:szCs w:val="18"/>
    </w:rPr>
  </w:style>
  <w:style w:type="paragraph" w:customStyle="1" w:styleId="719">
    <w:name w:val="71ג מספור הערות שוליים"/>
    <w:basedOn w:val="710"/>
    <w:qFormat/>
    <w:rsid w:val="003B639B"/>
  </w:style>
  <w:style w:type="paragraph" w:customStyle="1" w:styleId="71R">
    <w:name w:val="71ג טבלה טקסט R"/>
    <w:basedOn w:val="Normal"/>
    <w:qFormat/>
    <w:rsid w:val="00F502B2"/>
    <w:pPr>
      <w:spacing w:before="120" w:after="120" w:line="240" w:lineRule="exact"/>
      <w:jc w:val="left"/>
    </w:pPr>
    <w:rPr>
      <w:rFonts w:ascii="Tahoma" w:hAnsi="Tahoma" w:eastAsiaTheme="minorEastAsia" w:cs="Tahoma"/>
      <w:sz w:val="16"/>
      <w:szCs w:val="16"/>
    </w:rPr>
  </w:style>
  <w:style w:type="paragraph" w:customStyle="1" w:styleId="71B">
    <w:name w:val="71ג טבלה טקסט B"/>
    <w:basedOn w:val="Normal"/>
    <w:qFormat/>
    <w:rsid w:val="00F502B2"/>
    <w:pPr>
      <w:spacing w:before="120" w:after="120" w:line="240" w:lineRule="exact"/>
      <w:jc w:val="left"/>
    </w:pPr>
    <w:rPr>
      <w:rFonts w:ascii="Tahoma" w:hAnsi="Tahoma" w:eastAsiaTheme="minorEastAsia" w:cs="Tahoma"/>
      <w:b/>
      <w:bCs/>
      <w:sz w:val="16"/>
      <w:szCs w:val="16"/>
    </w:rPr>
  </w:style>
  <w:style w:type="paragraph" w:customStyle="1" w:styleId="71HEADER">
    <w:name w:val="71ג טבלה HEADER"/>
    <w:basedOn w:val="Normal"/>
    <w:qFormat/>
    <w:rsid w:val="00E37BEF"/>
    <w:pPr>
      <w:spacing w:before="60" w:after="60" w:line="180" w:lineRule="exact"/>
      <w:jc w:val="left"/>
    </w:pPr>
    <w:rPr>
      <w:rFonts w:ascii="Tahoma" w:hAnsi="Tahoma" w:eastAsiaTheme="minorEastAsia" w:cs="Tahoma"/>
      <w:b/>
      <w:color w:val="0D0D0D" w:themeColor="text1" w:themeTint="F2"/>
      <w:sz w:val="16"/>
      <w:szCs w:val="16"/>
    </w:rPr>
  </w:style>
  <w:style w:type="paragraph" w:customStyle="1" w:styleId="a3">
    <w:name w:val="כניסה שלישית"/>
    <w:basedOn w:val="ListParagraph"/>
    <w:qFormat/>
    <w:rsid w:val="008E5512"/>
    <w:pPr>
      <w:numPr>
        <w:ilvl w:val="2"/>
        <w:numId w:val="2"/>
      </w:numPr>
      <w:spacing w:after="120"/>
    </w:pPr>
    <w:rPr>
      <w:rFonts w:ascii="Tahoma" w:hAnsi="Tahoma" w:cs="Tahoma"/>
      <w:szCs w:val="20"/>
    </w:rPr>
  </w:style>
  <w:style w:type="paragraph" w:customStyle="1" w:styleId="7110">
    <w:name w:val="71ג הזחה שלישית"/>
    <w:basedOn w:val="718"/>
    <w:qFormat/>
    <w:rsid w:val="00591F15"/>
    <w:pPr>
      <w:ind w:left="1191"/>
    </w:pPr>
  </w:style>
  <w:style w:type="paragraph" w:customStyle="1" w:styleId="7111">
    <w:name w:val="71ג קוביה כחולה הזחה שלישית"/>
    <w:basedOn w:val="716"/>
    <w:qFormat/>
    <w:rsid w:val="00976B93"/>
    <w:pPr>
      <w:ind w:left="1474"/>
    </w:pPr>
  </w:style>
  <w:style w:type="paragraph" w:customStyle="1" w:styleId="15">
    <w:name w:val="קוביה הזחה 1"/>
    <w:basedOn w:val="716"/>
    <w:qFormat/>
    <w:rsid w:val="005C2859"/>
    <w:pPr>
      <w:ind w:left="680"/>
    </w:pPr>
  </w:style>
  <w:style w:type="paragraph" w:customStyle="1" w:styleId="7112">
    <w:name w:val="71ג הזחה ראשונה ללא מספר"/>
    <w:basedOn w:val="718"/>
    <w:qFormat/>
    <w:rsid w:val="003570AC"/>
    <w:pPr>
      <w:ind w:left="397"/>
    </w:pPr>
  </w:style>
  <w:style w:type="paragraph" w:customStyle="1" w:styleId="7113">
    <w:name w:val="71ג קוביה רצה"/>
    <w:basedOn w:val="717"/>
    <w:link w:val="71Char"/>
    <w:qFormat/>
    <w:rsid w:val="003A22C1"/>
    <w:pPr>
      <w:ind w:left="284" w:right="227"/>
    </w:pPr>
  </w:style>
  <w:style w:type="paragraph" w:customStyle="1" w:styleId="71414">
    <w:name w:val="71ג כותרת 4_14"/>
    <w:basedOn w:val="Heading4"/>
    <w:qFormat/>
    <w:rsid w:val="00F115D6"/>
    <w:pPr>
      <w:spacing w:after="180" w:line="240" w:lineRule="atLeast"/>
      <w:jc w:val="left"/>
    </w:pPr>
    <w:rPr>
      <w:rFonts w:ascii="Tahoma" w:hAnsi="Tahoma" w:cs="Tahoma"/>
      <w:b/>
      <w:color w:val="00305F"/>
      <w:sz w:val="28"/>
      <w:szCs w:val="28"/>
    </w:rPr>
  </w:style>
  <w:style w:type="paragraph" w:customStyle="1" w:styleId="7114">
    <w:name w:val="71ג הזחה בתוך קוביה"/>
    <w:basedOn w:val="7113"/>
    <w:qFormat/>
    <w:rsid w:val="009D0EE8"/>
    <w:pPr>
      <w:numPr>
        <w:ilvl w:val="1"/>
        <w:numId w:val="3"/>
      </w:numPr>
      <w:ind w:left="624" w:hanging="284"/>
    </w:pPr>
  </w:style>
  <w:style w:type="paragraph" w:customStyle="1" w:styleId="71512">
    <w:name w:val="71 גכותרת 5_12"/>
    <w:basedOn w:val="100"/>
    <w:qFormat/>
    <w:rsid w:val="00F115D6"/>
    <w:pPr>
      <w:spacing w:before="240" w:after="180" w:line="240" w:lineRule="atLeast"/>
      <w:jc w:val="left"/>
    </w:pPr>
    <w:rPr>
      <w:b/>
      <w:bCs/>
      <w:color w:val="00305F"/>
      <w:sz w:val="24"/>
      <w:szCs w:val="24"/>
    </w:rPr>
  </w:style>
  <w:style w:type="paragraph" w:customStyle="1" w:styleId="7115">
    <w:name w:val="71ג מספרים בתוך קוביה"/>
    <w:basedOn w:val="7114"/>
    <w:rsid w:val="00E12FBA"/>
  </w:style>
  <w:style w:type="paragraph" w:customStyle="1" w:styleId="7116">
    <w:name w:val="71ג אותיות בתוך קוביה 1"/>
    <w:basedOn w:val="7115"/>
    <w:qFormat/>
    <w:rsid w:val="00B30FEF"/>
    <w:pPr>
      <w:numPr>
        <w:numId w:val="2"/>
      </w:numPr>
    </w:pPr>
  </w:style>
  <w:style w:type="numbering" w:customStyle="1" w:styleId="-">
    <w:name w:val="משרד האוצר - מדורג"/>
    <w:uiPriority w:val="99"/>
    <w:rsid w:val="006D5CCE"/>
    <w:pPr>
      <w:numPr>
        <w:numId w:val="4"/>
      </w:numPr>
    </w:pPr>
  </w:style>
  <w:style w:type="paragraph" w:customStyle="1" w:styleId="gmail-msolistparagraph">
    <w:name w:val="gmail-msolistparagraph"/>
    <w:basedOn w:val="Normal"/>
    <w:uiPriority w:val="99"/>
    <w:rsid w:val="006D5CCE"/>
    <w:pPr>
      <w:bidi w:val="0"/>
      <w:spacing w:before="100" w:beforeAutospacing="1" w:after="100" w:afterAutospacing="1" w:line="240" w:lineRule="auto"/>
      <w:jc w:val="left"/>
    </w:pPr>
    <w:rPr>
      <w:rFonts w:cs="Times New Roman"/>
      <w:sz w:val="24"/>
    </w:rPr>
  </w:style>
  <w:style w:type="paragraph" w:styleId="PlainText">
    <w:name w:val="Plain Text"/>
    <w:basedOn w:val="Normal"/>
    <w:link w:val="a4"/>
    <w:uiPriority w:val="99"/>
    <w:unhideWhenUsed/>
    <w:rsid w:val="006D5CCE"/>
    <w:pPr>
      <w:spacing w:line="240" w:lineRule="auto"/>
      <w:jc w:val="left"/>
    </w:pPr>
    <w:rPr>
      <w:rFonts w:ascii="Calibri" w:hAnsi="Calibri" w:cstheme="minorBidi"/>
      <w:sz w:val="22"/>
      <w:szCs w:val="21"/>
    </w:rPr>
  </w:style>
  <w:style w:type="character" w:customStyle="1" w:styleId="a4">
    <w:name w:val="טקסט רגיל תו"/>
    <w:basedOn w:val="DefaultParagraphFont"/>
    <w:link w:val="PlainText"/>
    <w:uiPriority w:val="99"/>
    <w:rsid w:val="006D5CCE"/>
    <w:rPr>
      <w:rFonts w:ascii="Calibri" w:hAnsi="Calibri" w:cstheme="minorBidi"/>
      <w:sz w:val="22"/>
      <w:szCs w:val="21"/>
    </w:rPr>
  </w:style>
  <w:style w:type="table" w:customStyle="1" w:styleId="24">
    <w:name w:val="רשת טבלה2"/>
    <w:basedOn w:val="TableNormal"/>
    <w:next w:val="TableGrid"/>
    <w:uiPriority w:val="59"/>
    <w:rsid w:val="006D5CCE"/>
    <w:pPr>
      <w:spacing w:after="0" w:line="240" w:lineRule="auto"/>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a5"/>
    <w:uiPriority w:val="99"/>
    <w:semiHidden/>
    <w:unhideWhenUsed/>
    <w:rsid w:val="006D5CCE"/>
    <w:pPr>
      <w:spacing w:line="240" w:lineRule="auto"/>
    </w:pPr>
    <w:rPr>
      <w:szCs w:val="20"/>
    </w:rPr>
  </w:style>
  <w:style w:type="character" w:customStyle="1" w:styleId="a5">
    <w:name w:val="טקסט הערת סיום תו"/>
    <w:basedOn w:val="DefaultParagraphFont"/>
    <w:link w:val="EndnoteText"/>
    <w:uiPriority w:val="99"/>
    <w:semiHidden/>
    <w:rsid w:val="006D5CCE"/>
    <w:rPr>
      <w:szCs w:val="20"/>
    </w:rPr>
  </w:style>
  <w:style w:type="character" w:styleId="EndnoteReference">
    <w:name w:val="endnote reference"/>
    <w:basedOn w:val="DefaultParagraphFont"/>
    <w:uiPriority w:val="99"/>
    <w:semiHidden/>
    <w:unhideWhenUsed/>
    <w:rsid w:val="006D5CCE"/>
    <w:rPr>
      <w:vertAlign w:val="superscript"/>
    </w:rPr>
  </w:style>
  <w:style w:type="paragraph" w:customStyle="1" w:styleId="110">
    <w:name w:val="כותרת 11"/>
    <w:basedOn w:val="Normal"/>
    <w:next w:val="Normal"/>
    <w:link w:val="17"/>
    <w:uiPriority w:val="1"/>
    <w:qFormat/>
    <w:rsid w:val="002516DF"/>
    <w:pPr>
      <w:keepNext/>
      <w:keepLines/>
      <w:jc w:val="center"/>
      <w:outlineLvl w:val="0"/>
    </w:pPr>
    <w:rPr>
      <w:rFonts w:eastAsia="Times New Roman"/>
      <w:bCs/>
      <w:szCs w:val="36"/>
      <w:u w:val="single"/>
    </w:rPr>
  </w:style>
  <w:style w:type="paragraph" w:customStyle="1" w:styleId="210">
    <w:name w:val="כותרת 21"/>
    <w:basedOn w:val="Normal"/>
    <w:next w:val="Normal"/>
    <w:link w:val="25"/>
    <w:uiPriority w:val="1"/>
    <w:qFormat/>
    <w:rsid w:val="002516DF"/>
    <w:pPr>
      <w:keepNext/>
      <w:keepLines/>
      <w:spacing w:before="480"/>
      <w:jc w:val="center"/>
      <w:outlineLvl w:val="1"/>
    </w:pPr>
    <w:rPr>
      <w:rFonts w:eastAsia="Times New Roman"/>
      <w:bCs/>
      <w:szCs w:val="32"/>
    </w:rPr>
  </w:style>
  <w:style w:type="paragraph" w:customStyle="1" w:styleId="31">
    <w:name w:val="כותרת 31"/>
    <w:basedOn w:val="Normal"/>
    <w:next w:val="Normal"/>
    <w:link w:val="30"/>
    <w:uiPriority w:val="1"/>
    <w:qFormat/>
    <w:rsid w:val="002516DF"/>
    <w:pPr>
      <w:keepNext/>
      <w:keepLines/>
      <w:spacing w:before="120"/>
      <w:outlineLvl w:val="2"/>
    </w:pPr>
    <w:rPr>
      <w:rFonts w:eastAsia="Times New Roman"/>
      <w:bCs/>
      <w:szCs w:val="28"/>
      <w:u w:val="single"/>
    </w:rPr>
  </w:style>
  <w:style w:type="paragraph" w:customStyle="1" w:styleId="410">
    <w:name w:val="כותרת 41"/>
    <w:basedOn w:val="Normal"/>
    <w:next w:val="Normal"/>
    <w:link w:val="4"/>
    <w:uiPriority w:val="1"/>
    <w:qFormat/>
    <w:rsid w:val="002516DF"/>
    <w:pPr>
      <w:keepNext/>
      <w:keepLines/>
      <w:spacing w:before="120"/>
      <w:outlineLvl w:val="3"/>
    </w:pPr>
    <w:rPr>
      <w:rFonts w:eastAsia="Times New Roman"/>
      <w:bCs/>
      <w:szCs w:val="26"/>
    </w:rPr>
  </w:style>
  <w:style w:type="paragraph" w:customStyle="1" w:styleId="510">
    <w:name w:val="כותרת 51"/>
    <w:basedOn w:val="Normal"/>
    <w:next w:val="Normal"/>
    <w:link w:val="5"/>
    <w:uiPriority w:val="1"/>
    <w:qFormat/>
    <w:rsid w:val="002516DF"/>
    <w:pPr>
      <w:keepNext/>
      <w:keepLines/>
      <w:outlineLvl w:val="4"/>
    </w:pPr>
    <w:rPr>
      <w:rFonts w:eastAsia="Times New Roman"/>
      <w:bCs/>
      <w:spacing w:val="40"/>
    </w:rPr>
  </w:style>
  <w:style w:type="paragraph" w:customStyle="1" w:styleId="610">
    <w:name w:val="כותרת 61"/>
    <w:basedOn w:val="Normal"/>
    <w:next w:val="Normal"/>
    <w:link w:val="6"/>
    <w:uiPriority w:val="1"/>
    <w:qFormat/>
    <w:rsid w:val="002516DF"/>
    <w:pPr>
      <w:keepNext/>
      <w:keepLines/>
      <w:outlineLvl w:val="5"/>
    </w:pPr>
    <w:rPr>
      <w:rFonts w:eastAsia="Times New Roman"/>
      <w:spacing w:val="40"/>
    </w:rPr>
  </w:style>
  <w:style w:type="paragraph" w:customStyle="1" w:styleId="7117">
    <w:name w:val="כותרת 71"/>
    <w:basedOn w:val="Normal"/>
    <w:next w:val="Normal"/>
    <w:link w:val="7"/>
    <w:uiPriority w:val="1"/>
    <w:qFormat/>
    <w:rsid w:val="002516DF"/>
    <w:pPr>
      <w:keepNext/>
      <w:keepLines/>
      <w:outlineLvl w:val="6"/>
    </w:pPr>
    <w:rPr>
      <w:rFonts w:eastAsia="Times New Roman"/>
      <w:bCs/>
      <w:spacing w:val="40"/>
    </w:rPr>
  </w:style>
  <w:style w:type="paragraph" w:customStyle="1" w:styleId="810">
    <w:name w:val="כותרת 81"/>
    <w:basedOn w:val="Normal"/>
    <w:next w:val="Normal"/>
    <w:link w:val="8"/>
    <w:uiPriority w:val="1"/>
    <w:qFormat/>
    <w:rsid w:val="002516DF"/>
    <w:pPr>
      <w:keepNext/>
      <w:keepLines/>
      <w:outlineLvl w:val="7"/>
    </w:pPr>
    <w:rPr>
      <w:rFonts w:eastAsia="Times New Roman"/>
      <w:spacing w:val="40"/>
    </w:rPr>
  </w:style>
  <w:style w:type="numbering" w:customStyle="1" w:styleId="16">
    <w:name w:val="ללא רשימה1"/>
    <w:uiPriority w:val="99"/>
    <w:semiHidden/>
    <w:unhideWhenUsed/>
    <w:rsid w:val="002516DF"/>
  </w:style>
  <w:style w:type="character" w:customStyle="1" w:styleId="17">
    <w:name w:val="כותרת 1 תו"/>
    <w:link w:val="110"/>
    <w:uiPriority w:val="1"/>
    <w:rsid w:val="002516DF"/>
    <w:rPr>
      <w:rFonts w:eastAsia="Times New Roman"/>
      <w:bCs/>
      <w:szCs w:val="36"/>
      <w:u w:val="single"/>
    </w:rPr>
  </w:style>
  <w:style w:type="character" w:customStyle="1" w:styleId="25">
    <w:name w:val="כותרת 2 תו"/>
    <w:link w:val="210"/>
    <w:uiPriority w:val="1"/>
    <w:rsid w:val="002516DF"/>
    <w:rPr>
      <w:rFonts w:eastAsia="Times New Roman"/>
      <w:bCs/>
      <w:szCs w:val="32"/>
    </w:rPr>
  </w:style>
  <w:style w:type="character" w:customStyle="1" w:styleId="30">
    <w:name w:val="כותרת 3 תו"/>
    <w:link w:val="31"/>
    <w:uiPriority w:val="1"/>
    <w:rsid w:val="002516DF"/>
    <w:rPr>
      <w:rFonts w:eastAsia="Times New Roman"/>
      <w:bCs/>
      <w:szCs w:val="28"/>
      <w:u w:val="single"/>
    </w:rPr>
  </w:style>
  <w:style w:type="character" w:customStyle="1" w:styleId="4">
    <w:name w:val="כותרת 4 תו"/>
    <w:link w:val="410"/>
    <w:uiPriority w:val="1"/>
    <w:rsid w:val="002516DF"/>
    <w:rPr>
      <w:rFonts w:eastAsia="Times New Roman"/>
      <w:bCs/>
      <w:szCs w:val="26"/>
    </w:rPr>
  </w:style>
  <w:style w:type="character" w:customStyle="1" w:styleId="5">
    <w:name w:val="כותרת 5 תו"/>
    <w:link w:val="510"/>
    <w:uiPriority w:val="1"/>
    <w:rsid w:val="002516DF"/>
    <w:rPr>
      <w:rFonts w:eastAsia="Times New Roman"/>
      <w:bCs/>
      <w:spacing w:val="40"/>
    </w:rPr>
  </w:style>
  <w:style w:type="character" w:customStyle="1" w:styleId="6">
    <w:name w:val="כותרת 6 תו"/>
    <w:link w:val="610"/>
    <w:uiPriority w:val="1"/>
    <w:rsid w:val="002516DF"/>
    <w:rPr>
      <w:rFonts w:eastAsia="Times New Roman"/>
      <w:spacing w:val="40"/>
    </w:rPr>
  </w:style>
  <w:style w:type="character" w:customStyle="1" w:styleId="7">
    <w:name w:val="כותרת 7 תו"/>
    <w:link w:val="7117"/>
    <w:uiPriority w:val="1"/>
    <w:rsid w:val="002516DF"/>
    <w:rPr>
      <w:rFonts w:eastAsia="Times New Roman"/>
      <w:bCs/>
      <w:spacing w:val="40"/>
    </w:rPr>
  </w:style>
  <w:style w:type="character" w:customStyle="1" w:styleId="8">
    <w:name w:val="כותרת 8 תו"/>
    <w:link w:val="810"/>
    <w:uiPriority w:val="1"/>
    <w:rsid w:val="002516DF"/>
    <w:rPr>
      <w:rFonts w:eastAsia="Times New Roman"/>
      <w:spacing w:val="40"/>
    </w:rPr>
  </w:style>
  <w:style w:type="paragraph" w:customStyle="1" w:styleId="18">
    <w:name w:val="כותרת עליונה1"/>
    <w:basedOn w:val="Normal"/>
    <w:link w:val="a6"/>
    <w:uiPriority w:val="99"/>
    <w:unhideWhenUsed/>
    <w:rsid w:val="002516DF"/>
    <w:pPr>
      <w:tabs>
        <w:tab w:val="center" w:pos="4153"/>
        <w:tab w:val="right" w:pos="8306"/>
      </w:tabs>
      <w:spacing w:line="240" w:lineRule="auto"/>
    </w:pPr>
    <w:rPr>
      <w:rFonts w:eastAsia="Calibri"/>
    </w:rPr>
  </w:style>
  <w:style w:type="character" w:customStyle="1" w:styleId="a6">
    <w:name w:val="כותרת עליונה תו"/>
    <w:basedOn w:val="DefaultParagraphFont"/>
    <w:link w:val="18"/>
    <w:uiPriority w:val="99"/>
    <w:rsid w:val="002516DF"/>
    <w:rPr>
      <w:rFonts w:eastAsia="Calibri"/>
    </w:rPr>
  </w:style>
  <w:style w:type="paragraph" w:customStyle="1" w:styleId="19">
    <w:name w:val="כותרת תחתונה1"/>
    <w:basedOn w:val="Normal"/>
    <w:link w:val="a7"/>
    <w:uiPriority w:val="99"/>
    <w:unhideWhenUsed/>
    <w:rsid w:val="002516DF"/>
    <w:pPr>
      <w:tabs>
        <w:tab w:val="center" w:pos="4153"/>
        <w:tab w:val="right" w:pos="8306"/>
      </w:tabs>
      <w:spacing w:line="240" w:lineRule="auto"/>
    </w:pPr>
    <w:rPr>
      <w:rFonts w:eastAsia="Calibri"/>
    </w:rPr>
  </w:style>
  <w:style w:type="character" w:customStyle="1" w:styleId="a7">
    <w:name w:val="כותרת תחתונה תו"/>
    <w:basedOn w:val="DefaultParagraphFont"/>
    <w:link w:val="19"/>
    <w:uiPriority w:val="99"/>
    <w:rsid w:val="002516DF"/>
    <w:rPr>
      <w:rFonts w:eastAsia="Calibri"/>
    </w:rPr>
  </w:style>
  <w:style w:type="paragraph" w:customStyle="1" w:styleId="111">
    <w:name w:val="תאריך1"/>
    <w:basedOn w:val="Normal"/>
    <w:next w:val="Normal"/>
    <w:link w:val="a8"/>
    <w:uiPriority w:val="99"/>
    <w:unhideWhenUsed/>
    <w:rsid w:val="002516DF"/>
    <w:pPr>
      <w:spacing w:before="120" w:line="240" w:lineRule="auto"/>
    </w:pPr>
    <w:rPr>
      <w:rFonts w:eastAsia="Calibri"/>
    </w:rPr>
  </w:style>
  <w:style w:type="character" w:customStyle="1" w:styleId="a8">
    <w:name w:val="תאריך תו"/>
    <w:basedOn w:val="DefaultParagraphFont"/>
    <w:link w:val="111"/>
    <w:uiPriority w:val="99"/>
    <w:rsid w:val="002516DF"/>
    <w:rPr>
      <w:rFonts w:eastAsia="Calibri"/>
    </w:rPr>
  </w:style>
  <w:style w:type="character" w:customStyle="1" w:styleId="a9">
    <w:name w:val="טקסט הערת שוליים תו"/>
    <w:aliases w:val=" Char תו,Char תו,FOOTNOTES תו,Footnote Text - Sharp Char Char תו,Footnote Text - Sharp Char תו,Footnote Text - Sharp תו,Footnote Text Char Char Char Char Char תו,Footnote Text תו,Footnote reference תו,Sharp - Footnote Text תו,fn תו"/>
    <w:uiPriority w:val="99"/>
    <w:rsid w:val="002516DF"/>
    <w:rPr>
      <w:szCs w:val="20"/>
    </w:rPr>
  </w:style>
  <w:style w:type="character" w:customStyle="1" w:styleId="112">
    <w:name w:val="הפניה להערת שוליים1"/>
    <w:unhideWhenUsed/>
    <w:rsid w:val="002516DF"/>
    <w:rPr>
      <w:vertAlign w:val="superscript"/>
    </w:rPr>
  </w:style>
  <w:style w:type="paragraph" w:customStyle="1" w:styleId="113">
    <w:name w:val="פיסקת רשימה1"/>
    <w:basedOn w:val="Normal"/>
    <w:uiPriority w:val="34"/>
    <w:qFormat/>
    <w:rsid w:val="002516DF"/>
    <w:pPr>
      <w:ind w:left="720"/>
      <w:contextualSpacing/>
    </w:pPr>
    <w:rPr>
      <w:rFonts w:eastAsia="Calibri"/>
    </w:rPr>
  </w:style>
  <w:style w:type="paragraph" w:customStyle="1" w:styleId="a10">
    <w:name w:val="סגנון רגיל +"/>
    <w:basedOn w:val="Normal"/>
    <w:rsid w:val="002516DF"/>
    <w:pPr>
      <w:overflowPunct w:val="0"/>
      <w:autoSpaceDE w:val="0"/>
      <w:autoSpaceDN w:val="0"/>
      <w:adjustRightInd w:val="0"/>
      <w:spacing w:line="240" w:lineRule="auto"/>
      <w:jc w:val="left"/>
      <w:textAlignment w:val="baseline"/>
    </w:pPr>
    <w:rPr>
      <w:rFonts w:ascii="Arial" w:eastAsia="Times New Roman" w:hAnsi="Arial" w:cs="Arial"/>
      <w:sz w:val="22"/>
      <w:szCs w:val="22"/>
      <w:lang w:eastAsia="he-IL"/>
    </w:rPr>
  </w:style>
  <w:style w:type="paragraph" w:customStyle="1" w:styleId="114">
    <w:name w:val="טקסט בלונים1"/>
    <w:basedOn w:val="Normal"/>
    <w:link w:val="a11"/>
    <w:uiPriority w:val="99"/>
    <w:semiHidden/>
    <w:unhideWhenUsed/>
    <w:rsid w:val="002516DF"/>
    <w:pPr>
      <w:spacing w:line="240" w:lineRule="auto"/>
    </w:pPr>
    <w:rPr>
      <w:rFonts w:ascii="Tahoma" w:eastAsia="Calibri" w:hAnsi="Tahoma" w:cs="Tahoma"/>
      <w:sz w:val="18"/>
      <w:szCs w:val="18"/>
    </w:rPr>
  </w:style>
  <w:style w:type="character" w:customStyle="1" w:styleId="a11">
    <w:name w:val="טקסט בלונים תו"/>
    <w:link w:val="114"/>
    <w:uiPriority w:val="99"/>
    <w:semiHidden/>
    <w:rsid w:val="002516DF"/>
    <w:rPr>
      <w:rFonts w:ascii="Tahoma" w:eastAsia="Calibri" w:hAnsi="Tahoma" w:cs="Tahoma"/>
      <w:sz w:val="18"/>
      <w:szCs w:val="18"/>
    </w:rPr>
  </w:style>
  <w:style w:type="paragraph" w:customStyle="1" w:styleId="115">
    <w:name w:val="גוף טקסט1"/>
    <w:basedOn w:val="Normal"/>
    <w:link w:val="116"/>
    <w:uiPriority w:val="99"/>
    <w:rsid w:val="002516DF"/>
    <w:pPr>
      <w:spacing w:before="180" w:after="120" w:line="230" w:lineRule="exact"/>
    </w:pPr>
    <w:rPr>
      <w:rFonts w:eastAsia="Times New Roman" w:cs="FrankRuehl"/>
      <w:sz w:val="22"/>
      <w:szCs w:val="22"/>
    </w:rPr>
  </w:style>
  <w:style w:type="character" w:customStyle="1" w:styleId="a12">
    <w:name w:val="גוף טקסט תו"/>
    <w:basedOn w:val="DefaultParagraphFont"/>
    <w:uiPriority w:val="99"/>
    <w:semiHidden/>
    <w:rsid w:val="002516DF"/>
  </w:style>
  <w:style w:type="character" w:customStyle="1" w:styleId="116">
    <w:name w:val="גוף טקסט תו1"/>
    <w:link w:val="115"/>
    <w:uiPriority w:val="99"/>
    <w:rsid w:val="002516DF"/>
    <w:rPr>
      <w:rFonts w:eastAsia="Times New Roman" w:cs="FrankRuehl"/>
      <w:sz w:val="22"/>
      <w:szCs w:val="22"/>
    </w:rPr>
  </w:style>
  <w:style w:type="character" w:customStyle="1" w:styleId="117">
    <w:name w:val="כותרת תחתונה תו1"/>
    <w:uiPriority w:val="99"/>
    <w:rsid w:val="002516DF"/>
    <w:rPr>
      <w:rFonts w:cs="David"/>
      <w:sz w:val="24"/>
      <w:szCs w:val="24"/>
    </w:rPr>
  </w:style>
  <w:style w:type="character" w:customStyle="1" w:styleId="118">
    <w:name w:val="טקסט הערת שוליים תו1"/>
    <w:aliases w:val="Sharp - Footnote Text1 Char תו"/>
    <w:uiPriority w:val="99"/>
    <w:locked/>
    <w:rsid w:val="002516DF"/>
    <w:rPr>
      <w:rFonts w:cs="David"/>
      <w:sz w:val="20"/>
      <w:szCs w:val="20"/>
      <w:lang w:bidi="he-IL"/>
    </w:rPr>
  </w:style>
  <w:style w:type="character" w:customStyle="1" w:styleId="9">
    <w:name w:val="כותרת 9 תו"/>
    <w:locked/>
    <w:rsid w:val="002516DF"/>
    <w:rPr>
      <w:rFonts w:ascii="Cambria" w:hAnsi="Cambria" w:cs="Times New Roman"/>
    </w:rPr>
  </w:style>
  <w:style w:type="paragraph" w:customStyle="1" w:styleId="BulletList2">
    <w:name w:val="Bullet List 2"/>
    <w:basedOn w:val="Normal"/>
    <w:link w:val="BulletList20"/>
    <w:rsid w:val="002516DF"/>
    <w:pPr>
      <w:numPr>
        <w:numId w:val="5"/>
      </w:numPr>
      <w:snapToGrid w:val="0"/>
      <w:spacing w:before="120" w:line="320" w:lineRule="exact"/>
    </w:pPr>
    <w:rPr>
      <w:rFonts w:eastAsia="Times New Roman"/>
      <w:sz w:val="22"/>
      <w:szCs w:val="28"/>
      <w:lang w:eastAsia="he-IL"/>
    </w:rPr>
  </w:style>
  <w:style w:type="paragraph" w:customStyle="1" w:styleId="Hn1">
    <w:name w:val="Hn1"/>
    <w:basedOn w:val="Normal"/>
    <w:next w:val="Normal"/>
    <w:rsid w:val="002516DF"/>
    <w:pPr>
      <w:keepNext/>
      <w:numPr>
        <w:numId w:val="6"/>
      </w:numPr>
      <w:snapToGrid w:val="0"/>
      <w:spacing w:before="240" w:after="120" w:line="320" w:lineRule="exact"/>
      <w:outlineLvl w:val="0"/>
    </w:pPr>
    <w:rPr>
      <w:rFonts w:eastAsia="Times New Roman"/>
      <w:b/>
      <w:bCs/>
      <w:kern w:val="32"/>
      <w:sz w:val="28"/>
      <w:szCs w:val="32"/>
      <w:lang w:val="pl-PL" w:eastAsia="he-IL"/>
    </w:rPr>
  </w:style>
  <w:style w:type="character" w:customStyle="1" w:styleId="BulletList20">
    <w:name w:val="Bullet List 2 תו"/>
    <w:link w:val="BulletList2"/>
    <w:rsid w:val="002516DF"/>
    <w:rPr>
      <w:rFonts w:eastAsia="Times New Roman"/>
      <w:sz w:val="22"/>
      <w:szCs w:val="28"/>
      <w:lang w:eastAsia="he-IL"/>
    </w:rPr>
  </w:style>
  <w:style w:type="table" w:customStyle="1" w:styleId="5-11">
    <w:name w:val="טבלת רשת 5 כהה - הדגשה 11"/>
    <w:basedOn w:val="TableNormal"/>
    <w:uiPriority w:val="50"/>
    <w:rsid w:val="002516DF"/>
    <w:pPr>
      <w:spacing w:after="0" w:line="240" w:lineRule="auto"/>
      <w:jc w:val="left"/>
    </w:pPr>
    <w:rPr>
      <w:rFonts w:eastAsia="Calibri"/>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3-11">
    <w:name w:val="טבלת רשימה 3 - הדגשה 11"/>
    <w:basedOn w:val="TableNormal"/>
    <w:uiPriority w:val="48"/>
    <w:rsid w:val="002516DF"/>
    <w:pPr>
      <w:spacing w:after="0" w:line="240" w:lineRule="auto"/>
      <w:jc w:val="left"/>
    </w:pPr>
    <w:rPr>
      <w:rFonts w:eastAsia="Calibri"/>
      <w:szCs w:val="20"/>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310">
    <w:name w:val="טבלת רשימה 31"/>
    <w:basedOn w:val="TableNormal"/>
    <w:uiPriority w:val="48"/>
    <w:rsid w:val="002516DF"/>
    <w:pPr>
      <w:spacing w:after="0" w:line="240" w:lineRule="auto"/>
      <w:jc w:val="left"/>
    </w:pPr>
    <w:rPr>
      <w:rFonts w:eastAsia="Calibri"/>
      <w:szCs w:val="20"/>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119">
    <w:name w:val="רשת טבלה בהירה1"/>
    <w:basedOn w:val="TableNormal"/>
    <w:uiPriority w:val="40"/>
    <w:rsid w:val="002516DF"/>
    <w:pPr>
      <w:spacing w:after="0" w:line="240" w:lineRule="auto"/>
      <w:jc w:val="left"/>
    </w:pPr>
    <w:rPr>
      <w:rFonts w:eastAsia="Calibri"/>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120">
    <w:name w:val="הפניה להערה1"/>
    <w:uiPriority w:val="99"/>
    <w:semiHidden/>
    <w:unhideWhenUsed/>
    <w:rsid w:val="002516DF"/>
    <w:rPr>
      <w:sz w:val="16"/>
      <w:szCs w:val="16"/>
    </w:rPr>
  </w:style>
  <w:style w:type="paragraph" w:customStyle="1" w:styleId="122">
    <w:name w:val="טקסט הערה1"/>
    <w:basedOn w:val="Normal"/>
    <w:link w:val="a13"/>
    <w:uiPriority w:val="99"/>
    <w:unhideWhenUsed/>
    <w:rsid w:val="002516DF"/>
    <w:pPr>
      <w:spacing w:line="240" w:lineRule="auto"/>
    </w:pPr>
    <w:rPr>
      <w:rFonts w:eastAsia="Calibri"/>
      <w:szCs w:val="20"/>
    </w:rPr>
  </w:style>
  <w:style w:type="character" w:customStyle="1" w:styleId="a13">
    <w:name w:val="טקסט הערה תו"/>
    <w:link w:val="122"/>
    <w:uiPriority w:val="99"/>
    <w:rsid w:val="002516DF"/>
    <w:rPr>
      <w:rFonts w:eastAsia="Calibri"/>
      <w:szCs w:val="20"/>
    </w:rPr>
  </w:style>
  <w:style w:type="paragraph" w:customStyle="1" w:styleId="123">
    <w:name w:val="נושא הערה1"/>
    <w:basedOn w:val="122"/>
    <w:next w:val="122"/>
    <w:link w:val="a14"/>
    <w:uiPriority w:val="99"/>
    <w:semiHidden/>
    <w:unhideWhenUsed/>
    <w:rsid w:val="002516DF"/>
    <w:rPr>
      <w:b/>
      <w:bCs/>
    </w:rPr>
  </w:style>
  <w:style w:type="character" w:customStyle="1" w:styleId="a14">
    <w:name w:val="נושא הערה תו"/>
    <w:link w:val="123"/>
    <w:uiPriority w:val="99"/>
    <w:semiHidden/>
    <w:rsid w:val="002516DF"/>
    <w:rPr>
      <w:rFonts w:eastAsia="Calibri"/>
      <w:b/>
      <w:bCs/>
      <w:szCs w:val="20"/>
    </w:rPr>
  </w:style>
  <w:style w:type="character" w:customStyle="1" w:styleId="211">
    <w:name w:val="כותרת 2 תו1"/>
    <w:basedOn w:val="DefaultParagraphFont"/>
    <w:uiPriority w:val="1"/>
    <w:rsid w:val="002516DF"/>
    <w:rPr>
      <w:rFonts w:asciiTheme="majorHAnsi" w:eastAsiaTheme="majorEastAsia" w:hAnsiTheme="majorHAnsi" w:cstheme="majorBidi"/>
      <w:color w:val="1481AB" w:themeColor="accent1" w:themeShade="BF"/>
      <w:sz w:val="26"/>
      <w:szCs w:val="26"/>
    </w:rPr>
  </w:style>
  <w:style w:type="character" w:customStyle="1" w:styleId="311">
    <w:name w:val="כותרת 3 תו1"/>
    <w:basedOn w:val="DefaultParagraphFont"/>
    <w:uiPriority w:val="1"/>
    <w:rsid w:val="002516DF"/>
    <w:rPr>
      <w:rFonts w:asciiTheme="majorHAnsi" w:eastAsiaTheme="majorEastAsia" w:hAnsiTheme="majorHAnsi" w:cstheme="majorBidi"/>
      <w:color w:val="0D5571" w:themeColor="accent1" w:themeShade="7F"/>
      <w:sz w:val="24"/>
      <w:szCs w:val="24"/>
    </w:rPr>
  </w:style>
  <w:style w:type="character" w:customStyle="1" w:styleId="124">
    <w:name w:val="תאריך תו1"/>
    <w:basedOn w:val="DefaultParagraphFont"/>
    <w:uiPriority w:val="99"/>
    <w:semiHidden/>
    <w:rsid w:val="002516DF"/>
    <w:rPr>
      <w:szCs w:val="24"/>
    </w:rPr>
  </w:style>
  <w:style w:type="character" w:customStyle="1" w:styleId="170">
    <w:name w:val="תו תו17"/>
    <w:semiHidden/>
    <w:locked/>
    <w:rsid w:val="002516DF"/>
    <w:rPr>
      <w:b/>
      <w:spacing w:val="40"/>
      <w:sz w:val="24"/>
      <w:lang w:val="en-US" w:eastAsia="he-IL" w:bidi="he-IL"/>
    </w:rPr>
  </w:style>
  <w:style w:type="character" w:customStyle="1" w:styleId="big-number">
    <w:name w:val="big-number"/>
    <w:basedOn w:val="DefaultParagraphFont"/>
    <w:rsid w:val="00387987"/>
  </w:style>
  <w:style w:type="paragraph" w:customStyle="1" w:styleId="p22">
    <w:name w:val="p22"/>
    <w:basedOn w:val="Normal"/>
    <w:rsid w:val="00387987"/>
    <w:pPr>
      <w:bidi w:val="0"/>
      <w:spacing w:before="100" w:beforeAutospacing="1" w:after="100" w:afterAutospacing="1" w:line="240" w:lineRule="auto"/>
      <w:jc w:val="left"/>
    </w:pPr>
    <w:rPr>
      <w:rFonts w:eastAsia="Times New Roman" w:cs="Times New Roman"/>
      <w:sz w:val="24"/>
    </w:rPr>
  </w:style>
  <w:style w:type="paragraph" w:customStyle="1" w:styleId="p11">
    <w:name w:val="p11"/>
    <w:basedOn w:val="Normal"/>
    <w:rsid w:val="00387987"/>
    <w:pPr>
      <w:bidi w:val="0"/>
      <w:spacing w:before="100" w:beforeAutospacing="1" w:after="100" w:afterAutospacing="1" w:line="240" w:lineRule="auto"/>
      <w:jc w:val="left"/>
    </w:pPr>
    <w:rPr>
      <w:rFonts w:eastAsia="Times New Roman" w:cs="Times New Roman"/>
      <w:sz w:val="24"/>
    </w:rPr>
  </w:style>
  <w:style w:type="table" w:customStyle="1" w:styleId="4-41">
    <w:name w:val="טבלת רשת 4 - הדגשה 41"/>
    <w:basedOn w:val="TableNormal"/>
    <w:uiPriority w:val="49"/>
    <w:rsid w:val="00387987"/>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customStyle="1" w:styleId="1-11">
    <w:name w:val="טבלת רשת 1 בהירה - הדגשה 11"/>
    <w:basedOn w:val="TableNormal"/>
    <w:uiPriority w:val="46"/>
    <w:rsid w:val="00387987"/>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customStyle="1" w:styleId="1-31">
    <w:name w:val="טבלת רשת 1 בהירה - הדגשה 31"/>
    <w:basedOn w:val="TableNormal"/>
    <w:uiPriority w:val="46"/>
    <w:rsid w:val="00387987"/>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customStyle="1" w:styleId="4-11">
    <w:name w:val="טבלת רשת 4 - הדגשה 11"/>
    <w:basedOn w:val="TableNormal"/>
    <w:uiPriority w:val="49"/>
    <w:rsid w:val="00387987"/>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1110">
    <w:name w:val="טבלת רשת 1 בהירה1"/>
    <w:basedOn w:val="TableNormal"/>
    <w:uiPriority w:val="46"/>
    <w:rsid w:val="003879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511">
    <w:name w:val="טבלה רגילה 51"/>
    <w:basedOn w:val="TableNormal"/>
    <w:uiPriority w:val="45"/>
    <w:rsid w:val="003879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51">
    <w:name w:val="טבלת רשת 5 כהה - הדגשה 51"/>
    <w:basedOn w:val="TableNormal"/>
    <w:uiPriority w:val="50"/>
    <w:rsid w:val="003879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paragraph" w:customStyle="1" w:styleId="7118">
    <w:name w:val="71ג כוכבית טקסט רץ"/>
    <w:basedOn w:val="Normal"/>
    <w:qFormat/>
    <w:rsid w:val="00A6769C"/>
    <w:pPr>
      <w:spacing w:after="180" w:line="260" w:lineRule="exact"/>
      <w:jc w:val="center"/>
    </w:pPr>
    <w:rPr>
      <w:rFonts w:ascii="Segoe UI Symbol" w:hAnsi="Segoe UI Symbol" w:cs="Segoe UI Symbol"/>
      <w:color w:val="0D0D0D" w:themeColor="text1" w:themeTint="F2"/>
      <w:sz w:val="18"/>
      <w:szCs w:val="18"/>
    </w:rPr>
  </w:style>
  <w:style w:type="paragraph" w:customStyle="1" w:styleId="7119">
    <w:name w:val="71ג כוכבית בתוך קוביה"/>
    <w:basedOn w:val="7113"/>
    <w:qFormat/>
    <w:rsid w:val="001F0DE8"/>
    <w:pPr>
      <w:jc w:val="center"/>
    </w:pPr>
    <w:rPr>
      <w:rFonts w:ascii="Segoe UI Symbol" w:hAnsi="Segoe UI Symbol" w:cs="Segoe UI Symbol"/>
    </w:rPr>
  </w:style>
  <w:style w:type="paragraph" w:customStyle="1" w:styleId="7120">
    <w:name w:val="71ג הזחה אותיות"/>
    <w:basedOn w:val="ListParagraph"/>
    <w:qFormat/>
    <w:rsid w:val="0086219D"/>
    <w:pPr>
      <w:numPr>
        <w:numId w:val="7"/>
      </w:numPr>
      <w:spacing w:after="180" w:line="260" w:lineRule="exact"/>
      <w:ind w:left="794" w:hanging="397"/>
    </w:pPr>
    <w:rPr>
      <w:rFonts w:ascii="Tahoma" w:hAnsi="Tahoma" w:cs="Tahoma"/>
      <w:color w:val="0D0D0D" w:themeColor="text1" w:themeTint="F2"/>
      <w:sz w:val="18"/>
      <w:szCs w:val="18"/>
    </w:rPr>
  </w:style>
  <w:style w:type="paragraph" w:customStyle="1" w:styleId="7121">
    <w:name w:val="71ג מספור בתוך קוביה"/>
    <w:basedOn w:val="ListParagraph"/>
    <w:qFormat/>
    <w:rsid w:val="001F0BBB"/>
    <w:pPr>
      <w:numPr>
        <w:numId w:val="8"/>
      </w:numPr>
      <w:pBdr>
        <w:top w:val="single" w:sz="18" w:space="4" w:color="EDF1FA"/>
        <w:left w:val="single" w:sz="18" w:space="11" w:color="EDF1FA"/>
        <w:bottom w:val="single" w:sz="18" w:space="6" w:color="EDF1FA"/>
        <w:right w:val="single" w:sz="18" w:space="11" w:color="EDF1FA"/>
      </w:pBdr>
      <w:shd w:val="solid" w:color="EDF1FA" w:fill="CEEAF5"/>
      <w:spacing w:after="180" w:line="260" w:lineRule="exact"/>
      <w:ind w:left="397" w:right="227" w:hanging="397"/>
      <w:contextualSpacing w:val="0"/>
    </w:pPr>
    <w:rPr>
      <w:rFonts w:ascii="Tahoma" w:hAnsi="Tahoma" w:cs="Tahoma"/>
      <w:color w:val="0D0D0D" w:themeColor="text1" w:themeTint="F2"/>
      <w:sz w:val="18"/>
      <w:szCs w:val="18"/>
    </w:rPr>
  </w:style>
  <w:style w:type="paragraph" w:customStyle="1" w:styleId="a15">
    <w:name w:val="נבנצלים"/>
    <w:basedOn w:val="Normal"/>
    <w:next w:val="Normal"/>
    <w:rsid w:val="00114E4E"/>
    <w:pPr>
      <w:widowControl w:val="0"/>
      <w:ind w:left="-567"/>
    </w:pPr>
    <w:rPr>
      <w:rFonts w:eastAsia="Times New Roman"/>
      <w:sz w:val="24"/>
      <w:szCs w:val="20"/>
      <w:lang w:eastAsia="he-IL"/>
    </w:rPr>
  </w:style>
  <w:style w:type="paragraph" w:styleId="BodyText">
    <w:name w:val="Body Text"/>
    <w:basedOn w:val="Normal"/>
    <w:link w:val="26"/>
    <w:uiPriority w:val="99"/>
    <w:unhideWhenUsed/>
    <w:rsid w:val="00114E4E"/>
    <w:pPr>
      <w:spacing w:after="120"/>
    </w:pPr>
  </w:style>
  <w:style w:type="character" w:customStyle="1" w:styleId="26">
    <w:name w:val="גוף טקסט תו2"/>
    <w:basedOn w:val="DefaultParagraphFont"/>
    <w:link w:val="BodyText"/>
    <w:uiPriority w:val="99"/>
    <w:rsid w:val="00114E4E"/>
  </w:style>
  <w:style w:type="character" w:customStyle="1" w:styleId="Bodytext5">
    <w:name w:val="Body text (5)_"/>
    <w:basedOn w:val="DefaultParagraphFont"/>
    <w:link w:val="Bodytext50"/>
    <w:rsid w:val="00114E4E"/>
    <w:rPr>
      <w:rFonts w:ascii="David" w:eastAsia="David" w:hAnsi="David"/>
      <w:sz w:val="21"/>
      <w:szCs w:val="21"/>
      <w:shd w:val="clear" w:color="auto" w:fill="FFFFFF"/>
    </w:rPr>
  </w:style>
  <w:style w:type="paragraph" w:customStyle="1" w:styleId="Bodytext50">
    <w:name w:val="Body text (5)"/>
    <w:basedOn w:val="Normal"/>
    <w:link w:val="Bodytext5"/>
    <w:rsid w:val="00114E4E"/>
    <w:pPr>
      <w:widowControl w:val="0"/>
      <w:shd w:val="clear" w:color="auto" w:fill="FFFFFF"/>
      <w:spacing w:before="480" w:line="234" w:lineRule="exact"/>
      <w:ind w:hanging="5440"/>
      <w:jc w:val="left"/>
    </w:pPr>
    <w:rPr>
      <w:rFonts w:ascii="David" w:eastAsia="David" w:hAnsi="David"/>
      <w:sz w:val="21"/>
      <w:szCs w:val="21"/>
    </w:rPr>
  </w:style>
  <w:style w:type="paragraph" w:styleId="Subtitle">
    <w:name w:val="Subtitle"/>
    <w:basedOn w:val="Normal"/>
    <w:next w:val="Normal"/>
    <w:link w:val="a16"/>
    <w:qFormat/>
    <w:rsid w:val="00114E4E"/>
    <w:pPr>
      <w:spacing w:after="60" w:line="240" w:lineRule="auto"/>
      <w:jc w:val="center"/>
      <w:outlineLvl w:val="1"/>
    </w:pPr>
    <w:rPr>
      <w:rFonts w:ascii="Cambria" w:eastAsia="Times New Roman" w:hAnsi="Cambria" w:cs="Times New Roman"/>
      <w:sz w:val="24"/>
      <w:lang w:val="x-none" w:eastAsia="x-none"/>
    </w:rPr>
  </w:style>
  <w:style w:type="character" w:customStyle="1" w:styleId="a16">
    <w:name w:val="כותרת משנה תו"/>
    <w:basedOn w:val="DefaultParagraphFont"/>
    <w:link w:val="Subtitle"/>
    <w:rsid w:val="00114E4E"/>
    <w:rPr>
      <w:rFonts w:ascii="Cambria" w:eastAsia="Times New Roman" w:hAnsi="Cambria" w:cs="Times New Roman"/>
      <w:sz w:val="24"/>
      <w:lang w:val="x-none" w:eastAsia="x-none"/>
    </w:rPr>
  </w:style>
  <w:style w:type="paragraph" w:styleId="HTMLTopofForm">
    <w:name w:val="HTML Top of Form"/>
    <w:basedOn w:val="Normal"/>
    <w:next w:val="Normal"/>
    <w:link w:val="z-"/>
    <w:hidden/>
    <w:uiPriority w:val="99"/>
    <w:semiHidden/>
    <w:unhideWhenUsed/>
    <w:rsid w:val="00114E4E"/>
    <w:pPr>
      <w:pBdr>
        <w:bottom w:val="single" w:sz="6" w:space="1" w:color="auto"/>
      </w:pBdr>
      <w:bidi w:val="0"/>
      <w:spacing w:line="240" w:lineRule="auto"/>
      <w:jc w:val="center"/>
    </w:pPr>
    <w:rPr>
      <w:rFonts w:ascii="Arial" w:eastAsia="Times New Roman" w:hAnsi="Arial" w:cs="Arial"/>
      <w:vanish/>
      <w:sz w:val="16"/>
      <w:szCs w:val="16"/>
    </w:rPr>
  </w:style>
  <w:style w:type="character" w:customStyle="1" w:styleId="z-">
    <w:name w:val="z-ראש טופס תו"/>
    <w:basedOn w:val="DefaultParagraphFont"/>
    <w:link w:val="HTMLTopofForm"/>
    <w:uiPriority w:val="99"/>
    <w:semiHidden/>
    <w:rsid w:val="00114E4E"/>
    <w:rPr>
      <w:rFonts w:ascii="Arial" w:eastAsia="Times New Roman" w:hAnsi="Arial" w:cs="Arial"/>
      <w:vanish/>
      <w:sz w:val="16"/>
      <w:szCs w:val="16"/>
    </w:rPr>
  </w:style>
  <w:style w:type="character" w:customStyle="1" w:styleId="92">
    <w:name w:val="כותרת 9 תו2"/>
    <w:basedOn w:val="DefaultParagraphFont"/>
    <w:link w:val="Heading9"/>
    <w:uiPriority w:val="9"/>
    <w:semiHidden/>
    <w:rsid w:val="00BA23AE"/>
    <w:rPr>
      <w:rFonts w:asciiTheme="majorHAnsi" w:eastAsiaTheme="majorEastAsia" w:hAnsiTheme="majorHAnsi" w:cstheme="majorBidi"/>
      <w:i/>
      <w:iCs/>
      <w:color w:val="272727" w:themeColor="text1" w:themeTint="D8"/>
      <w:sz w:val="21"/>
      <w:szCs w:val="21"/>
    </w:rPr>
  </w:style>
  <w:style w:type="paragraph" w:customStyle="1" w:styleId="font2">
    <w:name w:val="font_2"/>
    <w:basedOn w:val="Normal"/>
    <w:rsid w:val="00BA23AE"/>
    <w:pPr>
      <w:bidi w:val="0"/>
      <w:spacing w:before="100" w:beforeAutospacing="1" w:after="100" w:afterAutospacing="1" w:line="240" w:lineRule="auto"/>
      <w:jc w:val="left"/>
    </w:pPr>
    <w:rPr>
      <w:rFonts w:eastAsia="Times New Roman" w:cs="Times New Roman"/>
      <w:sz w:val="24"/>
    </w:rPr>
  </w:style>
  <w:style w:type="table" w:customStyle="1" w:styleId="4-61">
    <w:name w:val="טבלת רשת 4 - הדגשה 61"/>
    <w:basedOn w:val="TableNormal"/>
    <w:uiPriority w:val="49"/>
    <w:rsid w:val="00BA23AE"/>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312">
    <w:name w:val="טבלת רשת 31"/>
    <w:basedOn w:val="TableNormal"/>
    <w:uiPriority w:val="48"/>
    <w:rsid w:val="00BA23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P220">
    <w:name w:val="P22"/>
    <w:basedOn w:val="Normal"/>
    <w:rsid w:val="00454096"/>
    <w:pPr>
      <w:widowControl w:val="0"/>
      <w:tabs>
        <w:tab w:val="left" w:pos="1474"/>
        <w:tab w:val="left" w:pos="1928"/>
        <w:tab w:val="left" w:pos="2381"/>
        <w:tab w:val="left" w:pos="2835"/>
        <w:tab w:val="right" w:leader="dot" w:pos="6259"/>
      </w:tabs>
      <w:suppressAutoHyphens/>
      <w:autoSpaceDE w:val="0"/>
      <w:autoSpaceDN w:val="0"/>
      <w:spacing w:before="60" w:line="240" w:lineRule="auto"/>
      <w:ind w:left="2835" w:right="1021"/>
    </w:pPr>
    <w:rPr>
      <w:rFonts w:eastAsia="Times New Roman" w:cs="FrankRuehl"/>
      <w:noProof/>
      <w:szCs w:val="26"/>
      <w:lang w:eastAsia="he-IL"/>
    </w:rPr>
  </w:style>
  <w:style w:type="paragraph" w:customStyle="1" w:styleId="P33">
    <w:name w:val="P33"/>
    <w:basedOn w:val="Normal"/>
    <w:rsid w:val="00454096"/>
    <w:pPr>
      <w:widowControl w:val="0"/>
      <w:tabs>
        <w:tab w:val="left" w:pos="1928"/>
        <w:tab w:val="left" w:pos="2381"/>
        <w:tab w:val="left" w:pos="2835"/>
        <w:tab w:val="right" w:leader="dot" w:pos="6259"/>
      </w:tabs>
      <w:suppressAutoHyphens/>
      <w:autoSpaceDE w:val="0"/>
      <w:autoSpaceDN w:val="0"/>
      <w:spacing w:before="60" w:line="240" w:lineRule="auto"/>
      <w:ind w:left="2835" w:right="1474"/>
    </w:pPr>
    <w:rPr>
      <w:rFonts w:eastAsia="Times New Roman" w:cs="FrankRuehl"/>
      <w:noProof/>
      <w:szCs w:val="26"/>
      <w:lang w:eastAsia="he-IL"/>
    </w:rPr>
  </w:style>
  <w:style w:type="table" w:customStyle="1" w:styleId="6-31">
    <w:name w:val="טבלת רשת 6 צבעונית - הדגשה 31"/>
    <w:basedOn w:val="TableNormal"/>
    <w:uiPriority w:val="51"/>
    <w:rsid w:val="00BA23AE"/>
    <w:pPr>
      <w:spacing w:after="0"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NoSpacing">
    <w:name w:val="No Spacing"/>
    <w:link w:val="a17"/>
    <w:uiPriority w:val="1"/>
    <w:qFormat/>
    <w:rsid w:val="00BA23AE"/>
    <w:pPr>
      <w:bidi/>
      <w:spacing w:after="0" w:line="240" w:lineRule="auto"/>
      <w:jc w:val="left"/>
    </w:pPr>
    <w:rPr>
      <w:rFonts w:asciiTheme="minorHAnsi" w:eastAsiaTheme="minorEastAsia" w:hAnsiTheme="minorHAnsi" w:cstheme="minorBidi"/>
      <w:sz w:val="22"/>
      <w:szCs w:val="22"/>
    </w:rPr>
  </w:style>
  <w:style w:type="character" w:customStyle="1" w:styleId="a17">
    <w:name w:val="ללא מרווח תו"/>
    <w:basedOn w:val="DefaultParagraphFont"/>
    <w:link w:val="NoSpacing"/>
    <w:uiPriority w:val="1"/>
    <w:rsid w:val="00BA23AE"/>
    <w:rPr>
      <w:rFonts w:asciiTheme="minorHAnsi" w:eastAsiaTheme="minorEastAsia" w:hAnsiTheme="minorHAnsi" w:cstheme="minorBidi"/>
      <w:sz w:val="22"/>
      <w:szCs w:val="22"/>
    </w:rPr>
  </w:style>
  <w:style w:type="paragraph" w:customStyle="1" w:styleId="CharChar">
    <w:name w:val="גופן ברירת המחדל של קטע פסקה תו Char תו Char תו"/>
    <w:basedOn w:val="Normal"/>
    <w:rsid w:val="00BA23AE"/>
    <w:pPr>
      <w:keepLines/>
      <w:tabs>
        <w:tab w:val="left" w:pos="397"/>
        <w:tab w:val="left" w:pos="794"/>
        <w:tab w:val="left" w:pos="1191"/>
        <w:tab w:val="left" w:pos="1588"/>
        <w:tab w:val="left" w:pos="1985"/>
        <w:tab w:val="left" w:pos="2381"/>
        <w:tab w:val="left" w:pos="2778"/>
        <w:tab w:val="left" w:pos="3175"/>
        <w:tab w:val="left" w:pos="3572"/>
      </w:tabs>
      <w:spacing w:line="240" w:lineRule="auto"/>
    </w:pPr>
    <w:rPr>
      <w:rFonts w:ascii="Arial" w:eastAsia="Times New Roman" w:hAnsi="Arial"/>
      <w:noProof/>
      <w:sz w:val="24"/>
      <w:szCs w:val="28"/>
      <w:lang w:eastAsia="he-IL"/>
    </w:rPr>
  </w:style>
  <w:style w:type="character" w:customStyle="1" w:styleId="91">
    <w:name w:val="כותרת 9 תו1"/>
    <w:basedOn w:val="DefaultParagraphFont"/>
    <w:uiPriority w:val="9"/>
    <w:rsid w:val="00BA23AE"/>
    <w:rPr>
      <w:rFonts w:asciiTheme="majorHAnsi" w:eastAsiaTheme="majorEastAsia" w:hAnsiTheme="majorHAnsi" w:cstheme="majorBidi"/>
      <w:i/>
      <w:iCs/>
      <w:color w:val="134163" w:themeColor="accent2" w:themeShade="80"/>
      <w:sz w:val="22"/>
      <w:szCs w:val="22"/>
    </w:rPr>
  </w:style>
  <w:style w:type="table" w:customStyle="1" w:styleId="411">
    <w:name w:val="טבלת רשת 41"/>
    <w:basedOn w:val="TableNormal"/>
    <w:uiPriority w:val="49"/>
    <w:rsid w:val="00BA23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
    <w:name w:val="טבלת רשת 21"/>
    <w:basedOn w:val="TableNormal"/>
    <w:uiPriority w:val="47"/>
    <w:rsid w:val="00BA23A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18">
    <w:name w:val="טבלה הערות מתחת"/>
    <w:basedOn w:val="710"/>
    <w:qFormat/>
    <w:rsid w:val="00771BEC"/>
    <w:pPr>
      <w:spacing w:before="120"/>
    </w:pPr>
  </w:style>
  <w:style w:type="paragraph" w:customStyle="1" w:styleId="7122">
    <w:name w:val="71ג אותיות רשימה א"/>
    <w:aliases w:val="ב"/>
    <w:basedOn w:val="ListParagraph"/>
    <w:qFormat/>
    <w:rsid w:val="00A858E9"/>
    <w:pPr>
      <w:widowControl w:val="0"/>
      <w:numPr>
        <w:numId w:val="9"/>
      </w:numPr>
      <w:spacing w:after="180" w:line="260" w:lineRule="exact"/>
    </w:pPr>
    <w:rPr>
      <w:rFonts w:ascii="Tahoma" w:hAnsi="Tahoma" w:cs="Tahoma"/>
      <w:color w:val="0D0D0D" w:themeColor="text1" w:themeTint="F2"/>
      <w:sz w:val="18"/>
      <w:szCs w:val="18"/>
    </w:rPr>
  </w:style>
  <w:style w:type="paragraph" w:customStyle="1" w:styleId="71BULLETS">
    <w:name w:val="71גבולטים BULLETS"/>
    <w:basedOn w:val="ListParagraph"/>
    <w:qFormat/>
    <w:rsid w:val="00A858E9"/>
    <w:pPr>
      <w:numPr>
        <w:numId w:val="10"/>
      </w:numPr>
      <w:pBdr>
        <w:top w:val="dashed" w:sz="18" w:space="4" w:color="EDF1FA"/>
        <w:left w:val="dashed" w:sz="18" w:space="11" w:color="EDF1FA"/>
        <w:bottom w:val="dashed" w:sz="18" w:space="6" w:color="EDF1FA"/>
        <w:right w:val="dashed" w:sz="18" w:space="11" w:color="EDF1FA"/>
      </w:pBdr>
      <w:shd w:val="solid" w:color="EDF1FA" w:fill="auto"/>
      <w:tabs>
        <w:tab w:val="left" w:pos="70"/>
        <w:tab w:val="left" w:pos="990"/>
        <w:tab w:val="left" w:pos="1510"/>
      </w:tabs>
      <w:spacing w:after="180" w:line="260" w:lineRule="exact"/>
      <w:ind w:left="681" w:right="227" w:hanging="397"/>
    </w:pPr>
    <w:rPr>
      <w:rFonts w:ascii="Tahoma" w:hAnsi="Tahoma" w:cs="Tahoma"/>
      <w:color w:val="0D0D0D" w:themeColor="text1" w:themeTint="F2"/>
      <w:sz w:val="18"/>
      <w:szCs w:val="18"/>
    </w:rPr>
  </w:style>
  <w:style w:type="paragraph" w:customStyle="1" w:styleId="a19">
    <w:name w:val="אורח"/>
    <w:basedOn w:val="Normal"/>
    <w:next w:val="Normal"/>
    <w:rsid w:val="00CF1EB5"/>
    <w:pPr>
      <w:spacing w:line="240" w:lineRule="exact"/>
    </w:pPr>
    <w:rPr>
      <w:rFonts w:ascii="David" w:eastAsia="Times New Roman" w:hAnsi="David"/>
      <w:sz w:val="24"/>
      <w:u w:val="single"/>
    </w:rPr>
  </w:style>
  <w:style w:type="paragraph" w:customStyle="1" w:styleId="a20">
    <w:name w:val="קריאות"/>
    <w:basedOn w:val="Normal"/>
    <w:next w:val="Normal"/>
    <w:rsid w:val="00CF1EB5"/>
    <w:pPr>
      <w:spacing w:line="240" w:lineRule="exact"/>
    </w:pPr>
    <w:rPr>
      <w:rFonts w:ascii="David" w:eastAsia="Times New Roman" w:hAnsi="David"/>
      <w:sz w:val="24"/>
      <w:u w:val="single"/>
      <w:lang w:eastAsia="he-IL"/>
    </w:rPr>
  </w:style>
  <w:style w:type="paragraph" w:customStyle="1" w:styleId="-0">
    <w:name w:val="דובר-המשך"/>
    <w:basedOn w:val="Normal"/>
    <w:next w:val="Normal"/>
    <w:rsid w:val="00CF1EB5"/>
    <w:pPr>
      <w:spacing w:line="240" w:lineRule="exact"/>
    </w:pPr>
    <w:rPr>
      <w:rFonts w:ascii="David" w:eastAsia="Times New Roman" w:hAnsi="David"/>
      <w:sz w:val="24"/>
      <w:u w:val="single"/>
      <w:lang w:eastAsia="he-IL"/>
    </w:rPr>
  </w:style>
  <w:style w:type="paragraph" w:customStyle="1" w:styleId="a21">
    <w:name w:val="יור"/>
    <w:basedOn w:val="Normal"/>
    <w:next w:val="Normal"/>
    <w:rsid w:val="00CF1EB5"/>
    <w:pPr>
      <w:spacing w:line="240" w:lineRule="exact"/>
    </w:pPr>
    <w:rPr>
      <w:rFonts w:ascii="David" w:eastAsia="Times New Roman" w:hAnsi="David"/>
      <w:sz w:val="24"/>
      <w:u w:val="single"/>
      <w:lang w:eastAsia="he-IL"/>
    </w:rPr>
  </w:style>
  <w:style w:type="character" w:customStyle="1" w:styleId="Char3">
    <w:name w:val="ציטוט בג&quot;צ Char"/>
    <w:link w:val="a22"/>
    <w:locked/>
    <w:rsid w:val="00CF1EB5"/>
    <w:rPr>
      <w:bCs/>
      <w:noProof/>
      <w:sz w:val="24"/>
      <w:lang w:eastAsia="he-IL"/>
    </w:rPr>
  </w:style>
  <w:style w:type="paragraph" w:customStyle="1" w:styleId="a22">
    <w:name w:val="ציטוט בג&quot;צ"/>
    <w:basedOn w:val="Normal"/>
    <w:link w:val="Char3"/>
    <w:qFormat/>
    <w:rsid w:val="00CF1EB5"/>
    <w:pPr>
      <w:spacing w:line="240" w:lineRule="auto"/>
      <w:ind w:left="1440" w:right="1440"/>
    </w:pPr>
    <w:rPr>
      <w:bCs/>
      <w:noProof/>
      <w:sz w:val="24"/>
      <w:lang w:eastAsia="he-IL"/>
    </w:rPr>
  </w:style>
  <w:style w:type="paragraph" w:customStyle="1" w:styleId="71895">
    <w:name w:val="71ג כותרת 8_9.5"/>
    <w:basedOn w:val="Heading8"/>
    <w:qFormat/>
    <w:rsid w:val="00E24570"/>
    <w:pPr>
      <w:spacing w:after="120"/>
    </w:pPr>
    <w:rPr>
      <w:rFonts w:ascii="Tahoma" w:hAnsi="Tahoma" w:cs="Tahoma"/>
      <w:color w:val="00305F"/>
      <w:spacing w:val="20"/>
      <w:sz w:val="19"/>
      <w:szCs w:val="19"/>
    </w:rPr>
  </w:style>
  <w:style w:type="paragraph" w:customStyle="1" w:styleId="71612">
    <w:name w:val="71ג כותרת 6_12"/>
    <w:basedOn w:val="71512"/>
    <w:qFormat/>
    <w:rsid w:val="00B17902"/>
    <w:rPr>
      <w:b w:val="0"/>
      <w:bCs w:val="0"/>
    </w:rPr>
  </w:style>
  <w:style w:type="table" w:customStyle="1" w:styleId="5-31">
    <w:name w:val="טבלת רשת 5 כהה - הדגשה 31"/>
    <w:basedOn w:val="TableNormal"/>
    <w:uiPriority w:val="50"/>
    <w:rsid w:val="00E73D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customStyle="1" w:styleId="2-11">
    <w:name w:val="טבלת רשת 2 - הדגשה 11"/>
    <w:basedOn w:val="TableNormal"/>
    <w:uiPriority w:val="47"/>
    <w:rsid w:val="00E73D0E"/>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4-110">
    <w:name w:val="טבלת רשימה 4 - הדגשה 11"/>
    <w:basedOn w:val="TableNormal"/>
    <w:uiPriority w:val="49"/>
    <w:rsid w:val="00E73D0E"/>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6-11">
    <w:name w:val="טבלת רשת 6 צבעונית - הדגשה 11"/>
    <w:basedOn w:val="TableNormal"/>
    <w:uiPriority w:val="51"/>
    <w:rsid w:val="00E73D0E"/>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125">
    <w:name w:val="כותרת טקסט1"/>
    <w:basedOn w:val="DefaultParagraphFont"/>
    <w:rsid w:val="00D81F77"/>
  </w:style>
  <w:style w:type="paragraph" w:customStyle="1" w:styleId="a23">
    <w:name w:val="כותרת סעיף"/>
    <w:basedOn w:val="Normal"/>
    <w:rsid w:val="005F7321"/>
    <w:pPr>
      <w:numPr>
        <w:numId w:val="11"/>
      </w:numPr>
      <w:spacing w:before="240" w:line="360" w:lineRule="auto"/>
    </w:pPr>
    <w:rPr>
      <w:rFonts w:ascii="Arial" w:eastAsia="Times New Roman" w:hAnsi="Arial" w:cs="Arial"/>
      <w:b/>
      <w:bCs/>
      <w:color w:val="1B3461"/>
      <w:sz w:val="22"/>
      <w:szCs w:val="22"/>
    </w:rPr>
  </w:style>
  <w:style w:type="paragraph" w:customStyle="1" w:styleId="71BULLETS0">
    <w:name w:val="71ג בולטים BULLETS ריק"/>
    <w:basedOn w:val="ListParagraph"/>
    <w:qFormat/>
    <w:rsid w:val="00497FC7"/>
    <w:pPr>
      <w:widowControl w:val="0"/>
      <w:numPr>
        <w:numId w:val="12"/>
      </w:numPr>
      <w:spacing w:after="180" w:line="260" w:lineRule="exact"/>
      <w:ind w:left="397" w:hanging="397"/>
      <w:contextualSpacing w:val="0"/>
    </w:pPr>
    <w:rPr>
      <w:rFonts w:ascii="Tahoma" w:eastAsia="Times New Roman" w:hAnsi="Tahoma" w:cs="Tahoma"/>
      <w:color w:val="0D0D0D" w:themeColor="text1" w:themeTint="F2"/>
      <w:sz w:val="18"/>
      <w:szCs w:val="18"/>
      <w:lang w:eastAsia="he-IL"/>
    </w:rPr>
  </w:style>
  <w:style w:type="paragraph" w:customStyle="1" w:styleId="71BULLETS07">
    <w:name w:val="71ג בולטים BULLETS ריק הזחה 0.7"/>
    <w:basedOn w:val="71BULLETS0"/>
    <w:qFormat/>
    <w:rsid w:val="00AA4F04"/>
    <w:pPr>
      <w:ind w:left="794"/>
    </w:pPr>
  </w:style>
  <w:style w:type="character" w:customStyle="1" w:styleId="EndnoteTextChar1">
    <w:name w:val="Endnote Text Char1"/>
    <w:basedOn w:val="DefaultParagraphFont"/>
    <w:uiPriority w:val="99"/>
    <w:semiHidden/>
    <w:rsid w:val="00DF2BC6"/>
    <w:rPr>
      <w:szCs w:val="20"/>
    </w:rPr>
  </w:style>
  <w:style w:type="character" w:customStyle="1" w:styleId="UnresolvedMention1">
    <w:name w:val="Unresolved Mention1"/>
    <w:basedOn w:val="DefaultParagraphFont"/>
    <w:uiPriority w:val="99"/>
    <w:semiHidden/>
    <w:unhideWhenUsed/>
    <w:rsid w:val="00B24213"/>
    <w:rPr>
      <w:color w:val="605E5C"/>
      <w:shd w:val="clear" w:color="auto" w:fill="E1DFDD"/>
    </w:rPr>
  </w:style>
  <w:style w:type="character" w:customStyle="1" w:styleId="Bodytext4">
    <w:name w:val="Body text (4)_"/>
    <w:basedOn w:val="DefaultParagraphFont"/>
    <w:link w:val="Bodytext40"/>
    <w:rsid w:val="008C0B8B"/>
    <w:rPr>
      <w:rFonts w:ascii="David" w:eastAsia="David" w:hAnsi="David"/>
      <w:b/>
      <w:bCs/>
      <w:sz w:val="22"/>
      <w:szCs w:val="22"/>
      <w:shd w:val="clear" w:color="auto" w:fill="FFFFFF"/>
    </w:rPr>
  </w:style>
  <w:style w:type="paragraph" w:customStyle="1" w:styleId="Bodytext40">
    <w:name w:val="Body text (4)"/>
    <w:basedOn w:val="Normal"/>
    <w:link w:val="Bodytext4"/>
    <w:rsid w:val="008C0B8B"/>
    <w:pPr>
      <w:widowControl w:val="0"/>
      <w:shd w:val="clear" w:color="auto" w:fill="FFFFFF"/>
      <w:adjustRightInd w:val="0"/>
      <w:spacing w:before="480" w:after="60" w:line="0" w:lineRule="atLeast"/>
      <w:ind w:hanging="360"/>
      <w:jc w:val="center"/>
      <w:textAlignment w:val="baseline"/>
    </w:pPr>
    <w:rPr>
      <w:rFonts w:ascii="David" w:eastAsia="David" w:hAnsi="David"/>
      <w:b/>
      <w:bCs/>
      <w:sz w:val="22"/>
      <w:szCs w:val="22"/>
    </w:rPr>
  </w:style>
  <w:style w:type="character" w:customStyle="1" w:styleId="Bodytext6NotItalic">
    <w:name w:val="Body text (6) + Not Italic"/>
    <w:basedOn w:val="DefaultParagraphFont"/>
    <w:rsid w:val="008C0B8B"/>
    <w:rPr>
      <w:rFonts w:ascii="David" w:eastAsia="David" w:hAnsi="David" w:cs="David"/>
      <w:b w:val="0"/>
      <w:bCs w:val="0"/>
      <w:i/>
      <w:iCs/>
      <w:smallCaps w:val="0"/>
      <w:strike w:val="0"/>
      <w:color w:val="000000"/>
      <w:spacing w:val="0"/>
      <w:w w:val="100"/>
      <w:position w:val="0"/>
      <w:sz w:val="22"/>
      <w:szCs w:val="22"/>
      <w:u w:val="none"/>
      <w:lang w:val="he-IL" w:eastAsia="he-IL" w:bidi="he-IL"/>
    </w:rPr>
  </w:style>
  <w:style w:type="numbering" w:customStyle="1" w:styleId="1111">
    <w:name w:val="ללא רשימה11"/>
    <w:next w:val="NoList"/>
    <w:uiPriority w:val="99"/>
    <w:semiHidden/>
    <w:unhideWhenUsed/>
    <w:rsid w:val="00205724"/>
  </w:style>
  <w:style w:type="paragraph" w:customStyle="1" w:styleId="big-header">
    <w:name w:val="big-header"/>
    <w:basedOn w:val="Normal"/>
    <w:rsid w:val="00205724"/>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line="240" w:lineRule="auto"/>
      <w:ind w:left="2835"/>
      <w:jc w:val="center"/>
    </w:pPr>
    <w:rPr>
      <w:rFonts w:eastAsia="Times New Roman" w:cs="FrankRuehl"/>
      <w:noProof/>
      <w:szCs w:val="32"/>
      <w:lang w:eastAsia="he-IL"/>
    </w:rPr>
  </w:style>
  <w:style w:type="character" w:customStyle="1" w:styleId="UnresolvedMention11">
    <w:name w:val="Unresolved Mention11"/>
    <w:basedOn w:val="DefaultParagraphFont"/>
    <w:uiPriority w:val="99"/>
    <w:semiHidden/>
    <w:unhideWhenUsed/>
    <w:rsid w:val="00205724"/>
    <w:rPr>
      <w:color w:val="605E5C"/>
      <w:shd w:val="clear" w:color="auto" w:fill="E1DFDD"/>
    </w:rPr>
  </w:style>
  <w:style w:type="character" w:customStyle="1" w:styleId="Bodytext7Exact">
    <w:name w:val="Body text (7) Exact"/>
    <w:basedOn w:val="Bodytext7"/>
    <w:rsid w:val="003B6D05"/>
    <w:rPr>
      <w:rFonts w:ascii="Tahoma" w:eastAsia="Tahoma" w:hAnsi="Tahoma" w:cs="Tahoma"/>
      <w:b/>
      <w:bCs/>
      <w:i w:val="0"/>
      <w:iCs w:val="0"/>
      <w:smallCaps w:val="0"/>
      <w:strike w:val="0"/>
      <w:color w:val="FFFFFF"/>
      <w:sz w:val="22"/>
      <w:szCs w:val="22"/>
      <w:u w:val="none"/>
      <w:shd w:val="clear" w:color="auto" w:fill="FFFFFF"/>
    </w:rPr>
  </w:style>
  <w:style w:type="character" w:customStyle="1" w:styleId="Bodytext7NotBoldExact">
    <w:name w:val="Body text (7) + Not Bold Exact"/>
    <w:basedOn w:val="Bodytext7"/>
    <w:rsid w:val="003B6D05"/>
    <w:rPr>
      <w:rFonts w:ascii="Tahoma" w:eastAsia="Tahoma" w:hAnsi="Tahoma" w:cs="Tahoma"/>
      <w:b/>
      <w:bCs/>
      <w:i w:val="0"/>
      <w:iCs w:val="0"/>
      <w:smallCaps w:val="0"/>
      <w:strike w:val="0"/>
      <w:color w:val="FFFFFF"/>
      <w:sz w:val="22"/>
      <w:szCs w:val="22"/>
      <w:u w:val="none"/>
      <w:shd w:val="clear" w:color="auto" w:fill="FFFFFF"/>
    </w:rPr>
  </w:style>
  <w:style w:type="character" w:customStyle="1" w:styleId="Bodytext713pt">
    <w:name w:val="Body text (7) + 13 pt"/>
    <w:aliases w:val="Not Bold Exact"/>
    <w:basedOn w:val="Bodytext7"/>
    <w:rsid w:val="003B6D05"/>
    <w:rPr>
      <w:rFonts w:ascii="Tahoma" w:eastAsia="Tahoma" w:hAnsi="Tahoma" w:cs="Tahoma"/>
      <w:b/>
      <w:bCs/>
      <w:i w:val="0"/>
      <w:iCs w:val="0"/>
      <w:smallCaps w:val="0"/>
      <w:strike w:val="0"/>
      <w:color w:val="FFFFFF"/>
      <w:sz w:val="26"/>
      <w:szCs w:val="26"/>
      <w:u w:val="none"/>
      <w:shd w:val="clear" w:color="auto" w:fill="FFFFFF"/>
    </w:rPr>
  </w:style>
  <w:style w:type="paragraph" w:customStyle="1" w:styleId="a24">
    <w:name w:val="טקסט רץ"/>
    <w:basedOn w:val="100"/>
    <w:link w:val="Char4"/>
    <w:qFormat/>
    <w:rsid w:val="00D17911"/>
    <w:pPr>
      <w:spacing w:after="180" w:line="260" w:lineRule="exact"/>
    </w:pPr>
    <w:rPr>
      <w:color w:val="0D0D0D"/>
      <w:szCs w:val="18"/>
    </w:rPr>
  </w:style>
  <w:style w:type="paragraph" w:customStyle="1" w:styleId="213">
    <w:name w:val="הערות שוליים 21"/>
    <w:basedOn w:val="FootnoteText"/>
    <w:link w:val="21Char"/>
    <w:qFormat/>
    <w:rsid w:val="001D2243"/>
    <w:pPr>
      <w:spacing w:after="60" w:line="220" w:lineRule="exact"/>
      <w:ind w:left="397" w:hanging="397"/>
    </w:pPr>
    <w:rPr>
      <w:rFonts w:ascii="Tahoma" w:hAnsi="Tahoma" w:cs="Tahoma"/>
      <w:color w:val="0D0D0D" w:themeColor="text1" w:themeTint="F2"/>
      <w:sz w:val="14"/>
      <w:szCs w:val="14"/>
    </w:rPr>
  </w:style>
  <w:style w:type="character" w:customStyle="1" w:styleId="10Char">
    <w:name w:val="טקסט רץ 10 Char"/>
    <w:basedOn w:val="DefaultParagraphFont"/>
    <w:link w:val="100"/>
    <w:rsid w:val="00D17911"/>
    <w:rPr>
      <w:rFonts w:ascii="Tahoma" w:hAnsi="Tahoma" w:cs="Tahoma"/>
      <w:szCs w:val="20"/>
    </w:rPr>
  </w:style>
  <w:style w:type="character" w:customStyle="1" w:styleId="Char4">
    <w:name w:val="טקסט רץ Char"/>
    <w:basedOn w:val="10Char"/>
    <w:link w:val="a24"/>
    <w:rsid w:val="00D17911"/>
    <w:rPr>
      <w:rFonts w:ascii="Tahoma" w:hAnsi="Tahoma" w:cs="Tahoma"/>
      <w:color w:val="0D0D0D"/>
      <w:szCs w:val="18"/>
    </w:rPr>
  </w:style>
  <w:style w:type="paragraph" w:customStyle="1" w:styleId="7190">
    <w:name w:val="71ג׳ טקסט רץ 9"/>
    <w:basedOn w:val="a24"/>
    <w:link w:val="7191"/>
    <w:qFormat/>
    <w:rsid w:val="003570AC"/>
    <w:rPr>
      <w:color w:val="0D0D0D" w:themeColor="text1" w:themeTint="F2"/>
      <w:sz w:val="18"/>
    </w:rPr>
  </w:style>
  <w:style w:type="character" w:customStyle="1" w:styleId="21Char">
    <w:name w:val="הערות שוליים 21 Char"/>
    <w:basedOn w:val="3"/>
    <w:link w:val="213"/>
    <w:rsid w:val="001D2243"/>
    <w:rPr>
      <w:rFonts w:ascii="Tahoma" w:hAnsi="Tahoma" w:cs="Tahoma"/>
      <w:color w:val="0D0D0D" w:themeColor="text1" w:themeTint="F2"/>
      <w:sz w:val="14"/>
      <w:szCs w:val="14"/>
    </w:rPr>
  </w:style>
  <w:style w:type="paragraph" w:customStyle="1" w:styleId="22021">
    <w:name w:val="כותרת 2 תקציר 2021"/>
    <w:basedOn w:val="121"/>
    <w:link w:val="22021Char"/>
    <w:qFormat/>
    <w:rsid w:val="00E64141"/>
    <w:pPr>
      <w:spacing w:before="360" w:after="240" w:line="440" w:lineRule="exact"/>
      <w:jc w:val="left"/>
      <w:outlineLvl w:val="1"/>
    </w:pPr>
    <w:rPr>
      <w:b/>
      <w:bCs/>
      <w:color w:val="00305F"/>
      <w:sz w:val="34"/>
      <w:szCs w:val="34"/>
    </w:rPr>
  </w:style>
  <w:style w:type="character" w:customStyle="1" w:styleId="7191">
    <w:name w:val="71ג׳ טקסט רץ 9 תו"/>
    <w:basedOn w:val="Char4"/>
    <w:link w:val="7190"/>
    <w:rsid w:val="003570AC"/>
    <w:rPr>
      <w:rFonts w:ascii="Tahoma" w:hAnsi="Tahoma" w:cs="Tahoma"/>
      <w:color w:val="0D0D0D" w:themeColor="text1" w:themeTint="F2"/>
      <w:sz w:val="18"/>
      <w:szCs w:val="18"/>
    </w:rPr>
  </w:style>
  <w:style w:type="paragraph" w:customStyle="1" w:styleId="a25">
    <w:name w:val="אייקון טורקיז רקע"/>
    <w:basedOn w:val="121"/>
    <w:link w:val="Char5"/>
    <w:qFormat/>
    <w:rsid w:val="00C51CB1"/>
    <w:pPr>
      <w:spacing w:before="360" w:after="240" w:line="440" w:lineRule="exact"/>
      <w:jc w:val="left"/>
      <w:outlineLvl w:val="1"/>
    </w:pPr>
    <w:rPr>
      <w:b/>
      <w:bCs/>
      <w:noProof/>
      <w:color w:val="00305F"/>
      <w:sz w:val="22"/>
      <w:szCs w:val="22"/>
      <w:lang w:val="he-IL"/>
    </w:rPr>
  </w:style>
  <w:style w:type="character" w:customStyle="1" w:styleId="121Char">
    <w:name w:val="כותרת 1_21 Char"/>
    <w:basedOn w:val="DefaultParagraphFont"/>
    <w:link w:val="121"/>
    <w:rsid w:val="00454096"/>
    <w:rPr>
      <w:rFonts w:ascii="Tahoma" w:hAnsi="Tahoma" w:eastAsiaTheme="minorEastAsia" w:cs="Tahoma"/>
      <w:color w:val="2A2AA6"/>
      <w:sz w:val="42"/>
      <w:szCs w:val="42"/>
    </w:rPr>
  </w:style>
  <w:style w:type="character" w:customStyle="1" w:styleId="22021Char">
    <w:name w:val="כותרת 2 תקציר 2021 Char"/>
    <w:basedOn w:val="121Char"/>
    <w:link w:val="22021"/>
    <w:rsid w:val="00E64141"/>
    <w:rPr>
      <w:rFonts w:ascii="Tahoma" w:hAnsi="Tahoma" w:eastAsiaTheme="minorEastAsia" w:cs="Tahoma"/>
      <w:b/>
      <w:bCs/>
      <w:color w:val="00305F"/>
      <w:sz w:val="34"/>
      <w:szCs w:val="34"/>
    </w:rPr>
  </w:style>
  <w:style w:type="paragraph" w:customStyle="1" w:styleId="12021">
    <w:name w:val="כותרת 1   2021"/>
    <w:basedOn w:val="121"/>
    <w:link w:val="12021Char"/>
    <w:qFormat/>
    <w:rsid w:val="008D750B"/>
    <w:pPr>
      <w:spacing w:before="360" w:after="180" w:line="440" w:lineRule="exact"/>
    </w:pPr>
    <w:rPr>
      <w:b/>
      <w:bCs/>
      <w:color w:val="00305F"/>
      <w:sz w:val="34"/>
      <w:szCs w:val="34"/>
    </w:rPr>
  </w:style>
  <w:style w:type="character" w:customStyle="1" w:styleId="Char5">
    <w:name w:val="אייקון טורקיז רקע Char"/>
    <w:basedOn w:val="121Char"/>
    <w:link w:val="a25"/>
    <w:rsid w:val="00C51CB1"/>
    <w:rPr>
      <w:rFonts w:ascii="Tahoma" w:hAnsi="Tahoma" w:eastAsiaTheme="minorEastAsia" w:cs="Tahoma"/>
      <w:b/>
      <w:bCs/>
      <w:noProof/>
      <w:color w:val="00305F"/>
      <w:sz w:val="22"/>
      <w:szCs w:val="22"/>
      <w:lang w:val="he-IL"/>
    </w:rPr>
  </w:style>
  <w:style w:type="paragraph" w:customStyle="1" w:styleId="2021">
    <w:name w:val="מספרים גדולים בטבלת תקציר 2021"/>
    <w:basedOn w:val="121"/>
    <w:link w:val="2021Char"/>
    <w:qFormat/>
    <w:rsid w:val="00C27BF6"/>
    <w:pPr>
      <w:spacing w:before="120" w:line="240" w:lineRule="auto"/>
      <w:jc w:val="left"/>
    </w:pPr>
    <w:rPr>
      <w:b/>
      <w:bCs/>
      <w:color w:val="0D0D0D" w:themeColor="text1" w:themeTint="F2"/>
      <w:sz w:val="36"/>
      <w:szCs w:val="36"/>
    </w:rPr>
  </w:style>
  <w:style w:type="character" w:customStyle="1" w:styleId="12021Char">
    <w:name w:val="כותרת 1   2021 Char"/>
    <w:basedOn w:val="121Char"/>
    <w:link w:val="12021"/>
    <w:rsid w:val="008D750B"/>
    <w:rPr>
      <w:rFonts w:ascii="Tahoma" w:hAnsi="Tahoma" w:eastAsiaTheme="minorEastAsia" w:cs="Tahoma"/>
      <w:b/>
      <w:bCs/>
      <w:color w:val="00305F"/>
      <w:sz w:val="34"/>
      <w:szCs w:val="34"/>
    </w:rPr>
  </w:style>
  <w:style w:type="paragraph" w:customStyle="1" w:styleId="20210">
    <w:name w:val="ערכים בלוח התקציר 2021"/>
    <w:basedOn w:val="121"/>
    <w:link w:val="2021Char0"/>
    <w:qFormat/>
    <w:rsid w:val="00C27BF6"/>
    <w:pPr>
      <w:spacing w:before="0" w:after="180" w:line="240" w:lineRule="auto"/>
      <w:jc w:val="left"/>
    </w:pPr>
    <w:rPr>
      <w:color w:val="0D0D0D" w:themeColor="text1" w:themeTint="F2"/>
      <w:w w:val="90"/>
      <w:sz w:val="18"/>
      <w:szCs w:val="18"/>
    </w:rPr>
  </w:style>
  <w:style w:type="character" w:customStyle="1" w:styleId="2021Char">
    <w:name w:val="מספרים גדולים בטבלת תקציר 2021 Char"/>
    <w:basedOn w:val="121Char"/>
    <w:link w:val="2021"/>
    <w:rsid w:val="00C27BF6"/>
    <w:rPr>
      <w:rFonts w:ascii="Tahoma" w:hAnsi="Tahoma" w:eastAsiaTheme="minorEastAsia" w:cs="Tahoma"/>
      <w:b/>
      <w:bCs/>
      <w:color w:val="0D0D0D" w:themeColor="text1" w:themeTint="F2"/>
      <w:sz w:val="36"/>
      <w:szCs w:val="36"/>
    </w:rPr>
  </w:style>
  <w:style w:type="paragraph" w:customStyle="1" w:styleId="20211">
    <w:name w:val="כיתוב בתוך טבלת תקציר 2021"/>
    <w:basedOn w:val="20210"/>
    <w:link w:val="2021Char1"/>
    <w:qFormat/>
    <w:rsid w:val="00EA5AC0"/>
  </w:style>
  <w:style w:type="character" w:customStyle="1" w:styleId="2021Char0">
    <w:name w:val="ערכים בלוח התקציר 2021 Char"/>
    <w:basedOn w:val="121Char"/>
    <w:link w:val="20210"/>
    <w:rsid w:val="00C27BF6"/>
    <w:rPr>
      <w:rFonts w:ascii="Tahoma" w:hAnsi="Tahoma" w:eastAsiaTheme="minorEastAsia" w:cs="Tahoma"/>
      <w:color w:val="0D0D0D" w:themeColor="text1" w:themeTint="F2"/>
      <w:w w:val="90"/>
      <w:sz w:val="18"/>
      <w:szCs w:val="18"/>
    </w:rPr>
  </w:style>
  <w:style w:type="character" w:customStyle="1" w:styleId="2021Char1">
    <w:name w:val="כיתוב בתוך טבלת תקציר 2021 Char"/>
    <w:basedOn w:val="2021Char0"/>
    <w:link w:val="20211"/>
    <w:rsid w:val="00EA5AC0"/>
    <w:rPr>
      <w:rFonts w:ascii="Tahoma" w:hAnsi="Tahoma" w:eastAsiaTheme="minorEastAsia" w:cs="Tahoma"/>
      <w:color w:val="0D0D0D" w:themeColor="text1" w:themeTint="F2"/>
      <w:w w:val="90"/>
      <w:sz w:val="18"/>
      <w:szCs w:val="18"/>
    </w:rPr>
  </w:style>
  <w:style w:type="paragraph" w:customStyle="1" w:styleId="214">
    <w:name w:val="סיכום תקציר 21"/>
    <w:basedOn w:val="Normal"/>
    <w:link w:val="21Char0"/>
    <w:qFormat/>
    <w:rsid w:val="00454096"/>
    <w:pPr>
      <w:spacing w:after="180" w:line="240" w:lineRule="atLeast"/>
      <w:jc w:val="left"/>
      <w:outlineLvl w:val="1"/>
    </w:pPr>
    <w:rPr>
      <w:rFonts w:ascii="Tahoma" w:hAnsi="Tahoma" w:eastAsiaTheme="minorEastAsia" w:cs="Tahoma"/>
      <w:b/>
      <w:bCs/>
      <w:color w:val="00305F"/>
      <w:sz w:val="34"/>
      <w:szCs w:val="32"/>
    </w:rPr>
  </w:style>
  <w:style w:type="paragraph" w:customStyle="1" w:styleId="215">
    <w:name w:val="עיקרי המלצות הביקורת 21"/>
    <w:basedOn w:val="Normal"/>
    <w:link w:val="21Char1"/>
    <w:qFormat/>
    <w:rsid w:val="00454096"/>
    <w:pPr>
      <w:spacing w:after="180" w:line="240" w:lineRule="atLeast"/>
      <w:jc w:val="left"/>
      <w:outlineLvl w:val="1"/>
    </w:pPr>
    <w:rPr>
      <w:rFonts w:ascii="Tahoma" w:hAnsi="Tahoma" w:eastAsiaTheme="minorEastAsia" w:cs="Tahoma"/>
      <w:b/>
      <w:bCs/>
      <w:color w:val="002E5F"/>
      <w:sz w:val="34"/>
      <w:szCs w:val="32"/>
    </w:rPr>
  </w:style>
  <w:style w:type="character" w:customStyle="1" w:styleId="21Char0">
    <w:name w:val="סיכום תקציר 21 Char"/>
    <w:basedOn w:val="DefaultParagraphFont"/>
    <w:link w:val="214"/>
    <w:rsid w:val="00454096"/>
    <w:rPr>
      <w:rFonts w:ascii="Tahoma" w:hAnsi="Tahoma" w:eastAsiaTheme="minorEastAsia" w:cs="Tahoma"/>
      <w:b/>
      <w:bCs/>
      <w:color w:val="00305F"/>
      <w:sz w:val="34"/>
      <w:szCs w:val="32"/>
    </w:rPr>
  </w:style>
  <w:style w:type="paragraph" w:customStyle="1" w:styleId="216">
    <w:name w:val="פעולות הביקורת 21"/>
    <w:basedOn w:val="Normal"/>
    <w:link w:val="21Char2"/>
    <w:qFormat/>
    <w:rsid w:val="00454096"/>
    <w:pPr>
      <w:spacing w:after="180" w:line="240" w:lineRule="atLeast"/>
      <w:jc w:val="left"/>
      <w:outlineLvl w:val="1"/>
    </w:pPr>
    <w:rPr>
      <w:rFonts w:ascii="Tahoma" w:hAnsi="Tahoma" w:eastAsiaTheme="minorEastAsia" w:cs="Tahoma"/>
      <w:bCs/>
      <w:color w:val="00305F"/>
      <w:sz w:val="32"/>
      <w:szCs w:val="32"/>
    </w:rPr>
  </w:style>
  <w:style w:type="character" w:customStyle="1" w:styleId="21Char1">
    <w:name w:val="עיקרי המלצות הביקורת 21 Char"/>
    <w:basedOn w:val="DefaultParagraphFont"/>
    <w:link w:val="215"/>
    <w:rsid w:val="00454096"/>
    <w:rPr>
      <w:rFonts w:ascii="Tahoma" w:hAnsi="Tahoma" w:eastAsiaTheme="minorEastAsia" w:cs="Tahoma"/>
      <w:b/>
      <w:bCs/>
      <w:color w:val="002E5F"/>
      <w:sz w:val="34"/>
      <w:szCs w:val="32"/>
    </w:rPr>
  </w:style>
  <w:style w:type="character" w:customStyle="1" w:styleId="21Char2">
    <w:name w:val="פעולות הביקורת 21 Char"/>
    <w:basedOn w:val="DefaultParagraphFont"/>
    <w:link w:val="216"/>
    <w:rsid w:val="00454096"/>
    <w:rPr>
      <w:rFonts w:ascii="Tahoma" w:hAnsi="Tahoma" w:eastAsiaTheme="minorEastAsia" w:cs="Tahoma"/>
      <w:b w:val="0"/>
      <w:bCs/>
      <w:color w:val="00305F"/>
      <w:sz w:val="32"/>
      <w:szCs w:val="32"/>
    </w:rPr>
  </w:style>
  <w:style w:type="paragraph" w:customStyle="1" w:styleId="217">
    <w:name w:val="פעולות הביקורת21"/>
    <w:basedOn w:val="7190"/>
    <w:link w:val="21Char3"/>
    <w:qFormat/>
    <w:rsid w:val="00EE6D5C"/>
    <w:pPr>
      <w:ind w:left="-1"/>
    </w:pPr>
    <w:rPr>
      <w:color w:val="auto"/>
    </w:rPr>
  </w:style>
  <w:style w:type="paragraph" w:customStyle="1" w:styleId="20212">
    <w:name w:val="טקסט רץ 2021"/>
    <w:basedOn w:val="Normal"/>
    <w:rsid w:val="00454096"/>
    <w:pPr>
      <w:spacing w:after="180" w:line="240" w:lineRule="atLeast"/>
      <w:jc w:val="left"/>
      <w:outlineLvl w:val="1"/>
    </w:pPr>
    <w:rPr>
      <w:rFonts w:ascii="Tahoma" w:hAnsi="Tahoma" w:eastAsiaTheme="minorEastAsia" w:cs="Tahoma"/>
      <w:b/>
      <w:bCs/>
      <w:color w:val="00305F"/>
      <w:sz w:val="34"/>
      <w:szCs w:val="32"/>
    </w:rPr>
  </w:style>
  <w:style w:type="paragraph" w:customStyle="1" w:styleId="a26">
    <w:name w:val="לוחות/תרשימים/תמונות/אינפוגרפיקה/מפות"/>
    <w:basedOn w:val="Normal"/>
    <w:qFormat/>
    <w:rsid w:val="00A93F51"/>
    <w:pPr>
      <w:keepNext/>
      <w:spacing w:after="200"/>
      <w:jc w:val="center"/>
    </w:pPr>
    <w:rPr>
      <w:rFonts w:ascii="Tahoma" w:hAnsi="Tahoma" w:eastAsiaTheme="minorEastAsia" w:cs="Tahoma"/>
      <w:color w:val="1481AB" w:themeColor="accent1" w:themeShade="BF"/>
      <w:szCs w:val="20"/>
    </w:rPr>
  </w:style>
  <w:style w:type="paragraph" w:customStyle="1" w:styleId="7123">
    <w:name w:val="71ג כותרת סיכום"/>
    <w:basedOn w:val="100"/>
    <w:qFormat/>
    <w:rsid w:val="00D128F1"/>
    <w:pPr>
      <w:spacing w:after="180" w:line="240" w:lineRule="atLeast"/>
    </w:pPr>
    <w:rPr>
      <w:b/>
      <w:bCs/>
      <w:color w:val="00305F"/>
      <w:sz w:val="32"/>
      <w:szCs w:val="32"/>
    </w:rPr>
  </w:style>
  <w:style w:type="paragraph" w:customStyle="1" w:styleId="7124">
    <w:name w:val="71ג תמונת המצב העולה מן הביקורת"/>
    <w:basedOn w:val="216"/>
    <w:link w:val="71Char2"/>
    <w:qFormat/>
    <w:rsid w:val="00E4219A"/>
  </w:style>
  <w:style w:type="character" w:customStyle="1" w:styleId="71Char2">
    <w:name w:val="71ג תמונת המצב העולה מן הביקורת Char"/>
    <w:basedOn w:val="21Char2"/>
    <w:link w:val="7124"/>
    <w:rsid w:val="00E4219A"/>
    <w:rPr>
      <w:rFonts w:ascii="Tahoma" w:hAnsi="Tahoma" w:eastAsiaTheme="minorEastAsia" w:cs="Tahoma"/>
      <w:b w:val="0"/>
      <w:bCs/>
      <w:color w:val="00305F"/>
      <w:sz w:val="32"/>
      <w:szCs w:val="32"/>
    </w:rPr>
  </w:style>
  <w:style w:type="paragraph" w:customStyle="1" w:styleId="7125">
    <w:name w:val="71ג כותרת 2"/>
    <w:basedOn w:val="Normal"/>
    <w:link w:val="712Char"/>
    <w:qFormat/>
    <w:rsid w:val="002D4D38"/>
    <w:pPr>
      <w:keepNext/>
      <w:spacing w:before="360" w:after="240" w:line="440" w:lineRule="exact"/>
      <w:jc w:val="left"/>
      <w:outlineLvl w:val="1"/>
    </w:pPr>
    <w:rPr>
      <w:rFonts w:ascii="Tahoma" w:hAnsi="Tahoma" w:cs="Tahoma"/>
      <w:b/>
      <w:bCs/>
      <w:color w:val="00305F"/>
      <w:sz w:val="40"/>
      <w:szCs w:val="34"/>
    </w:rPr>
  </w:style>
  <w:style w:type="character" w:customStyle="1" w:styleId="712Char">
    <w:name w:val="71ג כותרת 2 Char"/>
    <w:basedOn w:val="DefaultParagraphFont"/>
    <w:link w:val="7125"/>
    <w:rsid w:val="002D4D38"/>
    <w:rPr>
      <w:rFonts w:ascii="Tahoma" w:hAnsi="Tahoma" w:cs="Tahoma"/>
      <w:b/>
      <w:bCs/>
      <w:color w:val="00305F"/>
      <w:sz w:val="40"/>
      <w:szCs w:val="34"/>
    </w:rPr>
  </w:style>
  <w:style w:type="character" w:customStyle="1" w:styleId="71Char3">
    <w:name w:val="71ג הערות שוליים Char"/>
    <w:basedOn w:val="3"/>
    <w:link w:val="710"/>
    <w:rsid w:val="00CB3F32"/>
    <w:rPr>
      <w:rFonts w:ascii="Tahoma" w:hAnsi="Tahoma" w:cs="Tahoma"/>
      <w:color w:val="0D0D0D" w:themeColor="text1" w:themeTint="F2"/>
      <w:sz w:val="14"/>
      <w:szCs w:val="14"/>
    </w:rPr>
  </w:style>
  <w:style w:type="paragraph" w:customStyle="1" w:styleId="7100">
    <w:name w:val="71ג מקרא לתרשים תמונה לוח רווח אחרי 0"/>
    <w:basedOn w:val="715"/>
    <w:link w:val="710Char"/>
    <w:qFormat/>
    <w:rsid w:val="00050995"/>
    <w:pPr>
      <w:spacing w:after="0"/>
    </w:pPr>
  </w:style>
  <w:style w:type="character" w:customStyle="1" w:styleId="71Char4">
    <w:name w:val="71ג מקרא+הערות לתרשים/לוח/תמונה Char"/>
    <w:basedOn w:val="71Char3"/>
    <w:link w:val="715"/>
    <w:rsid w:val="00CC06C3"/>
    <w:rPr>
      <w:rFonts w:ascii="Tahoma" w:hAnsi="Tahoma" w:cs="Tahoma"/>
      <w:color w:val="0D0D0D" w:themeColor="text1" w:themeTint="F2"/>
      <w:sz w:val="16"/>
      <w:szCs w:val="16"/>
    </w:rPr>
  </w:style>
  <w:style w:type="character" w:customStyle="1" w:styleId="710Char">
    <w:name w:val="71ג מקרא לתרשים תמונה לוח רווח אחרי 0 Char"/>
    <w:basedOn w:val="71Char4"/>
    <w:link w:val="7100"/>
    <w:rsid w:val="00050995"/>
    <w:rPr>
      <w:rFonts w:ascii="Tahoma" w:hAnsi="Tahoma" w:cs="Tahoma"/>
      <w:color w:val="0D0D0D" w:themeColor="text1" w:themeTint="F2"/>
      <w:sz w:val="16"/>
      <w:szCs w:val="16"/>
    </w:rPr>
  </w:style>
  <w:style w:type="paragraph" w:customStyle="1" w:styleId="7195">
    <w:name w:val="71ג בולד 9.5 בתוך שורה"/>
    <w:basedOn w:val="217"/>
    <w:link w:val="7195Char"/>
    <w:qFormat/>
    <w:rsid w:val="00C74181"/>
    <w:pPr>
      <w:ind w:left="397"/>
    </w:pPr>
    <w:rPr>
      <w:bCs/>
      <w:noProof/>
      <w:color w:val="0D0D0D" w:themeColor="text1" w:themeTint="F2"/>
      <w:szCs w:val="19"/>
      <w:lang w:val="he-IL"/>
    </w:rPr>
  </w:style>
  <w:style w:type="paragraph" w:customStyle="1" w:styleId="7126">
    <w:name w:val="71ג כותרת באותיות לבנות באדום בתקציר"/>
    <w:basedOn w:val="Normal"/>
    <w:link w:val="71Char5"/>
    <w:qFormat/>
    <w:rsid w:val="00A47335"/>
    <w:pPr>
      <w:spacing w:before="120" w:line="240" w:lineRule="atLeast"/>
      <w:ind w:left="170" w:right="113"/>
      <w:jc w:val="left"/>
    </w:pPr>
    <w:rPr>
      <w:rFonts w:ascii="Tahoma" w:hAnsi="Tahoma" w:cs="Tahoma"/>
      <w:b/>
      <w:color w:val="FFFFFF" w:themeColor="background1"/>
      <w:sz w:val="22"/>
      <w:szCs w:val="22"/>
    </w:rPr>
  </w:style>
  <w:style w:type="character" w:customStyle="1" w:styleId="21Char3">
    <w:name w:val="פעולות הביקורת21 Char"/>
    <w:basedOn w:val="7191"/>
    <w:link w:val="217"/>
    <w:rsid w:val="00C74181"/>
    <w:rPr>
      <w:rFonts w:ascii="Tahoma" w:hAnsi="Tahoma" w:cs="Tahoma"/>
      <w:color w:val="0D0D0D" w:themeColor="text1" w:themeTint="F2"/>
      <w:sz w:val="18"/>
      <w:szCs w:val="18"/>
    </w:rPr>
  </w:style>
  <w:style w:type="character" w:customStyle="1" w:styleId="7195Char">
    <w:name w:val="71ג בולד 9.5 בתוך שורה Char"/>
    <w:basedOn w:val="21Char3"/>
    <w:link w:val="7195"/>
    <w:rsid w:val="00C74181"/>
    <w:rPr>
      <w:rFonts w:ascii="Tahoma" w:hAnsi="Tahoma" w:cs="Tahoma"/>
      <w:bCs/>
      <w:noProof/>
      <w:color w:val="0D0D0D" w:themeColor="text1" w:themeTint="F2"/>
      <w:sz w:val="18"/>
      <w:szCs w:val="19"/>
      <w:lang w:val="he-IL"/>
    </w:rPr>
  </w:style>
  <w:style w:type="character" w:customStyle="1" w:styleId="71Char5">
    <w:name w:val="71ג כותרת באותיות לבנות באדום בתקציר Char"/>
    <w:basedOn w:val="DefaultParagraphFont"/>
    <w:link w:val="7126"/>
    <w:rsid w:val="00A47335"/>
    <w:rPr>
      <w:rFonts w:ascii="Tahoma" w:hAnsi="Tahoma" w:cs="Tahoma"/>
      <w:b/>
      <w:color w:val="FFFFFF" w:themeColor="background1"/>
      <w:sz w:val="22"/>
      <w:szCs w:val="22"/>
    </w:rPr>
  </w:style>
  <w:style w:type="paragraph" w:customStyle="1" w:styleId="33">
    <w:name w:val="שורת רווח לפני כותרת 3 בטקסט רץ"/>
    <w:basedOn w:val="7190"/>
    <w:link w:val="3Char"/>
    <w:qFormat/>
    <w:rsid w:val="0044419E"/>
    <w:pPr>
      <w:outlineLvl w:val="2"/>
    </w:pPr>
  </w:style>
  <w:style w:type="paragraph" w:customStyle="1" w:styleId="7130">
    <w:name w:val="71ג שורת רווח לפני כותרת 3 בטקסט רץ"/>
    <w:basedOn w:val="33"/>
    <w:qFormat/>
    <w:rsid w:val="0044419E"/>
  </w:style>
  <w:style w:type="character" w:customStyle="1" w:styleId="3Char">
    <w:name w:val="שורת רווח לפני כותרת 3 בטקסט רץ Char"/>
    <w:basedOn w:val="7191"/>
    <w:link w:val="33"/>
    <w:rsid w:val="0044419E"/>
    <w:rPr>
      <w:rFonts w:ascii="Tahoma" w:hAnsi="Tahoma" w:cs="Tahoma"/>
      <w:color w:val="0D0D0D" w:themeColor="text1" w:themeTint="F2"/>
      <w:sz w:val="18"/>
      <w:szCs w:val="18"/>
    </w:rPr>
  </w:style>
  <w:style w:type="paragraph" w:customStyle="1" w:styleId="71110">
    <w:name w:val="71ג מרווח של 1 בטקס רץ"/>
    <w:basedOn w:val="7190"/>
    <w:link w:val="711Char"/>
    <w:qFormat/>
    <w:rsid w:val="00D51AD6"/>
    <w:rPr>
      <w:spacing w:val="20"/>
    </w:rPr>
  </w:style>
  <w:style w:type="character" w:customStyle="1" w:styleId="711Char">
    <w:name w:val="71ג מרווח של 1 בטקס רץ Char"/>
    <w:basedOn w:val="7191"/>
    <w:link w:val="71110"/>
    <w:rsid w:val="00D51AD6"/>
    <w:rPr>
      <w:rFonts w:ascii="Tahoma" w:hAnsi="Tahoma" w:cs="Tahoma"/>
      <w:color w:val="0D0D0D" w:themeColor="text1" w:themeTint="F2"/>
      <w:spacing w:val="20"/>
      <w:sz w:val="18"/>
      <w:szCs w:val="18"/>
    </w:rPr>
  </w:style>
  <w:style w:type="paragraph" w:customStyle="1" w:styleId="71155">
    <w:name w:val="71ג כותרת גודל 15.5"/>
    <w:basedOn w:val="713160"/>
    <w:link w:val="71155Char"/>
    <w:qFormat/>
    <w:rsid w:val="005D6E99"/>
    <w:rPr>
      <w:sz w:val="31"/>
      <w:szCs w:val="31"/>
    </w:rPr>
  </w:style>
  <w:style w:type="character" w:customStyle="1" w:styleId="71155Char">
    <w:name w:val="71ג כותרת גודל 15.5 Char"/>
    <w:basedOn w:val="71316Char0"/>
    <w:link w:val="71155"/>
    <w:rsid w:val="005D6E99"/>
    <w:rPr>
      <w:rFonts w:ascii="Tahoma" w:eastAsia="Times New Roman" w:hAnsi="Tahoma" w:cs="Tahoma"/>
      <w:b/>
      <w:bCs/>
      <w:color w:val="00305F"/>
      <w:sz w:val="31"/>
      <w:szCs w:val="31"/>
      <w:u w:val="single"/>
    </w:rPr>
  </w:style>
  <w:style w:type="paragraph" w:customStyle="1" w:styleId="a27">
    <w:name w:val="כותרת לבנה בתוך תבנית אדומה בתקציר"/>
    <w:basedOn w:val="Normal"/>
    <w:link w:val="Char6"/>
    <w:qFormat/>
    <w:rsid w:val="009D41AC"/>
    <w:pPr>
      <w:spacing w:before="120" w:line="240" w:lineRule="atLeast"/>
      <w:ind w:left="170" w:right="113"/>
      <w:jc w:val="left"/>
    </w:pPr>
    <w:rPr>
      <w:rFonts w:ascii="Tahoma" w:hAnsi="Tahoma" w:cs="Tahoma"/>
      <w:b/>
      <w:bCs/>
      <w:color w:val="FFFFFF" w:themeColor="background1"/>
      <w:sz w:val="22"/>
      <w:szCs w:val="22"/>
    </w:rPr>
  </w:style>
  <w:style w:type="paragraph" w:customStyle="1" w:styleId="7127">
    <w:name w:val="71ג כותרת לבנה בתוך תבנית אדומה בתקציר"/>
    <w:basedOn w:val="a27"/>
    <w:link w:val="71Char6"/>
    <w:qFormat/>
    <w:rsid w:val="009D41AC"/>
  </w:style>
  <w:style w:type="character" w:customStyle="1" w:styleId="Char6">
    <w:name w:val="כותרת לבנה בתוך תבנית אדומה בתקציר Char"/>
    <w:basedOn w:val="DefaultParagraphFont"/>
    <w:link w:val="a27"/>
    <w:rsid w:val="009D41AC"/>
    <w:rPr>
      <w:rFonts w:ascii="Tahoma" w:hAnsi="Tahoma" w:cs="Tahoma"/>
      <w:b/>
      <w:bCs/>
      <w:color w:val="FFFFFF" w:themeColor="background1"/>
      <w:sz w:val="22"/>
      <w:szCs w:val="22"/>
    </w:rPr>
  </w:style>
  <w:style w:type="character" w:customStyle="1" w:styleId="71Char6">
    <w:name w:val="71ג כותרת לבנה בתוך תבנית אדומה בתקציר Char"/>
    <w:basedOn w:val="Char6"/>
    <w:link w:val="7127"/>
    <w:rsid w:val="009D41AC"/>
    <w:rPr>
      <w:rFonts w:ascii="Tahoma" w:hAnsi="Tahoma" w:cs="Tahoma"/>
      <w:b/>
      <w:bCs/>
      <w:color w:val="FFFFFF" w:themeColor="background1"/>
      <w:sz w:val="22"/>
      <w:szCs w:val="22"/>
    </w:rPr>
  </w:style>
  <w:style w:type="paragraph" w:customStyle="1" w:styleId="71111">
    <w:name w:val="71ג רשימה ממספר 1"/>
    <w:qFormat/>
    <w:rsid w:val="00FF680F"/>
    <w:pPr>
      <w:pBdr>
        <w:top w:val="single" w:sz="18" w:space="4" w:color="CEEAF5"/>
        <w:left w:val="single" w:sz="18" w:space="11" w:color="CEEAF5"/>
        <w:bottom w:val="single" w:sz="18" w:space="6" w:color="CEEAF5"/>
        <w:right w:val="single" w:sz="18" w:space="11" w:color="CEEAF5"/>
      </w:pBdr>
      <w:shd w:val="solid" w:color="CEEAF5" w:fill="auto"/>
      <w:ind w:left="397" w:hanging="397"/>
    </w:pPr>
    <w:rPr>
      <w:rFonts w:ascii="Tahoma" w:hAnsi="Tahoma" w:cs="Tahoma"/>
      <w:color w:val="0D0D0D" w:themeColor="text1" w:themeTint="F2"/>
      <w:sz w:val="18"/>
      <w:szCs w:val="18"/>
    </w:rPr>
  </w:style>
  <w:style w:type="table" w:styleId="GridTable5DarkAccent1">
    <w:name w:val="Grid Table 5 Dark Accent 1"/>
    <w:basedOn w:val="TableNormal"/>
    <w:uiPriority w:val="50"/>
    <w:rsid w:val="00E425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customStyle="1" w:styleId="UnresolvedMention">
    <w:name w:val="Unresolved Mention"/>
    <w:basedOn w:val="DefaultParagraphFont"/>
    <w:uiPriority w:val="99"/>
    <w:semiHidden/>
    <w:unhideWhenUsed/>
    <w:rsid w:val="00965248"/>
    <w:rPr>
      <w:color w:val="605E5C"/>
      <w:shd w:val="clear" w:color="auto" w:fill="E1DFDD"/>
    </w:rPr>
  </w:style>
  <w:style w:type="paragraph" w:customStyle="1" w:styleId="7128">
    <w:name w:val="71ג היפרלינק"/>
    <w:basedOn w:val="710"/>
    <w:link w:val="71Char7"/>
    <w:qFormat/>
    <w:rsid w:val="00973E62"/>
    <w:pPr>
      <w:bidi w:val="0"/>
    </w:pPr>
    <w:rPr>
      <w:color w:val="0000FF"/>
      <w:u w:val="single"/>
    </w:rPr>
  </w:style>
  <w:style w:type="character" w:customStyle="1" w:styleId="71Char7">
    <w:name w:val="71ג היפרלינק Char"/>
    <w:basedOn w:val="71Char3"/>
    <w:link w:val="7128"/>
    <w:rsid w:val="00973E62"/>
    <w:rPr>
      <w:rFonts w:ascii="Tahoma" w:hAnsi="Tahoma" w:cs="Tahoma"/>
      <w:color w:val="0000FF"/>
      <w:sz w:val="14"/>
      <w:szCs w:val="14"/>
      <w:u w:val="single"/>
    </w:rPr>
  </w:style>
  <w:style w:type="paragraph" w:customStyle="1" w:styleId="7129">
    <w:name w:val="71ג קוביה כחולה עם מספר מוזח"/>
    <w:basedOn w:val="712"/>
    <w:link w:val="71Char9"/>
    <w:qFormat/>
    <w:rsid w:val="00BE57E3"/>
    <w:pPr>
      <w:pBdr>
        <w:top w:val="single" w:sz="18" w:space="4" w:color="EDF1FA"/>
        <w:left w:val="single" w:sz="18" w:space="11" w:color="EDF1FA"/>
        <w:bottom w:val="single" w:sz="18" w:space="6" w:color="EDF1FA"/>
        <w:right w:val="single" w:sz="18" w:space="11" w:color="EDF1FA"/>
      </w:pBdr>
      <w:shd w:val="clear" w:color="auto" w:fill="EDF1FA"/>
    </w:pPr>
  </w:style>
  <w:style w:type="character" w:customStyle="1" w:styleId="71Char8">
    <w:name w:val="71ג הזחה ראשונה מספר Char"/>
    <w:basedOn w:val="a2"/>
    <w:link w:val="712"/>
    <w:rsid w:val="00BE57E3"/>
    <w:rPr>
      <w:rFonts w:ascii="Tahoma" w:hAnsi="Tahoma" w:cs="Tahoma"/>
      <w:color w:val="0D0D0D" w:themeColor="text1" w:themeTint="F2"/>
      <w:sz w:val="18"/>
      <w:szCs w:val="18"/>
    </w:rPr>
  </w:style>
  <w:style w:type="character" w:customStyle="1" w:styleId="71Char9">
    <w:name w:val="71ג קוביה כחולה עם מספר מוזח Char"/>
    <w:basedOn w:val="71Char8"/>
    <w:link w:val="7129"/>
    <w:rsid w:val="00BE57E3"/>
    <w:rPr>
      <w:rFonts w:ascii="Tahoma" w:hAnsi="Tahoma" w:cs="Tahoma"/>
      <w:color w:val="0D0D0D" w:themeColor="text1" w:themeTint="F2"/>
      <w:sz w:val="18"/>
      <w:szCs w:val="18"/>
      <w:shd w:val="clear" w:color="auto" w:fill="EDF1FA"/>
    </w:rPr>
  </w:style>
  <w:style w:type="paragraph" w:customStyle="1" w:styleId="7131">
    <w:name w:val="71ג כותרת טקסט רץ מודגשת"/>
    <w:basedOn w:val="7190"/>
    <w:link w:val="71Char10"/>
    <w:qFormat/>
    <w:rsid w:val="00CA12B2"/>
    <w:rPr>
      <w:b/>
      <w:bCs/>
    </w:rPr>
  </w:style>
  <w:style w:type="paragraph" w:customStyle="1" w:styleId="7170">
    <w:name w:val="71ג כותרת 7 טקסט מודגש"/>
    <w:basedOn w:val="7131"/>
    <w:link w:val="717Char"/>
    <w:qFormat/>
    <w:rsid w:val="00A368B5"/>
    <w:pPr>
      <w:bidi w:val="0"/>
      <w:jc w:val="right"/>
    </w:pPr>
  </w:style>
  <w:style w:type="character" w:customStyle="1" w:styleId="71Char10">
    <w:name w:val="71ג כותרת טקסט רץ מודגשת Char"/>
    <w:basedOn w:val="7191"/>
    <w:link w:val="7131"/>
    <w:rsid w:val="00CA12B2"/>
    <w:rPr>
      <w:rFonts w:ascii="Tahoma" w:hAnsi="Tahoma" w:cs="Tahoma"/>
      <w:b/>
      <w:bCs/>
      <w:color w:val="0D0D0D" w:themeColor="text1" w:themeTint="F2"/>
      <w:sz w:val="18"/>
      <w:szCs w:val="18"/>
    </w:rPr>
  </w:style>
  <w:style w:type="paragraph" w:customStyle="1" w:styleId="7171">
    <w:name w:val="71ג כותרת 7 בתוך טקסט"/>
    <w:basedOn w:val="712"/>
    <w:link w:val="717Char0"/>
    <w:qFormat/>
    <w:rsid w:val="00A368B5"/>
    <w:rPr>
      <w:bCs/>
    </w:rPr>
  </w:style>
  <w:style w:type="character" w:customStyle="1" w:styleId="717Char">
    <w:name w:val="71ג כותרת 7 טקסט מודגש Char"/>
    <w:basedOn w:val="71Char10"/>
    <w:link w:val="7170"/>
    <w:rsid w:val="00A368B5"/>
    <w:rPr>
      <w:rFonts w:ascii="Tahoma" w:hAnsi="Tahoma" w:cs="Tahoma"/>
      <w:b/>
      <w:bCs/>
      <w:color w:val="0D0D0D" w:themeColor="text1" w:themeTint="F2"/>
      <w:sz w:val="18"/>
      <w:szCs w:val="18"/>
    </w:rPr>
  </w:style>
  <w:style w:type="character" w:customStyle="1" w:styleId="717Char0">
    <w:name w:val="71ג כותרת 7 בתוך טקסט Char"/>
    <w:basedOn w:val="71Char8"/>
    <w:link w:val="7171"/>
    <w:rsid w:val="00A368B5"/>
    <w:rPr>
      <w:rFonts w:ascii="Tahoma" w:hAnsi="Tahoma" w:cs="Tahoma"/>
      <w:bCs/>
      <w:color w:val="0D0D0D" w:themeColor="text1" w:themeTint="F2"/>
      <w:sz w:val="18"/>
      <w:szCs w:val="18"/>
    </w:rPr>
  </w:style>
  <w:style w:type="paragraph" w:customStyle="1" w:styleId="P110">
    <w:name w:val="P11"/>
    <w:basedOn w:val="Normal"/>
    <w:rsid w:val="00454096"/>
    <w:pPr>
      <w:widowControl w:val="0"/>
      <w:tabs>
        <w:tab w:val="left" w:pos="1021"/>
        <w:tab w:val="left" w:pos="1474"/>
        <w:tab w:val="left" w:pos="1928"/>
        <w:tab w:val="left" w:pos="2381"/>
        <w:tab w:val="left" w:pos="2835"/>
        <w:tab w:val="right" w:leader="dot" w:pos="6259"/>
      </w:tabs>
      <w:suppressAutoHyphens/>
      <w:autoSpaceDE w:val="0"/>
      <w:autoSpaceDN w:val="0"/>
      <w:spacing w:before="60" w:line="240" w:lineRule="auto"/>
      <w:ind w:left="2835" w:right="624"/>
    </w:pPr>
    <w:rPr>
      <w:rFonts w:eastAsia="Times New Roman" w:cs="Times New Roman"/>
      <w:noProof/>
      <w:szCs w:val="26"/>
      <w:lang w:eastAsia="he-IL"/>
    </w:rPr>
  </w:style>
  <w:style w:type="paragraph" w:customStyle="1" w:styleId="a28">
    <w:name w:val="מלל מוצלל"/>
    <w:basedOn w:val="Normal"/>
    <w:rsid w:val="00901D1D"/>
    <w:pPr>
      <w:pBdr>
        <w:top w:val="single" w:sz="4" w:space="8" w:color="FFFFFF"/>
        <w:left w:val="single" w:sz="4" w:space="12" w:color="FFFFFF"/>
        <w:bottom w:val="single" w:sz="4" w:space="8" w:color="FFFFFF"/>
        <w:right w:val="single" w:sz="4" w:space="12" w:color="FFFFFF"/>
      </w:pBdr>
      <w:shd w:val="pct10" w:color="auto" w:fill="FFFFFF"/>
      <w:spacing w:line="288" w:lineRule="auto"/>
      <w:ind w:left="305" w:right="284"/>
    </w:pPr>
    <w:rPr>
      <w:rFonts w:eastAsia="Times New Roman" w:cs="Times New Roman"/>
      <w:sz w:val="24"/>
      <w:lang w:eastAsia="he-IL"/>
    </w:rPr>
  </w:style>
  <w:style w:type="paragraph" w:styleId="HTMLPreformatted">
    <w:name w:val="HTML Preformatted"/>
    <w:basedOn w:val="Normal"/>
    <w:link w:val="HTML"/>
    <w:uiPriority w:val="99"/>
    <w:semiHidden/>
    <w:unhideWhenUsed/>
    <w:rsid w:val="0090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jc w:val="left"/>
    </w:pPr>
    <w:rPr>
      <w:rFonts w:ascii="Courier New" w:eastAsia="Times New Roman" w:hAnsi="Courier New" w:cs="Courier New"/>
      <w:szCs w:val="20"/>
    </w:rPr>
  </w:style>
  <w:style w:type="character" w:customStyle="1" w:styleId="HTML">
    <w:name w:val="HTML מעוצב מראש תו"/>
    <w:basedOn w:val="DefaultParagraphFont"/>
    <w:link w:val="HTMLPreformatted"/>
    <w:uiPriority w:val="99"/>
    <w:semiHidden/>
    <w:rsid w:val="00901D1D"/>
    <w:rPr>
      <w:rFonts w:ascii="Courier New" w:eastAsia="Times New Roman" w:hAnsi="Courier New" w:cs="Courier New"/>
      <w:szCs w:val="20"/>
    </w:rPr>
  </w:style>
  <w:style w:type="paragraph" w:customStyle="1" w:styleId="Default0">
    <w:name w:val="Default"/>
    <w:rsid w:val="00901D1D"/>
    <w:pPr>
      <w:autoSpaceDE w:val="0"/>
      <w:autoSpaceDN w:val="0"/>
      <w:adjustRightInd w:val="0"/>
      <w:spacing w:after="0" w:line="240" w:lineRule="auto"/>
      <w:jc w:val="left"/>
    </w:pPr>
    <w:rPr>
      <w:rFonts w:ascii="Gotham Narrow Light" w:hAnsi="Gotham Narrow Light" w:cs="Gotham Narrow Light"/>
      <w:color w:val="000000"/>
      <w:sz w:val="24"/>
    </w:rPr>
  </w:style>
  <w:style w:type="paragraph" w:customStyle="1" w:styleId="Pa14">
    <w:name w:val="Pa14"/>
    <w:basedOn w:val="Default0"/>
    <w:next w:val="Default0"/>
    <w:uiPriority w:val="99"/>
    <w:rsid w:val="00901D1D"/>
    <w:pPr>
      <w:spacing w:line="180" w:lineRule="atLeast"/>
    </w:pPr>
    <w:rPr>
      <w:rFonts w:cs="David"/>
      <w:color w:val="auto"/>
    </w:rPr>
  </w:style>
  <w:style w:type="table" w:styleId="GridTable5DarkAccent5">
    <w:name w:val="Grid Table 5 Dark Accent 5"/>
    <w:basedOn w:val="TableNormal"/>
    <w:uiPriority w:val="50"/>
    <w:rsid w:val="00901D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character" w:customStyle="1" w:styleId="a29">
    <w:name w:val="נבנצאל תו"/>
    <w:basedOn w:val="DefaultParagraphFont"/>
    <w:link w:val="a30"/>
    <w:uiPriority w:val="99"/>
    <w:locked/>
    <w:rsid w:val="00905FB1"/>
    <w:rPr>
      <w:szCs w:val="20"/>
    </w:rPr>
  </w:style>
  <w:style w:type="paragraph" w:customStyle="1" w:styleId="a30">
    <w:name w:val="נבנצאל"/>
    <w:basedOn w:val="Normal"/>
    <w:next w:val="Normal"/>
    <w:link w:val="a29"/>
    <w:uiPriority w:val="99"/>
    <w:rsid w:val="00905FB1"/>
    <w:pPr>
      <w:ind w:left="-567"/>
    </w:pPr>
    <w:rPr>
      <w:szCs w:val="20"/>
    </w:rPr>
  </w:style>
  <w:style w:type="paragraph" w:styleId="DocumentMap">
    <w:name w:val="Document Map"/>
    <w:basedOn w:val="Normal"/>
    <w:link w:val="a31"/>
    <w:uiPriority w:val="99"/>
    <w:semiHidden/>
    <w:unhideWhenUsed/>
    <w:rsid w:val="0030451F"/>
    <w:pPr>
      <w:spacing w:line="240" w:lineRule="auto"/>
    </w:pPr>
    <w:rPr>
      <w:rFonts w:ascii="Tahoma" w:hAnsi="Tahoma" w:cs="Tahoma"/>
      <w:sz w:val="16"/>
      <w:szCs w:val="16"/>
    </w:rPr>
  </w:style>
  <w:style w:type="character" w:customStyle="1" w:styleId="a31">
    <w:name w:val="מפת מסמך תו"/>
    <w:basedOn w:val="DefaultParagraphFont"/>
    <w:link w:val="DocumentMap"/>
    <w:uiPriority w:val="99"/>
    <w:semiHidden/>
    <w:rsid w:val="0030451F"/>
    <w:rPr>
      <w:rFonts w:ascii="Tahoma" w:hAnsi="Tahoma" w:cs="Tahoma"/>
      <w:sz w:val="16"/>
      <w:szCs w:val="16"/>
    </w:rPr>
  </w:style>
  <w:style w:type="paragraph" w:customStyle="1" w:styleId="126">
    <w:name w:val="סגנון1"/>
    <w:basedOn w:val="Caption"/>
    <w:qFormat/>
    <w:rsid w:val="0030451F"/>
    <w:pPr>
      <w:jc w:val="center"/>
    </w:pPr>
    <w:rPr>
      <w:b/>
      <w:bCs/>
      <w:iCs w:val="0"/>
      <w:color w:val="000000" w:themeColor="text1"/>
      <w:sz w:val="24"/>
      <w:szCs w:val="24"/>
    </w:rPr>
  </w:style>
  <w:style w:type="paragraph" w:customStyle="1" w:styleId="27">
    <w:name w:val="סגנון2"/>
    <w:basedOn w:val="Caption"/>
    <w:autoRedefine/>
    <w:qFormat/>
    <w:rsid w:val="0030451F"/>
    <w:pPr>
      <w:jc w:val="center"/>
    </w:pPr>
    <w:rPr>
      <w:b/>
      <w:bCs/>
      <w:iCs w:val="0"/>
      <w:color w:val="000000" w:themeColor="text1"/>
      <w:sz w:val="24"/>
      <w:szCs w:val="24"/>
    </w:rPr>
  </w:style>
  <w:style w:type="paragraph" w:customStyle="1" w:styleId="34">
    <w:name w:val="סגנון3"/>
    <w:basedOn w:val="Caption"/>
    <w:autoRedefine/>
    <w:qFormat/>
    <w:rsid w:val="0030451F"/>
    <w:pPr>
      <w:jc w:val="center"/>
    </w:pPr>
    <w:rPr>
      <w:b/>
      <w:bCs/>
      <w:iCs w:val="0"/>
      <w:color w:val="000000" w:themeColor="text1"/>
      <w:sz w:val="24"/>
      <w:szCs w:val="24"/>
    </w:rPr>
  </w:style>
  <w:style w:type="paragraph" w:customStyle="1" w:styleId="40">
    <w:name w:val="סגנון4"/>
    <w:basedOn w:val="Caption"/>
    <w:autoRedefine/>
    <w:qFormat/>
    <w:rsid w:val="0030451F"/>
    <w:pPr>
      <w:jc w:val="center"/>
    </w:pPr>
    <w:rPr>
      <w:b/>
      <w:bCs/>
      <w:iCs w:val="0"/>
      <w:color w:val="000000" w:themeColor="text1"/>
      <w:sz w:val="24"/>
      <w:szCs w:val="24"/>
    </w:rPr>
  </w:style>
  <w:style w:type="paragraph" w:customStyle="1" w:styleId="a32">
    <w:name w:val="סגנון כיתוב + לא מודגש לא נטוי"/>
    <w:basedOn w:val="Caption"/>
    <w:rsid w:val="0030451F"/>
    <w:pPr>
      <w:spacing w:after="0"/>
    </w:pPr>
    <w:rPr>
      <w:i w:val="0"/>
      <w:color w:val="auto"/>
      <w:sz w:val="20"/>
      <w:szCs w:val="24"/>
    </w:rPr>
  </w:style>
  <w:style w:type="paragraph" w:customStyle="1" w:styleId="-8">
    <w:name w:val="רשויות מקומיות - כותרת 8 בתוך טקסט"/>
    <w:basedOn w:val="7190"/>
    <w:link w:val="-8Char"/>
    <w:qFormat/>
    <w:rsid w:val="005D5504"/>
    <w:rPr>
      <w:color w:val="00305F"/>
      <w:spacing w:val="20"/>
    </w:rPr>
  </w:style>
  <w:style w:type="character" w:customStyle="1" w:styleId="-8Char">
    <w:name w:val="רשויות מקומיות - כותרת 8 בתוך טקסט Char"/>
    <w:basedOn w:val="7191"/>
    <w:link w:val="-8"/>
    <w:rsid w:val="005D5504"/>
    <w:rPr>
      <w:rFonts w:ascii="Tahoma" w:hAnsi="Tahoma" w:cs="Tahoma"/>
      <w:color w:val="00305F"/>
      <w:spacing w:val="20"/>
      <w:sz w:val="18"/>
      <w:szCs w:val="18"/>
    </w:rPr>
  </w:style>
  <w:style w:type="paragraph" w:customStyle="1" w:styleId="7150">
    <w:name w:val="71ג כותרת 5 בתוך טקסט מודגש"/>
    <w:basedOn w:val="7190"/>
    <w:link w:val="715Char"/>
    <w:qFormat/>
    <w:rsid w:val="00B94562"/>
    <w:rPr>
      <w:bCs/>
      <w:color w:val="00305F"/>
    </w:rPr>
  </w:style>
  <w:style w:type="character" w:customStyle="1" w:styleId="715Char">
    <w:name w:val="71ג כותרת 5 בתוך טקסט מודגש Char"/>
    <w:basedOn w:val="7191"/>
    <w:link w:val="7150"/>
    <w:rsid w:val="00B94562"/>
    <w:rPr>
      <w:rFonts w:ascii="Tahoma" w:hAnsi="Tahoma" w:cs="Tahoma"/>
      <w:bCs/>
      <w:color w:val="00305F"/>
      <w:sz w:val="18"/>
      <w:szCs w:val="18"/>
    </w:rPr>
  </w:style>
  <w:style w:type="paragraph" w:customStyle="1" w:styleId="7180">
    <w:name w:val="71ג כותרת 8 בתוך טקסט"/>
    <w:basedOn w:val="7190"/>
    <w:link w:val="718Char"/>
    <w:qFormat/>
    <w:rsid w:val="00ED63D1"/>
    <w:rPr>
      <w:spacing w:val="20"/>
      <w:sz w:val="19"/>
      <w:szCs w:val="19"/>
    </w:rPr>
  </w:style>
  <w:style w:type="character" w:customStyle="1" w:styleId="718Char">
    <w:name w:val="71ג כותרת 8 בתוך טקסט Char"/>
    <w:basedOn w:val="7191"/>
    <w:link w:val="7180"/>
    <w:rsid w:val="00ED63D1"/>
    <w:rPr>
      <w:rFonts w:ascii="Tahoma" w:hAnsi="Tahoma" w:cs="Tahoma"/>
      <w:color w:val="0D0D0D" w:themeColor="text1" w:themeTint="F2"/>
      <w:spacing w:val="20"/>
      <w:sz w:val="19"/>
      <w:szCs w:val="19"/>
    </w:rPr>
  </w:style>
  <w:style w:type="paragraph" w:styleId="NormalWeb">
    <w:name w:val="Normal (Web)"/>
    <w:basedOn w:val="Normal"/>
    <w:uiPriority w:val="99"/>
    <w:unhideWhenUsed/>
    <w:rsid w:val="007A3AB1"/>
    <w:pPr>
      <w:bidi w:val="0"/>
      <w:spacing w:before="100" w:beforeAutospacing="1" w:after="100" w:afterAutospacing="1" w:line="240" w:lineRule="auto"/>
      <w:jc w:val="left"/>
    </w:pPr>
    <w:rPr>
      <w:rFonts w:eastAsia="Times New Roman" w:cs="Times New Roman"/>
      <w:color w:val="000000" w:themeColor="text1"/>
      <w:sz w:val="24"/>
      <w:szCs w:val="18"/>
    </w:rPr>
  </w:style>
  <w:style w:type="paragraph" w:customStyle="1" w:styleId="7132">
    <w:name w:val="71ג מקרא+הערות לתרשים/לוח/תמונה כוכבית"/>
    <w:basedOn w:val="715"/>
    <w:qFormat/>
    <w:rsid w:val="002F430E"/>
    <w:pPr>
      <w:framePr w:wrap="around" w:vAnchor="text" w:hAnchor="text" w:y="1"/>
    </w:pPr>
  </w:style>
  <w:style w:type="paragraph" w:customStyle="1" w:styleId="a33">
    <w:name w:val="הערות לתרשימים"/>
    <w:basedOn w:val="715"/>
    <w:next w:val="710"/>
    <w:qFormat/>
    <w:rsid w:val="007A3AB1"/>
    <w:pPr>
      <w:framePr w:wrap="around" w:vAnchor="text" w:hAnchor="text" w:y="1"/>
      <w:spacing w:after="0"/>
    </w:pPr>
  </w:style>
  <w:style w:type="paragraph" w:customStyle="1" w:styleId="90">
    <w:name w:val="טקסט רץ 9 מודגש חדש"/>
    <w:basedOn w:val="7190"/>
    <w:qFormat/>
    <w:rsid w:val="007A3AB1"/>
    <w:rPr>
      <w:b/>
      <w:bCs/>
    </w:rPr>
  </w:style>
  <w:style w:type="character" w:customStyle="1" w:styleId="717Char1">
    <w:name w:val="71 ג כותרת 7 הדגשת קטע בטקסט רץ Char"/>
    <w:basedOn w:val="7191"/>
    <w:link w:val="7172"/>
    <w:rsid w:val="007A3AB1"/>
    <w:rPr>
      <w:rFonts w:ascii="Tahoma" w:hAnsi="Tahoma" w:cs="Tahoma"/>
      <w:bCs/>
      <w:color w:val="0D0D0D" w:themeColor="text1" w:themeTint="F2"/>
      <w:sz w:val="18"/>
      <w:szCs w:val="18"/>
    </w:rPr>
  </w:style>
  <w:style w:type="paragraph" w:customStyle="1" w:styleId="7172">
    <w:name w:val="71 ג כותרת 7 הדגשת קטע בטקסט רץ"/>
    <w:basedOn w:val="7190"/>
    <w:link w:val="717Char1"/>
    <w:qFormat/>
    <w:rsid w:val="007A3AB1"/>
    <w:rPr>
      <w:bCs/>
    </w:rPr>
  </w:style>
  <w:style w:type="paragraph" w:customStyle="1" w:styleId="-1">
    <w:name w:val="מבקר המדינה - עמוד שער(לבן)"/>
    <w:basedOn w:val="Normal"/>
    <w:qFormat/>
    <w:rsid w:val="003570AC"/>
    <w:pPr>
      <w:ind w:left="2268"/>
    </w:pPr>
    <w:rPr>
      <w:rFonts w:ascii="Tahoma" w:hAnsi="Tahoma" w:cs="Tahoma"/>
      <w:sz w:val="18"/>
      <w:szCs w:val="18"/>
    </w:rPr>
  </w:style>
  <w:style w:type="paragraph" w:customStyle="1" w:styleId="-2">
    <w:name w:val="עמוד שער פנימי - שם החטיבה"/>
    <w:basedOn w:val="Normal"/>
    <w:qFormat/>
    <w:rsid w:val="003570AC"/>
    <w:pPr>
      <w:ind w:left="2268"/>
      <w:jc w:val="left"/>
    </w:pPr>
    <w:rPr>
      <w:rFonts w:ascii="Tahoma" w:hAnsi="Tahoma" w:eastAsiaTheme="minorEastAsia" w:cs="Tahoma"/>
      <w:color w:val="FFFFFF" w:themeColor="background1"/>
      <w:sz w:val="28"/>
      <w:szCs w:val="28"/>
    </w:rPr>
  </w:style>
  <w:style w:type="paragraph" w:customStyle="1" w:styleId="-3">
    <w:name w:val="עמוד שער פנימי - שם הכתבה"/>
    <w:basedOn w:val="Normal"/>
    <w:qFormat/>
    <w:rsid w:val="003570AC"/>
    <w:pPr>
      <w:spacing w:before="360" w:line="600" w:lineRule="exact"/>
      <w:ind w:left="2268"/>
      <w:jc w:val="left"/>
    </w:pPr>
    <w:rPr>
      <w:rFonts w:ascii="Tahoma" w:hAnsi="Tahoma" w:cs="Tahoma"/>
      <w:b/>
      <w:bCs/>
      <w:sz w:val="40"/>
      <w:szCs w:val="40"/>
    </w:rPr>
  </w:style>
  <w:style w:type="paragraph" w:customStyle="1" w:styleId="a34">
    <w:name w:val="מספרים גדולים בנתוני מפתח"/>
    <w:basedOn w:val="Normal"/>
    <w:qFormat/>
    <w:rsid w:val="002D4D38"/>
    <w:pPr>
      <w:spacing w:before="120" w:line="240" w:lineRule="auto"/>
      <w:jc w:val="center"/>
    </w:pPr>
    <w:rPr>
      <w:rFonts w:ascii="Tahoma" w:hAnsi="Tahoma" w:cs="Tahoma"/>
      <w:b/>
      <w:bCs/>
      <w:spacing w:val="-28"/>
      <w:sz w:val="36"/>
      <w:szCs w:val="36"/>
    </w:rPr>
  </w:style>
  <w:style w:type="paragraph" w:styleId="ListNumber3">
    <w:name w:val="List Number 3"/>
    <w:basedOn w:val="Normal"/>
    <w:unhideWhenUsed/>
    <w:rsid w:val="00920813"/>
    <w:pPr>
      <w:overflowPunct w:val="0"/>
      <w:autoSpaceDE w:val="0"/>
      <w:autoSpaceDN w:val="0"/>
      <w:adjustRightInd w:val="0"/>
      <w:spacing w:after="120" w:line="360" w:lineRule="auto"/>
      <w:ind w:left="849" w:hanging="283"/>
      <w:textAlignment w:val="baseline"/>
    </w:pPr>
    <w:rPr>
      <w:rFonts w:ascii="David" w:eastAsia="Times New Roman" w:hAnsi="David"/>
      <w:sz w:val="24"/>
    </w:rPr>
  </w:style>
  <w:style w:type="table" w:styleId="ListTable5DarkAccent1">
    <w:name w:val="List Table 5 Dark Accent 1"/>
    <w:basedOn w:val="TableNormal"/>
    <w:uiPriority w:val="50"/>
    <w:rsid w:val="00920813"/>
    <w:pPr>
      <w:spacing w:after="0"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4">
    <w:name w:val="List Table 7 Colorful Accent 4"/>
    <w:basedOn w:val="TableNormal"/>
    <w:uiPriority w:val="52"/>
    <w:rsid w:val="00920813"/>
    <w:pPr>
      <w:spacing w:after="0"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7192">
    <w:name w:val="71ג טקסט רץ 9"/>
    <w:basedOn w:val="a24"/>
    <w:link w:val="719Char"/>
    <w:qFormat/>
    <w:rsid w:val="00B93C72"/>
    <w:pPr>
      <w:outlineLvl w:val="3"/>
    </w:pPr>
    <w:rPr>
      <w:color w:val="0D0D0D" w:themeColor="text1" w:themeTint="F2"/>
      <w:sz w:val="18"/>
    </w:rPr>
  </w:style>
  <w:style w:type="character" w:customStyle="1" w:styleId="719Char">
    <w:name w:val="71ג טקסט רץ 9 Char"/>
    <w:basedOn w:val="Char4"/>
    <w:link w:val="7192"/>
    <w:rsid w:val="00B93C72"/>
    <w:rPr>
      <w:rFonts w:ascii="Tahoma" w:hAnsi="Tahoma" w:cs="Tahoma"/>
      <w:color w:val="0D0D0D" w:themeColor="text1" w:themeTint="F2"/>
      <w:sz w:val="18"/>
      <w:szCs w:val="18"/>
    </w:rPr>
  </w:style>
  <w:style w:type="character" w:styleId="SubtleReference">
    <w:name w:val="Subtle Reference"/>
    <w:basedOn w:val="DefaultParagraphFont"/>
    <w:uiPriority w:val="31"/>
    <w:rsid w:val="003B23BE"/>
    <w:rPr>
      <w:smallCaps/>
      <w:color w:val="5A5A5A" w:themeColor="text1" w:themeTint="A5"/>
    </w:rPr>
  </w:style>
  <w:style w:type="paragraph" w:customStyle="1" w:styleId="RESHET">
    <w:name w:val="RESHET"/>
    <w:basedOn w:val="Normal"/>
    <w:rsid w:val="001A4FC5"/>
    <w:pPr>
      <w:keepLines/>
      <w:pBdr>
        <w:top w:val="single" w:sz="12" w:space="4" w:color="CEEAF5"/>
        <w:left w:val="single" w:sz="12" w:space="11" w:color="CEEAF5"/>
        <w:bottom w:val="single" w:sz="12" w:space="6" w:color="CEEAF5"/>
        <w:right w:val="single" w:sz="12" w:space="11" w:color="CEEAF5"/>
      </w:pBdr>
      <w:shd w:val="solid" w:color="CEEAF5" w:fill="auto"/>
      <w:tabs>
        <w:tab w:val="left" w:pos="624"/>
      </w:tabs>
      <w:spacing w:after="120" w:line="240" w:lineRule="exact"/>
      <w:ind w:left="227" w:right="2495"/>
    </w:pPr>
    <w:rPr>
      <w:rFonts w:ascii="Tahoma" w:eastAsia="Times New Roman" w:hAnsi="Tahoma" w:cs="Tahoma"/>
      <w:sz w:val="17"/>
      <w:szCs w:val="18"/>
      <w:lang w:eastAsia="he-IL"/>
    </w:rPr>
  </w:style>
  <w:style w:type="paragraph" w:customStyle="1" w:styleId="tab-name">
    <w:name w:val="tab-name"/>
    <w:basedOn w:val="Normal"/>
    <w:qFormat/>
    <w:rsid w:val="001A4FC5"/>
    <w:pPr>
      <w:keepNext/>
      <w:spacing w:before="120" w:after="120" w:line="320" w:lineRule="exact"/>
      <w:ind w:right="2268"/>
      <w:jc w:val="left"/>
    </w:pPr>
    <w:rPr>
      <w:rFonts w:ascii="Tahoma" w:hAnsi="Tahoma" w:eastAsiaTheme="minorEastAsia" w:cs="Tahoma"/>
      <w:color w:val="1481AB" w:themeColor="accent1" w:themeShade="BF"/>
      <w:sz w:val="18"/>
      <w:szCs w:val="18"/>
    </w:rPr>
  </w:style>
  <w:style w:type="paragraph" w:customStyle="1" w:styleId="running-text">
    <w:name w:val="running-text"/>
    <w:qFormat/>
    <w:rsid w:val="001A4FC5"/>
    <w:pPr>
      <w:spacing w:after="120" w:line="240" w:lineRule="exact"/>
      <w:ind w:right="2268"/>
    </w:pPr>
    <w:rPr>
      <w:rFonts w:ascii="Tahoma" w:hAnsi="Tahoma" w:eastAsiaTheme="minorEastAsia" w:cs="Tahoma"/>
      <w:sz w:val="17"/>
      <w:szCs w:val="18"/>
    </w:rPr>
  </w:style>
  <w:style w:type="paragraph" w:customStyle="1" w:styleId="text-source">
    <w:name w:val="text-source"/>
    <w:basedOn w:val="Normal"/>
    <w:next w:val="Normal"/>
    <w:qFormat/>
    <w:rsid w:val="001A4FC5"/>
    <w:pPr>
      <w:shd w:val="clear" w:color="auto" w:fill="FFFFFF"/>
      <w:spacing w:before="120" w:after="240" w:line="200" w:lineRule="exact"/>
      <w:ind w:right="2268"/>
      <w:jc w:val="left"/>
    </w:pPr>
    <w:rPr>
      <w:rFonts w:ascii="Tahoma" w:eastAsia="Times New Roman" w:hAnsi="Tahoma" w:cs="Tahoma"/>
      <w:color w:val="222222"/>
      <w:sz w:val="14"/>
      <w:szCs w:val="14"/>
    </w:rPr>
  </w:style>
  <w:style w:type="paragraph" w:customStyle="1" w:styleId="28">
    <w:name w:val="2"/>
    <w:basedOn w:val="Normal"/>
    <w:rsid w:val="001A4FC5"/>
    <w:pPr>
      <w:bidi w:val="0"/>
      <w:spacing w:before="100" w:beforeAutospacing="1" w:after="100" w:afterAutospacing="1" w:line="240" w:lineRule="auto"/>
      <w:jc w:val="left"/>
    </w:pPr>
    <w:rPr>
      <w:rFonts w:eastAsia="Times New Roman" w:cs="Times New Roman"/>
      <w:sz w:val="24"/>
    </w:rPr>
  </w:style>
  <w:style w:type="character" w:customStyle="1" w:styleId="Heading20">
    <w:name w:val="Heading #2_"/>
    <w:basedOn w:val="DefaultParagraphFont"/>
    <w:link w:val="Heading21"/>
    <w:rsid w:val="001A4FC5"/>
    <w:rPr>
      <w:rFonts w:ascii="David" w:eastAsia="David" w:hAnsi="David"/>
      <w:b/>
      <w:bCs/>
      <w:szCs w:val="20"/>
      <w:shd w:val="clear" w:color="auto" w:fill="FFFFFF"/>
    </w:rPr>
  </w:style>
  <w:style w:type="character" w:customStyle="1" w:styleId="Heading2NotBold">
    <w:name w:val="Heading #2 + Not Bold"/>
    <w:basedOn w:val="Heading20"/>
    <w:rsid w:val="001A4FC5"/>
    <w:rPr>
      <w:rFonts w:ascii="David" w:eastAsia="David" w:hAnsi="David"/>
      <w:b/>
      <w:bCs/>
      <w:color w:val="000000"/>
      <w:spacing w:val="0"/>
      <w:w w:val="100"/>
      <w:position w:val="0"/>
      <w:szCs w:val="20"/>
      <w:shd w:val="clear" w:color="auto" w:fill="FFFFFF"/>
      <w:lang w:val="he-IL" w:eastAsia="he-IL" w:bidi="he-IL"/>
    </w:rPr>
  </w:style>
  <w:style w:type="paragraph" w:customStyle="1" w:styleId="Heading21">
    <w:name w:val="Heading #2"/>
    <w:basedOn w:val="Normal"/>
    <w:link w:val="Heading20"/>
    <w:rsid w:val="001A4FC5"/>
    <w:pPr>
      <w:widowControl w:val="0"/>
      <w:shd w:val="clear" w:color="auto" w:fill="FFFFFF"/>
      <w:spacing w:before="360" w:after="180" w:line="0" w:lineRule="atLeast"/>
      <w:jc w:val="left"/>
      <w:outlineLvl w:val="1"/>
    </w:pPr>
    <w:rPr>
      <w:rFonts w:ascii="David" w:eastAsia="David" w:hAnsi="David"/>
      <w:b/>
      <w:bCs/>
      <w:szCs w:val="20"/>
    </w:rPr>
  </w:style>
  <w:style w:type="paragraph" w:customStyle="1" w:styleId="6-">
    <w:name w:val="כותרת 6 -דוח קורונה"/>
    <w:basedOn w:val="7190"/>
    <w:qFormat/>
    <w:rsid w:val="001A4FC5"/>
    <w:pPr>
      <w:keepNext/>
      <w:keepLines/>
      <w:spacing w:before="240" w:line="240" w:lineRule="atLeast"/>
      <w:jc w:val="left"/>
    </w:pPr>
    <w:rPr>
      <w:color w:val="00305F"/>
      <w:szCs w:val="20"/>
    </w:rPr>
  </w:style>
  <w:style w:type="character" w:customStyle="1" w:styleId="71512Char">
    <w:name w:val="71ג כותרת 5_12 Char"/>
    <w:basedOn w:val="DefaultParagraphFont"/>
    <w:link w:val="715120"/>
    <w:rsid w:val="001A4FC5"/>
    <w:rPr>
      <w:rFonts w:ascii="Tahoma" w:hAnsi="Tahoma" w:cs="Tahoma"/>
      <w:b/>
      <w:bCs/>
      <w:color w:val="00305F"/>
      <w:sz w:val="24"/>
      <w:szCs w:val="20"/>
    </w:rPr>
  </w:style>
  <w:style w:type="paragraph" w:customStyle="1" w:styleId="715120">
    <w:name w:val="71ג כותרת 5_12"/>
    <w:basedOn w:val="Normal"/>
    <w:link w:val="71512Char"/>
    <w:qFormat/>
    <w:rsid w:val="001A4FC5"/>
    <w:pPr>
      <w:spacing w:before="240" w:after="180" w:line="240" w:lineRule="atLeast"/>
      <w:jc w:val="left"/>
      <w:outlineLvl w:val="4"/>
    </w:pPr>
    <w:rPr>
      <w:rFonts w:ascii="Tahoma" w:hAnsi="Tahoma" w:cs="Tahoma"/>
      <w:b/>
      <w:bCs/>
      <w:color w:val="00305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2.jpeg"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header" Target="header4.xml" /><Relationship Id="rId18" Type="http://schemas.openxmlformats.org/officeDocument/2006/relationships/image" Target="media/image5.jpeg" /><Relationship Id="rId19" Type="http://schemas.openxmlformats.org/officeDocument/2006/relationships/image" Target="media/image6.jpeg" /><Relationship Id="rId2" Type="http://schemas.openxmlformats.org/officeDocument/2006/relationships/settings" Target="settings.xml" /><Relationship Id="rId20" Type="http://schemas.openxmlformats.org/officeDocument/2006/relationships/image" Target="media/image7.jpeg" /><Relationship Id="rId21" Type="http://schemas.openxmlformats.org/officeDocument/2006/relationships/image" Target="media/image8.jpeg" /><Relationship Id="rId22" Type="http://schemas.openxmlformats.org/officeDocument/2006/relationships/image" Target="media/image9.jpeg" /><Relationship Id="rId23" Type="http://schemas.openxmlformats.org/officeDocument/2006/relationships/image" Target="media/image10.jpeg" /><Relationship Id="rId24" Type="http://schemas.openxmlformats.org/officeDocument/2006/relationships/image" Target="media/image11.jpeg" /><Relationship Id="rId25" Type="http://schemas.openxmlformats.org/officeDocument/2006/relationships/image" Target="media/image12.jpeg" /><Relationship Id="rId26" Type="http://schemas.openxmlformats.org/officeDocument/2006/relationships/image" Target="media/image13.jpeg" /><Relationship Id="rId27" Type="http://schemas.openxmlformats.org/officeDocument/2006/relationships/image" Target="media/image14.jpeg" /><Relationship Id="rId28" Type="http://schemas.openxmlformats.org/officeDocument/2006/relationships/image" Target="media/image15.jpeg" /><Relationship Id="rId29" Type="http://schemas.openxmlformats.org/officeDocument/2006/relationships/image" Target="media/image16.jpeg" /><Relationship Id="rId3" Type="http://schemas.openxmlformats.org/officeDocument/2006/relationships/webSettings" Target="webSettings.xml" /><Relationship Id="rId30" Type="http://schemas.openxmlformats.org/officeDocument/2006/relationships/footer" Target="footer4.xml" /><Relationship Id="rId31" Type="http://schemas.openxmlformats.org/officeDocument/2006/relationships/footer" Target="footer5.xml" /><Relationship Id="rId32" Type="http://schemas.openxmlformats.org/officeDocument/2006/relationships/header" Target="header5.xml" /><Relationship Id="rId33" Type="http://schemas.openxmlformats.org/officeDocument/2006/relationships/footer" Target="footer6.xml" /><Relationship Id="rId34" Type="http://schemas.openxmlformats.org/officeDocument/2006/relationships/image" Target="media/image19.jpeg" /><Relationship Id="rId35" Type="http://schemas.openxmlformats.org/officeDocument/2006/relationships/header" Target="header6.xml" /><Relationship Id="rId36" Type="http://schemas.openxmlformats.org/officeDocument/2006/relationships/header" Target="header7.xml"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customXml" Target="../customXml/item2.xml" /><Relationship Id="rId7" Type="http://schemas.openxmlformats.org/officeDocument/2006/relationships/customXml" Target="../customXml/item3.xml" /><Relationship Id="rId8" Type="http://schemas.openxmlformats.org/officeDocument/2006/relationships/customXml" Target="../customXml/item4.xml" /><Relationship Id="rId9" Type="http://schemas.openxmlformats.org/officeDocument/2006/relationships/image" Target="media/image1.jpeg" /></Relationships>
</file>

<file path=word/_rels/header1.xml.rels>&#65279;<?xml version="1.0" encoding="utf-8" standalone="yes"?><Relationships xmlns="http://schemas.openxmlformats.org/package/2006/relationships"><Relationship Id="rId1" Type="http://schemas.openxmlformats.org/officeDocument/2006/relationships/image" Target="media/image3.jpeg" /></Relationships>
</file>

<file path=word/_rels/header2.xml.rels>&#65279;<?xml version="1.0" encoding="utf-8" standalone="yes"?><Relationships xmlns="http://schemas.openxmlformats.org/package/2006/relationships"><Relationship Id="rId1" Type="http://schemas.openxmlformats.org/officeDocument/2006/relationships/image" Target="media/image4.jpeg" /></Relationships>
</file>

<file path=word/_rels/header4.xml.rels>&#65279;<?xml version="1.0" encoding="utf-8" standalone="yes"?><Relationships xmlns="http://schemas.openxmlformats.org/package/2006/relationships"><Relationship Id="rId1" Type="http://schemas.openxmlformats.org/officeDocument/2006/relationships/image" Target="media/image3.jpeg" /></Relationships>
</file>

<file path=word/_rels/header5.xml.rels>&#65279;<?xml version="1.0" encoding="utf-8" standalone="yes"?><Relationships xmlns="http://schemas.openxmlformats.org/package/2006/relationships"><Relationship Id="rId1" Type="http://schemas.openxmlformats.org/officeDocument/2006/relationships/image" Target="media/image17.jpeg" /><Relationship Id="rId2" Type="http://schemas.openxmlformats.org/officeDocument/2006/relationships/image" Target="media/image18.jpeg" /></Relationships>
</file>

<file path=word/_rels/header6.xml.rels>&#65279;<?xml version="1.0" encoding="utf-8" standalone="yes"?><Relationships xmlns="http://schemas.openxmlformats.org/package/2006/relationships"><Relationship Id="rId1" Type="http://schemas.openxmlformats.org/officeDocument/2006/relationships/image" Target="media/image3.jpeg" /></Relationships>
</file>

<file path=word/_rels/header7.xml.rels>&#65279;<?xml version="1.0" encoding="utf-8" standalone="yes"?><Relationships xmlns="http://schemas.openxmlformats.org/package/2006/relationships"><Relationship Id="rId1" Type="http://schemas.openxmlformats.org/officeDocument/2006/relationships/image" Target="media/image4.jpe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H:\Word%20Templates\&#1514;&#1489;&#1504;&#1497;&#1493;&#1514;%20&#1502;&#1489;&#1511;&#1512;%20&#1492;&#1502;&#1491;&#1497;&#1504;&#1492;\&#1514;&#1489;&#1504;&#1497;&#1514;%20&#1500;&#1499;&#1514;&#1497;&#1489;&#1514;%20&#1502;&#1496;&#1500;&#1514;%20&#1489;&#1497;&#1511;&#1493;&#1512;&#1514;%20&#1502;&#1506;&#1493;&#1491;&#1499;&#1504;&#1514;.dotm" TargetMode="External" /></Relationships>
</file>

<file path=word/theme/_rels/theme1.xml.rels>&#65279;<?xml version="1.0" encoding="utf-8" standalone="yes"?><Relationships xmlns="http://schemas.openxmlformats.org/package/2006/relationships"><Relationship Id="rId1" Type="http://schemas.openxmlformats.org/officeDocument/2006/relationships/image" Target="../media/image17.be7b584b-f8c0-4512-b5dd-32ed74b863bc.jpeg" /></Relationships>
</file>

<file path=word/theme/theme1.xml><?xml version="1.0" encoding="utf-8"?>
<a:theme xmlns:a="http://schemas.openxmlformats.org/drawingml/2006/main" name="אינטגרל">
  <a:themeElements>
    <a:clrScheme name="אינטגרל">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אינטגרל">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אינטגרל">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מסמך" ma:contentTypeID="0x01010064D459DCDBE1C04FBE70D8D923394CD3" ma:contentTypeVersion="2" ma:contentTypeDescription="צור מסמך חדש." ma:contentTypeScope="" ma:versionID="9a436d2ca61e67980963c1fccdfa83dc">
  <xsd:schema xmlns:xsd="http://www.w3.org/2001/XMLSchema" xmlns:xs="http://www.w3.org/2001/XMLSchema" xmlns:p="http://schemas.microsoft.com/office/2006/metadata/properties" xmlns:ns1="http://schemas.microsoft.com/sharepoint/v3" xmlns:ns2="2427becb-8270-4354-8f06-4353a268df37" targetNamespace="http://schemas.microsoft.com/office/2006/metadata/properties" ma:root="true" ma:fieldsID="574495a27bf9a3eaefafacddbc7c960c" ns1:_="" ns2:_="">
    <xsd:import namespace="http://schemas.microsoft.com/sharepoint/v3"/>
    <xsd:import namespace="2427becb-8270-4354-8f06-4353a268df37"/>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מתזמן תאריך התחלה" ma:description="'מתזמן תאריך התחלה' הוא עמודת אתר שיוצרת תכונת הפרסום. היא משמשת לציון התאריך והשעה שבהם יופיע הדף לראשונה בפני מבקרי האתר." ma:hidden="true" ma:internalName="PublishingStartDate">
      <xsd:simpleType>
        <xsd:restriction base="dms:Unknown"/>
      </xsd:simpleType>
    </xsd:element>
    <xsd:element name="PublishingExpirationDate" ma:index="9" nillable="true" ma:displayName="מתזמן תאריך סיום" ma:description="'תזמון תאריך הסיום' הוא עמודת אתר שיוצרת תכונת הפרסום. היא משמשת לציון התאריך והשעה שבהם הדף לא יופיע עוד בפני מבקרי האתר."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27becb-8270-4354-8f06-4353a268df37"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CFEA8-9C19-4567-AE07-A888A48557E2}">
  <ds:schemaRefs>
    <ds:schemaRef ds:uri="http://schemas.openxmlformats.org/officeDocument/2006/bibliography"/>
  </ds:schemaRefs>
</ds:datastoreItem>
</file>

<file path=customXml/itemProps2.xml><?xml version="1.0" encoding="utf-8"?>
<ds:datastoreItem xmlns:ds="http://schemas.openxmlformats.org/officeDocument/2006/customXml" ds:itemID="{EF14C8F3-99B9-42DE-920E-5707BD78BD9B}">
  <ds:schemaRefs>
    <ds:schemaRef ds:uri="http://schemas.microsoft.com/sharepoint/v3/contenttype/forms"/>
  </ds:schemaRefs>
</ds:datastoreItem>
</file>

<file path=customXml/itemProps3.xml><?xml version="1.0" encoding="utf-8"?>
<ds:datastoreItem xmlns:ds="http://schemas.openxmlformats.org/officeDocument/2006/customXml" ds:itemID="{F7603606-5E1C-4A20-A662-7530344C0C7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60A2F97-6357-4ECD-AF1D-FC6023B3CD2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0x01010064D459DCDBE1C04FBE70D8D923394CD3</vt:lpwstr>
  </property>
</Properties>
</file>