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баз данных»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ind w:left="5664" w:hanging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 ЗАЩИТЕ ДОПУСТИТЬ»</w:t>
      </w:r>
    </w:p>
    <w:p w:rsidR="001E5C30" w:rsidRDefault="001E5C30" w:rsidP="001E5C30">
      <w:pPr>
        <w:spacing w:after="0" w:line="240" w:lineRule="auto"/>
        <w:ind w:left="5664" w:hanging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курсовой работы</w:t>
      </w:r>
    </w:p>
    <w:p w:rsidR="001E5C30" w:rsidRDefault="001E5C30" w:rsidP="001E5C30">
      <w:pPr>
        <w:spacing w:after="0" w:line="240" w:lineRule="auto"/>
        <w:ind w:left="5664" w:hanging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Магистр, ассистент </w:t>
      </w:r>
    </w:p>
    <w:p w:rsidR="001E5C30" w:rsidRPr="001E5C30" w:rsidRDefault="001E5C30" w:rsidP="001E5C30">
      <w:pPr>
        <w:spacing w:after="0" w:line="240" w:lineRule="auto"/>
        <w:ind w:left="5664" w:hanging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Г.А. Пискун</w:t>
      </w:r>
    </w:p>
    <w:p w:rsidR="001E5C30" w:rsidRDefault="001E5C30" w:rsidP="001E5C30">
      <w:pPr>
        <w:spacing w:after="0" w:line="240" w:lineRule="auto"/>
        <w:ind w:left="5664" w:hanging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</w:rPr>
        <w:t>__.2024</w:t>
      </w:r>
    </w:p>
    <w:p w:rsidR="001E5C30" w:rsidRDefault="001E5C30" w:rsidP="001E5C3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1E5C30" w:rsidRPr="00F15495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495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E5C30" w:rsidRPr="00994C89" w:rsidRDefault="00994C89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E5C30">
        <w:rPr>
          <w:rFonts w:ascii="Times New Roman" w:hAnsi="Times New Roman" w:cs="Times New Roman"/>
          <w:b/>
          <w:sz w:val="32"/>
          <w:szCs w:val="32"/>
        </w:rPr>
        <w:t>ФИЗИЧЕСКИЕ ОСНОВЫ ПРОЕКТИРОВАНИЯ РАДИОЭЛЕКТРОННОГО СРЕДСТВА: РЕГУЛЯТОР МОЩНОСТИ</w:t>
      </w:r>
      <w:r w:rsidR="00C5578D">
        <w:rPr>
          <w:rFonts w:ascii="Times New Roman" w:hAnsi="Times New Roman" w:cs="Times New Roman"/>
          <w:b/>
          <w:sz w:val="32"/>
          <w:szCs w:val="32"/>
        </w:rPr>
        <w:t xml:space="preserve"> НА ОСНОВЕ СИМИСТОРА ВТА16-600В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КР 1-39 02 01 010 ПЗ</w:t>
      </w: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212601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ЗУБАРЬ Данила Сергеевич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1E5C30" w:rsidRDefault="001E5C30" w:rsidP="001E5C30">
      <w:pPr>
        <w:spacing w:after="0" w:line="240" w:lineRule="auto"/>
        <w:ind w:left="5670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представлена на 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__</w:t>
      </w:r>
      <w:proofErr w:type="gramStart"/>
      <w:r>
        <w:rPr>
          <w:rFonts w:ascii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</w:rPr>
        <w:t>__.2024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1E5C30" w:rsidRDefault="001E5C30" w:rsidP="001E5C30">
      <w:pPr>
        <w:spacing w:after="0" w:line="240" w:lineRule="auto"/>
        <w:ind w:left="5670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1E5C30" w:rsidRDefault="001E5C30" w:rsidP="001E5C3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1E5C30" w:rsidRPr="00BA7405" w:rsidRDefault="001E5C30" w:rsidP="001E5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1E5C30" w:rsidRDefault="001E5C30" w:rsidP="001E5C3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405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</w:t>
      </w:r>
    </w:p>
    <w:p w:rsidR="001E5C30" w:rsidRDefault="001E5C30" w:rsidP="001E5C30">
      <w:pPr>
        <w:pStyle w:val="a3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E5C30">
        <w:rPr>
          <w:rFonts w:ascii="Times New Roman" w:hAnsi="Times New Roman" w:cs="Times New Roman"/>
          <w:sz w:val="28"/>
          <w:szCs w:val="28"/>
        </w:rPr>
        <w:t>Общетехнический анализ проектируемого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……..…. 4</w:t>
      </w:r>
    </w:p>
    <w:p w:rsidR="001E5C30" w:rsidRPr="001E5C30" w:rsidRDefault="001E5C30" w:rsidP="001E5C30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C30">
        <w:rPr>
          <w:rFonts w:ascii="Times New Roman" w:hAnsi="Times New Roman" w:cs="Times New Roman"/>
          <w:sz w:val="28"/>
          <w:szCs w:val="28"/>
        </w:rPr>
        <w:t>Анализ исходных данных. 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1E5C30">
        <w:rPr>
          <w:rFonts w:ascii="Times New Roman" w:hAnsi="Times New Roman" w:cs="Times New Roman"/>
          <w:sz w:val="28"/>
          <w:szCs w:val="28"/>
        </w:rPr>
        <w:t>…... 4</w:t>
      </w:r>
    </w:p>
    <w:p w:rsidR="001E5C30" w:rsidRPr="001E5C30" w:rsidRDefault="001E5C30" w:rsidP="001E5C30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5C30">
        <w:rPr>
          <w:rFonts w:ascii="Times New Roman" w:hAnsi="Times New Roman" w:cs="Times New Roman"/>
          <w:sz w:val="28"/>
          <w:szCs w:val="28"/>
        </w:rPr>
        <w:t>.Описание</w:t>
      </w:r>
      <w:proofErr w:type="gramEnd"/>
      <w:r w:rsidRPr="001E5C30">
        <w:rPr>
          <w:rFonts w:ascii="Times New Roman" w:hAnsi="Times New Roman" w:cs="Times New Roman"/>
          <w:sz w:val="28"/>
          <w:szCs w:val="28"/>
        </w:rPr>
        <w:t xml:space="preserve"> принципа работы анализируемого устройства ……………. 5</w:t>
      </w:r>
    </w:p>
    <w:p w:rsidR="001E5C30" w:rsidRPr="001E5C30" w:rsidRDefault="001E5C30" w:rsidP="001E5C30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C30">
        <w:rPr>
          <w:rFonts w:ascii="Times New Roman" w:hAnsi="Times New Roman" w:cs="Times New Roman"/>
          <w:sz w:val="28"/>
          <w:szCs w:val="28"/>
        </w:rPr>
        <w:t>Анализ элементной базы устройства ………………………</w:t>
      </w:r>
      <w:proofErr w:type="gramStart"/>
      <w:r w:rsidRPr="001E5C3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1E5C30">
        <w:rPr>
          <w:rFonts w:ascii="Times New Roman" w:hAnsi="Times New Roman" w:cs="Times New Roman"/>
          <w:sz w:val="28"/>
          <w:szCs w:val="28"/>
        </w:rPr>
        <w:t>………5</w:t>
      </w:r>
    </w:p>
    <w:p w:rsidR="001E5C30" w:rsidRPr="001E5C30" w:rsidRDefault="001E5C30" w:rsidP="001E5C30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C30">
        <w:rPr>
          <w:rFonts w:ascii="Times New Roman" w:hAnsi="Times New Roman" w:cs="Times New Roman"/>
          <w:sz w:val="28"/>
          <w:szCs w:val="28"/>
        </w:rPr>
        <w:t>Выбор и обоснование системы охлаждения 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1E5C30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E5C30">
        <w:rPr>
          <w:rFonts w:ascii="Times New Roman" w:hAnsi="Times New Roman" w:cs="Times New Roman"/>
          <w:sz w:val="28"/>
          <w:szCs w:val="28"/>
        </w:rPr>
        <w:t xml:space="preserve">…… 5 </w:t>
      </w:r>
    </w:p>
    <w:p w:rsidR="001E5C30" w:rsidRPr="00864481" w:rsidRDefault="001E5C30" w:rsidP="001E5C30">
      <w:pPr>
        <w:pStyle w:val="a4"/>
        <w:rPr>
          <w:rFonts w:eastAsiaTheme="minorEastAsia" w:cs="Times New Roman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600A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1E5C30" w:rsidRPr="00DD3B49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технологий, эффективное управление данными становится важным аспектом в здравоохранении. Создание базы данных для учета посетителей поликлиники является неотъемлемой частью этого процесса, поскольку позволяет улучшить качество обслуживания пациентов и оптимизировать работу медицинского персонала.</w:t>
      </w:r>
    </w:p>
    <w:p w:rsidR="001E5C30" w:rsidRPr="00DD3B49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>Основная цель работы заключается в повышении эффективности учета посетителей поликлиники и улучшении взаимодействия между медицинским персоналом и пациентами. Путем автоматизации процессов учета и обработки информации мы стремимся к более быстрой и точной реакции на потребности пациентов, а также к снижению нагрузки на персонал медици</w:t>
      </w:r>
      <w:r>
        <w:rPr>
          <w:rFonts w:ascii="Times New Roman" w:hAnsi="Times New Roman" w:cs="Times New Roman"/>
          <w:sz w:val="28"/>
          <w:szCs w:val="28"/>
        </w:rPr>
        <w:t>нского учреждения.</w:t>
      </w: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>Результаты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Pr="00DD3B49">
        <w:rPr>
          <w:rFonts w:ascii="Times New Roman" w:hAnsi="Times New Roman" w:cs="Times New Roman"/>
          <w:sz w:val="28"/>
          <w:szCs w:val="28"/>
        </w:rPr>
        <w:t xml:space="preserve"> будут иметь практическую значимость для медицинских учреждений, обеспечивая им более эффективное управление данными и повышая уровень обслуживания пациентов.</w:t>
      </w:r>
    </w:p>
    <w:p w:rsidR="001E5C30" w:rsidRPr="00DD3B49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(СУБД) - это совокупность языковых и программных средств, предназначенных для создания, ведения и </w:t>
      </w:r>
      <w:proofErr w:type="gramStart"/>
      <w:r w:rsidRPr="00DD3B49">
        <w:rPr>
          <w:rFonts w:ascii="Times New Roman" w:hAnsi="Times New Roman" w:cs="Times New Roman"/>
          <w:sz w:val="28"/>
          <w:szCs w:val="28"/>
        </w:rPr>
        <w:t>сов-местного</w:t>
      </w:r>
      <w:proofErr w:type="gramEnd"/>
      <w:r w:rsidRPr="00DD3B49">
        <w:rPr>
          <w:rFonts w:ascii="Times New Roman" w:hAnsi="Times New Roman" w:cs="Times New Roman"/>
          <w:sz w:val="28"/>
          <w:szCs w:val="28"/>
        </w:rPr>
        <w:t xml:space="preserve"> использования баз данных многими пользователями.</w:t>
      </w:r>
    </w:p>
    <w:p w:rsidR="001E5C30" w:rsidRPr="00216516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>На настоящий момент, популярные системы управления базами данных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165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216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B49">
        <w:rPr>
          <w:rFonts w:ascii="Times New Roman" w:hAnsi="Times New Roman" w:cs="Times New Roman"/>
          <w:sz w:val="28"/>
          <w:szCs w:val="28"/>
          <w:lang w:val="en-US"/>
        </w:rPr>
        <w:t>MySOL</w:t>
      </w:r>
      <w:proofErr w:type="spellEnd"/>
      <w:r w:rsidRPr="00216516">
        <w:rPr>
          <w:rFonts w:ascii="Times New Roman" w:hAnsi="Times New Roman" w:cs="Times New Roman"/>
          <w:sz w:val="28"/>
          <w:szCs w:val="28"/>
        </w:rPr>
        <w:t xml:space="preserve">, </w:t>
      </w:r>
      <w:r w:rsidRPr="00DD3B4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16516">
        <w:rPr>
          <w:rFonts w:ascii="Times New Roman" w:hAnsi="Times New Roman" w:cs="Times New Roman"/>
          <w:sz w:val="28"/>
          <w:szCs w:val="28"/>
        </w:rPr>
        <w:t xml:space="preserve">2, </w:t>
      </w:r>
      <w:r w:rsidRPr="00DD3B4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16516">
        <w:rPr>
          <w:rFonts w:ascii="Times New Roman" w:hAnsi="Times New Roman" w:cs="Times New Roman"/>
          <w:sz w:val="28"/>
          <w:szCs w:val="28"/>
        </w:rPr>
        <w:t xml:space="preserve">, </w:t>
      </w:r>
      <w:r w:rsidRPr="00DD3B4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16516">
        <w:rPr>
          <w:rFonts w:ascii="Times New Roman" w:hAnsi="Times New Roman" w:cs="Times New Roman"/>
          <w:sz w:val="28"/>
          <w:szCs w:val="28"/>
        </w:rPr>
        <w:t xml:space="preserve"> </w:t>
      </w:r>
      <w:r w:rsidRPr="00DD3B4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16516">
        <w:rPr>
          <w:rFonts w:ascii="Times New Roman" w:hAnsi="Times New Roman" w:cs="Times New Roman"/>
          <w:sz w:val="28"/>
          <w:szCs w:val="28"/>
        </w:rPr>
        <w:t xml:space="preserve">, </w:t>
      </w:r>
      <w:r w:rsidRPr="00DD3B4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16516">
        <w:rPr>
          <w:rFonts w:ascii="Times New Roman" w:hAnsi="Times New Roman" w:cs="Times New Roman"/>
          <w:sz w:val="28"/>
          <w:szCs w:val="28"/>
        </w:rPr>
        <w:t xml:space="preserve"> </w:t>
      </w:r>
      <w:r w:rsidRPr="00DD3B49">
        <w:rPr>
          <w:rFonts w:ascii="Times New Roman" w:hAnsi="Times New Roman" w:cs="Times New Roman"/>
          <w:sz w:val="28"/>
          <w:szCs w:val="28"/>
        </w:rPr>
        <w:t>и</w:t>
      </w:r>
      <w:r w:rsidRPr="00216516">
        <w:rPr>
          <w:rFonts w:ascii="Times New Roman" w:hAnsi="Times New Roman" w:cs="Times New Roman"/>
          <w:sz w:val="28"/>
          <w:szCs w:val="28"/>
        </w:rPr>
        <w:t xml:space="preserve"> </w:t>
      </w:r>
      <w:r w:rsidRPr="00DD3B49">
        <w:rPr>
          <w:rFonts w:ascii="Times New Roman" w:hAnsi="Times New Roman" w:cs="Times New Roman"/>
          <w:sz w:val="28"/>
          <w:szCs w:val="28"/>
        </w:rPr>
        <w:t>др</w:t>
      </w:r>
      <w:r w:rsidRPr="00216516">
        <w:rPr>
          <w:rFonts w:ascii="Times New Roman" w:hAnsi="Times New Roman" w:cs="Times New Roman"/>
          <w:sz w:val="28"/>
          <w:szCs w:val="28"/>
        </w:rPr>
        <w:t>.</w:t>
      </w:r>
    </w:p>
    <w:p w:rsidR="001E5C30" w:rsidRPr="00DD3B49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 xml:space="preserve">Для реализации данного курсового проекта используется </w:t>
      </w:r>
      <w:proofErr w:type="spellStart"/>
      <w:r w:rsidRPr="00DD3B4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B49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DD3B49">
        <w:rPr>
          <w:rFonts w:ascii="Times New Roman" w:hAnsi="Times New Roman" w:cs="Times New Roman"/>
          <w:sz w:val="28"/>
          <w:szCs w:val="28"/>
        </w:rPr>
        <w:t xml:space="preserve"> 8.0 CE. </w:t>
      </w: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3B49">
        <w:rPr>
          <w:rFonts w:ascii="Times New Roman" w:hAnsi="Times New Roman" w:cs="Times New Roman"/>
          <w:sz w:val="28"/>
          <w:szCs w:val="28"/>
        </w:rPr>
        <w:t>Курсовая работа выполнена самостоят</w:t>
      </w:r>
      <w:r>
        <w:rPr>
          <w:rFonts w:ascii="Times New Roman" w:hAnsi="Times New Roman" w:cs="Times New Roman"/>
          <w:sz w:val="28"/>
          <w:szCs w:val="28"/>
        </w:rPr>
        <w:t>ельно, проверена в системе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</w:t>
      </w:r>
      <w:r w:rsidRPr="00DD3B49">
        <w:rPr>
          <w:rFonts w:ascii="Times New Roman" w:hAnsi="Times New Roman" w:cs="Times New Roman"/>
          <w:sz w:val="28"/>
          <w:szCs w:val="28"/>
        </w:rPr>
        <w:t>плагиат</w:t>
      </w:r>
      <w:proofErr w:type="spellEnd"/>
      <w:r w:rsidRPr="00DD3B49">
        <w:rPr>
          <w:rFonts w:ascii="Times New Roman" w:hAnsi="Times New Roman" w:cs="Times New Roman"/>
          <w:sz w:val="28"/>
          <w:szCs w:val="28"/>
        </w:rPr>
        <w:t>». Проц</w:t>
      </w:r>
      <w:r>
        <w:rPr>
          <w:rFonts w:ascii="Times New Roman" w:hAnsi="Times New Roman" w:cs="Times New Roman"/>
          <w:sz w:val="28"/>
          <w:szCs w:val="28"/>
        </w:rPr>
        <w:t xml:space="preserve">ент оригинальности составляет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??,??</w:t>
      </w:r>
      <w:proofErr w:type="gramEnd"/>
      <w:r w:rsidRPr="00DD3B49">
        <w:rPr>
          <w:rFonts w:ascii="Times New Roman" w:hAnsi="Times New Roman" w:cs="Times New Roman"/>
          <w:sz w:val="28"/>
          <w:szCs w:val="28"/>
        </w:rPr>
        <w:t xml:space="preserve"> %. Цитирования обозначены ссылками на публикации, указанными</w:t>
      </w:r>
      <w:r>
        <w:rPr>
          <w:rFonts w:ascii="Times New Roman" w:hAnsi="Times New Roman" w:cs="Times New Roman"/>
          <w:sz w:val="28"/>
          <w:szCs w:val="28"/>
        </w:rPr>
        <w:t xml:space="preserve"> в «Списке использованных источ</w:t>
      </w:r>
      <w:r w:rsidRPr="00DD3B49">
        <w:rPr>
          <w:rFonts w:ascii="Times New Roman" w:hAnsi="Times New Roman" w:cs="Times New Roman"/>
          <w:sz w:val="28"/>
          <w:szCs w:val="28"/>
        </w:rPr>
        <w:t>ников». Скриншот приведен в приложении.</w:t>
      </w: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1E5C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5C30" w:rsidRDefault="001E5C30" w:rsidP="00B344B4">
      <w:pPr>
        <w:pStyle w:val="a3"/>
        <w:numPr>
          <w:ilvl w:val="0"/>
          <w:numId w:val="2"/>
        </w:numPr>
        <w:spacing w:line="240" w:lineRule="auto"/>
        <w:ind w:left="709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ОБЩЕТЕХНИЧЕСКИЙ АНАЛИЗ ПРОЕКТИРУЕМОГО УСТРОЙСТВА</w:t>
      </w:r>
    </w:p>
    <w:p w:rsidR="001E5C30" w:rsidRPr="00797E18" w:rsidRDefault="001E5C30" w:rsidP="001E5C30">
      <w:pPr>
        <w:pStyle w:val="a3"/>
        <w:spacing w:line="240" w:lineRule="auto"/>
        <w:ind w:left="1068"/>
        <w:rPr>
          <w:rFonts w:ascii="Times New Roman" w:hAnsi="Times New Roman" w:cs="Times New Roman"/>
          <w:b/>
          <w:sz w:val="32"/>
          <w:szCs w:val="32"/>
        </w:rPr>
      </w:pPr>
    </w:p>
    <w:p w:rsidR="001E5C30" w:rsidRPr="00797E18" w:rsidRDefault="001E5C30" w:rsidP="00B344B4">
      <w:pPr>
        <w:pStyle w:val="a3"/>
        <w:numPr>
          <w:ilvl w:val="1"/>
          <w:numId w:val="2"/>
        </w:numPr>
        <w:spacing w:after="0" w:line="240" w:lineRule="auto"/>
        <w:ind w:left="142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Анализ исходных данных</w:t>
      </w:r>
    </w:p>
    <w:p w:rsidR="00B337A2" w:rsidRDefault="00B337A2" w:rsidP="00B337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Устройство</w:t>
      </w:r>
      <w:r w:rsidR="00B120BF" w:rsidRPr="00B12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20BF" w:rsidRPr="00B120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предназначен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B120BF" w:rsidRPr="00B120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регулировки мощности ламп накаливания, паяльников, утюгов, водонагревателей, скорости вращения электродвигателей переменного тока болгарок, дрелей, вентиляторов и других нагрузок с питанием от переменного тока. </w:t>
      </w:r>
    </w:p>
    <w:p w:rsidR="008265C8" w:rsidRDefault="00B337A2" w:rsidP="0011085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Основным элементом устройства является</w:t>
      </w:r>
      <w:r w:rsidR="00B120BF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мощный </w:t>
      </w:r>
      <w:proofErr w:type="spellStart"/>
      <w:r w:rsidR="00B120BF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симистор</w:t>
      </w:r>
      <w:proofErr w:type="spellEnd"/>
      <w:r w:rsidR="00B120BF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BTA16-600B производства ST </w:t>
      </w:r>
      <w:proofErr w:type="spellStart"/>
      <w:r w:rsidR="00B120BF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Microelecronics</w:t>
      </w:r>
      <w:proofErr w:type="spellEnd"/>
      <w:r w:rsidR="00CD2B59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температура нагрева которого может составлять </w:t>
      </w:r>
      <w:r w:rsidR="00212179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 150°С</w:t>
      </w:r>
      <w:r w:rsidR="006C78F0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12179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6FEB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Регулировка мощности выполняется в ручном режиме, путем изменения сопротивления </w:t>
      </w:r>
      <w:r w:rsidR="005920BA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переменного резистора, </w:t>
      </w:r>
      <w:r w:rsidR="00CD2B59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который является </w:t>
      </w:r>
      <w:r w:rsidR="005920BA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основным регулятором. Так же имеется еще один резистор переменного сопротивления для регулировки минимальной мощности для крайнего левого поло</w:t>
      </w:r>
      <w:r w:rsidR="00E96153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жения основного рег</w:t>
      </w:r>
      <w:r w:rsidR="005920BA"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улятора.</w:t>
      </w:r>
    </w:p>
    <w:p w:rsidR="008265C8" w:rsidRPr="008265C8" w:rsidRDefault="008265C8" w:rsidP="008265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 w:rsidRPr="008265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Устройство разработано компанией </w:t>
      </w:r>
      <w:proofErr w:type="spellStart"/>
      <w:r w:rsidRPr="008265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Elmatrix</w:t>
      </w:r>
      <w:proofErr w:type="spellEnd"/>
      <w:r w:rsidRPr="008265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серийного производства. Схема электрическая принципиальная и изображение готового прибора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265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(рисунок 1.1) взяты с сайта интернет-</w:t>
      </w:r>
      <w:r w:rsidRPr="004614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магазина [</w:t>
      </w:r>
      <w:r w:rsidR="00461495" w:rsidRPr="004614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bookmarkStart w:id="0" w:name="_GoBack"/>
      <w:bookmarkEnd w:id="0"/>
      <w:r w:rsidRPr="004614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</w:p>
    <w:p w:rsidR="008265C8" w:rsidRDefault="008265C8" w:rsidP="008265C8">
      <w:pPr>
        <w:pStyle w:val="a3"/>
        <w:spacing w:beforeLines="100" w:before="240" w:afterLines="100" w:after="24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9615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7561A1" wp14:editId="3D2F0294">
            <wp:extent cx="2293620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682" cy="19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C8" w:rsidRPr="008265C8" w:rsidRDefault="008265C8" w:rsidP="00B344B4">
      <w:pPr>
        <w:spacing w:afterLines="1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Модуль электронный регулятора мощности</w:t>
      </w:r>
    </w:p>
    <w:p w:rsidR="008528D5" w:rsidRPr="00CD2B59" w:rsidRDefault="008528D5" w:rsidP="00C005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Технические характеристики регулятора мощности:</w:t>
      </w:r>
    </w:p>
    <w:p w:rsidR="008528D5" w:rsidRPr="008528D5" w:rsidRDefault="00CD2B59" w:rsidP="00C0056B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максимальная мощность –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2000 Вт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;</w:t>
      </w:r>
    </w:p>
    <w:p w:rsidR="008528D5" w:rsidRPr="008528D5" w:rsidRDefault="00C0056B" w:rsidP="00C0056B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входное напряжение – 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220 </w:t>
      </w:r>
      <w:proofErr w:type="gramStart"/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;</w:t>
      </w:r>
    </w:p>
    <w:p w:rsidR="008528D5" w:rsidRPr="008528D5" w:rsidRDefault="00C0056B" w:rsidP="00C0056B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р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егулировка мощности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в диапазоне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0 … 100%</w:t>
      </w:r>
    </w:p>
    <w:p w:rsidR="008528D5" w:rsidRPr="008528D5" w:rsidRDefault="00C0056B" w:rsidP="00C0056B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выходное напряжение –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...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220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В (только при подключенной нагрузке)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;</w:t>
      </w:r>
    </w:p>
    <w:p w:rsidR="008528D5" w:rsidRPr="008528D5" w:rsidRDefault="00C0056B" w:rsidP="00C0056B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габаритные р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аз</w:t>
      </w:r>
      <w:r w:rsidR="005920BA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мер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ы</w:t>
      </w:r>
      <w:r w:rsidR="005920BA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: 48 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×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56 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×</w:t>
      </w:r>
      <w:r w:rsidR="008528D5" w:rsidRPr="008528D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28 мм</w:t>
      </w:r>
      <w:r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.</w:t>
      </w:r>
    </w:p>
    <w:p w:rsidR="00817456" w:rsidRDefault="00826289" w:rsidP="00C005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Pr="00C005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анализа условий эксплуатации устройств</w:t>
      </w:r>
      <w:r w:rsidR="00C0056B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17456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будет использоваться</w:t>
      </w:r>
      <w:r w:rsidR="00C005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="008174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УХЛ </w:t>
      </w:r>
      <w:r w:rsidR="00906C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Так как устройство используется в макроклиматических районах с умеренным и холодным климатом. Устройство будет эксплуатироваться под навесом или в помещениях, где колебания температуры и влажности воздуха несущественно отличаются от колебаний на открытом воздухе и имеется сравнительно свободный доступ </w:t>
      </w:r>
      <w:r w:rsidR="00906C4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наружного воздуха, например, в палатках, кузовах, прицепах, металлическ</w:t>
      </w:r>
      <w:r w:rsidR="008174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их помещениях без теплоизоляции, а </w:t>
      </w:r>
      <w:proofErr w:type="gramStart"/>
      <w:r w:rsidR="00817456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 w:rsidR="008174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оболочке комплектного изделия категории 1 (отсутствие прямого воздействия солнечного излучения и атмосферных осадков).</w:t>
      </w:r>
      <w:r w:rsidR="00F351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44D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 же устройство может использоваться и </w:t>
      </w:r>
      <w:proofErr w:type="gramStart"/>
      <w:r w:rsidR="00944D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944DBD">
        <w:t xml:space="preserve"> </w:t>
      </w:r>
      <w:r w:rsidR="00944DBD" w:rsidRPr="00944DBD">
        <w:rPr>
          <w:rFonts w:ascii="Times New Roman" w:hAnsi="Times New Roman" w:cs="Times New Roman"/>
          <w:sz w:val="28"/>
        </w:rPr>
        <w:t>помещениях</w:t>
      </w:r>
      <w:proofErr w:type="gramEnd"/>
      <w:r w:rsidR="00944DBD" w:rsidRPr="00944DBD">
        <w:rPr>
          <w:rFonts w:ascii="Times New Roman" w:hAnsi="Times New Roman" w:cs="Times New Roman"/>
          <w:sz w:val="28"/>
        </w:rPr>
        <w:t xml:space="preserve"> (объемах) с повышенной влажностью (например, в неотапливаемых и невентилируемых подземных помещениях, в том числе шахтах, подвалах, в почве, в таких судовых, корабельных и других помещениях, в которых возможно длительное наличие воды или частая конденсация влаги на стенах и потолке, в частности, в некоторых трюмах, в некоторых цехах текстильных, гидрометаллургических производств и т.п.).</w:t>
      </w:r>
      <w:r w:rsidR="00944DBD">
        <w:rPr>
          <w:rFonts w:ascii="Times New Roman" w:hAnsi="Times New Roman" w:cs="Times New Roman"/>
          <w:sz w:val="28"/>
        </w:rPr>
        <w:t xml:space="preserve"> </w:t>
      </w:r>
    </w:p>
    <w:p w:rsidR="008F739D" w:rsidRDefault="00760FBC" w:rsidP="00110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Из ГОСТ 15150-69 учитывая и</w:t>
      </w:r>
      <w:r w:rsidR="005F00D8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сполнение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</w:t>
      </w:r>
      <w:r w:rsidR="005F00D8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УХЛ и категорию – 2 были взяты: значения температуры воздуха</w:t>
      </w:r>
      <w:r w:rsidR="005325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666C1"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(приведены в таблице 1.1)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величина изменения температуры окружающего воздуха за 8 часов,</w:t>
      </w:r>
      <w:r w:rsidR="005F00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рабочие значения влажности воздуха</w:t>
      </w:r>
      <w:r w:rsidR="0053255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8F739D" w:rsidRPr="008F73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86FEB" w:rsidRPr="00817456" w:rsidRDefault="008F739D" w:rsidP="008F73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1.1 – Значение температуры воздуха при эксплуатации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7456" w:rsidTr="00C0056B">
        <w:tc>
          <w:tcPr>
            <w:tcW w:w="9345" w:type="dxa"/>
            <w:gridSpan w:val="4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 температур</w:t>
            </w:r>
            <w:r w:rsidR="00E7770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 воздуха при эксплуатации, С°:</w:t>
            </w:r>
          </w:p>
        </w:tc>
      </w:tr>
      <w:tr w:rsidR="00817456" w:rsidTr="00C0056B">
        <w:tc>
          <w:tcPr>
            <w:tcW w:w="4672" w:type="dxa"/>
            <w:gridSpan w:val="2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Рабочее:</w:t>
            </w:r>
          </w:p>
        </w:tc>
        <w:tc>
          <w:tcPr>
            <w:tcW w:w="4673" w:type="dxa"/>
            <w:gridSpan w:val="2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Предельно рабочее:</w:t>
            </w:r>
          </w:p>
        </w:tc>
      </w:tr>
      <w:tr w:rsidR="00817456" w:rsidTr="00C0056B"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Верхнее</w:t>
            </w:r>
          </w:p>
        </w:tc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Нижнее</w:t>
            </w:r>
          </w:p>
        </w:tc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Верхнее</w:t>
            </w:r>
          </w:p>
        </w:tc>
        <w:tc>
          <w:tcPr>
            <w:tcW w:w="2337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Нижнее</w:t>
            </w:r>
          </w:p>
        </w:tc>
      </w:tr>
      <w:tr w:rsidR="00817456" w:rsidTr="00C0056B"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+40</w:t>
            </w:r>
          </w:p>
        </w:tc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-45</w:t>
            </w:r>
          </w:p>
        </w:tc>
        <w:tc>
          <w:tcPr>
            <w:tcW w:w="2336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+45</w:t>
            </w:r>
          </w:p>
        </w:tc>
        <w:tc>
          <w:tcPr>
            <w:tcW w:w="2337" w:type="dxa"/>
            <w:vAlign w:val="center"/>
          </w:tcPr>
          <w:p w:rsidR="00817456" w:rsidRDefault="00817456" w:rsidP="00C0056B">
            <w:pPr>
              <w:spacing w:before="100" w:beforeAutospacing="1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-50</w:t>
            </w:r>
          </w:p>
        </w:tc>
      </w:tr>
    </w:tbl>
    <w:p w:rsidR="00817456" w:rsidRDefault="00E77703" w:rsidP="00D432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Величина изменения температуры окружающего воздуха за 8 часов составляет 40 °С.</w:t>
      </w:r>
    </w:p>
    <w:p w:rsidR="00CA2D4B" w:rsidRDefault="00CA2D4B" w:rsidP="00D4328B">
      <w:pPr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Рабочие значения влажности воздуха:</w:t>
      </w:r>
    </w:p>
    <w:p w:rsidR="00CA2D4B" w:rsidRDefault="00CA2D4B" w:rsidP="00D4328B">
      <w:pPr>
        <w:pStyle w:val="a3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Относительная влажность</w:t>
      </w:r>
      <w:r w:rsidR="00760FB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(среднегодовое значение): 60% при 20°С</w:t>
      </w:r>
    </w:p>
    <w:p w:rsidR="00CA2D4B" w:rsidRDefault="00CA2D4B" w:rsidP="00CA2D4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Относительная влажность</w:t>
      </w:r>
      <w:r w:rsidR="00760FB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(верхнее значение): 100% при 25°С</w:t>
      </w:r>
    </w:p>
    <w:p w:rsidR="00CA2D4B" w:rsidRPr="00DE6B4F" w:rsidRDefault="00CA2D4B" w:rsidP="00CA2D4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Абсолютная влажность, среднегодовое значение: 11 г‧м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-3</w:t>
      </w:r>
    </w:p>
    <w:p w:rsidR="005F00D8" w:rsidRDefault="005F00D8" w:rsidP="005F00D8">
      <w:pPr>
        <w:pStyle w:val="a3"/>
        <w:spacing w:before="100" w:beforeAutospacing="1" w:after="100" w:afterAutospacing="1" w:line="240" w:lineRule="auto"/>
        <w:ind w:left="0" w:firstLine="360"/>
        <w:rPr>
          <w:rFonts w:ascii="Times New Roman" w:hAnsi="Times New Roman" w:cs="Times New Roman"/>
          <w:sz w:val="28"/>
        </w:rPr>
      </w:pPr>
    </w:p>
    <w:p w:rsidR="005F00D8" w:rsidRPr="005F00D8" w:rsidRDefault="00944877" w:rsidP="000904BA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Указанное </w:t>
      </w:r>
      <w:r w:rsidR="005F00D8" w:rsidRPr="005F00D8">
        <w:rPr>
          <w:rFonts w:ascii="Times New Roman" w:hAnsi="Times New Roman" w:cs="Times New Roman"/>
          <w:sz w:val="28"/>
        </w:rPr>
        <w:t>верхнее значение относительной влажности нормируется также при более низких температурах; при более высоких температурах относительная влажность ниже.</w:t>
      </w:r>
    </w:p>
    <w:p w:rsidR="00957DDB" w:rsidRPr="00957DDB" w:rsidRDefault="005F00D8" w:rsidP="000904BA">
      <w:pPr>
        <w:pStyle w:val="a5"/>
        <w:spacing w:before="0" w:beforeAutospacing="0" w:after="0" w:afterAutospacing="0"/>
        <w:ind w:firstLine="360"/>
        <w:rPr>
          <w:sz w:val="28"/>
        </w:rPr>
      </w:pPr>
      <w:r w:rsidRPr="005F00D8">
        <w:rPr>
          <w:sz w:val="28"/>
        </w:rPr>
        <w:t>При нормированном верхнем значении 100% наблюдается конденсация влаги, при нормированных верхних значениях 80% или 98% конденсация влаги не наблюдается.</w:t>
      </w:r>
    </w:p>
    <w:p w:rsidR="00E82E94" w:rsidRPr="00E82E94" w:rsidRDefault="00E82E94" w:rsidP="000904BA">
      <w:pPr>
        <w:pStyle w:val="a5"/>
        <w:spacing w:before="0" w:beforeAutospacing="0" w:after="0" w:afterAutospacing="0"/>
        <w:ind w:firstLine="360"/>
        <w:rPr>
          <w:sz w:val="28"/>
        </w:rPr>
      </w:pPr>
      <w:r w:rsidRPr="00E82E94">
        <w:rPr>
          <w:sz w:val="28"/>
        </w:rPr>
        <w:t xml:space="preserve">Для моделирования тепловых процессов в курсовой работе была выбрана программа </w:t>
      </w:r>
      <w:r w:rsidR="00B344B4">
        <w:rPr>
          <w:i/>
          <w:sz w:val="28"/>
          <w:lang w:val="en-US"/>
        </w:rPr>
        <w:t>SolidWorks</w:t>
      </w:r>
      <w:r w:rsidR="00B344B4" w:rsidRPr="00B344B4">
        <w:rPr>
          <w:i/>
          <w:sz w:val="28"/>
        </w:rPr>
        <w:t xml:space="preserve"> </w:t>
      </w:r>
      <w:r w:rsidR="00B344B4">
        <w:rPr>
          <w:i/>
          <w:sz w:val="28"/>
          <w:lang w:val="en-US"/>
        </w:rPr>
        <w:t>Flow</w:t>
      </w:r>
      <w:r w:rsidR="00B344B4" w:rsidRPr="00B344B4">
        <w:rPr>
          <w:i/>
          <w:sz w:val="28"/>
        </w:rPr>
        <w:t xml:space="preserve"> </w:t>
      </w:r>
      <w:r w:rsidR="00B344B4">
        <w:rPr>
          <w:i/>
          <w:sz w:val="28"/>
          <w:lang w:val="en-US"/>
        </w:rPr>
        <w:t>Simulation</w:t>
      </w:r>
      <w:r w:rsidRPr="00E82E94">
        <w:rPr>
          <w:sz w:val="28"/>
        </w:rPr>
        <w:t xml:space="preserve">, так как она специализируется на решении задач электромагнитного, теплового и механического моделирования. </w:t>
      </w:r>
      <w:r w:rsidR="00B344B4">
        <w:rPr>
          <w:i/>
          <w:sz w:val="28"/>
          <w:lang w:val="en-US"/>
        </w:rPr>
        <w:t>Flow</w:t>
      </w:r>
      <w:r w:rsidR="00B344B4" w:rsidRPr="00B344B4">
        <w:rPr>
          <w:i/>
          <w:sz w:val="28"/>
        </w:rPr>
        <w:t xml:space="preserve"> </w:t>
      </w:r>
      <w:r w:rsidR="00B344B4">
        <w:rPr>
          <w:i/>
          <w:sz w:val="28"/>
          <w:lang w:val="en-US"/>
        </w:rPr>
        <w:t>Simulation</w:t>
      </w:r>
      <w:r w:rsidR="00B344B4" w:rsidRPr="00E82E94">
        <w:rPr>
          <w:sz w:val="28"/>
        </w:rPr>
        <w:t xml:space="preserve"> </w:t>
      </w:r>
      <w:r w:rsidRPr="00E82E94">
        <w:rPr>
          <w:sz w:val="28"/>
        </w:rPr>
        <w:t xml:space="preserve">позволяет проводить точный анализ распределения тепла в различных материалах и конструкциях с учетом их физических свойств. Программа использует метод конечных элементов, что обеспечивает высокую точность при моделировании сложных тепловых процессов. Встроенные инструменты визуализации результатов и возможность адаптации параметров позволяют детально проанализировать </w:t>
      </w:r>
      <w:r w:rsidRPr="00E82E94">
        <w:rPr>
          <w:sz w:val="28"/>
        </w:rPr>
        <w:lastRenderedPageBreak/>
        <w:t xml:space="preserve">тепловые явления и оптимизировать конструктивные решения, что делает </w:t>
      </w:r>
      <w:r w:rsidR="00B344B4">
        <w:rPr>
          <w:sz w:val="28"/>
          <w:lang w:val="be-BY"/>
        </w:rPr>
        <w:t>ее</w:t>
      </w:r>
      <w:r w:rsidRPr="00E82E94">
        <w:rPr>
          <w:sz w:val="28"/>
        </w:rPr>
        <w:t xml:space="preserve"> идеальным выбором для данной работы.</w:t>
      </w:r>
    </w:p>
    <w:p w:rsidR="00AA1246" w:rsidRDefault="00E82E94" w:rsidP="00B34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E82E94">
        <w:rPr>
          <w:rFonts w:ascii="Times New Roman" w:hAnsi="Times New Roman" w:cs="Times New Roman"/>
          <w:sz w:val="28"/>
        </w:rPr>
        <w:t xml:space="preserve"> Для выполнения расчетов в курсовой работе была выбрана программа </w:t>
      </w:r>
      <w:r w:rsidRPr="00E82E94">
        <w:rPr>
          <w:rFonts w:ascii="Times New Roman" w:hAnsi="Times New Roman" w:cs="Times New Roman"/>
          <w:i/>
          <w:sz w:val="28"/>
        </w:rPr>
        <w:t xml:space="preserve">MS </w:t>
      </w:r>
      <w:proofErr w:type="spellStart"/>
      <w:r w:rsidRPr="00E82E94">
        <w:rPr>
          <w:rFonts w:ascii="Times New Roman" w:hAnsi="Times New Roman" w:cs="Times New Roman"/>
          <w:i/>
          <w:sz w:val="28"/>
        </w:rPr>
        <w:t>Excel</w:t>
      </w:r>
      <w:proofErr w:type="spellEnd"/>
      <w:r w:rsidRPr="00E82E94">
        <w:rPr>
          <w:rFonts w:ascii="Times New Roman" w:hAnsi="Times New Roman" w:cs="Times New Roman"/>
          <w:sz w:val="28"/>
        </w:rPr>
        <w:t xml:space="preserve">, поскольку она предоставляет удобный и интуитивно понятный интерфейс для работы с таблицами и формулами. </w:t>
      </w:r>
      <w:proofErr w:type="spellStart"/>
      <w:r w:rsidRPr="00E82E94">
        <w:rPr>
          <w:rFonts w:ascii="Times New Roman" w:hAnsi="Times New Roman" w:cs="Times New Roman"/>
          <w:i/>
          <w:sz w:val="28"/>
        </w:rPr>
        <w:t>Excel</w:t>
      </w:r>
      <w:proofErr w:type="spellEnd"/>
      <w:r w:rsidRPr="00E82E94">
        <w:rPr>
          <w:rFonts w:ascii="Times New Roman" w:hAnsi="Times New Roman" w:cs="Times New Roman"/>
          <w:sz w:val="28"/>
        </w:rPr>
        <w:t xml:space="preserve"> позволяет автоматизировать вычисления, используя встроенные функции, что значительно ускоряет процесс расчета и минимизирует вероятность ошибок. Также программа поддерживает создание графиков и диаграмм, что упрощает визуализацию данных и их анализ. Универсальность </w:t>
      </w:r>
      <w:proofErr w:type="spellStart"/>
      <w:r w:rsidRPr="00E82E94">
        <w:rPr>
          <w:rFonts w:ascii="Times New Roman" w:hAnsi="Times New Roman" w:cs="Times New Roman"/>
          <w:i/>
          <w:sz w:val="28"/>
        </w:rPr>
        <w:t>Excel</w:t>
      </w:r>
      <w:proofErr w:type="spellEnd"/>
      <w:r w:rsidRPr="00E82E94">
        <w:rPr>
          <w:rFonts w:ascii="Times New Roman" w:hAnsi="Times New Roman" w:cs="Times New Roman"/>
          <w:sz w:val="28"/>
        </w:rPr>
        <w:t xml:space="preserve"> позволяет легко адаптировать её для решения различных математических задач, что делает её оптимальным инструментом для выполнения расчетов в рамках данной работы.</w:t>
      </w:r>
    </w:p>
    <w:p w:rsidR="00825D70" w:rsidRPr="00825D70" w:rsidRDefault="00825D70" w:rsidP="00825D70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:rsidR="001E5C30" w:rsidRPr="00696C98" w:rsidRDefault="001E5C30" w:rsidP="00B344B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C98">
        <w:rPr>
          <w:rFonts w:ascii="Times New Roman" w:hAnsi="Times New Roman" w:cs="Times New Roman"/>
          <w:b/>
          <w:sz w:val="28"/>
          <w:szCs w:val="32"/>
        </w:rPr>
        <w:t>Описание принципа работы анализируемого устройства</w:t>
      </w:r>
    </w:p>
    <w:p w:rsidR="0039411A" w:rsidRPr="0039411A" w:rsidRDefault="0039411A" w:rsidP="0039411A">
      <w:pPr>
        <w:pStyle w:val="a5"/>
        <w:spacing w:before="0" w:beforeAutospacing="0" w:after="0" w:afterAutospacing="0"/>
        <w:ind w:firstLine="708"/>
        <w:jc w:val="both"/>
        <w:rPr>
          <w:sz w:val="28"/>
        </w:rPr>
      </w:pPr>
      <w:proofErr w:type="spellStart"/>
      <w:r w:rsidRPr="0039411A">
        <w:rPr>
          <w:sz w:val="28"/>
        </w:rPr>
        <w:t>Симисторный</w:t>
      </w:r>
      <w:proofErr w:type="spellEnd"/>
      <w:r w:rsidRPr="0039411A">
        <w:rPr>
          <w:sz w:val="28"/>
        </w:rPr>
        <w:t xml:space="preserve"> регулятор мощности работает на основе принципа фазового управления, позволяя регулировать подаваемую на нагрузку мощность путем изменения момента включения </w:t>
      </w:r>
      <w:proofErr w:type="spellStart"/>
      <w:r w:rsidRPr="0039411A">
        <w:rPr>
          <w:sz w:val="28"/>
        </w:rPr>
        <w:t>симистора</w:t>
      </w:r>
      <w:proofErr w:type="spellEnd"/>
      <w:r w:rsidRPr="0039411A">
        <w:rPr>
          <w:sz w:val="28"/>
        </w:rPr>
        <w:t xml:space="preserve"> в течение каждой полуволны переменного напряжения. Основные структурные компон</w:t>
      </w:r>
      <w:r>
        <w:rPr>
          <w:sz w:val="28"/>
        </w:rPr>
        <w:t xml:space="preserve">енты устройства — </w:t>
      </w:r>
      <w:proofErr w:type="spellStart"/>
      <w:r>
        <w:rPr>
          <w:sz w:val="28"/>
        </w:rPr>
        <w:t>симистор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динистор</w:t>
      </w:r>
      <w:proofErr w:type="spellEnd"/>
      <w:r w:rsidRPr="0039411A">
        <w:rPr>
          <w:sz w:val="28"/>
        </w:rPr>
        <w:t xml:space="preserve">, RC-цепь (резисторы и конденсаторы), потенциометр и </w:t>
      </w:r>
      <w:proofErr w:type="spellStart"/>
      <w:r w:rsidRPr="0039411A">
        <w:rPr>
          <w:sz w:val="28"/>
        </w:rPr>
        <w:t>подстроечный</w:t>
      </w:r>
      <w:proofErr w:type="spellEnd"/>
      <w:r w:rsidRPr="0039411A">
        <w:rPr>
          <w:sz w:val="28"/>
        </w:rPr>
        <w:t xml:space="preserve"> резистор — совместно обеспечивают плавную регулировку мощности.</w:t>
      </w:r>
    </w:p>
    <w:p w:rsidR="0039411A" w:rsidRPr="0039411A" w:rsidRDefault="0039411A" w:rsidP="0039411A">
      <w:pPr>
        <w:pStyle w:val="a5"/>
        <w:spacing w:before="0" w:beforeAutospacing="0" w:after="0" w:afterAutospacing="0"/>
        <w:ind w:firstLine="708"/>
        <w:jc w:val="both"/>
        <w:rPr>
          <w:sz w:val="28"/>
        </w:rPr>
      </w:pPr>
      <w:r w:rsidRPr="0039411A">
        <w:rPr>
          <w:sz w:val="28"/>
        </w:rPr>
        <w:t xml:space="preserve">Когда напряжение сети (220 В) подается на регулятор, </w:t>
      </w:r>
      <w:proofErr w:type="spellStart"/>
      <w:r w:rsidRPr="0039411A">
        <w:rPr>
          <w:sz w:val="28"/>
        </w:rPr>
        <w:t>симистор</w:t>
      </w:r>
      <w:proofErr w:type="spellEnd"/>
      <w:r w:rsidRPr="0039411A">
        <w:rPr>
          <w:sz w:val="28"/>
        </w:rPr>
        <w:t xml:space="preserve"> вначале остается закрытым, не пропуская ток к нагрузке. В это время в управляющей цепи устройства, состоящей из резисторов и конденсаторов, начинает накапливаться заряд. Скорость накопления заряда зависит от положения основного потенциометра, который определяет время, необходимое для достижения порогового напряжения на </w:t>
      </w:r>
      <w:proofErr w:type="spellStart"/>
      <w:r>
        <w:rPr>
          <w:sz w:val="28"/>
        </w:rPr>
        <w:t>динисторе</w:t>
      </w:r>
      <w:proofErr w:type="spellEnd"/>
      <w:r w:rsidRPr="0039411A">
        <w:rPr>
          <w:sz w:val="28"/>
        </w:rPr>
        <w:t>.</w:t>
      </w:r>
    </w:p>
    <w:p w:rsidR="0039411A" w:rsidRPr="0039411A" w:rsidRDefault="0039411A" w:rsidP="0039411A">
      <w:pPr>
        <w:pStyle w:val="a5"/>
        <w:spacing w:before="0" w:beforeAutospacing="0" w:after="0" w:afterAutospacing="0"/>
        <w:ind w:firstLine="708"/>
        <w:jc w:val="both"/>
        <w:rPr>
          <w:sz w:val="28"/>
        </w:rPr>
      </w:pPr>
      <w:r w:rsidRPr="0039411A">
        <w:rPr>
          <w:sz w:val="28"/>
        </w:rPr>
        <w:t xml:space="preserve">Как только напряжение на конденсаторе достигает порогового значения, </w:t>
      </w:r>
      <w:proofErr w:type="spellStart"/>
      <w:r>
        <w:rPr>
          <w:sz w:val="28"/>
        </w:rPr>
        <w:t>динистор</w:t>
      </w:r>
      <w:proofErr w:type="spellEnd"/>
      <w:r w:rsidRPr="0039411A">
        <w:rPr>
          <w:sz w:val="28"/>
        </w:rPr>
        <w:t xml:space="preserve"> открывается и передает сигнал на управляющий электрод </w:t>
      </w:r>
      <w:proofErr w:type="spellStart"/>
      <w:r w:rsidRPr="0039411A">
        <w:rPr>
          <w:sz w:val="28"/>
        </w:rPr>
        <w:t>симистора</w:t>
      </w:r>
      <w:proofErr w:type="spellEnd"/>
      <w:r w:rsidRPr="0039411A">
        <w:rPr>
          <w:sz w:val="28"/>
        </w:rPr>
        <w:t xml:space="preserve">. В результате </w:t>
      </w:r>
      <w:proofErr w:type="spellStart"/>
      <w:r w:rsidRPr="0039411A">
        <w:rPr>
          <w:sz w:val="28"/>
        </w:rPr>
        <w:t>симистор</w:t>
      </w:r>
      <w:proofErr w:type="spellEnd"/>
      <w:r w:rsidRPr="0039411A">
        <w:rPr>
          <w:sz w:val="28"/>
        </w:rPr>
        <w:t xml:space="preserve"> тоже открывается, позволяя электрическому току пройти к нагрузке. </w:t>
      </w:r>
      <w:proofErr w:type="spellStart"/>
      <w:r w:rsidRPr="0039411A">
        <w:rPr>
          <w:sz w:val="28"/>
        </w:rPr>
        <w:t>Симистор</w:t>
      </w:r>
      <w:proofErr w:type="spellEnd"/>
      <w:r w:rsidRPr="0039411A">
        <w:rPr>
          <w:sz w:val="28"/>
        </w:rPr>
        <w:t xml:space="preserve"> остается в открытом состоянии до завершения текущей полуволны переменного напряжения, после чего автоматически закрывается, и процесс повторяется для следующей полуволны.</w:t>
      </w:r>
    </w:p>
    <w:p w:rsidR="0039411A" w:rsidRPr="0039411A" w:rsidRDefault="0039411A" w:rsidP="0039411A">
      <w:pPr>
        <w:pStyle w:val="a5"/>
        <w:spacing w:before="0" w:beforeAutospacing="0" w:after="0" w:afterAutospacing="0"/>
        <w:ind w:firstLine="708"/>
        <w:jc w:val="both"/>
        <w:rPr>
          <w:sz w:val="28"/>
        </w:rPr>
      </w:pPr>
      <w:r w:rsidRPr="0039411A">
        <w:rPr>
          <w:sz w:val="28"/>
        </w:rPr>
        <w:t xml:space="preserve">Изменяя положение потенциометра, можно регулировать фазу, при которой </w:t>
      </w:r>
      <w:proofErr w:type="spellStart"/>
      <w:r w:rsidRPr="0039411A">
        <w:rPr>
          <w:sz w:val="28"/>
        </w:rPr>
        <w:t>симистор</w:t>
      </w:r>
      <w:proofErr w:type="spellEnd"/>
      <w:r w:rsidRPr="0039411A">
        <w:rPr>
          <w:sz w:val="28"/>
        </w:rPr>
        <w:t xml:space="preserve"> включается в каждом цикле переменного тока. Чем позже </w:t>
      </w:r>
      <w:proofErr w:type="spellStart"/>
      <w:r w:rsidRPr="0039411A">
        <w:rPr>
          <w:sz w:val="28"/>
        </w:rPr>
        <w:t>симистор</w:t>
      </w:r>
      <w:proofErr w:type="spellEnd"/>
      <w:r w:rsidRPr="0039411A">
        <w:rPr>
          <w:sz w:val="28"/>
        </w:rPr>
        <w:t xml:space="preserve"> открывается в полуволне, тем меньше энергии поступает на нагрузку, что позволяет уменьшить среднюю мощность. </w:t>
      </w:r>
      <w:proofErr w:type="spellStart"/>
      <w:r w:rsidRPr="0039411A">
        <w:rPr>
          <w:sz w:val="28"/>
        </w:rPr>
        <w:t>Подстроечный</w:t>
      </w:r>
      <w:proofErr w:type="spellEnd"/>
      <w:r w:rsidRPr="0039411A">
        <w:rPr>
          <w:sz w:val="28"/>
        </w:rPr>
        <w:t xml:space="preserve"> резистор используется для точной настройки минимальной мощности, обеспечивая плавное регулирование даже при низких значениях основного потенциометра.</w:t>
      </w:r>
    </w:p>
    <w:p w:rsidR="0039411A" w:rsidRPr="0039411A" w:rsidRDefault="0039411A" w:rsidP="0039411A">
      <w:pPr>
        <w:pStyle w:val="a5"/>
        <w:spacing w:before="0" w:beforeAutospacing="0" w:after="0" w:afterAutospacing="0"/>
        <w:ind w:firstLine="708"/>
        <w:jc w:val="both"/>
        <w:rPr>
          <w:sz w:val="28"/>
        </w:rPr>
      </w:pPr>
      <w:r w:rsidRPr="0039411A">
        <w:rPr>
          <w:sz w:val="28"/>
        </w:rPr>
        <w:t xml:space="preserve">Таким образом, </w:t>
      </w:r>
      <w:proofErr w:type="spellStart"/>
      <w:r w:rsidRPr="0039411A">
        <w:rPr>
          <w:sz w:val="28"/>
        </w:rPr>
        <w:t>симисторный</w:t>
      </w:r>
      <w:proofErr w:type="spellEnd"/>
      <w:r w:rsidRPr="0039411A">
        <w:rPr>
          <w:sz w:val="28"/>
        </w:rPr>
        <w:t xml:space="preserve"> регулятор мощности эффективно регулирует подаваемую на нагрузку энергию, позволяя управлять яркостью </w:t>
      </w:r>
      <w:r w:rsidRPr="0039411A">
        <w:rPr>
          <w:sz w:val="28"/>
        </w:rPr>
        <w:lastRenderedPageBreak/>
        <w:t>ламп, скоростью работы электродвигателей или интенсивностью нагрева, делая его универсальным и удобным для различных применений.</w:t>
      </w:r>
    </w:p>
    <w:p w:rsidR="00BB0C20" w:rsidRDefault="00BB0C20" w:rsidP="007056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E572C0" w:rsidRPr="00696C98" w:rsidRDefault="00E572C0" w:rsidP="0070569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>Анализ элементной базы</w:t>
      </w:r>
      <w:r w:rsidRPr="00696C98">
        <w:rPr>
          <w:rFonts w:ascii="Times New Roman" w:hAnsi="Times New Roman" w:cs="Times New Roman"/>
          <w:b/>
          <w:sz w:val="28"/>
          <w:szCs w:val="32"/>
        </w:rPr>
        <w:t xml:space="preserve"> устройства</w:t>
      </w:r>
    </w:p>
    <w:p w:rsid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5F81">
        <w:rPr>
          <w:sz w:val="28"/>
          <w:szCs w:val="28"/>
        </w:rPr>
        <w:t xml:space="preserve">Элементная база </w:t>
      </w:r>
      <w:proofErr w:type="spellStart"/>
      <w:r w:rsidRPr="00925F81">
        <w:rPr>
          <w:sz w:val="28"/>
          <w:szCs w:val="28"/>
        </w:rPr>
        <w:t>симисторного</w:t>
      </w:r>
      <w:proofErr w:type="spellEnd"/>
      <w:r w:rsidRPr="00925F81">
        <w:rPr>
          <w:sz w:val="28"/>
          <w:szCs w:val="28"/>
        </w:rPr>
        <w:t xml:space="preserve"> регулятора мощности состоит из различных компонентов, каждый из которых выполняет свою уникальную функцию в обеспечении надежной и эффективной работы устройства. Рассмотрим каждый из элементов в отдельности, проанализировав их роль в функционировании регулятора.</w:t>
      </w:r>
    </w:p>
    <w:p w:rsidR="0001416A" w:rsidRPr="00705692" w:rsidRDefault="0001416A" w:rsidP="00705692">
      <w:pPr>
        <w:tabs>
          <w:tab w:val="left" w:pos="993"/>
        </w:tabs>
        <w:spacing w:after="0"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16A">
        <w:rPr>
          <w:rFonts w:ascii="Times New Roman" w:eastAsia="Times New Roman" w:hAnsi="Times New Roman" w:cs="Times New Roman"/>
          <w:color w:val="141412"/>
          <w:sz w:val="28"/>
          <w:szCs w:val="28"/>
        </w:rPr>
        <w:t xml:space="preserve">Рассмотрим </w:t>
      </w:r>
      <w:r w:rsidRPr="0001416A">
        <w:rPr>
          <w:rFonts w:ascii="Times New Roman" w:hAnsi="Times New Roman" w:cs="Times New Roman"/>
          <w:sz w:val="28"/>
          <w:szCs w:val="28"/>
        </w:rPr>
        <w:t>схему электрическую принципиальную</w:t>
      </w:r>
      <w:r w:rsidRPr="0001416A">
        <w:rPr>
          <w:rFonts w:ascii="Times New Roman" w:eastAsia="Times New Roman" w:hAnsi="Times New Roman" w:cs="Times New Roman"/>
          <w:color w:val="141412"/>
          <w:sz w:val="28"/>
          <w:szCs w:val="28"/>
        </w:rPr>
        <w:t>, а также</w:t>
      </w:r>
      <w:r>
        <w:rPr>
          <w:rFonts w:ascii="Times New Roman" w:eastAsia="Times New Roman" w:hAnsi="Times New Roman" w:cs="Times New Roman"/>
          <w:color w:val="141412"/>
          <w:sz w:val="28"/>
          <w:szCs w:val="28"/>
        </w:rPr>
        <w:t xml:space="preserve"> ее элементную базу (рисунок 1.2</w:t>
      </w:r>
      <w:r w:rsidRPr="0001416A">
        <w:rPr>
          <w:rFonts w:ascii="Times New Roman" w:eastAsia="Times New Roman" w:hAnsi="Times New Roman" w:cs="Times New Roman"/>
          <w:color w:val="141412"/>
          <w:sz w:val="28"/>
          <w:szCs w:val="28"/>
        </w:rPr>
        <w:t>).</w:t>
      </w:r>
    </w:p>
    <w:p w:rsidR="00705692" w:rsidRDefault="00705692" w:rsidP="0001416A">
      <w:pPr>
        <w:pStyle w:val="a5"/>
        <w:spacing w:before="0" w:beforeAutospacing="0" w:after="0" w:afterAutospacing="0"/>
        <w:jc w:val="center"/>
        <w:rPr>
          <w:noProof/>
          <w:sz w:val="28"/>
          <w:szCs w:val="28"/>
        </w:rPr>
      </w:pPr>
    </w:p>
    <w:p w:rsidR="0001416A" w:rsidRDefault="0001416A" w:rsidP="0001416A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1416A">
        <w:rPr>
          <w:noProof/>
          <w:sz w:val="28"/>
          <w:szCs w:val="28"/>
        </w:rPr>
        <w:drawing>
          <wp:inline distT="0" distB="0" distL="0" distR="0" wp14:anchorId="2DC0E986" wp14:editId="57F05149">
            <wp:extent cx="5448300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4" t="7323" r="4830" b="6453"/>
                    <a:stretch/>
                  </pic:blipFill>
                  <pic:spPr bwMode="auto">
                    <a:xfrm>
                      <a:off x="0" y="0"/>
                      <a:ext cx="5449060" cy="358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692" w:rsidRDefault="00705692" w:rsidP="0001416A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01416A" w:rsidRDefault="0001416A" w:rsidP="0001416A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Схема электрическая принципиальная</w:t>
      </w:r>
    </w:p>
    <w:p w:rsidR="00705692" w:rsidRDefault="00705692" w:rsidP="0001416A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9200CB" w:rsidRPr="009200CB" w:rsidRDefault="009200CB" w:rsidP="00705692">
      <w:pPr>
        <w:pStyle w:val="a3"/>
        <w:numPr>
          <w:ilvl w:val="0"/>
          <w:numId w:val="22"/>
        </w:numPr>
        <w:spacing w:after="0"/>
        <w:ind w:left="0" w:firstLine="709"/>
        <w:rPr>
          <w:lang w:eastAsia="ru-RU"/>
        </w:rPr>
      </w:pPr>
      <w:proofErr w:type="spellStart"/>
      <w:r w:rsidRPr="009200C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Симистор</w:t>
      </w:r>
      <w:proofErr w:type="spellEnd"/>
      <w:r w:rsidRPr="009200CB">
        <w:rPr>
          <w:rFonts w:ascii="Times New Roman" w:eastAsia="Times New Roman" w:hAnsi="Times New Roman" w:cs="Times New Roman"/>
          <w:sz w:val="28"/>
          <w:szCs w:val="28"/>
          <w:lang w:eastAsia="ru-RU"/>
        </w:rPr>
        <w:t>(ВТА16)</w:t>
      </w:r>
    </w:p>
    <w:p w:rsidR="00925F81" w:rsidRP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25F81">
        <w:rPr>
          <w:sz w:val="28"/>
          <w:szCs w:val="28"/>
        </w:rPr>
        <w:t>Симистор</w:t>
      </w:r>
      <w:proofErr w:type="spellEnd"/>
      <w:r w:rsidRPr="00925F81">
        <w:rPr>
          <w:sz w:val="28"/>
          <w:szCs w:val="28"/>
        </w:rPr>
        <w:t xml:space="preserve"> является ключевым элементом данного регулятора мощности. Это полупроводниковый прибор, который выполняет функцию электронного ключа, способного проводить ток в обоих направлениях при подаче управляющего сигнала на его управляющий электрод (</w:t>
      </w:r>
      <w:proofErr w:type="spellStart"/>
      <w:r w:rsidRPr="00925F81">
        <w:rPr>
          <w:sz w:val="28"/>
          <w:szCs w:val="28"/>
        </w:rPr>
        <w:t>Gate</w:t>
      </w:r>
      <w:proofErr w:type="spellEnd"/>
      <w:r w:rsidRPr="00925F81">
        <w:rPr>
          <w:sz w:val="28"/>
          <w:szCs w:val="28"/>
        </w:rPr>
        <w:t xml:space="preserve">). В данной схеме используется </w:t>
      </w:r>
      <w:proofErr w:type="spellStart"/>
      <w:r w:rsidRPr="00925F81">
        <w:rPr>
          <w:sz w:val="28"/>
          <w:szCs w:val="28"/>
        </w:rPr>
        <w:t>симистор</w:t>
      </w:r>
      <w:proofErr w:type="spellEnd"/>
      <w:r w:rsidRPr="00925F81">
        <w:rPr>
          <w:sz w:val="28"/>
          <w:szCs w:val="28"/>
        </w:rPr>
        <w:t xml:space="preserve"> BTA16, рассчитанный на напряжение до 600 В и способный выдерживать ток до 16 А, что делает его подходящим для работы с сетевым напряжением 220 В и нагрузками средней мощности. Этот </w:t>
      </w:r>
      <w:proofErr w:type="spellStart"/>
      <w:r w:rsidRPr="00925F81">
        <w:rPr>
          <w:sz w:val="28"/>
          <w:szCs w:val="28"/>
        </w:rPr>
        <w:t>симистор</w:t>
      </w:r>
      <w:proofErr w:type="spellEnd"/>
      <w:r w:rsidRPr="00925F81">
        <w:rPr>
          <w:sz w:val="28"/>
          <w:szCs w:val="28"/>
        </w:rPr>
        <w:t xml:space="preserve"> имеет высокую стойкость к перенапряжениям и обеспечивает надежную коммутацию даже при высоких токах.</w:t>
      </w:r>
    </w:p>
    <w:p w:rsidR="00925F81" w:rsidRPr="00925F81" w:rsidRDefault="0001416A" w:rsidP="00705692">
      <w:pPr>
        <w:pStyle w:val="4"/>
        <w:numPr>
          <w:ilvl w:val="0"/>
          <w:numId w:val="2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lastRenderedPageBreak/>
        <w:t>Динистор</w:t>
      </w:r>
      <w:proofErr w:type="spellEnd"/>
      <w:r w:rsidR="00925F81"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 xml:space="preserve"> (DB3)</w:t>
      </w:r>
    </w:p>
    <w:p w:rsidR="00925F81" w:rsidRPr="00925F81" w:rsidRDefault="00705692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lang w:val="be-BY"/>
        </w:rPr>
        <w:t>Д</w:t>
      </w:r>
      <w:proofErr w:type="spellStart"/>
      <w:r w:rsidR="0001416A">
        <w:rPr>
          <w:sz w:val="28"/>
        </w:rPr>
        <w:t>инистор</w:t>
      </w:r>
      <w:proofErr w:type="spellEnd"/>
      <w:r w:rsidR="0001416A" w:rsidRPr="00925F81">
        <w:rPr>
          <w:sz w:val="28"/>
          <w:szCs w:val="28"/>
        </w:rPr>
        <w:t xml:space="preserve"> </w:t>
      </w:r>
      <w:r w:rsidR="00925F81" w:rsidRPr="00925F81">
        <w:rPr>
          <w:sz w:val="28"/>
          <w:szCs w:val="28"/>
        </w:rPr>
        <w:t xml:space="preserve">(DB3) — двунаправленный триггерный компонент, который служит для запуска </w:t>
      </w:r>
      <w:proofErr w:type="spellStart"/>
      <w:r w:rsidR="00925F81" w:rsidRPr="00925F81">
        <w:rPr>
          <w:sz w:val="28"/>
          <w:szCs w:val="28"/>
        </w:rPr>
        <w:t>симистора</w:t>
      </w:r>
      <w:proofErr w:type="spellEnd"/>
      <w:r w:rsidR="00925F81" w:rsidRPr="00925F81">
        <w:rPr>
          <w:sz w:val="28"/>
          <w:szCs w:val="28"/>
        </w:rPr>
        <w:t xml:space="preserve">. Его основная задача — стабилизировать момент срабатывания </w:t>
      </w:r>
      <w:proofErr w:type="spellStart"/>
      <w:r w:rsidR="00925F81" w:rsidRPr="00925F81">
        <w:rPr>
          <w:sz w:val="28"/>
          <w:szCs w:val="28"/>
        </w:rPr>
        <w:t>симистора</w:t>
      </w:r>
      <w:proofErr w:type="spellEnd"/>
      <w:r w:rsidR="00925F81" w:rsidRPr="00925F81">
        <w:rPr>
          <w:sz w:val="28"/>
          <w:szCs w:val="28"/>
        </w:rPr>
        <w:t xml:space="preserve"> в каждом полупериоде. </w:t>
      </w:r>
      <w:proofErr w:type="spellStart"/>
      <w:r w:rsidR="0001416A">
        <w:rPr>
          <w:sz w:val="28"/>
        </w:rPr>
        <w:t>динистор</w:t>
      </w:r>
      <w:proofErr w:type="spellEnd"/>
      <w:r w:rsidR="0001416A" w:rsidRPr="00925F81">
        <w:rPr>
          <w:sz w:val="28"/>
          <w:szCs w:val="28"/>
        </w:rPr>
        <w:t xml:space="preserve"> </w:t>
      </w:r>
      <w:r w:rsidR="00925F81" w:rsidRPr="00925F81">
        <w:rPr>
          <w:sz w:val="28"/>
          <w:szCs w:val="28"/>
        </w:rPr>
        <w:t xml:space="preserve">остается закрытым до тех пор, пока напряжение на нем не достигнет определенного порогового значения (около 30 В). Как только это значение достигнуто, </w:t>
      </w:r>
      <w:proofErr w:type="spellStart"/>
      <w:r w:rsidR="00925F81" w:rsidRPr="00925F81">
        <w:rPr>
          <w:sz w:val="28"/>
          <w:szCs w:val="28"/>
        </w:rPr>
        <w:t>ди</w:t>
      </w:r>
      <w:proofErr w:type="spellEnd"/>
      <w:r w:rsidR="0001416A" w:rsidRPr="0001416A">
        <w:rPr>
          <w:sz w:val="28"/>
        </w:rPr>
        <w:t xml:space="preserve"> </w:t>
      </w:r>
      <w:proofErr w:type="spellStart"/>
      <w:r w:rsidR="0001416A">
        <w:rPr>
          <w:sz w:val="28"/>
        </w:rPr>
        <w:t>динистор</w:t>
      </w:r>
      <w:proofErr w:type="spellEnd"/>
      <w:r w:rsidR="0001416A" w:rsidRPr="00925F81">
        <w:rPr>
          <w:sz w:val="28"/>
          <w:szCs w:val="28"/>
        </w:rPr>
        <w:t xml:space="preserve"> </w:t>
      </w:r>
      <w:proofErr w:type="spellStart"/>
      <w:r w:rsidR="00925F81" w:rsidRPr="00925F81">
        <w:rPr>
          <w:sz w:val="28"/>
          <w:szCs w:val="28"/>
        </w:rPr>
        <w:t>ак</w:t>
      </w:r>
      <w:proofErr w:type="spellEnd"/>
      <w:r w:rsidR="00925F81" w:rsidRPr="00925F81">
        <w:rPr>
          <w:sz w:val="28"/>
          <w:szCs w:val="28"/>
        </w:rPr>
        <w:t xml:space="preserve"> открывается и передает импульс на управляющий электрод </w:t>
      </w:r>
      <w:proofErr w:type="spellStart"/>
      <w:r w:rsidR="00925F81" w:rsidRPr="00925F81">
        <w:rPr>
          <w:sz w:val="28"/>
          <w:szCs w:val="28"/>
        </w:rPr>
        <w:t>симистора</w:t>
      </w:r>
      <w:proofErr w:type="spellEnd"/>
      <w:r w:rsidR="00925F81" w:rsidRPr="00925F81">
        <w:rPr>
          <w:sz w:val="28"/>
          <w:szCs w:val="28"/>
        </w:rPr>
        <w:t xml:space="preserve">, обеспечивая его включение. Использование </w:t>
      </w:r>
      <w:proofErr w:type="spellStart"/>
      <w:r w:rsidR="0001416A">
        <w:rPr>
          <w:sz w:val="28"/>
        </w:rPr>
        <w:t>динистора</w:t>
      </w:r>
      <w:proofErr w:type="spellEnd"/>
      <w:r w:rsidR="0001416A" w:rsidRPr="00925F81">
        <w:rPr>
          <w:sz w:val="28"/>
          <w:szCs w:val="28"/>
        </w:rPr>
        <w:t xml:space="preserve"> </w:t>
      </w:r>
      <w:r w:rsidR="00925F81" w:rsidRPr="00925F81">
        <w:rPr>
          <w:sz w:val="28"/>
          <w:szCs w:val="28"/>
        </w:rPr>
        <w:t xml:space="preserve">обеспечивает стабильное и повторяемое включение </w:t>
      </w:r>
      <w:proofErr w:type="spellStart"/>
      <w:r w:rsidR="00925F81" w:rsidRPr="00925F81">
        <w:rPr>
          <w:sz w:val="28"/>
          <w:szCs w:val="28"/>
        </w:rPr>
        <w:t>симистора</w:t>
      </w:r>
      <w:proofErr w:type="spellEnd"/>
      <w:r w:rsidR="00925F81" w:rsidRPr="00925F81">
        <w:rPr>
          <w:sz w:val="28"/>
          <w:szCs w:val="28"/>
        </w:rPr>
        <w:t>, что важно для точного регулирования мощности.</w:t>
      </w:r>
    </w:p>
    <w:p w:rsidR="00925F81" w:rsidRPr="00925F81" w:rsidRDefault="00925F81" w:rsidP="00705692">
      <w:pPr>
        <w:pStyle w:val="4"/>
        <w:numPr>
          <w:ilvl w:val="0"/>
          <w:numId w:val="2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Потенциометр (500 кОм)</w:t>
      </w:r>
    </w:p>
    <w:p w:rsidR="00925F81" w:rsidRP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5F81">
        <w:rPr>
          <w:sz w:val="28"/>
          <w:szCs w:val="28"/>
        </w:rPr>
        <w:t xml:space="preserve">Потенциометр — регулируемый резистор, позволяющий изменять сопротивление в цепи и тем самым влиять на фазовый угол включения </w:t>
      </w:r>
      <w:proofErr w:type="spellStart"/>
      <w:r w:rsidRPr="00925F81">
        <w:rPr>
          <w:sz w:val="28"/>
          <w:szCs w:val="28"/>
        </w:rPr>
        <w:t>симистора</w:t>
      </w:r>
      <w:proofErr w:type="spellEnd"/>
      <w:r w:rsidRPr="00925F81">
        <w:rPr>
          <w:sz w:val="28"/>
          <w:szCs w:val="28"/>
        </w:rPr>
        <w:t xml:space="preserve">. В данной схеме потенциометр используется для плавной регулировки мощности, подаваемой на нагрузку. Изменяя сопротивление потенциометра, пользователь может изменять скорость заряда конденсатора, определяя момент, когда напряжение на </w:t>
      </w:r>
      <w:proofErr w:type="spellStart"/>
      <w:r w:rsidR="0001416A">
        <w:rPr>
          <w:sz w:val="28"/>
        </w:rPr>
        <w:t>динисторе</w:t>
      </w:r>
      <w:proofErr w:type="spellEnd"/>
      <w:r w:rsidR="0001416A" w:rsidRPr="00925F81">
        <w:rPr>
          <w:sz w:val="28"/>
          <w:szCs w:val="28"/>
        </w:rPr>
        <w:t xml:space="preserve"> </w:t>
      </w:r>
      <w:r w:rsidRPr="00925F81">
        <w:rPr>
          <w:sz w:val="28"/>
          <w:szCs w:val="28"/>
        </w:rPr>
        <w:t>достигнет порога срабатывания.</w:t>
      </w:r>
    </w:p>
    <w:p w:rsidR="00925F81" w:rsidRPr="00925F81" w:rsidRDefault="00925F81" w:rsidP="00705692">
      <w:pPr>
        <w:pStyle w:val="4"/>
        <w:numPr>
          <w:ilvl w:val="0"/>
          <w:numId w:val="2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Подстроечный</w:t>
      </w:r>
      <w:proofErr w:type="spellEnd"/>
      <w:r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 xml:space="preserve"> резистор (4,7 кОм)</w:t>
      </w:r>
    </w:p>
    <w:p w:rsidR="00925F81" w:rsidRP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25F81">
        <w:rPr>
          <w:sz w:val="28"/>
          <w:szCs w:val="28"/>
        </w:rPr>
        <w:t>Подстроечный</w:t>
      </w:r>
      <w:proofErr w:type="spellEnd"/>
      <w:r w:rsidRPr="00925F81">
        <w:rPr>
          <w:sz w:val="28"/>
          <w:szCs w:val="28"/>
        </w:rPr>
        <w:t xml:space="preserve"> резистор выполняет функцию точной настройки минимального уровня мощности, который подается на нагрузку при максимальном сопротивлении потенциометра. Он позволяет более гибко и точно настроить регулятор, чтобы обеспечить стабильную работу устройства даже при низких уровнях мощности. Этот элемент особенно важен для предотвращения полного отключения нагрузки при минимальных установках потенциометра.</w:t>
      </w:r>
    </w:p>
    <w:p w:rsidR="00925F81" w:rsidRPr="00925F81" w:rsidRDefault="00925F81" w:rsidP="00705692">
      <w:pPr>
        <w:pStyle w:val="4"/>
        <w:numPr>
          <w:ilvl w:val="0"/>
          <w:numId w:val="2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Конденсаторы (0.1 мкФ, 630 В)</w:t>
      </w:r>
    </w:p>
    <w:p w:rsidR="00925F81" w:rsidRP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5F81">
        <w:rPr>
          <w:sz w:val="28"/>
          <w:szCs w:val="28"/>
        </w:rPr>
        <w:t xml:space="preserve">Конденсаторы емкостью 0.1 мкФ и рассчитанные на напряжение до </w:t>
      </w:r>
      <w:r w:rsidR="00705692">
        <w:rPr>
          <w:sz w:val="28"/>
          <w:szCs w:val="28"/>
          <w:lang w:val="be-BY"/>
        </w:rPr>
        <w:t xml:space="preserve">    </w:t>
      </w:r>
      <w:r w:rsidR="00705692">
        <w:rPr>
          <w:sz w:val="28"/>
          <w:szCs w:val="28"/>
        </w:rPr>
        <w:t>630 вольт</w:t>
      </w:r>
      <w:r w:rsidRPr="00925F81">
        <w:rPr>
          <w:sz w:val="28"/>
          <w:szCs w:val="28"/>
        </w:rPr>
        <w:t xml:space="preserve"> играют ключевую роль в формировании временных характеристик устройства. Они используются для формирования RC-цепи вместе с потенциометром и резисторами, отвечая за накопление заряда и задержку подачи управляющего сигнала на </w:t>
      </w:r>
      <w:proofErr w:type="spellStart"/>
      <w:r w:rsidRPr="00925F81">
        <w:rPr>
          <w:sz w:val="28"/>
          <w:szCs w:val="28"/>
        </w:rPr>
        <w:t>симистор</w:t>
      </w:r>
      <w:proofErr w:type="spellEnd"/>
      <w:r w:rsidRPr="00925F81">
        <w:rPr>
          <w:sz w:val="28"/>
          <w:szCs w:val="28"/>
        </w:rPr>
        <w:t>. Конденсаторы обеспечивают стабильность и надежность работы регулятора, предотвращая резкие скачки напряжения и обеспечивая плавное регулирование мощности.</w:t>
      </w:r>
    </w:p>
    <w:p w:rsidR="00925F81" w:rsidRPr="00925F81" w:rsidRDefault="00925F81" w:rsidP="00705692">
      <w:pPr>
        <w:pStyle w:val="4"/>
        <w:numPr>
          <w:ilvl w:val="0"/>
          <w:numId w:val="2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5F81">
        <w:rPr>
          <w:rStyle w:val="a6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Резисторы (100 Ом, 4,7 кОм)</w:t>
      </w:r>
    </w:p>
    <w:p w:rsidR="00925F81" w:rsidRPr="00925F81" w:rsidRDefault="00925F81" w:rsidP="0070569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5F81">
        <w:rPr>
          <w:sz w:val="28"/>
          <w:szCs w:val="28"/>
        </w:rPr>
        <w:t xml:space="preserve">Резисторы в данной схеме выполняют сразу несколько функций. Во-первых, они ограничивают ток в управляющей цепи, предотвращая повреждение чувствительных элементов, таких как </w:t>
      </w:r>
      <w:proofErr w:type="spellStart"/>
      <w:r w:rsidR="0001416A">
        <w:rPr>
          <w:sz w:val="28"/>
        </w:rPr>
        <w:t>динистор</w:t>
      </w:r>
      <w:proofErr w:type="spellEnd"/>
      <w:r w:rsidR="0001416A" w:rsidRPr="00925F81">
        <w:rPr>
          <w:sz w:val="28"/>
          <w:szCs w:val="28"/>
        </w:rPr>
        <w:t xml:space="preserve"> </w:t>
      </w:r>
      <w:r w:rsidRPr="00925F81">
        <w:rPr>
          <w:sz w:val="28"/>
          <w:szCs w:val="28"/>
        </w:rPr>
        <w:t xml:space="preserve">и </w:t>
      </w:r>
      <w:proofErr w:type="spellStart"/>
      <w:r w:rsidRPr="00925F81">
        <w:rPr>
          <w:sz w:val="28"/>
          <w:szCs w:val="28"/>
        </w:rPr>
        <w:t>симистор</w:t>
      </w:r>
      <w:proofErr w:type="spellEnd"/>
      <w:r w:rsidRPr="00925F81">
        <w:rPr>
          <w:sz w:val="28"/>
          <w:szCs w:val="28"/>
        </w:rPr>
        <w:t xml:space="preserve">. Во-вторых, они помогают задать временные параметры заряда конденсаторов, что влияет на момент срабатывания </w:t>
      </w:r>
      <w:proofErr w:type="spellStart"/>
      <w:r w:rsidRPr="00925F81">
        <w:rPr>
          <w:sz w:val="28"/>
          <w:szCs w:val="28"/>
        </w:rPr>
        <w:t>симистора</w:t>
      </w:r>
      <w:proofErr w:type="spellEnd"/>
      <w:r w:rsidRPr="00925F81">
        <w:rPr>
          <w:sz w:val="28"/>
          <w:szCs w:val="28"/>
        </w:rPr>
        <w:t>. Резисторы обеспечивают стабильность и безопасность работы устройства, контролируя токовые характеристики схемы.</w:t>
      </w:r>
    </w:p>
    <w:p w:rsidR="00BB0C20" w:rsidRDefault="00BB0C20" w:rsidP="00825D7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BB0C20" w:rsidRPr="00825D70" w:rsidRDefault="00BB0C20" w:rsidP="00825D7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BB0C20" w:rsidRDefault="00825D70" w:rsidP="00705692">
      <w:pPr>
        <w:pStyle w:val="a3"/>
        <w:numPr>
          <w:ilvl w:val="0"/>
          <w:numId w:val="2"/>
        </w:numPr>
        <w:spacing w:after="0"/>
        <w:ind w:left="709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РАСЧЕТ ТЕПЛОВОГО </w:t>
      </w:r>
      <w:r w:rsidR="00394D04">
        <w:rPr>
          <w:rFonts w:ascii="Times New Roman" w:hAnsi="Times New Roman" w:cs="Times New Roman"/>
          <w:b/>
          <w:sz w:val="32"/>
        </w:rPr>
        <w:t>РЕЖИМА РЭА ПРИ ЕСТЕСТВЕННОМ ВОЗДУШНОМ ОХЛАЖДЕНИИ</w:t>
      </w:r>
    </w:p>
    <w:p w:rsidR="002643D9" w:rsidRPr="00705692" w:rsidRDefault="002643D9" w:rsidP="00705692">
      <w:pPr>
        <w:pStyle w:val="a3"/>
        <w:spacing w:after="0"/>
        <w:ind w:left="1068"/>
        <w:jc w:val="both"/>
        <w:rPr>
          <w:rFonts w:ascii="Times New Roman" w:hAnsi="Times New Roman" w:cs="Times New Roman"/>
          <w:b/>
          <w:sz w:val="24"/>
        </w:rPr>
      </w:pPr>
    </w:p>
    <w:p w:rsidR="00A27778" w:rsidRPr="00A27778" w:rsidRDefault="00A27778" w:rsidP="00705692">
      <w:pPr>
        <w:tabs>
          <w:tab w:val="left" w:pos="993"/>
        </w:tabs>
        <w:spacing w:after="0"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78">
        <w:rPr>
          <w:rFonts w:ascii="Times New Roman" w:hAnsi="Times New Roman" w:cs="Times New Roman"/>
          <w:sz w:val="28"/>
          <w:szCs w:val="28"/>
        </w:rPr>
        <w:t xml:space="preserve">В качестве сравнения были произведены расчеты по </w:t>
      </w:r>
      <w:r w:rsidRPr="00705692">
        <w:rPr>
          <w:rFonts w:ascii="Times New Roman" w:hAnsi="Times New Roman" w:cs="Times New Roman"/>
          <w:sz w:val="28"/>
          <w:szCs w:val="28"/>
        </w:rPr>
        <w:t>шести</w:t>
      </w:r>
      <w:r w:rsidR="0070569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27778">
        <w:rPr>
          <w:rFonts w:ascii="Times New Roman" w:hAnsi="Times New Roman" w:cs="Times New Roman"/>
          <w:sz w:val="28"/>
          <w:szCs w:val="28"/>
        </w:rPr>
        <w:t xml:space="preserve">тепловым режимам работы: в герметичном корпусе, в герметичном с внутренним перемешиванием, герметичном с наружным обдувом, в </w:t>
      </w:r>
      <w:proofErr w:type="spellStart"/>
      <w:r w:rsidRPr="00A27778">
        <w:rPr>
          <w:rFonts w:ascii="Times New Roman" w:hAnsi="Times New Roman" w:cs="Times New Roman"/>
          <w:sz w:val="28"/>
          <w:szCs w:val="28"/>
        </w:rPr>
        <w:t>оребрённом</w:t>
      </w:r>
      <w:proofErr w:type="spellEnd"/>
      <w:r w:rsidRPr="00A27778">
        <w:rPr>
          <w:rFonts w:ascii="Times New Roman" w:hAnsi="Times New Roman" w:cs="Times New Roman"/>
          <w:sz w:val="28"/>
          <w:szCs w:val="28"/>
        </w:rPr>
        <w:t xml:space="preserve"> корпусе, в перфорированном корпусе, а также с принудительным воздушным охлаждением. Формулы были взяты из книги «Обеспечение тепловых режимов РЭС», авторы: Л.Л. </w:t>
      </w:r>
      <w:proofErr w:type="spellStart"/>
      <w:r w:rsidRPr="00A27778">
        <w:rPr>
          <w:rFonts w:ascii="Times New Roman" w:hAnsi="Times New Roman" w:cs="Times New Roman"/>
          <w:sz w:val="28"/>
          <w:szCs w:val="28"/>
        </w:rPr>
        <w:t>Роткоп</w:t>
      </w:r>
      <w:proofErr w:type="spellEnd"/>
      <w:r w:rsidRPr="00A27778">
        <w:rPr>
          <w:rFonts w:ascii="Times New Roman" w:hAnsi="Times New Roman" w:cs="Times New Roman"/>
          <w:sz w:val="28"/>
          <w:szCs w:val="28"/>
        </w:rPr>
        <w:t xml:space="preserve">, Ю.Е. Спокойный [41]. </w:t>
      </w:r>
    </w:p>
    <w:p w:rsidR="00A27778" w:rsidRPr="00461495" w:rsidRDefault="00A27778" w:rsidP="00A27778">
      <w:pPr>
        <w:pStyle w:val="a3"/>
        <w:ind w:left="1428"/>
        <w:jc w:val="both"/>
        <w:rPr>
          <w:rFonts w:ascii="Times New Roman" w:hAnsi="Times New Roman" w:cs="Times New Roman"/>
          <w:b/>
          <w:sz w:val="28"/>
        </w:rPr>
      </w:pPr>
    </w:p>
    <w:p w:rsidR="00BB0C20" w:rsidRPr="00BB0C20" w:rsidRDefault="00BB0C20" w:rsidP="0046149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BB0C20">
        <w:rPr>
          <w:rFonts w:ascii="Times New Roman" w:hAnsi="Times New Roman" w:cs="Times New Roman"/>
          <w:b/>
          <w:sz w:val="28"/>
          <w:szCs w:val="24"/>
        </w:rPr>
        <w:t>Расчет теплового режима РЭА в герметичном корпусе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BB0C20" w:rsidRPr="00461495" w:rsidRDefault="00BB0C20" w:rsidP="00461495">
      <w:pPr>
        <w:pStyle w:val="a3"/>
        <w:spacing w:after="0"/>
        <w:ind w:left="1428"/>
        <w:jc w:val="both"/>
        <w:rPr>
          <w:rFonts w:ascii="Times New Roman" w:hAnsi="Times New Roman" w:cs="Times New Roman"/>
          <w:b/>
          <w:sz w:val="28"/>
        </w:rPr>
      </w:pP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9245342"/>
      <w:r w:rsidRPr="002643D9">
        <w:rPr>
          <w:rFonts w:ascii="Times New Roman" w:hAnsi="Times New Roman" w:cs="Times New Roman"/>
          <w:sz w:val="28"/>
          <w:szCs w:val="28"/>
        </w:rPr>
        <w:t>Рассчитываем поверхность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2643D9" w:rsidRPr="002643D9" w:rsidRDefault="00B344B4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w:bookmarkStart w:id="2" w:name="_Hlk102306805"/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</m:t>
              </m:r>
              <w:bookmarkEnd w:id="2"/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048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0,056+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0,048+0,056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0112 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2643D9" w:rsidRPr="002643D9" w:rsidRDefault="002643D9" w:rsidP="00461495">
      <w:pPr>
        <w:spacing w:after="0"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2643D9" w:rsidRPr="002643D9" w:rsidRDefault="00B344B4" w:rsidP="00461495">
      <w:pPr>
        <w:spacing w:after="0"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2643D9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блока.</w:t>
      </w: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3" w:name="_Hlk148873858"/>
      <w:r w:rsidRPr="002643D9">
        <w:rPr>
          <w:rFonts w:ascii="Times New Roman" w:hAnsi="Times New Roman" w:cs="Times New Roman"/>
          <w:sz w:val="28"/>
          <w:szCs w:val="28"/>
        </w:rPr>
        <w:t>Определяем условную поверхность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2643D9" w:rsidRPr="002643D9" w:rsidRDefault="00B344B4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0,048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0,056+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0,048+0,056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∙0,195∙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0,028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00651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2643D9" w:rsidRPr="002643D9" w:rsidRDefault="00B344B4" w:rsidP="00461495">
      <w:pPr>
        <w:spacing w:after="0"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2643D9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2643D9" w:rsidRPr="002643D9" w:rsidRDefault="00B344B4" w:rsidP="00461495">
      <w:pPr>
        <w:spacing w:after="0"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2643D9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коэффициент заполнения.</w:t>
      </w: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48874042"/>
      <w:bookmarkEnd w:id="3"/>
      <w:r w:rsidRPr="002643D9">
        <w:rPr>
          <w:rFonts w:ascii="Times New Roman" w:hAnsi="Times New Roman" w:cs="Times New Roman"/>
          <w:sz w:val="28"/>
          <w:szCs w:val="28"/>
        </w:rPr>
        <w:t>Определяем удельную мощность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5" w:name="_Toc511595801"/>
    <w:bookmarkStart w:id="6" w:name="_Toc512463281"/>
    <w:bookmarkStart w:id="7" w:name="_Toc513634455"/>
    <w:bookmarkStart w:id="8" w:name="_Toc513653710"/>
    <w:bookmarkStart w:id="9" w:name="_Toc513655378"/>
    <w:bookmarkStart w:id="10" w:name="_Toc513657300"/>
    <w:bookmarkStart w:id="11" w:name="_Toc513661051"/>
    <w:bookmarkStart w:id="12" w:name="_Toc513709513"/>
    <w:bookmarkStart w:id="13" w:name="_Toc513709713"/>
    <w:bookmarkStart w:id="14" w:name="_Toc513709922"/>
    <w:bookmarkStart w:id="15" w:name="_Toc515061733"/>
    <w:bookmarkStart w:id="16" w:name="_Toc515062354"/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3,5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0,0112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=312,5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2643D9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2643D9" w:rsidRPr="002643D9">
        <w:rPr>
          <w:rFonts w:ascii="Times New Roman" w:hAnsi="Times New Roman" w:cs="Times New Roman"/>
          <w:sz w:val="28"/>
          <w:szCs w:val="28"/>
        </w:rPr>
        <w:t>поверхность корпуса блока.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7" w:name="_Hlk148874657"/>
      <w:bookmarkEnd w:id="4"/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удельную мощность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18" w:name="_Toc511595802"/>
    <w:bookmarkStart w:id="19" w:name="_Toc512463282"/>
    <w:bookmarkStart w:id="20" w:name="_Toc513634456"/>
    <w:bookmarkStart w:id="21" w:name="_Toc513653711"/>
    <w:bookmarkStart w:id="22" w:name="_Toc513655379"/>
    <w:bookmarkStart w:id="23" w:name="_Toc513657301"/>
    <w:bookmarkStart w:id="24" w:name="_Toc513661052"/>
    <w:bookmarkStart w:id="25" w:name="_Toc513709514"/>
    <w:bookmarkStart w:id="26" w:name="_Toc513709714"/>
    <w:bookmarkStart w:id="27" w:name="_Toc513709923"/>
    <w:bookmarkStart w:id="28" w:name="_Toc515061734"/>
    <w:bookmarkStart w:id="29" w:name="_Toc515062355"/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0,006512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=537,5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643D9" w:rsidRPr="002643D9" w:rsidRDefault="00E01A60" w:rsidP="00461495">
      <w:pPr>
        <w:tabs>
          <w:tab w:val="left" w:pos="567"/>
          <w:tab w:val="center" w:pos="4678"/>
          <w:tab w:val="right" w:pos="9356"/>
        </w:tabs>
        <w:spacing w:after="0" w:line="271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</w:t>
      </w:r>
      <w:r w:rsidR="002643D9"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де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2643D9"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="002643D9"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1A60">
        <w:rPr>
          <w:rFonts w:ascii="Times New Roman" w:hAnsi="Times New Roman" w:cs="Times New Roman"/>
          <w:bCs/>
          <w:sz w:val="28"/>
          <w:szCs w:val="28"/>
        </w:rPr>
        <w:t>[</w:t>
      </w:r>
      <w:r w:rsidRPr="00E01A60">
        <w:rPr>
          <w:rFonts w:ascii="Times New Roman" w:hAnsi="Times New Roman" w:cs="Times New Roman"/>
          <w:bCs/>
          <w:sz w:val="28"/>
          <w:szCs w:val="28"/>
          <w:highlight w:val="yellow"/>
          <w:lang w:val="be-BY"/>
        </w:rPr>
        <w:t>жирафы</w:t>
      </w:r>
      <w:r w:rsidRPr="00E01A60">
        <w:rPr>
          <w:rFonts w:ascii="Times New Roman" w:hAnsi="Times New Roman" w:cs="Times New Roman"/>
          <w:bCs/>
          <w:sz w:val="28"/>
          <w:szCs w:val="28"/>
        </w:rPr>
        <w:t>]</w:t>
      </w:r>
      <w:r w:rsidR="002643D9" w:rsidRPr="002643D9">
        <w:rPr>
          <w:rFonts w:ascii="Times New Roman" w:hAnsi="Times New Roman" w:cs="Times New Roman"/>
          <w:bCs/>
          <w:sz w:val="28"/>
          <w:szCs w:val="28"/>
        </w:rPr>
        <w:t>;</w:t>
      </w:r>
    </w:p>
    <w:p w:rsidR="002643D9" w:rsidRPr="002643D9" w:rsidRDefault="00E01A60" w:rsidP="00461495">
      <w:pPr>
        <w:tabs>
          <w:tab w:val="left" w:pos="567"/>
          <w:tab w:val="center" w:pos="4678"/>
          <w:tab w:val="right" w:pos="9356"/>
        </w:tabs>
        <w:spacing w:after="0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2643D9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2643D9" w:rsidRPr="00E01A60">
        <w:rPr>
          <w:rFonts w:ascii="Times New Roman" w:hAnsi="Times New Roman" w:cs="Times New Roman"/>
          <w:bCs/>
          <w:sz w:val="28"/>
          <w:szCs w:val="28"/>
        </w:rPr>
        <w:t>условная</w:t>
      </w:r>
      <w:r w:rsidR="002643D9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2643D9" w:rsidRPr="002643D9">
        <w:rPr>
          <w:rFonts w:ascii="Times New Roman" w:hAnsi="Times New Roman" w:cs="Times New Roman"/>
          <w:sz w:val="28"/>
          <w:szCs w:val="28"/>
        </w:rPr>
        <w:t>поверхность нагретой 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60">
        <w:rPr>
          <w:rFonts w:ascii="Times New Roman" w:hAnsi="Times New Roman" w:cs="Times New Roman"/>
          <w:sz w:val="28"/>
          <w:szCs w:val="28"/>
        </w:rPr>
        <w:t>[</w:t>
      </w:r>
      <w:r w:rsidRPr="00E01A60">
        <w:rPr>
          <w:rFonts w:ascii="Times New Roman" w:hAnsi="Times New Roman" w:cs="Times New Roman"/>
          <w:sz w:val="28"/>
          <w:szCs w:val="28"/>
          <w:highlight w:val="yellow"/>
        </w:rPr>
        <w:t xml:space="preserve">м </w:t>
      </w:r>
      <w:proofErr w:type="gramStart"/>
      <w:r w:rsidRPr="00E01A60">
        <w:rPr>
          <w:rFonts w:ascii="Times New Roman" w:hAnsi="Times New Roman" w:cs="Times New Roman"/>
          <w:sz w:val="28"/>
          <w:szCs w:val="28"/>
          <w:highlight w:val="yellow"/>
        </w:rPr>
        <w:t xml:space="preserve">квадратные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01A60">
        <w:rPr>
          <w:rFonts w:ascii="Times New Roman" w:hAnsi="Times New Roman" w:cs="Times New Roman"/>
          <w:sz w:val="28"/>
          <w:szCs w:val="28"/>
        </w:rPr>
        <w:t>]</w:t>
      </w:r>
      <w:r w:rsidR="002643D9" w:rsidRPr="002643D9">
        <w:rPr>
          <w:rFonts w:ascii="Times New Roman" w:hAnsi="Times New Roman" w:cs="Times New Roman"/>
          <w:sz w:val="28"/>
          <w:szCs w:val="28"/>
        </w:rPr>
        <w:t>.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pacing w:val="-6"/>
          <w:sz w:val="28"/>
          <w:szCs w:val="28"/>
        </w:rPr>
      </w:pPr>
      <w:bookmarkStart w:id="30" w:name="_Hlk148874783"/>
      <w:bookmarkEnd w:id="17"/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) в зависимости от удельной мощности корпуса: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,1472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-0,2962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+0,3127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</m:oMath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=0,1472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312,5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-0,2962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+0,3127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=26,61 K.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</w:p>
    <w:p w:rsidR="002643D9" w:rsidRPr="002643D9" w:rsidRDefault="00E01A60" w:rsidP="00461495">
      <w:pPr>
        <w:tabs>
          <w:tab w:val="left" w:pos="567"/>
          <w:tab w:val="center" w:pos="4678"/>
          <w:tab w:val="right" w:pos="9356"/>
        </w:tabs>
        <w:spacing w:after="0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>г</w:t>
      </w:r>
      <w:r w:rsidR="002643D9"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</m:oMath>
      <w:r w:rsidR="002643D9"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 – </w:t>
      </w:r>
      <w:r w:rsidR="002643D9" w:rsidRPr="00E01A60">
        <w:rPr>
          <w:rFonts w:ascii="Times New Roman" w:hAnsi="Times New Roman" w:cs="Times New Roman"/>
          <w:bCs/>
          <w:sz w:val="28"/>
          <w:szCs w:val="28"/>
        </w:rPr>
        <w:t>удельная</w:t>
      </w:r>
      <w:r w:rsidR="002643D9" w:rsidRPr="002643D9">
        <w:rPr>
          <w:rFonts w:ascii="Times New Roman" w:hAnsi="Times New Roman" w:cs="Times New Roman"/>
          <w:sz w:val="28"/>
          <w:szCs w:val="28"/>
        </w:rPr>
        <w:t xml:space="preserve"> мощность корпуса блока.</w:t>
      </w:r>
      <w:bookmarkStart w:id="31" w:name="_Toc511595803"/>
      <w:bookmarkStart w:id="32" w:name="_Toc512463283"/>
      <w:bookmarkStart w:id="33" w:name="_Toc513634457"/>
      <w:bookmarkStart w:id="34" w:name="_Toc513653712"/>
      <w:bookmarkStart w:id="35" w:name="_Toc513655380"/>
      <w:bookmarkStart w:id="36" w:name="_Toc513657302"/>
      <w:bookmarkStart w:id="37" w:name="_Toc513661053"/>
      <w:bookmarkStart w:id="38" w:name="_Toc513709515"/>
      <w:bookmarkStart w:id="39" w:name="_Toc513709715"/>
      <w:bookmarkStart w:id="40" w:name="_Toc513709924"/>
      <w:bookmarkStart w:id="41" w:name="_Toc515061735"/>
      <w:bookmarkStart w:id="42" w:name="_Toc515062356"/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 в зависимости от удельной мощности нагретой зоны: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=0,1390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-0,1223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+0,0698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=0,139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537,5-0,1223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+0,0698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=50,21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удельная мощность нагретой зоны.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643D9">
        <w:rPr>
          <w:rFonts w:ascii="Times New Roman" w:hAnsi="Times New Roman" w:cs="Times New Roman"/>
          <w:spacing w:val="-8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8"/>
                <w:sz w:val="28"/>
                <w:szCs w:val="28"/>
              </w:rPr>
              <m:t>H1</m:t>
            </m:r>
          </m:sub>
        </m:sSub>
      </m:oMath>
      <w:r w:rsidRPr="002643D9">
        <w:rPr>
          <w:rFonts w:ascii="Times New Roman" w:hAnsi="Times New Roman" w:cs="Times New Roman"/>
          <w:spacing w:val="-8"/>
          <w:sz w:val="28"/>
          <w:szCs w:val="28"/>
        </w:rPr>
        <w:t>) в зависимости от давления среды вне корпуса: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,999.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1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давления снаружи корпуса аппарата.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2643D9">
        <w:rPr>
          <w:rFonts w:ascii="Times New Roman" w:hAnsi="Times New Roman" w:cs="Times New Roman"/>
          <w:spacing w:val="-10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8"/>
                <w:sz w:val="28"/>
                <w:szCs w:val="28"/>
              </w:rPr>
              <m:t>H2</m:t>
            </m:r>
          </m:sub>
        </m:sSub>
      </m:oMath>
      <w:r w:rsidRPr="002643D9">
        <w:rPr>
          <w:rFonts w:ascii="Times New Roman" w:hAnsi="Times New Roman" w:cs="Times New Roman"/>
          <w:spacing w:val="-10"/>
          <w:sz w:val="28"/>
          <w:szCs w:val="28"/>
        </w:rPr>
        <w:t>) в зависимости от давления среды внутри корпуса:</w:t>
      </w: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1,25+3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  <w:lang w:val="en-US"/>
                </w:rPr>
                <m:t>,8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,996.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давления внутри корпуса аппарата.</w:t>
      </w:r>
      <w:bookmarkEnd w:id="1"/>
      <w:bookmarkEnd w:id="30"/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3" w:name="_Toc511595806"/>
      <w:bookmarkStart w:id="44" w:name="_Toc512463286"/>
      <w:bookmarkStart w:id="45" w:name="_Toc513634460"/>
      <w:bookmarkStart w:id="46" w:name="_Toc513653715"/>
      <w:bookmarkStart w:id="47" w:name="_Toc513655383"/>
      <w:bookmarkStart w:id="48" w:name="_Toc513657305"/>
      <w:bookmarkStart w:id="49" w:name="_Toc513661056"/>
      <w:bookmarkStart w:id="50" w:name="_Toc513709518"/>
      <w:bookmarkStart w:id="51" w:name="_Toc513709718"/>
      <w:bookmarkStart w:id="52" w:name="_Toc513709927"/>
      <w:bookmarkStart w:id="53" w:name="_Toc515061738"/>
      <w:bookmarkStart w:id="54" w:name="_Toc515062359"/>
      <w:bookmarkStart w:id="55" w:name="_Hlk148876194"/>
      <w:bookmarkStart w:id="56" w:name="_Hlk148618096"/>
      <w:r w:rsidRPr="002643D9">
        <w:rPr>
          <w:rFonts w:ascii="Times New Roman" w:hAnsi="Times New Roman" w:cs="Times New Roman"/>
          <w:sz w:val="28"/>
          <w:szCs w:val="28"/>
        </w:rPr>
        <w:t>Определяем перегрев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H1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 xml:space="preserve">26,61  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0.999=26,58 K.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7" w:name="_Toc511595807"/>
      <w:bookmarkStart w:id="58" w:name="_Toc512463287"/>
      <w:bookmarkStart w:id="59" w:name="_Toc513634461"/>
      <w:bookmarkStart w:id="60" w:name="_Toc513653716"/>
      <w:bookmarkStart w:id="61" w:name="_Toc513655384"/>
      <w:bookmarkStart w:id="62" w:name="_Toc513657306"/>
      <w:bookmarkStart w:id="63" w:name="_Toc513661057"/>
      <w:bookmarkStart w:id="64" w:name="_Toc513709519"/>
      <w:bookmarkStart w:id="65" w:name="_Toc513709719"/>
      <w:bookmarkStart w:id="66" w:name="_Toc513709928"/>
      <w:bookmarkStart w:id="67" w:name="_Toc515061739"/>
      <w:bookmarkStart w:id="68" w:name="_Toc515062360"/>
      <w:r w:rsidRPr="002643D9">
        <w:rPr>
          <w:rFonts w:ascii="Times New Roman" w:hAnsi="Times New Roman" w:cs="Times New Roman"/>
          <w:sz w:val="28"/>
          <w:szCs w:val="28"/>
        </w:rPr>
        <w:t>Рассчитаем перегрев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ϑ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ϑ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26,58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50,21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26,61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∙0,996=50,08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K.</m:t>
        </m:r>
      </m:oMath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9" w:name="_Toc511595808"/>
      <w:bookmarkStart w:id="70" w:name="_Toc512463288"/>
      <w:bookmarkStart w:id="71" w:name="_Toc513634462"/>
      <w:bookmarkStart w:id="72" w:name="_Toc513653717"/>
      <w:bookmarkStart w:id="73" w:name="_Toc513655385"/>
      <w:bookmarkStart w:id="74" w:name="_Toc513657307"/>
      <w:bookmarkStart w:id="75" w:name="_Toc513661058"/>
      <w:bookmarkStart w:id="76" w:name="_Toc513709520"/>
      <w:bookmarkStart w:id="77" w:name="_Toc513709720"/>
      <w:bookmarkStart w:id="78" w:name="_Toc513709929"/>
      <w:bookmarkStart w:id="79" w:name="_Toc515061740"/>
      <w:bookmarkStart w:id="80" w:name="_Toc515062361"/>
      <w:r w:rsidRPr="002643D9">
        <w:rPr>
          <w:rFonts w:ascii="Times New Roman" w:hAnsi="Times New Roman" w:cs="Times New Roman"/>
          <w:sz w:val="28"/>
          <w:szCs w:val="28"/>
        </w:rPr>
        <w:t>Определяем средний перегрев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0,5(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)=0,5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26,58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+50,08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=38,34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К.</m:t>
          </m:r>
        </m:oMath>
      </m:oMathPara>
    </w:p>
    <w:bookmarkEnd w:id="55"/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1" w:name="_Toc511595809"/>
      <w:bookmarkStart w:id="82" w:name="_Toc512463289"/>
      <w:bookmarkStart w:id="83" w:name="_Toc513634463"/>
      <w:bookmarkStart w:id="84" w:name="_Toc513653718"/>
      <w:bookmarkStart w:id="85" w:name="_Toc513655386"/>
      <w:bookmarkStart w:id="86" w:name="_Toc513657308"/>
      <w:bookmarkStart w:id="87" w:name="_Toc513661059"/>
      <w:bookmarkStart w:id="88" w:name="_Toc513709521"/>
      <w:bookmarkStart w:id="89" w:name="_Toc513709721"/>
      <w:bookmarkStart w:id="90" w:name="_Toc513709930"/>
      <w:bookmarkStart w:id="91" w:name="_Toc515061741"/>
      <w:bookmarkStart w:id="92" w:name="_Toc515062362"/>
      <w:bookmarkStart w:id="93" w:name="_Hlk148945897"/>
      <w:r w:rsidRPr="002643D9">
        <w:rPr>
          <w:rFonts w:ascii="Times New Roman" w:hAnsi="Times New Roman" w:cs="Times New Roman"/>
          <w:sz w:val="28"/>
          <w:szCs w:val="28"/>
        </w:rPr>
        <w:t>Определяем удельную мощность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0,002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=1750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w:bookmarkStart w:id="94" w:name="_Toc511595810"/>
          <w:bookmarkStart w:id="95" w:name="_Toc512463290"/>
          <w:bookmarkStart w:id="96" w:name="_Toc513634464"/>
          <w:bookmarkStart w:id="97" w:name="_Toc513653719"/>
          <w:bookmarkStart w:id="98" w:name="_Toc513655387"/>
          <w:bookmarkStart w:id="99" w:name="_Toc513657309"/>
          <w:bookmarkStart w:id="100" w:name="_Toc513661060"/>
          <w:bookmarkStart w:id="101" w:name="_Toc513709522"/>
          <w:bookmarkStart w:id="102" w:name="_Toc513709722"/>
          <w:bookmarkStart w:id="103" w:name="_Toc513709931"/>
          <w:bookmarkStart w:id="104" w:name="_Toc515061742"/>
          <w:bookmarkStart w:id="105" w:name="_Toc515062363"/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Рассчитываем перегрев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=50,08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573,46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=107,69 К.</m:t>
          </m:r>
        </m:oMath>
      </m:oMathPara>
    </w:p>
    <w:p w:rsidR="002643D9" w:rsidRPr="002643D9" w:rsidRDefault="002643D9" w:rsidP="00461495">
      <w:pPr>
        <w:tabs>
          <w:tab w:val="center" w:pos="4678"/>
          <w:tab w:val="right" w:pos="9356"/>
        </w:tabs>
        <w:spacing w:after="0"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6" w:name="_Toc511595811"/>
      <w:bookmarkStart w:id="107" w:name="_Toc512463291"/>
      <w:bookmarkStart w:id="108" w:name="_Toc513634465"/>
      <w:bookmarkStart w:id="109" w:name="_Toc513653720"/>
      <w:bookmarkStart w:id="110" w:name="_Toc513655388"/>
      <w:bookmarkStart w:id="111" w:name="_Toc513657310"/>
      <w:bookmarkStart w:id="112" w:name="_Toc513661061"/>
      <w:bookmarkStart w:id="113" w:name="_Toc513709523"/>
      <w:bookmarkStart w:id="114" w:name="_Toc513709723"/>
      <w:bookmarkStart w:id="115" w:name="_Toc513709932"/>
      <w:bookmarkStart w:id="116" w:name="_Toc515061743"/>
      <w:bookmarkStart w:id="117" w:name="_Toc515062364"/>
      <w:r w:rsidRPr="002643D9">
        <w:rPr>
          <w:rFonts w:ascii="Times New Roman" w:hAnsi="Times New Roman" w:cs="Times New Roman"/>
          <w:sz w:val="28"/>
          <w:szCs w:val="28"/>
        </w:rPr>
        <w:t>Рассчитываем перегрев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2643D9" w:rsidRPr="002643D9" w:rsidRDefault="002643D9" w:rsidP="004614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643D9" w:rsidRPr="002643D9" w:rsidRDefault="00B344B4" w:rsidP="00461495">
      <w:pPr>
        <w:tabs>
          <w:tab w:val="center" w:pos="4678"/>
          <w:tab w:val="right" w:pos="9356"/>
        </w:tabs>
        <w:spacing w:after="0"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=38,34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573,46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82,42 К.</m:t>
          </m:r>
        </m:oMath>
      </m:oMathPara>
    </w:p>
    <w:p w:rsidR="002643D9" w:rsidRPr="002643D9" w:rsidRDefault="002643D9" w:rsidP="004614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3D9" w:rsidRPr="00E01A60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8" w:name="_Toc511595812"/>
      <w:bookmarkStart w:id="119" w:name="_Toc512463292"/>
      <w:bookmarkStart w:id="120" w:name="_Toc513634466"/>
      <w:bookmarkStart w:id="121" w:name="_Toc513653721"/>
      <w:bookmarkStart w:id="122" w:name="_Toc513655389"/>
      <w:bookmarkStart w:id="123" w:name="_Toc513657311"/>
      <w:bookmarkStart w:id="124" w:name="_Toc513661062"/>
      <w:bookmarkStart w:id="125" w:name="_Toc513709524"/>
      <w:bookmarkStart w:id="126" w:name="_Toc513709724"/>
      <w:bookmarkStart w:id="127" w:name="_Toc513709933"/>
      <w:bookmarkStart w:id="128" w:name="_Toc515061744"/>
      <w:bookmarkStart w:id="129" w:name="_Toc515062365"/>
      <w:r w:rsidRPr="002643D9">
        <w:rPr>
          <w:rFonts w:ascii="Times New Roman" w:hAnsi="Times New Roman" w:cs="Times New Roman"/>
          <w:sz w:val="28"/>
          <w:szCs w:val="28"/>
        </w:rPr>
        <w:t>Определяем температуру корпуса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643D9" w:rsidRPr="002643D9" w:rsidRDefault="00B344B4" w:rsidP="00461495">
      <w:pPr>
        <w:spacing w:after="0" w:line="271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26,58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+318=344,58 К.</m:t>
          </m:r>
        </m:oMath>
      </m:oMathPara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30" w:name="_Toc511595813"/>
      <w:bookmarkStart w:id="131" w:name="_Toc512463293"/>
      <w:bookmarkStart w:id="132" w:name="_Toc513634467"/>
      <w:bookmarkStart w:id="133" w:name="_Toc513653722"/>
      <w:bookmarkStart w:id="134" w:name="_Toc513655390"/>
      <w:bookmarkStart w:id="135" w:name="_Toc513657312"/>
      <w:bookmarkStart w:id="136" w:name="_Toc513661063"/>
      <w:bookmarkStart w:id="137" w:name="_Toc513709525"/>
      <w:bookmarkStart w:id="138" w:name="_Toc513709725"/>
      <w:bookmarkStart w:id="139" w:name="_Toc513709934"/>
      <w:bookmarkStart w:id="140" w:name="_Toc515061745"/>
      <w:bookmarkStart w:id="141" w:name="_Toc515062366"/>
      <w:r w:rsidRPr="002643D9">
        <w:rPr>
          <w:rFonts w:ascii="Times New Roman" w:hAnsi="Times New Roman" w:cs="Times New Roman"/>
          <w:sz w:val="28"/>
          <w:szCs w:val="28"/>
        </w:rPr>
        <w:t>Определяем температуру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bookmarkStart w:id="142" w:name="_Toc513661064"/>
    <w:bookmarkStart w:id="143" w:name="_Toc513709526"/>
    <w:bookmarkStart w:id="144" w:name="_Toc513709726"/>
    <w:bookmarkStart w:id="145" w:name="_Toc513709935"/>
    <w:bookmarkStart w:id="146" w:name="_Toc515061746"/>
    <w:bookmarkStart w:id="147" w:name="_Toc515062367"/>
    <w:p w:rsidR="002643D9" w:rsidRPr="002643D9" w:rsidRDefault="00B344B4" w:rsidP="00461495">
      <w:pPr>
        <w:spacing w:after="0" w:line="271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=50,08+318=368,08 </m:t>
        </m:r>
      </m:oMath>
      <w:r w:rsidR="002643D9" w:rsidRPr="002643D9">
        <w:rPr>
          <w:rFonts w:ascii="Times New Roman" w:hAnsi="Times New Roman" w:cs="Times New Roman"/>
          <w:sz w:val="28"/>
          <w:szCs w:val="28"/>
        </w:rPr>
        <w:t>К</w:t>
      </w:r>
      <w:bookmarkEnd w:id="142"/>
      <w:bookmarkEnd w:id="143"/>
      <w:bookmarkEnd w:id="144"/>
      <w:bookmarkEnd w:id="145"/>
      <w:bookmarkEnd w:id="146"/>
      <w:bookmarkEnd w:id="147"/>
      <w:r w:rsidR="002643D9" w:rsidRPr="002643D9">
        <w:rPr>
          <w:rFonts w:ascii="Times New Roman" w:hAnsi="Times New Roman" w:cs="Times New Roman"/>
          <w:sz w:val="28"/>
          <w:szCs w:val="28"/>
        </w:rPr>
        <w:t>.</w:t>
      </w:r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48" w:name="_Toc511595814"/>
      <w:bookmarkStart w:id="149" w:name="_Toc512463294"/>
      <w:bookmarkStart w:id="150" w:name="_Toc513634468"/>
      <w:bookmarkStart w:id="151" w:name="_Toc513653723"/>
      <w:bookmarkStart w:id="152" w:name="_Toc513655391"/>
      <w:bookmarkStart w:id="153" w:name="_Toc513657313"/>
      <w:bookmarkStart w:id="154" w:name="_Toc513661065"/>
      <w:bookmarkStart w:id="155" w:name="_Toc513709527"/>
      <w:bookmarkStart w:id="156" w:name="_Toc513709727"/>
      <w:bookmarkStart w:id="157" w:name="_Toc513709936"/>
      <w:bookmarkStart w:id="158" w:name="_Toc515061747"/>
      <w:bookmarkStart w:id="159" w:name="_Toc515062368"/>
      <w:r w:rsidRPr="002643D9">
        <w:rPr>
          <w:rFonts w:ascii="Times New Roman" w:hAnsi="Times New Roman" w:cs="Times New Roman"/>
          <w:sz w:val="28"/>
          <w:szCs w:val="28"/>
        </w:rPr>
        <w:t>Определяем температуру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643D9" w:rsidRPr="002643D9" w:rsidRDefault="00B344B4" w:rsidP="00461495">
      <w:pPr>
        <w:spacing w:after="0" w:line="271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=107,69 +318=425,7 К.</m:t>
          </m:r>
        </m:oMath>
      </m:oMathPara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60" w:name="_Toc511595815"/>
      <w:bookmarkStart w:id="161" w:name="_Toc512463295"/>
      <w:bookmarkStart w:id="162" w:name="_Toc513634469"/>
      <w:bookmarkStart w:id="163" w:name="_Toc513653724"/>
      <w:bookmarkStart w:id="164" w:name="_Toc513655392"/>
      <w:bookmarkStart w:id="165" w:name="_Toc513657314"/>
      <w:bookmarkStart w:id="166" w:name="_Toc513661066"/>
      <w:bookmarkStart w:id="167" w:name="_Toc513709528"/>
      <w:bookmarkStart w:id="168" w:name="_Toc513709728"/>
      <w:bookmarkStart w:id="169" w:name="_Toc513709937"/>
      <w:bookmarkStart w:id="170" w:name="_Toc515061748"/>
      <w:bookmarkStart w:id="171" w:name="_Toc515062369"/>
      <w:r w:rsidRPr="002643D9">
        <w:rPr>
          <w:rFonts w:ascii="Times New Roman" w:hAnsi="Times New Roman" w:cs="Times New Roman"/>
          <w:sz w:val="28"/>
          <w:szCs w:val="28"/>
        </w:rPr>
        <w:t>Определяем среднюю температуру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643D9" w:rsidRPr="002643D9" w:rsidRDefault="00B344B4" w:rsidP="00461495">
      <w:pPr>
        <w:spacing w:after="0"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=38,34+318=356,34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К.</m:t>
          </m:r>
        </m:oMath>
      </m:oMathPara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b/>
          <w:sz w:val="28"/>
          <w:szCs w:val="28"/>
          <w:vertAlign w:val="subscript"/>
        </w:rPr>
      </w:pPr>
      <w:bookmarkStart w:id="172" w:name="_Toc511595816"/>
      <w:bookmarkStart w:id="173" w:name="_Toc512463296"/>
      <w:bookmarkStart w:id="174" w:name="_Toc513634470"/>
      <w:bookmarkStart w:id="175" w:name="_Toc513653725"/>
      <w:bookmarkStart w:id="176" w:name="_Toc513655393"/>
      <w:bookmarkStart w:id="177" w:name="_Toc513657315"/>
      <w:bookmarkStart w:id="178" w:name="_Toc513661067"/>
      <w:bookmarkStart w:id="179" w:name="_Toc513709529"/>
      <w:bookmarkStart w:id="180" w:name="_Toc513709729"/>
      <w:bookmarkStart w:id="181" w:name="_Toc513709938"/>
      <w:bookmarkStart w:id="182" w:name="_Toc515061749"/>
      <w:bookmarkStart w:id="183" w:name="_Toc515062370"/>
      <w:r w:rsidRPr="002643D9">
        <w:rPr>
          <w:rFonts w:ascii="Times New Roman" w:hAnsi="Times New Roman" w:cs="Times New Roman"/>
          <w:sz w:val="28"/>
          <w:szCs w:val="28"/>
        </w:rPr>
        <w:t>Определяем температуру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2643D9" w:rsidRPr="002643D9" w:rsidRDefault="002643D9" w:rsidP="00461495">
      <w:pPr>
        <w:spacing w:after="0"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bookmarkEnd w:id="56"/>
    <w:bookmarkEnd w:id="93"/>
    <w:p w:rsidR="002643D9" w:rsidRPr="002643D9" w:rsidRDefault="00B344B4" w:rsidP="00461495">
      <w:pPr>
        <w:spacing w:after="0" w:line="271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=82,42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=400,42 К. </m:t>
          </m:r>
        </m:oMath>
      </m:oMathPara>
    </w:p>
    <w:p w:rsidR="00554BCD" w:rsidRPr="00554BCD" w:rsidRDefault="00554BCD" w:rsidP="00461495">
      <w:pPr>
        <w:spacing w:after="0"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bookmarkStart w:id="184" w:name="_Hlk148948682"/>
      <w:r w:rsidRPr="00554BCD">
        <w:rPr>
          <w:rFonts w:ascii="Times New Roman" w:eastAsiaTheme="minorEastAsia" w:hAnsi="Times New Roman" w:cs="Times New Roman"/>
          <w:sz w:val="28"/>
        </w:rPr>
        <w:t xml:space="preserve">Проведя расчеты для герметичного корпуса, можно сказать, что наибольшая температура поверхности элемента (транзистора </w:t>
      </w:r>
      <w:r w:rsidR="00CF45D6" w:rsidRPr="00CF45D6">
        <w:rPr>
          <w:rFonts w:ascii="Times New Roman" w:hAnsi="Times New Roman" w:cs="Times New Roman"/>
          <w:sz w:val="28"/>
          <w:szCs w:val="32"/>
        </w:rPr>
        <w:t>ВТА16-600В</w:t>
      </w:r>
      <w:r w:rsidRPr="00554BCD">
        <w:rPr>
          <w:rFonts w:ascii="Times New Roman" w:hAnsi="Times New Roman" w:cs="Times New Roman"/>
          <w:bCs/>
          <w:sz w:val="28"/>
        </w:rPr>
        <w:t xml:space="preserve">) </w:t>
      </w:r>
      <w:r w:rsidRPr="00554BCD">
        <w:rPr>
          <w:rFonts w:ascii="Times New Roman" w:eastAsiaTheme="minorEastAsia" w:hAnsi="Times New Roman" w:cs="Times New Roman"/>
          <w:sz w:val="28"/>
        </w:rPr>
        <w:lastRenderedPageBreak/>
        <w:t xml:space="preserve">составляет </w:t>
      </w:r>
      <w:r w:rsidR="008116CD">
        <w:rPr>
          <w:rFonts w:ascii="Times New Roman" w:eastAsiaTheme="minorEastAsia" w:hAnsi="Times New Roman" w:cs="Times New Roman"/>
          <w:sz w:val="28"/>
        </w:rPr>
        <w:t>425</w:t>
      </w:r>
      <w:r w:rsidR="00CF45D6">
        <w:rPr>
          <w:rFonts w:ascii="Times New Roman" w:eastAsiaTheme="minorEastAsia" w:hAnsi="Times New Roman" w:cs="Times New Roman"/>
          <w:sz w:val="28"/>
        </w:rPr>
        <w:t>,7</w:t>
      </w:r>
      <w:r w:rsidRPr="00554BCD">
        <w:rPr>
          <w:rFonts w:ascii="Times New Roman" w:eastAsiaTheme="minorEastAsia" w:hAnsi="Times New Roman" w:cs="Times New Roman"/>
          <w:sz w:val="28"/>
        </w:rPr>
        <w:t xml:space="preserve"> К (или </w:t>
      </w:r>
      <w:r w:rsidR="008116CD">
        <w:rPr>
          <w:rFonts w:ascii="Times New Roman" w:eastAsiaTheme="minorEastAsia" w:hAnsi="Times New Roman" w:cs="Times New Roman"/>
          <w:sz w:val="28"/>
        </w:rPr>
        <w:t>132</w:t>
      </w:r>
      <w:r w:rsidR="00CF45D6">
        <w:rPr>
          <w:rFonts w:ascii="Times New Roman" w:eastAsiaTheme="minorEastAsia" w:hAnsi="Times New Roman" w:cs="Times New Roman"/>
          <w:sz w:val="28"/>
        </w:rPr>
        <w:t>,7</w:t>
      </w:r>
      <w:r w:rsidRPr="00554BCD">
        <w:rPr>
          <w:rFonts w:ascii="Times New Roman" w:eastAsiaTheme="minorEastAsia" w:hAnsi="Times New Roman" w:cs="Times New Roman"/>
          <w:sz w:val="28"/>
        </w:rPr>
        <w:t xml:space="preserve">°С). Полученная температура превышает верхний предел рабочей температуры элемента, которая составляет 423 К (или 150°С). Температура окружающей элемент среды равна </w:t>
      </w:r>
      <w:r w:rsidR="008116CD">
        <w:rPr>
          <w:rFonts w:ascii="Times New Roman" w:eastAsiaTheme="minorEastAsia" w:hAnsi="Times New Roman" w:cs="Times New Roman"/>
          <w:sz w:val="28"/>
        </w:rPr>
        <w:t>400</w:t>
      </w:r>
      <w:r w:rsidRPr="00554BCD">
        <w:rPr>
          <w:rFonts w:ascii="Times New Roman" w:eastAsiaTheme="minorEastAsia" w:hAnsi="Times New Roman" w:cs="Times New Roman"/>
          <w:sz w:val="28"/>
        </w:rPr>
        <w:t xml:space="preserve"> К (</w:t>
      </w:r>
      <w:r w:rsidR="008116CD">
        <w:rPr>
          <w:rFonts w:ascii="Times New Roman" w:eastAsiaTheme="minorEastAsia" w:hAnsi="Times New Roman" w:cs="Times New Roman"/>
          <w:sz w:val="28"/>
        </w:rPr>
        <w:t>107</w:t>
      </w:r>
      <w:r w:rsidRPr="00554BCD">
        <w:rPr>
          <w:rFonts w:ascii="Times New Roman" w:eastAsiaTheme="minorEastAsia" w:hAnsi="Times New Roman" w:cs="Times New Roman"/>
          <w:sz w:val="28"/>
        </w:rPr>
        <w:t xml:space="preserve">°С). Температура нагретой зоны составляет </w:t>
      </w:r>
      <w:r w:rsidR="008116CD">
        <w:rPr>
          <w:rFonts w:ascii="Times New Roman" w:eastAsiaTheme="minorEastAsia" w:hAnsi="Times New Roman" w:cs="Times New Roman"/>
          <w:sz w:val="28"/>
        </w:rPr>
        <w:t>368</w:t>
      </w:r>
      <w:r w:rsidRPr="00554BCD">
        <w:rPr>
          <w:rFonts w:ascii="Times New Roman" w:eastAsiaTheme="minorEastAsia" w:hAnsi="Times New Roman" w:cs="Times New Roman"/>
          <w:sz w:val="28"/>
        </w:rPr>
        <w:t xml:space="preserve"> К (</w:t>
      </w:r>
      <w:r w:rsidR="008116CD">
        <w:rPr>
          <w:rFonts w:ascii="Times New Roman" w:eastAsiaTheme="minorEastAsia" w:hAnsi="Times New Roman" w:cs="Times New Roman"/>
          <w:sz w:val="28"/>
        </w:rPr>
        <w:t>75</w:t>
      </w:r>
      <w:r w:rsidR="00CF45D6">
        <w:rPr>
          <w:rFonts w:ascii="Times New Roman" w:eastAsiaTheme="minorEastAsia" w:hAnsi="Times New Roman" w:cs="Times New Roman"/>
          <w:sz w:val="28"/>
        </w:rPr>
        <w:t xml:space="preserve"> </w:t>
      </w:r>
      <w:r w:rsidRPr="00554BCD">
        <w:rPr>
          <w:rFonts w:ascii="Times New Roman" w:eastAsiaTheme="minorEastAsia" w:hAnsi="Times New Roman" w:cs="Times New Roman"/>
          <w:sz w:val="28"/>
        </w:rPr>
        <w:t>°С). Температура корпуса блока равна</w:t>
      </w:r>
      <w:r w:rsidR="00CF45D6">
        <w:rPr>
          <w:rFonts w:ascii="Times New Roman" w:eastAsiaTheme="minorEastAsia" w:hAnsi="Times New Roman" w:cs="Times New Roman"/>
          <w:sz w:val="28"/>
        </w:rPr>
        <w:t xml:space="preserve"> </w:t>
      </w:r>
      <w:r w:rsidR="008116CD" w:rsidRPr="00E01A60">
        <w:rPr>
          <w:rFonts w:ascii="Times New Roman" w:eastAsiaTheme="minorEastAsia" w:hAnsi="Times New Roman" w:cs="Times New Roman"/>
          <w:sz w:val="28"/>
          <w:highlight w:val="green"/>
        </w:rPr>
        <w:t>345</w:t>
      </w:r>
      <w:r w:rsidR="00E01A60" w:rsidRPr="00E01A60">
        <w:rPr>
          <w:rFonts w:ascii="Times New Roman" w:eastAsiaTheme="minorEastAsia" w:hAnsi="Times New Roman" w:cs="Times New Roman"/>
          <w:sz w:val="28"/>
          <w:highlight w:val="green"/>
        </w:rPr>
        <w:t> </w:t>
      </w:r>
      <w:r w:rsidRPr="00E01A60">
        <w:rPr>
          <w:rFonts w:ascii="Times New Roman" w:eastAsiaTheme="minorEastAsia" w:hAnsi="Times New Roman" w:cs="Times New Roman"/>
          <w:sz w:val="28"/>
          <w:highlight w:val="green"/>
        </w:rPr>
        <w:t>К (</w:t>
      </w:r>
      <w:r w:rsidR="008116CD" w:rsidRPr="00E01A60">
        <w:rPr>
          <w:rFonts w:ascii="Times New Roman" w:eastAsiaTheme="minorEastAsia" w:hAnsi="Times New Roman" w:cs="Times New Roman"/>
          <w:sz w:val="28"/>
          <w:highlight w:val="green"/>
        </w:rPr>
        <w:t>52</w:t>
      </w:r>
      <w:r w:rsidR="00E01A60" w:rsidRPr="00E01A60">
        <w:rPr>
          <w:rFonts w:ascii="Times New Roman" w:eastAsiaTheme="minorEastAsia" w:hAnsi="Times New Roman" w:cs="Times New Roman"/>
          <w:sz w:val="28"/>
          <w:highlight w:val="green"/>
        </w:rPr>
        <w:t> </w:t>
      </w:r>
      <w:r w:rsidRPr="00E01A60">
        <w:rPr>
          <w:rFonts w:ascii="Times New Roman" w:eastAsiaTheme="minorEastAsia" w:hAnsi="Times New Roman" w:cs="Times New Roman"/>
          <w:sz w:val="28"/>
          <w:highlight w:val="green"/>
        </w:rPr>
        <w:t>°С).</w:t>
      </w:r>
      <w:r w:rsidRPr="00554BCD">
        <w:rPr>
          <w:rFonts w:ascii="Times New Roman" w:eastAsiaTheme="minorEastAsia" w:hAnsi="Times New Roman" w:cs="Times New Roman"/>
          <w:sz w:val="28"/>
        </w:rPr>
        <w:t xml:space="preserve"> Температура воздуха в блоке составляет </w:t>
      </w:r>
      <w:r w:rsidR="008116CD">
        <w:rPr>
          <w:rFonts w:ascii="Times New Roman" w:eastAsiaTheme="minorEastAsia" w:hAnsi="Times New Roman" w:cs="Times New Roman"/>
          <w:sz w:val="28"/>
        </w:rPr>
        <w:t>356</w:t>
      </w:r>
      <w:r w:rsidRPr="00554BCD">
        <w:rPr>
          <w:rFonts w:ascii="Times New Roman" w:eastAsiaTheme="minorEastAsia" w:hAnsi="Times New Roman" w:cs="Times New Roman"/>
          <w:sz w:val="28"/>
        </w:rPr>
        <w:t xml:space="preserve"> </w:t>
      </w:r>
      <w:r w:rsidR="00CF45D6">
        <w:rPr>
          <w:rFonts w:ascii="Times New Roman" w:eastAsiaTheme="minorEastAsia" w:hAnsi="Times New Roman" w:cs="Times New Roman"/>
          <w:sz w:val="28"/>
        </w:rPr>
        <w:t xml:space="preserve">К (эквивалентно </w:t>
      </w:r>
      <w:r w:rsidR="008116CD">
        <w:rPr>
          <w:rFonts w:ascii="Times New Roman" w:eastAsiaTheme="minorEastAsia" w:hAnsi="Times New Roman" w:cs="Times New Roman"/>
          <w:sz w:val="28"/>
        </w:rPr>
        <w:t>83</w:t>
      </w:r>
      <w:r w:rsidRPr="00554BCD">
        <w:rPr>
          <w:rFonts w:ascii="Times New Roman" w:eastAsiaTheme="minorEastAsia" w:hAnsi="Times New Roman" w:cs="Times New Roman"/>
          <w:sz w:val="28"/>
        </w:rPr>
        <w:t>°С</w:t>
      </w:r>
      <w:bookmarkEnd w:id="184"/>
      <w:r w:rsidR="00A27778">
        <w:rPr>
          <w:rFonts w:ascii="Times New Roman" w:eastAsiaTheme="minorEastAsia" w:hAnsi="Times New Roman" w:cs="Times New Roman"/>
          <w:sz w:val="28"/>
        </w:rPr>
        <w:t>).</w:t>
      </w:r>
      <w:r w:rsidRPr="00554BCD">
        <w:rPr>
          <w:rFonts w:ascii="Times New Roman" w:eastAsiaTheme="minorEastAsia" w:hAnsi="Times New Roman" w:cs="Times New Roman"/>
          <w:sz w:val="28"/>
        </w:rPr>
        <w:t xml:space="preserve"> </w:t>
      </w:r>
      <w:r w:rsidR="00A27778">
        <w:rPr>
          <w:rFonts w:ascii="Times New Roman" w:eastAsiaTheme="minorEastAsia" w:hAnsi="Times New Roman" w:cs="Times New Roman"/>
          <w:sz w:val="28"/>
        </w:rPr>
        <w:t>Т</w:t>
      </w:r>
      <w:r w:rsidRPr="00554BCD">
        <w:rPr>
          <w:rFonts w:ascii="Times New Roman" w:eastAsiaTheme="minorEastAsia" w:hAnsi="Times New Roman" w:cs="Times New Roman"/>
          <w:sz w:val="28"/>
        </w:rPr>
        <w:t xml:space="preserve">емпература самого нагревающегося </w:t>
      </w:r>
      <w:proofErr w:type="gramStart"/>
      <w:r w:rsidRPr="00554BCD">
        <w:rPr>
          <w:rFonts w:ascii="Times New Roman" w:eastAsiaTheme="minorEastAsia" w:hAnsi="Times New Roman" w:cs="Times New Roman"/>
          <w:sz w:val="28"/>
        </w:rPr>
        <w:t xml:space="preserve">элемента  </w:t>
      </w:r>
      <w:r w:rsidR="008116CD">
        <w:rPr>
          <w:rFonts w:ascii="Times New Roman" w:eastAsiaTheme="minorEastAsia" w:hAnsi="Times New Roman" w:cs="Times New Roman"/>
          <w:sz w:val="28"/>
        </w:rPr>
        <w:t>превышает</w:t>
      </w:r>
      <w:proofErr w:type="gramEnd"/>
      <w:r w:rsidR="008116CD">
        <w:rPr>
          <w:rFonts w:ascii="Times New Roman" w:eastAsiaTheme="minorEastAsia" w:hAnsi="Times New Roman" w:cs="Times New Roman"/>
          <w:sz w:val="28"/>
        </w:rPr>
        <w:t xml:space="preserve"> предельную температуру</w:t>
      </w:r>
      <w:r w:rsidR="00A27778">
        <w:rPr>
          <w:rFonts w:ascii="Times New Roman" w:eastAsiaTheme="minorEastAsia" w:hAnsi="Times New Roman" w:cs="Times New Roman"/>
          <w:sz w:val="28"/>
        </w:rPr>
        <w:t>.</w:t>
      </w:r>
      <w:r w:rsidRPr="00554BC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B0C20" w:rsidRPr="00A27778" w:rsidRDefault="00BB0C20" w:rsidP="00A27778">
      <w:pPr>
        <w:jc w:val="both"/>
        <w:rPr>
          <w:rFonts w:ascii="Times New Roman" w:hAnsi="Times New Roman" w:cs="Times New Roman"/>
          <w:b/>
          <w:sz w:val="32"/>
        </w:rPr>
      </w:pPr>
    </w:p>
    <w:p w:rsidR="00BB0C20" w:rsidRDefault="00A27778" w:rsidP="008A600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Расчет теплового режима РЭА в герметичном корпусе с внутренним перемешиванием</w:t>
      </w:r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Рассчитываем поверхность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0D4EC8" w:rsidRPr="002643D9" w:rsidRDefault="00B344B4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0,048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0,056+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0,048+0,056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0112 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0D4EC8" w:rsidRPr="002643D9" w:rsidRDefault="000D4EC8" w:rsidP="000D4EC8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0D4EC8" w:rsidRPr="002643D9" w:rsidRDefault="00B344B4" w:rsidP="000D4EC8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0D4EC8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блока.</w:t>
      </w:r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Определяем условную поверхность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0D4EC8" w:rsidRPr="002643D9" w:rsidRDefault="00B344B4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0,048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0,056+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0,048+0,056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∙0,195∙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0,028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00651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0D4EC8" w:rsidRPr="002643D9" w:rsidRDefault="00B344B4" w:rsidP="000D4EC8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0D4EC8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0D4EC8" w:rsidRPr="002643D9" w:rsidRDefault="00B344B4" w:rsidP="000D4EC8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0D4EC8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коэффициент заполнения.</w:t>
      </w:r>
    </w:p>
    <w:p w:rsidR="000D4EC8" w:rsidRPr="002643D9" w:rsidRDefault="000D4EC8" w:rsidP="000D4EC8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Определяем удельную мощность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0D4EC8" w:rsidRPr="002643D9" w:rsidRDefault="000D4EC8" w:rsidP="000D4EC8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B344B4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3,5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0,0112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=312,5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0D4EC8" w:rsidRPr="002643D9" w:rsidRDefault="00B344B4" w:rsidP="000D4EC8">
      <w:pPr>
        <w:tabs>
          <w:tab w:val="center" w:pos="4678"/>
          <w:tab w:val="right" w:pos="9356"/>
        </w:tabs>
        <w:spacing w:line="271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0D4EC8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0D4EC8" w:rsidRPr="002643D9">
        <w:rPr>
          <w:rFonts w:ascii="Times New Roman" w:hAnsi="Times New Roman" w:cs="Times New Roman"/>
          <w:sz w:val="28"/>
          <w:szCs w:val="28"/>
        </w:rPr>
        <w:t>поверхность корпуса блока.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удельную мощность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B344B4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0,006512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=537,5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0D4EC8" w:rsidRPr="002643D9" w:rsidRDefault="00B344B4" w:rsidP="000D4EC8">
      <w:pPr>
        <w:tabs>
          <w:tab w:val="center" w:pos="4678"/>
          <w:tab w:val="right" w:pos="9356"/>
        </w:tabs>
        <w:spacing w:line="271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0D4EC8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условная </w:t>
      </w:r>
      <w:r w:rsidR="000D4EC8" w:rsidRPr="002643D9">
        <w:rPr>
          <w:rFonts w:ascii="Times New Roman" w:hAnsi="Times New Roman" w:cs="Times New Roman"/>
          <w:sz w:val="28"/>
          <w:szCs w:val="28"/>
        </w:rPr>
        <w:t>поверхность нагретой зоны.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) в зависимости от удельной мощности корпуса:</w:t>
      </w:r>
    </w:p>
    <w:p w:rsidR="000D4EC8" w:rsidRPr="002643D9" w:rsidRDefault="000D4EC8" w:rsidP="000D4EC8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,1472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-0,2962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+0,3127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</m:oMath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=0,1472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312,5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-0,2962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+0,3127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=26,61 K.</m:t>
          </m:r>
        </m:oMath>
      </m:oMathPara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sz w:val="28"/>
          <w:szCs w:val="28"/>
        </w:rPr>
        <w:t>удельная мощность корпуса блока.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 в зависимости от удельной мощности нагретой зоны:</w:t>
      </w:r>
    </w:p>
    <w:p w:rsidR="000D4EC8" w:rsidRPr="002643D9" w:rsidRDefault="000D4EC8" w:rsidP="000D4EC8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=0,1390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-0,1223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+0,0698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=0,139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537,5-0,1223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+0,0698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=50,21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K.</m:t>
          </m:r>
        </m:oMath>
      </m:oMathPara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удельная мощность нагретой зоны.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2643D9">
        <w:rPr>
          <w:rFonts w:ascii="Times New Roman" w:hAnsi="Times New Roman" w:cs="Times New Roman"/>
          <w:spacing w:val="-8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8"/>
                <w:sz w:val="28"/>
                <w:szCs w:val="28"/>
              </w:rPr>
              <m:t>H1</m:t>
            </m:r>
          </m:sub>
        </m:sSub>
      </m:oMath>
      <w:r w:rsidRPr="002643D9">
        <w:rPr>
          <w:rFonts w:ascii="Times New Roman" w:hAnsi="Times New Roman" w:cs="Times New Roman"/>
          <w:spacing w:val="-8"/>
          <w:sz w:val="28"/>
          <w:szCs w:val="28"/>
        </w:rPr>
        <w:t>) в зависимости от давления среды вне корпуса:</w:t>
      </w:r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0D4EC8" w:rsidRPr="002643D9" w:rsidRDefault="00B344B4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,999.</m:t>
          </m:r>
        </m:oMath>
      </m:oMathPara>
    </w:p>
    <w:p w:rsidR="000D4EC8" w:rsidRPr="002643D9" w:rsidRDefault="000D4EC8" w:rsidP="000D4EC8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</w:p>
    <w:p w:rsidR="000D4EC8" w:rsidRPr="000D4EC8" w:rsidRDefault="000D4EC8" w:rsidP="000D4EC8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1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дав</w:t>
      </w:r>
      <w:r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>ления снаружи корпуса аппарата.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Рассчитываем объем воздуха в блоке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8A6009" w:rsidRPr="008A6009" w:rsidRDefault="000D4EC8" w:rsidP="008A6009">
      <w:pPr>
        <w:spacing w:line="271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=0,048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0,056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0,028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1-0,195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=0,0000605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6009" w:rsidRPr="008A6009" w:rsidRDefault="008A6009" w:rsidP="008A6009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8A6009" w:rsidRPr="008A6009" w:rsidRDefault="00B344B4" w:rsidP="008A6009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8A6009"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8A6009" w:rsidRPr="008A6009" w:rsidRDefault="00B344B4" w:rsidP="008A6009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8A6009"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коэффициент заполнения.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Рассчитываем среднюю скорость перемешивания воздуха в блоке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):</w:t>
      </w:r>
    </w:p>
    <w:p w:rsidR="008A6009" w:rsidRPr="008A6009" w:rsidRDefault="0076789C" w:rsidP="008A6009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радиатора</w:t>
      </w:r>
      <w:r w:rsidR="008A6009" w:rsidRPr="008A600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A6009" w:rsidRPr="008A6009">
        <w:rPr>
          <w:rFonts w:ascii="Times New Roman" w:hAnsi="Times New Roman" w:cs="Times New Roman"/>
          <w:bCs/>
          <w:sz w:val="28"/>
          <w:szCs w:val="28"/>
        </w:rPr>
        <w:t xml:space="preserve">есть возможность установки вентилятора. Данный вентилятор имеет следующие параметры: высота – 25 мм, ширина –25 мм, глубина – 10 мм, производительность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0,00018</w:t>
      </w:r>
      <w:r w:rsidR="008A6009" w:rsidRPr="008A600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A6009" w:rsidRPr="008A6009">
        <w:rPr>
          <w:rFonts w:ascii="Times New Roman" w:eastAsiaTheme="minorEastAsia" w:hAnsi="Times New Roman" w:cs="Times New Roman"/>
          <w:bCs/>
          <w:sz w:val="28"/>
          <w:szCs w:val="28"/>
        </w:rPr>
        <w:t>/с [45]. Поэтому:</w:t>
      </w:r>
    </w:p>
    <w:p w:rsidR="008A6009" w:rsidRPr="008A6009" w:rsidRDefault="008A6009" w:rsidP="008A6009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8A6009" w:rsidRPr="008A6009" w:rsidRDefault="008A6009" w:rsidP="008A6009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pacing w:val="-8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W=a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=0,6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highlight w:val="yellow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0,00018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0,0000605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pacing w:val="-8"/>
              <w:sz w:val="28"/>
              <w:szCs w:val="28"/>
              <w:highlight w:val="yellow"/>
            </w:rPr>
            <m:t>=0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-8"/>
              <w:sz w:val="28"/>
              <w:szCs w:val="28"/>
              <w:highlight w:val="yellow"/>
              <w:lang w:val="be-BY"/>
            </w:rPr>
            <m:t>,8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-8"/>
              <w:sz w:val="28"/>
              <w:szCs w:val="28"/>
              <w:highlight w:val="yellow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pacing w:val="-8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pacing w:val="-8"/>
                  <w:sz w:val="28"/>
                  <w:szCs w:val="28"/>
                  <w:highlight w:val="yellow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pacing w:val="-8"/>
                  <w:sz w:val="28"/>
                  <w:szCs w:val="28"/>
                  <w:highlight w:val="yellow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pacing w:val="-8"/>
              <w:sz w:val="28"/>
              <w:szCs w:val="28"/>
              <w:highlight w:val="yellow"/>
            </w:rPr>
            <m:t>.</m:t>
          </m:r>
        </m:oMath>
      </m:oMathPara>
    </w:p>
    <w:p w:rsidR="008A6009" w:rsidRPr="008A6009" w:rsidRDefault="008A6009" w:rsidP="008A6009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pacing w:val="-8"/>
          <w:sz w:val="28"/>
          <w:szCs w:val="28"/>
        </w:rPr>
      </w:pPr>
    </w:p>
    <w:p w:rsidR="008A6009" w:rsidRPr="008A6009" w:rsidRDefault="008A6009" w:rsidP="008A6009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8A600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 производительность вентилятора;</w:t>
      </w:r>
    </w:p>
    <w:p w:rsidR="008A6009" w:rsidRPr="008A6009" w:rsidRDefault="008A6009" w:rsidP="008A6009">
      <w:pPr>
        <w:spacing w:line="271" w:lineRule="auto"/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0,6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</m:oMath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/кг;</w:t>
      </w:r>
    </w:p>
    <w:p w:rsidR="008A6009" w:rsidRPr="008A6009" w:rsidRDefault="00B344B4" w:rsidP="008A6009">
      <w:pPr>
        <w:tabs>
          <w:tab w:val="left" w:pos="993"/>
        </w:tabs>
        <w:spacing w:line="271" w:lineRule="auto"/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8A6009"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8A6009" w:rsidRPr="008A6009">
        <w:rPr>
          <w:rFonts w:ascii="Times New Roman" w:hAnsi="Times New Roman" w:cs="Times New Roman"/>
          <w:sz w:val="28"/>
          <w:szCs w:val="28"/>
        </w:rPr>
        <w:t>объем воздуха в блоке</w:t>
      </w:r>
      <w:r w:rsidR="008A6009"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Определяем коэффициент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средней скорости перемешивания </w:t>
      </w:r>
      <w:r w:rsidRPr="008A600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 помощью графика, изображенного на рисунке 2.1:</w:t>
      </w:r>
    </w:p>
    <w:p w:rsidR="008A6009" w:rsidRPr="008A6009" w:rsidRDefault="008A6009" w:rsidP="008A6009">
      <w:pPr>
        <w:spacing w:beforeLines="50" w:before="120" w:afterLines="100" w:after="240"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64C9E" wp14:editId="6BB64747">
            <wp:extent cx="2981741" cy="1905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9" w:rsidRPr="008A6009" w:rsidRDefault="008A6009" w:rsidP="008A6009">
      <w:pPr>
        <w:spacing w:beforeLines="50" w:before="120" w:afterLines="100" w:after="240"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Рисунок 2.1 – Зависимость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 от скорости перемешивания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Так как средняя скорость перемешивания воздуха в блоке равна 0,8 м/с, то, по графику,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=0,75</m:t>
        </m:r>
      </m:oMath>
      <w:r w:rsidRPr="008A60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6009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Определяем перегрев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sub>
        </m:sSub>
      </m:oMath>
      <w:r w:rsidRPr="008A600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H1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 xml:space="preserve">26,61 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0,999=26,58 K.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Рассчитываем перегрев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26,61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0,999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50,21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0,75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=37,63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средний перегрев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=0,75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=0,75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37,63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=28,22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К.</m:t>
          </m:r>
        </m:oMath>
      </m:oMathPara>
    </w:p>
    <w:p w:rsidR="008A6009" w:rsidRPr="008A6009" w:rsidRDefault="008A6009" w:rsidP="008A6009">
      <w:pPr>
        <w:spacing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удельную мощность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A6009" w:rsidRPr="008A6009" w:rsidRDefault="00B344B4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0,002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=1750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A6009" w:rsidRPr="008A6009" w:rsidRDefault="008A6009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Рассчитываем перегрев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A6009" w:rsidRPr="008A6009" w:rsidRDefault="00B344B4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=37,63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537,5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=58,85 К.</m:t>
          </m:r>
        </m:oMath>
      </m:oMathPara>
    </w:p>
    <w:p w:rsidR="008A6009" w:rsidRPr="008A6009" w:rsidRDefault="008A6009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Рассчитываем перегрев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A6009" w:rsidRPr="008A6009" w:rsidRDefault="00B344B4" w:rsidP="008A6009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=28,22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537,5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42,13 К.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температуру корпуса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26,58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+318=344</m:t>
          </m:r>
          <m:r>
            <w:rPr>
              <w:rFonts w:ascii="Cambria Math" w:hAnsi="Cambria Math" w:cs="Times New Roman"/>
              <w:sz w:val="28"/>
              <w:szCs w:val="28"/>
            </w:rPr>
            <m:t>,58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температуру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=37,63+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318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=348,63 </m:t>
        </m:r>
      </m:oMath>
      <w:r w:rsidR="008A6009" w:rsidRPr="008A6009">
        <w:rPr>
          <w:rFonts w:ascii="Times New Roman" w:hAnsi="Times New Roman" w:cs="Times New Roman"/>
          <w:color w:val="000000" w:themeColor="text1"/>
          <w:sz w:val="28"/>
          <w:szCs w:val="28"/>
        </w:rPr>
        <w:t>К.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температуру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=58,85+318=376,85 К.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среднюю температуру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=28,22+318=346,22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8A6009">
        <w:rPr>
          <w:rFonts w:ascii="Times New Roman" w:hAnsi="Times New Roman" w:cs="Times New Roman"/>
          <w:sz w:val="28"/>
          <w:szCs w:val="28"/>
        </w:rPr>
        <w:t>Определяем температуру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8A6009">
        <w:rPr>
          <w:rFonts w:ascii="Times New Roman" w:hAnsi="Times New Roman" w:cs="Times New Roman"/>
          <w:sz w:val="28"/>
          <w:szCs w:val="28"/>
        </w:rPr>
        <w:t>):</w:t>
      </w:r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009" w:rsidRPr="008A6009" w:rsidRDefault="00B344B4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=42,13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318</m:t>
          </m:r>
          <m:r>
            <w:rPr>
              <w:rFonts w:ascii="Cambria Math" w:hAnsi="Cambria Math" w:cs="Times New Roman"/>
              <w:sz w:val="28"/>
              <w:szCs w:val="28"/>
            </w:rPr>
            <m:t>=360,13 К.</m:t>
          </m:r>
        </m:oMath>
      </m:oMathPara>
    </w:p>
    <w:p w:rsidR="008A6009" w:rsidRPr="008A6009" w:rsidRDefault="008A6009" w:rsidP="008A6009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6009" w:rsidRPr="008A6009" w:rsidRDefault="008A6009" w:rsidP="00E01A6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sz w:val="28"/>
          <w:szCs w:val="28"/>
        </w:rPr>
        <w:t>Проведя расчеты для герметичного корпуса с внутренним перемешиванием, можно сказать, что наибольшая температура поверхности элемента (</w:t>
      </w:r>
      <w:proofErr w:type="spellStart"/>
      <w:r w:rsidR="00C27DFC">
        <w:rPr>
          <w:rFonts w:ascii="Times New Roman" w:hAnsi="Times New Roman" w:cs="Times New Roman"/>
          <w:bCs/>
          <w:sz w:val="28"/>
          <w:szCs w:val="28"/>
        </w:rPr>
        <w:t>семистора</w:t>
      </w:r>
      <w:proofErr w:type="spellEnd"/>
      <w:r w:rsidRPr="008A60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5E59">
        <w:rPr>
          <w:rFonts w:ascii="Times New Roman" w:hAnsi="Times New Roman" w:cs="Times New Roman"/>
          <w:bCs/>
          <w:i/>
          <w:sz w:val="28"/>
          <w:szCs w:val="28"/>
          <w:lang w:val="en-US"/>
        </w:rPr>
        <w:t>BTA</w:t>
      </w:r>
      <w:r w:rsidR="00BE5E59" w:rsidRPr="00BE5E59">
        <w:rPr>
          <w:rFonts w:ascii="Times New Roman" w:hAnsi="Times New Roman" w:cs="Times New Roman"/>
          <w:bCs/>
          <w:i/>
          <w:sz w:val="28"/>
          <w:szCs w:val="28"/>
        </w:rPr>
        <w:t>16-600</w:t>
      </w:r>
      <w:r w:rsidR="00BE5E59">
        <w:rPr>
          <w:rFonts w:ascii="Times New Roman" w:hAnsi="Times New Roman" w:cs="Times New Roman"/>
          <w:bCs/>
          <w:i/>
          <w:sz w:val="28"/>
          <w:szCs w:val="28"/>
          <w:lang w:val="en-US"/>
        </w:rPr>
        <w:t>B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) составляет </w:t>
      </w:r>
      <w:r w:rsidR="003A3F56">
        <w:rPr>
          <w:rFonts w:ascii="Times New Roman" w:eastAsiaTheme="minorEastAsia" w:hAnsi="Times New Roman" w:cs="Times New Roman"/>
          <w:sz w:val="28"/>
          <w:szCs w:val="28"/>
        </w:rPr>
        <w:t>376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3A3F56">
        <w:rPr>
          <w:rFonts w:ascii="Times New Roman" w:eastAsiaTheme="minorEastAsia" w:hAnsi="Times New Roman" w:cs="Times New Roman"/>
          <w:sz w:val="28"/>
          <w:szCs w:val="28"/>
          <w:lang w:val="be-BY"/>
        </w:rPr>
        <w:t>103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°С). Полученная температура не превышает верхний предел рабочей температуры </w:t>
      </w:r>
      <w:proofErr w:type="spellStart"/>
      <w:r w:rsidR="00C27DFC">
        <w:rPr>
          <w:rFonts w:ascii="Times New Roman" w:hAnsi="Times New Roman" w:cs="Times New Roman"/>
          <w:bCs/>
          <w:sz w:val="28"/>
          <w:szCs w:val="28"/>
        </w:rPr>
        <w:t>семистора</w:t>
      </w:r>
      <w:proofErr w:type="spellEnd"/>
      <w:r w:rsidRPr="008A6009">
        <w:rPr>
          <w:rFonts w:ascii="Times New Roman" w:eastAsiaTheme="minorEastAsia" w:hAnsi="Times New Roman" w:cs="Times New Roman"/>
          <w:sz w:val="28"/>
          <w:szCs w:val="28"/>
        </w:rPr>
        <w:t xml:space="preserve">, которая составляет 423 К (150°С). Температура окружающей элемент среды равна 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A3F56">
        <w:rPr>
          <w:rFonts w:ascii="Times New Roman" w:eastAsiaTheme="minorEastAsia" w:hAnsi="Times New Roman" w:cs="Times New Roman"/>
          <w:sz w:val="28"/>
          <w:szCs w:val="28"/>
          <w:lang w:val="be-BY"/>
        </w:rPr>
        <w:t>60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3A3F56">
        <w:rPr>
          <w:rFonts w:ascii="Times New Roman" w:eastAsiaTheme="minorEastAsia" w:hAnsi="Times New Roman" w:cs="Times New Roman"/>
          <w:sz w:val="28"/>
          <w:szCs w:val="28"/>
          <w:lang w:val="be-BY"/>
        </w:rPr>
        <w:t>83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>°С). Температ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>ура нагретой зоны составляе</w:t>
      </w:r>
      <w:r w:rsidR="003A3F56">
        <w:rPr>
          <w:rFonts w:ascii="Times New Roman" w:eastAsiaTheme="minorEastAsia" w:hAnsi="Times New Roman" w:cs="Times New Roman"/>
          <w:sz w:val="28"/>
          <w:szCs w:val="28"/>
        </w:rPr>
        <w:t>т 348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EC6E4A">
        <w:rPr>
          <w:rFonts w:ascii="Times New Roman" w:eastAsiaTheme="minorEastAsia" w:hAnsi="Times New Roman" w:cs="Times New Roman"/>
          <w:sz w:val="28"/>
          <w:szCs w:val="28"/>
          <w:lang w:val="be-BY"/>
        </w:rPr>
        <w:t>75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>°С). Тем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>пература корпуса блока равна 320 К (47</w:t>
      </w:r>
      <w:r w:rsidRPr="008A6009">
        <w:rPr>
          <w:rFonts w:ascii="Times New Roman" w:eastAsiaTheme="minorEastAsia" w:hAnsi="Times New Roman" w:cs="Times New Roman"/>
          <w:sz w:val="28"/>
          <w:szCs w:val="28"/>
        </w:rPr>
        <w:t>°С). Температур</w:t>
      </w:r>
      <w:r w:rsidR="00EC6E4A">
        <w:rPr>
          <w:rFonts w:ascii="Times New Roman" w:eastAsiaTheme="minorEastAsia" w:hAnsi="Times New Roman" w:cs="Times New Roman"/>
          <w:sz w:val="28"/>
          <w:szCs w:val="28"/>
        </w:rPr>
        <w:t>а воздуха в блоке составляет 344 К (71</w:t>
      </w:r>
      <w:r w:rsidR="00C27DFC">
        <w:rPr>
          <w:rFonts w:ascii="Times New Roman" w:eastAsiaTheme="minorEastAsia" w:hAnsi="Times New Roman" w:cs="Times New Roman"/>
          <w:sz w:val="28"/>
          <w:szCs w:val="28"/>
        </w:rPr>
        <w:t>°С).</w:t>
      </w:r>
    </w:p>
    <w:p w:rsidR="008A6009" w:rsidRDefault="008A6009" w:rsidP="00E01A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 w:rsidRPr="008A6009">
        <w:rPr>
          <w:rFonts w:ascii="Times New Roman" w:eastAsiaTheme="minorEastAsia" w:hAnsi="Times New Roman" w:cs="Times New Roman"/>
          <w:spacing w:val="-6"/>
          <w:sz w:val="28"/>
          <w:szCs w:val="28"/>
        </w:rPr>
        <w:t>Сравнивая полученные результаты из пунктов 2.1 и 2.2, можно увидеть, что внутреннее перемешивание воздуха в блоке положительно влияет на охлаждение всего устройства. Благодар</w:t>
      </w:r>
      <w:r w:rsidR="00EC6E4A">
        <w:rPr>
          <w:rFonts w:ascii="Times New Roman" w:eastAsiaTheme="minorEastAsia" w:hAnsi="Times New Roman" w:cs="Times New Roman"/>
          <w:spacing w:val="-6"/>
          <w:sz w:val="28"/>
          <w:szCs w:val="28"/>
        </w:rPr>
        <w:t>я вентилятору, установленному в корпусе</w:t>
      </w:r>
      <w:r w:rsidRPr="008A600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, температуры снизились на 3 – 8 °С. </w:t>
      </w:r>
    </w:p>
    <w:p w:rsidR="007229A9" w:rsidRDefault="007229A9" w:rsidP="00C27DFC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pacing w:val="-6"/>
          <w:sz w:val="28"/>
          <w:szCs w:val="28"/>
        </w:rPr>
      </w:pPr>
    </w:p>
    <w:p w:rsidR="00C27DFC" w:rsidRPr="007229A9" w:rsidRDefault="007229A9" w:rsidP="007229A9">
      <w:pPr>
        <w:pStyle w:val="a3"/>
        <w:numPr>
          <w:ilvl w:val="1"/>
          <w:numId w:val="2"/>
        </w:num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b/>
          <w:spacing w:val="-6"/>
          <w:sz w:val="28"/>
          <w:szCs w:val="28"/>
        </w:rPr>
      </w:pPr>
      <w:r w:rsidRPr="007229A9">
        <w:rPr>
          <w:rFonts w:ascii="Times New Roman" w:eastAsiaTheme="minorEastAsia" w:hAnsi="Times New Roman" w:cs="Times New Roman"/>
          <w:b/>
          <w:spacing w:val="-6"/>
          <w:sz w:val="28"/>
          <w:szCs w:val="28"/>
        </w:rPr>
        <w:t xml:space="preserve">Расчет теплового режима РЭС в герметичном корпусе с наружным обдувом </w:t>
      </w:r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Рассчитываем поверхность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5B1257" w:rsidRPr="002643D9" w:rsidRDefault="00B344B4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0,048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0,056+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0,048+0,056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0112 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5B1257" w:rsidRPr="002643D9" w:rsidRDefault="005B1257" w:rsidP="005B1257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5B1257" w:rsidRPr="002643D9" w:rsidRDefault="00B344B4" w:rsidP="005B1257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5B1257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блока.</w:t>
      </w:r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Определяем условную поверхность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5B1257" w:rsidRPr="002643D9" w:rsidRDefault="00B344B4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0,048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0,056+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0,048+0,056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∙0,195∙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0,028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00651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5B1257" w:rsidRPr="002643D9" w:rsidRDefault="00B344B4" w:rsidP="005B1257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5B1257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5B1257" w:rsidRPr="002643D9" w:rsidRDefault="00B344B4" w:rsidP="005B1257">
      <w:pPr>
        <w:spacing w:line="271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5B1257" w:rsidRPr="00264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коэффициент заполнения.</w:t>
      </w:r>
    </w:p>
    <w:p w:rsidR="005B1257" w:rsidRPr="002643D9" w:rsidRDefault="005B1257" w:rsidP="005B1257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hAnsi="Times New Roman" w:cs="Times New Roman"/>
          <w:sz w:val="28"/>
          <w:szCs w:val="28"/>
        </w:rPr>
        <w:t>Определяем удельную мощность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hAnsi="Times New Roman" w:cs="Times New Roman"/>
          <w:sz w:val="28"/>
          <w:szCs w:val="28"/>
        </w:rPr>
        <w:t>):</w:t>
      </w:r>
    </w:p>
    <w:p w:rsidR="005B1257" w:rsidRPr="002643D9" w:rsidRDefault="005B1257" w:rsidP="005B1257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B344B4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3,5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0,0112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=312,5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5B1257" w:rsidRPr="002643D9" w:rsidRDefault="00B344B4" w:rsidP="005B1257">
      <w:pPr>
        <w:tabs>
          <w:tab w:val="center" w:pos="4678"/>
          <w:tab w:val="right" w:pos="9356"/>
        </w:tabs>
        <w:spacing w:line="271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5B1257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5B1257" w:rsidRPr="002643D9">
        <w:rPr>
          <w:rFonts w:ascii="Times New Roman" w:hAnsi="Times New Roman" w:cs="Times New Roman"/>
          <w:sz w:val="28"/>
          <w:szCs w:val="28"/>
        </w:rPr>
        <w:t>поверхность корпуса блока.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удельную мощность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B344B4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0,006512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=537,5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5B1257" w:rsidRPr="002643D9" w:rsidRDefault="00B344B4" w:rsidP="005B1257">
      <w:pPr>
        <w:tabs>
          <w:tab w:val="center" w:pos="4678"/>
          <w:tab w:val="right" w:pos="9356"/>
        </w:tabs>
        <w:spacing w:line="271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5B1257" w:rsidRPr="002643D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условная </w:t>
      </w:r>
      <w:r w:rsidR="005B1257" w:rsidRPr="002643D9">
        <w:rPr>
          <w:rFonts w:ascii="Times New Roman" w:hAnsi="Times New Roman" w:cs="Times New Roman"/>
          <w:sz w:val="28"/>
          <w:szCs w:val="28"/>
        </w:rPr>
        <w:t>поверхность нагретой зоны.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) в зависимости от удельной мощности корпуса:</w:t>
      </w:r>
    </w:p>
    <w:p w:rsidR="005B1257" w:rsidRPr="002643D9" w:rsidRDefault="005B1257" w:rsidP="005B1257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,1472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-0,2962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+0,3127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</m:oMath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=0,1472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312,5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-0,2962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+0,3127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=26,61 K.</m:t>
          </m:r>
        </m:oMath>
      </m:oMathPara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</m:oMath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sz w:val="28"/>
          <w:szCs w:val="28"/>
        </w:rPr>
        <w:t>удельная мощность корпуса блока.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) в зависимости от удельной мощности нагретой зоны:</w:t>
      </w:r>
    </w:p>
    <w:p w:rsidR="005B1257" w:rsidRPr="002643D9" w:rsidRDefault="005B1257" w:rsidP="005B1257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=0,1390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-0,1223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+0,0698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=0,139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537,5-0,1223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+0,0698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=50,21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K.</m:t>
          </m:r>
        </m:oMath>
      </m:oMathPara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643D9">
        <w:rPr>
          <w:rFonts w:ascii="Times New Roman" w:hAnsi="Times New Roman" w:cs="Times New Roman"/>
          <w:color w:val="000000" w:themeColor="text1"/>
          <w:sz w:val="28"/>
          <w:szCs w:val="28"/>
        </w:rPr>
        <w:t>удельная мощность нагретой зоны.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2643D9">
        <w:rPr>
          <w:rFonts w:ascii="Times New Roman" w:hAnsi="Times New Roman" w:cs="Times New Roman"/>
          <w:spacing w:val="-10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8"/>
                <w:sz w:val="28"/>
                <w:szCs w:val="28"/>
              </w:rPr>
              <m:t>H2</m:t>
            </m:r>
          </m:sub>
        </m:sSub>
      </m:oMath>
      <w:r w:rsidRPr="002643D9">
        <w:rPr>
          <w:rFonts w:ascii="Times New Roman" w:hAnsi="Times New Roman" w:cs="Times New Roman"/>
          <w:spacing w:val="-10"/>
          <w:sz w:val="28"/>
          <w:szCs w:val="28"/>
        </w:rPr>
        <w:t>) в зависимости от давления среды внутри корпуса:</w:t>
      </w:r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5B1257" w:rsidRPr="002643D9" w:rsidRDefault="00B344B4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1,25+3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  <w:lang w:val="en-US"/>
                </w:rPr>
                <m:t>,8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,996.</m:t>
          </m:r>
        </m:oMath>
      </m:oMathPara>
    </w:p>
    <w:p w:rsidR="005B1257" w:rsidRPr="002643D9" w:rsidRDefault="005B1257" w:rsidP="005B1257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</w:p>
    <w:p w:rsidR="005B1257" w:rsidRPr="005B1257" w:rsidRDefault="005B1257" w:rsidP="005B1257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2643D9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2</m:t>
            </m:r>
          </m:sub>
        </m:sSub>
      </m:oMath>
      <w:r w:rsidRPr="002643D9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</w:t>
      </w:r>
      <w:r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>вления внутри корпуса аппарата.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Находим перегрев между нагретой зоной и корпусом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B344B4" w:rsidP="00E30CE5">
      <w:pPr>
        <w:tabs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E30CE5" w:rsidRPr="00E30CE5">
        <w:rPr>
          <w:rFonts w:ascii="Times New Roman" w:eastAsiaTheme="minorEastAsia" w:hAnsi="Times New Roman" w:cs="Times New Roman"/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)·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=(50,21-26,61)</m:t>
        </m:r>
        <m:r>
          <w:rPr>
            <w:rFonts w:ascii="Cambria Math" w:hAnsi="Cambria Math" w:cs="Times New Roman"/>
            <w:sz w:val="28"/>
            <w:szCs w:val="28"/>
          </w:rPr>
          <m:t>·0,996= 23,5 К.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Рассчитываем перегрев корпуса блока с наружным обдувом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Для начала определим скорость обдува (</w:t>
      </w:r>
      <m:oMath>
        <m:r>
          <w:rPr>
            <w:rFonts w:ascii="Cambria Math" w:hAnsi="Cambria Math" w:cs="Times New Roman"/>
            <w:sz w:val="28"/>
            <w:szCs w:val="28"/>
          </w:rPr>
          <m:t>ϑ</m:t>
        </m:r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30C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формуле: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E30CE5" w:rsidRPr="00E30CE5" w:rsidRDefault="00E30CE5" w:rsidP="00E30CE5">
      <w:pPr>
        <w:tabs>
          <w:tab w:val="center" w:pos="4678"/>
          <w:tab w:val="right" w:pos="9356"/>
        </w:tabs>
        <w:spacing w:before="120" w:after="120"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ϑ=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,14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∙0,14∙1600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=11,72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E30C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E30C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30CE5">
        <w:rPr>
          <w:rFonts w:ascii="Times New Roman" w:eastAsiaTheme="minorEastAsia" w:hAnsi="Times New Roman" w:cs="Times New Roman"/>
          <w:iCs/>
          <w:sz w:val="28"/>
          <w:szCs w:val="28"/>
        </w:rPr>
        <w:t>– диаметр вентилятора;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left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E30C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30CE5">
        <w:rPr>
          <w:rFonts w:ascii="Times New Roman" w:eastAsiaTheme="minorEastAsia" w:hAnsi="Times New Roman" w:cs="Times New Roman"/>
          <w:iCs/>
          <w:sz w:val="28"/>
          <w:szCs w:val="28"/>
        </w:rPr>
        <w:t>– количество о</w:t>
      </w:r>
      <w:r w:rsidR="005B1257">
        <w:rPr>
          <w:rFonts w:ascii="Times New Roman" w:eastAsiaTheme="minorEastAsia" w:hAnsi="Times New Roman" w:cs="Times New Roman"/>
          <w:iCs/>
          <w:sz w:val="28"/>
          <w:szCs w:val="28"/>
        </w:rPr>
        <w:t>боротов в минуту [</w:t>
      </w:r>
      <w:r w:rsidR="005B1257" w:rsidRPr="005B1257">
        <w:rPr>
          <w:rFonts w:ascii="Times New Roman" w:eastAsiaTheme="minorEastAsia" w:hAnsi="Times New Roman" w:cs="Times New Roman"/>
          <w:iCs/>
          <w:sz w:val="28"/>
          <w:szCs w:val="28"/>
          <w:highlight w:val="darkMagenta"/>
        </w:rPr>
        <w:t>Вставить ссылку</w:t>
      </w:r>
      <w:r w:rsidRPr="00E30CE5">
        <w:rPr>
          <w:rFonts w:ascii="Times New Roman" w:eastAsiaTheme="minorEastAsia" w:hAnsi="Times New Roman" w:cs="Times New Roman"/>
          <w:iCs/>
          <w:sz w:val="28"/>
          <w:szCs w:val="28"/>
        </w:rPr>
        <w:t>].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Рассчитываем перегрев корпуса блока с наружным обдувом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12+4,17·ϑ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12+4,17·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11,72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5,13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left="426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Определяется перегрев нагретой зоны блока с наружным обдувом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B344B4" w:rsidP="00E30CE5">
      <w:pPr>
        <w:tabs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=5,13+23,5=28,63 К</m:t>
        </m:r>
      </m:oMath>
      <w:r w:rsidR="00E30CE5" w:rsidRPr="00E30C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Определим средний перегрев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E30CE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B344B4" w:rsidP="00E30CE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=0,75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0,75</m:t>
          </m:r>
          <m:r>
            <w:rPr>
              <w:rFonts w:ascii="Cambria Math" w:hAnsi="Cambria Math" w:cs="Times New Roman"/>
              <w:sz w:val="28"/>
              <w:szCs w:val="28"/>
            </w:rPr>
            <m:t>·28,63=21,47 К.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удельную мощность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0,002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=1750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Рассчитываем перегрев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=28,63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537,5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=44,79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Рассчитываем перегрев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=21,47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1750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537,4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33,59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температуру корпуса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=5,13+293=306,13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температуру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=28,64+293=321,64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температуру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=44,79+293=337,79 К.</m:t>
          </m:r>
        </m:oMath>
      </m:oMathPara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среднюю температуру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=21,47+293=314,47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E30CE5" w:rsidRPr="00E30CE5" w:rsidRDefault="00E30CE5" w:rsidP="00E30CE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E30CE5">
        <w:rPr>
          <w:rFonts w:ascii="Times New Roman" w:hAnsi="Times New Roman" w:cs="Times New Roman"/>
          <w:sz w:val="28"/>
          <w:szCs w:val="28"/>
        </w:rPr>
        <w:t>Определяем температуру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E30CE5">
        <w:rPr>
          <w:rFonts w:ascii="Times New Roman" w:hAnsi="Times New Roman" w:cs="Times New Roman"/>
          <w:sz w:val="28"/>
          <w:szCs w:val="28"/>
        </w:rPr>
        <w:t>):</w:t>
      </w:r>
    </w:p>
    <w:p w:rsidR="00E30CE5" w:rsidRPr="00E30CE5" w:rsidRDefault="00E30CE5" w:rsidP="00E30CE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30CE5" w:rsidRPr="00E30CE5" w:rsidRDefault="00B344B4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=33,59+293=326,59 К.</m:t>
          </m:r>
        </m:oMath>
      </m:oMathPara>
    </w:p>
    <w:p w:rsidR="00E30CE5" w:rsidRPr="00E30CE5" w:rsidRDefault="00E30CE5" w:rsidP="00E30CE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E30CE5" w:rsidRPr="00E30CE5" w:rsidRDefault="00E30CE5" w:rsidP="00E30CE5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z w:val="28"/>
          <w:szCs w:val="28"/>
        </w:rPr>
        <w:t>Проведя расчеты для герметичного корпуса с наружным обдувом, можно сказать, что наибольшая температура поверхности элемента (</w:t>
      </w:r>
      <w:proofErr w:type="spellStart"/>
      <w:r w:rsidR="00E26747">
        <w:rPr>
          <w:rFonts w:ascii="Times New Roman" w:hAnsi="Times New Roman" w:cs="Times New Roman"/>
          <w:bCs/>
          <w:sz w:val="28"/>
          <w:szCs w:val="28"/>
        </w:rPr>
        <w:t>семистора</w:t>
      </w:r>
      <w:proofErr w:type="spellEnd"/>
      <w:r w:rsidR="00E267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6747" w:rsidRPr="00E26747">
        <w:rPr>
          <w:rFonts w:ascii="Times New Roman" w:hAnsi="Times New Roman" w:cs="Times New Roman"/>
          <w:bCs/>
          <w:i/>
          <w:sz w:val="28"/>
          <w:szCs w:val="28"/>
          <w:lang w:val="en-US"/>
        </w:rPr>
        <w:t>BTA</w:t>
      </w:r>
      <w:r w:rsidR="00E26747" w:rsidRPr="00E26747">
        <w:rPr>
          <w:rFonts w:ascii="Times New Roman" w:hAnsi="Times New Roman" w:cs="Times New Roman"/>
          <w:bCs/>
          <w:i/>
          <w:sz w:val="28"/>
          <w:szCs w:val="28"/>
        </w:rPr>
        <w:t>16-600</w:t>
      </w:r>
      <w:r w:rsidR="00E26747" w:rsidRPr="00E26747">
        <w:rPr>
          <w:rFonts w:ascii="Times New Roman" w:hAnsi="Times New Roman" w:cs="Times New Roman"/>
          <w:bCs/>
          <w:i/>
          <w:sz w:val="28"/>
          <w:szCs w:val="28"/>
          <w:lang w:val="en-US"/>
        </w:rPr>
        <w:t>B</w:t>
      </w:r>
      <w:r w:rsidR="00E26747">
        <w:rPr>
          <w:rFonts w:ascii="Times New Roman" w:hAnsi="Times New Roman" w:cs="Times New Roman"/>
          <w:bCs/>
          <w:sz w:val="28"/>
          <w:szCs w:val="28"/>
        </w:rPr>
        <w:t>)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 </w:t>
      </w:r>
      <w:r w:rsidR="00E26747" w:rsidRPr="00E26747">
        <w:rPr>
          <w:rFonts w:ascii="Times New Roman" w:eastAsiaTheme="minorEastAsia" w:hAnsi="Times New Roman" w:cs="Times New Roman"/>
          <w:sz w:val="28"/>
          <w:szCs w:val="28"/>
        </w:rPr>
        <w:t>337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216AC3" w:rsidRPr="00216AC3">
        <w:rPr>
          <w:rFonts w:ascii="Times New Roman" w:eastAsiaTheme="minorEastAsia" w:hAnsi="Times New Roman" w:cs="Times New Roman"/>
          <w:sz w:val="28"/>
          <w:szCs w:val="28"/>
        </w:rPr>
        <w:t>64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°С). Полученная температура не превышает верхний предел рабочей температуры </w:t>
      </w:r>
      <w:proofErr w:type="spellStart"/>
      <w:r w:rsidR="00216AC3">
        <w:rPr>
          <w:rFonts w:ascii="Times New Roman" w:hAnsi="Times New Roman" w:cs="Times New Roman"/>
          <w:bCs/>
          <w:sz w:val="28"/>
          <w:szCs w:val="28"/>
        </w:rPr>
        <w:t>семистора</w:t>
      </w:r>
      <w:proofErr w:type="spellEnd"/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, которая составляет 423 К (или 150°С). Температура окружающей элемент среды равна </w:t>
      </w:r>
      <w:r w:rsidR="00216AC3" w:rsidRPr="00216AC3">
        <w:rPr>
          <w:rFonts w:ascii="Times New Roman" w:eastAsiaTheme="minorEastAsia" w:hAnsi="Times New Roman" w:cs="Times New Roman"/>
          <w:sz w:val="28"/>
          <w:szCs w:val="28"/>
        </w:rPr>
        <w:t>326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>К (</w:t>
      </w:r>
      <w:r w:rsidR="00216AC3" w:rsidRPr="00216AC3">
        <w:rPr>
          <w:rFonts w:ascii="Times New Roman" w:eastAsiaTheme="minorEastAsia" w:hAnsi="Times New Roman" w:cs="Times New Roman"/>
          <w:sz w:val="28"/>
          <w:szCs w:val="28"/>
        </w:rPr>
        <w:t>53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>°С). Температ</w:t>
      </w:r>
      <w:r w:rsidR="00216AC3">
        <w:rPr>
          <w:rFonts w:ascii="Times New Roman" w:eastAsiaTheme="minorEastAsia" w:hAnsi="Times New Roman" w:cs="Times New Roman"/>
          <w:sz w:val="28"/>
          <w:szCs w:val="28"/>
        </w:rPr>
        <w:t>ура нагретой зоны составляет 321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216AC3">
        <w:rPr>
          <w:rFonts w:ascii="Times New Roman" w:eastAsiaTheme="minorEastAsia" w:hAnsi="Times New Roman" w:cs="Times New Roman"/>
          <w:sz w:val="28"/>
          <w:szCs w:val="28"/>
        </w:rPr>
        <w:t>48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>°С). Те</w:t>
      </w:r>
      <w:r w:rsidR="00216AC3">
        <w:rPr>
          <w:rFonts w:ascii="Times New Roman" w:eastAsiaTheme="minorEastAsia" w:hAnsi="Times New Roman" w:cs="Times New Roman"/>
          <w:sz w:val="28"/>
          <w:szCs w:val="28"/>
        </w:rPr>
        <w:t>мпература корпуса блока равна 306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216AC3" w:rsidRPr="00216AC3">
        <w:rPr>
          <w:rFonts w:ascii="Times New Roman" w:eastAsiaTheme="minorEastAsia" w:hAnsi="Times New Roman" w:cs="Times New Roman"/>
          <w:sz w:val="28"/>
          <w:szCs w:val="28"/>
        </w:rPr>
        <w:t>33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>°С). Температур</w:t>
      </w:r>
      <w:r w:rsidR="00216AC3">
        <w:rPr>
          <w:rFonts w:ascii="Times New Roman" w:eastAsiaTheme="minorEastAsia" w:hAnsi="Times New Roman" w:cs="Times New Roman"/>
          <w:sz w:val="28"/>
          <w:szCs w:val="28"/>
        </w:rPr>
        <w:t>а воздуха в блоке составляет 314</w:t>
      </w:r>
      <w:r w:rsidRPr="00E30CE5">
        <w:rPr>
          <w:rFonts w:ascii="Times New Roman" w:eastAsiaTheme="minorEastAsia" w:hAnsi="Times New Roman" w:cs="Times New Roman"/>
          <w:sz w:val="28"/>
          <w:szCs w:val="28"/>
        </w:rPr>
        <w:t xml:space="preserve"> К (</w:t>
      </w:r>
      <w:r w:rsidR="00216AC3">
        <w:rPr>
          <w:rFonts w:ascii="Times New Roman" w:eastAsiaTheme="minorEastAsia" w:hAnsi="Times New Roman" w:cs="Times New Roman"/>
          <w:sz w:val="28"/>
          <w:szCs w:val="28"/>
        </w:rPr>
        <w:t>41°С)</w:t>
      </w:r>
      <w:r w:rsidRPr="00E30CE5">
        <w:rPr>
          <w:rFonts w:ascii="Times New Roman" w:eastAsiaTheme="minorEastAsia" w:hAnsi="Times New Roman" w:cs="Times New Roman"/>
          <w:spacing w:val="-6"/>
          <w:sz w:val="28"/>
          <w:szCs w:val="28"/>
        </w:rPr>
        <w:t>.</w:t>
      </w:r>
    </w:p>
    <w:p w:rsidR="00A15695" w:rsidRDefault="00E30CE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 w:rsidRPr="00E30CE5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Сравнивая полученные результаты из пунктов 2.1, 2.2 и 2.3, можно увидеть, что наружный обдув корпуса положительно влияет на охлаждение всего устройства. Благодаря внешнему обдуву температуры снизились на 9 – 24 °С по сравнению с температурами герметичного корпуса без внешнего обдува. Так же в данном типе корпуса наблюдается значительное снижение температуры </w:t>
      </w:r>
      <w:r w:rsidRPr="00E30CE5">
        <w:rPr>
          <w:rFonts w:ascii="Times New Roman" w:eastAsiaTheme="minorEastAsia" w:hAnsi="Times New Roman" w:cs="Times New Roman"/>
          <w:spacing w:val="-6"/>
          <w:sz w:val="28"/>
          <w:szCs w:val="28"/>
        </w:rPr>
        <w:lastRenderedPageBreak/>
        <w:t>нагретой зоны, что обеспечивает нормальное функциони</w:t>
      </w:r>
      <w:r w:rsidR="00A15695">
        <w:rPr>
          <w:rFonts w:ascii="Times New Roman" w:eastAsiaTheme="minorEastAsia" w:hAnsi="Times New Roman" w:cs="Times New Roman"/>
          <w:spacing w:val="-6"/>
          <w:sz w:val="28"/>
          <w:szCs w:val="28"/>
        </w:rPr>
        <w:t>рование других элементов платы.</w:t>
      </w:r>
      <w:bookmarkStart w:id="185" w:name="_Toc152196149"/>
    </w:p>
    <w:p w:rsidR="00A15695" w:rsidRDefault="00A15695" w:rsidP="00A15695">
      <w:pPr>
        <w:tabs>
          <w:tab w:val="center" w:pos="4678"/>
          <w:tab w:val="right" w:pos="9356"/>
        </w:tabs>
        <w:spacing w:line="271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  <w:r w:rsidRPr="00A15695">
        <w:rPr>
          <w:rFonts w:ascii="Times New Roman" w:hAnsi="Times New Roman" w:cs="Times New Roman"/>
          <w:b/>
          <w:sz w:val="28"/>
          <w:szCs w:val="28"/>
          <w:lang w:val="be-BY"/>
        </w:rPr>
        <w:t xml:space="preserve">2.4 </w:t>
      </w:r>
      <w:r w:rsidRPr="00A15695">
        <w:rPr>
          <w:rFonts w:ascii="Times New Roman" w:hAnsi="Times New Roman" w:cs="Times New Roman"/>
          <w:b/>
          <w:sz w:val="28"/>
          <w:szCs w:val="28"/>
        </w:rPr>
        <w:t xml:space="preserve">Расчет теплового режима РЭС в герметичном </w:t>
      </w:r>
      <w:proofErr w:type="spellStart"/>
      <w:r w:rsidRPr="00A15695">
        <w:rPr>
          <w:rFonts w:ascii="Times New Roman" w:hAnsi="Times New Roman" w:cs="Times New Roman"/>
          <w:b/>
          <w:sz w:val="28"/>
          <w:szCs w:val="28"/>
        </w:rPr>
        <w:t>оребрённом</w:t>
      </w:r>
      <w:proofErr w:type="spellEnd"/>
      <w:r w:rsidRPr="00A15695">
        <w:rPr>
          <w:rFonts w:ascii="Times New Roman" w:hAnsi="Times New Roman" w:cs="Times New Roman"/>
          <w:b/>
          <w:sz w:val="28"/>
          <w:szCs w:val="28"/>
        </w:rPr>
        <w:t xml:space="preserve"> корпусе</w:t>
      </w:r>
      <w:bookmarkEnd w:id="185"/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Рассчитываем поверхность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0,048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0,056+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0,048+0,056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0112 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A15695" w:rsidRPr="00A15695" w:rsidRDefault="00B344B4" w:rsidP="00A15695">
      <w:pPr>
        <w:spacing w:line="271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блока.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Определяем условную поверхность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0,048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0,056+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0,048+0,056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0.0195</m:t>
            </m:r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0,028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=0,00651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A15695" w:rsidRPr="00A15695" w:rsidRDefault="00B344B4" w:rsidP="00A15695">
      <w:pPr>
        <w:spacing w:line="271" w:lineRule="auto"/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A15695" w:rsidRPr="00A15695" w:rsidRDefault="00B344B4" w:rsidP="00A15695">
      <w:pPr>
        <w:spacing w:line="271" w:lineRule="auto"/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коэффициент заполнения.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Определяем удельную мощность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0,0112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=312,5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hAnsi="Times New Roman" w:cs="Times New Roman"/>
          <w:bCs/>
          <w:sz w:val="28"/>
          <w:szCs w:val="28"/>
        </w:rPr>
      </w:pPr>
      <w:r w:rsidRPr="00A156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A15695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A15695" w:rsidRPr="00A15695" w:rsidRDefault="00B344B4" w:rsidP="00A15695">
      <w:pPr>
        <w:spacing w:line="271" w:lineRule="auto"/>
        <w:ind w:firstLine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A15695" w:rsidRPr="00A15695">
        <w:rPr>
          <w:rFonts w:ascii="Times New Roman" w:hAnsi="Times New Roman" w:cs="Times New Roman"/>
          <w:sz w:val="28"/>
          <w:szCs w:val="28"/>
        </w:rPr>
        <w:t>поверхность корпуса блока.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удельную мощность нагретой зоны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0,006512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=537,5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hAnsi="Times New Roman" w:cs="Times New Roman"/>
          <w:bCs/>
          <w:sz w:val="28"/>
          <w:szCs w:val="28"/>
        </w:rPr>
      </w:pPr>
      <w:r w:rsidRPr="00A156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A15695">
        <w:rPr>
          <w:rFonts w:ascii="Times New Roman" w:hAnsi="Times New Roman" w:cs="Times New Roman"/>
          <w:bCs/>
          <w:sz w:val="28"/>
          <w:szCs w:val="28"/>
        </w:rPr>
        <w:t>мощность, рассеиваемая нагретой зоной;</w:t>
      </w:r>
    </w:p>
    <w:p w:rsidR="00A15695" w:rsidRPr="00A15695" w:rsidRDefault="00B344B4" w:rsidP="00A15695">
      <w:pPr>
        <w:spacing w:line="271" w:lineRule="auto"/>
        <w:ind w:firstLine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условная </w:t>
      </w:r>
      <w:r w:rsidR="00A15695" w:rsidRPr="00A15695">
        <w:rPr>
          <w:rFonts w:ascii="Times New Roman" w:hAnsi="Times New Roman" w:cs="Times New Roman"/>
          <w:sz w:val="28"/>
          <w:szCs w:val="28"/>
        </w:rPr>
        <w:t>поверхность нагретой зоны.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color w:val="000000" w:themeColor="text1"/>
          <w:spacing w:val="-6"/>
          <w:sz w:val="28"/>
          <w:szCs w:val="28"/>
        </w:rPr>
      </w:pPr>
      <w:r w:rsidRPr="00A1569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</m:oMath>
      <w:r w:rsidRPr="00A1569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) в зависимости от удельной мощности корпуса: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,1472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-0,2962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+0,3127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</m:oMath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=0,1472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312,5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-0,2962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+0,3127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312,5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=26,61 K.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</m:sub>
        </m:sSub>
      </m:oMath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 – </w:t>
      </w:r>
      <w:r w:rsidRPr="00A15695">
        <w:rPr>
          <w:rFonts w:ascii="Times New Roman" w:hAnsi="Times New Roman" w:cs="Times New Roman"/>
          <w:sz w:val="28"/>
          <w:szCs w:val="28"/>
        </w:rPr>
        <w:t>удельная мощность корпуса блока.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A15695">
        <w:rPr>
          <w:rFonts w:ascii="Times New Roman" w:hAnsi="Times New Roman" w:cs="Times New Roman"/>
          <w:color w:val="000000" w:themeColor="text1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15695">
        <w:rPr>
          <w:rFonts w:ascii="Times New Roman" w:hAnsi="Times New Roman" w:cs="Times New Roman"/>
          <w:color w:val="000000" w:themeColor="text1"/>
          <w:sz w:val="28"/>
          <w:szCs w:val="28"/>
        </w:rPr>
        <w:t>) в зависимости от удельной мощности нагретой зоны: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=0,1390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-0,1223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+0,0698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=0,139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537,5-0,1223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+0,0698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537,5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=50,21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K.</m:t>
          </m:r>
        </m:oMath>
      </m:oMathPara>
    </w:p>
    <w:p w:rsidR="00A15695" w:rsidRPr="00A15695" w:rsidRDefault="00A15695" w:rsidP="00A15695">
      <w:pPr>
        <w:spacing w:line="271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A15695" w:rsidP="00A15695">
      <w:pPr>
        <w:spacing w:line="271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15695">
        <w:rPr>
          <w:rFonts w:ascii="Times New Roman" w:hAnsi="Times New Roman" w:cs="Times New Roman"/>
          <w:color w:val="000000" w:themeColor="text1"/>
          <w:sz w:val="28"/>
          <w:szCs w:val="28"/>
        </w:rPr>
        <w:t>удельная мощность нагретой зоны.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z w:val="28"/>
          <w:szCs w:val="28"/>
        </w:rPr>
        <w:t>Находим перегрев между нагретой зоной и корпусом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=50,21-26,61</m:t>
        </m:r>
        <m:r>
          <w:rPr>
            <w:rFonts w:ascii="Cambria Math" w:hAnsi="Cambria Math" w:cs="Times New Roman"/>
            <w:sz w:val="28"/>
            <w:szCs w:val="28"/>
          </w:rPr>
          <m:t>=23,6 К.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86" w:name="_Hlk149240842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Определим поверхность </w:t>
      </w:r>
      <w:proofErr w:type="spellStart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оребрённого</w:t>
      </w:r>
      <w:proofErr w:type="spellEnd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корпуса блока</w:t>
      </w:r>
      <w:bookmarkEnd w:id="186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A15695" w:rsidRPr="00E01A60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Пусть ребра располагаются на </w:t>
      </w:r>
      <w:r w:rsidR="005F1C33">
        <w:rPr>
          <w:rFonts w:ascii="Times New Roman" w:hAnsi="Times New Roman" w:cs="Times New Roman"/>
          <w:iCs/>
          <w:color w:val="000000" w:themeColor="text1"/>
          <w:sz w:val="28"/>
          <w:szCs w:val="28"/>
          <w:lang w:val="be-BY"/>
        </w:rPr>
        <w:t>трех</w:t>
      </w: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сторонах корпуса. Ширина ребра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0,002 м, высота ребра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0,025 м</w:t>
      </w: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Количество ребер на одной стороне – 10. Исходя из этого определим поверхность корпуса, не занятую ребрами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KH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 и поверхность ребер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A15695" w:rsidRPr="00A15695" w:rsidRDefault="00B344B4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04015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A15695" w:rsidRPr="00A15695" w:rsidRDefault="00B344B4" w:rsidP="00A15695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pacing w:val="-14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4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1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pacing w:val="-14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(2l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pacing w:val="-1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pacing w:val="-14"/>
              <w:sz w:val="28"/>
              <w:szCs w:val="28"/>
            </w:rPr>
            <m:t>) +2</m:t>
          </m:r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  <w:lang w:val="en-US"/>
            </w:rPr>
            <m:t>n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(2l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pacing w:val="-1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pacing w:val="-14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-14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pacing w:val="-14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pacing w:val="-14"/>
              <w:sz w:val="28"/>
              <w:szCs w:val="28"/>
            </w:rPr>
            <m:t>2∙10</m:t>
          </m:r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1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2∙0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  <w:lang w:val="en-US"/>
                </w:rPr>
                <m:t>,125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∙0,025+2∙0,002∙0,025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>+</m:t>
          </m:r>
        </m:oMath>
      </m:oMathPara>
    </w:p>
    <w:p w:rsidR="00A15695" w:rsidRPr="00A15695" w:rsidRDefault="00A15695" w:rsidP="00A15695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pacing w:val="-14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>+2∙10∙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1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2∙0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  <w:lang w:val="en-US"/>
                </w:rPr>
                <m:t>,085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∙0,025+2∙0,002∙0,025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 xml:space="preserve">=0,214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14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pacing w:val="-14"/>
          <w:sz w:val="28"/>
          <w:szCs w:val="28"/>
        </w:rPr>
      </w:pPr>
    </w:p>
    <w:p w:rsidR="00A15695" w:rsidRPr="00A15695" w:rsidRDefault="00A15695" w:rsidP="00A15695">
      <w:pPr>
        <w:spacing w:line="271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горизонтальные размеры корпуса блока;</w:t>
      </w:r>
    </w:p>
    <w:p w:rsidR="00A15695" w:rsidRPr="00A15695" w:rsidRDefault="00B344B4" w:rsidP="00A15695">
      <w:pPr>
        <w:pStyle w:val="a3"/>
        <w:spacing w:line="271" w:lineRule="auto"/>
        <w:ind w:left="-142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вертикальный размер корпуса блока;</w:t>
      </w:r>
    </w:p>
    <w:p w:rsidR="00A15695" w:rsidRPr="00A15695" w:rsidRDefault="00B344B4" w:rsidP="00A15695">
      <w:pPr>
        <w:tabs>
          <w:tab w:val="left" w:pos="993"/>
        </w:tabs>
        <w:spacing w:line="271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ширина ребра;</w:t>
      </w:r>
    </w:p>
    <w:p w:rsidR="00A15695" w:rsidRPr="00A15695" w:rsidRDefault="00B344B4" w:rsidP="00A15695">
      <w:pPr>
        <w:tabs>
          <w:tab w:val="left" w:pos="993"/>
        </w:tabs>
        <w:spacing w:line="271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</m:oMath>
      <w:r w:rsidR="00A15695"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высота ребра;</w:t>
      </w:r>
    </w:p>
    <w:p w:rsidR="00A15695" w:rsidRPr="00A15695" w:rsidRDefault="00A15695" w:rsidP="00A15695">
      <w:pPr>
        <w:tabs>
          <w:tab w:val="left" w:pos="993"/>
        </w:tabs>
        <w:spacing w:line="271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pacing w:val="-14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pacing w:val="-14"/>
            <w:sz w:val="28"/>
            <w:szCs w:val="28"/>
          </w:rPr>
          <m:t xml:space="preserve"> </m:t>
        </m:r>
      </m:oMath>
      <w:r w:rsidRPr="00A156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1569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 количество рёбер;</w:t>
      </w: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Рассчитаем поверхность </w:t>
      </w:r>
      <w:proofErr w:type="spellStart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оребрённого</w:t>
      </w:r>
      <w:proofErr w:type="spellEnd"/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KP</m:t>
            </m:r>
          </m:sub>
        </m:sSub>
      </m:oMath>
      <w:r w:rsidRPr="00A156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A15695" w:rsidRPr="00A15695" w:rsidRDefault="00B344B4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pacing w:val="-1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04015+</m:t>
          </m:r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 xml:space="preserve">0,214=0,254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14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pacing w:val="-14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14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pacing w:val="-14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удельная мощность </w:t>
      </w:r>
      <w:proofErr w:type="spellStart"/>
      <w:r w:rsidRPr="00A15695">
        <w:rPr>
          <w:rFonts w:ascii="Times New Roman" w:eastAsiaTheme="minorEastAsia" w:hAnsi="Times New Roman" w:cs="Times New Roman"/>
          <w:sz w:val="28"/>
          <w:szCs w:val="28"/>
        </w:rPr>
        <w:t>оребрённого</w:t>
      </w:r>
      <w:proofErr w:type="spellEnd"/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 корпуса блока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KP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0,254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23,6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Находим коэффициент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1р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15695"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 w:rsidRPr="00A15695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proofErr w:type="spellStart"/>
      <w:r w:rsidRPr="00A15695">
        <w:rPr>
          <w:rFonts w:ascii="Times New Roman" w:hAnsi="Times New Roman" w:cs="Times New Roman"/>
          <w:sz w:val="28"/>
          <w:szCs w:val="28"/>
        </w:rPr>
        <w:t>оребрённого</w:t>
      </w:r>
      <w:proofErr w:type="spellEnd"/>
      <w:r w:rsidRPr="00A15695">
        <w:rPr>
          <w:rFonts w:ascii="Times New Roman" w:hAnsi="Times New Roman" w:cs="Times New Roman"/>
          <w:sz w:val="28"/>
          <w:szCs w:val="28"/>
        </w:rPr>
        <w:t xml:space="preserve"> корпуса блока</w:t>
      </w:r>
      <w:r w:rsidRPr="00A156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=0</m:t>
        </m:r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,1472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-0,2962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  <w:lang w:val="en-US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+0,3127</m:t>
        </m:r>
        <m:r>
          <w:rPr>
            <w:rFonts w:ascii="Cambria Math" w:eastAsia="Times New Roman" w:hAnsi="Cambria Math" w:cs="Times New Roman"/>
            <w:color w:val="000000" w:themeColor="text1"/>
            <w:spacing w:val="-8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color w:val="000000" w:themeColor="text1"/>
                    <w:spacing w:val="-6"/>
                    <w:sz w:val="28"/>
                    <w:szCs w:val="28"/>
                    <w:lang w:val="en-US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pacing w:val="-6"/>
            <w:sz w:val="28"/>
            <w:szCs w:val="28"/>
          </w:rPr>
          <m:t>=</m:t>
        </m:r>
      </m:oMath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=0,1472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23,6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-0,2962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+0,3127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23,6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pacing w:val="-6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pacing w:val="-6"/>
              <w:sz w:val="28"/>
              <w:szCs w:val="28"/>
            </w:rPr>
            <m:t>=3,31 K.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pacing w:val="-6"/>
                <w:sz w:val="28"/>
                <w:szCs w:val="28"/>
                <w:lang w:val="en-US"/>
              </w:rPr>
              <m:t>p</m:t>
            </m:r>
          </m:sub>
        </m:sSub>
      </m:oMath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6"/>
          <w:sz w:val="28"/>
          <w:szCs w:val="28"/>
        </w:rPr>
        <w:t xml:space="preserve"> – </w:t>
      </w:r>
      <w:r w:rsidRPr="00A15695">
        <w:rPr>
          <w:rFonts w:ascii="Times New Roman" w:hAnsi="Times New Roman" w:cs="Times New Roman"/>
          <w:sz w:val="28"/>
          <w:szCs w:val="28"/>
        </w:rPr>
        <w:t xml:space="preserve">удельная мощность </w:t>
      </w:r>
      <w:proofErr w:type="spellStart"/>
      <w:r w:rsidRPr="00A15695">
        <w:rPr>
          <w:rFonts w:ascii="Times New Roman" w:hAnsi="Times New Roman" w:cs="Times New Roman"/>
          <w:sz w:val="28"/>
          <w:szCs w:val="28"/>
        </w:rPr>
        <w:t>оребренного</w:t>
      </w:r>
      <w:proofErr w:type="spellEnd"/>
      <w:r w:rsidRPr="00A15695">
        <w:rPr>
          <w:rFonts w:ascii="Times New Roman" w:hAnsi="Times New Roman" w:cs="Times New Roman"/>
          <w:sz w:val="28"/>
          <w:szCs w:val="28"/>
        </w:rPr>
        <w:t xml:space="preserve"> корпуса блока.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A15695">
        <w:rPr>
          <w:rFonts w:ascii="Times New Roman" w:hAnsi="Times New Roman" w:cs="Times New Roman"/>
          <w:spacing w:val="-8"/>
          <w:sz w:val="28"/>
          <w:szCs w:val="28"/>
        </w:rPr>
        <w:t xml:space="preserve">Находим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8"/>
                <w:sz w:val="28"/>
                <w:szCs w:val="28"/>
              </w:rPr>
              <m:t>H1</m:t>
            </m:r>
          </m:sub>
        </m:sSub>
      </m:oMath>
      <w:r w:rsidRPr="00A15695">
        <w:rPr>
          <w:rFonts w:ascii="Times New Roman" w:eastAsiaTheme="minorEastAsia" w:hAnsi="Times New Roman" w:cs="Times New Roman"/>
          <w:spacing w:val="-8"/>
          <w:sz w:val="28"/>
          <w:szCs w:val="28"/>
        </w:rPr>
        <w:t xml:space="preserve"> </w:t>
      </w:r>
      <w:r w:rsidRPr="00A15695">
        <w:rPr>
          <w:rFonts w:ascii="Times New Roman" w:hAnsi="Times New Roman" w:cs="Times New Roman"/>
          <w:spacing w:val="-8"/>
          <w:sz w:val="28"/>
          <w:szCs w:val="28"/>
        </w:rPr>
        <w:t>в зависимости от давления среды вне корпуса: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,999.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1</m:t>
            </m:r>
          </m:sub>
        </m:sSub>
      </m:oMath>
      <w:r w:rsidRPr="00A15695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давления снаружи корпуса аппарата.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A15695">
        <w:rPr>
          <w:rFonts w:ascii="Times New Roman" w:hAnsi="Times New Roman" w:cs="Times New Roman"/>
          <w:spacing w:val="-10"/>
          <w:sz w:val="28"/>
          <w:szCs w:val="28"/>
        </w:rPr>
        <w:t xml:space="preserve">Находим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10"/>
                <w:sz w:val="28"/>
                <w:szCs w:val="28"/>
              </w:rPr>
              <m:t>H2</m:t>
            </m:r>
          </m:sub>
        </m:sSub>
      </m:oMath>
      <w:r w:rsidRPr="00A15695">
        <w:rPr>
          <w:rFonts w:ascii="Times New Roman" w:eastAsiaTheme="minorEastAsia" w:hAnsi="Times New Roman" w:cs="Times New Roman"/>
          <w:spacing w:val="-10"/>
          <w:sz w:val="28"/>
          <w:szCs w:val="28"/>
        </w:rPr>
        <w:t xml:space="preserve"> </w:t>
      </w:r>
      <w:r w:rsidRPr="00A15695">
        <w:rPr>
          <w:rFonts w:ascii="Times New Roman" w:hAnsi="Times New Roman" w:cs="Times New Roman"/>
          <w:spacing w:val="-10"/>
          <w:sz w:val="28"/>
          <w:szCs w:val="28"/>
        </w:rPr>
        <w:t>в зависимости от давления среды внутри корпуса: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8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8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-8"/>
                  <w:sz w:val="28"/>
                  <w:szCs w:val="28"/>
                </w:rPr>
                <m:t>H2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0,925+4,6∙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 xml:space="preserve">=0,82+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1,25+3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  <w:lang w:val="en-US"/>
                </w:rPr>
                <m:t>,8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pacing w:val="-8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pacing w:val="-8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pacing w:val="-8"/>
                  <w:sz w:val="28"/>
                  <w:szCs w:val="28"/>
                </w:rPr>
                <m:t xml:space="preserve"> ∙101325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</w:rPr>
            <m:t>= 0</m:t>
          </m:r>
          <m:r>
            <w:rPr>
              <w:rFonts w:ascii="Cambria Math" w:eastAsia="Times New Roman" w:hAnsi="Cambria Math" w:cs="Times New Roman"/>
              <w:color w:val="000000" w:themeColor="text1"/>
              <w:spacing w:val="-8"/>
              <w:sz w:val="28"/>
              <w:szCs w:val="28"/>
              <w:lang w:val="en-US"/>
            </w:rPr>
            <m:t>,996.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  <w:lang w:val="en-US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</w:pPr>
      <w:r w:rsidRPr="00A15695">
        <w:rPr>
          <w:rFonts w:ascii="Times New Roman" w:eastAsia="Times New Roman" w:hAnsi="Times New Roman" w:cs="Times New Roman"/>
          <w:iCs/>
          <w:color w:val="000000" w:themeColor="text1"/>
          <w:spacing w:val="-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8"/>
                <w:sz w:val="28"/>
                <w:szCs w:val="28"/>
              </w:rPr>
              <m:t>2</m:t>
            </m:r>
          </m:sub>
        </m:sSub>
      </m:oMath>
      <w:r w:rsidRPr="00A15695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</w:rPr>
        <w:t xml:space="preserve"> = 101325 Па – величина атмосферного давления внутри корпуса аппарата.</w:t>
      </w: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перегрев </w:t>
      </w:r>
      <w:proofErr w:type="spellStart"/>
      <w:r w:rsidRPr="00A15695">
        <w:rPr>
          <w:rFonts w:ascii="Times New Roman" w:eastAsiaTheme="minorEastAsia" w:hAnsi="Times New Roman" w:cs="Times New Roman"/>
          <w:sz w:val="28"/>
          <w:szCs w:val="28"/>
        </w:rPr>
        <w:t>оребрённого</w:t>
      </w:r>
      <w:proofErr w:type="spellEnd"/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 корпуса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=3,31 </m:t>
          </m:r>
          <m:r>
            <w:rPr>
              <w:rFonts w:ascii="Cambria Math" w:hAnsi="Cambria Math" w:cs="Times New Roman"/>
              <w:sz w:val="28"/>
              <w:szCs w:val="28"/>
            </w:rPr>
            <m:t>·0,999=3,31 К.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z w:val="28"/>
          <w:szCs w:val="28"/>
        </w:rPr>
        <w:t>Рассчитывается средний перегрев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ϑ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ϑ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·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=3,31+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23,02-16,43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·0,996=9,87 К</m:t>
        </m:r>
      </m:oMath>
      <w:r w:rsidR="00A15695" w:rsidRPr="00A156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5695" w:rsidRPr="00A15695" w:rsidRDefault="00A15695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pacing w:val="-4"/>
          <w:sz w:val="28"/>
          <w:szCs w:val="28"/>
        </w:rPr>
        <w:t>Определяется средний перегрев воздуха в блоке (</w:t>
      </w:r>
      <m:oMath>
        <m:sSub>
          <m:sSubPr>
            <m:ctrlPr>
              <w:rPr>
                <w:rFonts w:ascii="Cambria Math" w:hAnsi="Cambria Math" w:cs="Times New Roman"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 w:val="28"/>
                <w:szCs w:val="28"/>
              </w:rPr>
              <m:t>в</m:t>
            </m:r>
          </m:sub>
        </m:sSub>
      </m:oMath>
      <w:r w:rsidRPr="00A15695">
        <w:rPr>
          <w:rFonts w:ascii="Times New Roman" w:eastAsiaTheme="minorEastAsia" w:hAnsi="Times New Roman" w:cs="Times New Roman"/>
          <w:spacing w:val="-4"/>
          <w:sz w:val="28"/>
          <w:szCs w:val="28"/>
        </w:rPr>
        <w:t>)</w:t>
      </w:r>
      <w:r w:rsidRPr="00A156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=0,75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0,75 </m:t>
          </m:r>
          <m:r>
            <w:rPr>
              <w:rFonts w:ascii="Cambria Math" w:hAnsi="Cambria Math" w:cs="Times New Roman"/>
              <w:sz w:val="28"/>
              <w:szCs w:val="28"/>
            </w:rPr>
            <m:t>·9,87=7,4 К.</m:t>
          </m:r>
        </m:oMath>
      </m:oMathPara>
    </w:p>
    <w:p w:rsidR="00A15695" w:rsidRPr="00A15695" w:rsidRDefault="00A15695" w:rsidP="00A15695">
      <w:pPr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Определяем удельную мощность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0,00682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=733,14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Рассчитываем перегрев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=9,87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733,14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195,4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=16,66 К.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spacing w:line="271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Рассчитываем перегрев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pStyle w:val="2"/>
        <w:shd w:val="clear" w:color="auto" w:fill="FFFFFF"/>
        <w:spacing w:before="0" w:line="271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=7,4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733,14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195,4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12,5 К.</m:t>
          </m:r>
        </m:oMath>
      </m:oMathPara>
    </w:p>
    <w:p w:rsidR="00A15695" w:rsidRPr="00A15695" w:rsidRDefault="00A15695" w:rsidP="00A15695">
      <w:pPr>
        <w:spacing w:line="271" w:lineRule="auto"/>
        <w:rPr>
          <w:rFonts w:ascii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Определяется температура корпуса блока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=3,31+313=316,31 К</m:t>
        </m:r>
      </m:oMath>
      <w:r w:rsidR="00A15695" w:rsidRPr="00A156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z w:val="28"/>
          <w:szCs w:val="28"/>
        </w:rPr>
        <w:t>Определяется температура нагретой зоны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A15695">
        <w:rPr>
          <w:rFonts w:ascii="Times New Roman" w:hAnsi="Times New Roman" w:cs="Times New Roman"/>
          <w:sz w:val="28"/>
          <w:szCs w:val="28"/>
        </w:rPr>
        <w:t>):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=9,87+313=322,87 К.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pacing w:val="-4"/>
          <w:sz w:val="28"/>
          <w:szCs w:val="28"/>
        </w:rPr>
        <w:t>Определяется температура поверхности элемента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эл</m:t>
            </m:r>
          </m:sub>
        </m:sSub>
      </m:oMath>
      <w:r w:rsidRPr="00A15695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15695">
        <w:rPr>
          <w:rFonts w:ascii="Times New Roman" w:hAnsi="Times New Roman" w:cs="Times New Roman"/>
          <w:sz w:val="28"/>
          <w:szCs w:val="28"/>
        </w:rPr>
        <w:t>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=16,66+313=329,66 К.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pacing w:val="-10"/>
          <w:sz w:val="28"/>
          <w:szCs w:val="28"/>
        </w:rPr>
        <w:t>Определяется средняя температура воздуха в блоке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A15695">
        <w:rPr>
          <w:rFonts w:ascii="Times New Roman" w:hAnsi="Times New Roman" w:cs="Times New Roman"/>
          <w:spacing w:val="-10"/>
          <w:sz w:val="28"/>
          <w:szCs w:val="28"/>
        </w:rPr>
        <w:t>)</w:t>
      </w:r>
      <w:r w:rsidRPr="00A15695">
        <w:rPr>
          <w:rFonts w:ascii="Times New Roman" w:hAnsi="Times New Roman" w:cs="Times New Roman"/>
          <w:sz w:val="28"/>
          <w:szCs w:val="28"/>
        </w:rPr>
        <w:t>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=7,4+313=320,4 К.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695">
        <w:rPr>
          <w:rFonts w:ascii="Times New Roman" w:hAnsi="Times New Roman" w:cs="Times New Roman"/>
          <w:spacing w:val="-18"/>
          <w:sz w:val="28"/>
          <w:szCs w:val="28"/>
        </w:rPr>
        <w:t>Определяется температура окружающей элемент среды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эс</m:t>
            </m:r>
          </m:sub>
        </m:sSub>
      </m:oMath>
      <w:r w:rsidRPr="00A15695">
        <w:rPr>
          <w:rFonts w:ascii="Times New Roman" w:hAnsi="Times New Roman" w:cs="Times New Roman"/>
          <w:spacing w:val="-18"/>
          <w:sz w:val="28"/>
          <w:szCs w:val="28"/>
        </w:rPr>
        <w:t>)</w:t>
      </w:r>
      <w:r w:rsidRPr="00A15695">
        <w:rPr>
          <w:rFonts w:ascii="Times New Roman" w:hAnsi="Times New Roman" w:cs="Times New Roman"/>
          <w:sz w:val="28"/>
          <w:szCs w:val="28"/>
        </w:rPr>
        <w:t>: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695" w:rsidRPr="00A15695" w:rsidRDefault="00B344B4" w:rsidP="00A15695">
      <w:pPr>
        <w:tabs>
          <w:tab w:val="center" w:pos="4678"/>
          <w:tab w:val="right" w:pos="9356"/>
        </w:tabs>
        <w:spacing w:line="271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=12,5+313=325,5 К.</m:t>
          </m:r>
        </m:oMath>
      </m:oMathPara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695" w:rsidRPr="00A15695" w:rsidRDefault="00A15695" w:rsidP="00A15695">
      <w:pPr>
        <w:tabs>
          <w:tab w:val="left" w:pos="993"/>
        </w:tabs>
        <w:spacing w:line="271" w:lineRule="auto"/>
        <w:ind w:firstLine="851"/>
        <w:jc w:val="both"/>
        <w:rPr>
          <w:rFonts w:ascii="Times New Roman" w:eastAsiaTheme="minorEastAsia" w:hAnsi="Times New Roman" w:cs="Times New Roman"/>
          <w:spacing w:val="-6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Проведя расчеты для герметичного </w:t>
      </w:r>
      <w:proofErr w:type="spellStart"/>
      <w:r w:rsidRPr="00A15695">
        <w:rPr>
          <w:rFonts w:ascii="Times New Roman" w:eastAsiaTheme="minorEastAsia" w:hAnsi="Times New Roman" w:cs="Times New Roman"/>
          <w:sz w:val="28"/>
          <w:szCs w:val="28"/>
        </w:rPr>
        <w:t>оребренного</w:t>
      </w:r>
      <w:proofErr w:type="spellEnd"/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 корпуса, можно сказать, что наибольшая температура поверхности элемента (</w:t>
      </w:r>
      <w:r w:rsidRPr="00A15695">
        <w:rPr>
          <w:rFonts w:ascii="Times New Roman" w:hAnsi="Times New Roman" w:cs="Times New Roman"/>
          <w:bCs/>
          <w:sz w:val="28"/>
          <w:szCs w:val="28"/>
        </w:rPr>
        <w:t xml:space="preserve">транзистора </w:t>
      </w:r>
      <w:r w:rsidRPr="00A15695">
        <w:rPr>
          <w:rFonts w:ascii="Times New Roman" w:hAnsi="Times New Roman" w:cs="Times New Roman"/>
          <w:bCs/>
          <w:i/>
          <w:sz w:val="28"/>
          <w:szCs w:val="28"/>
          <w:lang w:val="en-US"/>
        </w:rPr>
        <w:t>FJP</w:t>
      </w:r>
      <w:r w:rsidRPr="00A15695">
        <w:rPr>
          <w:rFonts w:ascii="Times New Roman" w:hAnsi="Times New Roman" w:cs="Times New Roman"/>
          <w:bCs/>
          <w:sz w:val="28"/>
          <w:szCs w:val="28"/>
        </w:rPr>
        <w:t>13007)</w:t>
      </w:r>
      <w:r w:rsidRPr="00A15695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 330 К (или 57°С). Полученная температура не превышает верхний предел рабочей температуры элемента, которая составляет 423 К (или 150°С). Температура окружающей элемент среды равна 326 К (эквивалентно 53°С). Температура нагретой зоны составляет 323 К (эквивалентно 50°С). Температура корпуса блока равна 316 К (эквивалентно 43°С). Температура воздуха в блоке составляет 320 К (эквивалентно 47°С), </w:t>
      </w:r>
      <w:r w:rsidRPr="00A15695">
        <w:rPr>
          <w:rFonts w:ascii="Times New Roman" w:eastAsiaTheme="minorEastAsia" w:hAnsi="Times New Roman" w:cs="Times New Roman"/>
          <w:spacing w:val="-6"/>
          <w:sz w:val="28"/>
          <w:szCs w:val="28"/>
        </w:rPr>
        <w:t>что превышает температуру окружающей среды на 7 °С.</w:t>
      </w:r>
    </w:p>
    <w:p w:rsidR="00A15695" w:rsidRPr="00A15695" w:rsidRDefault="00A15695" w:rsidP="00A15695">
      <w:pPr>
        <w:tabs>
          <w:tab w:val="center" w:pos="4678"/>
          <w:tab w:val="right" w:pos="9356"/>
        </w:tabs>
        <w:spacing w:line="271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5695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Сравнивая полученные результаты из пунктов 2.3 и 2.4, можно увидеть, что они практически идентичны. </w:t>
      </w:r>
      <w:proofErr w:type="spellStart"/>
      <w:r w:rsidRPr="00A15695">
        <w:rPr>
          <w:rFonts w:ascii="Times New Roman" w:eastAsiaTheme="minorEastAsia" w:hAnsi="Times New Roman" w:cs="Times New Roman"/>
          <w:spacing w:val="-6"/>
          <w:sz w:val="28"/>
          <w:szCs w:val="28"/>
        </w:rPr>
        <w:t>Оребренный</w:t>
      </w:r>
      <w:proofErr w:type="spellEnd"/>
      <w:r w:rsidRPr="00A15695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 корпус так же положительно влияет на охлаждение всего устройства, как и наружный обдув. Полученные температуры достигаются благодаря ребрам, которые увеличивают площадь отводящей тепло поверхности практически в 5 раз.</w:t>
      </w:r>
    </w:p>
    <w:p w:rsidR="00C27DFC" w:rsidRPr="007229A9" w:rsidRDefault="00C27DFC" w:rsidP="00E30CE5">
      <w:pPr>
        <w:tabs>
          <w:tab w:val="left" w:pos="993"/>
        </w:tabs>
        <w:spacing w:line="271" w:lineRule="auto"/>
        <w:jc w:val="both"/>
        <w:rPr>
          <w:rFonts w:ascii="Times New Roman" w:eastAsiaTheme="minorEastAsia" w:hAnsi="Times New Roman" w:cs="Times New Roman"/>
          <w:b/>
          <w:spacing w:val="-6"/>
          <w:sz w:val="28"/>
          <w:szCs w:val="28"/>
        </w:rPr>
      </w:pPr>
    </w:p>
    <w:sectPr w:rsidR="00C27DFC" w:rsidRPr="0072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EAF"/>
    <w:multiLevelType w:val="hybridMultilevel"/>
    <w:tmpl w:val="8B9A1904"/>
    <w:lvl w:ilvl="0" w:tplc="AC2C8AA4">
      <w:start w:val="1"/>
      <w:numFmt w:val="bullet"/>
      <w:lvlText w:val="―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D761C"/>
    <w:multiLevelType w:val="hybridMultilevel"/>
    <w:tmpl w:val="BE9A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FF7"/>
    <w:multiLevelType w:val="hybridMultilevel"/>
    <w:tmpl w:val="45CAB510"/>
    <w:lvl w:ilvl="0" w:tplc="730280E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2066C0"/>
    <w:multiLevelType w:val="hybridMultilevel"/>
    <w:tmpl w:val="3ECCA3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A07F1"/>
    <w:multiLevelType w:val="hybridMultilevel"/>
    <w:tmpl w:val="7CECE8C4"/>
    <w:lvl w:ilvl="0" w:tplc="8DCA2B8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61638"/>
    <w:multiLevelType w:val="hybridMultilevel"/>
    <w:tmpl w:val="399ED77A"/>
    <w:lvl w:ilvl="0" w:tplc="AE6CD7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B77651"/>
    <w:multiLevelType w:val="hybridMultilevel"/>
    <w:tmpl w:val="99E09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C4FC8"/>
    <w:multiLevelType w:val="multilevel"/>
    <w:tmpl w:val="A49EE9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5853837"/>
    <w:multiLevelType w:val="multilevel"/>
    <w:tmpl w:val="3044E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19476B7E"/>
    <w:multiLevelType w:val="hybridMultilevel"/>
    <w:tmpl w:val="E4C025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6B1006"/>
    <w:multiLevelType w:val="multilevel"/>
    <w:tmpl w:val="BC9E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1199B"/>
    <w:multiLevelType w:val="hybridMultilevel"/>
    <w:tmpl w:val="F8F2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775A2"/>
    <w:multiLevelType w:val="hybridMultilevel"/>
    <w:tmpl w:val="173A6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206"/>
    <w:multiLevelType w:val="hybridMultilevel"/>
    <w:tmpl w:val="86BEACD0"/>
    <w:lvl w:ilvl="0" w:tplc="5B9A7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54408"/>
    <w:multiLevelType w:val="hybridMultilevel"/>
    <w:tmpl w:val="1298A6FA"/>
    <w:lvl w:ilvl="0" w:tplc="A54CDCEE">
      <w:start w:val="1"/>
      <w:numFmt w:val="decimal"/>
      <w:suff w:val="space"/>
      <w:lvlText w:val="%1"/>
      <w:lvlJc w:val="left"/>
      <w:pPr>
        <w:ind w:left="284" w:firstLine="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77EB0"/>
    <w:multiLevelType w:val="hybridMultilevel"/>
    <w:tmpl w:val="F516D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894640"/>
    <w:multiLevelType w:val="multilevel"/>
    <w:tmpl w:val="AA0AD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7" w15:restartNumberingAfterBreak="0">
    <w:nsid w:val="3A035481"/>
    <w:multiLevelType w:val="hybridMultilevel"/>
    <w:tmpl w:val="489636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FE1554"/>
    <w:multiLevelType w:val="hybridMultilevel"/>
    <w:tmpl w:val="C6CC01D0"/>
    <w:lvl w:ilvl="0" w:tplc="AE6CD7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12E5200"/>
    <w:multiLevelType w:val="multilevel"/>
    <w:tmpl w:val="0764F7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447456D0"/>
    <w:multiLevelType w:val="hybridMultilevel"/>
    <w:tmpl w:val="56CE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A60A6"/>
    <w:multiLevelType w:val="multilevel"/>
    <w:tmpl w:val="951271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47111F31"/>
    <w:multiLevelType w:val="multilevel"/>
    <w:tmpl w:val="C4B25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3" w15:restartNumberingAfterBreak="0">
    <w:nsid w:val="49370404"/>
    <w:multiLevelType w:val="hybridMultilevel"/>
    <w:tmpl w:val="5B949C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651396"/>
    <w:multiLevelType w:val="hybridMultilevel"/>
    <w:tmpl w:val="401CD020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4E920837"/>
    <w:multiLevelType w:val="hybridMultilevel"/>
    <w:tmpl w:val="9EA0E9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4E7544"/>
    <w:multiLevelType w:val="hybridMultilevel"/>
    <w:tmpl w:val="E60AA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96CA4"/>
    <w:multiLevelType w:val="hybridMultilevel"/>
    <w:tmpl w:val="266A1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9D5814"/>
    <w:multiLevelType w:val="hybridMultilevel"/>
    <w:tmpl w:val="A1000B7C"/>
    <w:lvl w:ilvl="0" w:tplc="8DCA2B8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AC00F3"/>
    <w:multiLevelType w:val="hybridMultilevel"/>
    <w:tmpl w:val="17848ABC"/>
    <w:lvl w:ilvl="0" w:tplc="AE6CD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0300D"/>
    <w:multiLevelType w:val="hybridMultilevel"/>
    <w:tmpl w:val="3994435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C486F89"/>
    <w:multiLevelType w:val="hybridMultilevel"/>
    <w:tmpl w:val="5CACB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3A2EFE"/>
    <w:multiLevelType w:val="multilevel"/>
    <w:tmpl w:val="0764F7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3" w15:restartNumberingAfterBreak="0">
    <w:nsid w:val="644D32A8"/>
    <w:multiLevelType w:val="multilevel"/>
    <w:tmpl w:val="0764F7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4" w15:restartNumberingAfterBreak="0">
    <w:nsid w:val="647704B0"/>
    <w:multiLevelType w:val="hybridMultilevel"/>
    <w:tmpl w:val="676E4EFC"/>
    <w:lvl w:ilvl="0" w:tplc="7500E05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4070"/>
    <w:multiLevelType w:val="hybridMultilevel"/>
    <w:tmpl w:val="AE9AE364"/>
    <w:lvl w:ilvl="0" w:tplc="AC2C8AA4">
      <w:start w:val="1"/>
      <w:numFmt w:val="bullet"/>
      <w:lvlText w:val="―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6" w15:restartNumberingAfterBreak="0">
    <w:nsid w:val="74790B50"/>
    <w:multiLevelType w:val="multilevel"/>
    <w:tmpl w:val="208AB5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7874948"/>
    <w:multiLevelType w:val="hybridMultilevel"/>
    <w:tmpl w:val="155CD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04B6C"/>
    <w:multiLevelType w:val="hybridMultilevel"/>
    <w:tmpl w:val="798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3080C"/>
    <w:multiLevelType w:val="multilevel"/>
    <w:tmpl w:val="AA3A04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35"/>
  </w:num>
  <w:num w:numId="4">
    <w:abstractNumId w:val="39"/>
  </w:num>
  <w:num w:numId="5">
    <w:abstractNumId w:val="19"/>
  </w:num>
  <w:num w:numId="6">
    <w:abstractNumId w:val="33"/>
  </w:num>
  <w:num w:numId="7">
    <w:abstractNumId w:val="32"/>
  </w:num>
  <w:num w:numId="8">
    <w:abstractNumId w:val="10"/>
  </w:num>
  <w:num w:numId="9">
    <w:abstractNumId w:val="9"/>
  </w:num>
  <w:num w:numId="10">
    <w:abstractNumId w:val="31"/>
  </w:num>
  <w:num w:numId="11">
    <w:abstractNumId w:val="26"/>
  </w:num>
  <w:num w:numId="12">
    <w:abstractNumId w:val="25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  <w:num w:numId="17">
    <w:abstractNumId w:val="18"/>
  </w:num>
  <w:num w:numId="18">
    <w:abstractNumId w:val="29"/>
  </w:num>
  <w:num w:numId="19">
    <w:abstractNumId w:val="20"/>
  </w:num>
  <w:num w:numId="20">
    <w:abstractNumId w:val="38"/>
  </w:num>
  <w:num w:numId="21">
    <w:abstractNumId w:val="12"/>
  </w:num>
  <w:num w:numId="22">
    <w:abstractNumId w:val="13"/>
  </w:num>
  <w:num w:numId="23">
    <w:abstractNumId w:val="24"/>
  </w:num>
  <w:num w:numId="24">
    <w:abstractNumId w:val="37"/>
  </w:num>
  <w:num w:numId="25">
    <w:abstractNumId w:val="27"/>
  </w:num>
  <w:num w:numId="26">
    <w:abstractNumId w:val="36"/>
  </w:num>
  <w:num w:numId="27">
    <w:abstractNumId w:val="4"/>
  </w:num>
  <w:num w:numId="28">
    <w:abstractNumId w:val="28"/>
  </w:num>
  <w:num w:numId="29">
    <w:abstractNumId w:val="14"/>
  </w:num>
  <w:num w:numId="30">
    <w:abstractNumId w:val="16"/>
  </w:num>
  <w:num w:numId="31">
    <w:abstractNumId w:val="2"/>
  </w:num>
  <w:num w:numId="32">
    <w:abstractNumId w:val="34"/>
  </w:num>
  <w:num w:numId="33">
    <w:abstractNumId w:val="7"/>
  </w:num>
  <w:num w:numId="34">
    <w:abstractNumId w:val="22"/>
  </w:num>
  <w:num w:numId="35">
    <w:abstractNumId w:val="3"/>
  </w:num>
  <w:num w:numId="36">
    <w:abstractNumId w:val="17"/>
  </w:num>
  <w:num w:numId="37">
    <w:abstractNumId w:val="6"/>
  </w:num>
  <w:num w:numId="38">
    <w:abstractNumId w:val="23"/>
  </w:num>
  <w:num w:numId="39">
    <w:abstractNumId w:val="3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06"/>
    <w:rsid w:val="000125CF"/>
    <w:rsid w:val="0001416A"/>
    <w:rsid w:val="00016D50"/>
    <w:rsid w:val="000868EC"/>
    <w:rsid w:val="000904BA"/>
    <w:rsid w:val="000D4EC8"/>
    <w:rsid w:val="00110850"/>
    <w:rsid w:val="001B3C88"/>
    <w:rsid w:val="001E5C30"/>
    <w:rsid w:val="00212179"/>
    <w:rsid w:val="00216AC3"/>
    <w:rsid w:val="002505F0"/>
    <w:rsid w:val="00256BA0"/>
    <w:rsid w:val="002643D9"/>
    <w:rsid w:val="00283BB1"/>
    <w:rsid w:val="00336A7B"/>
    <w:rsid w:val="0039411A"/>
    <w:rsid w:val="00394D04"/>
    <w:rsid w:val="003A3F56"/>
    <w:rsid w:val="003B390A"/>
    <w:rsid w:val="003E5D7F"/>
    <w:rsid w:val="00461495"/>
    <w:rsid w:val="00532556"/>
    <w:rsid w:val="00554BCD"/>
    <w:rsid w:val="00585AFE"/>
    <w:rsid w:val="005920BA"/>
    <w:rsid w:val="005B1257"/>
    <w:rsid w:val="005D2959"/>
    <w:rsid w:val="005F00D8"/>
    <w:rsid w:val="005F1C33"/>
    <w:rsid w:val="006600CE"/>
    <w:rsid w:val="006913E9"/>
    <w:rsid w:val="00696C98"/>
    <w:rsid w:val="006C5F65"/>
    <w:rsid w:val="006C78F0"/>
    <w:rsid w:val="006D4449"/>
    <w:rsid w:val="00705692"/>
    <w:rsid w:val="007229A9"/>
    <w:rsid w:val="00760FBC"/>
    <w:rsid w:val="0076789C"/>
    <w:rsid w:val="008116CD"/>
    <w:rsid w:val="00817456"/>
    <w:rsid w:val="00825D70"/>
    <w:rsid w:val="00826289"/>
    <w:rsid w:val="008265C8"/>
    <w:rsid w:val="008528D5"/>
    <w:rsid w:val="008A6009"/>
    <w:rsid w:val="008C21AD"/>
    <w:rsid w:val="008D7389"/>
    <w:rsid w:val="008F739D"/>
    <w:rsid w:val="00906C4B"/>
    <w:rsid w:val="009200CB"/>
    <w:rsid w:val="00925F81"/>
    <w:rsid w:val="00944877"/>
    <w:rsid w:val="00944DBD"/>
    <w:rsid w:val="00957DDB"/>
    <w:rsid w:val="009666C1"/>
    <w:rsid w:val="00994C89"/>
    <w:rsid w:val="009C7B44"/>
    <w:rsid w:val="009D65A4"/>
    <w:rsid w:val="00A15695"/>
    <w:rsid w:val="00A1693F"/>
    <w:rsid w:val="00A2162D"/>
    <w:rsid w:val="00A27778"/>
    <w:rsid w:val="00AA1246"/>
    <w:rsid w:val="00B120BF"/>
    <w:rsid w:val="00B337A2"/>
    <w:rsid w:val="00B344B4"/>
    <w:rsid w:val="00BB0C20"/>
    <w:rsid w:val="00BE5E59"/>
    <w:rsid w:val="00C0056B"/>
    <w:rsid w:val="00C2052E"/>
    <w:rsid w:val="00C27DFC"/>
    <w:rsid w:val="00C5578D"/>
    <w:rsid w:val="00CA2D4B"/>
    <w:rsid w:val="00CA610C"/>
    <w:rsid w:val="00CD2B59"/>
    <w:rsid w:val="00CF45D6"/>
    <w:rsid w:val="00D04A92"/>
    <w:rsid w:val="00D10028"/>
    <w:rsid w:val="00D4328B"/>
    <w:rsid w:val="00DA10D1"/>
    <w:rsid w:val="00DE6B4F"/>
    <w:rsid w:val="00DF178C"/>
    <w:rsid w:val="00E01A60"/>
    <w:rsid w:val="00E26747"/>
    <w:rsid w:val="00E30CE5"/>
    <w:rsid w:val="00E572C0"/>
    <w:rsid w:val="00E77703"/>
    <w:rsid w:val="00E82E94"/>
    <w:rsid w:val="00E86FEB"/>
    <w:rsid w:val="00E96153"/>
    <w:rsid w:val="00EC1A06"/>
    <w:rsid w:val="00EC6E4A"/>
    <w:rsid w:val="00F033D9"/>
    <w:rsid w:val="00F16120"/>
    <w:rsid w:val="00F168A9"/>
    <w:rsid w:val="00F27E43"/>
    <w:rsid w:val="00F3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C41E"/>
  <w15:chartTrackingRefBased/>
  <w15:docId w15:val="{50528A37-39AF-4882-8EE3-8AB17A5A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30"/>
  </w:style>
  <w:style w:type="paragraph" w:styleId="1">
    <w:name w:val="heading 1"/>
    <w:basedOn w:val="a"/>
    <w:next w:val="a"/>
    <w:link w:val="10"/>
    <w:uiPriority w:val="9"/>
    <w:qFormat/>
    <w:rsid w:val="001E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43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695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4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5F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69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69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69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6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156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1E5C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E5C30"/>
    <w:pPr>
      <w:outlineLvl w:val="9"/>
    </w:pPr>
    <w:rPr>
      <w:lang w:eastAsia="ru-RU"/>
    </w:rPr>
  </w:style>
  <w:style w:type="paragraph" w:styleId="a5">
    <w:name w:val="Normal (Web)"/>
    <w:basedOn w:val="a"/>
    <w:uiPriority w:val="99"/>
    <w:semiHidden/>
    <w:unhideWhenUsed/>
    <w:rsid w:val="0001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125CF"/>
    <w:rPr>
      <w:b/>
      <w:bCs/>
    </w:rPr>
  </w:style>
  <w:style w:type="table" w:styleId="a7">
    <w:name w:val="Table Grid"/>
    <w:basedOn w:val="a1"/>
    <w:uiPriority w:val="39"/>
    <w:rsid w:val="0081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E6B4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20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200CB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unhideWhenUsed/>
    <w:rsid w:val="00A156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A15695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rsid w:val="00A15695"/>
    <w:rPr>
      <w:vertAlign w:val="superscript"/>
    </w:rPr>
  </w:style>
  <w:style w:type="paragraph" w:styleId="ae">
    <w:name w:val="annotation text"/>
    <w:basedOn w:val="a"/>
    <w:link w:val="af"/>
    <w:uiPriority w:val="99"/>
    <w:semiHidden/>
    <w:unhideWhenUsed/>
    <w:rsid w:val="00A156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15695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569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15695"/>
    <w:rPr>
      <w:rFonts w:ascii="Times New Roman" w:hAnsi="Times New Roman"/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A1569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3">
    <w:name w:val="Верхний колонтитул Знак"/>
    <w:basedOn w:val="a0"/>
    <w:link w:val="af2"/>
    <w:uiPriority w:val="99"/>
    <w:rsid w:val="00A15695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A1569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5">
    <w:name w:val="Нижний колонтитул Знак"/>
    <w:basedOn w:val="a0"/>
    <w:link w:val="af4"/>
    <w:uiPriority w:val="99"/>
    <w:rsid w:val="00A15695"/>
    <w:rPr>
      <w:rFonts w:ascii="Times New Roman" w:hAnsi="Times New Roman"/>
      <w:sz w:val="28"/>
    </w:rPr>
  </w:style>
  <w:style w:type="paragraph" w:styleId="af6">
    <w:name w:val="Subtitle"/>
    <w:basedOn w:val="a"/>
    <w:next w:val="a"/>
    <w:link w:val="af7"/>
    <w:uiPriority w:val="11"/>
    <w:qFormat/>
    <w:rsid w:val="00A15695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A15695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15695"/>
    <w:pPr>
      <w:tabs>
        <w:tab w:val="left" w:pos="426"/>
        <w:tab w:val="right" w:leader="dot" w:pos="9344"/>
      </w:tabs>
      <w:spacing w:after="100" w:line="240" w:lineRule="auto"/>
      <w:ind w:left="567" w:hanging="567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15695"/>
    <w:pPr>
      <w:tabs>
        <w:tab w:val="left" w:pos="1134"/>
        <w:tab w:val="right" w:leader="dot" w:pos="9344"/>
      </w:tabs>
      <w:spacing w:after="100" w:line="240" w:lineRule="auto"/>
      <w:ind w:left="426"/>
    </w:pPr>
    <w:rPr>
      <w:rFonts w:ascii="Times New Roman" w:hAnsi="Times New Roman"/>
      <w:sz w:val="28"/>
    </w:rPr>
  </w:style>
  <w:style w:type="paragraph" w:styleId="af8">
    <w:name w:val="Title"/>
    <w:basedOn w:val="a"/>
    <w:link w:val="af9"/>
    <w:qFormat/>
    <w:rsid w:val="00A15695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9">
    <w:name w:val="Заголовок Знак"/>
    <w:basedOn w:val="a0"/>
    <w:link w:val="af8"/>
    <w:rsid w:val="00A15695"/>
    <w:rPr>
      <w:rFonts w:ascii="Arial" w:eastAsia="Times New Roman" w:hAnsi="Arial" w:cs="Times New Roman"/>
      <w:b/>
      <w:sz w:val="3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10021</TotalTime>
  <Pages>26</Pages>
  <Words>4747</Words>
  <Characters>27059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cp:lastPrinted>2024-11-10T15:14:00Z</cp:lastPrinted>
  <dcterms:created xsi:type="dcterms:W3CDTF">2024-09-15T21:50:00Z</dcterms:created>
  <dcterms:modified xsi:type="dcterms:W3CDTF">2024-12-06T09:58:00Z</dcterms:modified>
</cp:coreProperties>
</file>