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90D5F" w14:textId="77777777" w:rsidR="00B14C9B" w:rsidRDefault="00B14C9B">
      <w:pPr>
        <w:pStyle w:val="PlainText"/>
        <w:rPr>
          <w:rFonts w:ascii="Times New Roman" w:hAnsi="Times New Roman"/>
        </w:rPr>
      </w:pPr>
      <w:bookmarkStart w:id="0" w:name="_GoBack"/>
      <w:bookmarkEnd w:id="0"/>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360"/>
      </w:tblGrid>
      <w:tr w:rsidR="002501D5" w14:paraId="0316B835" w14:textId="77777777" w:rsidTr="00B72E33">
        <w:tc>
          <w:tcPr>
            <w:tcW w:w="9576" w:type="dxa"/>
          </w:tcPr>
          <w:p w14:paraId="7502AF94" w14:textId="77777777" w:rsidR="002501D5" w:rsidRDefault="002501D5" w:rsidP="00B72E33">
            <w:pPr>
              <w:pStyle w:val="Heading1"/>
              <w:spacing w:before="40" w:after="40"/>
            </w:pPr>
            <w:r>
              <w:t xml:space="preserve">EXPERIMENT:  A Special Purpose Processor (SPP) for Computing </w:t>
            </w:r>
            <w:smartTag w:uri="urn:schemas-microsoft-com:office:smarttags" w:element="place">
              <w:smartTag w:uri="urn:schemas-microsoft-com:office:smarttags" w:element="City">
                <w:r>
                  <w:t>Euclid</w:t>
                </w:r>
              </w:smartTag>
            </w:smartTag>
            <w:r>
              <w:t>'s GCD</w:t>
            </w:r>
          </w:p>
        </w:tc>
      </w:tr>
    </w:tbl>
    <w:p w14:paraId="19A56B0D" w14:textId="77777777" w:rsidR="00B14C9B" w:rsidRDefault="00B14C9B">
      <w:pPr>
        <w:pStyle w:val="PlainText"/>
        <w:outlineLvl w:val="0"/>
        <w:rPr>
          <w:rFonts w:ascii="Times New Roman" w:hAnsi="Times New Roman"/>
        </w:rPr>
      </w:pPr>
    </w:p>
    <w:p w14:paraId="7A088220" w14:textId="77777777" w:rsidR="00B14C9B" w:rsidRDefault="00B14C9B">
      <w:pPr>
        <w:pStyle w:val="BodyText"/>
        <w:spacing w:after="120"/>
      </w:pPr>
      <w:r>
        <w:t>References</w:t>
      </w:r>
    </w:p>
    <w:p w14:paraId="33750381" w14:textId="77777777" w:rsidR="00D9351C" w:rsidRPr="00D9351C" w:rsidRDefault="00D9351C" w:rsidP="00D9351C">
      <w:pPr>
        <w:numPr>
          <w:ilvl w:val="0"/>
          <w:numId w:val="10"/>
        </w:numPr>
        <w:spacing w:after="240"/>
        <w:jc w:val="both"/>
        <w:rPr>
          <w:i/>
        </w:rPr>
      </w:pPr>
      <w:r w:rsidRPr="00D9351C">
        <w:rPr>
          <w:i/>
        </w:rPr>
        <w:t xml:space="preserve">Digital Design Using </w:t>
      </w:r>
      <w:proofErr w:type="spellStart"/>
      <w:r w:rsidRPr="00D9351C">
        <w:rPr>
          <w:i/>
        </w:rPr>
        <w:t>Digilent</w:t>
      </w:r>
      <w:proofErr w:type="spellEnd"/>
      <w:r w:rsidRPr="00D9351C">
        <w:rPr>
          <w:i/>
        </w:rPr>
        <w:t xml:space="preserve"> FPGA Boards ─ VHDL / Active-HDL Edition  </w:t>
      </w:r>
    </w:p>
    <w:p w14:paraId="2B144BB3" w14:textId="77777777" w:rsidR="00E53E99" w:rsidRPr="00B240CF" w:rsidRDefault="00D9351C" w:rsidP="00E53E99">
      <w:pPr>
        <w:numPr>
          <w:ilvl w:val="1"/>
          <w:numId w:val="10"/>
        </w:numPr>
        <w:spacing w:after="240"/>
        <w:jc w:val="both"/>
      </w:pPr>
      <w:r>
        <w:t>Example 9b</w:t>
      </w:r>
      <w:r w:rsidR="00FD7A9E">
        <w:t xml:space="preserve">: </w:t>
      </w:r>
      <w:r>
        <w:rPr>
          <w:i/>
        </w:rPr>
        <w:t>Quad 2-to-1 Multiplexer  (Listing 5.9)</w:t>
      </w:r>
    </w:p>
    <w:p w14:paraId="44A8D1B7" w14:textId="77777777" w:rsidR="001176C8" w:rsidRPr="00D9351C" w:rsidRDefault="00D9351C" w:rsidP="001176C8">
      <w:pPr>
        <w:numPr>
          <w:ilvl w:val="1"/>
          <w:numId w:val="10"/>
        </w:numPr>
        <w:spacing w:after="240"/>
        <w:jc w:val="both"/>
      </w:pPr>
      <w:r>
        <w:t>Example 21</w:t>
      </w:r>
      <w:r w:rsidR="001176C8">
        <w:t xml:space="preserve">: </w:t>
      </w:r>
      <w:r>
        <w:rPr>
          <w:i/>
        </w:rPr>
        <w:t>N-bit Comparator (Listing 5.32)</w:t>
      </w:r>
      <w:r w:rsidR="00BE3163">
        <w:rPr>
          <w:i/>
        </w:rPr>
        <w:t xml:space="preserve"> reference only</w:t>
      </w:r>
    </w:p>
    <w:p w14:paraId="1B824275" w14:textId="77777777" w:rsidR="008C65AB" w:rsidRDefault="008C65AB" w:rsidP="00D9351C">
      <w:pPr>
        <w:numPr>
          <w:ilvl w:val="1"/>
          <w:numId w:val="10"/>
        </w:numPr>
        <w:spacing w:after="240"/>
        <w:jc w:val="both"/>
        <w:rPr>
          <w:i/>
        </w:rPr>
      </w:pPr>
      <w:r w:rsidRPr="008C65AB">
        <w:t xml:space="preserve">Example </w:t>
      </w:r>
      <w:r>
        <w:t xml:space="preserve">44: </w:t>
      </w:r>
      <w:r>
        <w:rPr>
          <w:i/>
        </w:rPr>
        <w:t>N</w:t>
      </w:r>
      <w:r>
        <w:t xml:space="preserve">-bit register </w:t>
      </w:r>
      <w:r w:rsidRPr="008C65AB">
        <w:rPr>
          <w:i/>
        </w:rPr>
        <w:t>(Listing 7.9)</w:t>
      </w:r>
    </w:p>
    <w:p w14:paraId="6F3C4856" w14:textId="77777777" w:rsidR="001D738C" w:rsidRDefault="001D738C" w:rsidP="00D9351C">
      <w:pPr>
        <w:numPr>
          <w:ilvl w:val="1"/>
          <w:numId w:val="10"/>
        </w:numPr>
        <w:spacing w:after="240"/>
        <w:jc w:val="both"/>
        <w:rPr>
          <w:i/>
        </w:rPr>
      </w:pPr>
      <w:r w:rsidRPr="001D738C">
        <w:t>Example 48</w:t>
      </w:r>
      <w:r>
        <w:t xml:space="preserve">: Clock Pulse </w:t>
      </w:r>
      <w:r w:rsidRPr="001D738C">
        <w:rPr>
          <w:i/>
        </w:rPr>
        <w:t>(</w:t>
      </w:r>
      <w:r>
        <w:rPr>
          <w:i/>
        </w:rPr>
        <w:t>Listing 7.13)</w:t>
      </w:r>
    </w:p>
    <w:p w14:paraId="76AFF02B" w14:textId="77777777" w:rsidR="00B14C9B" w:rsidRDefault="0020628B" w:rsidP="00003353">
      <w:pPr>
        <w:numPr>
          <w:ilvl w:val="1"/>
          <w:numId w:val="10"/>
        </w:numPr>
        <w:spacing w:after="240"/>
        <w:jc w:val="both"/>
      </w:pPr>
      <w:r>
        <w:t xml:space="preserve">Example 52:  Clock Divider </w:t>
      </w:r>
      <w:r>
        <w:rPr>
          <w:i/>
        </w:rPr>
        <w:t>(Listing 7.18)</w:t>
      </w:r>
      <w:r w:rsidR="00AA0470">
        <w:t xml:space="preserve"> </w:t>
      </w:r>
    </w:p>
    <w:p w14:paraId="569D953C" w14:textId="77777777" w:rsidR="00652836" w:rsidRDefault="003173AC" w:rsidP="00AA0470">
      <w:pPr>
        <w:numPr>
          <w:ilvl w:val="0"/>
          <w:numId w:val="10"/>
        </w:numPr>
        <w:spacing w:after="240"/>
        <w:ind w:left="360" w:hanging="367"/>
        <w:jc w:val="both"/>
      </w:pPr>
      <w:r>
        <w:t>Nexys-</w:t>
      </w:r>
      <w:r w:rsidR="001E2C5A">
        <w:t>4</w:t>
      </w:r>
      <w:r>
        <w:t xml:space="preserve"> Reference Manual</w:t>
      </w:r>
      <w:r w:rsidR="00B14C9B">
        <w:t xml:space="preserve">:  </w:t>
      </w:r>
      <w:r w:rsidRPr="000A04EF">
        <w:rPr>
          <w:i/>
        </w:rPr>
        <w:t>Nexys</w:t>
      </w:r>
      <w:r w:rsidR="001E2C5A">
        <w:rPr>
          <w:i/>
        </w:rPr>
        <w:t>4</w:t>
      </w:r>
      <w:r w:rsidRPr="000A04EF">
        <w:rPr>
          <w:i/>
        </w:rPr>
        <w:t>_</w:t>
      </w:r>
      <w:r w:rsidR="00AA0470" w:rsidRPr="000A04EF">
        <w:rPr>
          <w:i/>
        </w:rPr>
        <w:t>rm.pdf</w:t>
      </w:r>
      <w:r w:rsidR="00AA0470" w:rsidRPr="00AA0470">
        <w:t xml:space="preserve"> </w:t>
      </w:r>
      <w:r w:rsidR="00B14C9B">
        <w:t>(available on class website)</w:t>
      </w:r>
    </w:p>
    <w:p w14:paraId="7673031F" w14:textId="77777777" w:rsidR="00B14C9B" w:rsidRDefault="00B14C9B">
      <w:pPr>
        <w:spacing w:after="240"/>
        <w:ind w:left="477" w:hanging="477"/>
        <w:jc w:val="both"/>
        <w:rPr>
          <w:b/>
          <w:bCs/>
        </w:rPr>
      </w:pPr>
      <w:r>
        <w:rPr>
          <w:b/>
          <w:bCs/>
        </w:rPr>
        <w:t>LAB</w:t>
      </w:r>
    </w:p>
    <w:p w14:paraId="354BC4C8" w14:textId="77777777" w:rsidR="00AD64A1" w:rsidRDefault="00AD64A1">
      <w:pPr>
        <w:spacing w:after="240"/>
        <w:ind w:left="477" w:hanging="477"/>
        <w:jc w:val="both"/>
        <w:rPr>
          <w:b/>
          <w:bCs/>
        </w:rPr>
      </w:pPr>
      <w:r>
        <w:rPr>
          <w:b/>
          <w:bCs/>
        </w:rPr>
        <w:t>Part 1</w:t>
      </w:r>
    </w:p>
    <w:p w14:paraId="36C904B3" w14:textId="77777777" w:rsidR="00210A26" w:rsidRDefault="00D85523" w:rsidP="00210A26">
      <w:pPr>
        <w:numPr>
          <w:ilvl w:val="0"/>
          <w:numId w:val="16"/>
        </w:numPr>
        <w:jc w:val="both"/>
      </w:pPr>
      <w:r>
        <w:t xml:space="preserve">The pseudo-code for an algorithm for computing the greatest common divisor of two numbers, </w:t>
      </w:r>
      <w:smartTag w:uri="urn:schemas-microsoft-com:office:smarttags" w:element="place">
        <w:smartTag w:uri="urn:schemas-microsoft-com:office:smarttags" w:element="City">
          <w:r>
            <w:t>Euclid</w:t>
          </w:r>
        </w:smartTag>
      </w:smartTag>
      <w:r>
        <w:t xml:space="preserve">'s GCD algorithm, is given below </w:t>
      </w:r>
      <w:r w:rsidR="00210A26">
        <w:t>:</w:t>
      </w:r>
    </w:p>
    <w:p w14:paraId="58C60AE9" w14:textId="77777777" w:rsidR="00210A26" w:rsidRDefault="00C36E7C" w:rsidP="00210A26">
      <w:pPr>
        <w:ind w:left="-25"/>
        <w:jc w:val="both"/>
      </w:pPr>
      <w:r>
        <w:rPr>
          <w:noProof/>
        </w:rPr>
        <mc:AlternateContent>
          <mc:Choice Requires="wps">
            <w:drawing>
              <wp:anchor distT="0" distB="0" distL="114300" distR="114300" simplePos="0" relativeHeight="251657728" behindDoc="0" locked="0" layoutInCell="1" allowOverlap="1" wp14:anchorId="67AA9580" wp14:editId="16364D9B">
                <wp:simplePos x="0" y="0"/>
                <wp:positionH relativeFrom="column">
                  <wp:posOffset>1222375</wp:posOffset>
                </wp:positionH>
                <wp:positionV relativeFrom="paragraph">
                  <wp:posOffset>128905</wp:posOffset>
                </wp:positionV>
                <wp:extent cx="3475990" cy="1718310"/>
                <wp:effectExtent l="0" t="0" r="0" b="0"/>
                <wp:wrapNone/>
                <wp:docPr id="1" name="Text Box 1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5990" cy="17183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52301D" w14:textId="77777777" w:rsidR="00D85523" w:rsidRDefault="00D85523" w:rsidP="009F4772">
                            <w:pPr>
                              <w:pStyle w:val="mainbody"/>
                              <w:pBdr>
                                <w:top w:val="single" w:sz="4" w:space="1" w:color="auto"/>
                                <w:left w:val="single" w:sz="4" w:space="4" w:color="auto"/>
                                <w:bottom w:val="single" w:sz="4" w:space="1" w:color="auto"/>
                                <w:right w:val="single" w:sz="4" w:space="0" w:color="auto"/>
                              </w:pBdr>
                              <w:ind w:left="360" w:right="30" w:firstLine="360"/>
                              <w:rPr>
                                <w:rFonts w:ascii="Courier New" w:hAnsi="Courier New" w:cs="Courier New"/>
                                <w:b/>
                                <w:sz w:val="20"/>
                                <w:lang w:val="fr-FR"/>
                              </w:rPr>
                            </w:pPr>
                            <w:proofErr w:type="spellStart"/>
                            <w:proofErr w:type="gramStart"/>
                            <w:r>
                              <w:rPr>
                                <w:rFonts w:ascii="Courier New" w:hAnsi="Courier New" w:cs="Courier New"/>
                                <w:b/>
                                <w:sz w:val="20"/>
                                <w:lang w:val="fr-FR"/>
                              </w:rPr>
                              <w:t>int</w:t>
                            </w:r>
                            <w:proofErr w:type="spellEnd"/>
                            <w:proofErr w:type="gramEnd"/>
                            <w:r>
                              <w:rPr>
                                <w:rFonts w:ascii="Courier New" w:hAnsi="Courier New" w:cs="Courier New"/>
                                <w:b/>
                                <w:sz w:val="20"/>
                                <w:lang w:val="fr-FR"/>
                              </w:rPr>
                              <w:t xml:space="preserve"> </w:t>
                            </w:r>
                            <w:proofErr w:type="spellStart"/>
                            <w:r w:rsidRPr="00D85523">
                              <w:rPr>
                                <w:rFonts w:ascii="Courier New" w:hAnsi="Courier New" w:cs="Courier New"/>
                                <w:sz w:val="20"/>
                                <w:lang w:val="fr-FR"/>
                              </w:rPr>
                              <w:t>Euclid</w:t>
                            </w:r>
                            <w:r w:rsidR="009F4772">
                              <w:rPr>
                                <w:rFonts w:ascii="Courier New" w:hAnsi="Courier New" w:cs="Courier New"/>
                                <w:sz w:val="20"/>
                                <w:lang w:val="fr-FR"/>
                              </w:rPr>
                              <w:t>s</w:t>
                            </w:r>
                            <w:r w:rsidRPr="00D85523">
                              <w:rPr>
                                <w:rFonts w:ascii="Courier New" w:hAnsi="Courier New" w:cs="Courier New"/>
                                <w:sz w:val="20"/>
                                <w:lang w:val="fr-FR"/>
                              </w:rPr>
                              <w:t>GCD</w:t>
                            </w:r>
                            <w:proofErr w:type="spellEnd"/>
                            <w:r w:rsidRPr="00D85523">
                              <w:rPr>
                                <w:rFonts w:ascii="Courier New" w:hAnsi="Courier New" w:cs="Courier New"/>
                                <w:sz w:val="20"/>
                                <w:lang w:val="fr-FR"/>
                              </w:rPr>
                              <w:t xml:space="preserve"> (</w:t>
                            </w:r>
                            <w:proofErr w:type="spellStart"/>
                            <w:r w:rsidRPr="00D85523">
                              <w:rPr>
                                <w:rFonts w:ascii="Courier New" w:hAnsi="Courier New" w:cs="Courier New"/>
                                <w:sz w:val="20"/>
                                <w:lang w:val="fr-FR"/>
                              </w:rPr>
                              <w:t>x,y</w:t>
                            </w:r>
                            <w:proofErr w:type="spellEnd"/>
                            <w:r w:rsidRPr="00D85523">
                              <w:rPr>
                                <w:rFonts w:ascii="Courier New" w:hAnsi="Courier New" w:cs="Courier New"/>
                                <w:sz w:val="20"/>
                                <w:lang w:val="fr-FR"/>
                              </w:rPr>
                              <w:t>)</w:t>
                            </w:r>
                          </w:p>
                          <w:p w14:paraId="4E0CA37F" w14:textId="77777777" w:rsidR="00D85523" w:rsidRDefault="00D85523" w:rsidP="00210A26">
                            <w:pPr>
                              <w:pStyle w:val="mainbody"/>
                              <w:pBdr>
                                <w:top w:val="single" w:sz="4" w:space="1" w:color="auto"/>
                                <w:left w:val="single" w:sz="4" w:space="4" w:color="auto"/>
                                <w:bottom w:val="single" w:sz="4" w:space="1" w:color="auto"/>
                                <w:right w:val="single" w:sz="4" w:space="0" w:color="auto"/>
                              </w:pBdr>
                              <w:ind w:left="360" w:right="30" w:firstLine="0"/>
                              <w:rPr>
                                <w:rFonts w:ascii="Courier New" w:hAnsi="Courier New" w:cs="Courier New"/>
                                <w:b/>
                                <w:sz w:val="20"/>
                                <w:lang w:val="fr-FR"/>
                              </w:rPr>
                            </w:pPr>
                          </w:p>
                          <w:p w14:paraId="55E92C9B" w14:textId="77777777" w:rsidR="00D85523" w:rsidRPr="00D147E6" w:rsidRDefault="00D85523" w:rsidP="00D147E6">
                            <w:pPr>
                              <w:pStyle w:val="mainbody"/>
                              <w:pBdr>
                                <w:top w:val="single" w:sz="4" w:space="1" w:color="auto"/>
                                <w:left w:val="single" w:sz="4" w:space="4" w:color="auto"/>
                                <w:bottom w:val="single" w:sz="4" w:space="1" w:color="auto"/>
                                <w:right w:val="single" w:sz="4" w:space="0" w:color="auto"/>
                              </w:pBdr>
                              <w:ind w:left="360" w:right="30" w:firstLine="360"/>
                              <w:rPr>
                                <w:rFonts w:ascii="Courier New" w:hAnsi="Courier New" w:cs="Courier New"/>
                                <w:sz w:val="20"/>
                              </w:rPr>
                            </w:pPr>
                            <w:r w:rsidRPr="00D147E6">
                              <w:rPr>
                                <w:rFonts w:ascii="Courier New" w:hAnsi="Courier New" w:cs="Courier New"/>
                                <w:b/>
                                <w:sz w:val="20"/>
                              </w:rPr>
                              <w:t xml:space="preserve">while </w:t>
                            </w:r>
                            <w:r w:rsidRPr="00D147E6">
                              <w:rPr>
                                <w:rFonts w:ascii="Courier New" w:hAnsi="Courier New" w:cs="Courier New"/>
                                <w:sz w:val="20"/>
                              </w:rPr>
                              <w:t>(x &lt;&gt; y)</w:t>
                            </w:r>
                          </w:p>
                          <w:p w14:paraId="6D611E9B" w14:textId="77777777" w:rsidR="00D85523" w:rsidRPr="00D147E6" w:rsidRDefault="00D85523" w:rsidP="00D147E6">
                            <w:pPr>
                              <w:pStyle w:val="mainbody"/>
                              <w:pBdr>
                                <w:top w:val="single" w:sz="4" w:space="1" w:color="auto"/>
                                <w:left w:val="single" w:sz="4" w:space="4" w:color="auto"/>
                                <w:bottom w:val="single" w:sz="4" w:space="1" w:color="auto"/>
                                <w:right w:val="single" w:sz="4" w:space="0" w:color="auto"/>
                              </w:pBdr>
                              <w:ind w:left="360" w:right="30" w:firstLine="360"/>
                              <w:rPr>
                                <w:rFonts w:ascii="Courier New" w:hAnsi="Courier New" w:cs="Courier New"/>
                                <w:sz w:val="20"/>
                              </w:rPr>
                            </w:pPr>
                            <w:r w:rsidRPr="00D147E6">
                              <w:rPr>
                                <w:rFonts w:ascii="Courier New" w:hAnsi="Courier New" w:cs="Courier New"/>
                                <w:sz w:val="20"/>
                              </w:rPr>
                              <w:t>{</w:t>
                            </w:r>
                          </w:p>
                          <w:p w14:paraId="41E01A84" w14:textId="77777777" w:rsidR="00210A26" w:rsidRPr="00D147E6" w:rsidRDefault="00D85523" w:rsidP="00210A26">
                            <w:pPr>
                              <w:pStyle w:val="mainbody"/>
                              <w:pBdr>
                                <w:top w:val="single" w:sz="4" w:space="1" w:color="auto"/>
                                <w:left w:val="single" w:sz="4" w:space="4" w:color="auto"/>
                                <w:bottom w:val="single" w:sz="4" w:space="1" w:color="auto"/>
                                <w:right w:val="single" w:sz="4" w:space="0" w:color="auto"/>
                              </w:pBdr>
                              <w:ind w:left="360" w:right="30" w:firstLine="0"/>
                              <w:rPr>
                                <w:rFonts w:ascii="Courier New" w:hAnsi="Courier New" w:cs="Courier New"/>
                                <w:sz w:val="20"/>
                              </w:rPr>
                            </w:pPr>
                            <w:r w:rsidRPr="00D147E6">
                              <w:rPr>
                                <w:rFonts w:ascii="Courier New" w:hAnsi="Courier New" w:cs="Courier New"/>
                                <w:b/>
                                <w:sz w:val="20"/>
                              </w:rPr>
                              <w:t xml:space="preserve">   </w:t>
                            </w:r>
                            <w:r w:rsidR="009F4772">
                              <w:rPr>
                                <w:rFonts w:ascii="Courier New" w:hAnsi="Courier New" w:cs="Courier New"/>
                                <w:b/>
                                <w:sz w:val="20"/>
                              </w:rPr>
                              <w:tab/>
                            </w:r>
                            <w:proofErr w:type="gramStart"/>
                            <w:r w:rsidR="00210A26" w:rsidRPr="00D147E6">
                              <w:rPr>
                                <w:rFonts w:ascii="Courier New" w:hAnsi="Courier New" w:cs="Courier New"/>
                                <w:b/>
                                <w:sz w:val="20"/>
                              </w:rPr>
                              <w:t>if</w:t>
                            </w:r>
                            <w:r w:rsidR="00210A26" w:rsidRPr="00D147E6">
                              <w:rPr>
                                <w:rFonts w:ascii="Courier New" w:hAnsi="Courier New" w:cs="Courier New"/>
                                <w:sz w:val="20"/>
                              </w:rPr>
                              <w:t>(</w:t>
                            </w:r>
                            <w:proofErr w:type="gramEnd"/>
                            <w:r w:rsidR="00210A26" w:rsidRPr="00D147E6">
                              <w:rPr>
                                <w:rFonts w:ascii="Courier New" w:hAnsi="Courier New" w:cs="Courier New"/>
                                <w:sz w:val="20"/>
                              </w:rPr>
                              <w:t>x &lt; y)</w:t>
                            </w:r>
                          </w:p>
                          <w:p w14:paraId="4D661DAF" w14:textId="77777777" w:rsidR="00210A26" w:rsidRPr="00210A26" w:rsidRDefault="00D147E6" w:rsidP="00210A26">
                            <w:pPr>
                              <w:pStyle w:val="mainbody"/>
                              <w:pBdr>
                                <w:top w:val="single" w:sz="4" w:space="1" w:color="auto"/>
                                <w:left w:val="single" w:sz="4" w:space="4" w:color="auto"/>
                                <w:bottom w:val="single" w:sz="4" w:space="1" w:color="auto"/>
                                <w:right w:val="single" w:sz="4" w:space="0" w:color="auto"/>
                              </w:pBdr>
                              <w:ind w:left="360" w:right="30" w:firstLine="0"/>
                              <w:rPr>
                                <w:rFonts w:ascii="Courier New" w:hAnsi="Courier New" w:cs="Courier New"/>
                                <w:sz w:val="20"/>
                                <w:lang w:val="fr-FR"/>
                              </w:rPr>
                            </w:pPr>
                            <w:r>
                              <w:rPr>
                                <w:rFonts w:ascii="Courier New" w:hAnsi="Courier New" w:cs="Courier New"/>
                                <w:sz w:val="20"/>
                              </w:rPr>
                              <w:tab/>
                            </w:r>
                            <w:r w:rsidR="00210A26" w:rsidRPr="00D147E6">
                              <w:rPr>
                                <w:rFonts w:ascii="Courier New" w:hAnsi="Courier New" w:cs="Courier New"/>
                                <w:sz w:val="20"/>
                              </w:rPr>
                              <w:tab/>
                              <w:t xml:space="preserve">   </w:t>
                            </w:r>
                            <w:proofErr w:type="gramStart"/>
                            <w:r w:rsidR="00D85523">
                              <w:rPr>
                                <w:rFonts w:ascii="Courier New" w:hAnsi="Courier New" w:cs="Courier New"/>
                                <w:sz w:val="20"/>
                                <w:lang w:val="fr-FR"/>
                              </w:rPr>
                              <w:t>y</w:t>
                            </w:r>
                            <w:proofErr w:type="gramEnd"/>
                            <w:r w:rsidR="00D85523">
                              <w:rPr>
                                <w:rFonts w:ascii="Courier New" w:hAnsi="Courier New" w:cs="Courier New"/>
                                <w:sz w:val="20"/>
                                <w:lang w:val="fr-FR"/>
                              </w:rPr>
                              <w:t xml:space="preserve"> </w:t>
                            </w:r>
                            <w:r w:rsidR="007949D1">
                              <w:rPr>
                                <w:rFonts w:ascii="Courier New" w:hAnsi="Courier New" w:cs="Courier New"/>
                                <w:sz w:val="20"/>
                                <w:lang w:val="fr-FR"/>
                              </w:rPr>
                              <w:t>=</w:t>
                            </w:r>
                            <w:r w:rsidR="00210A26" w:rsidRPr="00210A26">
                              <w:rPr>
                                <w:rFonts w:ascii="Courier New" w:hAnsi="Courier New" w:cs="Courier New"/>
                                <w:sz w:val="20"/>
                                <w:lang w:val="fr-FR"/>
                              </w:rPr>
                              <w:t xml:space="preserve"> y – x;</w:t>
                            </w:r>
                          </w:p>
                          <w:p w14:paraId="618D9358" w14:textId="77777777" w:rsidR="00210A26" w:rsidRPr="00D147E6" w:rsidRDefault="00D147E6" w:rsidP="00D147E6">
                            <w:pPr>
                              <w:pStyle w:val="mainbody"/>
                              <w:pBdr>
                                <w:top w:val="single" w:sz="4" w:space="1" w:color="auto"/>
                                <w:left w:val="single" w:sz="4" w:space="4" w:color="auto"/>
                                <w:bottom w:val="single" w:sz="4" w:space="1" w:color="auto"/>
                                <w:right w:val="single" w:sz="4" w:space="0" w:color="auto"/>
                              </w:pBdr>
                              <w:ind w:left="360" w:right="30" w:firstLine="360"/>
                              <w:rPr>
                                <w:rFonts w:ascii="Courier New" w:hAnsi="Courier New" w:cs="Courier New"/>
                                <w:b/>
                                <w:sz w:val="20"/>
                              </w:rPr>
                            </w:pPr>
                            <w:r>
                              <w:rPr>
                                <w:rFonts w:ascii="Courier New" w:hAnsi="Courier New" w:cs="Courier New"/>
                                <w:sz w:val="20"/>
                              </w:rPr>
                              <w:t xml:space="preserve">   </w:t>
                            </w:r>
                            <w:r w:rsidR="00210A26" w:rsidRPr="00D147E6">
                              <w:rPr>
                                <w:rFonts w:ascii="Courier New" w:hAnsi="Courier New" w:cs="Courier New"/>
                                <w:sz w:val="20"/>
                              </w:rPr>
                              <w:t xml:space="preserve">   </w:t>
                            </w:r>
                            <w:r w:rsidR="00210A26" w:rsidRPr="00D147E6">
                              <w:rPr>
                                <w:rFonts w:ascii="Courier New" w:hAnsi="Courier New" w:cs="Courier New"/>
                                <w:b/>
                                <w:sz w:val="20"/>
                              </w:rPr>
                              <w:t>else</w:t>
                            </w:r>
                          </w:p>
                          <w:p w14:paraId="0F5A8FD5" w14:textId="77777777" w:rsidR="00210A26" w:rsidRDefault="00210A26" w:rsidP="00D147E6">
                            <w:pPr>
                              <w:pStyle w:val="mainbody"/>
                              <w:pBdr>
                                <w:top w:val="single" w:sz="4" w:space="1" w:color="auto"/>
                                <w:left w:val="single" w:sz="4" w:space="4" w:color="auto"/>
                                <w:bottom w:val="single" w:sz="4" w:space="1" w:color="auto"/>
                                <w:right w:val="single" w:sz="4" w:space="0" w:color="auto"/>
                              </w:pBdr>
                              <w:ind w:left="360" w:right="30" w:firstLine="360"/>
                              <w:rPr>
                                <w:rFonts w:ascii="Courier New" w:hAnsi="Courier New" w:cs="Courier New"/>
                                <w:sz w:val="20"/>
                              </w:rPr>
                            </w:pPr>
                            <w:r>
                              <w:rPr>
                                <w:rFonts w:ascii="Courier New" w:hAnsi="Courier New" w:cs="Courier New"/>
                                <w:sz w:val="20"/>
                              </w:rPr>
                              <w:t xml:space="preserve">   </w:t>
                            </w:r>
                            <w:r w:rsidR="00D147E6">
                              <w:rPr>
                                <w:rFonts w:ascii="Courier New" w:hAnsi="Courier New" w:cs="Courier New"/>
                                <w:sz w:val="20"/>
                              </w:rPr>
                              <w:t xml:space="preserve">   </w:t>
                            </w:r>
                            <w:r>
                              <w:rPr>
                                <w:rFonts w:ascii="Courier New" w:hAnsi="Courier New" w:cs="Courier New"/>
                                <w:sz w:val="20"/>
                              </w:rPr>
                              <w:t xml:space="preserve">   </w:t>
                            </w:r>
                            <w:r w:rsidR="00D85523">
                              <w:rPr>
                                <w:rFonts w:ascii="Courier New" w:hAnsi="Courier New" w:cs="Courier New"/>
                                <w:sz w:val="20"/>
                              </w:rPr>
                              <w:t>x</w:t>
                            </w:r>
                            <w:r w:rsidR="007949D1">
                              <w:rPr>
                                <w:rFonts w:ascii="Courier New" w:hAnsi="Courier New" w:cs="Courier New"/>
                                <w:sz w:val="20"/>
                              </w:rPr>
                              <w:t xml:space="preserve"> = </w:t>
                            </w:r>
                            <w:r>
                              <w:rPr>
                                <w:rFonts w:ascii="Courier New" w:hAnsi="Courier New" w:cs="Courier New"/>
                                <w:sz w:val="20"/>
                              </w:rPr>
                              <w:t>x – y;</w:t>
                            </w:r>
                          </w:p>
                          <w:p w14:paraId="204C9155" w14:textId="77777777" w:rsidR="00D85523" w:rsidRDefault="00D85523" w:rsidP="00D147E6">
                            <w:pPr>
                              <w:pStyle w:val="mainbody"/>
                              <w:pBdr>
                                <w:top w:val="single" w:sz="4" w:space="1" w:color="auto"/>
                                <w:left w:val="single" w:sz="4" w:space="4" w:color="auto"/>
                                <w:bottom w:val="single" w:sz="4" w:space="1" w:color="auto"/>
                                <w:right w:val="single" w:sz="4" w:space="0" w:color="auto"/>
                              </w:pBdr>
                              <w:ind w:left="360" w:right="30" w:firstLine="360"/>
                              <w:rPr>
                                <w:rFonts w:ascii="Courier New" w:hAnsi="Courier New" w:cs="Courier New"/>
                                <w:sz w:val="20"/>
                              </w:rPr>
                            </w:pPr>
                            <w:r>
                              <w:rPr>
                                <w:rFonts w:ascii="Courier New" w:hAnsi="Courier New" w:cs="Courier New"/>
                                <w:sz w:val="20"/>
                              </w:rPr>
                              <w:t>}</w:t>
                            </w:r>
                          </w:p>
                          <w:p w14:paraId="34703123" w14:textId="77777777" w:rsidR="00D85523" w:rsidRDefault="00D85523" w:rsidP="00210A26">
                            <w:pPr>
                              <w:pStyle w:val="mainbody"/>
                              <w:pBdr>
                                <w:top w:val="single" w:sz="4" w:space="1" w:color="auto"/>
                                <w:left w:val="single" w:sz="4" w:space="4" w:color="auto"/>
                                <w:bottom w:val="single" w:sz="4" w:space="1" w:color="auto"/>
                                <w:right w:val="single" w:sz="4" w:space="0" w:color="auto"/>
                              </w:pBdr>
                              <w:ind w:left="360" w:right="30" w:firstLine="0"/>
                              <w:rPr>
                                <w:rFonts w:ascii="Courier New" w:hAnsi="Courier New" w:cs="Courier New"/>
                                <w:b/>
                                <w:sz w:val="20"/>
                              </w:rPr>
                            </w:pPr>
                          </w:p>
                          <w:p w14:paraId="4F19DB96" w14:textId="77777777" w:rsidR="00D85523" w:rsidRPr="00A50FFB" w:rsidRDefault="009F4772" w:rsidP="009F4772">
                            <w:pPr>
                              <w:pStyle w:val="mainbody"/>
                              <w:pBdr>
                                <w:top w:val="single" w:sz="4" w:space="1" w:color="auto"/>
                                <w:left w:val="single" w:sz="4" w:space="4" w:color="auto"/>
                                <w:bottom w:val="single" w:sz="4" w:space="1" w:color="auto"/>
                                <w:right w:val="single" w:sz="4" w:space="0" w:color="auto"/>
                              </w:pBdr>
                              <w:ind w:left="360" w:right="30" w:firstLine="360"/>
                              <w:rPr>
                                <w:rFonts w:ascii="Courier New" w:hAnsi="Courier New" w:cs="Courier New"/>
                                <w:sz w:val="20"/>
                              </w:rPr>
                            </w:pPr>
                            <w:r>
                              <w:rPr>
                                <w:rFonts w:ascii="Courier New" w:hAnsi="Courier New" w:cs="Courier New"/>
                                <w:b/>
                                <w:sz w:val="20"/>
                              </w:rPr>
                              <w:t>r</w:t>
                            </w:r>
                            <w:r w:rsidR="00D85523" w:rsidRPr="00D85523">
                              <w:rPr>
                                <w:rFonts w:ascii="Courier New" w:hAnsi="Courier New" w:cs="Courier New"/>
                                <w:b/>
                                <w:sz w:val="20"/>
                              </w:rPr>
                              <w:t>eturn</w:t>
                            </w:r>
                            <w:r>
                              <w:rPr>
                                <w:rFonts w:ascii="Courier New" w:hAnsi="Courier New" w:cs="Courier New"/>
                                <w:sz w:val="20"/>
                              </w:rPr>
                              <w:t xml:space="preserve"> x</w:t>
                            </w:r>
                            <w:r w:rsidR="00D85523">
                              <w:rPr>
                                <w:rFonts w:ascii="Courier New" w:hAnsi="Courier New" w:cs="Courier New"/>
                                <w:sz w:val="20"/>
                              </w:rPr>
                              <w:t>;</w:t>
                            </w:r>
                          </w:p>
                          <w:p w14:paraId="2E09FB76" w14:textId="77777777" w:rsidR="00210A26" w:rsidRDefault="00210A26" w:rsidP="00210A26">
                            <w:r w:rsidRPr="00D147E6">
                              <w:rPr>
                                <w:rFonts w:ascii="Courier New" w:hAnsi="Courier New" w:cs="Courier New"/>
                                <w:sz w:val="20"/>
                              </w:rPr>
                              <w:tab/>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83" o:spid="_x0000_s1026" type="#_x0000_t202" style="position:absolute;left:0;text-align:left;margin-left:96.25pt;margin-top:10.15pt;width:273.7pt;height:135.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" stroked="f">
                <v:textbox>
                  <w:txbxContent>
                    <w:p w:rsidR="00D85523" w:rsidRDefault="00D85523" w:rsidP="009F4772">
                      <w:pPr>
                        <w:pStyle w:val="mainbody"/>
                        <w:pBdr>
                          <w:top w:val="single" w:sz="4" w:space="1" w:color="auto"/>
                          <w:left w:val="single" w:sz="4" w:space="4" w:color="auto"/>
                          <w:bottom w:val="single" w:sz="4" w:space="1" w:color="auto"/>
                          <w:right w:val="single" w:sz="4" w:space="0" w:color="auto"/>
                        </w:pBdr>
                        <w:ind w:left="360" w:right="30" w:firstLine="360"/>
                        <w:rPr>
                          <w:rFonts w:ascii="Courier New" w:hAnsi="Courier New" w:cs="Courier New"/>
                          <w:b/>
                          <w:sz w:val="20"/>
                          <w:lang w:val="fr-FR"/>
                        </w:rPr>
                      </w:pPr>
                      <w:proofErr w:type="spellStart"/>
                      <w:r>
                        <w:rPr>
                          <w:rFonts w:ascii="Courier New" w:hAnsi="Courier New" w:cs="Courier New"/>
                          <w:b/>
                          <w:sz w:val="20"/>
                          <w:lang w:val="fr-FR"/>
                        </w:rPr>
                        <w:t>int</w:t>
                      </w:r>
                      <w:proofErr w:type="spellEnd"/>
                      <w:r>
                        <w:rPr>
                          <w:rFonts w:ascii="Courier New" w:hAnsi="Courier New" w:cs="Courier New"/>
                          <w:b/>
                          <w:sz w:val="20"/>
                          <w:lang w:val="fr-FR"/>
                        </w:rPr>
                        <w:t xml:space="preserve"> </w:t>
                      </w:r>
                      <w:proofErr w:type="spellStart"/>
                      <w:r w:rsidRPr="00D85523">
                        <w:rPr>
                          <w:rFonts w:ascii="Courier New" w:hAnsi="Courier New" w:cs="Courier New"/>
                          <w:sz w:val="20"/>
                          <w:lang w:val="fr-FR"/>
                        </w:rPr>
                        <w:t>Euclid</w:t>
                      </w:r>
                      <w:r w:rsidR="009F4772">
                        <w:rPr>
                          <w:rFonts w:ascii="Courier New" w:hAnsi="Courier New" w:cs="Courier New"/>
                          <w:sz w:val="20"/>
                          <w:lang w:val="fr-FR"/>
                        </w:rPr>
                        <w:t>s</w:t>
                      </w:r>
                      <w:r w:rsidRPr="00D85523">
                        <w:rPr>
                          <w:rFonts w:ascii="Courier New" w:hAnsi="Courier New" w:cs="Courier New"/>
                          <w:sz w:val="20"/>
                          <w:lang w:val="fr-FR"/>
                        </w:rPr>
                        <w:t>GCD</w:t>
                      </w:r>
                      <w:proofErr w:type="spellEnd"/>
                      <w:r w:rsidRPr="00D85523">
                        <w:rPr>
                          <w:rFonts w:ascii="Courier New" w:hAnsi="Courier New" w:cs="Courier New"/>
                          <w:sz w:val="20"/>
                          <w:lang w:val="fr-FR"/>
                        </w:rPr>
                        <w:t xml:space="preserve"> (</w:t>
                      </w:r>
                      <w:proofErr w:type="spellStart"/>
                      <w:r w:rsidRPr="00D85523">
                        <w:rPr>
                          <w:rFonts w:ascii="Courier New" w:hAnsi="Courier New" w:cs="Courier New"/>
                          <w:sz w:val="20"/>
                          <w:lang w:val="fr-FR"/>
                        </w:rPr>
                        <w:t>x</w:t>
                      </w:r>
                      <w:proofErr w:type="gramStart"/>
                      <w:r w:rsidRPr="00D85523">
                        <w:rPr>
                          <w:rFonts w:ascii="Courier New" w:hAnsi="Courier New" w:cs="Courier New"/>
                          <w:sz w:val="20"/>
                          <w:lang w:val="fr-FR"/>
                        </w:rPr>
                        <w:t>,y</w:t>
                      </w:r>
                      <w:proofErr w:type="spellEnd"/>
                      <w:proofErr w:type="gramEnd"/>
                      <w:r w:rsidRPr="00D85523">
                        <w:rPr>
                          <w:rFonts w:ascii="Courier New" w:hAnsi="Courier New" w:cs="Courier New"/>
                          <w:sz w:val="20"/>
                          <w:lang w:val="fr-FR"/>
                        </w:rPr>
                        <w:t>)</w:t>
                      </w:r>
                    </w:p>
                    <w:p w:rsidR="00D85523" w:rsidRDefault="00D85523" w:rsidP="00210A26">
                      <w:pPr>
                        <w:pStyle w:val="mainbody"/>
                        <w:pBdr>
                          <w:top w:val="single" w:sz="4" w:space="1" w:color="auto"/>
                          <w:left w:val="single" w:sz="4" w:space="4" w:color="auto"/>
                          <w:bottom w:val="single" w:sz="4" w:space="1" w:color="auto"/>
                          <w:right w:val="single" w:sz="4" w:space="0" w:color="auto"/>
                        </w:pBdr>
                        <w:ind w:left="360" w:right="30" w:firstLine="0"/>
                        <w:rPr>
                          <w:rFonts w:ascii="Courier New" w:hAnsi="Courier New" w:cs="Courier New"/>
                          <w:b/>
                          <w:sz w:val="20"/>
                          <w:lang w:val="fr-FR"/>
                        </w:rPr>
                      </w:pPr>
                    </w:p>
                    <w:p w:rsidR="00D85523" w:rsidRPr="00D147E6" w:rsidRDefault="00D85523" w:rsidP="00D147E6">
                      <w:pPr>
                        <w:pStyle w:val="mainbody"/>
                        <w:pBdr>
                          <w:top w:val="single" w:sz="4" w:space="1" w:color="auto"/>
                          <w:left w:val="single" w:sz="4" w:space="4" w:color="auto"/>
                          <w:bottom w:val="single" w:sz="4" w:space="1" w:color="auto"/>
                          <w:right w:val="single" w:sz="4" w:space="0" w:color="auto"/>
                        </w:pBdr>
                        <w:ind w:left="360" w:right="30" w:firstLine="360"/>
                        <w:rPr>
                          <w:rFonts w:ascii="Courier New" w:hAnsi="Courier New" w:cs="Courier New"/>
                          <w:sz w:val="20"/>
                        </w:rPr>
                      </w:pPr>
                      <w:proofErr w:type="gramStart"/>
                      <w:r w:rsidRPr="00D147E6">
                        <w:rPr>
                          <w:rFonts w:ascii="Courier New" w:hAnsi="Courier New" w:cs="Courier New"/>
                          <w:b/>
                          <w:sz w:val="20"/>
                        </w:rPr>
                        <w:t>while</w:t>
                      </w:r>
                      <w:proofErr w:type="gramEnd"/>
                      <w:r w:rsidRPr="00D147E6">
                        <w:rPr>
                          <w:rFonts w:ascii="Courier New" w:hAnsi="Courier New" w:cs="Courier New"/>
                          <w:b/>
                          <w:sz w:val="20"/>
                        </w:rPr>
                        <w:t xml:space="preserve"> </w:t>
                      </w:r>
                      <w:r w:rsidRPr="00D147E6">
                        <w:rPr>
                          <w:rFonts w:ascii="Courier New" w:hAnsi="Courier New" w:cs="Courier New"/>
                          <w:sz w:val="20"/>
                        </w:rPr>
                        <w:t>(x &lt;&gt; y)</w:t>
                      </w:r>
                    </w:p>
                    <w:p w:rsidR="00D85523" w:rsidRPr="00D147E6" w:rsidRDefault="00D85523" w:rsidP="00D147E6">
                      <w:pPr>
                        <w:pStyle w:val="mainbody"/>
                        <w:pBdr>
                          <w:top w:val="single" w:sz="4" w:space="1" w:color="auto"/>
                          <w:left w:val="single" w:sz="4" w:space="4" w:color="auto"/>
                          <w:bottom w:val="single" w:sz="4" w:space="1" w:color="auto"/>
                          <w:right w:val="single" w:sz="4" w:space="0" w:color="auto"/>
                        </w:pBdr>
                        <w:ind w:left="360" w:right="30" w:firstLine="360"/>
                        <w:rPr>
                          <w:rFonts w:ascii="Courier New" w:hAnsi="Courier New" w:cs="Courier New"/>
                          <w:sz w:val="20"/>
                        </w:rPr>
                      </w:pPr>
                      <w:r w:rsidRPr="00D147E6">
                        <w:rPr>
                          <w:rFonts w:ascii="Courier New" w:hAnsi="Courier New" w:cs="Courier New"/>
                          <w:sz w:val="20"/>
                        </w:rPr>
                        <w:t>{</w:t>
                      </w:r>
                    </w:p>
                    <w:p w:rsidR="00210A26" w:rsidRPr="00D147E6" w:rsidRDefault="00D85523" w:rsidP="00210A26">
                      <w:pPr>
                        <w:pStyle w:val="mainbody"/>
                        <w:pBdr>
                          <w:top w:val="single" w:sz="4" w:space="1" w:color="auto"/>
                          <w:left w:val="single" w:sz="4" w:space="4" w:color="auto"/>
                          <w:bottom w:val="single" w:sz="4" w:space="1" w:color="auto"/>
                          <w:right w:val="single" w:sz="4" w:space="0" w:color="auto"/>
                        </w:pBdr>
                        <w:ind w:left="360" w:right="30" w:firstLine="0"/>
                        <w:rPr>
                          <w:rFonts w:ascii="Courier New" w:hAnsi="Courier New" w:cs="Courier New"/>
                          <w:sz w:val="20"/>
                        </w:rPr>
                      </w:pPr>
                      <w:r w:rsidRPr="00D147E6">
                        <w:rPr>
                          <w:rFonts w:ascii="Courier New" w:hAnsi="Courier New" w:cs="Courier New"/>
                          <w:b/>
                          <w:sz w:val="20"/>
                        </w:rPr>
                        <w:t xml:space="preserve">   </w:t>
                      </w:r>
                      <w:r w:rsidR="009F4772">
                        <w:rPr>
                          <w:rFonts w:ascii="Courier New" w:hAnsi="Courier New" w:cs="Courier New"/>
                          <w:b/>
                          <w:sz w:val="20"/>
                        </w:rPr>
                        <w:tab/>
                      </w:r>
                      <w:proofErr w:type="gramStart"/>
                      <w:r w:rsidR="00210A26" w:rsidRPr="00D147E6">
                        <w:rPr>
                          <w:rFonts w:ascii="Courier New" w:hAnsi="Courier New" w:cs="Courier New"/>
                          <w:b/>
                          <w:sz w:val="20"/>
                        </w:rPr>
                        <w:t>if</w:t>
                      </w:r>
                      <w:r w:rsidR="00210A26" w:rsidRPr="00D147E6">
                        <w:rPr>
                          <w:rFonts w:ascii="Courier New" w:hAnsi="Courier New" w:cs="Courier New"/>
                          <w:sz w:val="20"/>
                        </w:rPr>
                        <w:t>(</w:t>
                      </w:r>
                      <w:proofErr w:type="gramEnd"/>
                      <w:r w:rsidR="00210A26" w:rsidRPr="00D147E6">
                        <w:rPr>
                          <w:rFonts w:ascii="Courier New" w:hAnsi="Courier New" w:cs="Courier New"/>
                          <w:sz w:val="20"/>
                        </w:rPr>
                        <w:t>x &lt; y)</w:t>
                      </w:r>
                    </w:p>
                    <w:p w:rsidR="00210A26" w:rsidRPr="00210A26" w:rsidRDefault="00D147E6" w:rsidP="00210A26">
                      <w:pPr>
                        <w:pStyle w:val="mainbody"/>
                        <w:pBdr>
                          <w:top w:val="single" w:sz="4" w:space="1" w:color="auto"/>
                          <w:left w:val="single" w:sz="4" w:space="4" w:color="auto"/>
                          <w:bottom w:val="single" w:sz="4" w:space="1" w:color="auto"/>
                          <w:right w:val="single" w:sz="4" w:space="0" w:color="auto"/>
                        </w:pBdr>
                        <w:ind w:left="360" w:right="30" w:firstLine="0"/>
                        <w:rPr>
                          <w:rFonts w:ascii="Courier New" w:hAnsi="Courier New" w:cs="Courier New"/>
                          <w:sz w:val="20"/>
                          <w:lang w:val="fr-FR"/>
                        </w:rPr>
                      </w:pPr>
                      <w:r>
                        <w:rPr>
                          <w:rFonts w:ascii="Courier New" w:hAnsi="Courier New" w:cs="Courier New"/>
                          <w:sz w:val="20"/>
                        </w:rPr>
                        <w:tab/>
                      </w:r>
                      <w:r w:rsidR="00210A26" w:rsidRPr="00D147E6">
                        <w:rPr>
                          <w:rFonts w:ascii="Courier New" w:hAnsi="Courier New" w:cs="Courier New"/>
                          <w:sz w:val="20"/>
                        </w:rPr>
                        <w:tab/>
                        <w:t xml:space="preserve">   </w:t>
                      </w:r>
                      <w:proofErr w:type="gramStart"/>
                      <w:r w:rsidR="00D85523">
                        <w:rPr>
                          <w:rFonts w:ascii="Courier New" w:hAnsi="Courier New" w:cs="Courier New"/>
                          <w:sz w:val="20"/>
                          <w:lang w:val="fr-FR"/>
                        </w:rPr>
                        <w:t>y</w:t>
                      </w:r>
                      <w:proofErr w:type="gramEnd"/>
                      <w:r w:rsidR="00D85523">
                        <w:rPr>
                          <w:rFonts w:ascii="Courier New" w:hAnsi="Courier New" w:cs="Courier New"/>
                          <w:sz w:val="20"/>
                          <w:lang w:val="fr-FR"/>
                        </w:rPr>
                        <w:t xml:space="preserve"> </w:t>
                      </w:r>
                      <w:r w:rsidR="007949D1">
                        <w:rPr>
                          <w:rFonts w:ascii="Courier New" w:hAnsi="Courier New" w:cs="Courier New"/>
                          <w:sz w:val="20"/>
                          <w:lang w:val="fr-FR"/>
                        </w:rPr>
                        <w:t>=</w:t>
                      </w:r>
                      <w:r w:rsidR="00210A26" w:rsidRPr="00210A26">
                        <w:rPr>
                          <w:rFonts w:ascii="Courier New" w:hAnsi="Courier New" w:cs="Courier New"/>
                          <w:sz w:val="20"/>
                          <w:lang w:val="fr-FR"/>
                        </w:rPr>
                        <w:t xml:space="preserve"> y – x;</w:t>
                      </w:r>
                    </w:p>
                    <w:p w:rsidR="00210A26" w:rsidRPr="00D147E6" w:rsidRDefault="00D147E6" w:rsidP="00D147E6">
                      <w:pPr>
                        <w:pStyle w:val="mainbody"/>
                        <w:pBdr>
                          <w:top w:val="single" w:sz="4" w:space="1" w:color="auto"/>
                          <w:left w:val="single" w:sz="4" w:space="4" w:color="auto"/>
                          <w:bottom w:val="single" w:sz="4" w:space="1" w:color="auto"/>
                          <w:right w:val="single" w:sz="4" w:space="0" w:color="auto"/>
                        </w:pBdr>
                        <w:ind w:left="360" w:right="30" w:firstLine="360"/>
                        <w:rPr>
                          <w:rFonts w:ascii="Courier New" w:hAnsi="Courier New" w:cs="Courier New"/>
                          <w:b/>
                          <w:sz w:val="20"/>
                        </w:rPr>
                      </w:pPr>
                      <w:r>
                        <w:rPr>
                          <w:rFonts w:ascii="Courier New" w:hAnsi="Courier New" w:cs="Courier New"/>
                          <w:sz w:val="20"/>
                        </w:rPr>
                        <w:t xml:space="preserve">   </w:t>
                      </w:r>
                      <w:r w:rsidR="00210A26" w:rsidRPr="00D147E6">
                        <w:rPr>
                          <w:rFonts w:ascii="Courier New" w:hAnsi="Courier New" w:cs="Courier New"/>
                          <w:sz w:val="20"/>
                        </w:rPr>
                        <w:t xml:space="preserve">   </w:t>
                      </w:r>
                      <w:proofErr w:type="gramStart"/>
                      <w:r w:rsidR="00210A26" w:rsidRPr="00D147E6">
                        <w:rPr>
                          <w:rFonts w:ascii="Courier New" w:hAnsi="Courier New" w:cs="Courier New"/>
                          <w:b/>
                          <w:sz w:val="20"/>
                        </w:rPr>
                        <w:t>else</w:t>
                      </w:r>
                      <w:proofErr w:type="gramEnd"/>
                    </w:p>
                    <w:p w:rsidR="00210A26" w:rsidRDefault="00210A26" w:rsidP="00D147E6">
                      <w:pPr>
                        <w:pStyle w:val="mainbody"/>
                        <w:pBdr>
                          <w:top w:val="single" w:sz="4" w:space="1" w:color="auto"/>
                          <w:left w:val="single" w:sz="4" w:space="4" w:color="auto"/>
                          <w:bottom w:val="single" w:sz="4" w:space="1" w:color="auto"/>
                          <w:right w:val="single" w:sz="4" w:space="0" w:color="auto"/>
                        </w:pBdr>
                        <w:ind w:left="360" w:right="30" w:firstLine="360"/>
                        <w:rPr>
                          <w:rFonts w:ascii="Courier New" w:hAnsi="Courier New" w:cs="Courier New"/>
                          <w:sz w:val="20"/>
                        </w:rPr>
                      </w:pPr>
                      <w:r>
                        <w:rPr>
                          <w:rFonts w:ascii="Courier New" w:hAnsi="Courier New" w:cs="Courier New"/>
                          <w:sz w:val="20"/>
                        </w:rPr>
                        <w:t xml:space="preserve">   </w:t>
                      </w:r>
                      <w:r w:rsidR="00D147E6">
                        <w:rPr>
                          <w:rFonts w:ascii="Courier New" w:hAnsi="Courier New" w:cs="Courier New"/>
                          <w:sz w:val="20"/>
                        </w:rPr>
                        <w:t xml:space="preserve">   </w:t>
                      </w:r>
                      <w:r>
                        <w:rPr>
                          <w:rFonts w:ascii="Courier New" w:hAnsi="Courier New" w:cs="Courier New"/>
                          <w:sz w:val="20"/>
                        </w:rPr>
                        <w:t xml:space="preserve">   </w:t>
                      </w:r>
                      <w:r w:rsidR="00D85523">
                        <w:rPr>
                          <w:rFonts w:ascii="Courier New" w:hAnsi="Courier New" w:cs="Courier New"/>
                          <w:sz w:val="20"/>
                        </w:rPr>
                        <w:t>x</w:t>
                      </w:r>
                      <w:r w:rsidR="007949D1">
                        <w:rPr>
                          <w:rFonts w:ascii="Courier New" w:hAnsi="Courier New" w:cs="Courier New"/>
                          <w:sz w:val="20"/>
                        </w:rPr>
                        <w:t xml:space="preserve"> = </w:t>
                      </w:r>
                      <w:r>
                        <w:rPr>
                          <w:rFonts w:ascii="Courier New" w:hAnsi="Courier New" w:cs="Courier New"/>
                          <w:sz w:val="20"/>
                        </w:rPr>
                        <w:t>x – y;</w:t>
                      </w:r>
                    </w:p>
                    <w:p w:rsidR="00D85523" w:rsidRDefault="00D85523" w:rsidP="00D147E6">
                      <w:pPr>
                        <w:pStyle w:val="mainbody"/>
                        <w:pBdr>
                          <w:top w:val="single" w:sz="4" w:space="1" w:color="auto"/>
                          <w:left w:val="single" w:sz="4" w:space="4" w:color="auto"/>
                          <w:bottom w:val="single" w:sz="4" w:space="1" w:color="auto"/>
                          <w:right w:val="single" w:sz="4" w:space="0" w:color="auto"/>
                        </w:pBdr>
                        <w:ind w:left="360" w:right="30" w:firstLine="360"/>
                        <w:rPr>
                          <w:rFonts w:ascii="Courier New" w:hAnsi="Courier New" w:cs="Courier New"/>
                          <w:sz w:val="20"/>
                        </w:rPr>
                      </w:pPr>
                      <w:r>
                        <w:rPr>
                          <w:rFonts w:ascii="Courier New" w:hAnsi="Courier New" w:cs="Courier New"/>
                          <w:sz w:val="20"/>
                        </w:rPr>
                        <w:t>}</w:t>
                      </w:r>
                    </w:p>
                    <w:p w:rsidR="00D85523" w:rsidRDefault="00D85523" w:rsidP="00210A26">
                      <w:pPr>
                        <w:pStyle w:val="mainbody"/>
                        <w:pBdr>
                          <w:top w:val="single" w:sz="4" w:space="1" w:color="auto"/>
                          <w:left w:val="single" w:sz="4" w:space="4" w:color="auto"/>
                          <w:bottom w:val="single" w:sz="4" w:space="1" w:color="auto"/>
                          <w:right w:val="single" w:sz="4" w:space="0" w:color="auto"/>
                        </w:pBdr>
                        <w:ind w:left="360" w:right="30" w:firstLine="0"/>
                        <w:rPr>
                          <w:rFonts w:ascii="Courier New" w:hAnsi="Courier New" w:cs="Courier New"/>
                          <w:b/>
                          <w:sz w:val="20"/>
                        </w:rPr>
                      </w:pPr>
                    </w:p>
                    <w:p w:rsidR="00D85523" w:rsidRPr="00A50FFB" w:rsidRDefault="009F4772" w:rsidP="009F4772">
                      <w:pPr>
                        <w:pStyle w:val="mainbody"/>
                        <w:pBdr>
                          <w:top w:val="single" w:sz="4" w:space="1" w:color="auto"/>
                          <w:left w:val="single" w:sz="4" w:space="4" w:color="auto"/>
                          <w:bottom w:val="single" w:sz="4" w:space="1" w:color="auto"/>
                          <w:right w:val="single" w:sz="4" w:space="0" w:color="auto"/>
                        </w:pBdr>
                        <w:ind w:left="360" w:right="30" w:firstLine="360"/>
                        <w:rPr>
                          <w:rFonts w:ascii="Courier New" w:hAnsi="Courier New" w:cs="Courier New"/>
                          <w:sz w:val="20"/>
                        </w:rPr>
                      </w:pPr>
                      <w:proofErr w:type="gramStart"/>
                      <w:r>
                        <w:rPr>
                          <w:rFonts w:ascii="Courier New" w:hAnsi="Courier New" w:cs="Courier New"/>
                          <w:b/>
                          <w:sz w:val="20"/>
                        </w:rPr>
                        <w:t>r</w:t>
                      </w:r>
                      <w:r w:rsidR="00D85523" w:rsidRPr="00D85523">
                        <w:rPr>
                          <w:rFonts w:ascii="Courier New" w:hAnsi="Courier New" w:cs="Courier New"/>
                          <w:b/>
                          <w:sz w:val="20"/>
                        </w:rPr>
                        <w:t>eturn</w:t>
                      </w:r>
                      <w:proofErr w:type="gramEnd"/>
                      <w:r>
                        <w:rPr>
                          <w:rFonts w:ascii="Courier New" w:hAnsi="Courier New" w:cs="Courier New"/>
                          <w:sz w:val="20"/>
                        </w:rPr>
                        <w:t xml:space="preserve"> x</w:t>
                      </w:r>
                      <w:r w:rsidR="00D85523">
                        <w:rPr>
                          <w:rFonts w:ascii="Courier New" w:hAnsi="Courier New" w:cs="Courier New"/>
                          <w:sz w:val="20"/>
                        </w:rPr>
                        <w:t>;</w:t>
                      </w:r>
                    </w:p>
                    <w:p w:rsidR="00210A26" w:rsidRDefault="00210A26" w:rsidP="00210A26">
                      <w:r w:rsidRPr="00D147E6">
                        <w:rPr>
                          <w:rFonts w:ascii="Courier New" w:hAnsi="Courier New" w:cs="Courier New"/>
                          <w:sz w:val="20"/>
                        </w:rPr>
                        <w:tab/>
                        <w:t xml:space="preserve">   </w:t>
                      </w:r>
                    </w:p>
                  </w:txbxContent>
                </v:textbox>
              </v:shape>
            </w:pict>
          </mc:Fallback>
        </mc:AlternateContent>
      </w:r>
    </w:p>
    <w:p w14:paraId="409D7C37" w14:textId="77777777" w:rsidR="00210A26" w:rsidRPr="00210A26" w:rsidRDefault="00210A26" w:rsidP="00210A26">
      <w:pPr>
        <w:ind w:left="-25"/>
        <w:jc w:val="both"/>
        <w:rPr>
          <w:bCs/>
        </w:rPr>
      </w:pPr>
    </w:p>
    <w:p w14:paraId="74B30F36" w14:textId="77777777" w:rsidR="00210A26" w:rsidRDefault="00210A26" w:rsidP="00210A26">
      <w:pPr>
        <w:ind w:left="450" w:hanging="475"/>
        <w:jc w:val="both"/>
        <w:rPr>
          <w:bCs/>
        </w:rPr>
      </w:pPr>
    </w:p>
    <w:p w14:paraId="145B8487" w14:textId="77777777" w:rsidR="00210A26" w:rsidRDefault="00210A26" w:rsidP="00210A26">
      <w:pPr>
        <w:ind w:left="450" w:hanging="475"/>
        <w:jc w:val="both"/>
        <w:rPr>
          <w:bCs/>
        </w:rPr>
      </w:pPr>
    </w:p>
    <w:p w14:paraId="15F7F6E7" w14:textId="77777777" w:rsidR="00210A26" w:rsidRDefault="00210A26" w:rsidP="00210A26">
      <w:pPr>
        <w:ind w:left="810" w:hanging="475"/>
        <w:jc w:val="both"/>
        <w:rPr>
          <w:bCs/>
        </w:rPr>
      </w:pPr>
    </w:p>
    <w:p w14:paraId="64C7B6CF" w14:textId="77777777" w:rsidR="00D85523" w:rsidRDefault="00D85523" w:rsidP="00210A26">
      <w:pPr>
        <w:ind w:left="360" w:hanging="25"/>
        <w:jc w:val="both"/>
        <w:rPr>
          <w:bCs/>
        </w:rPr>
      </w:pPr>
    </w:p>
    <w:p w14:paraId="5CBD1A8F" w14:textId="77777777" w:rsidR="00D85523" w:rsidRDefault="00D85523" w:rsidP="00210A26">
      <w:pPr>
        <w:ind w:left="360" w:hanging="25"/>
        <w:jc w:val="both"/>
        <w:rPr>
          <w:bCs/>
        </w:rPr>
      </w:pPr>
    </w:p>
    <w:p w14:paraId="5DB0C759" w14:textId="77777777" w:rsidR="00D85523" w:rsidRDefault="00D85523" w:rsidP="00210A26">
      <w:pPr>
        <w:ind w:left="360" w:hanging="25"/>
        <w:jc w:val="both"/>
        <w:rPr>
          <w:bCs/>
        </w:rPr>
      </w:pPr>
    </w:p>
    <w:p w14:paraId="61DC94A5" w14:textId="77777777" w:rsidR="00D85523" w:rsidRDefault="00D85523" w:rsidP="00210A26">
      <w:pPr>
        <w:ind w:left="360" w:hanging="25"/>
        <w:jc w:val="both"/>
        <w:rPr>
          <w:bCs/>
        </w:rPr>
      </w:pPr>
    </w:p>
    <w:p w14:paraId="663F6CAF" w14:textId="77777777" w:rsidR="00D85523" w:rsidRDefault="00D85523" w:rsidP="00210A26">
      <w:pPr>
        <w:ind w:left="360" w:hanging="25"/>
        <w:jc w:val="both"/>
        <w:rPr>
          <w:bCs/>
        </w:rPr>
      </w:pPr>
    </w:p>
    <w:p w14:paraId="2A39613F" w14:textId="77777777" w:rsidR="00D85523" w:rsidRDefault="00D85523" w:rsidP="00210A26">
      <w:pPr>
        <w:ind w:left="360" w:hanging="25"/>
        <w:jc w:val="both"/>
        <w:rPr>
          <w:bCs/>
        </w:rPr>
      </w:pPr>
    </w:p>
    <w:p w14:paraId="76548866" w14:textId="77777777" w:rsidR="00D147E6" w:rsidRPr="00D147E6" w:rsidRDefault="00D147E6" w:rsidP="00210A26">
      <w:pPr>
        <w:ind w:left="360" w:hanging="25"/>
        <w:jc w:val="both"/>
        <w:rPr>
          <w:bCs/>
        </w:rPr>
      </w:pPr>
      <w:r>
        <w:rPr>
          <w:bCs/>
        </w:rPr>
        <w:t xml:space="preserve">In Lab </w:t>
      </w:r>
      <w:r w:rsidR="00C36E7C">
        <w:rPr>
          <w:bCs/>
        </w:rPr>
        <w:t>1</w:t>
      </w:r>
      <w:r>
        <w:rPr>
          <w:bCs/>
        </w:rPr>
        <w:t xml:space="preserve">, you created a digital circuit with a 4-bit bus that would perform the middle part of this algorithm; it computed the difference of the smaller number from the larger number, always resulting in a positive number.  Since there were no registers (memory) in the last lab, you were asked to replace the larger input with the answer from the circuit and 'run' the algorithm by hand; we used your memory.  In this lab, we will add registers for the variables </w:t>
      </w:r>
      <w:r>
        <w:rPr>
          <w:bCs/>
          <w:i/>
        </w:rPr>
        <w:t>x</w:t>
      </w:r>
      <w:r>
        <w:rPr>
          <w:bCs/>
        </w:rPr>
        <w:t xml:space="preserve"> and </w:t>
      </w:r>
      <w:r>
        <w:rPr>
          <w:bCs/>
          <w:i/>
        </w:rPr>
        <w:t>y</w:t>
      </w:r>
      <w:r>
        <w:rPr>
          <w:bCs/>
        </w:rPr>
        <w:t xml:space="preserve"> so that the circuit can store (remember) and change their values.</w:t>
      </w:r>
      <w:r w:rsidR="00904BB3">
        <w:rPr>
          <w:bCs/>
        </w:rPr>
        <w:t xml:space="preserve">  Figure 1 </w:t>
      </w:r>
      <w:r w:rsidR="00331F5C">
        <w:rPr>
          <w:bCs/>
        </w:rPr>
        <w:t xml:space="preserve">shows a block diagram for this design.  Read through the rest of this lab handout so you can become familiar with the components in Figure 1.  Then, </w:t>
      </w:r>
      <w:r w:rsidR="00331F5C" w:rsidRPr="009F4772">
        <w:rPr>
          <w:b/>
          <w:bCs/>
        </w:rPr>
        <w:t>draw in the rest of the connections between components as needed and carefully label every internal signal</w:t>
      </w:r>
      <w:r w:rsidR="00331F5C">
        <w:rPr>
          <w:bCs/>
        </w:rPr>
        <w:t xml:space="preserve">.  This will become your </w:t>
      </w:r>
      <w:r w:rsidR="00331F5C" w:rsidRPr="00904BB3">
        <w:rPr>
          <w:bCs/>
          <w:i/>
        </w:rPr>
        <w:t>design schematic</w:t>
      </w:r>
      <w:r w:rsidR="00331F5C">
        <w:rPr>
          <w:bCs/>
        </w:rPr>
        <w:t>.</w:t>
      </w:r>
      <w:r w:rsidR="009F4772">
        <w:rPr>
          <w:bCs/>
        </w:rPr>
        <w:t xml:space="preserve">  Note, you will also need to add a clock and reset input to the design schematic.</w:t>
      </w:r>
    </w:p>
    <w:p w14:paraId="24019B15" w14:textId="77777777" w:rsidR="003E597B" w:rsidRDefault="00D147E6" w:rsidP="00D06791">
      <w:pPr>
        <w:jc w:val="both"/>
        <w:rPr>
          <w:bCs/>
        </w:rPr>
      </w:pPr>
      <w:r>
        <w:rPr>
          <w:bCs/>
        </w:rPr>
        <w:br w:type="page"/>
      </w:r>
    </w:p>
    <w:p w14:paraId="6CA72900" w14:textId="77777777" w:rsidR="007949D1" w:rsidRDefault="007949D1" w:rsidP="007949D1">
      <w:pPr>
        <w:ind w:left="335"/>
        <w:jc w:val="both"/>
        <w:rPr>
          <w:bCs/>
        </w:rPr>
      </w:pPr>
    </w:p>
    <w:p w14:paraId="63DCE3ED" w14:textId="77777777" w:rsidR="00210A26" w:rsidRDefault="00210A26" w:rsidP="00210A26">
      <w:pPr>
        <w:ind w:left="450" w:hanging="475"/>
        <w:jc w:val="both"/>
        <w:rPr>
          <w:bCs/>
        </w:rPr>
      </w:pPr>
    </w:p>
    <w:p w14:paraId="2C20EFEA" w14:textId="77777777" w:rsidR="007949D1" w:rsidRDefault="00331F5C" w:rsidP="007949D1">
      <w:pPr>
        <w:ind w:left="450" w:hanging="475"/>
        <w:jc w:val="center"/>
        <w:rPr>
          <w:bCs/>
        </w:rPr>
      </w:pPr>
      <w:r>
        <w:object w:dxaOrig="10334" w:dyaOrig="9974" w14:anchorId="3C4C01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451.2pt" o:ole="">
            <v:imagedata r:id="rId7" o:title=""/>
          </v:shape>
          <o:OLEObject Type="Embed" ProgID="Visio.Drawing.11" ShapeID="_x0000_i1025" DrawAspect="Content" ObjectID="_1630571326" r:id="rId8"/>
        </w:object>
      </w:r>
    </w:p>
    <w:p w14:paraId="06A09E4E" w14:textId="77777777" w:rsidR="00210A26" w:rsidRDefault="00210A26" w:rsidP="00210A26">
      <w:pPr>
        <w:ind w:left="450" w:hanging="475"/>
        <w:jc w:val="both"/>
        <w:rPr>
          <w:bCs/>
        </w:rPr>
      </w:pPr>
    </w:p>
    <w:p w14:paraId="5AE5D5F3" w14:textId="77777777" w:rsidR="00210A26" w:rsidRPr="007949D1" w:rsidRDefault="007949D1" w:rsidP="007949D1">
      <w:pPr>
        <w:ind w:left="450" w:hanging="475"/>
        <w:jc w:val="center"/>
        <w:rPr>
          <w:bCs/>
        </w:rPr>
      </w:pPr>
      <w:r>
        <w:rPr>
          <w:bCs/>
        </w:rPr>
        <w:t xml:space="preserve">Figure 1:  </w:t>
      </w:r>
      <w:proofErr w:type="spellStart"/>
      <w:r w:rsidR="00D06791">
        <w:rPr>
          <w:bCs/>
          <w:i/>
        </w:rPr>
        <w:t>EuclidsGCD</w:t>
      </w:r>
      <w:proofErr w:type="spellEnd"/>
    </w:p>
    <w:p w14:paraId="3E4DAD49" w14:textId="77777777" w:rsidR="00210A26" w:rsidRDefault="00210A26" w:rsidP="00210A26">
      <w:pPr>
        <w:ind w:left="450" w:hanging="475"/>
        <w:jc w:val="both"/>
        <w:rPr>
          <w:bCs/>
        </w:rPr>
      </w:pPr>
    </w:p>
    <w:p w14:paraId="44FD9379" w14:textId="77777777" w:rsidR="00210A26" w:rsidRDefault="00210A26" w:rsidP="00210A26">
      <w:pPr>
        <w:ind w:left="450" w:hanging="475"/>
        <w:jc w:val="both"/>
        <w:rPr>
          <w:bCs/>
        </w:rPr>
      </w:pPr>
    </w:p>
    <w:p w14:paraId="4F0F6D83" w14:textId="77777777" w:rsidR="00331F5C" w:rsidRDefault="00331F5C" w:rsidP="0096686E">
      <w:pPr>
        <w:numPr>
          <w:ilvl w:val="0"/>
          <w:numId w:val="16"/>
        </w:numPr>
        <w:jc w:val="both"/>
        <w:rPr>
          <w:bCs/>
        </w:rPr>
      </w:pPr>
      <w:r>
        <w:rPr>
          <w:bCs/>
        </w:rPr>
        <w:t xml:space="preserve">Create a VHDL file called </w:t>
      </w:r>
      <w:r w:rsidRPr="00D06791">
        <w:rPr>
          <w:bCs/>
          <w:i/>
        </w:rPr>
        <w:t>Reg</w:t>
      </w:r>
      <w:r>
        <w:rPr>
          <w:bCs/>
          <w:i/>
        </w:rPr>
        <w:t>AndMux</w:t>
      </w:r>
      <w:r w:rsidRPr="00D06791">
        <w:rPr>
          <w:bCs/>
          <w:i/>
        </w:rPr>
        <w:t>Control.vhd</w:t>
      </w:r>
      <w:r w:rsidR="009F4772">
        <w:rPr>
          <w:bCs/>
          <w:i/>
        </w:rPr>
        <w:t>,</w:t>
      </w:r>
      <w:r w:rsidRPr="00D06791">
        <w:rPr>
          <w:bCs/>
        </w:rPr>
        <w:t xml:space="preserve"> </w:t>
      </w:r>
      <w:r>
        <w:rPr>
          <w:bCs/>
        </w:rPr>
        <w:t xml:space="preserve">a behavioral design for the register control component shown in Figure 1.  </w:t>
      </w:r>
      <w:r w:rsidR="0096686E">
        <w:rPr>
          <w:bCs/>
        </w:rPr>
        <w:t xml:space="preserve">If both </w:t>
      </w:r>
      <w:proofErr w:type="spellStart"/>
      <w:r w:rsidR="0096686E">
        <w:rPr>
          <w:bCs/>
          <w:i/>
        </w:rPr>
        <w:t>RegisterX</w:t>
      </w:r>
      <w:proofErr w:type="spellEnd"/>
      <w:r w:rsidR="0096686E">
        <w:rPr>
          <w:bCs/>
          <w:i/>
        </w:rPr>
        <w:t xml:space="preserve"> </w:t>
      </w:r>
      <w:r w:rsidR="0096686E">
        <w:rPr>
          <w:bCs/>
        </w:rPr>
        <w:t xml:space="preserve">and </w:t>
      </w:r>
      <w:proofErr w:type="spellStart"/>
      <w:r w:rsidR="0096686E">
        <w:rPr>
          <w:bCs/>
          <w:i/>
        </w:rPr>
        <w:t>RegisterY</w:t>
      </w:r>
      <w:proofErr w:type="spellEnd"/>
      <w:r w:rsidR="0096686E">
        <w:rPr>
          <w:bCs/>
        </w:rPr>
        <w:t xml:space="preserve"> are zero (i.e. they have been cleared but not loaded with anything yet), this controller should load the registers with the </w:t>
      </w:r>
      <w:r>
        <w:rPr>
          <w:bCs/>
        </w:rPr>
        <w:t xml:space="preserve">circuit inputs </w:t>
      </w:r>
      <w:r w:rsidRPr="00D06791">
        <w:rPr>
          <w:bCs/>
          <w:i/>
        </w:rPr>
        <w:t>x</w:t>
      </w:r>
      <w:r>
        <w:rPr>
          <w:bCs/>
        </w:rPr>
        <w:t xml:space="preserve"> and </w:t>
      </w:r>
      <w:r w:rsidRPr="00D06791">
        <w:rPr>
          <w:bCs/>
          <w:i/>
        </w:rPr>
        <w:t>y</w:t>
      </w:r>
      <w:r w:rsidR="0096686E">
        <w:rPr>
          <w:bCs/>
        </w:rPr>
        <w:t xml:space="preserve">. </w:t>
      </w:r>
      <w:r>
        <w:rPr>
          <w:bCs/>
        </w:rPr>
        <w:t xml:space="preserve"> </w:t>
      </w:r>
      <w:r w:rsidR="0096686E">
        <w:rPr>
          <w:bCs/>
        </w:rPr>
        <w:t xml:space="preserve">It should </w:t>
      </w:r>
      <w:r>
        <w:rPr>
          <w:bCs/>
        </w:rPr>
        <w:t xml:space="preserve">load </w:t>
      </w:r>
      <w:proofErr w:type="spellStart"/>
      <w:r>
        <w:rPr>
          <w:bCs/>
          <w:i/>
        </w:rPr>
        <w:t>RegisterX</w:t>
      </w:r>
      <w:proofErr w:type="spellEnd"/>
      <w:r>
        <w:rPr>
          <w:bCs/>
        </w:rPr>
        <w:t xml:space="preserve"> and not </w:t>
      </w:r>
      <w:proofErr w:type="spellStart"/>
      <w:r>
        <w:rPr>
          <w:bCs/>
          <w:i/>
        </w:rPr>
        <w:t>RegisterY</w:t>
      </w:r>
      <w:proofErr w:type="spellEnd"/>
      <w:r>
        <w:rPr>
          <w:bCs/>
        </w:rPr>
        <w:t xml:space="preserve"> from the output </w:t>
      </w:r>
      <w:r w:rsidRPr="00D06791">
        <w:rPr>
          <w:bCs/>
          <w:i/>
        </w:rPr>
        <w:t>z</w:t>
      </w:r>
      <w:r>
        <w:rPr>
          <w:bCs/>
        </w:rPr>
        <w:t xml:space="preserve"> of </w:t>
      </w:r>
      <w:proofErr w:type="spellStart"/>
      <w:r w:rsidRPr="00D06791">
        <w:rPr>
          <w:bCs/>
          <w:i/>
        </w:rPr>
        <w:t>SubMax</w:t>
      </w:r>
      <w:proofErr w:type="spellEnd"/>
      <w:r>
        <w:rPr>
          <w:bCs/>
        </w:rPr>
        <w:t xml:space="preserve"> </w:t>
      </w:r>
      <w:r w:rsidRPr="00D06791">
        <w:rPr>
          <w:bCs/>
        </w:rPr>
        <w:t>when</w:t>
      </w:r>
      <w:r>
        <w:rPr>
          <w:bCs/>
        </w:rPr>
        <w:t xml:space="preserve"> </w:t>
      </w:r>
      <w:proofErr w:type="spellStart"/>
      <w:r>
        <w:rPr>
          <w:bCs/>
          <w:i/>
        </w:rPr>
        <w:t>RegisterX</w:t>
      </w:r>
      <w:proofErr w:type="spellEnd"/>
      <w:r>
        <w:rPr>
          <w:bCs/>
          <w:i/>
        </w:rPr>
        <w:t xml:space="preserve"> &gt; </w:t>
      </w:r>
      <w:proofErr w:type="spellStart"/>
      <w:r>
        <w:rPr>
          <w:bCs/>
          <w:i/>
        </w:rPr>
        <w:t>RegisterY</w:t>
      </w:r>
      <w:proofErr w:type="spellEnd"/>
      <w:r>
        <w:rPr>
          <w:bCs/>
        </w:rPr>
        <w:t xml:space="preserve">, and load </w:t>
      </w:r>
      <w:proofErr w:type="spellStart"/>
      <w:r>
        <w:rPr>
          <w:bCs/>
          <w:i/>
        </w:rPr>
        <w:t>RegisterY</w:t>
      </w:r>
      <w:proofErr w:type="spellEnd"/>
      <w:r>
        <w:rPr>
          <w:bCs/>
        </w:rPr>
        <w:t xml:space="preserve"> and not </w:t>
      </w:r>
      <w:proofErr w:type="spellStart"/>
      <w:r>
        <w:rPr>
          <w:bCs/>
          <w:i/>
        </w:rPr>
        <w:t>RegisterX</w:t>
      </w:r>
      <w:proofErr w:type="spellEnd"/>
      <w:r>
        <w:rPr>
          <w:bCs/>
        </w:rPr>
        <w:t xml:space="preserve"> from the output </w:t>
      </w:r>
      <w:r w:rsidRPr="00D06791">
        <w:rPr>
          <w:bCs/>
          <w:i/>
        </w:rPr>
        <w:t>z</w:t>
      </w:r>
      <w:r>
        <w:rPr>
          <w:bCs/>
        </w:rPr>
        <w:t xml:space="preserve"> of </w:t>
      </w:r>
      <w:proofErr w:type="spellStart"/>
      <w:r w:rsidRPr="00D06791">
        <w:rPr>
          <w:bCs/>
          <w:i/>
        </w:rPr>
        <w:t>SubMax</w:t>
      </w:r>
      <w:proofErr w:type="spellEnd"/>
      <w:r>
        <w:rPr>
          <w:bCs/>
        </w:rPr>
        <w:t xml:space="preserve"> </w:t>
      </w:r>
      <w:r w:rsidRPr="00D06791">
        <w:rPr>
          <w:bCs/>
        </w:rPr>
        <w:t>when</w:t>
      </w:r>
      <w:r>
        <w:rPr>
          <w:bCs/>
        </w:rPr>
        <w:t xml:space="preserve"> </w:t>
      </w:r>
      <w:proofErr w:type="spellStart"/>
      <w:r>
        <w:rPr>
          <w:bCs/>
          <w:i/>
        </w:rPr>
        <w:t>RegisterY</w:t>
      </w:r>
      <w:proofErr w:type="spellEnd"/>
      <w:r>
        <w:rPr>
          <w:bCs/>
          <w:i/>
        </w:rPr>
        <w:t xml:space="preserve"> &gt; </w:t>
      </w:r>
      <w:proofErr w:type="spellStart"/>
      <w:r>
        <w:rPr>
          <w:bCs/>
          <w:i/>
        </w:rPr>
        <w:t>RegisterX</w:t>
      </w:r>
      <w:proofErr w:type="spellEnd"/>
      <w:r>
        <w:rPr>
          <w:bCs/>
        </w:rPr>
        <w:t xml:space="preserve">.  This inherently has a stopping condition, when </w:t>
      </w:r>
      <w:proofErr w:type="spellStart"/>
      <w:r>
        <w:rPr>
          <w:bCs/>
          <w:i/>
        </w:rPr>
        <w:t>RegisterX</w:t>
      </w:r>
      <w:proofErr w:type="spellEnd"/>
      <w:r>
        <w:rPr>
          <w:bCs/>
        </w:rPr>
        <w:t xml:space="preserve"> and </w:t>
      </w:r>
      <w:proofErr w:type="spellStart"/>
      <w:r>
        <w:rPr>
          <w:bCs/>
          <w:i/>
        </w:rPr>
        <w:t>RegisterY</w:t>
      </w:r>
      <w:proofErr w:type="spellEnd"/>
      <w:r>
        <w:rPr>
          <w:bCs/>
        </w:rPr>
        <w:t xml:space="preserve"> are equal, neither will load and the answer output on the GCD will be the greatest common divisor between the two inputs.</w:t>
      </w:r>
    </w:p>
    <w:p w14:paraId="1DE90B4A" w14:textId="77777777" w:rsidR="00331F5C" w:rsidRDefault="00331F5C" w:rsidP="00331F5C">
      <w:pPr>
        <w:ind w:left="-25"/>
        <w:jc w:val="both"/>
        <w:rPr>
          <w:bCs/>
        </w:rPr>
      </w:pPr>
    </w:p>
    <w:p w14:paraId="1062E16A" w14:textId="77777777" w:rsidR="00331F5C" w:rsidRDefault="00331F5C" w:rsidP="00331F5C">
      <w:pPr>
        <w:numPr>
          <w:ilvl w:val="0"/>
          <w:numId w:val="16"/>
        </w:numPr>
        <w:jc w:val="both"/>
        <w:rPr>
          <w:bCs/>
        </w:rPr>
      </w:pPr>
      <w:r>
        <w:rPr>
          <w:bCs/>
        </w:rPr>
        <w:lastRenderedPageBreak/>
        <w:t xml:space="preserve">Create a VHDL file called </w:t>
      </w:r>
      <w:r>
        <w:rPr>
          <w:bCs/>
          <w:i/>
        </w:rPr>
        <w:t>EuclidsGCD.vhd</w:t>
      </w:r>
      <w:r>
        <w:rPr>
          <w:bCs/>
        </w:rPr>
        <w:t xml:space="preserve"> and implement your design by port mapping the </w:t>
      </w:r>
      <w:proofErr w:type="spellStart"/>
      <w:r w:rsidRPr="00D06791">
        <w:rPr>
          <w:bCs/>
          <w:i/>
        </w:rPr>
        <w:t>SubMax</w:t>
      </w:r>
      <w:proofErr w:type="spellEnd"/>
      <w:r>
        <w:rPr>
          <w:bCs/>
        </w:rPr>
        <w:t xml:space="preserve"> component that you created in Lab </w:t>
      </w:r>
      <w:r w:rsidR="00C36E7C">
        <w:rPr>
          <w:bCs/>
        </w:rPr>
        <w:t>1</w:t>
      </w:r>
      <w:r>
        <w:rPr>
          <w:bCs/>
        </w:rPr>
        <w:t xml:space="preserve">, the </w:t>
      </w:r>
      <w:proofErr w:type="spellStart"/>
      <w:r w:rsidRPr="00D06791">
        <w:rPr>
          <w:bCs/>
          <w:i/>
        </w:rPr>
        <w:t>RegAndMuxControl</w:t>
      </w:r>
      <w:proofErr w:type="spellEnd"/>
      <w:r>
        <w:rPr>
          <w:bCs/>
        </w:rPr>
        <w:t xml:space="preserve"> component from above, and two N-bit registers (Listing 7.9)</w:t>
      </w:r>
      <w:r w:rsidR="00904BB3">
        <w:rPr>
          <w:bCs/>
        </w:rPr>
        <w:t>, as outlined in your schematic</w:t>
      </w:r>
      <w:r>
        <w:rPr>
          <w:bCs/>
        </w:rPr>
        <w:t>.</w:t>
      </w:r>
    </w:p>
    <w:p w14:paraId="3C6E5695" w14:textId="77777777" w:rsidR="00331F5C" w:rsidRDefault="00331F5C" w:rsidP="00331F5C">
      <w:pPr>
        <w:ind w:left="335"/>
        <w:jc w:val="both"/>
        <w:rPr>
          <w:bCs/>
        </w:rPr>
      </w:pPr>
    </w:p>
    <w:p w14:paraId="6FFC5902" w14:textId="77777777" w:rsidR="00331F5C" w:rsidRDefault="00331F5C" w:rsidP="00331F5C">
      <w:pPr>
        <w:numPr>
          <w:ilvl w:val="0"/>
          <w:numId w:val="16"/>
        </w:numPr>
        <w:jc w:val="both"/>
        <w:rPr>
          <w:bCs/>
        </w:rPr>
      </w:pPr>
      <w:r>
        <w:rPr>
          <w:bCs/>
        </w:rPr>
        <w:t xml:space="preserve">Simulate </w:t>
      </w:r>
      <w:proofErr w:type="spellStart"/>
      <w:r>
        <w:rPr>
          <w:bCs/>
          <w:i/>
        </w:rPr>
        <w:t>EuclidsGCD</w:t>
      </w:r>
      <w:proofErr w:type="spellEnd"/>
      <w:r>
        <w:rPr>
          <w:bCs/>
        </w:rPr>
        <w:t xml:space="preserve"> showing that it works correctly</w:t>
      </w:r>
      <w:r w:rsidR="00E20B78">
        <w:rPr>
          <w:bCs/>
        </w:rPr>
        <w:t xml:space="preserve"> for the following inputs:  x=</w:t>
      </w:r>
      <w:r w:rsidR="00203DE0">
        <w:rPr>
          <w:bCs/>
        </w:rPr>
        <w:t>15</w:t>
      </w:r>
      <w:r>
        <w:rPr>
          <w:bCs/>
        </w:rPr>
        <w:t>, y=</w:t>
      </w:r>
      <w:r w:rsidR="00203DE0">
        <w:rPr>
          <w:bCs/>
        </w:rPr>
        <w:t>6</w:t>
      </w:r>
      <w:r>
        <w:rPr>
          <w:bCs/>
        </w:rPr>
        <w:t xml:space="preserve"> and x=</w:t>
      </w:r>
      <w:r w:rsidR="00203DE0">
        <w:rPr>
          <w:bCs/>
        </w:rPr>
        <w:t>4</w:t>
      </w:r>
      <w:r>
        <w:rPr>
          <w:bCs/>
        </w:rPr>
        <w:t>, y=</w:t>
      </w:r>
      <w:r w:rsidR="00E20B78">
        <w:rPr>
          <w:bCs/>
        </w:rPr>
        <w:t>1</w:t>
      </w:r>
      <w:r w:rsidR="00203DE0">
        <w:rPr>
          <w:bCs/>
        </w:rPr>
        <w:t>4</w:t>
      </w:r>
      <w:r>
        <w:rPr>
          <w:bCs/>
        </w:rPr>
        <w:t>.</w:t>
      </w:r>
    </w:p>
    <w:p w14:paraId="3EEF9B7C" w14:textId="77777777" w:rsidR="00904BB3" w:rsidRDefault="00904BB3" w:rsidP="00904BB3">
      <w:pPr>
        <w:pStyle w:val="ListParagraph"/>
        <w:rPr>
          <w:bCs/>
        </w:rPr>
      </w:pPr>
    </w:p>
    <w:p w14:paraId="092CC455" w14:textId="77777777" w:rsidR="00904BB3" w:rsidRPr="00904BB3" w:rsidRDefault="00904BB3" w:rsidP="00904BB3">
      <w:pPr>
        <w:jc w:val="both"/>
        <w:rPr>
          <w:bCs/>
        </w:rPr>
      </w:pPr>
      <w:r w:rsidRPr="00904BB3">
        <w:rPr>
          <w:b/>
          <w:bCs/>
        </w:rPr>
        <w:t>Deliverables</w:t>
      </w:r>
      <w:r>
        <w:rPr>
          <w:b/>
          <w:bCs/>
        </w:rPr>
        <w:t xml:space="preserve">: </w:t>
      </w:r>
      <w:r>
        <w:rPr>
          <w:bCs/>
        </w:rPr>
        <w:t xml:space="preserve">Your design schematic, </w:t>
      </w:r>
      <w:proofErr w:type="spellStart"/>
      <w:r w:rsidRPr="00D06791">
        <w:rPr>
          <w:bCs/>
          <w:i/>
        </w:rPr>
        <w:t>Reg</w:t>
      </w:r>
      <w:r>
        <w:rPr>
          <w:bCs/>
          <w:i/>
        </w:rPr>
        <w:t>AndMux</w:t>
      </w:r>
      <w:r w:rsidRPr="00D06791">
        <w:rPr>
          <w:bCs/>
          <w:i/>
        </w:rPr>
        <w:t>Control.vhd</w:t>
      </w:r>
      <w:proofErr w:type="spellEnd"/>
      <w:r>
        <w:rPr>
          <w:bCs/>
          <w:i/>
        </w:rPr>
        <w:t xml:space="preserve">, </w:t>
      </w:r>
      <w:proofErr w:type="spellStart"/>
      <w:r>
        <w:rPr>
          <w:bCs/>
          <w:i/>
        </w:rPr>
        <w:t>EuclidsGCD.vhd</w:t>
      </w:r>
      <w:proofErr w:type="spellEnd"/>
      <w:r>
        <w:rPr>
          <w:bCs/>
          <w:i/>
        </w:rPr>
        <w:t>,</w:t>
      </w:r>
      <w:r w:rsidRPr="00904BB3">
        <w:rPr>
          <w:bCs/>
        </w:rPr>
        <w:t xml:space="preserve"> </w:t>
      </w:r>
      <w:proofErr w:type="spellStart"/>
      <w:r w:rsidR="003826D0" w:rsidRPr="003826D0">
        <w:rPr>
          <w:bCs/>
          <w:i/>
        </w:rPr>
        <w:t>EuclidsGCD_tb.vhd</w:t>
      </w:r>
      <w:proofErr w:type="spellEnd"/>
      <w:r w:rsidR="003826D0">
        <w:rPr>
          <w:bCs/>
        </w:rPr>
        <w:t xml:space="preserve">, screenshot of </w:t>
      </w:r>
      <w:r w:rsidRPr="00904BB3">
        <w:rPr>
          <w:bCs/>
        </w:rPr>
        <w:t>functional simulation</w:t>
      </w:r>
      <w:r>
        <w:rPr>
          <w:bCs/>
          <w:i/>
        </w:rPr>
        <w:t xml:space="preserve"> </w:t>
      </w:r>
      <w:r w:rsidRPr="00ED6010">
        <w:rPr>
          <w:bCs/>
        </w:rPr>
        <w:t>of</w:t>
      </w:r>
      <w:r>
        <w:rPr>
          <w:bCs/>
          <w:i/>
        </w:rPr>
        <w:t xml:space="preserve"> </w:t>
      </w:r>
      <w:proofErr w:type="spellStart"/>
      <w:r>
        <w:rPr>
          <w:bCs/>
          <w:i/>
        </w:rPr>
        <w:t>EuclidsGCD.vhd</w:t>
      </w:r>
      <w:proofErr w:type="spellEnd"/>
    </w:p>
    <w:p w14:paraId="1574B405" w14:textId="77777777" w:rsidR="000E6EF5" w:rsidRDefault="000E6EF5" w:rsidP="00331F5C">
      <w:pPr>
        <w:jc w:val="both"/>
        <w:rPr>
          <w:b/>
          <w:bCs/>
        </w:rPr>
      </w:pPr>
    </w:p>
    <w:p w14:paraId="392ACDB4" w14:textId="77777777" w:rsidR="009C5A6A" w:rsidRDefault="00331F5C" w:rsidP="00417997">
      <w:pPr>
        <w:ind w:left="-25"/>
        <w:jc w:val="both"/>
        <w:rPr>
          <w:b/>
          <w:bCs/>
        </w:rPr>
      </w:pPr>
      <w:r>
        <w:rPr>
          <w:b/>
          <w:bCs/>
        </w:rPr>
        <w:t>Part 2</w:t>
      </w:r>
    </w:p>
    <w:p w14:paraId="3A223A79" w14:textId="77777777" w:rsidR="00EF7777" w:rsidRPr="007949D1" w:rsidRDefault="00EF7777" w:rsidP="00417997">
      <w:pPr>
        <w:ind w:left="-25"/>
        <w:jc w:val="both"/>
        <w:rPr>
          <w:b/>
          <w:bCs/>
        </w:rPr>
      </w:pPr>
    </w:p>
    <w:p w14:paraId="4E2A03C1" w14:textId="77777777" w:rsidR="003E29B8" w:rsidRDefault="009C5A6A" w:rsidP="003E29B8">
      <w:pPr>
        <w:numPr>
          <w:ilvl w:val="0"/>
          <w:numId w:val="19"/>
        </w:numPr>
        <w:jc w:val="both"/>
      </w:pPr>
      <w:r>
        <w:t xml:space="preserve">In order to test our digital circuit on the </w:t>
      </w:r>
      <w:proofErr w:type="spellStart"/>
      <w:r w:rsidR="00417997">
        <w:t>Nexys</w:t>
      </w:r>
      <w:proofErr w:type="spellEnd"/>
      <w:r w:rsidR="00417997">
        <w:t xml:space="preserve"> board, </w:t>
      </w:r>
      <w:r>
        <w:t xml:space="preserve">create a top-level for our design </w:t>
      </w:r>
      <w:r w:rsidR="00D40E0C">
        <w:t>t</w:t>
      </w:r>
      <w:r>
        <w:t>o make use of the inputs and outp</w:t>
      </w:r>
      <w:r w:rsidR="00417997">
        <w:t>uts (I/O) on the board.  U</w:t>
      </w:r>
      <w:r>
        <w:t xml:space="preserve">se the switches to control the inputs </w:t>
      </w:r>
      <w:r>
        <w:rPr>
          <w:i/>
        </w:rPr>
        <w:t>x</w:t>
      </w:r>
      <w:r>
        <w:t xml:space="preserve"> and </w:t>
      </w:r>
      <w:r>
        <w:rPr>
          <w:i/>
        </w:rPr>
        <w:t>y</w:t>
      </w:r>
      <w:r>
        <w:t xml:space="preserve">.  This will work well since there both </w:t>
      </w:r>
      <w:r>
        <w:rPr>
          <w:i/>
        </w:rPr>
        <w:t>x</w:t>
      </w:r>
      <w:r>
        <w:t xml:space="preserve"> and </w:t>
      </w:r>
      <w:r>
        <w:rPr>
          <w:i/>
        </w:rPr>
        <w:t>y</w:t>
      </w:r>
      <w:r>
        <w:t xml:space="preserve"> </w:t>
      </w:r>
      <w:r w:rsidR="00417997">
        <w:t>are 4-bit bu</w:t>
      </w:r>
      <w:r>
        <w:t xml:space="preserve">ses and we have </w:t>
      </w:r>
      <w:r w:rsidR="00203DE0">
        <w:t xml:space="preserve">at least </w:t>
      </w:r>
      <w:r>
        <w:t xml:space="preserve">8 switches on the board.  For the output, </w:t>
      </w:r>
      <w:proofErr w:type="spellStart"/>
      <w:r w:rsidR="001D738C">
        <w:rPr>
          <w:i/>
        </w:rPr>
        <w:t>EuclidsGCD</w:t>
      </w:r>
      <w:proofErr w:type="spellEnd"/>
      <w:r w:rsidR="00417997">
        <w:t>, u</w:t>
      </w:r>
      <w:r>
        <w:t xml:space="preserve">se 4 LEDs.  </w:t>
      </w:r>
      <w:r w:rsidR="00A50FFB">
        <w:t xml:space="preserve">We will need a clock to sequence the registers.  Let's control the clock with a button so </w:t>
      </w:r>
      <w:r w:rsidR="00A50FFB" w:rsidRPr="008F1A59">
        <w:t>we</w:t>
      </w:r>
      <w:r w:rsidR="00A50FFB">
        <w:t xml:space="preserve"> can step through the algorithm at a slow human-like pace.  Using the clock pulse component (Listing 7.13) connected to </w:t>
      </w:r>
      <w:proofErr w:type="spellStart"/>
      <w:proofErr w:type="gramStart"/>
      <w:r w:rsidR="00A50FFB">
        <w:t>btn</w:t>
      </w:r>
      <w:proofErr w:type="spellEnd"/>
      <w:r w:rsidR="00A50FFB">
        <w:t>(</w:t>
      </w:r>
      <w:proofErr w:type="gramEnd"/>
      <w:r w:rsidR="00A50FFB">
        <w:t xml:space="preserve">2) as shown, we can create clock pulses for our </w:t>
      </w:r>
      <w:proofErr w:type="spellStart"/>
      <w:r w:rsidR="00A50FFB" w:rsidRPr="00C26B08">
        <w:t>EuclidsGCD</w:t>
      </w:r>
      <w:proofErr w:type="spellEnd"/>
      <w:r w:rsidR="00A50FFB">
        <w:t xml:space="preserve"> component every time we press button 3.  Remember from class, the clock pulse component needs a relatively slow clock to drive it.  Use the clock divider component (Listing 7.18) to divide the 50 MHz master clock on the board down to 190 Hz.  Remove the other clock speeds from the clock divider since we will only use the 190 Hz output.  Finally, use </w:t>
      </w:r>
      <w:proofErr w:type="spellStart"/>
      <w:proofErr w:type="gramStart"/>
      <w:r w:rsidR="00A50FFB">
        <w:t>btn</w:t>
      </w:r>
      <w:proofErr w:type="spellEnd"/>
      <w:r w:rsidR="00A50FFB">
        <w:t>(</w:t>
      </w:r>
      <w:proofErr w:type="gramEnd"/>
      <w:r w:rsidR="00A50FFB">
        <w:t xml:space="preserve">3) to clear the circuit to start with.  </w:t>
      </w:r>
      <w:r>
        <w:t>Create this top-level</w:t>
      </w:r>
      <w:r w:rsidR="003E29B8">
        <w:t>, shown in Figure 2</w:t>
      </w:r>
      <w:r w:rsidR="001D738C">
        <w:t xml:space="preserve">.  </w:t>
      </w:r>
    </w:p>
    <w:p w14:paraId="3CDEEE1D" w14:textId="77777777" w:rsidR="003E29B8" w:rsidRDefault="003E29B8" w:rsidP="003E29B8">
      <w:pPr>
        <w:ind w:left="475"/>
        <w:jc w:val="both"/>
        <w:rPr>
          <w:bCs/>
        </w:rPr>
      </w:pPr>
    </w:p>
    <w:p w14:paraId="4F6190B2" w14:textId="77777777" w:rsidR="003E29B8" w:rsidRDefault="00A50FFB" w:rsidP="003E29B8">
      <w:pPr>
        <w:ind w:left="475"/>
        <w:jc w:val="center"/>
        <w:rPr>
          <w:bCs/>
        </w:rPr>
      </w:pPr>
      <w:r>
        <w:object w:dxaOrig="7994" w:dyaOrig="5143" w14:anchorId="4AE97043">
          <v:shape id="_x0000_i1026" type="#_x0000_t75" style="width:399.6pt;height:257.4pt" o:ole="">
            <v:imagedata r:id="rId9" o:title=""/>
          </v:shape>
          <o:OLEObject Type="Embed" ProgID="Visio.Drawing.11" ShapeID="_x0000_i1026" DrawAspect="Content" ObjectID="_1630571327" r:id="rId10"/>
        </w:object>
      </w:r>
    </w:p>
    <w:p w14:paraId="6CF8E569" w14:textId="77777777" w:rsidR="003E29B8" w:rsidRDefault="003E29B8" w:rsidP="003E29B8">
      <w:pPr>
        <w:jc w:val="center"/>
        <w:rPr>
          <w:bCs/>
        </w:rPr>
      </w:pPr>
      <w:r>
        <w:rPr>
          <w:bCs/>
        </w:rPr>
        <w:t>Figure 2</w:t>
      </w:r>
    </w:p>
    <w:p w14:paraId="2385EACD" w14:textId="77777777" w:rsidR="00904BB3" w:rsidRPr="00904BB3" w:rsidRDefault="00904BB3" w:rsidP="00904BB3">
      <w:pPr>
        <w:ind w:left="360"/>
        <w:jc w:val="both"/>
        <w:rPr>
          <w:bCs/>
        </w:rPr>
      </w:pPr>
    </w:p>
    <w:p w14:paraId="638D8579" w14:textId="77777777" w:rsidR="00904BB3" w:rsidRPr="00904BB3" w:rsidRDefault="00904BB3" w:rsidP="00904BB3">
      <w:pPr>
        <w:jc w:val="both"/>
        <w:rPr>
          <w:bCs/>
        </w:rPr>
      </w:pPr>
      <w:r w:rsidRPr="00904BB3">
        <w:rPr>
          <w:b/>
          <w:bCs/>
        </w:rPr>
        <w:t>Deliverables</w:t>
      </w:r>
      <w:r>
        <w:rPr>
          <w:b/>
          <w:bCs/>
        </w:rPr>
        <w:t xml:space="preserve">: </w:t>
      </w:r>
      <w:r>
        <w:rPr>
          <w:bCs/>
          <w:i/>
        </w:rPr>
        <w:t>EuclidsGCD_top.vhd</w:t>
      </w:r>
    </w:p>
    <w:p w14:paraId="47466C57" w14:textId="77777777" w:rsidR="00C36E7C" w:rsidRDefault="00C36E7C">
      <w:pPr>
        <w:rPr>
          <w:b/>
          <w:bCs/>
        </w:rPr>
      </w:pPr>
      <w:r>
        <w:rPr>
          <w:b/>
          <w:bCs/>
        </w:rPr>
        <w:br w:type="page"/>
      </w:r>
    </w:p>
    <w:p w14:paraId="73B72955" w14:textId="77777777" w:rsidR="00C17AE9" w:rsidRDefault="00C17AE9" w:rsidP="00C17AE9">
      <w:pPr>
        <w:ind w:left="-25"/>
        <w:jc w:val="both"/>
        <w:rPr>
          <w:b/>
          <w:bCs/>
        </w:rPr>
      </w:pPr>
      <w:r>
        <w:rPr>
          <w:b/>
          <w:bCs/>
        </w:rPr>
        <w:lastRenderedPageBreak/>
        <w:t>Part 3</w:t>
      </w:r>
    </w:p>
    <w:p w14:paraId="54B99904" w14:textId="77777777" w:rsidR="00C17AE9" w:rsidRDefault="00C17AE9" w:rsidP="00C17AE9">
      <w:pPr>
        <w:jc w:val="both"/>
        <w:rPr>
          <w:bCs/>
        </w:rPr>
      </w:pPr>
    </w:p>
    <w:p w14:paraId="6F300119" w14:textId="77777777" w:rsidR="00C17AE9" w:rsidRDefault="00C17AE9" w:rsidP="000E2A18">
      <w:pPr>
        <w:numPr>
          <w:ilvl w:val="0"/>
          <w:numId w:val="20"/>
        </w:numPr>
        <w:jc w:val="both"/>
        <w:rPr>
          <w:bCs/>
        </w:rPr>
      </w:pPr>
      <w:r>
        <w:rPr>
          <w:bCs/>
        </w:rPr>
        <w:t xml:space="preserve">Expand the top level from Part 2 to display the input switches and the output of the </w:t>
      </w:r>
      <w:proofErr w:type="spellStart"/>
      <w:r>
        <w:rPr>
          <w:bCs/>
        </w:rPr>
        <w:t>EuclidsGCD</w:t>
      </w:r>
      <w:proofErr w:type="spellEnd"/>
      <w:r>
        <w:rPr>
          <w:bCs/>
        </w:rPr>
        <w:t xml:space="preserve"> component on the 7-segment display using the </w:t>
      </w:r>
      <w:r w:rsidRPr="00C17AE9">
        <w:rPr>
          <w:bCs/>
          <w:i/>
        </w:rPr>
        <w:t>x7seg</w:t>
      </w:r>
      <w:r>
        <w:rPr>
          <w:bCs/>
          <w:i/>
        </w:rPr>
        <w:t>b</w:t>
      </w:r>
      <w:r>
        <w:rPr>
          <w:bCs/>
        </w:rPr>
        <w:t xml:space="preserve"> component from Moodle.  As discussed in class, it's not important, at this point, to know how the 7-segment display and components work.  Instead, treat this component like a 'black box'.  </w:t>
      </w:r>
      <w:r w:rsidR="000E2A18">
        <w:rPr>
          <w:bCs/>
        </w:rPr>
        <w:t xml:space="preserve">Create a new top level called </w:t>
      </w:r>
      <w:r w:rsidR="000E2A18">
        <w:rPr>
          <w:bCs/>
          <w:i/>
        </w:rPr>
        <w:t>EuclidsGCD_top2.vhd</w:t>
      </w:r>
      <w:r w:rsidR="000E2A18">
        <w:rPr>
          <w:bCs/>
        </w:rPr>
        <w:t xml:space="preserve"> that displays the input </w:t>
      </w:r>
      <w:r w:rsidR="000E2A18">
        <w:rPr>
          <w:bCs/>
          <w:i/>
        </w:rPr>
        <w:t>x</w:t>
      </w:r>
      <w:r w:rsidR="000E2A18">
        <w:rPr>
          <w:bCs/>
        </w:rPr>
        <w:t xml:space="preserve"> on the second display, the input </w:t>
      </w:r>
      <w:r w:rsidR="000E2A18">
        <w:rPr>
          <w:bCs/>
          <w:i/>
        </w:rPr>
        <w:t>y</w:t>
      </w:r>
      <w:r w:rsidR="000E2A18">
        <w:rPr>
          <w:bCs/>
        </w:rPr>
        <w:t xml:space="preserve"> on the third display and the </w:t>
      </w:r>
      <w:r w:rsidR="000E2A18">
        <w:rPr>
          <w:bCs/>
          <w:i/>
        </w:rPr>
        <w:t>GCD</w:t>
      </w:r>
      <w:r w:rsidR="000E2A18">
        <w:rPr>
          <w:bCs/>
        </w:rPr>
        <w:t xml:space="preserve"> on the fourth/rightmost display as shown in Figure 3.</w:t>
      </w:r>
    </w:p>
    <w:p w14:paraId="1FA70356" w14:textId="77777777" w:rsidR="000E2A18" w:rsidRDefault="000E2A18" w:rsidP="000E2A18">
      <w:pPr>
        <w:jc w:val="both"/>
        <w:rPr>
          <w:bCs/>
        </w:rPr>
      </w:pPr>
    </w:p>
    <w:p w14:paraId="6537B968" w14:textId="77777777" w:rsidR="000E2A18" w:rsidRDefault="000E2A18" w:rsidP="000E2A18">
      <w:pPr>
        <w:jc w:val="both"/>
        <w:rPr>
          <w:bCs/>
        </w:rPr>
      </w:pPr>
    </w:p>
    <w:p w14:paraId="25D0A958" w14:textId="77777777" w:rsidR="000E2A18" w:rsidRDefault="000E2A18" w:rsidP="000E2A18">
      <w:pPr>
        <w:jc w:val="both"/>
      </w:pPr>
      <w:r>
        <w:object w:dxaOrig="10739" w:dyaOrig="6418" w14:anchorId="7884A46F">
          <v:shape id="_x0000_i1027" type="#_x0000_t75" style="width:467.4pt;height:279.6pt" o:ole="">
            <v:imagedata r:id="rId11" o:title=""/>
          </v:shape>
          <o:OLEObject Type="Embed" ProgID="Visio.Drawing.11" ShapeID="_x0000_i1027" DrawAspect="Content" ObjectID="_1630571328" r:id="rId12"/>
        </w:object>
      </w:r>
    </w:p>
    <w:p w14:paraId="50FD5149" w14:textId="77777777" w:rsidR="000E2A18" w:rsidRDefault="000E2A18" w:rsidP="000E2A18">
      <w:pPr>
        <w:jc w:val="center"/>
      </w:pPr>
      <w:r>
        <w:t>Figure 3:  Top Level with 7-Segment Display</w:t>
      </w:r>
    </w:p>
    <w:p w14:paraId="21243FD4" w14:textId="77777777" w:rsidR="00C26B08" w:rsidRDefault="00C26B08" w:rsidP="000E2A18">
      <w:pPr>
        <w:jc w:val="center"/>
      </w:pPr>
    </w:p>
    <w:p w14:paraId="06B1677C" w14:textId="77777777" w:rsidR="000E2A18" w:rsidRPr="00C26B08" w:rsidRDefault="00C26B08" w:rsidP="00C26B08">
      <w:pPr>
        <w:numPr>
          <w:ilvl w:val="0"/>
          <w:numId w:val="20"/>
        </w:numPr>
        <w:jc w:val="both"/>
        <w:rPr>
          <w:bCs/>
        </w:rPr>
      </w:pPr>
      <w:r>
        <w:t>Demonstrate the operation of your sy</w:t>
      </w:r>
      <w:r w:rsidR="008C3D59">
        <w:t xml:space="preserve">nthesized program on the </w:t>
      </w:r>
      <w:proofErr w:type="spellStart"/>
      <w:r w:rsidR="008C3D59">
        <w:t>Nexys</w:t>
      </w:r>
      <w:proofErr w:type="spellEnd"/>
      <w:r>
        <w:t xml:space="preserve"> board to your lab instructor.  </w:t>
      </w:r>
    </w:p>
    <w:p w14:paraId="5EDBADC0" w14:textId="77777777" w:rsidR="000E2A18" w:rsidRDefault="000E2A18" w:rsidP="000E2A18">
      <w:pPr>
        <w:jc w:val="center"/>
        <w:rPr>
          <w:bCs/>
        </w:rPr>
      </w:pPr>
    </w:p>
    <w:p w14:paraId="2CA59750" w14:textId="77777777" w:rsidR="00C26B08" w:rsidRPr="00C26B08" w:rsidRDefault="00C26B08" w:rsidP="00C26B08">
      <w:pPr>
        <w:rPr>
          <w:b/>
          <w:bCs/>
        </w:rPr>
      </w:pPr>
      <w:r w:rsidRPr="00C26B08">
        <w:rPr>
          <w:b/>
          <w:bCs/>
        </w:rPr>
        <w:t>Deliverables:</w:t>
      </w:r>
      <w:r>
        <w:rPr>
          <w:b/>
          <w:bCs/>
        </w:rPr>
        <w:t xml:space="preserve"> </w:t>
      </w:r>
      <w:r>
        <w:rPr>
          <w:bCs/>
          <w:i/>
        </w:rPr>
        <w:t>EuclidsGCD_top2.vhd</w:t>
      </w:r>
    </w:p>
    <w:sectPr w:rsidR="00C26B08" w:rsidRPr="00C26B08" w:rsidSect="002501D5">
      <w:headerReference w:type="default" r:id="rId13"/>
      <w:footerReference w:type="even" r:id="rId14"/>
      <w:footerReference w:type="default" r:id="rId15"/>
      <w:pgSz w:w="12240" w:h="15840"/>
      <w:pgMar w:top="1080" w:right="1440" w:bottom="1440" w:left="1440" w:header="72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07FF3" w14:textId="77777777" w:rsidR="000E40BD" w:rsidRDefault="000E40BD">
      <w:r>
        <w:separator/>
      </w:r>
    </w:p>
  </w:endnote>
  <w:endnote w:type="continuationSeparator" w:id="0">
    <w:p w14:paraId="4834974D" w14:textId="77777777" w:rsidR="000E40BD" w:rsidRDefault="000E4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52297" w14:textId="77777777" w:rsidR="00B14C9B" w:rsidRDefault="00B14C9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BFCC482" w14:textId="77777777" w:rsidR="00B14C9B" w:rsidRDefault="00B14C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39E65" w14:textId="77777777" w:rsidR="00B14C9B" w:rsidRDefault="00B14C9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0226B">
      <w:rPr>
        <w:rStyle w:val="PageNumber"/>
        <w:noProof/>
      </w:rPr>
      <w:t>1</w:t>
    </w:r>
    <w:r>
      <w:rPr>
        <w:rStyle w:val="PageNumber"/>
      </w:rPr>
      <w:fldChar w:fldCharType="end"/>
    </w:r>
  </w:p>
  <w:p w14:paraId="56A08705" w14:textId="77777777" w:rsidR="00B14C9B" w:rsidRDefault="00B14C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916D1" w14:textId="77777777" w:rsidR="000E40BD" w:rsidRDefault="000E40BD">
      <w:r>
        <w:separator/>
      </w:r>
    </w:p>
  </w:footnote>
  <w:footnote w:type="continuationSeparator" w:id="0">
    <w:p w14:paraId="2B854AD0" w14:textId="77777777" w:rsidR="000E40BD" w:rsidRDefault="000E40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8C253" w14:textId="35C4CFFC" w:rsidR="002501D5" w:rsidRDefault="002501D5">
    <w:pPr>
      <w:pStyle w:val="Header"/>
    </w:pPr>
    <w:r>
      <w:rPr>
        <w:snapToGrid w:val="0"/>
      </w:rPr>
      <w:t>ECE/CS</w:t>
    </w:r>
    <w:r w:rsidR="0040226B">
      <w:rPr>
        <w:snapToGrid w:val="0"/>
      </w:rPr>
      <w:t>I</w:t>
    </w:r>
    <w:r>
      <w:rPr>
        <w:snapToGrid w:val="0"/>
      </w:rPr>
      <w:t xml:space="preserve"> </w:t>
    </w:r>
    <w:proofErr w:type="gramStart"/>
    <w:r w:rsidR="00E73AE1">
      <w:rPr>
        <w:snapToGrid w:val="0"/>
      </w:rPr>
      <w:t>4</w:t>
    </w:r>
    <w:r>
      <w:rPr>
        <w:snapToGrid w:val="0"/>
      </w:rPr>
      <w:t>7</w:t>
    </w:r>
    <w:r w:rsidR="00C36E7C">
      <w:rPr>
        <w:snapToGrid w:val="0"/>
      </w:rPr>
      <w:t>10</w:t>
    </w:r>
    <w:r>
      <w:rPr>
        <w:snapToGrid w:val="0"/>
      </w:rPr>
      <w:t xml:space="preserve">  </w:t>
    </w:r>
    <w:r>
      <w:t>Lab</w:t>
    </w:r>
    <w:proofErr w:type="gramEnd"/>
    <w:r>
      <w:t xml:space="preserve"> </w:t>
    </w:r>
    <w:r w:rsidR="00C36E7C">
      <w:t>2</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86410"/>
    <w:multiLevelType w:val="hybridMultilevel"/>
    <w:tmpl w:val="1918FC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070143"/>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0CC64188"/>
    <w:multiLevelType w:val="hybridMultilevel"/>
    <w:tmpl w:val="91DAD28E"/>
    <w:lvl w:ilvl="0" w:tplc="5E8821DE">
      <w:start w:val="1"/>
      <w:numFmt w:val="decimal"/>
      <w:lvlText w:val="%1."/>
      <w:lvlJc w:val="left"/>
      <w:pPr>
        <w:tabs>
          <w:tab w:val="num" w:pos="335"/>
        </w:tabs>
        <w:ind w:left="335" w:hanging="360"/>
      </w:pPr>
      <w:rPr>
        <w:rFonts w:hint="default"/>
      </w:rPr>
    </w:lvl>
    <w:lvl w:ilvl="1" w:tplc="04090019" w:tentative="1">
      <w:start w:val="1"/>
      <w:numFmt w:val="lowerLetter"/>
      <w:lvlText w:val="%2."/>
      <w:lvlJc w:val="left"/>
      <w:pPr>
        <w:tabs>
          <w:tab w:val="num" w:pos="1055"/>
        </w:tabs>
        <w:ind w:left="1055" w:hanging="360"/>
      </w:pPr>
    </w:lvl>
    <w:lvl w:ilvl="2" w:tplc="0409001B" w:tentative="1">
      <w:start w:val="1"/>
      <w:numFmt w:val="lowerRoman"/>
      <w:lvlText w:val="%3."/>
      <w:lvlJc w:val="right"/>
      <w:pPr>
        <w:tabs>
          <w:tab w:val="num" w:pos="1775"/>
        </w:tabs>
        <w:ind w:left="1775" w:hanging="180"/>
      </w:pPr>
    </w:lvl>
    <w:lvl w:ilvl="3" w:tplc="0409000F" w:tentative="1">
      <w:start w:val="1"/>
      <w:numFmt w:val="decimal"/>
      <w:lvlText w:val="%4."/>
      <w:lvlJc w:val="left"/>
      <w:pPr>
        <w:tabs>
          <w:tab w:val="num" w:pos="2495"/>
        </w:tabs>
        <w:ind w:left="2495" w:hanging="360"/>
      </w:pPr>
    </w:lvl>
    <w:lvl w:ilvl="4" w:tplc="04090019" w:tentative="1">
      <w:start w:val="1"/>
      <w:numFmt w:val="lowerLetter"/>
      <w:lvlText w:val="%5."/>
      <w:lvlJc w:val="left"/>
      <w:pPr>
        <w:tabs>
          <w:tab w:val="num" w:pos="3215"/>
        </w:tabs>
        <w:ind w:left="3215" w:hanging="360"/>
      </w:pPr>
    </w:lvl>
    <w:lvl w:ilvl="5" w:tplc="0409001B" w:tentative="1">
      <w:start w:val="1"/>
      <w:numFmt w:val="lowerRoman"/>
      <w:lvlText w:val="%6."/>
      <w:lvlJc w:val="right"/>
      <w:pPr>
        <w:tabs>
          <w:tab w:val="num" w:pos="3935"/>
        </w:tabs>
        <w:ind w:left="3935" w:hanging="180"/>
      </w:pPr>
    </w:lvl>
    <w:lvl w:ilvl="6" w:tplc="0409000F" w:tentative="1">
      <w:start w:val="1"/>
      <w:numFmt w:val="decimal"/>
      <w:lvlText w:val="%7."/>
      <w:lvlJc w:val="left"/>
      <w:pPr>
        <w:tabs>
          <w:tab w:val="num" w:pos="4655"/>
        </w:tabs>
        <w:ind w:left="4655" w:hanging="360"/>
      </w:pPr>
    </w:lvl>
    <w:lvl w:ilvl="7" w:tplc="04090019" w:tentative="1">
      <w:start w:val="1"/>
      <w:numFmt w:val="lowerLetter"/>
      <w:lvlText w:val="%8."/>
      <w:lvlJc w:val="left"/>
      <w:pPr>
        <w:tabs>
          <w:tab w:val="num" w:pos="5375"/>
        </w:tabs>
        <w:ind w:left="5375" w:hanging="360"/>
      </w:pPr>
    </w:lvl>
    <w:lvl w:ilvl="8" w:tplc="0409001B" w:tentative="1">
      <w:start w:val="1"/>
      <w:numFmt w:val="lowerRoman"/>
      <w:lvlText w:val="%9."/>
      <w:lvlJc w:val="right"/>
      <w:pPr>
        <w:tabs>
          <w:tab w:val="num" w:pos="6095"/>
        </w:tabs>
        <w:ind w:left="6095" w:hanging="180"/>
      </w:pPr>
    </w:lvl>
  </w:abstractNum>
  <w:abstractNum w:abstractNumId="3" w15:restartNumberingAfterBreak="0">
    <w:nsid w:val="0DC21095"/>
    <w:multiLevelType w:val="hybridMultilevel"/>
    <w:tmpl w:val="F58A3FEC"/>
    <w:lvl w:ilvl="0" w:tplc="E01E761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15E028C"/>
    <w:multiLevelType w:val="hybridMultilevel"/>
    <w:tmpl w:val="B11275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6BF61E4"/>
    <w:multiLevelType w:val="singleLevel"/>
    <w:tmpl w:val="6C44C670"/>
    <w:lvl w:ilvl="0">
      <w:start w:val="1"/>
      <w:numFmt w:val="decimal"/>
      <w:lvlText w:val="%1."/>
      <w:lvlJc w:val="left"/>
      <w:pPr>
        <w:tabs>
          <w:tab w:val="num" w:pos="570"/>
        </w:tabs>
        <w:ind w:left="570" w:hanging="570"/>
      </w:pPr>
      <w:rPr>
        <w:rFonts w:hint="default"/>
      </w:rPr>
    </w:lvl>
  </w:abstractNum>
  <w:abstractNum w:abstractNumId="6" w15:restartNumberingAfterBreak="0">
    <w:nsid w:val="25294789"/>
    <w:multiLevelType w:val="hybridMultilevel"/>
    <w:tmpl w:val="BEEAA5EE"/>
    <w:lvl w:ilvl="0" w:tplc="C602E05C">
      <w:start w:val="1"/>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8D07D16"/>
    <w:multiLevelType w:val="hybridMultilevel"/>
    <w:tmpl w:val="F87A0B80"/>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B7315A"/>
    <w:multiLevelType w:val="singleLevel"/>
    <w:tmpl w:val="0714C718"/>
    <w:lvl w:ilvl="0">
      <w:start w:val="1"/>
      <w:numFmt w:val="lowerLetter"/>
      <w:lvlText w:val="%1."/>
      <w:lvlJc w:val="left"/>
      <w:pPr>
        <w:tabs>
          <w:tab w:val="num" w:pos="1290"/>
        </w:tabs>
        <w:ind w:left="1290" w:hanging="390"/>
      </w:pPr>
      <w:rPr>
        <w:rFonts w:hint="default"/>
      </w:rPr>
    </w:lvl>
  </w:abstractNum>
  <w:abstractNum w:abstractNumId="9" w15:restartNumberingAfterBreak="0">
    <w:nsid w:val="31AD7942"/>
    <w:multiLevelType w:val="hybridMultilevel"/>
    <w:tmpl w:val="D3B0959A"/>
    <w:lvl w:ilvl="0" w:tplc="F4DADDD6">
      <w:start w:val="1"/>
      <w:numFmt w:val="lowerLetter"/>
      <w:lvlText w:val="%1."/>
      <w:lvlJc w:val="left"/>
      <w:pPr>
        <w:tabs>
          <w:tab w:val="num" w:pos="870"/>
        </w:tabs>
        <w:ind w:left="870" w:hanging="435"/>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10" w15:restartNumberingAfterBreak="0">
    <w:nsid w:val="31EB42D2"/>
    <w:multiLevelType w:val="singleLevel"/>
    <w:tmpl w:val="610A2752"/>
    <w:lvl w:ilvl="0">
      <w:start w:val="2"/>
      <w:numFmt w:val="decimal"/>
      <w:lvlText w:val="%1."/>
      <w:lvlJc w:val="left"/>
      <w:pPr>
        <w:tabs>
          <w:tab w:val="num" w:pos="435"/>
        </w:tabs>
        <w:ind w:left="435" w:hanging="435"/>
      </w:pPr>
      <w:rPr>
        <w:rFonts w:hint="default"/>
      </w:rPr>
    </w:lvl>
  </w:abstractNum>
  <w:abstractNum w:abstractNumId="11" w15:restartNumberingAfterBreak="0">
    <w:nsid w:val="32F224AB"/>
    <w:multiLevelType w:val="singleLevel"/>
    <w:tmpl w:val="0409000F"/>
    <w:lvl w:ilvl="0">
      <w:start w:val="6"/>
      <w:numFmt w:val="decimal"/>
      <w:lvlText w:val="%1."/>
      <w:lvlJc w:val="left"/>
      <w:pPr>
        <w:tabs>
          <w:tab w:val="num" w:pos="360"/>
        </w:tabs>
        <w:ind w:left="360" w:hanging="360"/>
      </w:pPr>
      <w:rPr>
        <w:rFonts w:hint="default"/>
      </w:rPr>
    </w:lvl>
  </w:abstractNum>
  <w:abstractNum w:abstractNumId="12" w15:restartNumberingAfterBreak="0">
    <w:nsid w:val="3F057563"/>
    <w:multiLevelType w:val="hybridMultilevel"/>
    <w:tmpl w:val="712ADA6C"/>
    <w:lvl w:ilvl="0" w:tplc="0409000F">
      <w:start w:val="1"/>
      <w:numFmt w:val="decimal"/>
      <w:lvlText w:val="%1."/>
      <w:lvlJc w:val="left"/>
      <w:pPr>
        <w:tabs>
          <w:tab w:val="num" w:pos="450"/>
        </w:tabs>
        <w:ind w:left="45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24E5FDA"/>
    <w:multiLevelType w:val="hybridMultilevel"/>
    <w:tmpl w:val="EDFA3DB8"/>
    <w:lvl w:ilvl="0" w:tplc="04090017">
      <w:start w:val="1"/>
      <w:numFmt w:val="lowerLetter"/>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4" w15:restartNumberingAfterBreak="0">
    <w:nsid w:val="45871AB5"/>
    <w:multiLevelType w:val="hybridMultilevel"/>
    <w:tmpl w:val="87487F0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507D1453"/>
    <w:multiLevelType w:val="hybridMultilevel"/>
    <w:tmpl w:val="781AE240"/>
    <w:lvl w:ilvl="0" w:tplc="48CE60D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20D0C0D"/>
    <w:multiLevelType w:val="hybridMultilevel"/>
    <w:tmpl w:val="1AA8272E"/>
    <w:lvl w:ilvl="0" w:tplc="E3D02A3C">
      <w:start w:val="2"/>
      <w:numFmt w:val="lowerLetter"/>
      <w:lvlText w:val="%1."/>
      <w:lvlJc w:val="left"/>
      <w:pPr>
        <w:tabs>
          <w:tab w:val="num" w:pos="792"/>
        </w:tabs>
        <w:ind w:left="792" w:hanging="360"/>
      </w:pPr>
      <w:rPr>
        <w:rFonts w:hint="default"/>
      </w:rPr>
    </w:lvl>
    <w:lvl w:ilvl="1" w:tplc="B16E748C" w:tentative="1">
      <w:start w:val="1"/>
      <w:numFmt w:val="lowerLetter"/>
      <w:lvlText w:val="%2."/>
      <w:lvlJc w:val="left"/>
      <w:pPr>
        <w:tabs>
          <w:tab w:val="num" w:pos="1512"/>
        </w:tabs>
        <w:ind w:left="1512" w:hanging="360"/>
      </w:pPr>
    </w:lvl>
    <w:lvl w:ilvl="2" w:tplc="BF42BCAC" w:tentative="1">
      <w:start w:val="1"/>
      <w:numFmt w:val="lowerRoman"/>
      <w:lvlText w:val="%3."/>
      <w:lvlJc w:val="right"/>
      <w:pPr>
        <w:tabs>
          <w:tab w:val="num" w:pos="2232"/>
        </w:tabs>
        <w:ind w:left="2232" w:hanging="180"/>
      </w:pPr>
    </w:lvl>
    <w:lvl w:ilvl="3" w:tplc="BEB82D30" w:tentative="1">
      <w:start w:val="1"/>
      <w:numFmt w:val="decimal"/>
      <w:lvlText w:val="%4."/>
      <w:lvlJc w:val="left"/>
      <w:pPr>
        <w:tabs>
          <w:tab w:val="num" w:pos="2952"/>
        </w:tabs>
        <w:ind w:left="2952" w:hanging="360"/>
      </w:pPr>
    </w:lvl>
    <w:lvl w:ilvl="4" w:tplc="F796D0B2" w:tentative="1">
      <w:start w:val="1"/>
      <w:numFmt w:val="lowerLetter"/>
      <w:lvlText w:val="%5."/>
      <w:lvlJc w:val="left"/>
      <w:pPr>
        <w:tabs>
          <w:tab w:val="num" w:pos="3672"/>
        </w:tabs>
        <w:ind w:left="3672" w:hanging="360"/>
      </w:pPr>
    </w:lvl>
    <w:lvl w:ilvl="5" w:tplc="F7204EDC" w:tentative="1">
      <w:start w:val="1"/>
      <w:numFmt w:val="lowerRoman"/>
      <w:lvlText w:val="%6."/>
      <w:lvlJc w:val="right"/>
      <w:pPr>
        <w:tabs>
          <w:tab w:val="num" w:pos="4392"/>
        </w:tabs>
        <w:ind w:left="4392" w:hanging="180"/>
      </w:pPr>
    </w:lvl>
    <w:lvl w:ilvl="6" w:tplc="D1B815B4" w:tentative="1">
      <w:start w:val="1"/>
      <w:numFmt w:val="decimal"/>
      <w:lvlText w:val="%7."/>
      <w:lvlJc w:val="left"/>
      <w:pPr>
        <w:tabs>
          <w:tab w:val="num" w:pos="5112"/>
        </w:tabs>
        <w:ind w:left="5112" w:hanging="360"/>
      </w:pPr>
    </w:lvl>
    <w:lvl w:ilvl="7" w:tplc="F1E2EB00" w:tentative="1">
      <w:start w:val="1"/>
      <w:numFmt w:val="lowerLetter"/>
      <w:lvlText w:val="%8."/>
      <w:lvlJc w:val="left"/>
      <w:pPr>
        <w:tabs>
          <w:tab w:val="num" w:pos="5832"/>
        </w:tabs>
        <w:ind w:left="5832" w:hanging="360"/>
      </w:pPr>
    </w:lvl>
    <w:lvl w:ilvl="8" w:tplc="1F181BF0" w:tentative="1">
      <w:start w:val="1"/>
      <w:numFmt w:val="lowerRoman"/>
      <w:lvlText w:val="%9."/>
      <w:lvlJc w:val="right"/>
      <w:pPr>
        <w:tabs>
          <w:tab w:val="num" w:pos="6552"/>
        </w:tabs>
        <w:ind w:left="6552" w:hanging="180"/>
      </w:pPr>
    </w:lvl>
  </w:abstractNum>
  <w:abstractNum w:abstractNumId="17" w15:restartNumberingAfterBreak="0">
    <w:nsid w:val="5CF458A2"/>
    <w:multiLevelType w:val="hybridMultilevel"/>
    <w:tmpl w:val="048831D8"/>
    <w:lvl w:ilvl="0" w:tplc="04090019">
      <w:start w:val="1"/>
      <w:numFmt w:val="lowerLetter"/>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8" w15:restartNumberingAfterBreak="0">
    <w:nsid w:val="666F6F24"/>
    <w:multiLevelType w:val="singleLevel"/>
    <w:tmpl w:val="EF401D9A"/>
    <w:lvl w:ilvl="0">
      <w:start w:val="1"/>
      <w:numFmt w:val="decimal"/>
      <w:lvlText w:val="%1."/>
      <w:lvlJc w:val="left"/>
      <w:pPr>
        <w:tabs>
          <w:tab w:val="num" w:pos="570"/>
        </w:tabs>
        <w:ind w:left="570" w:hanging="570"/>
      </w:pPr>
      <w:rPr>
        <w:rFonts w:hint="default"/>
      </w:rPr>
    </w:lvl>
  </w:abstractNum>
  <w:abstractNum w:abstractNumId="19" w15:restartNumberingAfterBreak="0">
    <w:nsid w:val="73D03E2F"/>
    <w:multiLevelType w:val="hybridMultilevel"/>
    <w:tmpl w:val="91B080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A5E4300"/>
    <w:multiLevelType w:val="hybridMultilevel"/>
    <w:tmpl w:val="43A21172"/>
    <w:lvl w:ilvl="0" w:tplc="D8664068">
      <w:start w:val="1"/>
      <w:numFmt w:val="decimal"/>
      <w:lvlText w:val="%1."/>
      <w:lvlJc w:val="left"/>
      <w:pPr>
        <w:tabs>
          <w:tab w:val="num" w:pos="335"/>
        </w:tabs>
        <w:ind w:left="335" w:hanging="360"/>
      </w:pPr>
      <w:rPr>
        <w:rFonts w:hint="default"/>
      </w:rPr>
    </w:lvl>
    <w:lvl w:ilvl="1" w:tplc="04090019" w:tentative="1">
      <w:start w:val="1"/>
      <w:numFmt w:val="lowerLetter"/>
      <w:lvlText w:val="%2."/>
      <w:lvlJc w:val="left"/>
      <w:pPr>
        <w:tabs>
          <w:tab w:val="num" w:pos="1055"/>
        </w:tabs>
        <w:ind w:left="1055" w:hanging="360"/>
      </w:pPr>
    </w:lvl>
    <w:lvl w:ilvl="2" w:tplc="0409001B" w:tentative="1">
      <w:start w:val="1"/>
      <w:numFmt w:val="lowerRoman"/>
      <w:lvlText w:val="%3."/>
      <w:lvlJc w:val="right"/>
      <w:pPr>
        <w:tabs>
          <w:tab w:val="num" w:pos="1775"/>
        </w:tabs>
        <w:ind w:left="1775" w:hanging="180"/>
      </w:pPr>
    </w:lvl>
    <w:lvl w:ilvl="3" w:tplc="0409000F" w:tentative="1">
      <w:start w:val="1"/>
      <w:numFmt w:val="decimal"/>
      <w:lvlText w:val="%4."/>
      <w:lvlJc w:val="left"/>
      <w:pPr>
        <w:tabs>
          <w:tab w:val="num" w:pos="2495"/>
        </w:tabs>
        <w:ind w:left="2495" w:hanging="360"/>
      </w:pPr>
    </w:lvl>
    <w:lvl w:ilvl="4" w:tplc="04090019" w:tentative="1">
      <w:start w:val="1"/>
      <w:numFmt w:val="lowerLetter"/>
      <w:lvlText w:val="%5."/>
      <w:lvlJc w:val="left"/>
      <w:pPr>
        <w:tabs>
          <w:tab w:val="num" w:pos="3215"/>
        </w:tabs>
        <w:ind w:left="3215" w:hanging="360"/>
      </w:pPr>
    </w:lvl>
    <w:lvl w:ilvl="5" w:tplc="0409001B" w:tentative="1">
      <w:start w:val="1"/>
      <w:numFmt w:val="lowerRoman"/>
      <w:lvlText w:val="%6."/>
      <w:lvlJc w:val="right"/>
      <w:pPr>
        <w:tabs>
          <w:tab w:val="num" w:pos="3935"/>
        </w:tabs>
        <w:ind w:left="3935" w:hanging="180"/>
      </w:pPr>
    </w:lvl>
    <w:lvl w:ilvl="6" w:tplc="0409000F" w:tentative="1">
      <w:start w:val="1"/>
      <w:numFmt w:val="decimal"/>
      <w:lvlText w:val="%7."/>
      <w:lvlJc w:val="left"/>
      <w:pPr>
        <w:tabs>
          <w:tab w:val="num" w:pos="4655"/>
        </w:tabs>
        <w:ind w:left="4655" w:hanging="360"/>
      </w:pPr>
    </w:lvl>
    <w:lvl w:ilvl="7" w:tplc="04090019" w:tentative="1">
      <w:start w:val="1"/>
      <w:numFmt w:val="lowerLetter"/>
      <w:lvlText w:val="%8."/>
      <w:lvlJc w:val="left"/>
      <w:pPr>
        <w:tabs>
          <w:tab w:val="num" w:pos="5375"/>
        </w:tabs>
        <w:ind w:left="5375" w:hanging="360"/>
      </w:pPr>
    </w:lvl>
    <w:lvl w:ilvl="8" w:tplc="0409001B" w:tentative="1">
      <w:start w:val="1"/>
      <w:numFmt w:val="lowerRoman"/>
      <w:lvlText w:val="%9."/>
      <w:lvlJc w:val="right"/>
      <w:pPr>
        <w:tabs>
          <w:tab w:val="num" w:pos="6095"/>
        </w:tabs>
        <w:ind w:left="6095" w:hanging="180"/>
      </w:pPr>
    </w:lvl>
  </w:abstractNum>
  <w:num w:numId="1">
    <w:abstractNumId w:val="10"/>
  </w:num>
  <w:num w:numId="2">
    <w:abstractNumId w:val="8"/>
  </w:num>
  <w:num w:numId="3">
    <w:abstractNumId w:val="11"/>
  </w:num>
  <w:num w:numId="4">
    <w:abstractNumId w:val="18"/>
  </w:num>
  <w:num w:numId="5">
    <w:abstractNumId w:val="1"/>
  </w:num>
  <w:num w:numId="6">
    <w:abstractNumId w:val="5"/>
  </w:num>
  <w:num w:numId="7">
    <w:abstractNumId w:val="16"/>
  </w:num>
  <w:num w:numId="8">
    <w:abstractNumId w:val="7"/>
  </w:num>
  <w:num w:numId="9">
    <w:abstractNumId w:val="9"/>
  </w:num>
  <w:num w:numId="10">
    <w:abstractNumId w:val="12"/>
  </w:num>
  <w:num w:numId="11">
    <w:abstractNumId w:val="19"/>
  </w:num>
  <w:num w:numId="12">
    <w:abstractNumId w:val="17"/>
  </w:num>
  <w:num w:numId="13">
    <w:abstractNumId w:val="14"/>
  </w:num>
  <w:num w:numId="14">
    <w:abstractNumId w:val="4"/>
  </w:num>
  <w:num w:numId="15">
    <w:abstractNumId w:val="13"/>
  </w:num>
  <w:num w:numId="16">
    <w:abstractNumId w:val="20"/>
  </w:num>
  <w:num w:numId="17">
    <w:abstractNumId w:val="3"/>
  </w:num>
  <w:num w:numId="18">
    <w:abstractNumId w:val="2"/>
  </w:num>
  <w:num w:numId="19">
    <w:abstractNumId w:val="15"/>
  </w:num>
  <w:num w:numId="20">
    <w:abstractNumId w:val="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4"/>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F8F"/>
    <w:rsid w:val="00003353"/>
    <w:rsid w:val="00013D7D"/>
    <w:rsid w:val="000318CD"/>
    <w:rsid w:val="0004326D"/>
    <w:rsid w:val="0005566B"/>
    <w:rsid w:val="00081C50"/>
    <w:rsid w:val="000A04EF"/>
    <w:rsid w:val="000D2172"/>
    <w:rsid w:val="000E0A12"/>
    <w:rsid w:val="000E2A18"/>
    <w:rsid w:val="000E40BD"/>
    <w:rsid w:val="000E6EF5"/>
    <w:rsid w:val="000F37D8"/>
    <w:rsid w:val="00106C06"/>
    <w:rsid w:val="001176C8"/>
    <w:rsid w:val="00127CBE"/>
    <w:rsid w:val="00145C67"/>
    <w:rsid w:val="00182C59"/>
    <w:rsid w:val="001D738C"/>
    <w:rsid w:val="001E2C5A"/>
    <w:rsid w:val="00203DE0"/>
    <w:rsid w:val="0020628B"/>
    <w:rsid w:val="00210A26"/>
    <w:rsid w:val="0024144B"/>
    <w:rsid w:val="002501D5"/>
    <w:rsid w:val="00250588"/>
    <w:rsid w:val="0025594B"/>
    <w:rsid w:val="00256585"/>
    <w:rsid w:val="00257C65"/>
    <w:rsid w:val="00266BBD"/>
    <w:rsid w:val="002A18C0"/>
    <w:rsid w:val="002B5756"/>
    <w:rsid w:val="002B72F8"/>
    <w:rsid w:val="002D1983"/>
    <w:rsid w:val="002E61D3"/>
    <w:rsid w:val="002E6856"/>
    <w:rsid w:val="002E7FEC"/>
    <w:rsid w:val="00307F8F"/>
    <w:rsid w:val="003173AC"/>
    <w:rsid w:val="00331F5C"/>
    <w:rsid w:val="0033542E"/>
    <w:rsid w:val="00357CAC"/>
    <w:rsid w:val="003826D0"/>
    <w:rsid w:val="00386491"/>
    <w:rsid w:val="003D0D3A"/>
    <w:rsid w:val="003D6FC8"/>
    <w:rsid w:val="003E29B8"/>
    <w:rsid w:val="003E414F"/>
    <w:rsid w:val="003E597B"/>
    <w:rsid w:val="003F213B"/>
    <w:rsid w:val="003F2AC5"/>
    <w:rsid w:val="0040226B"/>
    <w:rsid w:val="00414186"/>
    <w:rsid w:val="00414662"/>
    <w:rsid w:val="00417997"/>
    <w:rsid w:val="004265F3"/>
    <w:rsid w:val="00471FD5"/>
    <w:rsid w:val="004928FE"/>
    <w:rsid w:val="004C79AF"/>
    <w:rsid w:val="004D177E"/>
    <w:rsid w:val="004F2661"/>
    <w:rsid w:val="005236D8"/>
    <w:rsid w:val="005302FF"/>
    <w:rsid w:val="00531039"/>
    <w:rsid w:val="0054536A"/>
    <w:rsid w:val="00551162"/>
    <w:rsid w:val="0057699A"/>
    <w:rsid w:val="005D4C0A"/>
    <w:rsid w:val="005D5EEA"/>
    <w:rsid w:val="00600839"/>
    <w:rsid w:val="0060285F"/>
    <w:rsid w:val="006222C5"/>
    <w:rsid w:val="00652836"/>
    <w:rsid w:val="00681FA2"/>
    <w:rsid w:val="006A6ED4"/>
    <w:rsid w:val="006B4411"/>
    <w:rsid w:val="006B6B3E"/>
    <w:rsid w:val="006C743C"/>
    <w:rsid w:val="006D6899"/>
    <w:rsid w:val="006E1205"/>
    <w:rsid w:val="006F1DCC"/>
    <w:rsid w:val="006F3C1B"/>
    <w:rsid w:val="006F3D59"/>
    <w:rsid w:val="00735823"/>
    <w:rsid w:val="00737FA2"/>
    <w:rsid w:val="00756483"/>
    <w:rsid w:val="0078690A"/>
    <w:rsid w:val="007949D1"/>
    <w:rsid w:val="007A6E5C"/>
    <w:rsid w:val="007B3DE1"/>
    <w:rsid w:val="007C046B"/>
    <w:rsid w:val="007C260C"/>
    <w:rsid w:val="008212E6"/>
    <w:rsid w:val="00822F42"/>
    <w:rsid w:val="00832C4E"/>
    <w:rsid w:val="00833195"/>
    <w:rsid w:val="008C018E"/>
    <w:rsid w:val="008C3D59"/>
    <w:rsid w:val="008C65AB"/>
    <w:rsid w:val="008D5CEF"/>
    <w:rsid w:val="008F1A59"/>
    <w:rsid w:val="008F68FD"/>
    <w:rsid w:val="00903D79"/>
    <w:rsid w:val="00904BB3"/>
    <w:rsid w:val="00935272"/>
    <w:rsid w:val="009446F1"/>
    <w:rsid w:val="0095001A"/>
    <w:rsid w:val="00955DDB"/>
    <w:rsid w:val="0096686E"/>
    <w:rsid w:val="00977628"/>
    <w:rsid w:val="009A70F5"/>
    <w:rsid w:val="009C5A6A"/>
    <w:rsid w:val="009F4772"/>
    <w:rsid w:val="00A07F39"/>
    <w:rsid w:val="00A1116B"/>
    <w:rsid w:val="00A13A1D"/>
    <w:rsid w:val="00A40F6B"/>
    <w:rsid w:val="00A50BCE"/>
    <w:rsid w:val="00A50FFB"/>
    <w:rsid w:val="00A901AA"/>
    <w:rsid w:val="00AA0470"/>
    <w:rsid w:val="00AB00F4"/>
    <w:rsid w:val="00AB5B22"/>
    <w:rsid w:val="00AD64A1"/>
    <w:rsid w:val="00B10A1F"/>
    <w:rsid w:val="00B14C9B"/>
    <w:rsid w:val="00B234B3"/>
    <w:rsid w:val="00B240CF"/>
    <w:rsid w:val="00B50391"/>
    <w:rsid w:val="00B72E33"/>
    <w:rsid w:val="00BE06BF"/>
    <w:rsid w:val="00BE3093"/>
    <w:rsid w:val="00BE3163"/>
    <w:rsid w:val="00C11A96"/>
    <w:rsid w:val="00C17AE9"/>
    <w:rsid w:val="00C26B08"/>
    <w:rsid w:val="00C3343A"/>
    <w:rsid w:val="00C36E7C"/>
    <w:rsid w:val="00C503E6"/>
    <w:rsid w:val="00C573DC"/>
    <w:rsid w:val="00C76CCD"/>
    <w:rsid w:val="00C80A57"/>
    <w:rsid w:val="00CF2AD9"/>
    <w:rsid w:val="00CF4251"/>
    <w:rsid w:val="00D06791"/>
    <w:rsid w:val="00D13DF6"/>
    <w:rsid w:val="00D147E6"/>
    <w:rsid w:val="00D40E0C"/>
    <w:rsid w:val="00D5022B"/>
    <w:rsid w:val="00D52ECE"/>
    <w:rsid w:val="00D632BD"/>
    <w:rsid w:val="00D85523"/>
    <w:rsid w:val="00D9351C"/>
    <w:rsid w:val="00D93670"/>
    <w:rsid w:val="00DA1BF5"/>
    <w:rsid w:val="00DF5F3C"/>
    <w:rsid w:val="00E1303F"/>
    <w:rsid w:val="00E20B78"/>
    <w:rsid w:val="00E21104"/>
    <w:rsid w:val="00E256CF"/>
    <w:rsid w:val="00E53E99"/>
    <w:rsid w:val="00E640EB"/>
    <w:rsid w:val="00E73AE1"/>
    <w:rsid w:val="00E8670A"/>
    <w:rsid w:val="00ED6010"/>
    <w:rsid w:val="00EF7777"/>
    <w:rsid w:val="00F50B05"/>
    <w:rsid w:val="00FB2875"/>
    <w:rsid w:val="00FD4DAF"/>
    <w:rsid w:val="00FD7A9E"/>
    <w:rsid w:val="00FE2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144CFEE9"/>
  <w15:chartTrackingRefBased/>
  <w15:docId w15:val="{31905BB8-7FBA-4542-8FE9-49BF2DE03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jc w:val="center"/>
      <w:outlineLvl w:val="1"/>
    </w:pPr>
    <w:rPr>
      <w:b/>
      <w:bCs/>
    </w:rPr>
  </w:style>
  <w:style w:type="paragraph" w:styleId="Heading3">
    <w:name w:val="heading 3"/>
    <w:basedOn w:val="Normal"/>
    <w:next w:val="Normal"/>
    <w:qFormat/>
    <w:pPr>
      <w:keepNext/>
      <w:pBdr>
        <w:top w:val="single" w:sz="4" w:space="1" w:color="auto"/>
        <w:left w:val="single" w:sz="4" w:space="4" w:color="auto"/>
        <w:bottom w:val="single" w:sz="4" w:space="1" w:color="auto"/>
        <w:right w:val="single" w:sz="4" w:space="4" w:color="auto"/>
      </w:pBdr>
      <w:ind w:left="720" w:right="1152"/>
      <w:outlineLvl w:val="2"/>
    </w:pPr>
    <w:rPr>
      <w:rFonts w:ascii="Courier New" w:hAnsi="Courier New" w:cs="Courier New"/>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48"/>
    </w:rPr>
  </w:style>
  <w:style w:type="paragraph" w:styleId="Subtitle">
    <w:name w:val="Subtitle"/>
    <w:basedOn w:val="Normal"/>
    <w:qFormat/>
    <w:pPr>
      <w:jc w:val="center"/>
    </w:pPr>
    <w:rPr>
      <w:sz w:val="44"/>
    </w:rPr>
  </w:style>
  <w:style w:type="paragraph" w:styleId="PlainText">
    <w:name w:val="Plain Text"/>
    <w:basedOn w:val="Normal"/>
    <w:rPr>
      <w:rFonts w:ascii="Courier New" w:hAnsi="Courier New"/>
    </w:rPr>
  </w:style>
  <w:style w:type="paragraph" w:styleId="BodyText">
    <w:name w:val="Body Text"/>
    <w:basedOn w:val="Normal"/>
    <w:rPr>
      <w:b/>
    </w:rPr>
  </w:style>
  <w:style w:type="paragraph" w:customStyle="1" w:styleId="Default">
    <w:name w:val="Default"/>
    <w:pPr>
      <w:autoSpaceDE w:val="0"/>
      <w:autoSpaceDN w:val="0"/>
      <w:adjustRightInd w:val="0"/>
    </w:pPr>
    <w:rPr>
      <w:rFonts w:ascii="Arial,Bold" w:hAnsi="Arial,Bold"/>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odyTextIndent">
    <w:name w:val="Body Text Indent"/>
    <w:basedOn w:val="Normal"/>
    <w:pPr>
      <w:spacing w:after="240"/>
      <w:ind w:left="540"/>
      <w:jc w:val="both"/>
    </w:pPr>
  </w:style>
  <w:style w:type="table" w:styleId="TableGrid">
    <w:name w:val="Table Grid"/>
    <w:basedOn w:val="TableNormal"/>
    <w:rsid w:val="00D936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inbody">
    <w:name w:val="main body"/>
    <w:basedOn w:val="Normal"/>
    <w:rsid w:val="00210A26"/>
    <w:pPr>
      <w:ind w:firstLine="720"/>
      <w:jc w:val="both"/>
    </w:pPr>
    <w:rPr>
      <w:color w:val="000000"/>
    </w:rPr>
  </w:style>
  <w:style w:type="paragraph" w:styleId="ListParagraph">
    <w:name w:val="List Paragraph"/>
    <w:basedOn w:val="Normal"/>
    <w:uiPriority w:val="34"/>
    <w:qFormat/>
    <w:rsid w:val="00D40E0C"/>
    <w:pPr>
      <w:ind w:left="720"/>
    </w:pPr>
  </w:style>
  <w:style w:type="paragraph" w:styleId="Header">
    <w:name w:val="header"/>
    <w:basedOn w:val="Normal"/>
    <w:link w:val="HeaderChar"/>
    <w:rsid w:val="002501D5"/>
    <w:pPr>
      <w:tabs>
        <w:tab w:val="center" w:pos="4680"/>
        <w:tab w:val="right" w:pos="9360"/>
      </w:tabs>
    </w:pPr>
  </w:style>
  <w:style w:type="character" w:customStyle="1" w:styleId="HeaderChar">
    <w:name w:val="Header Char"/>
    <w:basedOn w:val="DefaultParagraphFont"/>
    <w:link w:val="Header"/>
    <w:rsid w:val="002501D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vsd"/><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Microsoft_Visio_2003-2010_Drawing2.vsd"/><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oleObject" Target="embeddings/Microsoft_Visio_2003-2010_Drawing1.vsd"/><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CSE 495D</vt:lpstr>
    </vt:vector>
  </TitlesOfParts>
  <Company>SECS</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495D</dc:title>
  <dc:subject/>
  <dc:creator>SECS</dc:creator>
  <cp:keywords/>
  <cp:lastModifiedBy> </cp:lastModifiedBy>
  <cp:revision>5</cp:revision>
  <cp:lastPrinted>2004-09-24T05:45:00Z</cp:lastPrinted>
  <dcterms:created xsi:type="dcterms:W3CDTF">2017-09-14T17:17:00Z</dcterms:created>
  <dcterms:modified xsi:type="dcterms:W3CDTF">2019-09-21T15:42:00Z</dcterms:modified>
</cp:coreProperties>
</file>