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PROCES VERBAL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PUNERE IN FUNCTIUNE Sl PROBE DE FUNCTIONARE INJECTIE ENERGIE IN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GRID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t>SISTEM FOTOVOLTAIC PERSOANA FIZICA [Nume]_-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Nr. 45/[data_intocmire]</w:t>
      </w:r>
    </w:p>
    <w:p>
      <w:pPr>
        <w:pStyle w:val="Normal"/>
        <w:ind w:firstLine="720"/>
        <w:jc w:val="both"/>
        <w:rPr>
          <w:rFonts w:ascii="Arial Narrow" w:hAnsi="Arial Narrow"/>
          <w:b/>
          <w:bCs/>
          <w:sz w:val="24"/>
          <w:szCs w:val="24"/>
        </w:rPr>
      </w:pPr>
      <w:r>
        <w:t>Prezentul proces verbal se refera la punerea In functiune in modul de injectje energie electrica in grid a sistemului fotovoltaic 5kW situat in Loc. -, STR. -, NR.- A, Jud. -— titular persoana fizica [Nume]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tbl>
      <w:tblPr>
        <w:tblStyle w:val="TableGrid"/>
        <w:tblW w:w="935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112"/>
        <w:gridCol w:w="6238"/>
      </w:tblGrid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Sistem fotovoltajc conectat la grid</w:t>
            </w:r>
          </w:p>
        </w:tc>
        <w:tc>
          <w:tcPr>
            <w:tcW w:w="6238" w:type="dxa"/>
            <w:tcBorders/>
          </w:tcPr>
          <w:p>
            <w:r>
              <w:t>Invertor tip -</w:t>
              <w:br/>
              <w:t>Panouri tip -</w:t>
              <w:br/>
              <w:t>Buc: 1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Client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[</w:t>
            </w: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N</w:t>
            </w: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ume]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Adresa sistem fotovoltaic</w:t>
            </w:r>
          </w:p>
        </w:tc>
        <w:tc>
          <w:tcPr>
            <w:tcW w:w="6238" w:type="dxa"/>
            <w:tcBorders/>
          </w:tcPr>
          <w:p>
            <w:r>
              <w:br/>
              <w:t>STR. - NR.-, LOC. -, JUD. -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Scopul probelor de 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Emiterea certificatutui de prosumator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de incepere a probelor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functionare</w:t>
            </w:r>
          </w:p>
        </w:tc>
        <w:tc>
          <w:tcPr>
            <w:tcW w:w="6238" w:type="dxa"/>
            <w:tcBorders/>
          </w:tcPr>
          <w:p>
            <w:r>
              <w:br/>
              <w:t>-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de incheiere a probelor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functionare</w:t>
            </w:r>
          </w:p>
        </w:tc>
        <w:tc>
          <w:tcPr>
            <w:tcW w:w="6238" w:type="dxa"/>
            <w:tcBorders/>
          </w:tcPr>
          <w:p>
            <w:r>
              <w:br/>
              <w:t>-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Durata probelor de functionare</w:t>
            </w:r>
          </w:p>
        </w:tc>
        <w:tc>
          <w:tcPr>
            <w:tcW w:w="6238" w:type="dxa"/>
            <w:tcBorders/>
          </w:tcPr>
          <w:p>
            <w:r>
              <w:br/>
              <w:t xml:space="preserve"> 0 zile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Probe de functionare</w:t>
            </w:r>
          </w:p>
        </w:tc>
        <w:tc>
          <w:tcPr>
            <w:tcW w:w="6238" w:type="dxa"/>
            <w:tcBorders/>
          </w:tcPr>
          <w:p>
            <w:r>
              <w:br/>
              <w:t>1. Verificarea sistemului fotovoltaic.</w:t>
              <w:br/>
              <w:t>2. Trecerea sistemului fotovoltaic din modul fara injectre in modul</w:t>
              <w:br/>
              <w:t>cu injectie</w:t>
              <w:br/>
              <w:t>3. Update de software pentru inverterul - si - cu ultimele actualizari conform prescriptitlor producatorului -</w:t>
              <w:br/>
              <w:t>4. Trecerea sistemului pe codul de retea Romania</w:t>
              <w:br/>
              <w:t>5. Verificarea variatiilor rapide de tensiune a energiei produse si</w:t>
              <w:br/>
              <w:t>injectata in grid, care sa nu depaseasca ±5% din Un retelei la care</w:t>
              <w:br/>
              <w:t>este racordat.</w:t>
              <w:br/>
              <w:t>6. Domeniul de frecventa in care este admisa concetarea</w:t>
              <w:br/>
              <w:t>automata, respective 47,5-51Hz, domeniul de tensiune (0,9-</w:t>
              <w:br/>
              <w:t>1,1Un), timpul de observare/validare (inclusive timpul de</w:t>
              <w:br/>
              <w:t>sincronizare) si de mentinere a parametrilor masurati in</w:t>
              <w:br/>
              <w:t>domeniul precizat, de maximum 300 secunde.</w:t>
              <w:br/>
              <w:t>7. Verificarea calitatii enegiei electrice injectate in grid, conform</w:t>
              <w:br/>
              <w:t>Standardului de Performanta 46/15.06.2021.</w:t>
              <w:br/>
              <w:t>8. Verificarea opririi si a repornirii sistemului fotovortaic cu</w:t>
              <w:br/>
              <w:t>temporizare de 15 minute la simularea intreruperii alimentarii</w:t>
              <w:br/>
              <w:t>din retea.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Prescriptii de incercare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1. Ordinul ANRE 19/02.03.2022— Procedura cu privire la racordarea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la retele de interes public a locurilor de consum si de producere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apartinand prosumatorilor care detin instalatii de producere 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energiei electrice din surse regenerabile cu puterea instalata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cel mult 400 kW pe loc de consum.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2. Ordinul ANRE nr. 228/2018 pentru aprobarea Normei Tehnice “Conditii tehnice de racordare la retelele electrice de interes public pentru prosumatorii cu injectie de putere activä în retea"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emitetii raportului tehnic</w:t>
            </w:r>
          </w:p>
        </w:tc>
        <w:tc>
          <w:tcPr>
            <w:tcW w:w="6238" w:type="dxa"/>
            <w:tcBorders/>
          </w:tcPr>
          <w:p>
            <w:r>
              <w:br/>
              <w:t>24-12-2024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ind w:firstLine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 ocazia finalizarii probelor de functionare dupa o perioada de 5 (cinci) zile s-a constatat ca sistemul fotovoltaic injecteaza energie in grid cu parametrii normali care corespund calitativ normelor specifice ANRE pentru prosumatori.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Anexe Proces Verbal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1. Anexa 1 - Monitorizarea parametrilor energiei injectate in grid pe perioada probelor de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functionare conform softului '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2. Anexa 2 — Parametrii sistemului conform softului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Prezentul Proces Verbal contine un numar de 2 pagini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t>Data: 24-12-2024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Reprezentant SR Brasov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Serviciul Suport Tehnic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jc w:val="both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Proprietar sistem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Nume, Prenume, Semnatura</w:t>
      </w:r>
    </w:p>
    <w:p>
      <w:pPr>
        <w:pStyle w:val="Normal"/>
        <w:jc w:val="both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[</w:t>
      </w:r>
      <w:r>
        <w:rPr>
          <w:rFonts w:cs="CIDFont+F1" w:ascii="Arial Narrow" w:hAnsi="Arial Narrow"/>
          <w:b/>
          <w:bCs/>
          <w:kern w:val="0"/>
          <w:sz w:val="24"/>
          <w:szCs w:val="24"/>
        </w:rPr>
        <w:t>N</w:t>
      </w:r>
      <w:r>
        <w:rPr>
          <w:rFonts w:cs="CIDFont+F1" w:ascii="Arial Narrow" w:hAnsi="Arial Narrow"/>
          <w:b/>
          <w:bCs/>
          <w:kern w:val="0"/>
          <w:sz w:val="24"/>
          <w:szCs w:val="24"/>
        </w:rPr>
        <w:t>ume]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Asistenta tehnica punere in functiune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CONTROL POINT SRL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BERDEI ROMULUS</w:t>
      </w:r>
    </w:p>
    <w:p>
      <w:pPr>
        <w:pStyle w:val="Normal"/>
        <w:spacing w:before="0" w:after="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sectPr>
      <w:type w:val="nextPage"/>
      <w:pgSz w:w="12240" w:h="15840"/>
      <w:pgMar w:left="1440" w:right="1440" w:gutter="0" w:header="0" w:top="851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b84630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46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Temă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LibreOffice/24.8.3.2$Windows_X86_64 LibreOffice_project/48a6bac9e7e268aeb4c3483fcf825c94556d9f92</Application>
  <AppVersion>15.0000</AppVersion>
  <Pages>2</Pages>
  <Words>433</Words>
  <Characters>2754</Characters>
  <CharactersWithSpaces>3123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2024-05-20T07:21:00Z</dcterms:created>
  <dc:creator>Server 01</dc:creator>
  <dc:description/>
  <dc:language>en-US</dc:language>
  <cp:lastModifiedBy/>
  <cp:lastPrinted>2024-05-20T07:07:00Z</cp:lastPrinted>
  <dcterms:modified xsi:type="dcterms:W3CDTF">2024-12-16T20:25:29Z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