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70"/>
        <w:jc w:val="both"/>
        <w:rPr>
          <w:rFonts w:ascii="Arial Narrow" w:hAnsi="Arial Narrow"/>
          <w:color w:val="0000FF"/>
        </w:rPr>
      </w:pPr>
      <w:r>
        <w:rPr>
          <w:rFonts w:ascii="Arial Narrow" w:hAnsi="Arial Narrow"/>
          <w:color w:val="0000FF"/>
        </w:rPr>
      </w:r>
    </w:p>
    <w:p>
      <w:pPr>
        <w:pStyle w:val="Normal"/>
        <w:ind w:right="70"/>
        <w:jc w:val="center"/>
        <w:rPr>
          <w:rFonts w:ascii="Arial Narrow" w:hAnsi="Arial Narrow"/>
        </w:rPr>
      </w:pPr>
      <w:r>
        <w:rPr>
          <w:rFonts w:ascii="Arial Narrow" w:hAnsi="Arial Narrow"/>
        </w:rPr>
        <w:t>PROCES VERBAL</w:t>
      </w:r>
    </w:p>
    <w:p>
      <w:pPr>
        <w:pStyle w:val="Normal"/>
        <w:ind w:right="70"/>
        <w:jc w:val="center"/>
        <w:rPr>
          <w:rFonts w:ascii="Arial Narrow" w:hAnsi="Arial Narrow"/>
        </w:rPr>
      </w:pPr>
      <w:r>
        <w:rPr>
          <w:rFonts w:ascii="Arial Narrow" w:hAnsi="Arial Narrow"/>
        </w:rPr>
        <w:t>DE PUNERE ÎN FUNCȚIUNE A INSTALAȚIEI</w:t>
      </w:r>
    </w:p>
    <w:p>
      <w:pPr>
        <w:pStyle w:val="Normal"/>
        <w:ind w:right="70"/>
        <w:jc w:val="center"/>
        <w:rPr>
          <w:rFonts w:ascii="Arial Narrow" w:hAnsi="Arial Narrow"/>
        </w:rPr>
      </w:pPr>
      <w:r>
        <w:rPr>
          <w:rFonts w:ascii="Arial Narrow" w:hAnsi="Arial Narrow"/>
        </w:rPr>
        <w:t>NR.________ DIN ______________</w:t>
      </w:r>
    </w:p>
    <w:p>
      <w:pPr>
        <w:pStyle w:val="Normal"/>
        <w:ind w:right="70"/>
        <w:jc w:val="center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Date generale</w:t>
      </w:r>
    </w:p>
    <w:p>
      <w:pPr>
        <w:pStyle w:val="Normal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</w:r>
    </w:p>
    <w:p>
      <w:pPr>
        <w:pStyle w:val="Default"/>
        <w:jc w:val="both"/>
        <w:rPr/>
      </w:pPr>
      <w:r>
        <w:rPr>
          <w:rFonts w:ascii="Arial Narrow" w:hAnsi="Arial Narrow"/>
          <w:b/>
        </w:rPr>
        <w:t xml:space="preserve">    </w:t>
      </w:r>
      <w:r>
        <w:rPr>
          <w:rFonts w:ascii="Arial Narrow" w:hAnsi="Arial Narrow"/>
        </w:rPr>
        <w:t xml:space="preserve">În data de ___________________ , în intervalul orar _____________, s-a procedat la verificarea în funcționare și exploatare a </w:t>
      </w:r>
      <w:r>
        <w:rPr>
          <w:rFonts w:ascii="Arial Narrow" w:hAnsi="Arial Narrow"/>
          <w:b/>
        </w:rPr>
        <w:t>centralei fotovoltaice cu putere nominală de 5kW</w:t>
      </w:r>
      <w:r>
        <w:rPr>
          <w:rFonts w:ascii="Arial Narrow" w:hAnsi="Arial Narrow"/>
        </w:rPr>
        <w:t>, prin modificare – transformarea unui loc de consum în loc de consum și producere, ce aparține utilizatorului</w:t>
      </w:r>
      <w:r>
        <w:rPr>
          <w:rFonts w:ascii="Arial Narrow" w:hAnsi="Arial Narrow"/>
          <w:b/>
          <w:bCs/>
        </w:rPr>
        <w:t xml:space="preserve"> LICĂ CRISTIAN - EUGEN</w:t>
      </w:r>
      <w:r>
        <w:rPr>
          <w:rFonts w:ascii="Arial Narrow" w:hAnsi="Arial Narrow"/>
        </w:rPr>
        <w:t xml:space="preserve">, cu sediul (domiciliul) în </w:t>
      </w:r>
      <w:r>
        <w:rPr/>
        <w:t xml:space="preserve"> </w:t>
      </w:r>
      <w:r>
        <w:rPr>
          <w:rFonts w:ascii="Arial Narrow" w:hAnsi="Arial Narrow"/>
          <w:b/>
          <w:bCs/>
        </w:rPr>
        <w:t>Mun. BUCUREȘTI, STR. MUGURAȘ nr.1-3, bloc – ...., scara .... etaj 1, apartament 1, Sector 4, cu  loc de producere si consum la adresa din Str. POARTA NR 39A, Loc. BRAN, Jud. BRASOV.</w:t>
      </w:r>
    </w:p>
    <w:p>
      <w:pPr>
        <w:pStyle w:val="Normal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>
        <w:rPr>
          <w:rFonts w:ascii="Arial Narrow" w:hAnsi="Arial Narrow"/>
        </w:rPr>
        <w:t>Verificările s-au făcut pe baza prevederilor:</w:t>
      </w:r>
    </w:p>
    <w:p>
      <w:pPr>
        <w:pStyle w:val="Normal"/>
        <w:ind w:firstLine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lang w:eastAsia="en-US"/>
        </w:rPr>
        <w:t>-    Schemei modificate a instalației de utilizare -</w:t>
      </w:r>
      <w:r>
        <w:rPr>
          <w:rFonts w:ascii="Arial Narrow" w:hAnsi="Arial Narrow"/>
          <w:b/>
          <w:bCs/>
          <w:lang w:eastAsia="en-US"/>
        </w:rPr>
        <w:t>Anexa 1</w:t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  <w:t>Date generale sistem:</w:t>
      </w:r>
    </w:p>
    <w:p>
      <w:pPr>
        <w:pStyle w:val="Normal"/>
        <w:ind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  <w:t xml:space="preserve">Invertor </w:t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lang w:eastAsia="en-US"/>
        </w:rPr>
        <w:t xml:space="preserve">Tipul Invertorului : </w:t>
      </w:r>
      <w:r>
        <w:rPr>
          <w:rFonts w:cs="Calibri" w:ascii="Arial Narrow" w:hAnsi="Arial Narrow"/>
          <w:b/>
          <w:bCs/>
        </w:rPr>
        <w:t>Huawei SUN2000-5KTL-M1(trifazat)</w:t>
      </w:r>
    </w:p>
    <w:p>
      <w:pPr>
        <w:pStyle w:val="Normal"/>
        <w:ind w:left="540" w:right="-262"/>
        <w:jc w:val="both"/>
        <w:rPr>
          <w:rFonts w:ascii="Arial Narrow" w:hAnsi="Arial Narrow" w:cs="PD4MLTimesNewRomanPS-ItalicMT"/>
          <w:b/>
          <w:bCs/>
          <w:i/>
          <w:i/>
          <w:iCs/>
        </w:rPr>
      </w:pPr>
      <w:r>
        <w:rPr>
          <w:rFonts w:ascii="Arial Narrow" w:hAnsi="Arial Narrow"/>
          <w:lang w:eastAsia="en-US"/>
        </w:rPr>
        <w:t>Seria invertorului :</w:t>
      </w:r>
      <w:r>
        <w:rPr>
          <w:b/>
          <w:bCs/>
        </w:rPr>
        <w:t xml:space="preserve"> </w:t>
      </w:r>
      <w:r>
        <w:rPr>
          <w:rFonts w:ascii="Arial Narrow" w:hAnsi="Arial Narrow"/>
          <w:b/>
          <w:bCs/>
        </w:rPr>
        <w:t>TA2320584365</w:t>
      </w:r>
    </w:p>
    <w:p>
      <w:pPr>
        <w:pStyle w:val="Normal"/>
        <w:ind w:left="540" w:right="-262"/>
        <w:jc w:val="both"/>
        <w:rPr>
          <w:rFonts w:ascii="Arial Narrow" w:hAnsi="Arial Narrow"/>
          <w:color w:val="FF0000"/>
          <w:lang w:eastAsia="en-US"/>
        </w:rPr>
      </w:pPr>
      <w:r>
        <w:rPr>
          <w:rFonts w:ascii="Arial Narrow" w:hAnsi="Arial Narrow"/>
          <w:lang w:eastAsia="en-US"/>
        </w:rPr>
        <w:t>ID data logger(in functie de tipul invertorului) -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Parola invertor -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Parametrizare invertor: conform </w:t>
      </w:r>
      <w:r>
        <w:rPr>
          <w:rFonts w:ascii="Arial Narrow" w:hAnsi="Arial Narrow"/>
          <w:b/>
          <w:bCs/>
          <w:lang w:eastAsia="en-US"/>
        </w:rPr>
        <w:t>Anexa 2</w:t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  <w:t xml:space="preserve">Smart Metter </w:t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lang w:eastAsia="en-US"/>
        </w:rPr>
        <w:t xml:space="preserve">Tip: </w:t>
      </w:r>
      <w:r>
        <w:rPr>
          <w:rFonts w:cs="Calibri" w:ascii="Arial Narrow" w:hAnsi="Arial Narrow"/>
          <w:b/>
          <w:bCs/>
          <w:lang w:val="de-DE"/>
        </w:rPr>
        <w:t xml:space="preserve">Smart Meter 3 phase DTSU666-H 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Seria: </w:t>
      </w:r>
      <w:r>
        <w:rPr>
          <w:rFonts w:ascii="Arial Narrow" w:hAnsi="Arial Narrow"/>
          <w:b/>
          <w:bCs/>
          <w:lang w:eastAsia="en-US"/>
        </w:rPr>
        <w:t>2120022249KBP1027891</w:t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</w:r>
    </w:p>
    <w:p>
      <w:pPr>
        <w:pStyle w:val="Normal"/>
        <w:ind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  <w:t xml:space="preserve">          </w:t>
      </w:r>
      <w:r>
        <w:rPr>
          <w:rFonts w:ascii="Arial Narrow" w:hAnsi="Arial Narrow"/>
          <w:b/>
          <w:bCs/>
          <w:lang w:eastAsia="en-US"/>
        </w:rPr>
        <w:t>Panouri</w:t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lang w:eastAsia="en-US"/>
        </w:rPr>
        <w:t xml:space="preserve">Tipul panourilor </w:t>
      </w:r>
      <w:r>
        <w:rPr>
          <w:rFonts w:ascii="Arial Narrow" w:hAnsi="Arial Narrow"/>
          <w:b/>
          <w:bCs/>
        </w:rPr>
        <w:t>Trina Solar Vertex 440 TSM-NEG9R.28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Numarul de panouri </w:t>
      </w:r>
      <w:r>
        <w:rPr>
          <w:rFonts w:ascii="Arial Narrow" w:hAnsi="Arial Narrow"/>
          <w:b/>
          <w:bCs/>
          <w:lang w:eastAsia="en-US"/>
        </w:rPr>
        <w:t>16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Dispunerea panourilor spre sud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Seriile panourilor: </w:t>
      </w:r>
    </w:p>
    <w:p>
      <w:pPr>
        <w:pStyle w:val="Normal"/>
        <w:ind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  <w:tab/>
      </w:r>
    </w:p>
    <w:p>
      <w:pPr>
        <w:pStyle w:val="Normal"/>
        <w:ind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  <w:tab/>
        <w:t>[panouri]</w:t>
      </w:r>
    </w:p>
    <w:p>
      <w:pPr>
        <w:pStyle w:val="Normal"/>
        <w:ind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</w:r>
    </w:p>
    <w:p>
      <w:pPr>
        <w:pStyle w:val="Normal"/>
        <w:ind w:firstLine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  <w:t>Protectii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Protectii c.a C 10A/ 4P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Protectii c.c siguranta fuzibila 16A, 2P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Descarcatoare supratensiune DC 1200V/ AC 275V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Protectie diferentiala 300mA/ 40A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Protectii suplimentare nu este cazul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Protectie la descarcari atmosferice(paratrasnet) priza de pamant structura metalica panouri fotovoltaice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p>
      <w:pPr>
        <w:pStyle w:val="Normal"/>
        <w:ind w:left="540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b/>
          <w:bCs/>
          <w:lang w:eastAsia="en-US"/>
        </w:rPr>
        <w:t>Instalatie impamantare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Racord la instalatia de impamantare Da</w:t>
      </w:r>
    </w:p>
    <w:p>
      <w:pPr>
        <w:pStyle w:val="Normal"/>
        <w:ind w:left="540" w:right="-262"/>
        <w:jc w:val="both"/>
        <w:rPr>
          <w:rFonts w:ascii="Arial Narrow" w:hAnsi="Arial Narrow"/>
          <w:highlight w:val="yellow"/>
          <w:lang w:eastAsia="en-US"/>
        </w:rPr>
      </w:pPr>
      <w:r>
        <w:rPr>
          <w:rFonts w:ascii="Arial Narrow" w:hAnsi="Arial Narrow"/>
          <w:lang w:eastAsia="en-US"/>
        </w:rPr>
        <w:t>Buletin de verificare a prizei de pamant (</w:t>
      </w:r>
      <w:r>
        <w:rPr>
          <w:rFonts w:ascii="Arial Narrow" w:hAnsi="Arial Narrow"/>
          <w:b/>
          <w:lang w:eastAsia="en-US"/>
        </w:rPr>
        <w:t>Anexa 3)</w:t>
      </w:r>
    </w:p>
    <w:p>
      <w:pPr>
        <w:pStyle w:val="Normal"/>
        <w:ind w:right="-262"/>
        <w:jc w:val="both"/>
        <w:rPr>
          <w:rFonts w:ascii="Arial Narrow" w:hAnsi="Arial Narrow"/>
          <w:b/>
          <w:lang w:eastAsia="en-US"/>
        </w:rPr>
      </w:pPr>
      <w:r>
        <w:rPr>
          <w:rFonts w:ascii="Arial Narrow" w:hAnsi="Arial Narrow"/>
          <w:b/>
          <w:lang w:eastAsia="en-US"/>
        </w:rPr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b/>
          <w:lang w:eastAsia="en-US"/>
        </w:rPr>
        <w:t xml:space="preserve">    </w:t>
      </w:r>
      <w:r>
        <w:rPr>
          <w:rFonts w:ascii="Arial Narrow" w:hAnsi="Arial Narrow"/>
          <w:lang w:eastAsia="en-US"/>
        </w:rPr>
        <w:t>Din verificările efectuate pe teren, a examinării documentației prezentate, a rezultatelor probelor tehnologice și a cercetării pe teren a lucrărilor executate, au rezultat următoarele;</w:t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p>
      <w:pPr>
        <w:pStyle w:val="Normal"/>
        <w:numPr>
          <w:ilvl w:val="0"/>
          <w:numId w:val="2"/>
        </w:numPr>
        <w:ind w:hanging="360" w:left="90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Documentația tehnico-economică prevăzută în regulamentul de efectuare a recepției pentru punerea în funcțiune a obiectivului a fost prezentată integral părților prezente</w:t>
      </w:r>
    </w:p>
    <w:p>
      <w:pPr>
        <w:pStyle w:val="Normal"/>
        <w:ind w:left="90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                                            </w:t>
      </w:r>
      <w:r>
        <w:rPr>
          <w:rFonts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2"/>
        </w:numPr>
        <w:ind w:hanging="360" w:left="90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Instalațiile corespund cu datele inscrise in documentația depusa     </w:t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                                            </w:t>
      </w:r>
      <w:r>
        <w:rPr>
          <w:rFonts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2"/>
        </w:numPr>
        <w:ind w:hanging="360" w:left="90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S-a verificat timpul de raspuns si calitatea energiei electrice</w:t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p>
      <w:pPr>
        <w:pStyle w:val="Normal"/>
        <w:ind w:left="540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                                            </w:t>
      </w:r>
      <w:r>
        <w:rPr>
          <w:rFonts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ind w:hanging="1350" w:left="1350" w:right="-262"/>
        <w:jc w:val="both"/>
        <w:rPr>
          <w:rFonts w:ascii="Arial Narrow" w:hAnsi="Arial Narrow"/>
          <w:b/>
          <w:lang w:eastAsia="en-US"/>
        </w:rPr>
      </w:pPr>
      <w:r>
        <w:rPr>
          <w:rFonts w:ascii="Arial Narrow" w:hAnsi="Arial Narrow"/>
          <w:lang w:eastAsia="en-US"/>
        </w:rPr>
        <w:t xml:space="preserve">      </w:t>
      </w:r>
      <w:r>
        <w:rPr>
          <w:rFonts w:ascii="Arial Narrow" w:hAnsi="Arial Narrow"/>
          <w:b/>
          <w:lang w:eastAsia="en-US"/>
        </w:rPr>
        <w:t>III . Concluzii</w:t>
      </w:r>
    </w:p>
    <w:p>
      <w:pPr>
        <w:pStyle w:val="Normal"/>
        <w:ind w:left="540" w:right="-262"/>
        <w:jc w:val="both"/>
        <w:rPr>
          <w:rFonts w:ascii="Arial Narrow" w:hAnsi="Arial Narrow"/>
          <w:b/>
          <w:lang w:eastAsia="en-US"/>
        </w:rPr>
      </w:pPr>
      <w:r>
        <w:rPr>
          <w:rFonts w:ascii="Arial Narrow" w:hAnsi="Arial Narrow"/>
          <w:b/>
          <w:lang w:eastAsia="en-US"/>
        </w:rPr>
        <w:t xml:space="preserve">    </w:t>
      </w:r>
    </w:p>
    <w:p>
      <w:pPr>
        <w:pStyle w:val="Normal"/>
        <w:ind w:firstLine="567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  </w:t>
      </w:r>
      <w:r>
        <w:rPr>
          <w:rFonts w:ascii="Arial Narrow" w:hAnsi="Arial Narrow"/>
          <w:lang w:eastAsia="en-US"/>
        </w:rPr>
        <w:t>1. Centrala electrică fotovoltaică corespunde din punct de vedere tehnic cu documentația întocmită și funcționează în parametrii normali , satisfăcând exigențele generale de calitate privind rezistența și stabilitatea. siguranța în exploatare, siguranța la foc, sănătatea oamenilor și protecția mediului, economia de energie, protecția împotriva zgomotului.</w:t>
      </w:r>
    </w:p>
    <w:p>
      <w:pPr>
        <w:pStyle w:val="Normal"/>
        <w:ind w:firstLine="567" w:right="-262"/>
        <w:jc w:val="both"/>
        <w:rPr>
          <w:rFonts w:ascii="Arial Narrow" w:hAnsi="Arial Narrow"/>
          <w:b/>
          <w:bCs/>
          <w:lang w:eastAsia="en-US"/>
        </w:rPr>
      </w:pPr>
      <w:r>
        <w:rPr>
          <w:rFonts w:ascii="Arial Narrow" w:hAnsi="Arial Narrow"/>
          <w:lang w:eastAsia="en-US"/>
        </w:rPr>
        <w:t xml:space="preserve">  </w:t>
      </w:r>
      <w:r>
        <w:rPr>
          <w:rFonts w:ascii="Arial Narrow" w:hAnsi="Arial Narrow"/>
          <w:lang w:eastAsia="en-US"/>
        </w:rPr>
        <w:t xml:space="preserve">2. Având în vedere constatările și concluziile consemnate mai sus </w:t>
      </w:r>
      <w:r>
        <w:rPr>
          <w:rFonts w:ascii="Arial Narrow" w:hAnsi="Arial Narrow"/>
          <w:b/>
          <w:lang w:eastAsia="en-US"/>
        </w:rPr>
        <w:t xml:space="preserve">se admite </w:t>
      </w:r>
      <w:r>
        <w:rPr>
          <w:rFonts w:ascii="Arial Narrow" w:hAnsi="Arial Narrow"/>
          <w:lang w:eastAsia="en-US"/>
        </w:rPr>
        <w:t xml:space="preserve">punerea în funcțiune a centralei fotovoltaice cu putere de </w:t>
      </w:r>
      <w:r>
        <w:rPr>
          <w:rFonts w:ascii="Arial Narrow" w:hAnsi="Arial Narrow"/>
          <w:b/>
          <w:bCs/>
          <w:lang w:eastAsia="en-US"/>
        </w:rPr>
        <w:t>5kW.</w:t>
      </w:r>
    </w:p>
    <w:p>
      <w:pPr>
        <w:pStyle w:val="Normal"/>
        <w:ind w:firstLine="567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  </w:t>
      </w:r>
      <w:r>
        <w:rPr>
          <w:rFonts w:ascii="Arial Narrow" w:hAnsi="Arial Narrow"/>
          <w:lang w:eastAsia="en-US"/>
        </w:rPr>
        <w:t>3. Pentru o cât mai bună exploatare a capacității puse în funcțiune mai sunt necesare următoarele măsuri: urmărirea în exploatare a obiectivului pus în funcțiune și sesizarea imediată a deficențelor apărute în perioada de garanție .</w:t>
      </w:r>
    </w:p>
    <w:p>
      <w:pPr>
        <w:pStyle w:val="Normal"/>
        <w:ind w:firstLine="567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  </w:t>
      </w:r>
      <w:r>
        <w:rPr>
          <w:rFonts w:ascii="Arial Narrow" w:hAnsi="Arial Narrow"/>
          <w:lang w:eastAsia="en-US"/>
        </w:rPr>
        <w:t>4. Beneficiarul isi asuma intreaga responsabilitate privind mentinerea in functiune a protectiilor. In cazul modificarii parametrilor centralei fotovoltaice beneficiarul va inainta Operatorului de distributie o noua documentatie in vederea emiterii unui nou certificat de racordare.</w:t>
      </w:r>
    </w:p>
    <w:p>
      <w:pPr>
        <w:pStyle w:val="Normal"/>
        <w:ind w:firstLine="567"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ab/>
        <w:t>5. Prezentul proces verbal conține 2 file și a fost întocmit în două exemplare, câte unul pentru fiecare parte semnatară.</w:t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 xml:space="preserve">EXECUTANT </w:t>
        <w:tab/>
        <w:tab/>
        <w:tab/>
        <w:tab/>
        <w:tab/>
        <w:tab/>
        <w:tab/>
        <w:tab/>
        <w:t xml:space="preserve">BENEFICIAR       </w:t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CONTROL POINT SRL</w:t>
        <w:tab/>
        <w:tab/>
        <w:tab/>
        <w:tab/>
        <w:tab/>
        <w:tab/>
        <w:tab/>
      </w:r>
      <w:r>
        <w:rPr>
          <w:rFonts w:ascii="Arial Narrow" w:hAnsi="Arial Narrow"/>
          <w:lang w:eastAsia="en-US"/>
        </w:rPr>
        <w:t>[Nume]</w:t>
      </w:r>
      <w:r>
        <w:rPr>
          <w:rFonts w:ascii="Arial Narrow" w:hAnsi="Arial Narrow"/>
          <w:lang w:eastAsia="en-US"/>
        </w:rPr>
        <w:t xml:space="preserve"> </w:t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Ing. Berdei Romulus</w:t>
      </w:r>
    </w:p>
    <w:p>
      <w:pPr>
        <w:pStyle w:val="Normal"/>
        <w:ind w:right="-262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Autorizatie ANRE</w:t>
      </w:r>
    </w:p>
    <w:p>
      <w:pPr>
        <w:pStyle w:val="Normal"/>
        <w:ind w:right="-262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  <w:t>201813140/2028</w:t>
      </w:r>
    </w:p>
    <w:p>
      <w:pPr>
        <w:pStyle w:val="Normal"/>
        <w:ind w:right="-262"/>
        <w:jc w:val="both"/>
        <w:rPr>
          <w:rFonts w:ascii="Arial Narrow" w:hAnsi="Arial Narrow"/>
          <w:lang w:eastAsia="en-US"/>
        </w:rPr>
      </w:pPr>
      <w:r>
        <w:rPr>
          <w:rFonts w:ascii="Arial Narrow" w:hAnsi="Arial Narrow"/>
          <w:lang w:eastAsia="en-US"/>
        </w:rPr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 Narrow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/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o-RO" w:eastAsia="ro-RO" w:bidi="ar-SA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rsid w:val="000f32a2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6874fc"/>
    <w:pPr>
      <w:spacing w:beforeAutospacing="1" w:afterAutospacing="1"/>
    </w:pPr>
    <w:rPr/>
  </w:style>
  <w:style w:type="paragraph" w:styleId="Default" w:customStyle="1">
    <w:name w:val="Default"/>
    <w:qFormat/>
    <w:rsid w:val="00e9227e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f32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LibreOffice/24.8.3.2$Windows_X86_64 LibreOffice_project/48a6bac9e7e268aeb4c3483fcf825c94556d9f92</Application>
  <AppVersion>15.0000</AppVersion>
  <Pages>2</Pages>
  <Words>473</Words>
  <Characters>2874</Characters>
  <CharactersWithSpaces>3613</CharactersWithSpaces>
  <Paragraphs>53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2024-11-22T13:23:00Z</dcterms:created>
  <dc:creator>john</dc:creator>
  <dc:description/>
  <dc:language>en-US</dc:language>
  <cp:lastModifiedBy/>
  <cp:lastPrinted>2024-03-25T07:27:00Z</cp:lastPrinted>
  <dcterms:modified xsi:type="dcterms:W3CDTF">2024-11-23T13:49:20Z</dcterms:modified>
  <cp:revision>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