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A2B3" w14:textId="77777777" w:rsidR="007807E7" w:rsidRDefault="007807E7"/>
    <w:p w14:paraId="0F0481C6" w14:textId="77777777" w:rsidR="007807E7" w:rsidRDefault="007807E7"/>
    <w:p w14:paraId="3AF34D1D" w14:textId="77777777" w:rsidR="007807E7" w:rsidRDefault="00000000">
      <w:pPr>
        <w:spacing w:after="80"/>
        <w:jc w:val="center"/>
      </w:pPr>
      <w:proofErr w:type="spellStart"/>
      <w:r>
        <w:rPr>
          <w:b/>
          <w:bCs/>
          <w:color w:val="1A5276"/>
          <w:sz w:val="72"/>
          <w:szCs w:val="72"/>
        </w:rPr>
        <w:t>HomeTaste</w:t>
      </w:r>
      <w:proofErr w:type="spellEnd"/>
    </w:p>
    <w:p w14:paraId="22E2369E" w14:textId="0C5E1C6D" w:rsidR="007807E7" w:rsidRDefault="007807E7">
      <w:pPr>
        <w:spacing w:after="200"/>
        <w:jc w:val="center"/>
      </w:pPr>
    </w:p>
    <w:p w14:paraId="5B560026" w14:textId="77777777" w:rsidR="007807E7" w:rsidRDefault="007807E7">
      <w:pPr>
        <w:pBdr>
          <w:bottom w:val="single" w:sz="6" w:space="1" w:color="2E86C1"/>
        </w:pBdr>
        <w:spacing w:before="200" w:after="200"/>
      </w:pPr>
    </w:p>
    <w:p w14:paraId="0D5086DA" w14:textId="77777777" w:rsidR="007807E7" w:rsidRDefault="00000000">
      <w:pPr>
        <w:spacing w:before="100" w:after="80"/>
        <w:jc w:val="center"/>
      </w:pPr>
      <w:r>
        <w:rPr>
          <w:i/>
          <w:iCs/>
          <w:color w:val="2E86C1"/>
          <w:sz w:val="28"/>
          <w:szCs w:val="28"/>
        </w:rPr>
        <w:t>"Eat where the locals eat — inside their home."</w:t>
      </w:r>
    </w:p>
    <w:p w14:paraId="655212E3" w14:textId="77777777" w:rsidR="007807E7" w:rsidRDefault="007807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07C3D0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AB896D" w14:textId="77777777" w:rsidR="007807E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1.  What Is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HomeTaste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?</w:t>
            </w:r>
          </w:p>
        </w:tc>
      </w:tr>
    </w:tbl>
    <w:p w14:paraId="7E2FDBC9" w14:textId="77777777" w:rsidR="007807E7" w:rsidRDefault="007807E7"/>
    <w:p w14:paraId="0D0FAEC0" w14:textId="77777777" w:rsidR="007807E7" w:rsidRDefault="00000000">
      <w:pPr>
        <w:spacing w:before="80" w:after="80"/>
      </w:pPr>
      <w:proofErr w:type="spellStart"/>
      <w:r>
        <w:rPr>
          <w:color w:val="000000"/>
        </w:rPr>
        <w:t>HomeTaste</w:t>
      </w:r>
      <w:proofErr w:type="spellEnd"/>
      <w:r>
        <w:rPr>
          <w:color w:val="000000"/>
        </w:rPr>
        <w:t xml:space="preserve"> is a web platform that connects home cooks (Hosts) with tourists and locals who want to experience authentic, home-cooked meals — eaten on-site at the host's home, like a small personal restaurant.</w:t>
      </w:r>
    </w:p>
    <w:p w14:paraId="2DAFB1A0" w14:textId="77777777" w:rsidR="007807E7" w:rsidRDefault="007807E7"/>
    <w:p w14:paraId="483E119B" w14:textId="77777777" w:rsidR="007807E7" w:rsidRDefault="00000000">
      <w:pPr>
        <w:spacing w:before="80" w:after="80"/>
      </w:pPr>
      <w:r>
        <w:rPr>
          <w:b/>
          <w:bCs/>
          <w:color w:val="000000"/>
        </w:rPr>
        <w:t>How it works:</w:t>
      </w:r>
    </w:p>
    <w:p w14:paraId="10362FEB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A home cook registers as a Host and lists the dishes they offer, with photos, descriptions, and prices.</w:t>
      </w:r>
    </w:p>
    <w:p w14:paraId="09D8FE3A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A guest browses available dishes, picks a host, and books a time to visit.</w:t>
      </w:r>
    </w:p>
    <w:p w14:paraId="649D9EDB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The guest travels to the host's home and enjoys a real home-cooked meal.</w:t>
      </w:r>
    </w:p>
    <w:p w14:paraId="0DE422B6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After the visit, the guest leaves a review to help future guests decide.</w:t>
      </w:r>
    </w:p>
    <w:p w14:paraId="041449DB" w14:textId="77777777" w:rsidR="007807E7" w:rsidRDefault="007807E7"/>
    <w:p w14:paraId="196210B5" w14:textId="77777777" w:rsidR="007807E7" w:rsidRDefault="00000000">
      <w:pPr>
        <w:spacing w:before="80" w:after="80"/>
      </w:pPr>
      <w:r>
        <w:rPr>
          <w:color w:val="000000"/>
        </w:rPr>
        <w:t>The platform was built using ASP.NET Core MVC, SQL Server, Entity Framework Core, and ASP.NET Core Identity — with separate areas for Guests, Hosts, and an Admin panel.</w:t>
      </w:r>
    </w:p>
    <w:p w14:paraId="6227A16E" w14:textId="77777777" w:rsidR="007807E7" w:rsidRDefault="007807E7"/>
    <w:p w14:paraId="2568E336" w14:textId="77777777" w:rsidR="007807E7" w:rsidRDefault="007807E7">
      <w:pPr>
        <w:pBdr>
          <w:bottom w:val="single" w:sz="6" w:space="1" w:color="2E86C1"/>
        </w:pBdr>
        <w:spacing w:before="200" w:after="200"/>
      </w:pPr>
    </w:p>
    <w:p w14:paraId="1936628D" w14:textId="77777777" w:rsidR="005522AE" w:rsidRDefault="005522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36F2F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E157D2" w14:textId="59547C6E" w:rsidR="007807E7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2.  Why Is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HomeTaste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Special?</w:t>
            </w:r>
          </w:p>
        </w:tc>
      </w:tr>
    </w:tbl>
    <w:p w14:paraId="23291E03" w14:textId="77777777" w:rsidR="007807E7" w:rsidRDefault="007807E7"/>
    <w:p w14:paraId="7B7120DE" w14:textId="77777777" w:rsidR="007807E7" w:rsidRDefault="00000000">
      <w:pPr>
        <w:spacing w:before="80" w:after="80"/>
      </w:pPr>
      <w:r>
        <w:rPr>
          <w:color w:val="000000"/>
        </w:rPr>
        <w:t xml:space="preserve">Most restaurant apps send you to a commercial kitchen. </w:t>
      </w:r>
      <w:proofErr w:type="spellStart"/>
      <w:r>
        <w:rPr>
          <w:color w:val="000000"/>
        </w:rPr>
        <w:t>HomeTaste</w:t>
      </w:r>
      <w:proofErr w:type="spellEnd"/>
      <w:r>
        <w:rPr>
          <w:color w:val="000000"/>
        </w:rPr>
        <w:t xml:space="preserve"> sends you to someone's dining table. Here is what makes it different:</w:t>
      </w:r>
    </w:p>
    <w:p w14:paraId="3E06E54D" w14:textId="77777777" w:rsidR="007807E7" w:rsidRDefault="007807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807E7" w14:paraId="48D84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7902B" w14:textId="77777777" w:rsidR="007807E7" w:rsidRDefault="00000000">
            <w:r>
              <w:rPr>
                <w:b/>
                <w:bCs/>
                <w:color w:val="FFFFFF"/>
                <w:sz w:val="22"/>
                <w:szCs w:val="22"/>
              </w:rPr>
              <w:t>Feature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28941" w14:textId="77777777" w:rsidR="007807E7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HomeTaste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Advantage</w:t>
            </w:r>
          </w:p>
        </w:tc>
      </w:tr>
      <w:tr w:rsidR="007807E7" w14:paraId="1C954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5A3718" w14:textId="77777777" w:rsidR="007807E7" w:rsidRDefault="00000000">
            <w:r>
              <w:rPr>
                <w:b/>
                <w:bCs/>
                <w:sz w:val="22"/>
                <w:szCs w:val="22"/>
              </w:rPr>
              <w:t>Authentic Experience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053A1" w14:textId="77777777" w:rsidR="007807E7" w:rsidRDefault="00000000">
            <w:r>
              <w:rPr>
                <w:sz w:val="22"/>
                <w:szCs w:val="22"/>
              </w:rPr>
              <w:t>You eat real home food cooked by real people — not a chain restaurant recipe.</w:t>
            </w:r>
          </w:p>
        </w:tc>
      </w:tr>
      <w:tr w:rsidR="007807E7" w14:paraId="01BF33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306FC" w14:textId="77777777" w:rsidR="007807E7" w:rsidRDefault="00000000">
            <w:r>
              <w:rPr>
                <w:b/>
                <w:bCs/>
                <w:sz w:val="22"/>
                <w:szCs w:val="22"/>
              </w:rPr>
              <w:t>Cultural Immersion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FB13D" w14:textId="77777777" w:rsidR="007807E7" w:rsidRDefault="00000000">
            <w:r>
              <w:rPr>
                <w:sz w:val="22"/>
                <w:szCs w:val="22"/>
              </w:rPr>
              <w:t>Guests connect directly with locals, learning about culture through food.</w:t>
            </w:r>
          </w:p>
        </w:tc>
      </w:tr>
      <w:tr w:rsidR="007807E7" w14:paraId="2418AA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31F8C4" w14:textId="77777777" w:rsidR="007807E7" w:rsidRDefault="00000000">
            <w:r>
              <w:rPr>
                <w:b/>
                <w:bCs/>
                <w:sz w:val="22"/>
                <w:szCs w:val="22"/>
              </w:rPr>
              <w:t>Personalized Service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135C5" w14:textId="77777777" w:rsidR="007807E7" w:rsidRDefault="00000000">
            <w:r>
              <w:rPr>
                <w:sz w:val="22"/>
                <w:szCs w:val="22"/>
              </w:rPr>
              <w:t>Hosts cook to order for a small group — not mass-produced meals.</w:t>
            </w:r>
          </w:p>
        </w:tc>
      </w:tr>
      <w:tr w:rsidR="007807E7" w14:paraId="24D4D9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B359B" w14:textId="77777777" w:rsidR="007807E7" w:rsidRDefault="00000000">
            <w:r>
              <w:rPr>
                <w:b/>
                <w:bCs/>
                <w:sz w:val="22"/>
                <w:szCs w:val="22"/>
              </w:rPr>
              <w:t>Income for Home Cooks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45B72" w14:textId="77777777" w:rsidR="007807E7" w:rsidRDefault="00000000">
            <w:r>
              <w:rPr>
                <w:sz w:val="22"/>
                <w:szCs w:val="22"/>
              </w:rPr>
              <w:t>Hosts monetize a skill they already have, with zero startup cost.</w:t>
            </w:r>
          </w:p>
        </w:tc>
      </w:tr>
      <w:tr w:rsidR="007807E7" w14:paraId="473940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D3488" w14:textId="77777777" w:rsidR="007807E7" w:rsidRDefault="00000000">
            <w:r>
              <w:rPr>
                <w:b/>
                <w:bCs/>
                <w:sz w:val="22"/>
                <w:szCs w:val="22"/>
              </w:rPr>
              <w:t>Trust &amp; Safety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C4FD60" w14:textId="77777777" w:rsidR="007807E7" w:rsidRDefault="00000000">
            <w:r>
              <w:rPr>
                <w:sz w:val="22"/>
                <w:szCs w:val="22"/>
              </w:rPr>
              <w:t>Reviews, host profiles, and admin oversight keep both sides accountable.</w:t>
            </w:r>
          </w:p>
        </w:tc>
      </w:tr>
      <w:tr w:rsidR="007807E7" w14:paraId="0F38E7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9A1C1" w14:textId="77777777" w:rsidR="007807E7" w:rsidRDefault="00000000">
            <w:r>
              <w:rPr>
                <w:b/>
                <w:bCs/>
                <w:sz w:val="22"/>
                <w:szCs w:val="22"/>
              </w:rPr>
              <w:t>Role-Based Access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F742E" w14:textId="77777777" w:rsidR="007807E7" w:rsidRDefault="00000000">
            <w:r>
              <w:rPr>
                <w:sz w:val="22"/>
                <w:szCs w:val="22"/>
              </w:rPr>
              <w:t>Separate dashboards for Guests, Hosts, and Admins — clean and focused UX.</w:t>
            </w:r>
          </w:p>
        </w:tc>
      </w:tr>
    </w:tbl>
    <w:p w14:paraId="1510049F" w14:textId="77777777" w:rsidR="007807E7" w:rsidRDefault="007807E7"/>
    <w:p w14:paraId="228DFF96" w14:textId="77777777" w:rsidR="007807E7" w:rsidRDefault="007807E7">
      <w:pPr>
        <w:pBdr>
          <w:bottom w:val="single" w:sz="6" w:space="1" w:color="2E86C1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6941D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92DD55" w14:textId="77777777" w:rsidR="007807E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3.  How Does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HomeTaste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Generate Benefit?</w:t>
            </w:r>
          </w:p>
        </w:tc>
      </w:tr>
    </w:tbl>
    <w:p w14:paraId="1DCBF78E" w14:textId="77777777" w:rsidR="007807E7" w:rsidRDefault="007807E7"/>
    <w:p w14:paraId="34E4C1E7" w14:textId="77777777" w:rsidR="007807E7" w:rsidRDefault="00000000">
      <w:pPr>
        <w:pStyle w:val="Heading2"/>
        <w:spacing w:before="300"/>
      </w:pPr>
      <w:r>
        <w:t>For Hosts (Home Cooks)</w:t>
      </w:r>
    </w:p>
    <w:p w14:paraId="46EF810D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Earn income from cooking — a skill they already practice daily.</w:t>
      </w:r>
    </w:p>
    <w:p w14:paraId="6D36AA29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No restaurant license, no shop rent — just list your dishes and start earning.</w:t>
      </w:r>
    </w:p>
    <w:p w14:paraId="652AC9F3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Build a local reputation through guest reviews.</w:t>
      </w:r>
    </w:p>
    <w:p w14:paraId="35924E36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Flexible: set your own schedule and the dishes you offer.</w:t>
      </w:r>
    </w:p>
    <w:p w14:paraId="48CF4CC7" w14:textId="77777777" w:rsidR="007807E7" w:rsidRDefault="007807E7"/>
    <w:p w14:paraId="53C13BFE" w14:textId="77777777" w:rsidR="007807E7" w:rsidRDefault="00000000">
      <w:pPr>
        <w:pStyle w:val="Heading2"/>
        <w:spacing w:before="300"/>
      </w:pPr>
      <w:r>
        <w:t>For Guests</w:t>
      </w:r>
    </w:p>
    <w:p w14:paraId="372766FA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Pay significantly less than a restaurant for a more personal, memorable meal.</w:t>
      </w:r>
    </w:p>
    <w:p w14:paraId="7DA64747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Discover hidden culinary gems that no travel guide can recommend.</w:t>
      </w:r>
    </w:p>
    <w:p w14:paraId="6F09736A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Enjoy an experience — not just food — by dining inside a real home.</w:t>
      </w:r>
    </w:p>
    <w:p w14:paraId="589D96D4" w14:textId="77777777" w:rsidR="007807E7" w:rsidRDefault="007807E7"/>
    <w:p w14:paraId="30B01D75" w14:textId="77777777" w:rsidR="007807E7" w:rsidRDefault="00000000">
      <w:pPr>
        <w:pStyle w:val="Heading2"/>
        <w:spacing w:before="300"/>
      </w:pPr>
      <w:r>
        <w:lastRenderedPageBreak/>
        <w:t>For the Platform (Business Model)</w:t>
      </w:r>
    </w:p>
    <w:p w14:paraId="6F66CE31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Commission per booking: </w:t>
      </w:r>
      <w:proofErr w:type="spellStart"/>
      <w:r>
        <w:t>HomeTaste</w:t>
      </w:r>
      <w:proofErr w:type="spellEnd"/>
      <w:r>
        <w:t xml:space="preserve"> takes a small percentage from each confirmed booking.</w:t>
      </w:r>
    </w:p>
    <w:p w14:paraId="560132F3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Premium host listings: featured placement for top-rated hosts.</w:t>
      </w:r>
    </w:p>
    <w:p w14:paraId="070C6594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Scalable: the same codebase serves any city once the community grows.</w:t>
      </w:r>
    </w:p>
    <w:p w14:paraId="01A19551" w14:textId="77777777" w:rsidR="007807E7" w:rsidRDefault="007807E7"/>
    <w:p w14:paraId="2EEA00E5" w14:textId="77777777" w:rsidR="007807E7" w:rsidRDefault="00000000">
      <w:pPr>
        <w:pStyle w:val="Heading2"/>
        <w:spacing w:before="300"/>
      </w:pPr>
      <w:r>
        <w:t>For Society</w:t>
      </w:r>
    </w:p>
    <w:p w14:paraId="62311B12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micro-entrepreneurship — empowering people to earn from home.</w:t>
      </w:r>
    </w:p>
    <w:p w14:paraId="10E86AA1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Promotes cultural exchange between tourists and locals.</w:t>
      </w:r>
    </w:p>
    <w:p w14:paraId="3F4F5FA1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Encourages sustainable, small-batch, home-made food over fast food.</w:t>
      </w:r>
    </w:p>
    <w:p w14:paraId="631485B8" w14:textId="77777777" w:rsidR="007807E7" w:rsidRDefault="007807E7"/>
    <w:p w14:paraId="255AC2B4" w14:textId="77777777" w:rsidR="007807E7" w:rsidRDefault="007807E7">
      <w:pPr>
        <w:pBdr>
          <w:bottom w:val="single" w:sz="6" w:space="1" w:color="2E86C1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751C6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EC4B95" w14:textId="77777777" w:rsidR="007807E7" w:rsidRDefault="00000000">
            <w:r>
              <w:rPr>
                <w:b/>
                <w:bCs/>
                <w:color w:val="FFFFFF"/>
                <w:sz w:val="28"/>
                <w:szCs w:val="28"/>
              </w:rPr>
              <w:t xml:space="preserve">4.  Why Should Users Choose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HomeTaste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>?</w:t>
            </w:r>
          </w:p>
        </w:tc>
      </w:tr>
    </w:tbl>
    <w:p w14:paraId="5D59A59A" w14:textId="77777777" w:rsidR="007807E7" w:rsidRDefault="007807E7"/>
    <w:p w14:paraId="5332F15E" w14:textId="77777777" w:rsidR="007807E7" w:rsidRDefault="00000000">
      <w:pPr>
        <w:spacing w:before="80" w:after="80"/>
      </w:pPr>
      <w:r>
        <w:rPr>
          <w:color w:val="000000"/>
        </w:rPr>
        <w:t xml:space="preserve">When a guest opens </w:t>
      </w:r>
      <w:proofErr w:type="spellStart"/>
      <w:r>
        <w:rPr>
          <w:color w:val="000000"/>
        </w:rPr>
        <w:t>HomeTaste</w:t>
      </w:r>
      <w:proofErr w:type="spellEnd"/>
      <w:r>
        <w:rPr>
          <w:color w:val="000000"/>
        </w:rPr>
        <w:t>, they are not choosing between restaurants. They are choosing an experience they cannot get anywhere else.</w:t>
      </w:r>
    </w:p>
    <w:p w14:paraId="6462769E" w14:textId="77777777" w:rsidR="007807E7" w:rsidRDefault="007807E7"/>
    <w:p w14:paraId="306D7293" w14:textId="77777777" w:rsidR="007807E7" w:rsidRDefault="00000000">
      <w:pPr>
        <w:spacing w:before="80" w:after="80"/>
      </w:pPr>
      <w:r>
        <w:rPr>
          <w:b/>
          <w:bCs/>
          <w:color w:val="000000"/>
        </w:rPr>
        <w:t>For Guests — the emotional pitch:</w:t>
      </w:r>
    </w:p>
    <w:p w14:paraId="71D14FCF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"I want to eat what the locals actually eat at home — not tourist food."</w:t>
      </w:r>
    </w:p>
    <w:p w14:paraId="05EFB34F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"I want a story to tell, not just a meal to finish."</w:t>
      </w:r>
    </w:p>
    <w:p w14:paraId="57BEA1F5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"I want to support a real person, not a corporation."</w:t>
      </w:r>
    </w:p>
    <w:p w14:paraId="4758200D" w14:textId="77777777" w:rsidR="007807E7" w:rsidRDefault="007807E7"/>
    <w:p w14:paraId="1AD269B8" w14:textId="77777777" w:rsidR="007807E7" w:rsidRDefault="00000000">
      <w:pPr>
        <w:spacing w:before="80" w:after="80"/>
      </w:pPr>
      <w:r>
        <w:rPr>
          <w:b/>
          <w:bCs/>
          <w:color w:val="000000"/>
        </w:rPr>
        <w:t>For Hosts — the practical pitch:</w:t>
      </w:r>
    </w:p>
    <w:p w14:paraId="152E66E7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"I cook every day anyway. Now I can earn from it."</w:t>
      </w:r>
    </w:p>
    <w:p w14:paraId="302E6218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"I get to share my culture and my family recipes with the world."</w:t>
      </w:r>
    </w:p>
    <w:p w14:paraId="7E75F2B4" w14:textId="77777777" w:rsidR="007807E7" w:rsidRDefault="00000000">
      <w:pPr>
        <w:pStyle w:val="ListParagraph"/>
        <w:numPr>
          <w:ilvl w:val="0"/>
          <w:numId w:val="2"/>
        </w:numPr>
        <w:spacing w:before="60" w:after="60"/>
      </w:pPr>
      <w:r>
        <w:t>"The platform handles bookings, reviews, and guest communication for me."</w:t>
      </w:r>
    </w:p>
    <w:p w14:paraId="0DECE83E" w14:textId="77777777" w:rsidR="007807E7" w:rsidRDefault="007807E7"/>
    <w:p w14:paraId="549647F2" w14:textId="77777777" w:rsidR="007807E7" w:rsidRDefault="007807E7">
      <w:pPr>
        <w:pBdr>
          <w:bottom w:val="single" w:sz="6" w:space="1" w:color="2E86C1"/>
        </w:pBdr>
        <w:spacing w:before="200" w:after="200"/>
      </w:pPr>
    </w:p>
    <w:p w14:paraId="6475000E" w14:textId="77777777" w:rsidR="005522AE" w:rsidRDefault="005522AE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1EA64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27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52FC50" w14:textId="2A6D868E" w:rsidR="007807E7" w:rsidRDefault="00000000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5.  </w:t>
            </w:r>
            <w:r w:rsidR="005522AE">
              <w:rPr>
                <w:b/>
                <w:bCs/>
                <w:color w:val="FFFFFF"/>
                <w:sz w:val="28"/>
                <w:szCs w:val="28"/>
              </w:rPr>
              <w:t xml:space="preserve">Business 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Model </w:t>
            </w:r>
          </w:p>
        </w:tc>
      </w:tr>
    </w:tbl>
    <w:p w14:paraId="6B8CBEDF" w14:textId="77777777" w:rsidR="007807E7" w:rsidRDefault="007807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76458EA5" w14:textId="77777777">
        <w:tblPrEx>
          <w:tblCellMar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1183544B" w14:textId="77777777" w:rsidR="007807E7" w:rsidRDefault="00000000">
            <w:r>
              <w:rPr>
                <w:b/>
                <w:bCs/>
                <w:color w:val="1A5276"/>
              </w:rPr>
              <w:t xml:space="preserve">Q: What problem does </w:t>
            </w:r>
            <w:proofErr w:type="spellStart"/>
            <w:r>
              <w:rPr>
                <w:b/>
                <w:bCs/>
                <w:color w:val="1A5276"/>
              </w:rPr>
              <w:t>HomeTaste</w:t>
            </w:r>
            <w:proofErr w:type="spellEnd"/>
            <w:r>
              <w:rPr>
                <w:b/>
                <w:bCs/>
                <w:color w:val="1A5276"/>
              </w:rPr>
              <w:t xml:space="preserve"> solve?</w:t>
            </w:r>
          </w:p>
        </w:tc>
      </w:tr>
      <w:tr w:rsidR="007807E7" w14:paraId="62021E67" w14:textId="77777777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7E4221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Tourists and food lovers want authentic, home-cooked meals but have no way to access them.</w:t>
            </w:r>
          </w:p>
          <w:p w14:paraId="37BBE54C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At the same time, talented home cooks have no platform to monetize their skills.</w:t>
            </w:r>
          </w:p>
          <w:p w14:paraId="3E58715F" w14:textId="77777777" w:rsidR="007807E7" w:rsidRDefault="00000000">
            <w:pPr>
              <w:spacing w:before="50" w:after="50"/>
            </w:pPr>
            <w:proofErr w:type="spellStart"/>
            <w:r>
              <w:rPr>
                <w:color w:val="1C2833"/>
                <w:sz w:val="22"/>
                <w:szCs w:val="22"/>
              </w:rPr>
              <w:t>HomeTaste</w:t>
            </w:r>
            <w:proofErr w:type="spellEnd"/>
            <w:r>
              <w:rPr>
                <w:color w:val="1C2833"/>
                <w:sz w:val="22"/>
                <w:szCs w:val="22"/>
              </w:rPr>
              <w:t xml:space="preserve"> bridges this gap: guests get a real dining experience; hosts get income.</w:t>
            </w:r>
          </w:p>
        </w:tc>
      </w:tr>
    </w:tbl>
    <w:p w14:paraId="06554DE8" w14:textId="77777777" w:rsidR="007807E7" w:rsidRDefault="007807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6D578EF9" w14:textId="77777777">
        <w:tblPrEx>
          <w:tblCellMar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119A73C2" w14:textId="46CFBFD7" w:rsidR="007807E7" w:rsidRDefault="00000000">
            <w:r>
              <w:rPr>
                <w:b/>
                <w:bCs/>
                <w:color w:val="1A5276"/>
              </w:rPr>
              <w:t xml:space="preserve">Q: How is this different from </w:t>
            </w:r>
            <w:proofErr w:type="spellStart"/>
            <w:r>
              <w:rPr>
                <w:b/>
                <w:bCs/>
                <w:color w:val="1A5276"/>
              </w:rPr>
              <w:t>EatWith</w:t>
            </w:r>
            <w:proofErr w:type="spellEnd"/>
            <w:r>
              <w:rPr>
                <w:b/>
                <w:bCs/>
                <w:color w:val="1A5276"/>
              </w:rPr>
              <w:t>?</w:t>
            </w:r>
          </w:p>
        </w:tc>
      </w:tr>
      <w:tr w:rsidR="007807E7" w14:paraId="3841AEC1" w14:textId="77777777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14DAD2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Those platforms are global and focus on premium or professional experiences.</w:t>
            </w:r>
          </w:p>
          <w:p w14:paraId="552CF1B6" w14:textId="2AFF752C" w:rsidR="007807E7" w:rsidRDefault="00000000" w:rsidP="005522AE">
            <w:pPr>
              <w:spacing w:before="50" w:after="50"/>
            </w:pPr>
            <w:proofErr w:type="spellStart"/>
            <w:r>
              <w:rPr>
                <w:color w:val="1C2833"/>
                <w:sz w:val="22"/>
                <w:szCs w:val="22"/>
              </w:rPr>
              <w:t>HomeTaste</w:t>
            </w:r>
            <w:proofErr w:type="spellEnd"/>
            <w:r>
              <w:rPr>
                <w:color w:val="1C2833"/>
                <w:sz w:val="22"/>
                <w:szCs w:val="22"/>
              </w:rPr>
              <w:t xml:space="preserve"> targets everyday home cooks in local communities — lower barrier to entry, more accessible pricing, and a stronger community </w:t>
            </w:r>
            <w:proofErr w:type="gramStart"/>
            <w:r>
              <w:rPr>
                <w:color w:val="1C2833"/>
                <w:sz w:val="22"/>
                <w:szCs w:val="22"/>
              </w:rPr>
              <w:t>feel</w:t>
            </w:r>
            <w:proofErr w:type="gramEnd"/>
            <w:r>
              <w:rPr>
                <w:color w:val="1C2833"/>
                <w:sz w:val="22"/>
                <w:szCs w:val="22"/>
              </w:rPr>
              <w:t>.</w:t>
            </w:r>
          </w:p>
        </w:tc>
      </w:tr>
    </w:tbl>
    <w:p w14:paraId="4ADA0192" w14:textId="77777777" w:rsidR="007807E7" w:rsidRDefault="007807E7"/>
    <w:p w14:paraId="4E29CDA7" w14:textId="77777777" w:rsidR="007807E7" w:rsidRDefault="007807E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807E7" w14:paraId="480B0258" w14:textId="77777777">
        <w:tblPrEx>
          <w:tblCellMar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F8"/>
            <w:tcMar>
              <w:top w:w="100" w:type="dxa"/>
              <w:left w:w="200" w:type="dxa"/>
              <w:bottom w:w="60" w:type="dxa"/>
              <w:right w:w="200" w:type="dxa"/>
            </w:tcMar>
          </w:tcPr>
          <w:p w14:paraId="34C36BCA" w14:textId="77777777" w:rsidR="007807E7" w:rsidRDefault="00000000">
            <w:r>
              <w:rPr>
                <w:b/>
                <w:bCs/>
                <w:color w:val="1A5276"/>
              </w:rPr>
              <w:t>Q: How do you attract the first users (cold start problem)?</w:t>
            </w:r>
          </w:p>
        </w:tc>
      </w:tr>
      <w:tr w:rsidR="007807E7" w14:paraId="73F46B7F" w14:textId="77777777">
        <w:tblPrEx>
          <w:tblCellMar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EF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65BB44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Start with a small local pilot — recruit 10 to 20 hosts from the community personally.</w:t>
            </w:r>
          </w:p>
          <w:p w14:paraId="7ECDFC9C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Offer the first 3 months commission-free to incentivize early hosts.</w:t>
            </w:r>
          </w:p>
          <w:p w14:paraId="3F60F5DE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Leverage social media and local food groups to attract first guests.</w:t>
            </w:r>
          </w:p>
          <w:p w14:paraId="05C50F9B" w14:textId="77777777" w:rsidR="007807E7" w:rsidRDefault="00000000">
            <w:pPr>
              <w:spacing w:before="50" w:after="50"/>
            </w:pPr>
            <w:r>
              <w:rPr>
                <w:color w:val="1C2833"/>
                <w:sz w:val="22"/>
                <w:szCs w:val="22"/>
              </w:rPr>
              <w:t>Word of mouth is the strongest channel: one great meal generates organic referrals.</w:t>
            </w:r>
          </w:p>
        </w:tc>
      </w:tr>
    </w:tbl>
    <w:p w14:paraId="02CCDE34" w14:textId="77777777" w:rsidR="007807E7" w:rsidRDefault="007807E7"/>
    <w:p w14:paraId="7A6EB2E5" w14:textId="77777777" w:rsidR="007807E7" w:rsidRDefault="007807E7"/>
    <w:p w14:paraId="03D1ECDD" w14:textId="77777777" w:rsidR="007807E7" w:rsidRDefault="007807E7"/>
    <w:p w14:paraId="27787C87" w14:textId="77777777" w:rsidR="007807E7" w:rsidRDefault="007807E7">
      <w:pPr>
        <w:pBdr>
          <w:bottom w:val="single" w:sz="6" w:space="1" w:color="2E86C1"/>
        </w:pBdr>
        <w:spacing w:before="200" w:after="200"/>
      </w:pPr>
    </w:p>
    <w:p w14:paraId="544E2141" w14:textId="77777777" w:rsidR="007807E7" w:rsidRDefault="00000000">
      <w:pPr>
        <w:spacing w:before="200"/>
        <w:jc w:val="center"/>
      </w:pPr>
      <w:proofErr w:type="spellStart"/>
      <w:r>
        <w:rPr>
          <w:i/>
          <w:iCs/>
          <w:color w:val="566573"/>
        </w:rPr>
        <w:t>HomeTaste</w:t>
      </w:r>
      <w:proofErr w:type="spellEnd"/>
      <w:r>
        <w:rPr>
          <w:i/>
          <w:iCs/>
          <w:color w:val="566573"/>
        </w:rPr>
        <w:t xml:space="preserve"> — Bringing the World to the Dining Table</w:t>
      </w:r>
    </w:p>
    <w:sectPr w:rsidR="007807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3017"/>
    <w:multiLevelType w:val="hybridMultilevel"/>
    <w:tmpl w:val="1FF2D53E"/>
    <w:lvl w:ilvl="0" w:tplc="3AC62780">
      <w:start w:val="1"/>
      <w:numFmt w:val="bullet"/>
      <w:lvlText w:val="•"/>
      <w:lvlJc w:val="left"/>
      <w:pPr>
        <w:ind w:left="720" w:hanging="360"/>
      </w:pPr>
    </w:lvl>
    <w:lvl w:ilvl="1" w:tplc="BF5A53AA">
      <w:numFmt w:val="decimal"/>
      <w:lvlText w:val=""/>
      <w:lvlJc w:val="left"/>
    </w:lvl>
    <w:lvl w:ilvl="2" w:tplc="31FA8F7E">
      <w:numFmt w:val="decimal"/>
      <w:lvlText w:val=""/>
      <w:lvlJc w:val="left"/>
    </w:lvl>
    <w:lvl w:ilvl="3" w:tplc="4BA4204C">
      <w:numFmt w:val="decimal"/>
      <w:lvlText w:val=""/>
      <w:lvlJc w:val="left"/>
    </w:lvl>
    <w:lvl w:ilvl="4" w:tplc="530EAE7C">
      <w:numFmt w:val="decimal"/>
      <w:lvlText w:val=""/>
      <w:lvlJc w:val="left"/>
    </w:lvl>
    <w:lvl w:ilvl="5" w:tplc="3832573C">
      <w:numFmt w:val="decimal"/>
      <w:lvlText w:val=""/>
      <w:lvlJc w:val="left"/>
    </w:lvl>
    <w:lvl w:ilvl="6" w:tplc="0D4C73EE">
      <w:numFmt w:val="decimal"/>
      <w:lvlText w:val=""/>
      <w:lvlJc w:val="left"/>
    </w:lvl>
    <w:lvl w:ilvl="7" w:tplc="0E6E1424">
      <w:numFmt w:val="decimal"/>
      <w:lvlText w:val=""/>
      <w:lvlJc w:val="left"/>
    </w:lvl>
    <w:lvl w:ilvl="8" w:tplc="0352B810">
      <w:numFmt w:val="decimal"/>
      <w:lvlText w:val=""/>
      <w:lvlJc w:val="left"/>
    </w:lvl>
  </w:abstractNum>
  <w:abstractNum w:abstractNumId="1" w15:restartNumberingAfterBreak="0">
    <w:nsid w:val="2D1A02C4"/>
    <w:multiLevelType w:val="hybridMultilevel"/>
    <w:tmpl w:val="E3E68CCA"/>
    <w:lvl w:ilvl="0" w:tplc="83EEE690">
      <w:start w:val="1"/>
      <w:numFmt w:val="bullet"/>
      <w:lvlText w:val="●"/>
      <w:lvlJc w:val="left"/>
      <w:pPr>
        <w:ind w:left="720" w:hanging="360"/>
      </w:pPr>
    </w:lvl>
    <w:lvl w:ilvl="1" w:tplc="C5FE3D82">
      <w:start w:val="1"/>
      <w:numFmt w:val="bullet"/>
      <w:lvlText w:val="○"/>
      <w:lvlJc w:val="left"/>
      <w:pPr>
        <w:ind w:left="1440" w:hanging="360"/>
      </w:pPr>
    </w:lvl>
    <w:lvl w:ilvl="2" w:tplc="144600F0">
      <w:start w:val="1"/>
      <w:numFmt w:val="bullet"/>
      <w:lvlText w:val="■"/>
      <w:lvlJc w:val="left"/>
      <w:pPr>
        <w:ind w:left="2160" w:hanging="360"/>
      </w:pPr>
    </w:lvl>
    <w:lvl w:ilvl="3" w:tplc="3294D28E">
      <w:start w:val="1"/>
      <w:numFmt w:val="bullet"/>
      <w:lvlText w:val="●"/>
      <w:lvlJc w:val="left"/>
      <w:pPr>
        <w:ind w:left="2880" w:hanging="360"/>
      </w:pPr>
    </w:lvl>
    <w:lvl w:ilvl="4" w:tplc="49A0048C">
      <w:start w:val="1"/>
      <w:numFmt w:val="bullet"/>
      <w:lvlText w:val="○"/>
      <w:lvlJc w:val="left"/>
      <w:pPr>
        <w:ind w:left="3600" w:hanging="360"/>
      </w:pPr>
    </w:lvl>
    <w:lvl w:ilvl="5" w:tplc="B90A24B6">
      <w:start w:val="1"/>
      <w:numFmt w:val="bullet"/>
      <w:lvlText w:val="■"/>
      <w:lvlJc w:val="left"/>
      <w:pPr>
        <w:ind w:left="4320" w:hanging="360"/>
      </w:pPr>
    </w:lvl>
    <w:lvl w:ilvl="6" w:tplc="A372D1D4">
      <w:start w:val="1"/>
      <w:numFmt w:val="bullet"/>
      <w:lvlText w:val="●"/>
      <w:lvlJc w:val="left"/>
      <w:pPr>
        <w:ind w:left="5040" w:hanging="360"/>
      </w:pPr>
    </w:lvl>
    <w:lvl w:ilvl="7" w:tplc="4A40CA42">
      <w:start w:val="1"/>
      <w:numFmt w:val="bullet"/>
      <w:lvlText w:val="●"/>
      <w:lvlJc w:val="left"/>
      <w:pPr>
        <w:ind w:left="5760" w:hanging="360"/>
      </w:pPr>
    </w:lvl>
    <w:lvl w:ilvl="8" w:tplc="FB10387E">
      <w:start w:val="1"/>
      <w:numFmt w:val="bullet"/>
      <w:lvlText w:val="●"/>
      <w:lvlJc w:val="left"/>
      <w:pPr>
        <w:ind w:left="6480" w:hanging="360"/>
      </w:pPr>
    </w:lvl>
  </w:abstractNum>
  <w:num w:numId="1" w16cid:durableId="778185270">
    <w:abstractNumId w:val="1"/>
    <w:lvlOverride w:ilvl="0">
      <w:startOverride w:val="1"/>
    </w:lvlOverride>
  </w:num>
  <w:num w:numId="2" w16cid:durableId="1371760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7E7"/>
    <w:rsid w:val="005522AE"/>
    <w:rsid w:val="00743FEF"/>
    <w:rsid w:val="0078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4A0D"/>
  <w15:docId w15:val="{AEBB1577-426D-4DE1-8337-CBF24656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527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2026-06-14T07:11:00Z</dcterms:created>
  <dcterms:modified xsi:type="dcterms:W3CDTF">2026-06-14T07:11:00Z</dcterms:modified>
</cp:coreProperties>
</file>