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3D70C" w14:textId="77777777" w:rsidR="007A50C4" w:rsidRPr="007A50C4" w:rsidRDefault="007A50C4" w:rsidP="007A50C4">
      <w:pPr>
        <w:rPr>
          <w:b/>
          <w:bCs/>
        </w:rPr>
      </w:pPr>
      <w:r w:rsidRPr="007A50C4">
        <w:rPr>
          <w:b/>
          <w:bCs/>
        </w:rPr>
        <w:t>The Axis — Page Copy &amp; Layout</w:t>
      </w:r>
    </w:p>
    <w:p w14:paraId="221D979E" w14:textId="77777777" w:rsidR="007A50C4" w:rsidRPr="007A50C4" w:rsidRDefault="007A50C4" w:rsidP="007A50C4">
      <w:r w:rsidRPr="007A50C4">
        <w:rPr>
          <w:b/>
          <w:bCs/>
        </w:rPr>
        <w:t>Strategy:</w:t>
      </w:r>
      <w:r w:rsidRPr="007A50C4">
        <w:t xml:space="preserve"> Black Box Transparency</w:t>
      </w:r>
      <w:r w:rsidRPr="007A50C4">
        <w:br/>
      </w:r>
      <w:r w:rsidRPr="007A50C4">
        <w:rPr>
          <w:b/>
          <w:bCs/>
        </w:rPr>
        <w:t>Audience:</w:t>
      </w:r>
      <w:r w:rsidRPr="007A50C4">
        <w:t xml:space="preserve"> Coffee enthusiasts + busy professionals</w:t>
      </w:r>
      <w:r w:rsidRPr="007A50C4">
        <w:br/>
      </w:r>
      <w:r w:rsidRPr="007A50C4">
        <w:rPr>
          <w:b/>
          <w:bCs/>
        </w:rPr>
        <w:t>Tone:</w:t>
      </w:r>
      <w:r w:rsidRPr="007A50C4">
        <w:t xml:space="preserve"> Technical authority, warm confidence, no jargon overload</w:t>
      </w:r>
    </w:p>
    <w:p w14:paraId="644E3AF9" w14:textId="77777777" w:rsidR="007A50C4" w:rsidRPr="007A50C4" w:rsidRDefault="007A50C4" w:rsidP="007A50C4">
      <w:r w:rsidRPr="007A50C4">
        <w:pict w14:anchorId="18A0094B">
          <v:rect id="_x0000_i1073" style="width:0;height:1.5pt" o:hralign="center" o:hrstd="t" o:hr="t" fillcolor="#a0a0a0" stroked="f"/>
        </w:pict>
      </w:r>
    </w:p>
    <w:p w14:paraId="2839539A" w14:textId="77777777" w:rsidR="007A50C4" w:rsidRPr="007A50C4" w:rsidRDefault="007A50C4" w:rsidP="007A50C4">
      <w:pPr>
        <w:rPr>
          <w:b/>
          <w:bCs/>
        </w:rPr>
      </w:pPr>
      <w:r w:rsidRPr="007A50C4">
        <w:rPr>
          <w:b/>
          <w:bCs/>
        </w:rPr>
        <w:t>PAGE LAYOUT</w:t>
      </w:r>
    </w:p>
    <w:p w14:paraId="3A48F910" w14:textId="77777777" w:rsidR="007A50C4" w:rsidRPr="007A50C4" w:rsidRDefault="007A50C4" w:rsidP="007A50C4">
      <w:r w:rsidRPr="007A50C4">
        <w:pict w14:anchorId="4E91344C">
          <v:rect id="_x0000_i1074" style="width:0;height:1.5pt" o:hralign="center" o:hrstd="t" o:hr="t" fillcolor="#a0a0a0" stroked="f"/>
        </w:pict>
      </w:r>
    </w:p>
    <w:p w14:paraId="1C87A48B" w14:textId="77777777" w:rsidR="007A50C4" w:rsidRPr="007A50C4" w:rsidRDefault="007A50C4" w:rsidP="007A50C4">
      <w:pPr>
        <w:rPr>
          <w:b/>
          <w:bCs/>
        </w:rPr>
      </w:pPr>
      <w:r w:rsidRPr="007A50C4">
        <w:rPr>
          <w:b/>
          <w:bCs/>
        </w:rPr>
        <w:t>HERO</w:t>
      </w:r>
    </w:p>
    <w:p w14:paraId="1AC03826" w14:textId="77777777" w:rsidR="007A50C4" w:rsidRPr="007A50C4" w:rsidRDefault="007A50C4" w:rsidP="007A50C4">
      <w:r w:rsidRPr="007A50C4">
        <w:rPr>
          <w:b/>
          <w:bCs/>
        </w:rPr>
        <w:t>Label (small caps, above headline)</w:t>
      </w:r>
      <w:r w:rsidRPr="007A50C4">
        <w:br/>
        <w:t>The Axis</w:t>
      </w:r>
    </w:p>
    <w:p w14:paraId="5B36C080" w14:textId="77777777" w:rsidR="007A50C4" w:rsidRPr="007A50C4" w:rsidRDefault="007A50C4" w:rsidP="007A50C4">
      <w:r w:rsidRPr="007A50C4">
        <w:rPr>
          <w:b/>
          <w:bCs/>
        </w:rPr>
        <w:t>Headline</w:t>
      </w:r>
      <w:r w:rsidRPr="007A50C4">
        <w:br/>
        <w:t>Every cup you love has a location.</w:t>
      </w:r>
    </w:p>
    <w:p w14:paraId="5E83DF44" w14:textId="77777777" w:rsidR="007A50C4" w:rsidRPr="007A50C4" w:rsidRDefault="007A50C4" w:rsidP="007A50C4">
      <w:r w:rsidRPr="007A50C4">
        <w:rPr>
          <w:b/>
          <w:bCs/>
        </w:rPr>
        <w:t>Subheadline</w:t>
      </w:r>
      <w:r w:rsidRPr="007A50C4">
        <w:br/>
        <w:t>We built a system to find it — and keep finding it, every time.</w:t>
      </w:r>
    </w:p>
    <w:p w14:paraId="04191BB5" w14:textId="77777777" w:rsidR="007A50C4" w:rsidRPr="007A50C4" w:rsidRDefault="007A50C4" w:rsidP="007A50C4">
      <w:r w:rsidRPr="007A50C4">
        <w:rPr>
          <w:b/>
          <w:bCs/>
        </w:rPr>
        <w:t>Body</w:t>
      </w:r>
      <w:r w:rsidRPr="007A50C4">
        <w:br/>
        <w:t xml:space="preserve">Most coffee shopping is guesswork. Origin stories are romantic. Roaster descriptions are poetic. But neither tells you whether </w:t>
      </w:r>
      <w:r w:rsidRPr="007A50C4">
        <w:rPr>
          <w:i/>
          <w:iCs/>
        </w:rPr>
        <w:t>you</w:t>
      </w:r>
      <w:r w:rsidRPr="007A50C4">
        <w:t xml:space="preserve"> will love what's in the bag.</w:t>
      </w:r>
      <w:r w:rsidRPr="007A50C4">
        <w:br/>
        <w:t>The Axis changes the question. Instead of asking where a coffee comes from, we ask what it tastes like — precisely, consistently, and in terms that map directly to your palate.</w:t>
      </w:r>
    </w:p>
    <w:p w14:paraId="5248A6B9" w14:textId="77777777" w:rsidR="007A50C4" w:rsidRPr="007A50C4" w:rsidRDefault="007A50C4" w:rsidP="007A50C4">
      <w:r w:rsidRPr="007A50C4">
        <w:rPr>
          <w:b/>
          <w:bCs/>
        </w:rPr>
        <w:t>CTA (secondary, soft)</w:t>
      </w:r>
      <w:r w:rsidRPr="007A50C4">
        <w:br/>
        <w:t>↓ See how it works</w:t>
      </w:r>
    </w:p>
    <w:p w14:paraId="4830FB59" w14:textId="77777777" w:rsidR="007A50C4" w:rsidRPr="007A50C4" w:rsidRDefault="007A50C4" w:rsidP="007A50C4">
      <w:r w:rsidRPr="007A50C4">
        <w:pict w14:anchorId="33902E56">
          <v:rect id="_x0000_i1075" style="width:0;height:1.5pt" o:hralign="center" o:hrstd="t" o:hr="t" fillcolor="#a0a0a0" stroked="f"/>
        </w:pict>
      </w:r>
    </w:p>
    <w:p w14:paraId="1A274DA4" w14:textId="77777777" w:rsidR="007A50C4" w:rsidRPr="007A50C4" w:rsidRDefault="007A50C4" w:rsidP="007A50C4">
      <w:pPr>
        <w:rPr>
          <w:b/>
          <w:bCs/>
        </w:rPr>
      </w:pPr>
      <w:r w:rsidRPr="007A50C4">
        <w:rPr>
          <w:b/>
          <w:bCs/>
        </w:rPr>
        <w:t>SECTION 1 — The Problem</w:t>
      </w:r>
    </w:p>
    <w:p w14:paraId="70DA4AEA" w14:textId="77777777" w:rsidR="007A50C4" w:rsidRPr="007A50C4" w:rsidRDefault="007A50C4" w:rsidP="007A50C4">
      <w:r w:rsidRPr="007A50C4">
        <w:rPr>
          <w:b/>
          <w:bCs/>
        </w:rPr>
        <w:t>Label</w:t>
      </w:r>
      <w:r w:rsidRPr="007A50C4">
        <w:br/>
        <w:t>Why origin isn't enough</w:t>
      </w:r>
    </w:p>
    <w:p w14:paraId="0178F802" w14:textId="77777777" w:rsidR="007A50C4" w:rsidRPr="007A50C4" w:rsidRDefault="007A50C4" w:rsidP="007A50C4">
      <w:r w:rsidRPr="007A50C4">
        <w:rPr>
          <w:b/>
          <w:bCs/>
        </w:rPr>
        <w:t>Headline</w:t>
      </w:r>
      <w:r w:rsidRPr="007A50C4">
        <w:br/>
        <w:t>Coffee is agriculture. Agriculture is seasonal. Your morning isn't.</w:t>
      </w:r>
    </w:p>
    <w:p w14:paraId="18CF2817" w14:textId="77777777" w:rsidR="007A50C4" w:rsidRPr="007A50C4" w:rsidRDefault="007A50C4" w:rsidP="007A50C4">
      <w:r w:rsidRPr="007A50C4">
        <w:rPr>
          <w:b/>
          <w:bCs/>
        </w:rPr>
        <w:t>Body</w:t>
      </w:r>
      <w:r w:rsidRPr="007A50C4">
        <w:br/>
        <w:t xml:space="preserve">A single-origin coffee you love in October may taste different by March. Harvest conditions shift. Micro-lots sell out. Processing variables compound. Even blends — typically </w:t>
      </w:r>
      <w:r w:rsidRPr="007A50C4">
        <w:lastRenderedPageBreak/>
        <w:t>engineered for consistency — are exposed when one of their two or three component beans changes source or crop.</w:t>
      </w:r>
    </w:p>
    <w:p w14:paraId="5E41B925" w14:textId="77777777" w:rsidR="007A50C4" w:rsidRPr="007A50C4" w:rsidRDefault="007A50C4" w:rsidP="007A50C4">
      <w:r w:rsidRPr="007A50C4">
        <w:t>The specialty coffee industry has long treated origin as a proxy for quality. We respect that tradition, but we don't rely on it. Origin tells you a story. It doesn't guarantee a flavor.</w:t>
      </w:r>
    </w:p>
    <w:p w14:paraId="1A68AE07" w14:textId="77777777" w:rsidR="007A50C4" w:rsidRPr="007A50C4" w:rsidRDefault="007A50C4" w:rsidP="007A50C4">
      <w:r w:rsidRPr="007A50C4">
        <w:t>So we stopped targeting origins. We started targeting profiles.</w:t>
      </w:r>
    </w:p>
    <w:p w14:paraId="3CE8FBCA" w14:textId="77777777" w:rsidR="007A50C4" w:rsidRPr="007A50C4" w:rsidRDefault="007A50C4" w:rsidP="007A50C4">
      <w:r w:rsidRPr="007A50C4">
        <w:rPr>
          <w:b/>
          <w:bCs/>
        </w:rPr>
        <w:t>[VISUAL: Split comparison — left side: a map with origin pins; right side: a clean multidimensional radar/shape graphic. Caption reads: "From where it's from → to what it actually tastes like."]</w:t>
      </w:r>
    </w:p>
    <w:p w14:paraId="51104588" w14:textId="77777777" w:rsidR="007A50C4" w:rsidRPr="007A50C4" w:rsidRDefault="007A50C4" w:rsidP="007A50C4">
      <w:r w:rsidRPr="007A50C4">
        <w:rPr>
          <w:b/>
          <w:bCs/>
        </w:rPr>
        <w:t>Pull quote / callout</w:t>
      </w:r>
      <w:r w:rsidRPr="007A50C4">
        <w:br/>
      </w:r>
      <w:r w:rsidRPr="007A50C4">
        <w:rPr>
          <w:i/>
          <w:iCs/>
        </w:rPr>
        <w:t>"The coffee you love isn't tied to a region. It's tied to a set of sensory properties that a region happened to produce this season."</w:t>
      </w:r>
    </w:p>
    <w:p w14:paraId="78484161" w14:textId="77777777" w:rsidR="007A50C4" w:rsidRPr="007A50C4" w:rsidRDefault="007A50C4" w:rsidP="007A50C4">
      <w:r w:rsidRPr="007A50C4">
        <w:pict w14:anchorId="3D4E7435">
          <v:rect id="_x0000_i1076" style="width:0;height:1.5pt" o:hralign="center" o:hrstd="t" o:hr="t" fillcolor="#a0a0a0" stroked="f"/>
        </w:pict>
      </w:r>
    </w:p>
    <w:p w14:paraId="07011151" w14:textId="77777777" w:rsidR="007A50C4" w:rsidRPr="007A50C4" w:rsidRDefault="007A50C4" w:rsidP="007A50C4">
      <w:pPr>
        <w:rPr>
          <w:b/>
          <w:bCs/>
        </w:rPr>
      </w:pPr>
      <w:r w:rsidRPr="007A50C4">
        <w:rPr>
          <w:b/>
          <w:bCs/>
        </w:rPr>
        <w:t>SECTION 2 — The Inputs</w:t>
      </w:r>
    </w:p>
    <w:p w14:paraId="4F01F344" w14:textId="77777777" w:rsidR="007A50C4" w:rsidRPr="007A50C4" w:rsidRDefault="007A50C4" w:rsidP="007A50C4">
      <w:r w:rsidRPr="007A50C4">
        <w:rPr>
          <w:b/>
          <w:bCs/>
        </w:rPr>
        <w:t>Label</w:t>
      </w:r>
      <w:r w:rsidRPr="007A50C4">
        <w:br/>
        <w:t>The foundation</w:t>
      </w:r>
    </w:p>
    <w:p w14:paraId="18DE634E" w14:textId="77777777" w:rsidR="007A50C4" w:rsidRPr="007A50C4" w:rsidRDefault="007A50C4" w:rsidP="007A50C4">
      <w:r w:rsidRPr="007A50C4">
        <w:rPr>
          <w:b/>
          <w:bCs/>
        </w:rPr>
        <w:t>Headline</w:t>
      </w:r>
      <w:r w:rsidRPr="007A50C4">
        <w:br/>
        <w:t>Mapping your palate. Mapping the coffee.</w:t>
      </w:r>
    </w:p>
    <w:p w14:paraId="26945485" w14:textId="77777777" w:rsidR="007A50C4" w:rsidRPr="007A50C4" w:rsidRDefault="007A50C4" w:rsidP="007A50C4">
      <w:r w:rsidRPr="007A50C4">
        <w:rPr>
          <w:b/>
          <w:bCs/>
        </w:rPr>
        <w:t>Subheadline</w:t>
      </w:r>
      <w:r w:rsidRPr="007A50C4">
        <w:br/>
        <w:t>Two profiles. One coordinate system.</w:t>
      </w:r>
    </w:p>
    <w:p w14:paraId="237B3A1A" w14:textId="77777777" w:rsidR="007A50C4" w:rsidRPr="007A50C4" w:rsidRDefault="007A50C4" w:rsidP="007A50C4">
      <w:r w:rsidRPr="007A50C4">
        <w:rPr>
          <w:b/>
          <w:bCs/>
        </w:rPr>
        <w:t>Body</w:t>
      </w:r>
      <w:r w:rsidRPr="007A50C4">
        <w:br/>
        <w:t>The Axis works because we speak the same language on both sides of the match.</w:t>
      </w:r>
    </w:p>
    <w:p w14:paraId="4970AB5F" w14:textId="77777777" w:rsidR="007A50C4" w:rsidRPr="007A50C4" w:rsidRDefault="007A50C4" w:rsidP="007A50C4">
      <w:r w:rsidRPr="007A50C4">
        <w:rPr>
          <w:b/>
          <w:bCs/>
        </w:rPr>
        <w:t>Your profile starts with a diagnostic quiz.</w:t>
      </w:r>
    </w:p>
    <w:p w14:paraId="026B30A2" w14:textId="77777777" w:rsidR="007A50C4" w:rsidRPr="007A50C4" w:rsidRDefault="007A50C4" w:rsidP="007A50C4">
      <w:r w:rsidRPr="007A50C4">
        <w:t xml:space="preserve">In a few minutes, our onboarding quiz isolates the sensory properties that define your palate — not what you </w:t>
      </w:r>
      <w:r w:rsidRPr="007A50C4">
        <w:rPr>
          <w:i/>
          <w:iCs/>
        </w:rPr>
        <w:t>think</w:t>
      </w:r>
      <w:r w:rsidRPr="007A50C4">
        <w:t xml:space="preserve"> you like, but what your responses reveal about how you experience flavor. The result is your personal flavor vector: a precise, multi-attribute signature that we carry into every recommendation we make.</w:t>
      </w:r>
    </w:p>
    <w:p w14:paraId="65357783" w14:textId="77777777" w:rsidR="007A50C4" w:rsidRPr="007A50C4" w:rsidRDefault="007A50C4" w:rsidP="007A50C4">
      <w:r w:rsidRPr="007A50C4">
        <w:rPr>
          <w:b/>
          <w:bCs/>
        </w:rPr>
        <w:t>Every coffee in our catalogue is mapped across standardized sensory dimensions.</w:t>
      </w:r>
    </w:p>
    <w:p w14:paraId="4F36D36E" w14:textId="77777777" w:rsidR="007A50C4" w:rsidRPr="007A50C4" w:rsidRDefault="007A50C4" w:rsidP="007A50C4">
      <w:r w:rsidRPr="007A50C4">
        <w:t>We categorize each coffee using dimensions defined by the Specialty Coffee Association — characteristics like sweetness, acidity, body, bitterness, texture, and finish. Each attribute is scored through a rigorous combination of cupper assessments, roastery notes, and community feedback. The result isn't a tasting note. It's a coordinate.</w:t>
      </w:r>
    </w:p>
    <w:p w14:paraId="0559F097" w14:textId="77777777" w:rsidR="007A50C4" w:rsidRPr="007A50C4" w:rsidRDefault="007A50C4" w:rsidP="007A50C4">
      <w:r w:rsidRPr="007A50C4">
        <w:rPr>
          <w:b/>
          <w:bCs/>
        </w:rPr>
        <w:lastRenderedPageBreak/>
        <w:t>Every coffee belongs to one of five distinct sensory archetypes.</w:t>
      </w:r>
    </w:p>
    <w:p w14:paraId="666F8B39" w14:textId="77777777" w:rsidR="007A50C4" w:rsidRPr="007A50C4" w:rsidRDefault="007A50C4" w:rsidP="007A50C4">
      <w:r w:rsidRPr="007A50C4">
        <w:t xml:space="preserve">Archetypes are our organizing system — five well-defined flavor regions that every coffee we carry maps into: </w:t>
      </w:r>
      <w:r w:rsidRPr="007A50C4">
        <w:rPr>
          <w:b/>
          <w:bCs/>
        </w:rPr>
        <w:t>Fruity, Floral, Balanced &amp; Sweet, Chocolate &amp; Nutty,</w:t>
      </w:r>
      <w:r w:rsidRPr="007A50C4">
        <w:t xml:space="preserve"> and </w:t>
      </w:r>
      <w:r w:rsidRPr="007A50C4">
        <w:rPr>
          <w:b/>
          <w:bCs/>
        </w:rPr>
        <w:t>Earthy</w:t>
      </w:r>
      <w:r w:rsidRPr="007A50C4">
        <w:t>. Your archetype is your anchor point in flavor space. It's the lens through which we filter and rank every recommendation.</w:t>
      </w:r>
    </w:p>
    <w:p w14:paraId="603CF6A7" w14:textId="77777777" w:rsidR="007A50C4" w:rsidRPr="007A50C4" w:rsidRDefault="007A50C4" w:rsidP="007A50C4">
      <w:r w:rsidRPr="007A50C4">
        <w:rPr>
          <w:b/>
          <w:bCs/>
        </w:rPr>
        <w:t>[VISUAL: Five archetype cards in a horizontal row — each with color, name, and 2-line sensory description. E.g., "Fruity — Bright acidity, stone fruit, complex finish." Tapping/hovering each reveals its radar shape.]</w:t>
      </w:r>
    </w:p>
    <w:p w14:paraId="1DCF428E" w14:textId="77777777" w:rsidR="007A50C4" w:rsidRPr="007A50C4" w:rsidRDefault="007A50C4" w:rsidP="007A50C4">
      <w:r w:rsidRPr="007A50C4">
        <w:rPr>
          <w:b/>
          <w:bCs/>
        </w:rPr>
        <w:t>[VISUAL: Parallel coordinates graphic showing all 5 archetypes as distinct polylines across 6–7 unlabeled vertical axes. Lines are colored by archetype. Caption: "Each archetype has a distinct flavor signature."]</w:t>
      </w:r>
    </w:p>
    <w:p w14:paraId="33390BEA" w14:textId="77777777" w:rsidR="007A50C4" w:rsidRPr="007A50C4" w:rsidRDefault="007A50C4" w:rsidP="007A50C4">
      <w:r w:rsidRPr="007A50C4">
        <w:pict w14:anchorId="05CCDC5D">
          <v:rect id="_x0000_i1077" style="width:0;height:1.5pt" o:hralign="center" o:hrstd="t" o:hr="t" fillcolor="#a0a0a0" stroked="f"/>
        </w:pict>
      </w:r>
    </w:p>
    <w:p w14:paraId="2E8AF10B" w14:textId="77777777" w:rsidR="007A50C4" w:rsidRPr="007A50C4" w:rsidRDefault="007A50C4" w:rsidP="007A50C4">
      <w:pPr>
        <w:rPr>
          <w:b/>
          <w:bCs/>
        </w:rPr>
      </w:pPr>
      <w:r w:rsidRPr="007A50C4">
        <w:rPr>
          <w:b/>
          <w:bCs/>
        </w:rPr>
        <w:t>SECTION 3 — The Engine</w:t>
      </w:r>
    </w:p>
    <w:p w14:paraId="234DEF17" w14:textId="77777777" w:rsidR="007A50C4" w:rsidRPr="007A50C4" w:rsidRDefault="007A50C4" w:rsidP="007A50C4">
      <w:r w:rsidRPr="007A50C4">
        <w:rPr>
          <w:b/>
          <w:bCs/>
        </w:rPr>
        <w:t>Label</w:t>
      </w:r>
      <w:r w:rsidRPr="007A50C4">
        <w:br/>
        <w:t>The matching system</w:t>
      </w:r>
    </w:p>
    <w:p w14:paraId="7FDA12C1" w14:textId="77777777" w:rsidR="007A50C4" w:rsidRPr="007A50C4" w:rsidRDefault="007A50C4" w:rsidP="007A50C4">
      <w:r w:rsidRPr="007A50C4">
        <w:rPr>
          <w:b/>
          <w:bCs/>
        </w:rPr>
        <w:t>Headline</w:t>
      </w:r>
      <w:r w:rsidRPr="007A50C4">
        <w:br/>
        <w:t>Not a filter. A distance.</w:t>
      </w:r>
    </w:p>
    <w:p w14:paraId="6C0E684D" w14:textId="77777777" w:rsidR="007A50C4" w:rsidRPr="007A50C4" w:rsidRDefault="007A50C4" w:rsidP="007A50C4">
      <w:r w:rsidRPr="007A50C4">
        <w:rPr>
          <w:b/>
          <w:bCs/>
        </w:rPr>
        <w:t>Subheadline</w:t>
      </w:r>
      <w:r w:rsidRPr="007A50C4">
        <w:br/>
        <w:t>Matching means finding how close two flavor coordinates are — across every dimension at once.</w:t>
      </w:r>
    </w:p>
    <w:p w14:paraId="7FC44B47" w14:textId="77777777" w:rsidR="007A50C4" w:rsidRPr="007A50C4" w:rsidRDefault="007A50C4" w:rsidP="007A50C4">
      <w:r w:rsidRPr="007A50C4">
        <w:rPr>
          <w:b/>
          <w:bCs/>
        </w:rPr>
        <w:t>Body</w:t>
      </w:r>
      <w:r w:rsidRPr="007A50C4">
        <w:br/>
        <w:t>When you take the quiz, your responses generate a personal flavor vector — a multi-attribute representation of your palate across all sensory dimensions simultaneously. Every coffee in our catalogue has its own vector, built from standardized SCA scoring.</w:t>
      </w:r>
    </w:p>
    <w:p w14:paraId="2888E5FF" w14:textId="77777777" w:rsidR="007A50C4" w:rsidRPr="007A50C4" w:rsidRDefault="007A50C4" w:rsidP="007A50C4">
      <w:r w:rsidRPr="007A50C4">
        <w:t xml:space="preserve">Our engine performs </w:t>
      </w:r>
      <w:r w:rsidRPr="007A50C4">
        <w:rPr>
          <w:b/>
          <w:bCs/>
        </w:rPr>
        <w:t>multidimensional distance analysis</w:t>
      </w:r>
      <w:r w:rsidRPr="007A50C4">
        <w:t>: it calculates the similarity between your vector and every coffee's vector in real time. The smaller the distance, the closer the match. We don't surface results by trend, margin, or geography. We surface them by proximity to who you are as a drinker.</w:t>
      </w:r>
    </w:p>
    <w:p w14:paraId="26EC1D36" w14:textId="77777777" w:rsidR="007A50C4" w:rsidRPr="007A50C4" w:rsidRDefault="007A50C4" w:rsidP="007A50C4">
      <w:r w:rsidRPr="007A50C4">
        <w:rPr>
          <w:b/>
          <w:bCs/>
        </w:rPr>
        <w:t>[VISUAL: Distance plot — a center dot labeled "You", surrounded by archetype dots at varying distances. Arrows indicate nearest neighbors. Concentric rings labeled "Wheelhouse" and "Worth exploring." No numbers, no axis labels — illustrative only.]</w:t>
      </w:r>
    </w:p>
    <w:p w14:paraId="4B297596" w14:textId="77777777" w:rsidR="007A50C4" w:rsidRPr="007A50C4" w:rsidRDefault="007A50C4" w:rsidP="007A50C4">
      <w:r w:rsidRPr="007A50C4">
        <w:rPr>
          <w:b/>
          <w:bCs/>
        </w:rPr>
        <w:t>Three-column explainer (icon + label + 1-line description):</w:t>
      </w:r>
    </w:p>
    <w:p w14:paraId="1090D496" w14:textId="77777777" w:rsidR="007A50C4" w:rsidRPr="007A50C4" w:rsidRDefault="007A50C4" w:rsidP="007A50C4">
      <w:r w:rsidRPr="007A50C4">
        <w:lastRenderedPageBreak/>
        <w:t xml:space="preserve">— </w:t>
      </w:r>
      <w:r w:rsidRPr="007A50C4">
        <w:rPr>
          <w:b/>
          <w:bCs/>
        </w:rPr>
        <w:t>Proprietary vector mapping</w:t>
      </w:r>
      <w:r w:rsidRPr="007A50C4">
        <w:t xml:space="preserve"> · Your palate and every coffee share the same coordinate system.</w:t>
      </w:r>
      <w:r w:rsidRPr="007A50C4">
        <w:br/>
        <w:t xml:space="preserve">— </w:t>
      </w:r>
      <w:r w:rsidRPr="007A50C4">
        <w:rPr>
          <w:b/>
          <w:bCs/>
        </w:rPr>
        <w:t>Multidimensional distance analysis</w:t>
      </w:r>
      <w:r w:rsidRPr="007A50C4">
        <w:t xml:space="preserve"> · We measure how close two flavor profiles are across all dimensions simultaneously.</w:t>
      </w:r>
      <w:r w:rsidRPr="007A50C4">
        <w:br/>
        <w:t xml:space="preserve">— </w:t>
      </w:r>
      <w:r w:rsidRPr="007A50C4">
        <w:rPr>
          <w:b/>
          <w:bCs/>
        </w:rPr>
        <w:t>Dynamic rotation</w:t>
      </w:r>
      <w:r w:rsidRPr="007A50C4">
        <w:t xml:space="preserve"> · As our catalogue updates with seasonal lots, your recommendations recalibrate automatically.</w:t>
      </w:r>
    </w:p>
    <w:p w14:paraId="1F3830D9" w14:textId="77777777" w:rsidR="007A50C4" w:rsidRPr="007A50C4" w:rsidRDefault="007A50C4" w:rsidP="007A50C4">
      <w:r w:rsidRPr="007A50C4">
        <w:rPr>
          <w:b/>
          <w:bCs/>
        </w:rPr>
        <w:t>Callout</w:t>
      </w:r>
      <w:r w:rsidRPr="007A50C4">
        <w:br/>
      </w:r>
      <w:r w:rsidRPr="007A50C4">
        <w:rPr>
          <w:i/>
          <w:iCs/>
        </w:rPr>
        <w:t>Your subscription doesn't lock you to a coffee. It locks you to a flavor profile. As coffees rotate in and out of our catalogue, your recommendations stay accurate — because we're matching the profile, not the product.</w:t>
      </w:r>
    </w:p>
    <w:p w14:paraId="49B6AAB5" w14:textId="77777777" w:rsidR="007A50C4" w:rsidRPr="007A50C4" w:rsidRDefault="007A50C4" w:rsidP="007A50C4">
      <w:r w:rsidRPr="007A50C4">
        <w:pict w14:anchorId="1F2E9DB9">
          <v:rect id="_x0000_i1078" style="width:0;height:1.5pt" o:hralign="center" o:hrstd="t" o:hr="t" fillcolor="#a0a0a0" stroked="f"/>
        </w:pict>
      </w:r>
    </w:p>
    <w:p w14:paraId="7FBFAC3B" w14:textId="77777777" w:rsidR="007A50C4" w:rsidRPr="007A50C4" w:rsidRDefault="007A50C4" w:rsidP="007A50C4">
      <w:pPr>
        <w:rPr>
          <w:b/>
          <w:bCs/>
        </w:rPr>
      </w:pPr>
      <w:r w:rsidRPr="007A50C4">
        <w:rPr>
          <w:b/>
          <w:bCs/>
        </w:rPr>
        <w:t>SECTION 4 — The Feedback Loop</w:t>
      </w:r>
    </w:p>
    <w:p w14:paraId="773F4266" w14:textId="77777777" w:rsidR="007A50C4" w:rsidRPr="007A50C4" w:rsidRDefault="007A50C4" w:rsidP="007A50C4">
      <w:r w:rsidRPr="007A50C4">
        <w:rPr>
          <w:b/>
          <w:bCs/>
        </w:rPr>
        <w:t>Label</w:t>
      </w:r>
      <w:r w:rsidRPr="007A50C4">
        <w:br/>
        <w:t>The collaborative flavor wheel</w:t>
      </w:r>
    </w:p>
    <w:p w14:paraId="50E343B5" w14:textId="77777777" w:rsidR="007A50C4" w:rsidRPr="007A50C4" w:rsidRDefault="007A50C4" w:rsidP="007A50C4">
      <w:r w:rsidRPr="007A50C4">
        <w:rPr>
          <w:b/>
          <w:bCs/>
        </w:rPr>
        <w:t>Headline</w:t>
      </w:r>
      <w:r w:rsidRPr="007A50C4">
        <w:br/>
        <w:t>The more you drink, the smarter it gets.</w:t>
      </w:r>
    </w:p>
    <w:p w14:paraId="39A94BF3" w14:textId="77777777" w:rsidR="007A50C4" w:rsidRPr="007A50C4" w:rsidRDefault="007A50C4" w:rsidP="007A50C4">
      <w:r w:rsidRPr="007A50C4">
        <w:rPr>
          <w:b/>
          <w:bCs/>
        </w:rPr>
        <w:t>Subheadline</w:t>
      </w:r>
      <w:r w:rsidRPr="007A50C4">
        <w:br/>
        <w:t>Your feedback doesn't go into a void. It trains the system.</w:t>
      </w:r>
    </w:p>
    <w:p w14:paraId="2ED370E9" w14:textId="77777777" w:rsidR="007A50C4" w:rsidRPr="007A50C4" w:rsidRDefault="007A50C4" w:rsidP="007A50C4">
      <w:r w:rsidRPr="007A50C4">
        <w:rPr>
          <w:b/>
          <w:bCs/>
        </w:rPr>
        <w:t>Body</w:t>
      </w:r>
      <w:r w:rsidRPr="007A50C4">
        <w:br/>
        <w:t>The initial match is precise. But it's still a starting point.</w:t>
      </w:r>
    </w:p>
    <w:p w14:paraId="009F6700" w14:textId="77777777" w:rsidR="007A50C4" w:rsidRPr="007A50C4" w:rsidRDefault="007A50C4" w:rsidP="007A50C4">
      <w:r w:rsidRPr="007A50C4">
        <w:t>After each delivery, we invite you to log a short tasting note through the Collaborative Flavor Wheel — our community-driven feedback layer built on top of the SCA sensory framework. Did the acidity hit harder than expected? Was the finish longer than the archetype suggested? You tell us.</w:t>
      </w:r>
    </w:p>
    <w:p w14:paraId="7E3F21FE" w14:textId="77777777" w:rsidR="007A50C4" w:rsidRPr="007A50C4" w:rsidRDefault="007A50C4" w:rsidP="007A50C4">
      <w:r w:rsidRPr="007A50C4">
        <w:rPr>
          <w:b/>
          <w:bCs/>
        </w:rPr>
        <w:t>Your notes do three things:</w:t>
      </w:r>
    </w:p>
    <w:p w14:paraId="570819EA" w14:textId="77777777" w:rsidR="007A50C4" w:rsidRPr="007A50C4" w:rsidRDefault="007A50C4" w:rsidP="007A50C4">
      <w:pPr>
        <w:numPr>
          <w:ilvl w:val="0"/>
          <w:numId w:val="1"/>
        </w:numPr>
      </w:pPr>
      <w:r w:rsidRPr="007A50C4">
        <w:rPr>
          <w:b/>
          <w:bCs/>
        </w:rPr>
        <w:t>Sharpen your profile.</w:t>
      </w:r>
      <w:r w:rsidRPr="007A50C4">
        <w:t xml:space="preserve"> Post-brew feedback refines your personal flavor vector over time, capturing nuance that a quiz alone can't detect — the difference between acidity you find bright and acidity you find harsh, for instance.</w:t>
      </w:r>
    </w:p>
    <w:p w14:paraId="6CD70923" w14:textId="77777777" w:rsidR="007A50C4" w:rsidRPr="007A50C4" w:rsidRDefault="007A50C4" w:rsidP="007A50C4">
      <w:pPr>
        <w:numPr>
          <w:ilvl w:val="0"/>
          <w:numId w:val="1"/>
        </w:numPr>
      </w:pPr>
      <w:r w:rsidRPr="007A50C4">
        <w:rPr>
          <w:b/>
          <w:bCs/>
        </w:rPr>
        <w:t>Refine the coffee's position.</w:t>
      </w:r>
      <w:r w:rsidRPr="007A50C4">
        <w:t xml:space="preserve"> Aggregated community feedback adjusts where a coffee sits in flavor space. A coffee that consistently rates high on texture across hundreds of drinkers will have that reflected in its vector. Real data beats cupper notes every time, at scale.</w:t>
      </w:r>
    </w:p>
    <w:p w14:paraId="10866978" w14:textId="77777777" w:rsidR="007A50C4" w:rsidRPr="007A50C4" w:rsidRDefault="007A50C4" w:rsidP="007A50C4">
      <w:pPr>
        <w:numPr>
          <w:ilvl w:val="0"/>
          <w:numId w:val="1"/>
        </w:numPr>
      </w:pPr>
      <w:r w:rsidRPr="007A50C4">
        <w:rPr>
          <w:b/>
          <w:bCs/>
        </w:rPr>
        <w:lastRenderedPageBreak/>
        <w:t>Improve the match for everyone.</w:t>
      </w:r>
      <w:r w:rsidRPr="007A50C4">
        <w:t xml:space="preserve"> Your input contributes to a continuously improving model. The more our community engages, the more accurate the system becomes — not just for you, but for every drinker whose palate resembles yours.</w:t>
      </w:r>
    </w:p>
    <w:p w14:paraId="0F88EDD9" w14:textId="77777777" w:rsidR="007A50C4" w:rsidRPr="007A50C4" w:rsidRDefault="007A50C4" w:rsidP="007A50C4">
      <w:r w:rsidRPr="007A50C4">
        <w:rPr>
          <w:b/>
          <w:bCs/>
        </w:rPr>
        <w:t>[VISUAL: Circular feedback loop diagram — three nodes: "You take the quiz" → "We match &amp; deliver" → "You log tasting notes" → back to "We refine your vector." Clean, minimal, branded.]</w:t>
      </w:r>
    </w:p>
    <w:p w14:paraId="13195BBA" w14:textId="77777777" w:rsidR="007A50C4" w:rsidRPr="007A50C4" w:rsidRDefault="007A50C4" w:rsidP="007A50C4">
      <w:r w:rsidRPr="007A50C4">
        <w:rPr>
          <w:b/>
          <w:bCs/>
        </w:rPr>
        <w:t>Callout card</w:t>
      </w:r>
      <w:r w:rsidRPr="007A50C4">
        <w:br/>
      </w:r>
      <w:r w:rsidRPr="007A50C4">
        <w:rPr>
          <w:i/>
          <w:iCs/>
        </w:rPr>
        <w:t>"Most recommendation engines optimize for clicks. Ours optimizes for your palate — updated every time you tell us what you actually tasted."</w:t>
      </w:r>
    </w:p>
    <w:p w14:paraId="4EE0A365" w14:textId="77777777" w:rsidR="007A50C4" w:rsidRPr="007A50C4" w:rsidRDefault="007A50C4" w:rsidP="007A50C4">
      <w:r w:rsidRPr="007A50C4">
        <w:rPr>
          <w:b/>
          <w:bCs/>
        </w:rPr>
        <w:t>Supporting line</w:t>
      </w:r>
      <w:r w:rsidRPr="007A50C4">
        <w:br/>
        <w:t>The Axis isn't a static catalog. It's a living system that gets more accurate the more it knows you.</w:t>
      </w:r>
    </w:p>
    <w:p w14:paraId="1AE935B5" w14:textId="77777777" w:rsidR="007A50C4" w:rsidRPr="007A50C4" w:rsidRDefault="007A50C4" w:rsidP="007A50C4">
      <w:r w:rsidRPr="007A50C4">
        <w:pict w14:anchorId="5A65960D">
          <v:rect id="_x0000_i1079" style="width:0;height:1.5pt" o:hralign="center" o:hrstd="t" o:hr="t" fillcolor="#a0a0a0" stroked="f"/>
        </w:pict>
      </w:r>
    </w:p>
    <w:p w14:paraId="7FBE1653" w14:textId="77777777" w:rsidR="007A50C4" w:rsidRPr="007A50C4" w:rsidRDefault="007A50C4" w:rsidP="007A50C4">
      <w:pPr>
        <w:rPr>
          <w:b/>
          <w:bCs/>
        </w:rPr>
      </w:pPr>
      <w:r w:rsidRPr="007A50C4">
        <w:rPr>
          <w:b/>
          <w:bCs/>
        </w:rPr>
        <w:t>SECTION 5 — CTA</w:t>
      </w:r>
    </w:p>
    <w:p w14:paraId="3A6B697C" w14:textId="77777777" w:rsidR="007A50C4" w:rsidRPr="007A50C4" w:rsidRDefault="007A50C4" w:rsidP="007A50C4">
      <w:r w:rsidRPr="007A50C4">
        <w:rPr>
          <w:b/>
          <w:bCs/>
        </w:rPr>
        <w:t>Label</w:t>
      </w:r>
      <w:r w:rsidRPr="007A50C4">
        <w:br/>
        <w:t>Start here</w:t>
      </w:r>
    </w:p>
    <w:p w14:paraId="45BA9349" w14:textId="77777777" w:rsidR="007A50C4" w:rsidRPr="007A50C4" w:rsidRDefault="007A50C4" w:rsidP="007A50C4">
      <w:r w:rsidRPr="007A50C4">
        <w:rPr>
          <w:b/>
          <w:bCs/>
        </w:rPr>
        <w:t>Headline</w:t>
      </w:r>
      <w:r w:rsidRPr="007A50C4">
        <w:br/>
        <w:t>Find your archetype.</w:t>
      </w:r>
    </w:p>
    <w:p w14:paraId="21B13E2C" w14:textId="77777777" w:rsidR="007A50C4" w:rsidRPr="007A50C4" w:rsidRDefault="007A50C4" w:rsidP="007A50C4">
      <w:r w:rsidRPr="007A50C4">
        <w:rPr>
          <w:b/>
          <w:bCs/>
        </w:rPr>
        <w:t>Body</w:t>
      </w:r>
      <w:r w:rsidRPr="007A50C4">
        <w:br/>
        <w:t>Three minutes. A few questions about how you experience flavor. The result: a flavor vector that drives every recommendation we make — and gets sharper with every cup.</w:t>
      </w:r>
    </w:p>
    <w:p w14:paraId="27AAF1FB" w14:textId="77777777" w:rsidR="007A50C4" w:rsidRPr="007A50C4" w:rsidRDefault="007A50C4" w:rsidP="007A50C4">
      <w:r w:rsidRPr="007A50C4">
        <w:rPr>
          <w:b/>
          <w:bCs/>
        </w:rPr>
        <w:t>[CTA Button — primary, full-width on mobile]</w:t>
      </w:r>
      <w:r w:rsidRPr="007A50C4">
        <w:br/>
        <w:t>→ Take the Flavor Quiz</w:t>
      </w:r>
    </w:p>
    <w:p w14:paraId="6411F569" w14:textId="77777777" w:rsidR="007A50C4" w:rsidRPr="007A50C4" w:rsidRDefault="007A50C4" w:rsidP="007A50C4">
      <w:r w:rsidRPr="007A50C4">
        <w:rPr>
          <w:b/>
          <w:bCs/>
        </w:rPr>
        <w:t>Supporting microcopy below button</w:t>
      </w:r>
      <w:r w:rsidRPr="007A50C4">
        <w:br/>
        <w:t>Free to take. No commitment. Your results are yours.</w:t>
      </w:r>
    </w:p>
    <w:p w14:paraId="2000A513" w14:textId="77777777" w:rsidR="007A50C4" w:rsidRPr="007A50C4" w:rsidRDefault="007A50C4" w:rsidP="007A50C4">
      <w:r w:rsidRPr="007A50C4">
        <w:pict w14:anchorId="063A5462">
          <v:rect id="_x0000_i1080" style="width:0;height:1.5pt" o:hralign="center" o:hrstd="t" o:hr="t" fillcolor="#a0a0a0" stroked="f"/>
        </w:pict>
      </w:r>
    </w:p>
    <w:p w14:paraId="53C97AE8" w14:textId="77777777" w:rsidR="007A50C4" w:rsidRPr="007A50C4" w:rsidRDefault="007A50C4" w:rsidP="007A50C4">
      <w:pPr>
        <w:rPr>
          <w:b/>
          <w:bCs/>
        </w:rPr>
      </w:pPr>
      <w:r w:rsidRPr="007A50C4">
        <w:rPr>
          <w:b/>
          <w:bCs/>
        </w:rPr>
        <w:t>COPYWRITING NOTES</w:t>
      </w:r>
    </w:p>
    <w:p w14:paraId="737CE82D" w14:textId="77777777" w:rsidR="007A50C4" w:rsidRPr="007A50C4" w:rsidRDefault="007A50C4" w:rsidP="007A50C4">
      <w:r w:rsidRPr="007A50C4">
        <w:rPr>
          <w:b/>
          <w:bCs/>
        </w:rPr>
        <w:t>Tone calibration by section:</w:t>
      </w:r>
    </w:p>
    <w:p w14:paraId="19E3F4A5" w14:textId="77777777" w:rsidR="007A50C4" w:rsidRPr="007A50C4" w:rsidRDefault="007A50C4" w:rsidP="007A50C4">
      <w:pPr>
        <w:numPr>
          <w:ilvl w:val="0"/>
          <w:numId w:val="2"/>
        </w:numPr>
      </w:pPr>
      <w:r w:rsidRPr="007A50C4">
        <w:t>Hero → confident, slightly philosophical ("has a location")</w:t>
      </w:r>
    </w:p>
    <w:p w14:paraId="592D1FCD" w14:textId="77777777" w:rsidR="007A50C4" w:rsidRPr="007A50C4" w:rsidRDefault="007A50C4" w:rsidP="007A50C4">
      <w:pPr>
        <w:numPr>
          <w:ilvl w:val="0"/>
          <w:numId w:val="2"/>
        </w:numPr>
      </w:pPr>
      <w:r w:rsidRPr="007A50C4">
        <w:t>Problem → authoritative but empathetic — respects origin culture while transcending it</w:t>
      </w:r>
    </w:p>
    <w:p w14:paraId="3329EEB7" w14:textId="77777777" w:rsidR="007A50C4" w:rsidRPr="007A50C4" w:rsidRDefault="007A50C4" w:rsidP="007A50C4">
      <w:pPr>
        <w:numPr>
          <w:ilvl w:val="0"/>
          <w:numId w:val="2"/>
        </w:numPr>
      </w:pPr>
      <w:r w:rsidRPr="007A50C4">
        <w:lastRenderedPageBreak/>
        <w:t>Inputs → precise and systematic — this is where technical trust is built</w:t>
      </w:r>
    </w:p>
    <w:p w14:paraId="6AB7A3E4" w14:textId="77777777" w:rsidR="007A50C4" w:rsidRPr="007A50C4" w:rsidRDefault="007A50C4" w:rsidP="007A50C4">
      <w:pPr>
        <w:numPr>
          <w:ilvl w:val="0"/>
          <w:numId w:val="2"/>
        </w:numPr>
      </w:pPr>
      <w:r w:rsidRPr="007A50C4">
        <w:t>Engine → most abstract section — use terminology list, stay visual</w:t>
      </w:r>
    </w:p>
    <w:p w14:paraId="221751A0" w14:textId="77777777" w:rsidR="007A50C4" w:rsidRPr="007A50C4" w:rsidRDefault="007A50C4" w:rsidP="007A50C4">
      <w:pPr>
        <w:numPr>
          <w:ilvl w:val="0"/>
          <w:numId w:val="2"/>
        </w:numPr>
      </w:pPr>
      <w:r w:rsidRPr="007A50C4">
        <w:t>Feedback loop → shift to warm and empowering — the customer becomes the hero</w:t>
      </w:r>
    </w:p>
    <w:p w14:paraId="73A31AE6" w14:textId="77777777" w:rsidR="007A50C4" w:rsidRPr="007A50C4" w:rsidRDefault="007A50C4" w:rsidP="007A50C4">
      <w:pPr>
        <w:numPr>
          <w:ilvl w:val="0"/>
          <w:numId w:val="2"/>
        </w:numPr>
      </w:pPr>
      <w:r w:rsidRPr="007A50C4">
        <w:t>CTA → simple, low-friction, direct</w:t>
      </w:r>
    </w:p>
    <w:p w14:paraId="534BD719" w14:textId="77777777" w:rsidR="007A50C4" w:rsidRPr="007A50C4" w:rsidRDefault="007A50C4" w:rsidP="007A50C4">
      <w:r w:rsidRPr="007A50C4">
        <w:rPr>
          <w:b/>
          <w:bCs/>
        </w:rPr>
        <w:t>Terminology to use consistently:</w:t>
      </w:r>
    </w:p>
    <w:p w14:paraId="1F87C981" w14:textId="77777777" w:rsidR="007A50C4" w:rsidRPr="007A50C4" w:rsidRDefault="007A50C4" w:rsidP="007A50C4">
      <w:pPr>
        <w:numPr>
          <w:ilvl w:val="0"/>
          <w:numId w:val="3"/>
        </w:numPr>
      </w:pPr>
      <w:r w:rsidRPr="007A50C4">
        <w:t>"flavor vector" (not "flavor profile" — too generic)</w:t>
      </w:r>
    </w:p>
    <w:p w14:paraId="374A1129" w14:textId="77777777" w:rsidR="007A50C4" w:rsidRPr="007A50C4" w:rsidRDefault="007A50C4" w:rsidP="007A50C4">
      <w:pPr>
        <w:numPr>
          <w:ilvl w:val="0"/>
          <w:numId w:val="3"/>
        </w:numPr>
      </w:pPr>
      <w:r w:rsidRPr="007A50C4">
        <w:t>"flavor space" (the conceptual map)</w:t>
      </w:r>
    </w:p>
    <w:p w14:paraId="2F812DAF" w14:textId="77777777" w:rsidR="007A50C4" w:rsidRPr="007A50C4" w:rsidRDefault="007A50C4" w:rsidP="007A50C4">
      <w:pPr>
        <w:numPr>
          <w:ilvl w:val="0"/>
          <w:numId w:val="3"/>
        </w:numPr>
      </w:pPr>
      <w:r w:rsidRPr="007A50C4">
        <w:t>"sensory archetype" or just "archetype"</w:t>
      </w:r>
    </w:p>
    <w:p w14:paraId="09C2599C" w14:textId="77777777" w:rsidR="007A50C4" w:rsidRPr="007A50C4" w:rsidRDefault="007A50C4" w:rsidP="007A50C4">
      <w:pPr>
        <w:numPr>
          <w:ilvl w:val="0"/>
          <w:numId w:val="3"/>
        </w:numPr>
      </w:pPr>
      <w:r w:rsidRPr="007A50C4">
        <w:t>"multidimensional distance analysis" (Engine section)</w:t>
      </w:r>
    </w:p>
    <w:p w14:paraId="7FF470A3" w14:textId="77777777" w:rsidR="007A50C4" w:rsidRPr="007A50C4" w:rsidRDefault="007A50C4" w:rsidP="007A50C4">
      <w:pPr>
        <w:numPr>
          <w:ilvl w:val="0"/>
          <w:numId w:val="3"/>
        </w:numPr>
      </w:pPr>
      <w:r w:rsidRPr="007A50C4">
        <w:t>"proprietary vector mapping" (Engine section)</w:t>
      </w:r>
    </w:p>
    <w:p w14:paraId="5F921B8B" w14:textId="77777777" w:rsidR="007A50C4" w:rsidRPr="007A50C4" w:rsidRDefault="007A50C4" w:rsidP="007A50C4">
      <w:pPr>
        <w:numPr>
          <w:ilvl w:val="0"/>
          <w:numId w:val="3"/>
        </w:numPr>
      </w:pPr>
      <w:r w:rsidRPr="007A50C4">
        <w:t>"Collaborative Flavor Wheel" (always capitalized — it's a named system)</w:t>
      </w:r>
    </w:p>
    <w:p w14:paraId="033786EE" w14:textId="77777777" w:rsidR="007A50C4" w:rsidRPr="007A50C4" w:rsidRDefault="007A50C4" w:rsidP="007A50C4">
      <w:pPr>
        <w:numPr>
          <w:ilvl w:val="0"/>
          <w:numId w:val="3"/>
        </w:numPr>
      </w:pPr>
      <w:r w:rsidRPr="007A50C4">
        <w:t>"similarity scoring" (optional — use if the Engine section feels too abstract)</w:t>
      </w:r>
    </w:p>
    <w:p w14:paraId="04400D5D" w14:textId="77777777" w:rsidR="007A50C4" w:rsidRPr="007A50C4" w:rsidRDefault="007A50C4" w:rsidP="007A50C4">
      <w:r w:rsidRPr="007A50C4">
        <w:rPr>
          <w:b/>
          <w:bCs/>
        </w:rPr>
        <w:t>Terminology to avoid:</w:t>
      </w:r>
    </w:p>
    <w:p w14:paraId="284D6568" w14:textId="77777777" w:rsidR="007A50C4" w:rsidRPr="007A50C4" w:rsidRDefault="007A50C4" w:rsidP="007A50C4">
      <w:pPr>
        <w:numPr>
          <w:ilvl w:val="0"/>
          <w:numId w:val="4"/>
        </w:numPr>
      </w:pPr>
      <w:r w:rsidRPr="007A50C4">
        <w:t>Any specific scale (0–15, etc.)</w:t>
      </w:r>
    </w:p>
    <w:p w14:paraId="3C380F3A" w14:textId="77777777" w:rsidR="007A50C4" w:rsidRPr="007A50C4" w:rsidRDefault="007A50C4" w:rsidP="007A50C4">
      <w:pPr>
        <w:numPr>
          <w:ilvl w:val="0"/>
          <w:numId w:val="4"/>
        </w:numPr>
      </w:pPr>
      <w:r w:rsidRPr="007A50C4">
        <w:t>"Algorithm" used casually — it's fine once, used precisely</w:t>
      </w:r>
    </w:p>
    <w:p w14:paraId="4DAD0776" w14:textId="77777777" w:rsidR="007A50C4" w:rsidRPr="007A50C4" w:rsidRDefault="007A50C4" w:rsidP="007A50C4">
      <w:pPr>
        <w:numPr>
          <w:ilvl w:val="0"/>
          <w:numId w:val="4"/>
        </w:numPr>
      </w:pPr>
      <w:r w:rsidRPr="007A50C4">
        <w:t>"AI" or "machine learning" unless specifically framed — trust is built on the methodology, not the buzzword</w:t>
      </w:r>
    </w:p>
    <w:p w14:paraId="020424DE" w14:textId="77777777" w:rsidR="007A50C4" w:rsidRPr="007A50C4" w:rsidRDefault="007A50C4" w:rsidP="007A50C4">
      <w:pPr>
        <w:numPr>
          <w:ilvl w:val="0"/>
          <w:numId w:val="4"/>
        </w:numPr>
      </w:pPr>
      <w:r w:rsidRPr="007A50C4">
        <w:t>"Blend" as a positive — we've distanced from the two-bean vulnerability framing</w:t>
      </w:r>
    </w:p>
    <w:p w14:paraId="6FEAF2E7" w14:textId="77777777" w:rsidR="001703E2" w:rsidRDefault="001703E2"/>
    <w:sectPr w:rsidR="001703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7E1A"/>
    <w:multiLevelType w:val="multilevel"/>
    <w:tmpl w:val="D8C8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42C40"/>
    <w:multiLevelType w:val="multilevel"/>
    <w:tmpl w:val="AE62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C25DF"/>
    <w:multiLevelType w:val="multilevel"/>
    <w:tmpl w:val="2632A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F441BE"/>
    <w:multiLevelType w:val="multilevel"/>
    <w:tmpl w:val="B3BE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944122">
    <w:abstractNumId w:val="2"/>
  </w:num>
  <w:num w:numId="2" w16cid:durableId="1376732602">
    <w:abstractNumId w:val="0"/>
  </w:num>
  <w:num w:numId="3" w16cid:durableId="471679850">
    <w:abstractNumId w:val="3"/>
  </w:num>
  <w:num w:numId="4" w16cid:durableId="227737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56E0A"/>
    <w:rsid w:val="001703E2"/>
    <w:rsid w:val="004108AD"/>
    <w:rsid w:val="00512381"/>
    <w:rsid w:val="00756E0A"/>
    <w:rsid w:val="007A50C4"/>
    <w:rsid w:val="008A49C3"/>
    <w:rsid w:val="0098133B"/>
    <w:rsid w:val="00A37A19"/>
    <w:rsid w:val="00E80A25"/>
    <w:rsid w:val="00F4409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1927F0-37D0-4698-BEF6-266552369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E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6E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6E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6E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6E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6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E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6E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6E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6E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6E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6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E0A"/>
    <w:rPr>
      <w:rFonts w:eastAsiaTheme="majorEastAsia" w:cstheme="majorBidi"/>
      <w:color w:val="272727" w:themeColor="text1" w:themeTint="D8"/>
    </w:rPr>
  </w:style>
  <w:style w:type="paragraph" w:styleId="Title">
    <w:name w:val="Title"/>
    <w:basedOn w:val="Normal"/>
    <w:next w:val="Normal"/>
    <w:link w:val="TitleChar"/>
    <w:uiPriority w:val="10"/>
    <w:qFormat/>
    <w:rsid w:val="00756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E0A"/>
    <w:pPr>
      <w:spacing w:before="160"/>
      <w:jc w:val="center"/>
    </w:pPr>
    <w:rPr>
      <w:i/>
      <w:iCs/>
      <w:color w:val="404040" w:themeColor="text1" w:themeTint="BF"/>
    </w:rPr>
  </w:style>
  <w:style w:type="character" w:customStyle="1" w:styleId="QuoteChar">
    <w:name w:val="Quote Char"/>
    <w:basedOn w:val="DefaultParagraphFont"/>
    <w:link w:val="Quote"/>
    <w:uiPriority w:val="29"/>
    <w:rsid w:val="00756E0A"/>
    <w:rPr>
      <w:i/>
      <w:iCs/>
      <w:color w:val="404040" w:themeColor="text1" w:themeTint="BF"/>
    </w:rPr>
  </w:style>
  <w:style w:type="paragraph" w:styleId="ListParagraph">
    <w:name w:val="List Paragraph"/>
    <w:basedOn w:val="Normal"/>
    <w:uiPriority w:val="34"/>
    <w:qFormat/>
    <w:rsid w:val="00756E0A"/>
    <w:pPr>
      <w:ind w:left="720"/>
      <w:contextualSpacing/>
    </w:pPr>
  </w:style>
  <w:style w:type="character" w:styleId="IntenseEmphasis">
    <w:name w:val="Intense Emphasis"/>
    <w:basedOn w:val="DefaultParagraphFont"/>
    <w:uiPriority w:val="21"/>
    <w:qFormat/>
    <w:rsid w:val="00756E0A"/>
    <w:rPr>
      <w:i/>
      <w:iCs/>
      <w:color w:val="0F4761" w:themeColor="accent1" w:themeShade="BF"/>
    </w:rPr>
  </w:style>
  <w:style w:type="paragraph" w:styleId="IntenseQuote">
    <w:name w:val="Intense Quote"/>
    <w:basedOn w:val="Normal"/>
    <w:next w:val="Normal"/>
    <w:link w:val="IntenseQuoteChar"/>
    <w:uiPriority w:val="30"/>
    <w:qFormat/>
    <w:rsid w:val="00756E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E0A"/>
    <w:rPr>
      <w:i/>
      <w:iCs/>
      <w:color w:val="0F4761" w:themeColor="accent1" w:themeShade="BF"/>
    </w:rPr>
  </w:style>
  <w:style w:type="character" w:styleId="IntenseReference">
    <w:name w:val="Intense Reference"/>
    <w:basedOn w:val="DefaultParagraphFont"/>
    <w:uiPriority w:val="32"/>
    <w:qFormat/>
    <w:rsid w:val="00756E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1271</Words>
  <Characters>7248</Characters>
  <Application>Microsoft Office Word</Application>
  <DocSecurity>0</DocSecurity>
  <Lines>60</Lines>
  <Paragraphs>17</Paragraphs>
  <ScaleCrop>false</ScaleCrop>
  <Company/>
  <LinksUpToDate>false</LinksUpToDate>
  <CharactersWithSpaces>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Bar-Tanchum</dc:creator>
  <cp:keywords/>
  <dc:description/>
  <cp:lastModifiedBy>Dana Bar-Tanchum</cp:lastModifiedBy>
  <cp:revision>3</cp:revision>
  <dcterms:created xsi:type="dcterms:W3CDTF">2026-06-13T02:09:00Z</dcterms:created>
  <dcterms:modified xsi:type="dcterms:W3CDTF">2026-06-13T02:09:00Z</dcterms:modified>
</cp:coreProperties>
</file>