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363A24" w14:paraId="1CD29A0A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1B2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2195FCB" w14:textId="77777777" w:rsidR="00363A2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20"/>
                <w:sz w:val="16"/>
                <w:szCs w:val="16"/>
              </w:rPr>
              <w:t>FREE RESOURCE · WEB DEVELOPMENT</w:t>
            </w:r>
          </w:p>
          <w:p w14:paraId="027CDD92" w14:textId="77777777" w:rsidR="00363A24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44"/>
                <w:szCs w:val="44"/>
              </w:rPr>
              <w:t>User Story Template Pack</w:t>
            </w:r>
          </w:p>
          <w:p w14:paraId="0B4CCFF5" w14:textId="77777777" w:rsidR="00363A24" w:rsidRDefault="00000000">
            <w:r>
              <w:rPr>
                <w:rFonts w:ascii="Arial" w:eastAsia="Arial" w:hAnsi="Arial" w:cs="Arial"/>
                <w:color w:val="C7CDD6"/>
                <w:sz w:val="19"/>
                <w:szCs w:val="19"/>
              </w:rPr>
              <w:t>A set of 20 user story templates in the standard format with acceptance criteria, across 4 common web project types — plus an acceptance criteria guide and a definition of done checklist.</w:t>
            </w:r>
          </w:p>
        </w:tc>
      </w:tr>
    </w:tbl>
    <w:p w14:paraId="566C264C" w14:textId="77777777" w:rsidR="00363A24" w:rsidRDefault="00363A24">
      <w:pPr>
        <w:spacing w:after="20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363A24" w14:paraId="1AA588E5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0616CE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How to Use This Pack</w:t>
            </w:r>
          </w:p>
        </w:tc>
      </w:tr>
    </w:tbl>
    <w:p w14:paraId="5B818B89" w14:textId="77777777" w:rsidR="00363A24" w:rsidRDefault="00363A24">
      <w:pPr>
        <w:spacing w:after="80"/>
      </w:pPr>
    </w:p>
    <w:p w14:paraId="13D2F884" w14:textId="77777777" w:rsidR="00363A24" w:rsidRDefault="00000000">
      <w:pPr>
        <w:spacing w:after="160"/>
      </w:pPr>
      <w:r>
        <w:rPr>
          <w:rFonts w:ascii="Arial" w:eastAsia="Arial" w:hAnsi="Arial" w:cs="Arial"/>
          <w:color w:val="2D3748"/>
          <w:sz w:val="18"/>
          <w:szCs w:val="18"/>
        </w:rPr>
        <w:t>These templates are starting points, not fixed scripts — adapt the user, the goal, and especially the acceptance criteria to match your actual product. The value is in the discipline of the format, not the specific wording.</w:t>
      </w: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363A24" w14:paraId="205C067B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6E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48917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Acceptance Criteria Guide</w:t>
            </w:r>
          </w:p>
        </w:tc>
      </w:tr>
    </w:tbl>
    <w:p w14:paraId="05716F55" w14:textId="77777777" w:rsidR="00363A24" w:rsidRDefault="00363A24">
      <w:pPr>
        <w:spacing w:after="80"/>
      </w:pPr>
    </w:p>
    <w:p w14:paraId="6BC8D0C4" w14:textId="77777777" w:rsidR="00363A24" w:rsidRDefault="00000000">
      <w:pPr>
        <w:spacing w:after="120"/>
      </w:pPr>
      <w:r>
        <w:rPr>
          <w:rFonts w:ascii="Arial" w:eastAsia="Arial" w:hAnsi="Arial" w:cs="Arial"/>
          <w:color w:val="2D3748"/>
          <w:sz w:val="18"/>
          <w:szCs w:val="18"/>
        </w:rPr>
        <w:t>Every story in this pack uses the Given / When / Then format (sometimes called Gherkin syntax) to make acceptance criteria specific and testable.</w:t>
      </w:r>
    </w:p>
    <w:p w14:paraId="11FDD496" w14:textId="77777777" w:rsidR="00363A24" w:rsidRDefault="00000000">
      <w:pPr>
        <w:spacing w:after="40"/>
      </w:pPr>
      <w:r>
        <w:rPr>
          <w:rFonts w:ascii="Arial" w:eastAsia="Arial" w:hAnsi="Arial" w:cs="Arial"/>
          <w:b/>
          <w:bCs/>
          <w:color w:val="0D6E6E"/>
          <w:sz w:val="18"/>
          <w:szCs w:val="18"/>
        </w:rPr>
        <w:t>GIVEN — the starting context</w:t>
      </w:r>
    </w:p>
    <w:p w14:paraId="51D128D3" w14:textId="77777777" w:rsidR="00363A24" w:rsidRDefault="00000000">
      <w:pPr>
        <w:spacing w:after="12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The state of the system before the action — what has to be true for this scenario to apply.</w:t>
      </w:r>
    </w:p>
    <w:p w14:paraId="6018188B" w14:textId="77777777" w:rsidR="00363A24" w:rsidRDefault="00000000">
      <w:pPr>
        <w:spacing w:after="40"/>
      </w:pPr>
      <w:r>
        <w:rPr>
          <w:rFonts w:ascii="Arial" w:eastAsia="Arial" w:hAnsi="Arial" w:cs="Arial"/>
          <w:b/>
          <w:bCs/>
          <w:color w:val="0D6E6E"/>
          <w:sz w:val="18"/>
          <w:szCs w:val="18"/>
        </w:rPr>
        <w:t>WHEN — the action taken</w:t>
      </w:r>
    </w:p>
    <w:p w14:paraId="177269EF" w14:textId="77777777" w:rsidR="00363A24" w:rsidRDefault="00000000">
      <w:pPr>
        <w:spacing w:after="12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The specific thing the user does — a single, unambiguous action.</w:t>
      </w:r>
    </w:p>
    <w:p w14:paraId="1B56BCB5" w14:textId="77777777" w:rsidR="00363A24" w:rsidRDefault="00000000">
      <w:pPr>
        <w:spacing w:after="40"/>
      </w:pPr>
      <w:r>
        <w:rPr>
          <w:rFonts w:ascii="Arial" w:eastAsia="Arial" w:hAnsi="Arial" w:cs="Arial"/>
          <w:b/>
          <w:bCs/>
          <w:color w:val="0D6E6E"/>
          <w:sz w:val="18"/>
          <w:szCs w:val="18"/>
        </w:rPr>
        <w:t>THEN — the expected result</w:t>
      </w:r>
    </w:p>
    <w:p w14:paraId="69923F26" w14:textId="77777777" w:rsidR="00363A24" w:rsidRDefault="00000000">
      <w:pPr>
        <w:spacing w:after="16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What should be true afterwards — specific and observable enough that anyone could verify it without guessing.</w:t>
      </w:r>
    </w:p>
    <w:p w14:paraId="2A8D7504" w14:textId="77777777" w:rsidR="00363A24" w:rsidRDefault="00000000">
      <w:pPr>
        <w:spacing w:after="60"/>
      </w:pPr>
      <w:r>
        <w:rPr>
          <w:rFonts w:ascii="Arial" w:eastAsia="Arial" w:hAnsi="Arial" w:cs="Arial"/>
          <w:b/>
          <w:bCs/>
          <w:color w:val="2D3748"/>
          <w:sz w:val="19"/>
          <w:szCs w:val="19"/>
        </w:rPr>
        <w:t>Writing Good Acceptance Criteria</w:t>
      </w:r>
    </w:p>
    <w:p w14:paraId="0FCED6A0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Be specific and testable — “fast” is not testable, “under 2 seconds” is.</w:t>
      </w:r>
    </w:p>
    <w:p w14:paraId="0D0C6622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Cover the happy path and at least one meaningful edge case.</w:t>
      </w:r>
    </w:p>
    <w:p w14:paraId="2FB6EE0F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Describe behaviour, not implementation — what happens, not how it's built.</w:t>
      </w:r>
    </w:p>
    <w:p w14:paraId="17D788C6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Write each criterion so it can be verified independently of the others.</w:t>
      </w:r>
    </w:p>
    <w:p w14:paraId="42A6C6CE" w14:textId="77777777" w:rsidR="00363A24" w:rsidRDefault="00363A24">
      <w:pPr>
        <w:pageBreakBefore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363A24" w14:paraId="28639668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5B37E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E-Commerce / Online Store — 5 Stories</w:t>
            </w:r>
          </w:p>
        </w:tc>
      </w:tr>
    </w:tbl>
    <w:p w14:paraId="0F8DDF03" w14:textId="77777777" w:rsidR="00363A24" w:rsidRDefault="00363A24">
      <w:pPr>
        <w:spacing w:after="8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5990"/>
      </w:tblGrid>
      <w:tr w:rsidR="00363A24" w14:paraId="4CAA39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137A7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0D909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User Story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3002A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Acceptance Criteria</w:t>
            </w:r>
          </w:p>
        </w:tc>
      </w:tr>
      <w:tr w:rsidR="00363A24" w14:paraId="59B2E1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EBE73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EC-01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D0EA7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shopper, I want to filter products by category and price range, so that I can quickly find items within my budget.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780473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I'm on the product listing page</w:t>
            </w:r>
          </w:p>
          <w:p w14:paraId="454F52D8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select a category and set a price range</w:t>
            </w:r>
          </w:p>
          <w:p w14:paraId="0F2A029C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only matching products display and the result count updates.</w:t>
            </w:r>
          </w:p>
        </w:tc>
      </w:tr>
      <w:tr w:rsidR="00363A24" w14:paraId="09D772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F5777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EC-02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B3FF5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shopper, I want to save items to a wishlist, so that I can find them again without searching.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157AB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I'm viewing a product</w:t>
            </w:r>
          </w:p>
          <w:p w14:paraId="033D27C5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click “Add to Wishlist”</w:t>
            </w:r>
          </w:p>
          <w:p w14:paraId="5C2B7294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the item is saved to my account and visible on my wishlist page.</w:t>
            </w:r>
          </w:p>
        </w:tc>
      </w:tr>
      <w:tr w:rsidR="00363A24" w14:paraId="4A620E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38E4E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EC-03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70774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shopper, I want to see estimated delivery dates at checkout, so that I know when to expect my order.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359AB3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I've entered my delivery address</w:t>
            </w:r>
          </w:p>
          <w:p w14:paraId="2B7C894A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reach the shipping step</w:t>
            </w:r>
          </w:p>
          <w:p w14:paraId="63ABA190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an estimated delivery range displays based on location and shipping method.</w:t>
            </w:r>
          </w:p>
        </w:tc>
      </w:tr>
      <w:tr w:rsidR="00363A24" w14:paraId="7EAE4C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98B8A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EC-04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B09AB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returning customer, I want my payment details saved securely, so that I can check out faster.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ECB7A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 have a saved payment method</w:t>
            </w:r>
          </w:p>
          <w:p w14:paraId="2610BF98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reach checkout</w:t>
            </w:r>
          </w:p>
          <w:p w14:paraId="6B92ED81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I can select it without re-entering card details, shown only by its last 4 digits.</w:t>
            </w:r>
          </w:p>
        </w:tc>
      </w:tr>
      <w:tr w:rsidR="00363A24" w14:paraId="78EBA6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84EA2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EC-05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D9ACE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shopper, I want to track my order status after purchase, so that I know when it will arrive.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88B7B7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I've placed an order</w:t>
            </w:r>
          </w:p>
          <w:p w14:paraId="4DFCAA17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visit my order history</w:t>
            </w:r>
          </w:p>
          <w:p w14:paraId="7116208D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I see the current status and a tracking link if one is available.</w:t>
            </w:r>
          </w:p>
        </w:tc>
      </w:tr>
    </w:tbl>
    <w:p w14:paraId="0351F36C" w14:textId="77777777" w:rsidR="00363A24" w:rsidRDefault="00363A24">
      <w:pPr>
        <w:spacing w:after="120"/>
      </w:pPr>
    </w:p>
    <w:p w14:paraId="79F43432" w14:textId="77777777" w:rsidR="00363A24" w:rsidRDefault="00363A24">
      <w:pPr>
        <w:pageBreakBefore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363A24" w14:paraId="54A0AA8B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6E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36AB0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Content / Blog / Marketing Site — 5 Stories</w:t>
            </w:r>
          </w:p>
        </w:tc>
      </w:tr>
    </w:tbl>
    <w:p w14:paraId="32BB70B6" w14:textId="77777777" w:rsidR="00363A24" w:rsidRDefault="00363A24">
      <w:pPr>
        <w:spacing w:after="8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5990"/>
      </w:tblGrid>
      <w:tr w:rsidR="00363A24" w14:paraId="5C71D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FC444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94FDA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User Story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92E4A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Acceptance Criteria</w:t>
            </w:r>
          </w:p>
        </w:tc>
      </w:tr>
      <w:tr w:rsidR="00363A24" w14:paraId="0836BD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56B28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CB-01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CA16B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visitor, I want to search for articles by keyword, so that I can quickly find relevant content.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94F13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I'm on any page of the site</w:t>
            </w:r>
          </w:p>
          <w:p w14:paraId="6E6B777F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enter a keyword in the search bar</w:t>
            </w:r>
          </w:p>
          <w:p w14:paraId="2BD43D0C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relevant articles return ranked by relevance, with the keyword highlighted.</w:t>
            </w:r>
          </w:p>
        </w:tc>
      </w:tr>
      <w:tr w:rsidR="00363A24" w14:paraId="67918F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5C83D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CB-02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F9D28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reader, I want to subscribe to a newsletter, so that I hear about new content.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CEEEE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I've entered a valid email in the subscribe form</w:t>
            </w:r>
          </w:p>
          <w:p w14:paraId="738713C6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submit it</w:t>
            </w:r>
          </w:p>
          <w:p w14:paraId="200E81AD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I receive a confirmation email and I'm added to the list only after confirming.</w:t>
            </w:r>
          </w:p>
        </w:tc>
      </w:tr>
      <w:tr w:rsidR="00363A24" w14:paraId="226EDA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38BC9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CB-03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67FCE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reader, I want to share an article on social media, so that I can recommend it to others.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1B6E2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I'm viewing an article</w:t>
            </w:r>
          </w:p>
          <w:p w14:paraId="0A31ED06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click a share button</w:t>
            </w:r>
          </w:p>
          <w:p w14:paraId="385EA864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a pre-filled post opens for that platform, including the title and link.</w:t>
            </w:r>
          </w:p>
        </w:tc>
      </w:tr>
      <w:tr w:rsidR="00363A24" w14:paraId="437322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E2FC3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CB-04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B0D1A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content editor, I want to schedule posts to publish at a future date, so that I can prepare content in advance.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2804E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I've finished drafting a post</w:t>
            </w:r>
          </w:p>
          <w:p w14:paraId="6FB0EC5A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set a future publish date and save</w:t>
            </w:r>
          </w:p>
          <w:p w14:paraId="7168257D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the post stays unpublished until that date, then goes live automatically.</w:t>
            </w:r>
          </w:p>
        </w:tc>
      </w:tr>
      <w:tr w:rsidR="00363A24" w14:paraId="719622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7E5DB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CB-05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9C372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visitor, I want to filter articles by topic, so that I only see content relevant to my interests.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BD1CA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I'm on the blog listing page</w:t>
            </w:r>
          </w:p>
          <w:p w14:paraId="3ACC295F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select one or more categories</w:t>
            </w:r>
          </w:p>
          <w:p w14:paraId="455BE612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only matching articles show, and the URL reflects the filter for sharing.</w:t>
            </w:r>
          </w:p>
        </w:tc>
      </w:tr>
    </w:tbl>
    <w:p w14:paraId="27A6DF97" w14:textId="77777777" w:rsidR="00363A24" w:rsidRDefault="00363A24">
      <w:pPr>
        <w:spacing w:after="120"/>
      </w:pPr>
    </w:p>
    <w:p w14:paraId="47DC7AD9" w14:textId="77777777" w:rsidR="00363A24" w:rsidRDefault="00363A24">
      <w:pPr>
        <w:pageBreakBefore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363A24" w14:paraId="6E19EFC9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6B21A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1AC3F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SaaS / Web Application — 5 Stories</w:t>
            </w:r>
          </w:p>
        </w:tc>
      </w:tr>
    </w:tbl>
    <w:p w14:paraId="7410D872" w14:textId="77777777" w:rsidR="00363A24" w:rsidRDefault="00363A24">
      <w:pPr>
        <w:spacing w:after="80"/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5990"/>
      </w:tblGrid>
      <w:tr w:rsidR="00363A24" w14:paraId="78B051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C72F1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26630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User Story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702BA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Acceptance Criteria</w:t>
            </w:r>
          </w:p>
        </w:tc>
      </w:tr>
      <w:tr w:rsidR="00363A24" w14:paraId="0A20AB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F4F88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SA-01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AE4F4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user, I want to reset my password if I forget it, so that I can regain access without contacting support.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FE4898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 click “Forgot password”</w:t>
            </w:r>
          </w:p>
          <w:p w14:paraId="5F33D50B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enter my registered email</w:t>
            </w:r>
          </w:p>
          <w:p w14:paraId="6281016D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I receive a time-limited reset link, and the old password stops working once reset.</w:t>
            </w:r>
          </w:p>
        </w:tc>
      </w:tr>
      <w:tr w:rsidR="00363A24" w14:paraId="70877E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30156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SA-02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717FB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team admin, I want to invite team members by email, so that they can access our shared workspace.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FECEC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I'm on the team management page</w:t>
            </w:r>
          </w:p>
          <w:p w14:paraId="6100F36C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send an invite to a colleague's email</w:t>
            </w:r>
          </w:p>
          <w:p w14:paraId="7C876054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they receive a signup link tied to our workspace, shown as “pending” until accepted.</w:t>
            </w:r>
          </w:p>
        </w:tc>
      </w:tr>
      <w:tr w:rsidR="00363A24" w14:paraId="56904A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D3525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SA-03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C7FEB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user, I want an in-app notification for important events, so that I don't miss anything needing my attention.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842C0C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a relevant event occurs (e.g. mention, assignment)</w:t>
            </w:r>
          </w:p>
          <w:p w14:paraId="159A7B63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I'm logged in</w:t>
            </w:r>
          </w:p>
          <w:p w14:paraId="627C5330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a notification appears in the notification centre, visually distinct while unread.</w:t>
            </w:r>
          </w:p>
        </w:tc>
      </w:tr>
      <w:tr w:rsidR="00363A24" w14:paraId="453423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8F58F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SA-04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17632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user, I want to export my data to CSV, so that I can use it outside the platform.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030C3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I'm viewing a data table</w:t>
            </w:r>
          </w:p>
          <w:p w14:paraId="483B5F16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click “Export”</w:t>
            </w:r>
          </w:p>
          <w:p w14:paraId="28BBBC50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a CSV downloads containing exactly the filtered view I currently see.</w:t>
            </w:r>
          </w:p>
        </w:tc>
      </w:tr>
      <w:tr w:rsidR="00363A24" w14:paraId="5DDA61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FE8AE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SA-05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E647B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an admin, I want a usage dashboard for my organisation, so that I understand how the team uses the product.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F19389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 have admin permissions</w:t>
            </w:r>
          </w:p>
          <w:p w14:paraId="40B5A1DF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open the dashboard</w:t>
            </w:r>
          </w:p>
          <w:p w14:paraId="130FBD35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I see key metrics for a selectable date range, updated at least daily.</w:t>
            </w:r>
          </w:p>
        </w:tc>
      </w:tr>
    </w:tbl>
    <w:p w14:paraId="1DEA0DD2" w14:textId="77777777" w:rsidR="00363A24" w:rsidRDefault="00363A24">
      <w:pPr>
        <w:spacing w:after="120"/>
      </w:pPr>
    </w:p>
    <w:p w14:paraId="3720E84A" w14:textId="77777777" w:rsidR="00363A24" w:rsidRDefault="00363A24">
      <w:pPr>
        <w:pageBreakBefore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363A24" w14:paraId="28B64FA1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E6B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C1ECD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Booking / Scheduling Platform — 5 Stories</w:t>
            </w:r>
          </w:p>
        </w:tc>
      </w:tr>
    </w:tbl>
    <w:p w14:paraId="75198CF5" w14:textId="77777777" w:rsidR="00363A24" w:rsidRDefault="00363A24">
      <w:pPr>
        <w:spacing w:after="80"/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5990"/>
      </w:tblGrid>
      <w:tr w:rsidR="00363A24" w14:paraId="70ABE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1790E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DF737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User Story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1A676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Acceptance Criteria</w:t>
            </w:r>
          </w:p>
        </w:tc>
      </w:tr>
      <w:tr w:rsidR="00363A24" w14:paraId="15591B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13E7D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BK-01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6F1BD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customer, I want to see real-time availability before booking, so that I don't select a slot that's already taken.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4BF91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I'm viewing the booking calendar</w:t>
            </w:r>
          </w:p>
          <w:p w14:paraId="3BB60AB2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a slot is booked by someone else</w:t>
            </w:r>
          </w:p>
          <w:p w14:paraId="51C53397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it's marked unavailable within seconds, without needing a page refresh.</w:t>
            </w:r>
          </w:p>
        </w:tc>
      </w:tr>
      <w:tr w:rsidR="00363A24" w14:paraId="353207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CCEFB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BK-02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D2C21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customer, I want a confirmation and reminder for my booking, so that I don't forget my appointment.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2C99F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I've completed a booking</w:t>
            </w:r>
          </w:p>
          <w:p w14:paraId="7E6DDE95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the booking is confirmed</w:t>
            </w:r>
          </w:p>
          <w:p w14:paraId="5800E3DA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I get an immediate confirmation and a reminder 24 hours before the appointment.</w:t>
            </w:r>
          </w:p>
        </w:tc>
      </w:tr>
      <w:tr w:rsidR="00363A24" w14:paraId="2B7B0C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A348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BK-03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BF452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customer, I want to reschedule or cancel a booking within policy, so that I have flexibility if plans change.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8CE9A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my booking is within the allowed rescheduling window</w:t>
            </w:r>
          </w:p>
          <w:p w14:paraId="77AA9121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choose to reschedule or cancel</w:t>
            </w:r>
          </w:p>
          <w:p w14:paraId="658E9F1D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the change applies immediately and the provider's calendar updates.</w:t>
            </w:r>
          </w:p>
        </w:tc>
      </w:tr>
      <w:tr w:rsidR="00363A24" w14:paraId="4E5D45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50D33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BK-04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82323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service provider, I want to set my availability and buffer times, so that bookings only come in when I'm free.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8C5BE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I'm in my availability settings</w:t>
            </w:r>
          </w:p>
          <w:p w14:paraId="0876BD34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set working hours and buffer time</w:t>
            </w:r>
          </w:p>
          <w:p w14:paraId="4E4529B1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customers can only book slots that respect both constraints.</w:t>
            </w:r>
          </w:p>
        </w:tc>
      </w:tr>
      <w:tr w:rsidR="00363A24" w14:paraId="469A79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BCA92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BK-05</w:t>
            </w:r>
          </w:p>
        </w:tc>
        <w:tc>
          <w:tcPr>
            <w:tcW w:w="36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741F7" w14:textId="77777777" w:rsidR="00363A24" w:rsidRDefault="00000000">
            <w:r>
              <w:rPr>
                <w:rFonts w:ascii="Arial" w:eastAsia="Arial" w:hAnsi="Arial" w:cs="Arial"/>
                <w:color w:val="2D3748"/>
                <w:sz w:val="16"/>
                <w:szCs w:val="16"/>
              </w:rPr>
              <w:t>As a service provider, I want a daily or weekly schedule overview, so that I can plan my day at a glance.</w:t>
            </w:r>
          </w:p>
        </w:tc>
        <w:tc>
          <w:tcPr>
            <w:tcW w:w="5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A958C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Given: I have upcoming bookings</w:t>
            </w:r>
          </w:p>
          <w:p w14:paraId="2167D628" w14:textId="77777777" w:rsidR="00363A24" w:rsidRDefault="00000000">
            <w:pPr>
              <w:spacing w:after="40"/>
            </w:pPr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When: I open my schedule view</w:t>
            </w:r>
          </w:p>
          <w:p w14:paraId="278F7C26" w14:textId="77777777" w:rsidR="00363A24" w:rsidRDefault="00000000">
            <w:r>
              <w:rPr>
                <w:rFonts w:ascii="Arial" w:eastAsia="Arial" w:hAnsi="Arial" w:cs="Arial"/>
                <w:color w:val="2D3748"/>
                <w:sz w:val="15"/>
                <w:szCs w:val="15"/>
              </w:rPr>
              <w:t>Then: I see all bookings for the period with customer, time, and service visible at a glance.</w:t>
            </w:r>
          </w:p>
        </w:tc>
      </w:tr>
    </w:tbl>
    <w:p w14:paraId="2F31FABC" w14:textId="77777777" w:rsidR="00363A24" w:rsidRDefault="00363A24">
      <w:pPr>
        <w:spacing w:after="120"/>
      </w:pPr>
    </w:p>
    <w:p w14:paraId="2B6CBC7D" w14:textId="77777777" w:rsidR="00363A24" w:rsidRDefault="00363A24">
      <w:pPr>
        <w:pageBreakBefore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363A24" w14:paraId="477A75B3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C07A2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7D81D" w14:textId="77777777" w:rsidR="00363A2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Definition of Done Checklist</w:t>
            </w:r>
          </w:p>
        </w:tc>
      </w:tr>
    </w:tbl>
    <w:p w14:paraId="40023177" w14:textId="77777777" w:rsidR="00363A24" w:rsidRDefault="00363A24">
      <w:pPr>
        <w:spacing w:after="80"/>
      </w:pPr>
    </w:p>
    <w:p w14:paraId="2F30691D" w14:textId="77777777" w:rsidR="00363A24" w:rsidRDefault="00000000">
      <w:pPr>
        <w:spacing w:after="160"/>
      </w:pPr>
      <w:r>
        <w:rPr>
          <w:rFonts w:ascii="Arial" w:eastAsia="Arial" w:hAnsi="Arial" w:cs="Arial"/>
          <w:color w:val="2D3748"/>
          <w:sz w:val="18"/>
          <w:szCs w:val="18"/>
        </w:rPr>
        <w:t>Apply this checklist to every story before calling it complete — regardless of project type. A story isn't done because the code works; it's done when all of this is true.</w:t>
      </w:r>
    </w:p>
    <w:p w14:paraId="6F3D50EE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Code has been reviewed and approved by at least one other developer.</w:t>
      </w:r>
    </w:p>
    <w:p w14:paraId="1E569AAC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All acceptance criteria have been verified and are passing.</w:t>
      </w:r>
    </w:p>
    <w:p w14:paraId="7B7874A6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Automated tests have been written and are passing.</w:t>
      </w:r>
    </w:p>
    <w:p w14:paraId="571FFF09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No new console errors or warnings have been introduced.</w:t>
      </w:r>
    </w:p>
    <w:p w14:paraId="0187EA7E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The feature has been tested on both mobile and desktop viewports.</w:t>
      </w:r>
    </w:p>
    <w:p w14:paraId="563B9EAB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Basic accessibility has been checked — keyboard navigation, contrast, alt text.</w:t>
      </w:r>
    </w:p>
    <w:p w14:paraId="4842D71F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The change has been deployed to staging and smoke-tested.</w:t>
      </w:r>
    </w:p>
    <w:p w14:paraId="47438CC3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The product owner or relevant stakeholder has reviewed and approved the result.</w:t>
      </w:r>
    </w:p>
    <w:p w14:paraId="057C0024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Any related documentation has been updated.</w:t>
      </w:r>
    </w:p>
    <w:p w14:paraId="011E1CC1" w14:textId="77777777" w:rsidR="00363A24" w:rsidRDefault="00000000">
      <w:pPr>
        <w:spacing w:before="20" w:after="120"/>
      </w:pPr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No known regressions have been introduced elsewhere in the product.</w:t>
      </w:r>
    </w:p>
    <w:sectPr w:rsidR="00363A24">
      <w:headerReference w:type="default" r:id="rId7"/>
      <w:footerReference w:type="default" r:id="rId8"/>
      <w:pgSz w:w="11907" w:h="16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9EAC9" w14:textId="77777777" w:rsidR="0045781E" w:rsidRDefault="0045781E">
      <w:r>
        <w:separator/>
      </w:r>
    </w:p>
  </w:endnote>
  <w:endnote w:type="continuationSeparator" w:id="0">
    <w:p w14:paraId="0231E116" w14:textId="77777777" w:rsidR="0045781E" w:rsidRDefault="0045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AAEF" w14:textId="77777777" w:rsidR="00363A24" w:rsidRDefault="00000000">
    <w:pPr>
      <w:pBdr>
        <w:top w:val="single" w:sz="4" w:space="0" w:color="C07A2D"/>
      </w:pBdr>
      <w:tabs>
        <w:tab w:val="right" w:pos="9490"/>
      </w:tabs>
      <w:spacing w:before="80"/>
    </w:pPr>
    <w:r>
      <w:rPr>
        <w:rFonts w:ascii="Arial" w:eastAsia="Arial" w:hAnsi="Arial" w:cs="Arial"/>
        <w:color w:val="64748B"/>
        <w:sz w:val="13"/>
        <w:szCs w:val="13"/>
      </w:rPr>
      <w:t>© 2026 MDD Business Consulting · Free for individual use. Not for redistribution.</w:t>
    </w:r>
    <w:r>
      <w:rPr>
        <w:rFonts w:ascii="Arial" w:eastAsia="Arial" w:hAnsi="Arial" w:cs="Arial"/>
        <w:b/>
        <w:bCs/>
        <w:color w:val="64748B"/>
        <w:sz w:val="14"/>
        <w:szCs w:val="14"/>
      </w:rPr>
      <w:tab/>
      <w:t xml:space="preserve">Page 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64748B"/>
        <w:sz w:val="14"/>
        <w:szCs w:val="14"/>
      </w:rPr>
      <w:instrText>PAGE</w:instrTex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separate"/>
    </w:r>
    <w:r w:rsidR="008E098B">
      <w:rPr>
        <w:rFonts w:ascii="Arial" w:eastAsia="Arial" w:hAnsi="Arial" w:cs="Arial"/>
        <w:b/>
        <w:bCs/>
        <w:noProof/>
        <w:color w:val="64748B"/>
        <w:sz w:val="14"/>
        <w:szCs w:val="14"/>
      </w:rPr>
      <w:t>1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end"/>
    </w:r>
    <w:r>
      <w:rPr>
        <w:rFonts w:ascii="Arial" w:eastAsia="Arial" w:hAnsi="Arial" w:cs="Arial"/>
        <w:b/>
        <w:bCs/>
        <w:color w:val="64748B"/>
        <w:sz w:val="14"/>
        <w:szCs w:val="14"/>
      </w:rPr>
      <w:t xml:space="preserve"> of 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64748B"/>
        <w:sz w:val="14"/>
        <w:szCs w:val="14"/>
      </w:rPr>
      <w:instrText>NUMPAGES</w:instrTex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separate"/>
    </w:r>
    <w:r w:rsidR="008E098B">
      <w:rPr>
        <w:rFonts w:ascii="Arial" w:eastAsia="Arial" w:hAnsi="Arial" w:cs="Arial"/>
        <w:b/>
        <w:bCs/>
        <w:noProof/>
        <w:color w:val="64748B"/>
        <w:sz w:val="14"/>
        <w:szCs w:val="14"/>
      </w:rPr>
      <w:t>2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36C1E" w14:textId="77777777" w:rsidR="0045781E" w:rsidRDefault="0045781E">
      <w:r>
        <w:separator/>
      </w:r>
    </w:p>
  </w:footnote>
  <w:footnote w:type="continuationSeparator" w:id="0">
    <w:p w14:paraId="24351D66" w14:textId="77777777" w:rsidR="0045781E" w:rsidRDefault="00457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FD865" w14:textId="77777777" w:rsidR="00363A24" w:rsidRDefault="00000000">
    <w:pPr>
      <w:pBdr>
        <w:bottom w:val="single" w:sz="8" w:space="0" w:color="C07A2D"/>
      </w:pBdr>
      <w:tabs>
        <w:tab w:val="right" w:pos="9490"/>
      </w:tabs>
      <w:spacing w:after="80"/>
    </w:pPr>
    <w:r>
      <w:rPr>
        <w:rFonts w:ascii="Arial" w:eastAsia="Arial" w:hAnsi="Arial" w:cs="Arial"/>
        <w:b/>
        <w:bCs/>
        <w:color w:val="0D1B2A"/>
        <w:sz w:val="16"/>
        <w:szCs w:val="16"/>
      </w:rPr>
      <w:t>MDD Business Consulting</w:t>
    </w:r>
    <w:r>
      <w:rPr>
        <w:rFonts w:ascii="Arial" w:eastAsia="Arial" w:hAnsi="Arial" w:cs="Arial"/>
        <w:color w:val="64748B"/>
        <w:sz w:val="16"/>
        <w:szCs w:val="16"/>
      </w:rPr>
      <w:tab/>
      <w:t>User Story Template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D411F"/>
    <w:multiLevelType w:val="hybridMultilevel"/>
    <w:tmpl w:val="06CC141A"/>
    <w:lvl w:ilvl="0" w:tplc="98023278">
      <w:start w:val="1"/>
      <w:numFmt w:val="bullet"/>
      <w:lvlText w:val="●"/>
      <w:lvlJc w:val="left"/>
      <w:pPr>
        <w:ind w:left="720" w:hanging="360"/>
      </w:pPr>
    </w:lvl>
    <w:lvl w:ilvl="1" w:tplc="B42A4D56">
      <w:start w:val="1"/>
      <w:numFmt w:val="bullet"/>
      <w:lvlText w:val="○"/>
      <w:lvlJc w:val="left"/>
      <w:pPr>
        <w:ind w:left="1440" w:hanging="360"/>
      </w:pPr>
    </w:lvl>
    <w:lvl w:ilvl="2" w:tplc="53C41BC6">
      <w:start w:val="1"/>
      <w:numFmt w:val="bullet"/>
      <w:lvlText w:val="■"/>
      <w:lvlJc w:val="left"/>
      <w:pPr>
        <w:ind w:left="2160" w:hanging="360"/>
      </w:pPr>
    </w:lvl>
    <w:lvl w:ilvl="3" w:tplc="D5E2D4CA">
      <w:start w:val="1"/>
      <w:numFmt w:val="bullet"/>
      <w:lvlText w:val="●"/>
      <w:lvlJc w:val="left"/>
      <w:pPr>
        <w:ind w:left="2880" w:hanging="360"/>
      </w:pPr>
    </w:lvl>
    <w:lvl w:ilvl="4" w:tplc="DAFA2232">
      <w:start w:val="1"/>
      <w:numFmt w:val="bullet"/>
      <w:lvlText w:val="○"/>
      <w:lvlJc w:val="left"/>
      <w:pPr>
        <w:ind w:left="3600" w:hanging="360"/>
      </w:pPr>
    </w:lvl>
    <w:lvl w:ilvl="5" w:tplc="588C7758">
      <w:start w:val="1"/>
      <w:numFmt w:val="bullet"/>
      <w:lvlText w:val="■"/>
      <w:lvlJc w:val="left"/>
      <w:pPr>
        <w:ind w:left="4320" w:hanging="360"/>
      </w:pPr>
    </w:lvl>
    <w:lvl w:ilvl="6" w:tplc="CE087D8E">
      <w:start w:val="1"/>
      <w:numFmt w:val="bullet"/>
      <w:lvlText w:val="●"/>
      <w:lvlJc w:val="left"/>
      <w:pPr>
        <w:ind w:left="5040" w:hanging="360"/>
      </w:pPr>
    </w:lvl>
    <w:lvl w:ilvl="7" w:tplc="4E767B04">
      <w:start w:val="1"/>
      <w:numFmt w:val="bullet"/>
      <w:lvlText w:val="●"/>
      <w:lvlJc w:val="left"/>
      <w:pPr>
        <w:ind w:left="5760" w:hanging="360"/>
      </w:pPr>
    </w:lvl>
    <w:lvl w:ilvl="8" w:tplc="BA1A08BC">
      <w:start w:val="1"/>
      <w:numFmt w:val="bullet"/>
      <w:lvlText w:val="●"/>
      <w:lvlJc w:val="left"/>
      <w:pPr>
        <w:ind w:left="6480" w:hanging="360"/>
      </w:pPr>
    </w:lvl>
  </w:abstractNum>
  <w:num w:numId="1" w16cid:durableId="1296764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A24"/>
    <w:rsid w:val="00363A24"/>
    <w:rsid w:val="0045781E"/>
    <w:rsid w:val="0083189B"/>
    <w:rsid w:val="008E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E96D"/>
  <w15:docId w15:val="{40964E83-D602-4215-AB54-2D22515B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midragul</cp:lastModifiedBy>
  <cp:revision>2</cp:revision>
  <dcterms:created xsi:type="dcterms:W3CDTF">2026-08-20T10:56:00Z</dcterms:created>
  <dcterms:modified xsi:type="dcterms:W3CDTF">2026-08-20T10:56:00Z</dcterms:modified>
</cp:coreProperties>
</file>