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213361" w14:textId="77777777" w:rsidR="009C5C3F" w:rsidRDefault="009C5C3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69BCE8A7" w14:textId="77777777" w:rsidR="009C5C3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4"/>
          <w:szCs w:val="24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  <w:b/>
          <w:bCs/>
          <w:sz w:val="24"/>
          <w:szCs w:val="24"/>
        </w:rPr>
        <w:t>Внимание!</w:t>
      </w:r>
      <w:r>
        <w:rPr>
          <w:rFonts w:ascii="Arial" w:eastAsia="Arial" w:hAnsi="Arial" w:cs="Arial"/>
          <w:sz w:val="24"/>
          <w:szCs w:val="24"/>
        </w:rPr>
        <w:t> Для выполнения тестовых заданий скачайте и откройте массив данных по ссылке: </w:t>
      </w:r>
    </w:p>
    <w:p w14:paraId="0F363566" w14:textId="77777777" w:rsidR="009C5C3F" w:rsidRDefault="00000000">
      <w:pPr>
        <w:rPr>
          <w:rFonts w:ascii="Arial" w:eastAsia="Arial" w:hAnsi="Arial" w:cs="Arial"/>
          <w:sz w:val="24"/>
          <w:szCs w:val="24"/>
        </w:rPr>
      </w:pPr>
      <w:hyperlink r:id="rId6">
        <w:r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https://docs.google.com/spreadsheets/d/1EOEmGcBpokRfYbiNBDQs5XnWG9QGmOSwYKpKiOkhQR4/edit?usp=sharing</w:t>
        </w:r>
      </w:hyperlink>
    </w:p>
    <w:p w14:paraId="2DAB3EA8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1. Во вкладке "Данные об аудитории" информация о пользователях, посетивших наше приложение в ноябре. Чему равен MAU продукта? </w:t>
      </w:r>
    </w:p>
    <w:p w14:paraId="1D8F7A24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>MAU (</w:t>
      </w:r>
      <w:proofErr w:type="spellStart"/>
      <w:r>
        <w:rPr>
          <w:rFonts w:ascii="Arial" w:eastAsia="Arial" w:hAnsi="Arial" w:cs="Arial"/>
          <w:sz w:val="20"/>
          <w:szCs w:val="20"/>
        </w:rPr>
        <w:t>Monthly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244D7904" w14:textId="77777777" w:rsidR="009C5C3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C56E0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15pt;height:15.85pt">
            <v:imagedata r:id="rId7" o:title=""/>
          </v:shape>
        </w:pict>
      </w:r>
      <w:r w:rsidRPr="00527608">
        <w:rPr>
          <w:rFonts w:ascii="Arial" w:eastAsia="Arial" w:hAnsi="Arial" w:cs="Arial"/>
          <w:sz w:val="20"/>
          <w:szCs w:val="20"/>
          <w:highlight w:val="green"/>
        </w:rPr>
        <w:t>7639</w:t>
      </w:r>
      <w:r>
        <w:rPr>
          <w:rFonts w:ascii="Arial" w:eastAsia="Arial" w:hAnsi="Arial" w:cs="Arial"/>
          <w:sz w:val="20"/>
          <w:szCs w:val="20"/>
        </w:rPr>
        <w:pict w14:anchorId="6BFF5629">
          <v:shape id="_x0000_i1026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16814</w:t>
      </w:r>
      <w:r>
        <w:rPr>
          <w:rFonts w:ascii="Arial" w:eastAsia="Arial" w:hAnsi="Arial" w:cs="Arial"/>
          <w:sz w:val="20"/>
          <w:szCs w:val="20"/>
        </w:rPr>
        <w:pict w14:anchorId="3D9944FA">
          <v:shape id="_x0000_i1027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10482</w:t>
      </w:r>
      <w:r>
        <w:rPr>
          <w:rFonts w:ascii="Arial" w:eastAsia="Arial" w:hAnsi="Arial" w:cs="Arial"/>
          <w:sz w:val="20"/>
          <w:szCs w:val="20"/>
        </w:rPr>
        <w:pict w14:anchorId="3BF7FBD2">
          <v:shape id="_x0000_i1028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16529</w:t>
      </w:r>
    </w:p>
    <w:p w14:paraId="4B28624C" w14:textId="77777777" w:rsidR="009C5C3F" w:rsidRDefault="009C5C3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74FE143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2. Используя вкладку "Данные об аудитории", посчитайте, чему будет равен DAU </w:t>
      </w:r>
    </w:p>
    <w:p w14:paraId="7E81B781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DAU (Daily Active </w:t>
      </w:r>
      <w:proofErr w:type="spellStart"/>
      <w:r>
        <w:rPr>
          <w:rFonts w:ascii="Arial" w:eastAsia="Arial" w:hAnsi="Arial" w:cs="Arial"/>
          <w:sz w:val="20"/>
          <w:szCs w:val="20"/>
        </w:rPr>
        <w:t>Users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день.</w:t>
      </w:r>
    </w:p>
    <w:p w14:paraId="5169CCD8" w14:textId="77777777" w:rsidR="009C5C3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3846854">
          <v:shape id="_x0000_i1029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255</w:t>
      </w:r>
      <w:r>
        <w:rPr>
          <w:rFonts w:ascii="Arial" w:eastAsia="Arial" w:hAnsi="Arial" w:cs="Arial"/>
          <w:sz w:val="20"/>
          <w:szCs w:val="20"/>
        </w:rPr>
        <w:pict w14:anchorId="79A32B77">
          <v:shape id="_x0000_i1030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490</w:t>
      </w:r>
      <w:r>
        <w:rPr>
          <w:rFonts w:ascii="Arial" w:eastAsia="Arial" w:hAnsi="Arial" w:cs="Arial"/>
          <w:sz w:val="20"/>
          <w:szCs w:val="20"/>
        </w:rPr>
        <w:pict w14:anchorId="03C762FA">
          <v:shape id="_x0000_i1031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560</w:t>
      </w:r>
      <w:r>
        <w:rPr>
          <w:rFonts w:ascii="Arial" w:eastAsia="Arial" w:hAnsi="Arial" w:cs="Arial"/>
          <w:sz w:val="20"/>
          <w:szCs w:val="20"/>
        </w:rPr>
        <w:pict w14:anchorId="132CD648">
          <v:shape id="_x0000_i1032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483</w:t>
      </w:r>
    </w:p>
    <w:p w14:paraId="3CAC0584" w14:textId="02F24B18" w:rsidR="005179E8" w:rsidRDefault="005179E8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 w:rsidRPr="00527608">
        <w:rPr>
          <w:rFonts w:ascii="Arial" w:eastAsia="Arial" w:hAnsi="Arial" w:cs="Arial"/>
          <w:sz w:val="20"/>
          <w:szCs w:val="20"/>
          <w:highlight w:val="green"/>
        </w:rPr>
        <w:t>В течении какого дня?</w:t>
      </w:r>
    </w:p>
    <w:p w14:paraId="62E45368" w14:textId="77777777" w:rsidR="009C5C3F" w:rsidRDefault="009C5C3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6C60ADEC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3. Используя вкладку "Данные об аудитории", посчитайте, чему будет равен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53FD1B36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3C3B"/>
          <w:sz w:val="24"/>
          <w:szCs w:val="24"/>
        </w:rPr>
        <w:t>*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>
        <w:rPr>
          <w:rFonts w:ascii="Arial" w:eastAsia="Arial" w:hAnsi="Arial" w:cs="Arial"/>
          <w:sz w:val="20"/>
          <w:szCs w:val="20"/>
        </w:rPr>
        <w:t>Retention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можно </w:t>
      </w:r>
      <w:proofErr w:type="gramStart"/>
      <w:r>
        <w:rPr>
          <w:rFonts w:ascii="Arial" w:eastAsia="Arial" w:hAnsi="Arial" w:cs="Arial"/>
          <w:sz w:val="20"/>
          <w:szCs w:val="20"/>
        </w:rPr>
        <w:t>рассчитать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как процент пользователей, вернувшихся в продукт через определенное время (например, через 1 день, 1 неделю, 1 месяц) от количества всех новых пользователей.</w:t>
      </w:r>
    </w:p>
    <w:p w14:paraId="3009D6C9" w14:textId="77777777" w:rsidR="009C5C3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A254A3E">
          <v:shape id="_x0000_i1033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28,3%</w:t>
      </w:r>
      <w:r>
        <w:rPr>
          <w:rFonts w:ascii="Arial" w:eastAsia="Arial" w:hAnsi="Arial" w:cs="Arial"/>
          <w:sz w:val="20"/>
          <w:szCs w:val="20"/>
        </w:rPr>
        <w:pict w14:anchorId="439E0E4E">
          <v:shape id="_x0000_i1034" type="#_x0000_t75" style="width:18.15pt;height:15.85pt">
            <v:imagedata r:id="rId7" o:title=""/>
          </v:shape>
        </w:pict>
      </w:r>
      <w:r w:rsidRPr="00527608">
        <w:rPr>
          <w:rFonts w:ascii="Arial" w:eastAsia="Arial" w:hAnsi="Arial" w:cs="Arial"/>
          <w:sz w:val="20"/>
          <w:szCs w:val="20"/>
          <w:highlight w:val="green"/>
        </w:rPr>
        <w:t>26,6%</w:t>
      </w:r>
      <w:r w:rsidRPr="00527608">
        <w:rPr>
          <w:rFonts w:ascii="Arial" w:eastAsia="Arial" w:hAnsi="Arial" w:cs="Arial"/>
          <w:sz w:val="20"/>
          <w:szCs w:val="20"/>
          <w:highlight w:val="green"/>
        </w:rPr>
        <w:pict w14:anchorId="2197A1C0">
          <v:shape id="_x0000_i1035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38,5%</w:t>
      </w:r>
      <w:r>
        <w:rPr>
          <w:rFonts w:ascii="Arial" w:eastAsia="Arial" w:hAnsi="Arial" w:cs="Arial"/>
          <w:sz w:val="20"/>
          <w:szCs w:val="20"/>
        </w:rPr>
        <w:pict w14:anchorId="51250D4E">
          <v:shape id="_x0000_i1036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32,7%</w:t>
      </w:r>
    </w:p>
    <w:p w14:paraId="0481B3A4" w14:textId="77777777" w:rsidR="009C5C3F" w:rsidRDefault="009C5C3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7ED54D27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4. На графике изображены </w:t>
      </w:r>
      <w:proofErr w:type="spellStart"/>
      <w:r>
        <w:rPr>
          <w:rFonts w:ascii="Arial" w:eastAsia="Arial" w:hAnsi="Arial" w:cs="Arial"/>
          <w:sz w:val="24"/>
          <w:szCs w:val="24"/>
        </w:rPr>
        <w:t>retention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57FDC24F" w14:textId="77777777" w:rsidR="009C5C3F" w:rsidRDefault="00000000">
      <w:r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157C38EA" wp14:editId="59A018BC">
            <wp:extent cx="5680381" cy="2909108"/>
            <wp:effectExtent l="0" t="0" r="0" b="0"/>
            <wp:docPr id="24" name="image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143554" w14:textId="2E480F56" w:rsidR="009C5C3F" w:rsidRPr="00121D8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lastRenderedPageBreak/>
        <w:t>Ваш ответ:</w:t>
      </w:r>
      <w:r w:rsidR="00121D8F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="00121D8F" w:rsidRPr="00527608">
        <w:rPr>
          <w:rFonts w:ascii="Arial" w:eastAsia="Arial" w:hAnsi="Arial" w:cs="Arial"/>
          <w:sz w:val="24"/>
          <w:szCs w:val="24"/>
          <w:highlight w:val="green"/>
        </w:rPr>
        <w:t xml:space="preserve">Синий продукт имеет отличные долгосрочные перспективы. Его кривая после </w:t>
      </w:r>
      <w:proofErr w:type="gramStart"/>
      <w:r w:rsidR="00121D8F" w:rsidRPr="00527608">
        <w:rPr>
          <w:rFonts w:ascii="Arial" w:eastAsia="Arial" w:hAnsi="Arial" w:cs="Arial"/>
          <w:sz w:val="24"/>
          <w:szCs w:val="24"/>
          <w:highlight w:val="green"/>
        </w:rPr>
        <w:t>резкого  падения</w:t>
      </w:r>
      <w:proofErr w:type="gramEnd"/>
      <w:r w:rsidR="00121D8F" w:rsidRPr="00527608">
        <w:rPr>
          <w:rFonts w:ascii="Arial" w:eastAsia="Arial" w:hAnsi="Arial" w:cs="Arial"/>
          <w:sz w:val="24"/>
          <w:szCs w:val="24"/>
          <w:highlight w:val="green"/>
        </w:rPr>
        <w:t xml:space="preserve"> в первые два дня стабилизируется на уровне 50%. Красный продукт имеет критические проблемы с удержанием, обречен на отток всей аудитории.</w:t>
      </w:r>
    </w:p>
    <w:p w14:paraId="4B4EAF2E" w14:textId="77777777" w:rsidR="009C5C3F" w:rsidRDefault="009C5C3F"/>
    <w:p w14:paraId="24A3657C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5. Во вкладке "Данные об аудитории" есть информация о том, сколько объявлений посмотрел каждый пользователь (</w:t>
      </w:r>
      <w:proofErr w:type="spellStart"/>
      <w:r>
        <w:rPr>
          <w:rFonts w:ascii="Arial" w:eastAsia="Arial" w:hAnsi="Arial" w:cs="Arial"/>
          <w:sz w:val="24"/>
          <w:szCs w:val="24"/>
        </w:rPr>
        <w:t>view_adverts</w:t>
      </w:r>
      <w:proofErr w:type="spellEnd"/>
      <w:r>
        <w:rPr>
          <w:rFonts w:ascii="Arial" w:eastAsia="Arial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2B78FD7F" w14:textId="77777777" w:rsidR="009C5C3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 </w:t>
      </w:r>
    </w:p>
    <w:p w14:paraId="5BA1B47F" w14:textId="77777777" w:rsidR="009C5C3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DE1D92F">
          <v:shape id="_x0000_i1037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41,8%</w:t>
      </w:r>
      <w:r>
        <w:rPr>
          <w:rFonts w:ascii="Arial" w:eastAsia="Arial" w:hAnsi="Arial" w:cs="Arial"/>
          <w:sz w:val="20"/>
          <w:szCs w:val="20"/>
        </w:rPr>
        <w:pict w14:anchorId="0C55C7B4">
          <v:shape id="_x0000_i1038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54,7%</w:t>
      </w:r>
      <w:r>
        <w:rPr>
          <w:rFonts w:ascii="Arial" w:eastAsia="Arial" w:hAnsi="Arial" w:cs="Arial"/>
          <w:sz w:val="20"/>
          <w:szCs w:val="20"/>
        </w:rPr>
        <w:pict w14:anchorId="51DAFFF5">
          <v:shape id="_x0000_i1039" type="#_x0000_t75" style="width:18.15pt;height:15.85pt">
            <v:imagedata r:id="rId7" o:title=""/>
          </v:shape>
        </w:pict>
      </w:r>
      <w:r w:rsidRPr="00527608">
        <w:rPr>
          <w:rFonts w:ascii="Arial" w:eastAsia="Arial" w:hAnsi="Arial" w:cs="Arial"/>
          <w:sz w:val="20"/>
          <w:szCs w:val="20"/>
          <w:highlight w:val="green"/>
        </w:rPr>
        <w:t>46,3%</w:t>
      </w:r>
      <w:r w:rsidRPr="00527608">
        <w:rPr>
          <w:rFonts w:ascii="Arial" w:eastAsia="Arial" w:hAnsi="Arial" w:cs="Arial"/>
          <w:sz w:val="20"/>
          <w:szCs w:val="20"/>
          <w:highlight w:val="green"/>
        </w:rPr>
        <w:pict w14:anchorId="599A435A">
          <v:shape id="_x0000_i1040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39%</w:t>
      </w:r>
    </w:p>
    <w:p w14:paraId="6596514A" w14:textId="77777777" w:rsidR="009C5C3F" w:rsidRDefault="009C5C3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52B965F7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6. 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2D8985A8" w14:textId="77777777" w:rsidR="009C5C3F" w:rsidRDefault="00000000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E16BC60">
          <v:shape id="_x0000_i1041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4,9</w:t>
      </w:r>
      <w:r>
        <w:rPr>
          <w:rFonts w:ascii="Arial" w:eastAsia="Arial" w:hAnsi="Arial" w:cs="Arial"/>
          <w:sz w:val="20"/>
          <w:szCs w:val="20"/>
        </w:rPr>
        <w:pict w14:anchorId="194558D6">
          <v:shape id="_x0000_i1042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6,2</w:t>
      </w:r>
      <w:r>
        <w:rPr>
          <w:rFonts w:ascii="Arial" w:eastAsia="Arial" w:hAnsi="Arial" w:cs="Arial"/>
          <w:sz w:val="20"/>
          <w:szCs w:val="20"/>
        </w:rPr>
        <w:pict w14:anchorId="146DD8CB">
          <v:shape id="_x0000_i1043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5,3</w:t>
      </w:r>
      <w:r>
        <w:rPr>
          <w:rFonts w:ascii="Arial" w:eastAsia="Arial" w:hAnsi="Arial" w:cs="Arial"/>
          <w:sz w:val="20"/>
          <w:szCs w:val="20"/>
        </w:rPr>
        <w:pict w14:anchorId="5522AF6C">
          <v:shape id="_x0000_i1044" type="#_x0000_t75" style="width:18.15pt;height:15.85pt">
            <v:imagedata r:id="rId7" o:title=""/>
          </v:shape>
        </w:pict>
      </w:r>
      <w:r w:rsidRPr="00527608">
        <w:rPr>
          <w:rFonts w:ascii="Arial" w:eastAsia="Arial" w:hAnsi="Arial" w:cs="Arial"/>
          <w:sz w:val="20"/>
          <w:szCs w:val="20"/>
          <w:highlight w:val="green"/>
        </w:rPr>
        <w:t>2,9</w:t>
      </w:r>
    </w:p>
    <w:p w14:paraId="0FD9381B" w14:textId="77777777" w:rsidR="009C5C3F" w:rsidRDefault="009C5C3F">
      <w:pPr>
        <w:shd w:val="clear" w:color="auto" w:fill="FFFFFF"/>
        <w:spacing w:after="150" w:line="240" w:lineRule="auto"/>
        <w:rPr>
          <w:rFonts w:ascii="Arial" w:eastAsia="Arial" w:hAnsi="Arial" w:cs="Arial"/>
          <w:sz w:val="20"/>
          <w:szCs w:val="20"/>
        </w:rPr>
      </w:pPr>
    </w:p>
    <w:p w14:paraId="1B4A0E85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7. 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031BCC54" w14:textId="77777777" w:rsidR="009C5C3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color w:val="FF3C3B"/>
          <w:sz w:val="20"/>
          <w:szCs w:val="20"/>
        </w:rPr>
        <w:t>*</w:t>
      </w:r>
      <w:r>
        <w:rPr>
          <w:rFonts w:ascii="Arial" w:eastAsia="Arial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NPS (Net </w:t>
      </w:r>
      <w:proofErr w:type="spellStart"/>
      <w:r>
        <w:rPr>
          <w:rFonts w:ascii="Arial" w:eastAsia="Arial" w:hAnsi="Arial" w:cs="Arial"/>
          <w:sz w:val="20"/>
          <w:szCs w:val="20"/>
        </w:rPr>
        <w:t>Promoter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Score</w:t>
      </w:r>
      <w:proofErr w:type="spellEnd"/>
      <w:r>
        <w:rPr>
          <w:rFonts w:ascii="Arial" w:eastAsia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>
        <w:rPr>
          <w:rFonts w:ascii="Arial" w:eastAsia="Arial" w:hAnsi="Arial" w:cs="Arial"/>
          <w:sz w:val="20"/>
          <w:szCs w:val="20"/>
        </w:rPr>
        <w:t>Promoters</w:t>
      </w:r>
      <w:proofErr w:type="spellEnd"/>
      <w:proofErr w:type="gramStart"/>
      <w:r>
        <w:rPr>
          <w:rFonts w:ascii="Arial" w:eastAsia="Arial" w:hAnsi="Arial" w:cs="Arial"/>
          <w:sz w:val="20"/>
          <w:szCs w:val="20"/>
        </w:rPr>
        <w:t>) ,</w:t>
      </w:r>
      <w:proofErr w:type="gramEnd"/>
      <w:r>
        <w:rPr>
          <w:rFonts w:ascii="Arial" w:eastAsia="Arial" w:hAnsi="Arial" w:cs="Arial"/>
          <w:sz w:val="20"/>
          <w:szCs w:val="20"/>
        </w:rPr>
        <w:t xml:space="preserve"> Нейтралы (</w:t>
      </w:r>
      <w:proofErr w:type="spellStart"/>
      <w:r>
        <w:rPr>
          <w:rFonts w:ascii="Arial" w:eastAsia="Arial" w:hAnsi="Arial" w:cs="Arial"/>
          <w:sz w:val="20"/>
          <w:szCs w:val="20"/>
        </w:rPr>
        <w:t>Passives</w:t>
      </w:r>
      <w:proofErr w:type="spellEnd"/>
      <w:r>
        <w:rPr>
          <w:rFonts w:ascii="Arial" w:eastAsia="Arial" w:hAnsi="Arial" w:cs="Arial"/>
          <w:sz w:val="20"/>
          <w:szCs w:val="20"/>
        </w:rPr>
        <w:t>),  Критики (</w:t>
      </w:r>
      <w:proofErr w:type="spellStart"/>
      <w:r>
        <w:rPr>
          <w:rFonts w:ascii="Arial" w:eastAsia="Arial" w:hAnsi="Arial" w:cs="Arial"/>
          <w:sz w:val="20"/>
          <w:szCs w:val="20"/>
        </w:rPr>
        <w:t>Detractors</w:t>
      </w:r>
      <w:proofErr w:type="spellEnd"/>
      <w:r>
        <w:rPr>
          <w:rFonts w:ascii="Arial" w:eastAsia="Arial" w:hAnsi="Arial" w:cs="Arial"/>
          <w:sz w:val="20"/>
          <w:szCs w:val="20"/>
        </w:rPr>
        <w:t>). NPS высчитывается как (% сторонников - % критиков).</w:t>
      </w:r>
    </w:p>
    <w:p w14:paraId="5C7A54FB" w14:textId="77777777" w:rsidR="009C5C3F" w:rsidRDefault="00000000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Arial" w:eastAsia="Arial" w:hAnsi="Arial" w:cs="Arial"/>
          <w:sz w:val="20"/>
          <w:szCs w:val="20"/>
        </w:rPr>
        <w:pict w14:anchorId="2EB0AD9C">
          <v:shape id="_x0000_i1045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30%</w:t>
      </w:r>
      <w:r>
        <w:rPr>
          <w:rFonts w:ascii="Arial" w:eastAsia="Arial" w:hAnsi="Arial" w:cs="Arial"/>
          <w:sz w:val="20"/>
          <w:szCs w:val="20"/>
        </w:rPr>
        <w:pict w14:anchorId="4B00F850">
          <v:shape id="_x0000_i1046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43%</w:t>
      </w:r>
      <w:r>
        <w:rPr>
          <w:rFonts w:ascii="Arial" w:eastAsia="Arial" w:hAnsi="Arial" w:cs="Arial"/>
          <w:sz w:val="20"/>
          <w:szCs w:val="20"/>
        </w:rPr>
        <w:pict w14:anchorId="7F42E934">
          <v:shape id="_x0000_i1047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40%</w:t>
      </w:r>
      <w:r>
        <w:rPr>
          <w:rFonts w:ascii="Arial" w:eastAsia="Arial" w:hAnsi="Arial" w:cs="Arial"/>
          <w:sz w:val="20"/>
          <w:szCs w:val="20"/>
        </w:rPr>
        <w:pict w14:anchorId="44F96F6B">
          <v:shape id="_x0000_i1048" type="#_x0000_t75" style="width:18.15pt;height:15.85pt">
            <v:imagedata r:id="rId7" o:title=""/>
          </v:shape>
        </w:pict>
      </w:r>
      <w:r w:rsidRPr="00527608">
        <w:rPr>
          <w:rFonts w:ascii="Arial" w:eastAsia="Arial" w:hAnsi="Arial" w:cs="Arial"/>
          <w:sz w:val="20"/>
          <w:szCs w:val="20"/>
          <w:highlight w:val="green"/>
        </w:rPr>
        <w:t>35%</w:t>
      </w:r>
      <w:r>
        <w:rPr>
          <w:rFonts w:ascii="Arial" w:eastAsia="Arial" w:hAnsi="Arial" w:cs="Arial"/>
          <w:sz w:val="20"/>
          <w:szCs w:val="20"/>
        </w:rPr>
        <w:br/>
      </w:r>
    </w:p>
    <w:p w14:paraId="5C1B104E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8. Во вкладке "Данные АБ-тестов" результаты трех несвязанных АБ тестов для ARPU (общая выручка/общее количество пользователей).</w:t>
      </w:r>
      <w:r>
        <w:rPr>
          <w:rFonts w:ascii="Arial" w:eastAsia="Arial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>, которые вы получили.</w:t>
      </w:r>
      <w:r>
        <w:rPr>
          <w:rFonts w:ascii="Arial" w:eastAsia="Arial" w:hAnsi="Arial" w:cs="Arial"/>
          <w:sz w:val="24"/>
          <w:szCs w:val="24"/>
        </w:rPr>
        <w:br/>
        <w:t xml:space="preserve">Подготовьте выводы и рекомендации. 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experiment_num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номер эксперимента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experiment_group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группа, в которую попал пользователь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user_id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</w:t>
      </w:r>
      <w:proofErr w:type="spellStart"/>
      <w:r>
        <w:rPr>
          <w:rFonts w:ascii="Arial" w:eastAsia="Arial" w:hAnsi="Arial" w:cs="Arial"/>
          <w:sz w:val="24"/>
          <w:szCs w:val="24"/>
        </w:rPr>
        <w:t>id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пользователя</w:t>
      </w:r>
      <w:r>
        <w:rPr>
          <w:rFonts w:ascii="Arial" w:eastAsia="Arial" w:hAnsi="Arial" w:cs="Arial"/>
          <w:sz w:val="24"/>
          <w:szCs w:val="24"/>
        </w:rPr>
        <w:br/>
      </w:r>
      <w:proofErr w:type="spellStart"/>
      <w:r>
        <w:rPr>
          <w:rFonts w:ascii="Arial" w:eastAsia="Arial" w:hAnsi="Arial" w:cs="Arial"/>
          <w:sz w:val="24"/>
          <w:szCs w:val="24"/>
        </w:rPr>
        <w:t>revenue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154D5921" w14:textId="0CE83497" w:rsidR="009C5C3F" w:rsidRPr="00430C1D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</w:t>
      </w:r>
      <w:proofErr w:type="gramStart"/>
      <w:r>
        <w:rPr>
          <w:rFonts w:ascii="Arial" w:eastAsia="Arial" w:hAnsi="Arial" w:cs="Arial"/>
          <w:color w:val="FF0000"/>
          <w:sz w:val="24"/>
          <w:szCs w:val="24"/>
        </w:rPr>
        <w:t>:</w:t>
      </w:r>
      <w:r w:rsidR="00430C1D"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="00430C1D" w:rsidRPr="00527608">
        <w:rPr>
          <w:rFonts w:ascii="Arial" w:eastAsia="Arial" w:hAnsi="Arial" w:cs="Arial"/>
          <w:sz w:val="24"/>
          <w:szCs w:val="24"/>
          <w:highlight w:val="green"/>
        </w:rPr>
        <w:t>Ни</w:t>
      </w:r>
      <w:proofErr w:type="gramEnd"/>
      <w:r w:rsidR="00430C1D" w:rsidRPr="00527608">
        <w:rPr>
          <w:rFonts w:ascii="Arial" w:eastAsia="Arial" w:hAnsi="Arial" w:cs="Arial"/>
          <w:sz w:val="24"/>
          <w:szCs w:val="24"/>
          <w:highlight w:val="green"/>
        </w:rPr>
        <w:t xml:space="preserve"> один из трех экспериментов не показал статистически значимого изменения ARPU. В выборках присутствует огромный разброс</w:t>
      </w:r>
      <w:r w:rsidR="00430C1D" w:rsidRPr="00527608">
        <w:rPr>
          <w:rFonts w:ascii="Arial" w:eastAsia="Arial" w:hAnsi="Arial" w:cs="Arial"/>
          <w:sz w:val="24"/>
          <w:szCs w:val="24"/>
          <w:highlight w:val="green"/>
        </w:rPr>
        <w:t>.</w:t>
      </w:r>
    </w:p>
    <w:p w14:paraId="536103D4" w14:textId="77777777" w:rsidR="009C5C3F" w:rsidRDefault="009C5C3F"/>
    <w:p w14:paraId="4BDCC8BC" w14:textId="77777777" w:rsidR="009C5C3F" w:rsidRDefault="009C5C3F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700DC3A3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9. По </w:t>
      </w:r>
      <w:proofErr w:type="spellStart"/>
      <w:r>
        <w:rPr>
          <w:rFonts w:ascii="Arial" w:eastAsia="Arial" w:hAnsi="Arial" w:cs="Arial"/>
          <w:sz w:val="24"/>
          <w:szCs w:val="24"/>
        </w:rPr>
        <w:t>датасету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средний доход на пользователя </w:t>
      </w:r>
    </w:p>
    <w:p w14:paraId="5B174145" w14:textId="77777777" w:rsidR="009C5C3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0343BB5">
          <v:shape id="_x0000_i1049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121.2</w:t>
      </w:r>
      <w:r>
        <w:rPr>
          <w:rFonts w:ascii="Arial" w:eastAsia="Arial" w:hAnsi="Arial" w:cs="Arial"/>
          <w:sz w:val="20"/>
          <w:szCs w:val="20"/>
        </w:rPr>
        <w:pict w14:anchorId="5EE34E71">
          <v:shape id="_x0000_i1050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156.4</w:t>
      </w:r>
      <w:r>
        <w:rPr>
          <w:rFonts w:ascii="Arial" w:eastAsia="Arial" w:hAnsi="Arial" w:cs="Arial"/>
          <w:sz w:val="20"/>
          <w:szCs w:val="20"/>
        </w:rPr>
        <w:pict w14:anchorId="51452E06">
          <v:shape id="_x0000_i1051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70.9</w:t>
      </w:r>
      <w:r>
        <w:rPr>
          <w:rFonts w:ascii="Arial" w:eastAsia="Arial" w:hAnsi="Arial" w:cs="Arial"/>
          <w:sz w:val="20"/>
          <w:szCs w:val="20"/>
        </w:rPr>
        <w:pict w14:anchorId="66038860">
          <v:shape id="_x0000_i1052" type="#_x0000_t75" style="width:18.15pt;height:15.85pt">
            <v:imagedata r:id="rId7" o:title=""/>
          </v:shape>
        </w:pict>
      </w:r>
      <w:r w:rsidRPr="00527608">
        <w:rPr>
          <w:rFonts w:ascii="Arial" w:eastAsia="Arial" w:hAnsi="Arial" w:cs="Arial"/>
          <w:sz w:val="20"/>
          <w:szCs w:val="20"/>
          <w:highlight w:val="green"/>
        </w:rPr>
        <w:t>30.7</w:t>
      </w:r>
      <w:r w:rsidRPr="00527608">
        <w:rPr>
          <w:rFonts w:ascii="Arial" w:eastAsia="Arial" w:hAnsi="Arial" w:cs="Arial"/>
          <w:sz w:val="20"/>
          <w:szCs w:val="20"/>
          <w:highlight w:val="green"/>
        </w:rPr>
        <w:pict w14:anchorId="3093AFCE">
          <v:shape id="_x0000_i1053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средняя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262FD40D" w14:textId="77777777" w:rsidR="009C5C3F" w:rsidRDefault="009C5C3F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3E6C45A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10. По </w:t>
      </w:r>
      <w:proofErr w:type="spellStart"/>
      <w:r>
        <w:rPr>
          <w:rFonts w:ascii="Arial" w:eastAsia="Arial" w:hAnsi="Arial" w:cs="Arial"/>
          <w:sz w:val="24"/>
          <w:szCs w:val="24"/>
        </w:rPr>
        <w:t>датасету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с </w:t>
      </w:r>
      <w:proofErr w:type="spellStart"/>
      <w:r>
        <w:rPr>
          <w:rFonts w:ascii="Arial" w:eastAsia="Arial" w:hAnsi="Arial" w:cs="Arial"/>
          <w:sz w:val="24"/>
          <w:szCs w:val="24"/>
        </w:rPr>
        <w:t>листерами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посчитайте медиану возраста пользователя </w:t>
      </w:r>
    </w:p>
    <w:p w14:paraId="17076B11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0"/>
          <w:szCs w:val="20"/>
        </w:rPr>
        <w:pict w14:anchorId="2CCC3F03">
          <v:shape id="_x0000_i1054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27,42</w:t>
      </w:r>
      <w:r w:rsidRPr="00527608">
        <w:rPr>
          <w:rFonts w:ascii="Arial" w:eastAsia="Arial" w:hAnsi="Arial" w:cs="Arial"/>
          <w:sz w:val="20"/>
          <w:szCs w:val="20"/>
          <w:highlight w:val="green"/>
        </w:rPr>
        <w:pict w14:anchorId="329A3360">
          <v:shape id="_x0000_i1055" type="#_x0000_t75" style="width:18.15pt;height:15.85pt">
            <v:imagedata r:id="rId7" o:title=""/>
          </v:shape>
        </w:pict>
      </w:r>
      <w:r w:rsidRPr="00527608">
        <w:rPr>
          <w:rFonts w:ascii="Arial" w:eastAsia="Arial" w:hAnsi="Arial" w:cs="Arial"/>
          <w:sz w:val="20"/>
          <w:szCs w:val="20"/>
          <w:highlight w:val="green"/>
        </w:rPr>
        <w:t>28</w:t>
      </w:r>
      <w:r w:rsidRPr="00527608">
        <w:rPr>
          <w:rFonts w:ascii="Arial" w:eastAsia="Arial" w:hAnsi="Arial" w:cs="Arial"/>
          <w:sz w:val="20"/>
          <w:szCs w:val="20"/>
          <w:highlight w:val="green"/>
        </w:rPr>
        <w:pict w14:anchorId="60B1C92F">
          <v:shape id="_x0000_i1056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27,93</w:t>
      </w:r>
      <w:r>
        <w:rPr>
          <w:rFonts w:ascii="Arial" w:eastAsia="Arial" w:hAnsi="Arial" w:cs="Arial"/>
          <w:sz w:val="20"/>
          <w:szCs w:val="20"/>
        </w:rPr>
        <w:pict w14:anchorId="1F7FEBB7">
          <v:shape id="_x0000_i1057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27</w:t>
      </w:r>
      <w:r>
        <w:rPr>
          <w:rFonts w:ascii="Arial" w:eastAsia="Arial" w:hAnsi="Arial" w:cs="Arial"/>
          <w:sz w:val="20"/>
          <w:szCs w:val="20"/>
        </w:rPr>
        <w:pict w14:anchorId="09828494">
          <v:shape id="_x0000_i1058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медиана здесь не применима</w:t>
      </w:r>
      <w:r>
        <w:rPr>
          <w:rFonts w:ascii="Arial" w:eastAsia="Arial" w:hAnsi="Arial" w:cs="Arial"/>
          <w:sz w:val="20"/>
          <w:szCs w:val="20"/>
        </w:rPr>
        <w:br/>
      </w:r>
    </w:p>
    <w:p w14:paraId="12A331C3" w14:textId="77777777" w:rsidR="009C5C3F" w:rsidRDefault="009C5C3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19B8BD5D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11. Какой график лучше всего подходит для отображения разброса цен на товары в разных магазинах?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5F45631D" w14:textId="77777777" w:rsidR="009C5C3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F24E4F9">
          <v:shape id="_x0000_i1059" type="#_x0000_t75" style="width:18.15pt;height:15.8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Линейный график</w:t>
      </w:r>
      <w:r>
        <w:rPr>
          <w:rFonts w:ascii="Arial" w:eastAsia="Arial" w:hAnsi="Arial" w:cs="Arial"/>
          <w:sz w:val="20"/>
          <w:szCs w:val="20"/>
        </w:rPr>
        <w:pict w14:anchorId="75712209">
          <v:shape id="_x0000_i1060" type="#_x0000_t75" style="width:18.15pt;height:15.8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Круговая диаграмма</w:t>
      </w:r>
      <w:r>
        <w:rPr>
          <w:rFonts w:ascii="Arial" w:eastAsia="Arial" w:hAnsi="Arial" w:cs="Arial"/>
          <w:sz w:val="20"/>
          <w:szCs w:val="20"/>
        </w:rPr>
        <w:pict w14:anchorId="10339D99">
          <v:shape id="_x0000_i1061" type="#_x0000_t75" style="width:18.15pt;height:15.85pt">
            <v:imagedata r:id="rId9" o:title=""/>
          </v:shape>
        </w:pict>
      </w:r>
      <w:r>
        <w:rPr>
          <w:rFonts w:ascii="Arial" w:eastAsia="Arial" w:hAnsi="Arial" w:cs="Arial"/>
          <w:sz w:val="20"/>
          <w:szCs w:val="20"/>
        </w:rPr>
        <w:t>Ящик с усами (</w:t>
      </w:r>
      <w:proofErr w:type="spellStart"/>
      <w:r>
        <w:rPr>
          <w:rFonts w:ascii="Arial" w:eastAsia="Arial" w:hAnsi="Arial" w:cs="Arial"/>
          <w:sz w:val="20"/>
          <w:szCs w:val="20"/>
        </w:rPr>
        <w:t>box</w:t>
      </w:r>
      <w:proofErr w:type="spellEnd"/>
      <w:r>
        <w:rPr>
          <w:rFonts w:ascii="Arial" w:eastAsia="Arial" w:hAnsi="Arial" w:cs="Arial"/>
          <w:sz w:val="20"/>
          <w:szCs w:val="20"/>
        </w:rPr>
        <w:t xml:space="preserve"> </w:t>
      </w:r>
      <w:proofErr w:type="spellStart"/>
      <w:r>
        <w:rPr>
          <w:rFonts w:ascii="Arial" w:eastAsia="Arial" w:hAnsi="Arial" w:cs="Arial"/>
          <w:sz w:val="20"/>
          <w:szCs w:val="20"/>
        </w:rPr>
        <w:t>plot</w:t>
      </w:r>
      <w:proofErr w:type="spellEnd"/>
      <w:r>
        <w:rPr>
          <w:rFonts w:ascii="Arial" w:eastAsia="Arial" w:hAnsi="Arial" w:cs="Arial"/>
          <w:sz w:val="20"/>
          <w:szCs w:val="20"/>
        </w:rPr>
        <w:t>)</w:t>
      </w:r>
    </w:p>
    <w:p w14:paraId="03F83092" w14:textId="77777777" w:rsidR="009C5C3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527608">
        <w:rPr>
          <w:rFonts w:ascii="Arial" w:eastAsia="Arial" w:hAnsi="Arial" w:cs="Arial"/>
          <w:sz w:val="20"/>
          <w:szCs w:val="20"/>
          <w:highlight w:val="green"/>
        </w:rPr>
        <w:pict w14:anchorId="2731A078">
          <v:shape id="_x0000_i1062" type="#_x0000_t75" style="width:18.15pt;height:15.85pt">
            <v:imagedata r:id="rId9" o:title=""/>
          </v:shape>
        </w:pict>
      </w:r>
      <w:r w:rsidRPr="00527608">
        <w:rPr>
          <w:rFonts w:ascii="Arial" w:eastAsia="Arial" w:hAnsi="Arial" w:cs="Arial"/>
          <w:sz w:val="20"/>
          <w:szCs w:val="20"/>
          <w:highlight w:val="green"/>
        </w:rPr>
        <w:t>Гистограмма</w:t>
      </w:r>
      <w:r>
        <w:rPr>
          <w:rFonts w:ascii="Arial" w:eastAsia="Arial" w:hAnsi="Arial" w:cs="Arial"/>
          <w:sz w:val="20"/>
          <w:szCs w:val="20"/>
        </w:rPr>
        <w:br/>
      </w:r>
    </w:p>
    <w:p w14:paraId="636C0D21" w14:textId="77777777" w:rsidR="009C5C3F" w:rsidRDefault="009C5C3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43409EC1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12. На каком графике бимодальное распределение?  </w:t>
      </w:r>
    </w:p>
    <w:p w14:paraId="21171DF1" w14:textId="77777777" w:rsidR="009C5C3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5E5E3AD">
          <v:shape id="_x0000_i1063" type="#_x0000_t75" style="width:18.15pt;height:15.8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4F5C33A5" wp14:editId="1F362BF1">
            <wp:extent cx="2988539" cy="2239206"/>
            <wp:effectExtent l="0" t="0" r="0" b="0"/>
            <wp:docPr id="14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10"/>
                    <a:srcRect t="6091" r="5877"/>
                    <a:stretch>
                      <a:fillRect/>
                    </a:stretch>
                  </pic:blipFill>
                  <pic:spPr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E47980" w14:textId="77777777" w:rsidR="009C5C3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7C407EB6">
          <v:shape id="_x0000_i1064" type="#_x0000_t75" style="width:18.15pt;height:15.8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№2</w:t>
      </w:r>
      <w:r>
        <w:rPr>
          <w:rFonts w:ascii="Arial" w:eastAsia="Arial" w:hAnsi="Arial" w:cs="Arial"/>
          <w:noProof/>
          <w:sz w:val="24"/>
          <w:szCs w:val="24"/>
        </w:rPr>
        <w:drawing>
          <wp:inline distT="0" distB="0" distL="0" distR="0" wp14:anchorId="5149F4DE" wp14:editId="1D43C018">
            <wp:extent cx="2971413" cy="2082024"/>
            <wp:effectExtent l="0" t="0" r="0" b="0"/>
            <wp:docPr id="15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1"/>
                    <a:srcRect l="11592" t="32444" r="16663" b="-669"/>
                    <a:stretch>
                      <a:fillRect/>
                    </a:stretch>
                  </pic:blipFill>
                  <pic:spPr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5D9E5" w14:textId="77777777" w:rsidR="009C5C3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7608">
        <w:rPr>
          <w:rFonts w:ascii="Times New Roman" w:eastAsia="Times New Roman" w:hAnsi="Times New Roman" w:cs="Times New Roman"/>
          <w:sz w:val="20"/>
          <w:szCs w:val="20"/>
          <w:highlight w:val="green"/>
        </w:rPr>
        <w:pict w14:anchorId="4B2D0B38">
          <v:shape id="_x0000_i1065" type="#_x0000_t75" style="width:18.15pt;height:15.85pt">
            <v:imagedata r:id="rId7" o:title=""/>
          </v:shape>
        </w:pict>
      </w:r>
      <w:r w:rsidRPr="00527608">
        <w:rPr>
          <w:rFonts w:ascii="Times New Roman" w:eastAsia="Times New Roman" w:hAnsi="Times New Roman" w:cs="Times New Roman"/>
          <w:sz w:val="20"/>
          <w:szCs w:val="20"/>
          <w:highlight w:val="green"/>
        </w:rPr>
        <w:t>№3</w:t>
      </w:r>
      <w:r w:rsidRPr="00527608">
        <w:rPr>
          <w:rFonts w:ascii="Times New Roman" w:eastAsia="Times New Roman" w:hAnsi="Times New Roman" w:cs="Times New Roman"/>
          <w:noProof/>
          <w:sz w:val="20"/>
          <w:szCs w:val="20"/>
          <w:highlight w:val="green"/>
        </w:rPr>
        <w:drawing>
          <wp:inline distT="0" distB="0" distL="0" distR="0" wp14:anchorId="1A144D85" wp14:editId="17EEA98E">
            <wp:extent cx="2979864" cy="1947466"/>
            <wp:effectExtent l="0" t="0" r="0" b="0"/>
            <wp:docPr id="16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2"/>
                    <a:srcRect t="11068"/>
                    <a:stretch>
                      <a:fillRect/>
                    </a:stretch>
                  </pic:blipFill>
                  <pic:spPr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552173" w14:textId="77777777" w:rsidR="009C5C3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39EB75F1">
          <v:shape id="_x0000_i1066" type="#_x0000_t75" style="width:18.15pt;height:15.8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91871B9" wp14:editId="59CF9182">
            <wp:extent cx="3571740" cy="1949408"/>
            <wp:effectExtent l="0" t="0" r="0" b="0"/>
            <wp:docPr id="17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 l="6849" t="1347" r="4418" b="-1347"/>
                    <a:stretch>
                      <a:fillRect/>
                    </a:stretch>
                  </pic:blipFill>
                  <pic:spPr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F10AF8" w14:textId="77777777" w:rsidR="009C5C3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753ED642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13. Какая случайная величина имеет наибольшую дисперсию данных по следующим графикам плотности распределения? </w:t>
      </w:r>
    </w:p>
    <w:p w14:paraId="06AEA016" w14:textId="77777777" w:rsidR="009C5C3F" w:rsidRDefault="009C5C3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74401413" w14:textId="77777777" w:rsidR="009C5C3F" w:rsidRDefault="009C5C3F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p w14:paraId="594F23EC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0B0E1720">
          <v:shape id="_x0000_i1067" type="#_x0000_t75" style="width:18.15pt;height:15.8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№1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699D382" wp14:editId="4653F47F">
            <wp:extent cx="3160797" cy="1987210"/>
            <wp:effectExtent l="0" t="0" r="0" b="0"/>
            <wp:docPr id="18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1FADC" w14:textId="77777777" w:rsidR="009C5C3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7608">
        <w:rPr>
          <w:rFonts w:ascii="Times New Roman" w:eastAsia="Times New Roman" w:hAnsi="Times New Roman" w:cs="Times New Roman"/>
          <w:sz w:val="20"/>
          <w:szCs w:val="20"/>
          <w:highlight w:val="green"/>
        </w:rPr>
        <w:pict w14:anchorId="1DD796E9">
          <v:shape id="_x0000_i1068" type="#_x0000_t75" style="width:18.15pt;height:15.85pt">
            <v:imagedata r:id="rId7" o:title=""/>
          </v:shape>
        </w:pict>
      </w:r>
      <w:r w:rsidRPr="00527608">
        <w:rPr>
          <w:rFonts w:ascii="Times New Roman" w:eastAsia="Times New Roman" w:hAnsi="Times New Roman" w:cs="Times New Roman"/>
          <w:sz w:val="20"/>
          <w:szCs w:val="20"/>
          <w:highlight w:val="green"/>
        </w:rPr>
        <w:t>№2</w:t>
      </w:r>
      <w:r w:rsidRPr="00527608">
        <w:rPr>
          <w:rFonts w:ascii="Times New Roman" w:eastAsia="Times New Roman" w:hAnsi="Times New Roman" w:cs="Times New Roman"/>
          <w:noProof/>
          <w:sz w:val="20"/>
          <w:szCs w:val="20"/>
          <w:highlight w:val="green"/>
        </w:rPr>
        <w:drawing>
          <wp:inline distT="0" distB="0" distL="0" distR="0" wp14:anchorId="72C53C43" wp14:editId="13A5CB75">
            <wp:extent cx="3137485" cy="2057287"/>
            <wp:effectExtent l="0" t="0" r="0" b="0"/>
            <wp:docPr id="2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A1B9DD" w14:textId="77777777" w:rsidR="009C5C3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A7AF762">
          <v:shape id="_x0000_i1069" type="#_x0000_t75" style="width:18.15pt;height:15.8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A714710" wp14:editId="26C01033">
            <wp:extent cx="3102684" cy="2032625"/>
            <wp:effectExtent l="0" t="0" r="0" b="0"/>
            <wp:docPr id="2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643B5D" w14:textId="77777777" w:rsidR="009C5C3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313A30C5">
          <v:shape id="_x0000_i1070" type="#_x0000_t75" style="width:18.15pt;height:15.85pt">
            <v:imagedata r:id="rId7" o:title=""/>
          </v:shape>
        </w:pict>
      </w:r>
      <w:r>
        <w:rPr>
          <w:rFonts w:ascii="Times New Roman" w:eastAsia="Times New Roman" w:hAnsi="Times New Roman" w:cs="Times New Roman"/>
          <w:sz w:val="20"/>
          <w:szCs w:val="20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06DD0E8" wp14:editId="2FF417DE">
            <wp:extent cx="3125958" cy="2038878"/>
            <wp:effectExtent l="0" t="0" r="0" b="0"/>
            <wp:docPr id="23" name="image7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461DB9" w14:textId="77777777" w:rsidR="009C5C3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1EF323A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14. На каком графике можно посчитать </w:t>
      </w:r>
      <w:proofErr w:type="spellStart"/>
      <w:r>
        <w:rPr>
          <w:rFonts w:ascii="Arial" w:eastAsia="Arial" w:hAnsi="Arial" w:cs="Arial"/>
          <w:sz w:val="24"/>
          <w:szCs w:val="24"/>
        </w:rPr>
        <w:t>коррелцияю</w:t>
      </w:r>
      <w:proofErr w:type="spellEnd"/>
      <w:r>
        <w:rPr>
          <w:rFonts w:ascii="Arial" w:eastAsia="Arial" w:hAnsi="Arial" w:cs="Arial"/>
          <w:sz w:val="24"/>
          <w:szCs w:val="24"/>
        </w:rPr>
        <w:t>?</w:t>
      </w:r>
      <w:r>
        <w:rPr>
          <w:rFonts w:ascii="Arial" w:eastAsia="Arial" w:hAnsi="Arial" w:cs="Arial"/>
          <w:sz w:val="24"/>
          <w:szCs w:val="24"/>
        </w:rPr>
        <w:br/>
      </w:r>
      <w:r>
        <w:rPr>
          <w:rFonts w:ascii="Arial" w:eastAsia="Arial" w:hAnsi="Arial" w:cs="Arial"/>
          <w:sz w:val="20"/>
          <w:szCs w:val="20"/>
        </w:rPr>
        <w:t>*возможно несколько вариантов ответа </w:t>
      </w:r>
    </w:p>
    <w:p w14:paraId="2066A3D4" w14:textId="77777777" w:rsidR="009C5C3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527608">
        <w:rPr>
          <w:rFonts w:ascii="Times New Roman" w:eastAsia="Times New Roman" w:hAnsi="Times New Roman" w:cs="Times New Roman"/>
          <w:sz w:val="20"/>
          <w:szCs w:val="20"/>
          <w:highlight w:val="green"/>
        </w:rPr>
        <w:pict w14:anchorId="42447358">
          <v:shape id="_x0000_i1071" type="#_x0000_t75" style="width:18.15pt;height:15.85pt">
            <v:imagedata r:id="rId9" o:title=""/>
          </v:shape>
        </w:pict>
      </w:r>
      <w:r w:rsidRPr="00436AE8">
        <w:rPr>
          <w:rFonts w:ascii="Times New Roman" w:eastAsia="Times New Roman" w:hAnsi="Times New Roman" w:cs="Times New Roman"/>
          <w:noProof/>
          <w:sz w:val="20"/>
          <w:szCs w:val="20"/>
          <w:highlight w:val="yellow"/>
        </w:rPr>
        <w:drawing>
          <wp:inline distT="0" distB="0" distL="0" distR="0" wp14:anchorId="5709CCB0" wp14:editId="2DFE4DFC">
            <wp:extent cx="3218111" cy="2709096"/>
            <wp:effectExtent l="0" t="0" r="0" b="0"/>
            <wp:docPr id="25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A7BDCE" w14:textId="77777777" w:rsidR="009C5C3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1002926B">
          <v:shape id="_x0000_i1072" type="#_x0000_t75" style="width:18.15pt;height:15.8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4DB7CC7E" wp14:editId="1F2CCB67">
            <wp:extent cx="3197175" cy="2616374"/>
            <wp:effectExtent l="0" t="0" r="0" b="0"/>
            <wp:docPr id="26" name="image6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294DBE" w14:textId="77777777" w:rsidR="009C5C3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pict w14:anchorId="1483E8CA">
          <v:shape id="_x0000_i1073" type="#_x0000_t75" style="width:18.15pt;height:15.8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38653F8" wp14:editId="7350089D">
            <wp:extent cx="3169238" cy="2740493"/>
            <wp:effectExtent l="0" t="0" r="0" b="0"/>
            <wp:docPr id="20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85DEB" w14:textId="77777777" w:rsidR="009C5C3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60675FBA">
          <v:shape id="_x0000_i1074" type="#_x0000_t75" style="width:18.15pt;height:15.85pt">
            <v:imagedata r:id="rId9" o:title=""/>
          </v:shape>
        </w:pict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78D04399" wp14:editId="68BE4D66">
            <wp:extent cx="3431192" cy="2754211"/>
            <wp:effectExtent l="0" t="0" r="0" b="0"/>
            <wp:docPr id="19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57EFCA" w14:textId="77777777" w:rsidR="009C5C3F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6D96F60A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>
        <w:rPr>
          <w:rFonts w:ascii="Arial" w:eastAsia="Arial" w:hAnsi="Arial" w:cs="Arial"/>
          <w:sz w:val="24"/>
          <w:szCs w:val="24"/>
        </w:rPr>
        <w:t>value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= 0.05? </w:t>
      </w:r>
    </w:p>
    <w:p w14:paraId="5369DFC8" w14:textId="77777777" w:rsidR="009C5C3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67AC35F7">
          <v:shape id="_x0000_i1075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1FBAE921" w14:textId="77777777" w:rsidR="009C5C3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549F44DB">
          <v:shape id="_x0000_i1076" type="#_x0000_t75" style="width:18.15pt;height:15.85pt">
            <v:imagedata r:id="rId7" o:title=""/>
          </v:shape>
        </w:pict>
      </w:r>
      <w:r w:rsidRPr="00527608">
        <w:rPr>
          <w:rFonts w:ascii="Arial" w:eastAsia="Arial" w:hAnsi="Arial" w:cs="Arial"/>
          <w:sz w:val="20"/>
          <w:szCs w:val="20"/>
          <w:highlight w:val="green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608E58EC" w14:textId="77777777" w:rsidR="009C5C3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7D21769F">
          <v:shape id="_x0000_i1077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означает, что результаты эксперимента на 95% точны</w:t>
      </w:r>
    </w:p>
    <w:p w14:paraId="4FF64FF1" w14:textId="77777777" w:rsidR="009C5C3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07D0B5A4">
          <v:shape id="_x0000_i1078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3765B435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53BF1F0F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66175910" w14:textId="77777777" w:rsidR="009C5C3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527608">
        <w:rPr>
          <w:rFonts w:ascii="Arial" w:eastAsia="Arial" w:hAnsi="Arial" w:cs="Arial"/>
          <w:sz w:val="20"/>
          <w:szCs w:val="20"/>
          <w:highlight w:val="green"/>
        </w:rPr>
        <w:pict w14:anchorId="6CD4FC10">
          <v:shape id="_x0000_i1079" type="#_x0000_t75" style="width:18.15pt;height:15.85pt">
            <v:imagedata r:id="rId7" o:title=""/>
          </v:shape>
        </w:pict>
      </w:r>
      <w:r w:rsidRPr="00527608">
        <w:rPr>
          <w:rFonts w:ascii="Arial" w:eastAsia="Arial" w:hAnsi="Arial" w:cs="Arial"/>
          <w:sz w:val="20"/>
          <w:szCs w:val="20"/>
          <w:highlight w:val="green"/>
        </w:rPr>
        <w:t>t-тест</w:t>
      </w:r>
      <w:r>
        <w:rPr>
          <w:rFonts w:ascii="Arial" w:eastAsia="Arial" w:hAnsi="Arial" w:cs="Arial"/>
          <w:sz w:val="20"/>
          <w:szCs w:val="20"/>
        </w:rPr>
        <w:pict w14:anchorId="41D6E773">
          <v:shape id="_x0000_i1080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Хи-квадрат тест</w:t>
      </w:r>
      <w:r>
        <w:rPr>
          <w:rFonts w:ascii="Arial" w:eastAsia="Arial" w:hAnsi="Arial" w:cs="Arial"/>
          <w:sz w:val="20"/>
          <w:szCs w:val="20"/>
        </w:rPr>
        <w:pict w14:anchorId="6C7A0782">
          <v:shape id="_x0000_i1081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Анализ дисперсии (ANOVA)</w:t>
      </w:r>
      <w:r>
        <w:rPr>
          <w:rFonts w:ascii="Arial" w:eastAsia="Arial" w:hAnsi="Arial" w:cs="Arial"/>
          <w:sz w:val="20"/>
          <w:szCs w:val="20"/>
        </w:rPr>
        <w:pict w14:anchorId="207EF32D">
          <v:shape id="_x0000_i1082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Корреляция Пирсона</w:t>
      </w:r>
    </w:p>
    <w:p w14:paraId="28C0BA1E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br/>
      </w:r>
    </w:p>
    <w:p w14:paraId="04B0DBAE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0FE86054" w14:textId="77777777" w:rsidR="009C5C3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4143BD05">
          <v:shape id="_x0000_i1083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Показывают максимальный и минимальный доход</w:t>
      </w:r>
    </w:p>
    <w:p w14:paraId="60C4403E" w14:textId="77777777" w:rsidR="009C5C3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527608">
        <w:rPr>
          <w:rFonts w:ascii="Arial" w:eastAsia="Arial" w:hAnsi="Arial" w:cs="Arial"/>
          <w:sz w:val="20"/>
          <w:szCs w:val="20"/>
          <w:highlight w:val="green"/>
        </w:rPr>
        <w:pict w14:anchorId="5EB74115">
          <v:shape id="_x0000_i1084" type="#_x0000_t75" style="width:18.15pt;height:15.85pt">
            <v:imagedata r:id="rId7" o:title=""/>
          </v:shape>
        </w:pict>
      </w:r>
      <w:r w:rsidRPr="00527608">
        <w:rPr>
          <w:rFonts w:ascii="Arial" w:eastAsia="Arial" w:hAnsi="Arial" w:cs="Arial"/>
          <w:sz w:val="20"/>
          <w:szCs w:val="20"/>
          <w:highlight w:val="green"/>
        </w:rPr>
        <w:t>Делят данные на четыре равные части</w:t>
      </w:r>
    </w:p>
    <w:p w14:paraId="63E18089" w14:textId="77777777" w:rsidR="009C5C3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pict w14:anchorId="37489B6B">
          <v:shape id="_x0000_i1085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Указывают на наиболее часто встречающийся доход</w:t>
      </w:r>
    </w:p>
    <w:p w14:paraId="5D0CE4D4" w14:textId="77777777" w:rsidR="009C5C3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lastRenderedPageBreak/>
        <w:pict w14:anchorId="777F3B13">
          <v:shape id="_x0000_i1086" type="#_x0000_t75" style="width:18.15pt;height:15.85pt">
            <v:imagedata r:id="rId7" o:title=""/>
          </v:shape>
        </w:pict>
      </w:r>
      <w:r>
        <w:rPr>
          <w:rFonts w:ascii="Arial" w:eastAsia="Arial" w:hAnsi="Arial" w:cs="Arial"/>
          <w:sz w:val="20"/>
          <w:szCs w:val="20"/>
        </w:rPr>
        <w:t>График плотности распределения вещества во вселенной</w:t>
      </w:r>
    </w:p>
    <w:p w14:paraId="52B389C8" w14:textId="77777777" w:rsidR="009C5C3F" w:rsidRDefault="00000000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br/>
      </w:r>
    </w:p>
    <w:p w14:paraId="4CB9A5A8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0914FC5F" w14:textId="77777777" w:rsidR="009C5C3F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Вариант A (контрольная группа) — 100 047 501 посетитель, 1003 платежа.</w:t>
      </w:r>
    </w:p>
    <w:p w14:paraId="05226FEE" w14:textId="77777777" w:rsidR="009C5C3F" w:rsidRPr="00436AE8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 w:hanging="284"/>
        <w:rPr>
          <w:rFonts w:ascii="Arial" w:eastAsia="Arial" w:hAnsi="Arial" w:cs="Arial"/>
          <w:color w:val="000000"/>
          <w:sz w:val="24"/>
          <w:szCs w:val="24"/>
          <w:highlight w:val="yellow"/>
        </w:rPr>
      </w:pPr>
      <w:r w:rsidRPr="00436AE8">
        <w:rPr>
          <w:rFonts w:ascii="Arial" w:eastAsia="Arial" w:hAnsi="Arial" w:cs="Arial"/>
          <w:color w:val="000000"/>
          <w:sz w:val="24"/>
          <w:szCs w:val="24"/>
          <w:highlight w:val="yellow"/>
        </w:rPr>
        <w:t>Вариант B (тестовая группа) — 100 001 055 посетителей, 1099 платежей.</w:t>
      </w:r>
    </w:p>
    <w:p w14:paraId="152C9F68" w14:textId="77777777" w:rsidR="009C5C3F" w:rsidRDefault="00000000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436AE8">
        <w:rPr>
          <w:rFonts w:ascii="Arial" w:eastAsia="Arial" w:hAnsi="Arial" w:cs="Arial"/>
          <w:sz w:val="24"/>
          <w:szCs w:val="24"/>
          <w:highlight w:val="yellow"/>
        </w:rPr>
        <w:t>Какие рекомендации вы бы дали, основываясь на этих данных?</w:t>
      </w:r>
    </w:p>
    <w:p w14:paraId="6BEC171F" w14:textId="77777777" w:rsidR="009C5C3F" w:rsidRDefault="00000000">
      <w:pPr>
        <w:spacing w:after="0" w:line="240" w:lineRule="auto"/>
        <w:rPr>
          <w:rFonts w:ascii="Arial" w:eastAsia="Arial" w:hAnsi="Arial" w:cs="Arial"/>
          <w:color w:val="FF0000"/>
          <w:sz w:val="24"/>
          <w:szCs w:val="24"/>
        </w:rPr>
      </w:pPr>
      <w:r>
        <w:rPr>
          <w:rFonts w:ascii="Arial" w:eastAsia="Arial" w:hAnsi="Arial" w:cs="Arial"/>
          <w:color w:val="FF0000"/>
          <w:sz w:val="24"/>
          <w:szCs w:val="24"/>
        </w:rPr>
        <w:t>Ваш ответ:</w:t>
      </w:r>
    </w:p>
    <w:p w14:paraId="5B3FDEE5" w14:textId="56CF08A0" w:rsidR="009C5C3F" w:rsidRPr="00436AE8" w:rsidRDefault="00436AE8">
      <w:pPr>
        <w:spacing w:after="0" w:line="240" w:lineRule="auto"/>
        <w:rPr>
          <w:rFonts w:ascii="Arial" w:eastAsia="Arial" w:hAnsi="Arial" w:cs="Arial"/>
          <w:sz w:val="24"/>
          <w:szCs w:val="24"/>
        </w:rPr>
      </w:pPr>
      <w:r w:rsidRPr="00527608">
        <w:rPr>
          <w:rFonts w:ascii="Arial" w:eastAsia="Arial" w:hAnsi="Arial" w:cs="Arial"/>
          <w:sz w:val="24"/>
          <w:szCs w:val="24"/>
          <w:highlight w:val="green"/>
        </w:rPr>
        <w:t>Тестовый вариант сработал лучше. В тестовой группе пользователи совершили на 96 платежей больше. Рост составил почти 10% В эксперименте участвовало огромное количество людей, следовательно, этой разнице можно доверять, не является случайным совпадением.</w:t>
      </w:r>
    </w:p>
    <w:sectPr w:rsidR="009C5C3F" w:rsidRPr="00436AE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6E57FADC-D105-4518-A099-8B55A00E2B8E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B8BD67BD-6444-4B65-AC20-8C7799DDFD33}"/>
    <w:embedBold r:id="rId3" w:fontKey="{5F0B97D0-8A95-44A4-A066-BE7B4D87CD6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4" w:fontKey="{22A19D89-5E9D-43C2-8663-F35C12B68872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5" w:fontKey="{8D4141FC-6E64-4696-A80B-0DA2C171BAE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03224"/>
    <w:multiLevelType w:val="multilevel"/>
    <w:tmpl w:val="8FF07A4A"/>
    <w:lvl w:ilvl="0">
      <w:start w:val="1"/>
      <w:numFmt w:val="bullet"/>
      <w:lvlText w:val="❖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♦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</w:abstractNum>
  <w:num w:numId="1" w16cid:durableId="7170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C3F"/>
    <w:rsid w:val="00121D8F"/>
    <w:rsid w:val="00430C1D"/>
    <w:rsid w:val="00436AE8"/>
    <w:rsid w:val="005179E8"/>
    <w:rsid w:val="00527608"/>
    <w:rsid w:val="009C5C3F"/>
    <w:rsid w:val="00CD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91A72F"/>
  <w15:docId w15:val="{9F951C15-BAC0-427D-9E72-CCF1D9B1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a4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6">
    <w:name w:val="Strong"/>
    <w:basedOn w:val="a0"/>
    <w:uiPriority w:val="22"/>
    <w:qFormat/>
    <w:rsid w:val="00337CF7"/>
    <w:rPr>
      <w:b/>
      <w:bCs/>
    </w:rPr>
  </w:style>
  <w:style w:type="paragraph" w:styleId="a7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253CEA"/>
    <w:pPr>
      <w:ind w:left="720"/>
      <w:contextualSpacing/>
    </w:pPr>
  </w:style>
  <w:style w:type="paragraph" w:styleId="a9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wmf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lz1ZJPitkcl45UKgCHq8Qu9RrQ==">CgMxLjAyCGguZ2pkZ3hzOAByITFrTnRiX3Z6bWV5MjliZDNlNkZ3Mkkzdk1tTk9RVWU4MA==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7</Pages>
  <Words>880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Aitpakova Karina</dc:creator>
  <cp:lastModifiedBy>user</cp:lastModifiedBy>
  <cp:revision>2</cp:revision>
  <dcterms:created xsi:type="dcterms:W3CDTF">2024-09-05T08:54:00Z</dcterms:created>
  <dcterms:modified xsi:type="dcterms:W3CDTF">2026-10-05T19:35:00Z</dcterms:modified>
</cp:coreProperties>
</file>