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Arial" w:hAnsi="Arial"/>
          <w:b/>
          <w:i w:val="0"/>
          <w:color w:val="167A47"/>
          <w:sz w:val="17"/>
        </w:rPr>
        <w:t>RFI</w:t>
      </w:r>
    </w:p>
    <w:p>
      <w:pPr>
        <w:spacing w:before="0" w:after="100" w:line="264" w:lineRule="auto"/>
        <w:jc w:val="left"/>
      </w:pPr>
      <w:r>
        <w:rPr>
          <w:rFonts w:ascii="Arial" w:hAnsi="Arial"/>
          <w:b/>
          <w:i w:val="0"/>
          <w:color w:val="17211B"/>
          <w:sz w:val="52"/>
        </w:rPr>
        <w:t>Office partition dimension conflict at grid C</w:t>
      </w:r>
    </w:p>
    <w:p>
      <w:pPr>
        <w:spacing w:before="0" w:after="360" w:line="264" w:lineRule="auto"/>
        <w:jc w:val="left"/>
      </w:pPr>
      <w:r>
        <w:rPr>
          <w:rFonts w:ascii="Arial" w:hAnsi="Arial"/>
          <w:b w:val="0"/>
          <w:i w:val="0"/>
          <w:color w:val="667069"/>
          <w:sz w:val="20"/>
        </w:rPr>
        <w:t>Cooper Residence Renovation / CR-2026-017 / RFI-018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Ball in court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Due date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Cost impact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Schedule impact</w:t>
            </w:r>
          </w:p>
        </w:tc>
      </w:tr>
      <w:t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Studio North Architects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2026-07-16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Unknown - layout hold only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Two working days if unanswered after July 16</w:t>
            </w:r>
          </w:p>
        </w:tc>
      </w:tr>
    </w:tbl>
    <w:p>
      <w:pPr>
        <w:pStyle w:val="Heading2"/>
      </w:pPr>
      <w:r>
        <w:t>Existing condition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Existing condition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A1.1 locates the office partition from the exterior face, while Detail 4/A5.2 dimensions the same partition from the structural grid.</w:t>
            </w:r>
          </w:p>
        </w:tc>
      </w:tr>
    </w:tbl>
    <w:p>
      <w:pPr>
        <w:pStyle w:val="Heading2"/>
      </w:pPr>
      <w:r>
        <w:t>Contract-document conflict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Contract-document conflict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The two references produce a 76 mm difference in partition location.</w:t>
            </w:r>
          </w:p>
        </w:tc>
      </w:tr>
    </w:tbl>
    <w:p>
      <w:pPr>
        <w:pStyle w:val="Heading2"/>
      </w:pPr>
      <w:r>
        <w:t>Question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Question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Please confirm the controlling reference for the office partition and provide the approved offset from grid C.</w:t>
            </w:r>
          </w:p>
        </w:tc>
      </w:tr>
    </w:tbl>
    <w:p>
      <w:pPr>
        <w:pStyle w:val="Heading2"/>
      </w:pPr>
      <w:r>
        <w:t>Suggested answer - for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Suggested answer - for review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Use the grid-based dimension shown in the enlarged detail, subject to architect confirmation.</w:t>
            </w:r>
          </w:p>
        </w:tc>
      </w:tr>
    </w:tbl>
    <w:p>
      <w:pPr>
        <w:pStyle w:val="Heading1"/>
      </w:pPr>
      <w:r>
        <w:t>Evidence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Type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Evidence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Location / capture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-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No evidence linked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Source index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i w:val="0"/>
          <w:color w:val="667069"/>
          <w:sz w:val="19"/>
        </w:rPr>
        <w:t>Every requirement statement must be checked against the exact document revision below. Superseded or unapproved sources cannot authorize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00"/>
        <w:gridCol w:w="620"/>
        <w:gridCol w:w="5620"/>
      </w:tblGrid>
      <w:tr>
        <w:trPr>
          <w:tblHeader/>
        </w:trP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#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Document / revision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Page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Cited requirement</w:t>
            </w:r>
          </w:p>
        </w:tc>
      </w:tr>
      <w:t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A1.1 / Rev 03 / APPROVED SHA-256: 0583ecbdf0ef7cc120778af37f5543c9efc177fa93d0bef67366806b7f8c154a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Office partition is dimensioned from the west exterior wall face.</w:t>
            </w:r>
          </w:p>
        </w:tc>
      </w:tr>
    </w:tbl>
    <w:p>
      <w:pPr>
        <w:pStyle w:val="Heading1"/>
      </w:pPr>
      <w:r>
        <w:t>Review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2700"/>
        <w:gridCol w:w="2760"/>
      </w:tblGrid>
      <w:tr>
        <w:trPr>
          <w:tblHeader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Report ID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Version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Generated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Status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rpt_demo_rfi018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2026-07-12 17:25 UTC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DRAFT / REVIEW REQUIRED</w:t>
            </w:r>
          </w:p>
        </w:tc>
      </w:tr>
    </w:tbl>
    <w:p>
      <w:pPr>
        <w:spacing w:before="280" w:after="120" w:line="264" w:lineRule="auto"/>
        <w:jc w:val="left"/>
      </w:pPr>
      <w:r>
        <w:rPr>
          <w:rFonts w:ascii="Arial" w:hAnsi="Arial"/>
          <w:b w:val="0"/>
          <w:i w:val="0"/>
          <w:color w:val="667069"/>
          <w:sz w:val="17"/>
        </w:rPr>
        <w:t>BUILI assembles a traceable review record. It does not make a design decision, authorize a change, determine contractual entitlement, or replace review by the responsible architect, engineer, contractor, or authority having jurisdiction.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Arial" w:hAnsi="Arial"/>
        <w:b w:val="0"/>
        <w:i w:val="0"/>
        <w:color w:val="667069"/>
        <w:sz w:val="15"/>
      </w:rPr>
      <w:t>SOURCE-CITED REVIEW RECORD</w:t>
    </w:r>
    <w:r>
      <w:rPr>
        <w:rFonts w:ascii="Arial" w:hAnsi="Arial"/>
        <w:b w:val="0"/>
        <w:i w:val="0"/>
        <w:color w:val="667069"/>
        <w:sz w:val="16"/>
      </w:rPr>
      <w:tab/>
      <w:t xml:space="preserve">Page </w:t>
    </w:r>
    <w:r>
      <w:rPr>
        <w:rFonts w:ascii="Arial" w:hAnsi="Arial"/>
        <w:b w:val="0"/>
        <w:i w:val="0"/>
        <w:color w:val="667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667069"/>
        <w:sz w:val="16"/>
      </w:rPr>
      <w:t>BUILI  /  CONSTRUCTION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721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7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67A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7A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partition dimension conflict at grid C</dc:title>
  <dc:subject>rfi issue package RFI-018</dc:subject>
  <dc:creator>BUILI</dc:creator>
  <cp:keywords/>
  <dc:description>generated by python-docx</dc:description>
  <cp:lastModifiedBy/>
  <cp:revision>1</cp:revision>
  <dcterms:created xsi:type="dcterms:W3CDTF">2026-07-12T17:25:00Z</dcterms:created>
  <dcterms:modified xsi:type="dcterms:W3CDTF">2026-07-12T17:25:00Z</dcterms:modified>
  <cp:category/>
</cp:coreProperties>
</file>