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  <w:color w:val="008000"/>
          <w:sz w:val="36"/>
          <w:szCs w:val="36"/>
          <w:u w:val="single"/>
        </w:rPr>
        <w:t>Les données du projet: Projet n°1</w:t>
      </w:r>
    </w:p>
    <w:p w:rsidR="006E6173" w:rsidRDefault="006E6173">
      <w:pPr>
        <w:pStyle w:val="NormalWeb"/>
        <w:spacing w:before="0" w:beforeAutospacing="0" w:after="0" w:afterAutospacing="0"/>
        <w:rPr>
          <w:rFonts w:ascii="MS Shell Dlg 2" w:hAnsi="MS Shell Dlg 2" w:cs="MS Shell Dlg 2"/>
          <w:color w:val="008000"/>
          <w:sz w:val="36"/>
          <w:szCs w:val="36"/>
          <w:u w:val="single"/>
        </w:rPr>
      </w:pPr>
    </w:p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  <w:t>Méthode: Electre I</w:t>
      </w:r>
      <w:r>
        <w:rPr>
          <w:rFonts w:ascii="MS Shell Dlg 2" w:hAnsi="MS Shell Dlg 2" w:cs="MS Shell Dlg 2"/>
        </w:rPr>
        <w:br/>
        <w:t>Nombre d'alternatives: 5</w:t>
      </w:r>
      <w:r>
        <w:rPr>
          <w:rFonts w:ascii="MS Shell Dlg 2" w:hAnsi="MS Shell Dlg 2" w:cs="MS Shell Dlg 2"/>
        </w:rPr>
        <w:br/>
        <w:t>Nombre de critères: 4</w:t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Paramètres de la méthode: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957"/>
        <w:gridCol w:w="957"/>
        <w:gridCol w:w="957"/>
        <w:gridCol w:w="957"/>
      </w:tblGrid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4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poids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20.0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40.0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10.0 </w:t>
            </w:r>
          </w:p>
        </w:tc>
      </w:tr>
    </w:tbl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Performances des alternatives: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57"/>
        <w:gridCol w:w="957"/>
        <w:gridCol w:w="957"/>
        <w:gridCol w:w="957"/>
      </w:tblGrid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Critère 4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9.0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18.0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8.0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18.0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17.0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15.0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8.0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7.0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16.0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13.0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3.0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9.0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12.0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6.0 </w:t>
            </w:r>
          </w:p>
        </w:tc>
      </w:tr>
    </w:tbl>
    <w:p w:rsidR="006E6173" w:rsidRDefault="006E6173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</w:p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  <w:t>Table de concordance: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</w:tbl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Table de discordance: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0.25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0.17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0.17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0.83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0.92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0.75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0.42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0.42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0.33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0.67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0.92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0.58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</w:tbl>
    <w:p w:rsidR="006E6173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Table de surclassement: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0"/>
      </w:tblGrid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--------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1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2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lastRenderedPageBreak/>
              <w:t xml:space="preserve">Alternative 3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4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1.0 </w:t>
            </w:r>
          </w:p>
        </w:tc>
      </w:tr>
      <w:tr w:rsidR="006E6173">
        <w:trPr>
          <w:jc w:val="center"/>
        </w:trPr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 xml:space="preserve">Alternative 5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  <w:tc>
          <w:tcPr>
            <w:tcW w:w="0" w:type="auto"/>
            <w:tcBorders>
              <w:top w:val="single" w:sz="12" w:space="0" w:color="00008B"/>
              <w:left w:val="single" w:sz="12" w:space="0" w:color="00008B"/>
              <w:bottom w:val="single" w:sz="12" w:space="0" w:color="00008B"/>
              <w:right w:val="single" w:sz="12" w:space="0" w:color="00008B"/>
            </w:tcBorders>
            <w:vAlign w:val="center"/>
            <w:hideMark/>
          </w:tcPr>
          <w:p w:rsidR="006E6173" w:rsidRDefault="00C129D6">
            <w:pPr>
              <w:pStyle w:val="NormalWeb"/>
              <w:spacing w:before="0" w:beforeAutospacing="0" w:after="0" w:afterAutospacing="0"/>
              <w:jc w:val="center"/>
            </w:pPr>
            <w:r>
              <w:t xml:space="preserve">0.0 </w:t>
            </w:r>
          </w:p>
        </w:tc>
      </w:tr>
    </w:tbl>
    <w:p w:rsidR="00C129D6" w:rsidRDefault="00C129D6">
      <w:pPr>
        <w:pStyle w:val="NormalWeb"/>
        <w:spacing w:before="0" w:beforeAutospacing="0" w:after="0" w:afterAutospacing="0"/>
        <w:rPr>
          <w:rFonts w:ascii="MS Shell Dlg 2" w:hAnsi="MS Shell Dlg 2" w:cs="MS Shell Dlg 2"/>
        </w:rPr>
      </w:pP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Les éléments du noyau:</w:t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  <w:b/>
          <w:bCs/>
        </w:rPr>
        <w:t>Alternative 1, Alternative 2, Alternative 3.</w:t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</w:rPr>
        <w:br/>
        <w:t>Les alternatives surclassées:</w:t>
      </w:r>
      <w:r>
        <w:rPr>
          <w:rFonts w:ascii="MS Shell Dlg 2" w:hAnsi="MS Shell Dlg 2" w:cs="MS Shell Dlg 2"/>
        </w:rPr>
        <w:br/>
      </w:r>
      <w:r>
        <w:rPr>
          <w:rFonts w:ascii="MS Shell Dlg 2" w:hAnsi="MS Shell Dlg 2" w:cs="MS Shell Dlg 2"/>
          <w:b/>
          <w:bCs/>
        </w:rPr>
        <w:t>Alternative 4, Alternative 5.</w:t>
      </w:r>
      <w:r w:rsidR="00A42708">
        <w:rPr>
          <w:rFonts w:ascii="MS Shell Dlg 2" w:hAnsi="MS Shell Dlg 2" w:cs="MS Shell Dlg 2"/>
          <w:b/>
          <w:bCs/>
        </w:rPr>
        <w:t xml:space="preserve"> </w:t>
      </w:r>
      <w:bookmarkStart w:id="0" w:name="_GoBack"/>
      <w:bookmarkEnd w:id="0"/>
    </w:p>
    <w:sectPr w:rsidR="00C1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92C6C"/>
    <w:rsid w:val="006E6173"/>
    <w:rsid w:val="00A42708"/>
    <w:rsid w:val="00C129D6"/>
    <w:rsid w:val="00C9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4</cp:revision>
  <dcterms:created xsi:type="dcterms:W3CDTF">2022-01-11T05:13:00Z</dcterms:created>
  <dcterms:modified xsi:type="dcterms:W3CDTF">2022-01-11T05:14:00Z</dcterms:modified>
</cp:coreProperties>
</file>