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Zalewski</w:t>
      </w:r>
    </w:p>
    <w:p>
      <w:pPr>
        <w:pStyle w:val="Date"/>
      </w:pPr>
      <w:r>
        <w:t xml:space="preserve">19Aug15</w:t>
      </w:r>
    </w:p>
    <w:p>
      <w:pPr>
        <w:pStyle w:val="Heading2"/>
      </w:pPr>
      <w:bookmarkStart w:id="21" w:name="flights-at-abia"/>
      <w:bookmarkEnd w:id="21"/>
      <w:r>
        <w:t xml:space="preserve">Flights at ABIA</w:t>
      </w:r>
    </w:p>
    <w:p>
      <w:pPr>
        <w:pStyle w:val="Heading3"/>
      </w:pPr>
      <w:bookmarkStart w:id="22" w:name="required-files"/>
      <w:bookmarkEnd w:id="22"/>
      <w:r>
        <w:t xml:space="preserve">Required Files:</w:t>
      </w:r>
    </w:p>
    <w:p>
      <w:pPr>
        <w:pStyle w:val="Compact"/>
        <w:numPr>
          <w:numId w:val="1001"/>
          <w:ilvl w:val="0"/>
        </w:numPr>
      </w:pPr>
      <w:r>
        <w:t xml:space="preserve">ABIA.csv ###### Which airlines cancel the most flights?</w:t>
      </w:r>
    </w:p>
    <w:p>
      <w:r>
        <w:t xml:space="preserve">ggplot(ABIA, aes(UniqueCarrier, Cancelled)) + geom_bar(stat = "identity") + labs(title = "Flight Cancellations by Airline", x = "Airline", y = "Cancellations")</w:t>
      </w:r>
    </w:p>
    <w:p>
      <w:pPr>
        <w:pStyle w:val="Heading2"/>
      </w:pPr>
      <w:bookmarkStart w:id="23" w:name="author-attribution"/>
      <w:bookmarkEnd w:id="23"/>
      <w:r>
        <w:t xml:space="preserve">Author Attribution</w:t>
      </w:r>
    </w:p>
    <w:p>
      <w:pPr>
        <w:pStyle w:val="Heading3"/>
      </w:pPr>
      <w:bookmarkStart w:id="24" w:name="required-files-1"/>
      <w:bookmarkEnd w:id="24"/>
      <w:r>
        <w:t xml:space="preserve">Required Files:</w:t>
      </w:r>
    </w:p>
    <w:p>
      <w:pPr>
        <w:pStyle w:val="Compact"/>
        <w:numPr>
          <w:numId w:val="1002"/>
          <w:ilvl w:val="0"/>
        </w:numPr>
      </w:pPr>
      <w:r>
        <w:t xml:space="preserve">c50train folder (50 .txt files)</w:t>
      </w:r>
    </w:p>
    <w:p>
      <w:pPr>
        <w:pStyle w:val="Compact"/>
        <w:numPr>
          <w:numId w:val="1002"/>
          <w:ilvl w:val="0"/>
        </w:numPr>
      </w:pPr>
      <w:r>
        <w:t xml:space="preserve">c50test folder (50 .txt files)</w:t>
      </w:r>
    </w:p>
    <w:p>
      <w:pPr>
        <w:pStyle w:val="Heading3"/>
      </w:pPr>
      <w:bookmarkStart w:id="25" w:name="model-1-naive-bayes"/>
      <w:bookmarkEnd w:id="25"/>
      <w:r>
        <w:t xml:space="preserve">Model 1: Naive Bayes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Heading5"/>
      </w:pPr>
      <w:bookmarkStart w:id="26" w:name="the-naive-bayes-model-correctly-matched-the-authors-to-their-works-0.9732-of-the-time."/>
      <w:bookmarkEnd w:id="26"/>
      <w:r>
        <w:t xml:space="preserve">The Naive Bayes model correctly matched the authors to their works 0.9732% of the time.</w:t>
      </w:r>
    </w:p>
    <w:p>
      <w:pPr>
        <w:pStyle w:val="Heading3"/>
      </w:pPr>
      <w:bookmarkStart w:id="27" w:name="model-2-random-forest"/>
      <w:bookmarkEnd w:id="27"/>
      <w:r>
        <w:t xml:space="preserve">Model 2: Random Forest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Heading4"/>
      </w:pPr>
      <w:bookmarkStart w:id="28" w:name="random-forest-visualization"/>
      <w:bookmarkEnd w:id="28"/>
      <w:r>
        <w:t xml:space="preserve">Random Forest Visualization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Zalewski_Dani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VerbatimChar"/>
        </w:rPr>
        <w:t xml:space="preserve">## [1] 2500</w:t>
      </w:r>
    </w:p>
    <w:p>
      <w:pPr>
        <w:pStyle w:val="SourceCode"/>
      </w:pPr>
      <w:r>
        <w:rPr>
          <w:rStyle w:val="VerbatimChar"/>
        </w:rPr>
        <w:t xml:space="preserve">##     AaronPressman        AlanCrosby    AlexanderSmith   BenjaminKangLim </w:t>
      </w:r>
      <w:r>
        <w:br w:type="textWrapping"/>
      </w:r>
      <w:r>
        <w:rPr>
          <w:rStyle w:val="VerbatimChar"/>
        </w:rPr>
        <w:t xml:space="preserve">##                 4               119                 4                95 </w:t>
      </w:r>
      <w:r>
        <w:br w:type="textWrapping"/>
      </w:r>
      <w:r>
        <w:rPr>
          <w:rStyle w:val="VerbatimChar"/>
        </w:rPr>
        <w:t xml:space="preserve">##     BernardHickey       BradDorfman  DarrenSchuettler       DavidLawder </w:t>
      </w:r>
      <w:r>
        <w:br w:type="textWrapping"/>
      </w:r>
      <w:r>
        <w:rPr>
          <w:rStyle w:val="VerbatimChar"/>
        </w:rPr>
        <w:t xml:space="preserve">##                55                 6                85                68 </w:t>
      </w:r>
      <w:r>
        <w:br w:type="textWrapping"/>
      </w:r>
      <w:r>
        <w:rPr>
          <w:rStyle w:val="VerbatimChar"/>
        </w:rPr>
        <w:t xml:space="preserve">##     EdnaFernandes       EricAuchard    FumikoFujisaki    GrahamEarnshaw </w:t>
      </w:r>
      <w:r>
        <w:br w:type="textWrapping"/>
      </w:r>
      <w:r>
        <w:rPr>
          <w:rStyle w:val="VerbatimChar"/>
        </w:rPr>
        <w:t xml:space="preserve">##                91                 5                50                48 </w:t>
      </w:r>
      <w:r>
        <w:br w:type="textWrapping"/>
      </w:r>
      <w:r>
        <w:rPr>
          <w:rStyle w:val="VerbatimChar"/>
        </w:rPr>
        <w:t xml:space="preserve">##  HeatherScoffield     JaneMacartney        JanLopatka      JimGilchrist </w:t>
      </w:r>
      <w:r>
        <w:br w:type="textWrapping"/>
      </w:r>
      <w:r>
        <w:rPr>
          <w:rStyle w:val="VerbatimChar"/>
        </w:rPr>
        <w:t xml:space="preserve">##                33                62                31                73 </w:t>
      </w:r>
      <w:r>
        <w:br w:type="textWrapping"/>
      </w:r>
      <w:r>
        <w:rPr>
          <w:rStyle w:val="VerbatimChar"/>
        </w:rPr>
        <w:t xml:space="preserve">##          JoeOrtiz      JohnMastrini      JonathanBirt    JoWinterbottom </w:t>
      </w:r>
      <w:r>
        <w:br w:type="textWrapping"/>
      </w:r>
      <w:r>
        <w:rPr>
          <w:rStyle w:val="VerbatimChar"/>
        </w:rPr>
        <w:t xml:space="preserve">##                22                80                 4               227 </w:t>
      </w:r>
      <w:r>
        <w:br w:type="textWrapping"/>
      </w:r>
      <w:r>
        <w:rPr>
          <w:rStyle w:val="VerbatimChar"/>
        </w:rPr>
        <w:t xml:space="preserve">##       KarlPenhaul         KeithWeir    KevinDrawbaugh     KevinMorrison </w:t>
      </w:r>
      <w:r>
        <w:br w:type="textWrapping"/>
      </w:r>
      <w:r>
        <w:rPr>
          <w:rStyle w:val="VerbatimChar"/>
        </w:rPr>
        <w:t xml:space="preserve">##                40               112                35                84 </w:t>
      </w:r>
      <w:r>
        <w:br w:type="textWrapping"/>
      </w:r>
      <w:r>
        <w:rPr>
          <w:rStyle w:val="VerbatimChar"/>
        </w:rPr>
        <w:t xml:space="preserve">##     KirstinRidley KouroshKarimkhany         LydiaZajc    LynneO'Donnell </w:t>
      </w:r>
      <w:r>
        <w:br w:type="textWrapping"/>
      </w:r>
      <w:r>
        <w:rPr>
          <w:rStyle w:val="VerbatimChar"/>
        </w:rPr>
        <w:t xml:space="preserve">##                 6               248                39                66 </w:t>
      </w:r>
      <w:r>
        <w:br w:type="textWrapping"/>
      </w:r>
      <w:r>
        <w:rPr>
          <w:rStyle w:val="VerbatimChar"/>
        </w:rPr>
        <w:t xml:space="preserve">##   LynnleyBrowning   MarcelMichelson      MarkBendeich        MartinWolk </w:t>
      </w:r>
      <w:r>
        <w:br w:type="textWrapping"/>
      </w:r>
      <w:r>
        <w:rPr>
          <w:rStyle w:val="VerbatimChar"/>
        </w:rPr>
        <w:t xml:space="preserve">##                53                83                 6                 1 </w:t>
      </w:r>
      <w:r>
        <w:br w:type="textWrapping"/>
      </w:r>
      <w:r>
        <w:rPr>
          <w:rStyle w:val="VerbatimChar"/>
        </w:rPr>
        <w:t xml:space="preserve">##      MatthewBunce     MichaelConnor        MureDickie         NickLouth </w:t>
      </w:r>
      <w:r>
        <w:br w:type="textWrapping"/>
      </w:r>
      <w:r>
        <w:rPr>
          <w:rStyle w:val="VerbatimChar"/>
        </w:rPr>
        <w:t xml:space="preserve">##                52                10                60                99 </w:t>
      </w:r>
      <w:r>
        <w:br w:type="textWrapping"/>
      </w:r>
      <w:r>
        <w:rPr>
          <w:rStyle w:val="VerbatimChar"/>
        </w:rPr>
        <w:t xml:space="preserve">##   PatriciaCommins     PeterHumphrey        PierreTran        RobinSidel </w:t>
      </w:r>
      <w:r>
        <w:br w:type="textWrapping"/>
      </w:r>
      <w:r>
        <w:rPr>
          <w:rStyle w:val="VerbatimChar"/>
        </w:rPr>
        <w:t xml:space="preserve">##                22               122                 4                13 </w:t>
      </w:r>
      <w:r>
        <w:br w:type="textWrapping"/>
      </w:r>
      <w:r>
        <w:rPr>
          <w:rStyle w:val="VerbatimChar"/>
        </w:rPr>
        <w:t xml:space="preserve">##      RogerFillion       SamuelPerry      SarahDavison       ScottHillis </w:t>
      </w:r>
      <w:r>
        <w:br w:type="textWrapping"/>
      </w:r>
      <w:r>
        <w:rPr>
          <w:rStyle w:val="VerbatimChar"/>
        </w:rPr>
        <w:t xml:space="preserve">##                34                26                 0                34 </w:t>
      </w:r>
      <w:r>
        <w:br w:type="textWrapping"/>
      </w:r>
      <w:r>
        <w:rPr>
          <w:rStyle w:val="VerbatimChar"/>
        </w:rPr>
        <w:t xml:space="preserve">##       SimonCowell          TanEeLyn    TheresePoletti        TimFarrand </w:t>
      </w:r>
      <w:r>
        <w:br w:type="textWrapping"/>
      </w:r>
      <w:r>
        <w:rPr>
          <w:rStyle w:val="VerbatimChar"/>
        </w:rPr>
        <w:t xml:space="preserve">##                11                 5                 8                20 </w:t>
      </w:r>
      <w:r>
        <w:br w:type="textWrapping"/>
      </w:r>
      <w:r>
        <w:rPr>
          <w:rStyle w:val="VerbatimChar"/>
        </w:rPr>
        <w:t xml:space="preserve">##        ToddNissen      WilliamKazer </w:t>
      </w:r>
      <w:r>
        <w:br w:type="textWrapping"/>
      </w:r>
      <w:r>
        <w:rPr>
          <w:rStyle w:val="VerbatimChar"/>
        </w:rPr>
        <w:t xml:space="preserve">##                44                 1</w:t>
      </w:r>
    </w:p>
    <w:p>
      <w:pPr>
        <w:pStyle w:val="Heading5"/>
      </w:pPr>
      <w:bookmarkStart w:id="30" w:name="the-random-forest-model-correctly-matched-the-authors-to-their-works-0.16-of-the-time."/>
      <w:bookmarkEnd w:id="30"/>
      <w:r>
        <w:t xml:space="preserve">The random forest model correctly matched the authors to their works 0.16% of the time.</w:t>
      </w:r>
    </w:p>
    <w:p>
      <w:pPr>
        <w:pStyle w:val="Heading2"/>
      </w:pPr>
      <w:bookmarkStart w:id="31" w:name="association-rule-mining"/>
      <w:bookmarkEnd w:id="31"/>
      <w:r>
        <w:t xml:space="preserve">Association Rule Mining</w:t>
      </w:r>
    </w:p>
    <w:p>
      <w:pPr>
        <w:pStyle w:val="Heading3"/>
      </w:pPr>
      <w:bookmarkStart w:id="32" w:name="required-files-2"/>
      <w:bookmarkEnd w:id="32"/>
      <w:r>
        <w:t xml:space="preserve">Required Files:</w:t>
      </w:r>
    </w:p>
    <w:p>
      <w:pPr>
        <w:pStyle w:val="Compact"/>
        <w:numPr>
          <w:numId w:val="1003"/>
          <w:ilvl w:val="0"/>
        </w:numPr>
      </w:pPr>
      <w:r>
        <w:t xml:space="preserve">groceries.txt</w:t>
      </w:r>
    </w:p>
    <w:p>
      <w:pPr>
        <w:pStyle w:val="Heading4"/>
      </w:pPr>
      <w:bookmarkStart w:id="33" w:name="a-priori-algorithm"/>
      <w:bookmarkEnd w:id="33"/>
      <w:r>
        <w:t xml:space="preserve">A priori algorithm: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'package:tm':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inspect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%in%, write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support minlen maxlen</w:t>
      </w:r>
      <w:r>
        <w:br w:type="textWrapping"/>
      </w:r>
      <w:r>
        <w:rPr>
          <w:rStyle w:val="VerbatimChar"/>
        </w:rPr>
        <w:t xml:space="preserve">##         0.5    0.1    1 none FALSE            TRUE   0.005      1     10</w:t>
      </w:r>
      <w:r>
        <w:br w:type="textWrapping"/>
      </w:r>
      <w:r>
        <w:rPr>
          <w:rStyle w:val="VerbatimChar"/>
        </w:rPr>
        <w:t xml:space="preserve">##  target   ext</w:t>
      </w:r>
      <w:r>
        <w:br w:type="textWrapping"/>
      </w:r>
      <w:r>
        <w:rPr>
          <w:rStyle w:val="VerbatimChar"/>
        </w:rPr>
        <w:t xml:space="preserve">## 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apriori - find association rules with the apriori algorithm</w:t>
      </w:r>
      <w:r>
        <w:br w:type="textWrapping"/>
      </w:r>
      <w:r>
        <w:rPr>
          <w:rStyle w:val="VerbatimChar"/>
        </w:rPr>
        <w:t xml:space="preserve">## version 4.21 (2004.05.09)        (c) 1996-2004   Christian Borgelt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...[20509 item(s), 40075 transaction(s)] done [0.02s].</w:t>
      </w:r>
      <w:r>
        <w:br w:type="textWrapping"/>
      </w:r>
      <w:r>
        <w:rPr>
          <w:rStyle w:val="VerbatimChar"/>
        </w:rPr>
        <w:t xml:space="preserve">## sorting and recoding items ... [48 item(s)] done [0.00s].</w:t>
      </w:r>
      <w:r>
        <w:br w:type="textWrapping"/>
      </w:r>
      <w:r>
        <w:rPr>
          <w:rStyle w:val="VerbatimChar"/>
        </w:rPr>
        <w:t xml:space="preserve">## creating transaction tree ... done [0.01s].</w:t>
      </w:r>
      <w:r>
        <w:br w:type="textWrapping"/>
      </w:r>
      <w:r>
        <w:rPr>
          <w:rStyle w:val="VerbatimChar"/>
        </w:rPr>
        <w:t xml:space="preserve">## checking subsets of size 1 2 3 done [0.00s].</w:t>
      </w:r>
      <w:r>
        <w:br w:type="textWrapping"/>
      </w:r>
      <w:r>
        <w:rPr>
          <w:rStyle w:val="VerbatimChar"/>
        </w:rPr>
        <w:t xml:space="preserve">## writing ... [1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(groceriesrules)</w:t>
      </w:r>
    </w:p>
    <w:p>
      <w:pPr>
        <w:pStyle w:val="SourceCode"/>
      </w:pPr>
      <w:r>
        <w:rPr>
          <w:rStyle w:val="VerbatimChar"/>
        </w:rPr>
        <w:t xml:space="preserve">##   lhs       rhs              support confidence     lift</w:t>
      </w:r>
      <w:r>
        <w:br w:type="textWrapping"/>
      </w:r>
      <w:r>
        <w:rPr>
          <w:rStyle w:val="VerbatimChar"/>
        </w:rPr>
        <w:t xml:space="preserve">## 1 {curd} =&gt; {whole milk} 0.005190268        0.5 11.67686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(groceriesrules,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lift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lhs       rhs              support confidence     lift</w:t>
      </w:r>
      <w:r>
        <w:br w:type="textWrapping"/>
      </w:r>
      <w:r>
        <w:rPr>
          <w:rStyle w:val="VerbatimChar"/>
        </w:rPr>
        <w:t xml:space="preserve">## 1 {curd} =&gt; {whole milk} 0.005190268        0.5 11.67686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(groceriesrules,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confidence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(groceriesrules,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support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confidence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Heading4"/>
      </w:pPr>
      <w:bookmarkStart w:id="34" w:name="interpretation"/>
      <w:bookmarkEnd w:id="34"/>
      <w:r>
        <w:t xml:space="preserve">Interpretation:</w:t>
      </w:r>
    </w:p>
    <w:p>
      <w:r>
        <w:t xml:space="preserve">Confidence of 0.5 means that at least half of the time the first item is purchased, the second one will also be purchased.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54b9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f6b2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Dan Zalewski</dc:creator>
</cp:coreProperties>
</file>