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color="1F3864" w:val="clear"/>
        <w:spacing w:after="0" w:before="0"/>
        <w:jc w:val="center"/>
      </w:pPr>
      <w:r>
        <w:rPr>
          <w:rFonts w:ascii="Calibri" w:cs="Calibri" w:eastAsia="Calibri" w:hAnsi="Calibri"/>
          <w:color w:val="FFFFFF"/>
          <w:sz w:val="48"/>
          <w:szCs w:val="48"/>
        </w:rPr>
        <w:t xml:space="preserve"> </w:t>
      </w:r>
    </w:p>
    <w:p>
      <w:pPr>
        <w:spacing w:after="0" w:before="2880"/>
      </w:pP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GULF ENERGY DEVELOPMENT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Project Progress Report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1F3864"/>
          <w:sz w:val="32"/>
          <w:szCs w:val="32"/>
        </w:rPr>
        <w:t xml:space="preserve">Week 26 / 2026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1F3864"/>
          <w:sz w:val="28"/>
          <w:szCs w:val="28"/>
        </w:rPr>
        <w:t xml:space="preserve">23 June 2026</w:t>
      </w:r>
    </w:p>
    <w:p>
      <w:pPr>
        <w:pBdr>
          <w:bottom w:val="single" w:color="1F3864" w:sz="6" w:space="1"/>
        </w:pBdr>
        <w:spacing w:after="240" w:before="0"/>
        <w:jc w:val="center"/>
      </w:pPr>
    </w:p>
    <w:p>
      <w:pPr>
        <w:spacing w:after="0" w:before="144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Auto-generated by Gulf Dashboard</w:t>
      </w:r>
    </w:p>
    <w:p>
      <w:r>
        <w:br w:type="page"/>
      </w:r>
    </w:p>
    <w:p>
      <w:pPr>
        <w:sectPr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shd w:fill="1F3864" w:color="1F3864" w:val="clear"/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SECTION 1 — PROGRESS SUMMARY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200"/>
        <w:gridCol w:w="1586"/>
        <w:gridCol w:w="1586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ID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PDF Status</w:t>
            </w:r>
          </w:p>
        </w:tc>
        <w:tc>
          <w:tcPr>
            <w:tcW w:type="dxa" w:w="158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Concerns</w:t>
            </w:r>
          </w:p>
        </w:tc>
        <w:tc>
          <w:tcPr>
            <w:tcW w:type="dxa" w:w="158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LNG Terminal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GOE2-NWT3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GSPG-PTN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GSPG-STN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LNE (Lopburi NE)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SSE (Sara Buri SE)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SDCE (Chai Nat)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PRJ-009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AL1 (Alpha 1)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AL2 (Alpha 2)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ECE (East Coast)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GCE (Glow Chi Nat)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GSE (Gulf Si Racha)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KKE (Khon Kaen)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MKP (Map Kha Pong)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MPE (Map Pha Chaet)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PRJ-018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PFP (Pranburi)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PRJ-019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PKP (Pak Kret)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PRJ-020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PSD (Panat Nikhom)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PRJ-021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PWW1 (PhraWW1)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PRJ-022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PWW2 (PhraWW2)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PRJ-023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TPP (Trang)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PRJ-024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TSE (Thung Song)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PRJ-025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Pak Lay Hydro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PRJ-026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Pak Beng Hydro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shd w:fill="1F3864" w:color="1F3864" w:val="clear"/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SECTION 2 — CONCERNS</w:t>
      </w:r>
    </w:p>
    <w:p>
      <w:pPr>
        <w:spacing w:after="240" w:before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 concerns recorded this week.</w:t>
      </w:r>
    </w:p>
    <w:p>
      <w:r>
        <w:br w:type="page"/>
      </w:r>
    </w:p>
    <w:p>
      <w:pPr>
        <w:shd w:fill="1F3864" w:color="1F3864" w:val="clear"/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SECTION 3 — NEXT PERIOD ACTIVITIES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LNG Terminal  (PRJ-001)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LNG storage tank construction, jetty works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GOE2-NWT3  (PRJ-002)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Structural steel, DC cable installation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GSPG-PTN  (PRJ-003)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Module mounting, inverter installation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GSPG-STN  (PRJ-004)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AC cabling, substation civil works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LNE (Lopburi NE)  (PRJ-005)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GUE construction finalizing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Siemens T&amp;C testing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SSE (Sara Buri SE)  (PRJ-006)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Final construction punch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T&amp;C commissioning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SDCE (Chai Nat)  (PRJ-007)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DC cable, inverter, AC system installation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AL1 (Alpha 1)  (PRJ-009)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Road excavation, WTG foundation, pole installation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AL2 (Alpha 2)  (PRJ-010)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BOP civil works, turbine foundation, T/L stringing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ECE (East Coast)  (PRJ-011)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WTG foundation, substation civil, T/L works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GCE (Glow Chi Nat)  (PRJ-013)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Bunker foundation, boiler structure, STG building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GSE (Gulf Si Racha)  (PRJ-014)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Bunker foundation, boiler steel structure, FGT foundation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KKE (Khon Kaen)  (PRJ-015)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Bunker wall, steel structure erection, switchgear room handover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MKP (Map Kha Pong)  (PRJ-016)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Bunker pit wall, boiler foundation, underground piping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MPE (Map Pha Chaet)  (PRJ-017)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Boiler foundation, STG &amp; electrical construction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PFP (Pranburi)  (PRJ-018)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Boiler foundation, STG &amp; electrical construction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PKP (Pak Kret)  (PRJ-019)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Bunker wall, boiler pedestal, switchgear room handover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PSD (Panat Nikhom)  (PRJ-020)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Bunker wall, boiler pedestal, switchgear room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PWW1 (PhraWW1)  (PRJ-021)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Bunker foundation, boiler island, STG building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PWW2 (PhraWW2)  (PRJ-022)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Bunker foundation, boiler island, STG foundation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TPP (Trang)  (PRJ-023)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Bunker wall, boiler structure, STG building, tipping area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TSE (Thung Song)  (PRJ-024)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Bunker foundation, boiler structure, FGT foundation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Pak Lay Hydro  (PRJ-025)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Civil construction, cofferdam, diversion works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Pak Beng Hydro  (PRJ-026)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Civil construction, foundation works</w:t>
      </w:r>
    </w:p>
    <w:p>
      <w:r>
        <w:br w:type="page"/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72"/>
      </w:tabs>
    </w:pPr>
    <w:r>
      <w:rPr>
        <w:rFonts w:ascii="Calibri" w:cs="Calibri" w:eastAsia="Calibri" w:hAnsi="Calibri"/>
        <w:color w:val="808080"/>
        <w:sz w:val="16"/>
        <w:szCs w:val="16"/>
      </w:rPr>
      <w:t xml:space="preserve">CONFIDENTIAL — Gulf Energy Development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2026-06-25T01:46:33.051Z</dcterms:created>
  <dcterms:modified xsi:type="dcterms:W3CDTF">2026-06-25T01:46:33.051Z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