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6B4" w:rsidRDefault="008A560B" w:rsidP="008A560B">
      <w:pPr>
        <w:pStyle w:val="Title"/>
      </w:pPr>
      <w:r>
        <w:t>Snake game</w:t>
      </w:r>
    </w:p>
    <w:p w:rsidR="008A560B" w:rsidRDefault="008A560B" w:rsidP="008A560B">
      <w:pPr>
        <w:pStyle w:val="Heading1"/>
      </w:pPr>
      <w:r>
        <w:t>Background:</w:t>
      </w:r>
    </w:p>
    <w:p w:rsidR="008A560B" w:rsidRDefault="00FA7074" w:rsidP="008A560B">
      <w:r>
        <w:t xml:space="preserve">This is a game that has firmly established itself as a classic and one that </w:t>
      </w:r>
      <w:r w:rsidR="00304091">
        <w:t>people</w:t>
      </w:r>
      <w:r>
        <w:t xml:space="preserve"> from all over the world can enjoy playing and grasp the concepts very easily due to the simplicity of it. There are many variations of this game already, but </w:t>
      </w:r>
      <w:r w:rsidR="00190780">
        <w:t>this project is</w:t>
      </w:r>
      <w:r>
        <w:t xml:space="preserve"> going to </w:t>
      </w:r>
      <w:r w:rsidR="00190780">
        <w:t>contain</w:t>
      </w:r>
      <w:r>
        <w:t xml:space="preserve"> feature</w:t>
      </w:r>
      <w:r w:rsidR="00190780">
        <w:t>s</w:t>
      </w:r>
      <w:r>
        <w:t xml:space="preserve"> you may not find elsewhere</w:t>
      </w:r>
      <w:r w:rsidR="00190780">
        <w:t>.</w:t>
      </w:r>
    </w:p>
    <w:p w:rsidR="00FA7074" w:rsidRDefault="00FA7074" w:rsidP="00FA7074">
      <w:pPr>
        <w:pStyle w:val="Heading1"/>
      </w:pPr>
      <w:r>
        <w:t>Aims and objective:</w:t>
      </w:r>
    </w:p>
    <w:p w:rsidR="00FA7074" w:rsidRDefault="00190780" w:rsidP="00FA7074">
      <w:r>
        <w:t>This project aims to develop a Snake game. It will use C# ASP (Visual studio). The game will:</w:t>
      </w:r>
    </w:p>
    <w:p w:rsidR="00190780" w:rsidRDefault="008620DA" w:rsidP="008620DA">
      <w:pPr>
        <w:pStyle w:val="ListParagraph"/>
        <w:numPr>
          <w:ilvl w:val="0"/>
          <w:numId w:val="1"/>
        </w:numPr>
      </w:pPr>
      <w:r>
        <w:t>Allow users to change the settings of the game such as, speed of snake and ability to travel through walls.</w:t>
      </w:r>
    </w:p>
    <w:p w:rsidR="008620DA" w:rsidRDefault="008620DA" w:rsidP="008620DA">
      <w:pPr>
        <w:pStyle w:val="ListParagraph"/>
        <w:numPr>
          <w:ilvl w:val="0"/>
          <w:numId w:val="1"/>
        </w:numPr>
      </w:pPr>
      <w:r>
        <w:t>Store the top 10 scores in each difficulty setting (easy, medium, hard) in a database.</w:t>
      </w:r>
      <w:bookmarkStart w:id="0" w:name="_GoBack"/>
      <w:bookmarkEnd w:id="0"/>
    </w:p>
    <w:p w:rsidR="008620DA" w:rsidRDefault="008620DA" w:rsidP="008620DA">
      <w:pPr>
        <w:pStyle w:val="ListParagraph"/>
        <w:numPr>
          <w:ilvl w:val="0"/>
          <w:numId w:val="1"/>
        </w:numPr>
      </w:pPr>
      <w:r>
        <w:t>Allow user to control the snake and make it grow in length as they guide it in the path of randomly appearing objects.</w:t>
      </w:r>
    </w:p>
    <w:p w:rsidR="008620DA" w:rsidRDefault="008620DA" w:rsidP="008620DA">
      <w:pPr>
        <w:pStyle w:val="ListParagraph"/>
        <w:numPr>
          <w:ilvl w:val="0"/>
          <w:numId w:val="1"/>
        </w:numPr>
      </w:pPr>
      <w:r>
        <w:t>Allow user to navigate between different pages such as setting and scoreboard.</w:t>
      </w:r>
    </w:p>
    <w:p w:rsidR="008620DA" w:rsidRDefault="008620DA" w:rsidP="008620DA">
      <w:pPr>
        <w:pStyle w:val="Heading1"/>
      </w:pPr>
      <w:r>
        <w:t>Plan:</w:t>
      </w:r>
    </w:p>
    <w:tbl>
      <w:tblPr>
        <w:tblW w:w="8425" w:type="dxa"/>
        <w:tblInd w:w="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1069"/>
        <w:gridCol w:w="6613"/>
      </w:tblGrid>
      <w:tr w:rsidR="00A61E8C" w:rsidRPr="00B4213B" w:rsidTr="00E66F05">
        <w:tc>
          <w:tcPr>
            <w:tcW w:w="743" w:type="dxa"/>
            <w:shd w:val="clear" w:color="auto" w:fill="B8CCE4" w:themeFill="accent1" w:themeFillTint="66"/>
          </w:tcPr>
          <w:p w:rsidR="00A61E8C" w:rsidRPr="00A61E8C" w:rsidRDefault="00A61E8C" w:rsidP="00203FB6">
            <w:pPr>
              <w:spacing w:after="0"/>
              <w:rPr>
                <w:rFonts w:eastAsia="SimSun"/>
                <w:b/>
                <w:szCs w:val="24"/>
              </w:rPr>
            </w:pPr>
            <w:r w:rsidRPr="00A61E8C">
              <w:rPr>
                <w:rFonts w:eastAsia="SimSun"/>
                <w:b/>
                <w:szCs w:val="24"/>
              </w:rPr>
              <w:t>Week</w:t>
            </w:r>
          </w:p>
        </w:tc>
        <w:tc>
          <w:tcPr>
            <w:tcW w:w="1069" w:type="dxa"/>
            <w:shd w:val="clear" w:color="auto" w:fill="B8CCE4" w:themeFill="accent1" w:themeFillTint="66"/>
          </w:tcPr>
          <w:p w:rsidR="00A61E8C" w:rsidRPr="00A61E8C" w:rsidRDefault="00A61E8C" w:rsidP="00203FB6">
            <w:pPr>
              <w:spacing w:after="0"/>
              <w:rPr>
                <w:rFonts w:eastAsia="SimSun"/>
                <w:b/>
                <w:szCs w:val="24"/>
              </w:rPr>
            </w:pPr>
            <w:r w:rsidRPr="00A61E8C">
              <w:rPr>
                <w:rFonts w:eastAsia="SimSun"/>
                <w:b/>
                <w:szCs w:val="24"/>
              </w:rPr>
              <w:t>From</w:t>
            </w:r>
          </w:p>
        </w:tc>
        <w:tc>
          <w:tcPr>
            <w:tcW w:w="6613" w:type="dxa"/>
            <w:shd w:val="clear" w:color="auto" w:fill="B8CCE4" w:themeFill="accent1" w:themeFillTint="66"/>
          </w:tcPr>
          <w:p w:rsidR="00A61E8C" w:rsidRPr="00A61E8C" w:rsidRDefault="00A61E8C" w:rsidP="00203FB6">
            <w:pPr>
              <w:spacing w:after="0"/>
              <w:rPr>
                <w:rFonts w:eastAsia="SimSun"/>
                <w:b/>
                <w:szCs w:val="24"/>
              </w:rPr>
            </w:pPr>
            <w:r w:rsidRPr="00A61E8C">
              <w:rPr>
                <w:rFonts w:eastAsia="SimSun"/>
                <w:b/>
                <w:szCs w:val="24"/>
              </w:rPr>
              <w:t>Description</w:t>
            </w:r>
          </w:p>
        </w:tc>
      </w:tr>
      <w:tr w:rsidR="00A61E8C" w:rsidRPr="00B4213B" w:rsidTr="00E66F05">
        <w:tc>
          <w:tcPr>
            <w:tcW w:w="743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</w:t>
            </w:r>
          </w:p>
        </w:tc>
        <w:tc>
          <w:tcPr>
            <w:tcW w:w="1069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4 Feb</w:t>
            </w:r>
          </w:p>
        </w:tc>
        <w:tc>
          <w:tcPr>
            <w:tcW w:w="6613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 w:rsidRPr="00B4213B">
              <w:rPr>
                <w:rFonts w:eastAsia="SimSun"/>
                <w:szCs w:val="24"/>
              </w:rPr>
              <w:t>Prepare proposal</w:t>
            </w:r>
          </w:p>
        </w:tc>
      </w:tr>
      <w:tr w:rsidR="00A61E8C" w:rsidRPr="00B4213B" w:rsidTr="00E66F05">
        <w:tc>
          <w:tcPr>
            <w:tcW w:w="743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2</w:t>
            </w:r>
          </w:p>
        </w:tc>
        <w:tc>
          <w:tcPr>
            <w:tcW w:w="1069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11 Feb</w:t>
            </w:r>
          </w:p>
        </w:tc>
        <w:tc>
          <w:tcPr>
            <w:tcW w:w="6613" w:type="dxa"/>
            <w:shd w:val="clear" w:color="auto" w:fill="auto"/>
          </w:tcPr>
          <w:p w:rsidR="00A61E8C" w:rsidRPr="00A61E8C" w:rsidRDefault="00A61E8C" w:rsidP="00203FB6">
            <w:pPr>
              <w:spacing w:after="0"/>
              <w:rPr>
                <w:rFonts w:eastAsia="SimSun"/>
                <w:b/>
                <w:szCs w:val="24"/>
              </w:rPr>
            </w:pPr>
            <w:r w:rsidRPr="00A61E8C">
              <w:rPr>
                <w:rFonts w:eastAsia="SimSun"/>
                <w:b/>
                <w:szCs w:val="24"/>
              </w:rPr>
              <w:t>Submit proposal</w:t>
            </w:r>
          </w:p>
        </w:tc>
      </w:tr>
      <w:tr w:rsidR="00A61E8C" w:rsidRPr="00B4213B" w:rsidTr="00E66F05">
        <w:tc>
          <w:tcPr>
            <w:tcW w:w="743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3</w:t>
            </w:r>
          </w:p>
        </w:tc>
        <w:tc>
          <w:tcPr>
            <w:tcW w:w="1069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18</w:t>
            </w:r>
            <w:r w:rsidRPr="00B4213B">
              <w:rPr>
                <w:rFonts w:eastAsia="SimSun"/>
                <w:szCs w:val="24"/>
              </w:rPr>
              <w:t xml:space="preserve"> </w:t>
            </w:r>
            <w:r>
              <w:rPr>
                <w:rFonts w:eastAsia="SimSun"/>
                <w:szCs w:val="24"/>
              </w:rPr>
              <w:t>Feb</w:t>
            </w:r>
          </w:p>
        </w:tc>
        <w:tc>
          <w:tcPr>
            <w:tcW w:w="6613" w:type="dxa"/>
            <w:shd w:val="clear" w:color="auto" w:fill="auto"/>
          </w:tcPr>
          <w:p w:rsidR="00A61E8C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Receive feedback on proposal</w:t>
            </w:r>
          </w:p>
          <w:p w:rsidR="00A61E8C" w:rsidRPr="00A61E8C" w:rsidRDefault="00A61E8C" w:rsidP="00203FB6">
            <w:pPr>
              <w:spacing w:after="0"/>
              <w:rPr>
                <w:rFonts w:eastAsia="SimSun"/>
                <w:b/>
                <w:szCs w:val="24"/>
              </w:rPr>
            </w:pPr>
            <w:r w:rsidRPr="00A61E8C">
              <w:rPr>
                <w:rFonts w:eastAsia="SimSun"/>
                <w:b/>
                <w:szCs w:val="24"/>
              </w:rPr>
              <w:t>Proposal approval</w:t>
            </w:r>
          </w:p>
        </w:tc>
      </w:tr>
      <w:tr w:rsidR="00A61E8C" w:rsidRPr="00B4213B" w:rsidTr="00E66F05">
        <w:tc>
          <w:tcPr>
            <w:tcW w:w="743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4</w:t>
            </w:r>
          </w:p>
        </w:tc>
        <w:tc>
          <w:tcPr>
            <w:tcW w:w="1069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25</w:t>
            </w:r>
            <w:r w:rsidRPr="00B4213B">
              <w:rPr>
                <w:rFonts w:eastAsia="SimSun"/>
                <w:szCs w:val="24"/>
              </w:rPr>
              <w:t xml:space="preserve"> </w:t>
            </w:r>
            <w:r>
              <w:rPr>
                <w:rFonts w:eastAsia="SimSun"/>
                <w:szCs w:val="24"/>
              </w:rPr>
              <w:t>Feb</w:t>
            </w:r>
          </w:p>
        </w:tc>
        <w:tc>
          <w:tcPr>
            <w:tcW w:w="6613" w:type="dxa"/>
            <w:shd w:val="clear" w:color="auto" w:fill="auto"/>
          </w:tcPr>
          <w:p w:rsidR="00A61E8C" w:rsidRDefault="00522688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Analise other similar games for ideas, speak to target users</w:t>
            </w:r>
          </w:p>
          <w:p w:rsidR="00522688" w:rsidRPr="00B4213B" w:rsidRDefault="00522688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Initial specification</w:t>
            </w:r>
          </w:p>
        </w:tc>
      </w:tr>
      <w:tr w:rsidR="00A61E8C" w:rsidRPr="00B4213B" w:rsidTr="00E66F05">
        <w:tc>
          <w:tcPr>
            <w:tcW w:w="743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5</w:t>
            </w:r>
          </w:p>
        </w:tc>
        <w:tc>
          <w:tcPr>
            <w:tcW w:w="1069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4</w:t>
            </w:r>
            <w:r w:rsidRPr="00B4213B">
              <w:rPr>
                <w:rFonts w:eastAsia="SimSun"/>
                <w:szCs w:val="24"/>
              </w:rPr>
              <w:t xml:space="preserve"> </w:t>
            </w:r>
            <w:r>
              <w:rPr>
                <w:rFonts w:eastAsia="SimSun"/>
                <w:szCs w:val="24"/>
              </w:rPr>
              <w:t>Mar</w:t>
            </w:r>
          </w:p>
        </w:tc>
        <w:tc>
          <w:tcPr>
            <w:tcW w:w="6613" w:type="dxa"/>
            <w:shd w:val="clear" w:color="auto" w:fill="auto"/>
          </w:tcPr>
          <w:p w:rsidR="00A61E8C" w:rsidRPr="00B4213B" w:rsidRDefault="00522688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Design user interface</w:t>
            </w:r>
          </w:p>
        </w:tc>
      </w:tr>
      <w:tr w:rsidR="00A61E8C" w:rsidRPr="00B4213B" w:rsidTr="00E66F05">
        <w:tc>
          <w:tcPr>
            <w:tcW w:w="743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6</w:t>
            </w:r>
          </w:p>
        </w:tc>
        <w:tc>
          <w:tcPr>
            <w:tcW w:w="1069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11</w:t>
            </w:r>
            <w:r w:rsidRPr="00B4213B">
              <w:rPr>
                <w:rFonts w:eastAsia="SimSun"/>
                <w:szCs w:val="24"/>
              </w:rPr>
              <w:t xml:space="preserve"> </w:t>
            </w:r>
            <w:r>
              <w:rPr>
                <w:rFonts w:eastAsia="SimSun"/>
                <w:szCs w:val="24"/>
              </w:rPr>
              <w:t>Mar</w:t>
            </w:r>
          </w:p>
        </w:tc>
        <w:tc>
          <w:tcPr>
            <w:tcW w:w="6613" w:type="dxa"/>
            <w:shd w:val="clear" w:color="auto" w:fill="auto"/>
          </w:tcPr>
          <w:p w:rsidR="00A61E8C" w:rsidRPr="00B4213B" w:rsidRDefault="00522688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Research how to get the core functionality working and what it entails</w:t>
            </w:r>
          </w:p>
        </w:tc>
      </w:tr>
      <w:tr w:rsidR="00A61E8C" w:rsidRPr="00B4213B" w:rsidTr="00E66F05">
        <w:tc>
          <w:tcPr>
            <w:tcW w:w="743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7</w:t>
            </w:r>
          </w:p>
        </w:tc>
        <w:tc>
          <w:tcPr>
            <w:tcW w:w="1069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18</w:t>
            </w:r>
            <w:r w:rsidRPr="00B4213B">
              <w:rPr>
                <w:rFonts w:eastAsia="SimSun"/>
                <w:szCs w:val="24"/>
              </w:rPr>
              <w:t xml:space="preserve"> </w:t>
            </w:r>
            <w:r>
              <w:rPr>
                <w:rFonts w:eastAsia="SimSun"/>
                <w:szCs w:val="24"/>
              </w:rPr>
              <w:t>Mar</w:t>
            </w:r>
          </w:p>
        </w:tc>
        <w:tc>
          <w:tcPr>
            <w:tcW w:w="6613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 xml:space="preserve">Phase 1 – </w:t>
            </w:r>
            <w:r w:rsidR="00522688">
              <w:rPr>
                <w:rFonts w:eastAsia="SimSun"/>
                <w:szCs w:val="24"/>
              </w:rPr>
              <w:t>Allow user to navigate between pages</w:t>
            </w:r>
          </w:p>
        </w:tc>
      </w:tr>
      <w:tr w:rsidR="00A61E8C" w:rsidRPr="00B4213B" w:rsidTr="00E66F05">
        <w:tc>
          <w:tcPr>
            <w:tcW w:w="743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8</w:t>
            </w:r>
          </w:p>
        </w:tc>
        <w:tc>
          <w:tcPr>
            <w:tcW w:w="1069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25</w:t>
            </w:r>
            <w:r w:rsidRPr="00B4213B">
              <w:rPr>
                <w:rFonts w:eastAsia="SimSun"/>
                <w:szCs w:val="24"/>
              </w:rPr>
              <w:t xml:space="preserve"> </w:t>
            </w:r>
            <w:r>
              <w:rPr>
                <w:rFonts w:eastAsia="SimSun"/>
                <w:szCs w:val="24"/>
              </w:rPr>
              <w:t>Mar</w:t>
            </w:r>
          </w:p>
        </w:tc>
        <w:tc>
          <w:tcPr>
            <w:tcW w:w="6613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 xml:space="preserve">Phase </w:t>
            </w:r>
            <w:r w:rsidR="00522688">
              <w:rPr>
                <w:rFonts w:eastAsia="SimSun"/>
                <w:szCs w:val="24"/>
              </w:rPr>
              <w:t>2</w:t>
            </w:r>
            <w:r>
              <w:rPr>
                <w:rFonts w:eastAsia="SimSun"/>
                <w:szCs w:val="24"/>
              </w:rPr>
              <w:t xml:space="preserve"> – </w:t>
            </w:r>
            <w:r w:rsidR="00522688">
              <w:rPr>
                <w:rFonts w:eastAsia="SimSun"/>
                <w:szCs w:val="24"/>
              </w:rPr>
              <w:t>Get snake and randomly appearing object inside the game space.</w:t>
            </w:r>
          </w:p>
        </w:tc>
      </w:tr>
      <w:tr w:rsidR="00A61E8C" w:rsidRPr="00B4213B" w:rsidTr="00E66F05">
        <w:tc>
          <w:tcPr>
            <w:tcW w:w="743" w:type="dxa"/>
            <w:shd w:val="clear" w:color="auto" w:fill="auto"/>
          </w:tcPr>
          <w:p w:rsidR="00A61E8C" w:rsidRPr="00A61E8C" w:rsidRDefault="00A61E8C" w:rsidP="00203FB6">
            <w:pPr>
              <w:spacing w:after="0"/>
              <w:rPr>
                <w:rFonts w:eastAsia="SimSun"/>
                <w:szCs w:val="24"/>
              </w:rPr>
            </w:pPr>
            <w:r w:rsidRPr="00A61E8C">
              <w:rPr>
                <w:rFonts w:eastAsia="SimSun"/>
                <w:szCs w:val="24"/>
              </w:rPr>
              <w:t>9</w:t>
            </w:r>
          </w:p>
        </w:tc>
        <w:tc>
          <w:tcPr>
            <w:tcW w:w="1069" w:type="dxa"/>
            <w:shd w:val="clear" w:color="auto" w:fill="auto"/>
          </w:tcPr>
          <w:p w:rsidR="00A61E8C" w:rsidRPr="00A61E8C" w:rsidRDefault="00A61E8C" w:rsidP="00203FB6">
            <w:pPr>
              <w:spacing w:after="0"/>
              <w:rPr>
                <w:rFonts w:eastAsia="SimSun"/>
                <w:szCs w:val="24"/>
              </w:rPr>
            </w:pPr>
            <w:r w:rsidRPr="00A61E8C">
              <w:rPr>
                <w:rFonts w:eastAsia="SimSun"/>
                <w:szCs w:val="24"/>
              </w:rPr>
              <w:t>1 Apr</w:t>
            </w:r>
          </w:p>
        </w:tc>
        <w:tc>
          <w:tcPr>
            <w:tcW w:w="6613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 xml:space="preserve">Phase </w:t>
            </w:r>
            <w:r w:rsidR="00522688">
              <w:rPr>
                <w:rFonts w:eastAsia="SimSun"/>
                <w:szCs w:val="24"/>
              </w:rPr>
              <w:t>3</w:t>
            </w:r>
            <w:r>
              <w:rPr>
                <w:rFonts w:eastAsia="SimSun"/>
                <w:szCs w:val="24"/>
              </w:rPr>
              <w:t xml:space="preserve"> – </w:t>
            </w:r>
            <w:r w:rsidR="00E66F05">
              <w:rPr>
                <w:rFonts w:eastAsia="SimSun"/>
                <w:szCs w:val="24"/>
              </w:rPr>
              <w:t>Allow user to control the snake</w:t>
            </w:r>
          </w:p>
        </w:tc>
      </w:tr>
      <w:tr w:rsidR="00A61E8C" w:rsidRPr="00B4213B" w:rsidTr="00E66F05">
        <w:tc>
          <w:tcPr>
            <w:tcW w:w="743" w:type="dxa"/>
            <w:shd w:val="clear" w:color="auto" w:fill="auto"/>
          </w:tcPr>
          <w:p w:rsidR="00A61E8C" w:rsidRPr="00A61E8C" w:rsidRDefault="00A61E8C" w:rsidP="00203FB6">
            <w:pPr>
              <w:spacing w:after="0"/>
              <w:rPr>
                <w:rFonts w:eastAsia="SimSun"/>
                <w:szCs w:val="24"/>
              </w:rPr>
            </w:pPr>
            <w:r w:rsidRPr="00A61E8C">
              <w:rPr>
                <w:rFonts w:eastAsia="SimSun"/>
                <w:szCs w:val="24"/>
              </w:rPr>
              <w:t>10</w:t>
            </w:r>
          </w:p>
        </w:tc>
        <w:tc>
          <w:tcPr>
            <w:tcW w:w="1069" w:type="dxa"/>
            <w:shd w:val="clear" w:color="auto" w:fill="auto"/>
          </w:tcPr>
          <w:p w:rsidR="00A61E8C" w:rsidRPr="00A61E8C" w:rsidRDefault="00A61E8C" w:rsidP="00203FB6">
            <w:pPr>
              <w:spacing w:after="0"/>
              <w:rPr>
                <w:rFonts w:eastAsia="SimSun"/>
                <w:szCs w:val="24"/>
              </w:rPr>
            </w:pPr>
            <w:r w:rsidRPr="00A61E8C">
              <w:rPr>
                <w:rFonts w:eastAsia="SimSun"/>
                <w:szCs w:val="24"/>
              </w:rPr>
              <w:t>8 Apr</w:t>
            </w:r>
          </w:p>
        </w:tc>
        <w:tc>
          <w:tcPr>
            <w:tcW w:w="6613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 xml:space="preserve">Phase </w:t>
            </w:r>
            <w:r w:rsidR="00E66F05">
              <w:rPr>
                <w:rFonts w:eastAsia="SimSun"/>
                <w:szCs w:val="24"/>
              </w:rPr>
              <w:t>4</w:t>
            </w:r>
            <w:r>
              <w:rPr>
                <w:rFonts w:eastAsia="SimSun"/>
                <w:szCs w:val="24"/>
              </w:rPr>
              <w:t xml:space="preserve"> – </w:t>
            </w:r>
            <w:r w:rsidR="00E66F05">
              <w:rPr>
                <w:rFonts w:eastAsia="SimSun"/>
                <w:szCs w:val="24"/>
              </w:rPr>
              <w:t>Get the gameplay functioning correctly (as described above)</w:t>
            </w:r>
          </w:p>
        </w:tc>
      </w:tr>
      <w:tr w:rsidR="00A61E8C" w:rsidRPr="00B4213B" w:rsidTr="00E66F05">
        <w:tc>
          <w:tcPr>
            <w:tcW w:w="743" w:type="dxa"/>
            <w:shd w:val="clear" w:color="auto" w:fill="auto"/>
          </w:tcPr>
          <w:p w:rsidR="00A61E8C" w:rsidRPr="00A61E8C" w:rsidRDefault="00A61E8C" w:rsidP="00203FB6">
            <w:pPr>
              <w:spacing w:after="0"/>
              <w:rPr>
                <w:rFonts w:eastAsia="SimSun"/>
                <w:szCs w:val="24"/>
              </w:rPr>
            </w:pPr>
            <w:r w:rsidRPr="00A61E8C">
              <w:rPr>
                <w:rFonts w:eastAsia="SimSun"/>
                <w:szCs w:val="24"/>
              </w:rPr>
              <w:t>11</w:t>
            </w:r>
          </w:p>
        </w:tc>
        <w:tc>
          <w:tcPr>
            <w:tcW w:w="1069" w:type="dxa"/>
            <w:shd w:val="clear" w:color="auto" w:fill="auto"/>
          </w:tcPr>
          <w:p w:rsidR="00A61E8C" w:rsidRPr="00A61E8C" w:rsidRDefault="00A61E8C" w:rsidP="00203FB6">
            <w:pPr>
              <w:spacing w:after="0"/>
              <w:rPr>
                <w:rFonts w:eastAsia="SimSun"/>
                <w:szCs w:val="24"/>
              </w:rPr>
            </w:pPr>
            <w:r w:rsidRPr="00A61E8C">
              <w:rPr>
                <w:rFonts w:eastAsia="SimSun"/>
                <w:szCs w:val="24"/>
              </w:rPr>
              <w:t>15 Apr</w:t>
            </w:r>
          </w:p>
        </w:tc>
        <w:tc>
          <w:tcPr>
            <w:tcW w:w="6613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 xml:space="preserve">Phase </w:t>
            </w:r>
            <w:r w:rsidR="00E66F05">
              <w:rPr>
                <w:rFonts w:eastAsia="SimSun"/>
                <w:szCs w:val="24"/>
              </w:rPr>
              <w:t>5</w:t>
            </w:r>
            <w:r>
              <w:rPr>
                <w:rFonts w:eastAsia="SimSun"/>
                <w:szCs w:val="24"/>
              </w:rPr>
              <w:t xml:space="preserve"> –</w:t>
            </w:r>
            <w:r w:rsidR="00E66F05">
              <w:rPr>
                <w:rFonts w:eastAsia="SimSun"/>
                <w:szCs w:val="24"/>
              </w:rPr>
              <w:t xml:space="preserve"> Implement different difficulty levels and allow user to select them and turn walls on or off</w:t>
            </w:r>
          </w:p>
        </w:tc>
      </w:tr>
      <w:tr w:rsidR="00A61E8C" w:rsidRPr="00B4213B" w:rsidTr="00E66F05">
        <w:tc>
          <w:tcPr>
            <w:tcW w:w="743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12</w:t>
            </w:r>
          </w:p>
        </w:tc>
        <w:tc>
          <w:tcPr>
            <w:tcW w:w="1069" w:type="dxa"/>
            <w:shd w:val="clear" w:color="auto" w:fill="auto"/>
          </w:tcPr>
          <w:p w:rsidR="00A61E8C" w:rsidRPr="0073049D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22</w:t>
            </w:r>
            <w:r w:rsidRPr="0073049D">
              <w:rPr>
                <w:rFonts w:eastAsia="SimSun"/>
                <w:szCs w:val="24"/>
              </w:rPr>
              <w:t xml:space="preserve"> Apr</w:t>
            </w:r>
          </w:p>
        </w:tc>
        <w:tc>
          <w:tcPr>
            <w:tcW w:w="6613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 xml:space="preserve">Phase </w:t>
            </w:r>
            <w:r w:rsidR="00E66F05">
              <w:rPr>
                <w:rFonts w:eastAsia="SimSun"/>
                <w:szCs w:val="24"/>
              </w:rPr>
              <w:t>6</w:t>
            </w:r>
            <w:r>
              <w:rPr>
                <w:rFonts w:eastAsia="SimSun"/>
                <w:szCs w:val="24"/>
              </w:rPr>
              <w:t xml:space="preserve"> –</w:t>
            </w:r>
            <w:r w:rsidR="00E66F05">
              <w:rPr>
                <w:rFonts w:eastAsia="SimSun"/>
                <w:szCs w:val="24"/>
              </w:rPr>
              <w:t xml:space="preserve"> Create a database to store top 10 scores (of each difficulty level)</w:t>
            </w:r>
          </w:p>
        </w:tc>
      </w:tr>
      <w:tr w:rsidR="00A61E8C" w:rsidRPr="00B4213B" w:rsidTr="00E66F05">
        <w:tc>
          <w:tcPr>
            <w:tcW w:w="743" w:type="dxa"/>
            <w:shd w:val="clear" w:color="auto" w:fill="auto"/>
          </w:tcPr>
          <w:p w:rsidR="00A61E8C" w:rsidRPr="0073049D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13</w:t>
            </w:r>
          </w:p>
        </w:tc>
        <w:tc>
          <w:tcPr>
            <w:tcW w:w="1069" w:type="dxa"/>
            <w:shd w:val="clear" w:color="auto" w:fill="auto"/>
          </w:tcPr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 w:rsidRPr="00B4213B">
              <w:rPr>
                <w:rFonts w:eastAsia="SimSun"/>
                <w:szCs w:val="24"/>
              </w:rPr>
              <w:t>2</w:t>
            </w:r>
            <w:r>
              <w:rPr>
                <w:rFonts w:eastAsia="SimSun"/>
                <w:szCs w:val="24"/>
              </w:rPr>
              <w:t>9</w:t>
            </w:r>
            <w:r w:rsidRPr="00B4213B">
              <w:rPr>
                <w:rFonts w:eastAsia="SimSun"/>
                <w:szCs w:val="24"/>
              </w:rPr>
              <w:t xml:space="preserve"> Apr</w:t>
            </w:r>
          </w:p>
        </w:tc>
        <w:tc>
          <w:tcPr>
            <w:tcW w:w="6613" w:type="dxa"/>
            <w:shd w:val="clear" w:color="auto" w:fill="auto"/>
          </w:tcPr>
          <w:p w:rsidR="00A61E8C" w:rsidRDefault="00A61E8C" w:rsidP="00203FB6">
            <w:pPr>
              <w:spacing w:after="0"/>
              <w:rPr>
                <w:rFonts w:eastAsia="SimSun"/>
                <w:szCs w:val="24"/>
              </w:rPr>
            </w:pPr>
            <w:r w:rsidRPr="00B4213B">
              <w:rPr>
                <w:rFonts w:eastAsia="SimSun"/>
                <w:szCs w:val="24"/>
              </w:rPr>
              <w:t>Verification – Unit Testing</w:t>
            </w:r>
            <w:r>
              <w:rPr>
                <w:rFonts w:eastAsia="SimSun"/>
                <w:szCs w:val="24"/>
              </w:rPr>
              <w:br/>
              <w:t xml:space="preserve">Validation – User </w:t>
            </w:r>
            <w:r w:rsidRPr="00B4213B">
              <w:rPr>
                <w:rFonts w:eastAsia="SimSun"/>
                <w:szCs w:val="24"/>
              </w:rPr>
              <w:t>Testing</w:t>
            </w:r>
          </w:p>
          <w:p w:rsidR="00A61E8C" w:rsidRPr="00B4213B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Software Modification</w:t>
            </w:r>
            <w:r w:rsidR="00E66F05">
              <w:rPr>
                <w:rFonts w:eastAsia="SimSun"/>
                <w:szCs w:val="24"/>
              </w:rPr>
              <w:t xml:space="preserve"> if required</w:t>
            </w:r>
          </w:p>
        </w:tc>
      </w:tr>
      <w:tr w:rsidR="00A61E8C" w:rsidRPr="00B4213B" w:rsidTr="00E66F05">
        <w:tc>
          <w:tcPr>
            <w:tcW w:w="743" w:type="dxa"/>
            <w:shd w:val="clear" w:color="auto" w:fill="auto"/>
          </w:tcPr>
          <w:p w:rsidR="00A61E8C" w:rsidRPr="0073049D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14</w:t>
            </w:r>
          </w:p>
        </w:tc>
        <w:tc>
          <w:tcPr>
            <w:tcW w:w="1069" w:type="dxa"/>
            <w:shd w:val="clear" w:color="auto" w:fill="auto"/>
          </w:tcPr>
          <w:p w:rsidR="00A61E8C" w:rsidRPr="0073049D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6 May</w:t>
            </w:r>
          </w:p>
        </w:tc>
        <w:tc>
          <w:tcPr>
            <w:tcW w:w="6613" w:type="dxa"/>
            <w:shd w:val="clear" w:color="auto" w:fill="auto"/>
          </w:tcPr>
          <w:p w:rsidR="00A61E8C" w:rsidRDefault="00A61E8C" w:rsidP="00203FB6">
            <w:pPr>
              <w:spacing w:after="0"/>
              <w:rPr>
                <w:rFonts w:eastAsia="SimSun"/>
                <w:szCs w:val="24"/>
              </w:rPr>
            </w:pPr>
            <w:r w:rsidRPr="00B4213B">
              <w:rPr>
                <w:rFonts w:eastAsia="SimSun"/>
                <w:szCs w:val="24"/>
              </w:rPr>
              <w:t>Write Project Report</w:t>
            </w:r>
          </w:p>
          <w:p w:rsidR="00E66F05" w:rsidRPr="00B4213B" w:rsidRDefault="00E66F05" w:rsidP="00203FB6">
            <w:pPr>
              <w:spacing w:after="0"/>
              <w:rPr>
                <w:rFonts w:eastAsia="SimSun"/>
                <w:szCs w:val="24"/>
              </w:rPr>
            </w:pPr>
            <w:r w:rsidRPr="00B4213B">
              <w:rPr>
                <w:rFonts w:eastAsia="SimSun"/>
                <w:b/>
                <w:szCs w:val="24"/>
              </w:rPr>
              <w:t>Submit Project Report</w:t>
            </w:r>
            <w:r w:rsidRPr="00B4213B">
              <w:rPr>
                <w:rFonts w:eastAsia="SimSun"/>
                <w:szCs w:val="24"/>
              </w:rPr>
              <w:t xml:space="preserve"> (</w:t>
            </w:r>
            <w:r>
              <w:rPr>
                <w:rFonts w:eastAsia="SimSun"/>
                <w:szCs w:val="24"/>
              </w:rPr>
              <w:t>9</w:t>
            </w:r>
            <w:r w:rsidRPr="00B4213B">
              <w:rPr>
                <w:rFonts w:eastAsia="SimSun"/>
                <w:szCs w:val="24"/>
                <w:vertAlign w:val="superscript"/>
              </w:rPr>
              <w:t>th</w:t>
            </w:r>
            <w:r w:rsidRPr="00B4213B">
              <w:rPr>
                <w:rFonts w:eastAsia="SimSun"/>
                <w:szCs w:val="24"/>
              </w:rPr>
              <w:t xml:space="preserve"> May)</w:t>
            </w:r>
          </w:p>
        </w:tc>
      </w:tr>
      <w:tr w:rsidR="00A61E8C" w:rsidRPr="00B4213B" w:rsidTr="00E66F05">
        <w:tc>
          <w:tcPr>
            <w:tcW w:w="743" w:type="dxa"/>
            <w:shd w:val="clear" w:color="auto" w:fill="auto"/>
          </w:tcPr>
          <w:p w:rsidR="00A61E8C" w:rsidRPr="0073049D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15</w:t>
            </w:r>
          </w:p>
        </w:tc>
        <w:tc>
          <w:tcPr>
            <w:tcW w:w="1069" w:type="dxa"/>
            <w:shd w:val="clear" w:color="auto" w:fill="auto"/>
          </w:tcPr>
          <w:p w:rsidR="00A61E8C" w:rsidRPr="0073049D" w:rsidRDefault="00A61E8C" w:rsidP="00203FB6">
            <w:pPr>
              <w:spacing w:after="0"/>
              <w:rPr>
                <w:rFonts w:eastAsia="SimSun"/>
                <w:szCs w:val="24"/>
              </w:rPr>
            </w:pPr>
            <w:r>
              <w:rPr>
                <w:rFonts w:eastAsia="SimSun"/>
                <w:szCs w:val="24"/>
              </w:rPr>
              <w:t>13 May</w:t>
            </w:r>
          </w:p>
        </w:tc>
        <w:tc>
          <w:tcPr>
            <w:tcW w:w="6613" w:type="dxa"/>
            <w:shd w:val="clear" w:color="auto" w:fill="auto"/>
          </w:tcPr>
          <w:p w:rsidR="00A61E8C" w:rsidRPr="00E66F05" w:rsidRDefault="00E66F05" w:rsidP="00203FB6">
            <w:pPr>
              <w:spacing w:after="0"/>
              <w:rPr>
                <w:rFonts w:eastAsia="SimSun"/>
                <w:szCs w:val="24"/>
              </w:rPr>
            </w:pPr>
            <w:r w:rsidRPr="00E66F05">
              <w:rPr>
                <w:rFonts w:eastAsia="SimSun"/>
                <w:szCs w:val="24"/>
              </w:rPr>
              <w:t>Demonstration</w:t>
            </w:r>
          </w:p>
        </w:tc>
      </w:tr>
    </w:tbl>
    <w:p w:rsidR="008620DA" w:rsidRPr="008620DA" w:rsidRDefault="008620DA" w:rsidP="008620DA"/>
    <w:sectPr w:rsidR="008620DA" w:rsidRPr="00862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40071"/>
    <w:multiLevelType w:val="hybridMultilevel"/>
    <w:tmpl w:val="4D0E8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0B"/>
    <w:rsid w:val="00022BE6"/>
    <w:rsid w:val="00190780"/>
    <w:rsid w:val="00304091"/>
    <w:rsid w:val="00522688"/>
    <w:rsid w:val="008620DA"/>
    <w:rsid w:val="008A560B"/>
    <w:rsid w:val="009336B4"/>
    <w:rsid w:val="00A61E8C"/>
    <w:rsid w:val="00AD62C5"/>
    <w:rsid w:val="00E66F05"/>
    <w:rsid w:val="00FA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F28E"/>
  <w15:chartTrackingRefBased/>
  <w15:docId w15:val="{78677CB6-6226-40DC-8D7E-91405AB8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6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56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2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Ashton</dc:creator>
  <cp:keywords/>
  <dc:description/>
  <cp:lastModifiedBy>(s) Daniel Ashton 1</cp:lastModifiedBy>
  <cp:revision>3</cp:revision>
  <dcterms:created xsi:type="dcterms:W3CDTF">2019-02-09T11:31:00Z</dcterms:created>
  <dcterms:modified xsi:type="dcterms:W3CDTF">2019-02-09T16:13:00Z</dcterms:modified>
</cp:coreProperties>
</file>