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O cliente </w:t>
      </w:r>
      <w:r>
        <w:rPr>
          <w:b/>
        </w:rPr>
        <w:t>Tera Comércio de Produtos S.A</w:t>
      </w:r>
      <w:r>
        <w:rPr/>
        <w:t>, solicitou a modelagem de um banco de dados para cadastro dos seus clientes.</w:t>
      </w:r>
    </w:p>
    <w:p>
      <w:pPr>
        <w:pStyle w:val="Normal"/>
        <w:rPr/>
      </w:pPr>
      <w:r>
        <w:rPr/>
        <w:t xml:space="preserve">A função da </w:t>
      </w:r>
      <w:r>
        <w:rPr>
          <w:b/>
        </w:rPr>
        <w:t>Unidados</w:t>
      </w:r>
      <w:r>
        <w:rPr/>
        <w:t xml:space="preserve"> é a análise dos requisitos junto aos usuários para a correta construção do produto. O cliente deseja que inicialmente os scripts sejam construídos para o Banco de Dados MySQL, porém, posteriormente pode haver mudança no ambiente e consequentemente adaptação dos scripts para outros produtos de SGBD.</w:t>
      </w:r>
    </w:p>
    <w:p>
      <w:pPr>
        <w:pStyle w:val="Normal"/>
        <w:pBdr>
          <w:bottom w:val="single" w:sz="8" w:space="2" w:color="000000"/>
        </w:pBdr>
        <w:rPr/>
      </w:pPr>
      <w:r>
        <w:rPr/>
        <w:t>O cliente não quer nenhuma informação relativa à vendas ou estoque, desejando somente as informações primárias de Clientes.</w:t>
      </w:r>
    </w:p>
    <w:p>
      <w:pPr>
        <w:pStyle w:val="Normal"/>
        <w:rPr/>
      </w:pPr>
      <w:r>
        <w:rPr/>
        <w:t>O nosso cliente solicitou uma tabela para armazenar os livros que são comercializados pela empresa. A solicitação é somente para livros e não há necessidade de realizar uma busca em outras tabelas. Hoje há um funcionário de vendas que tem uma tabela do Excel para guardar esses registros, mas as buscas estão ficando complexas. Decidiu-se então criar um banco de dados separado para esse funcionário.</w:t>
      </w:r>
    </w:p>
    <w:p>
      <w:pPr>
        <w:pStyle w:val="Normal"/>
        <w:rPr/>
      </w:pPr>
      <w:r>
        <w:rPr/>
        <w:t>Após a criação da tabela, deveremos entregar algumas queries prontas para que sejam enviadas para o programador. As queries são as seguintes:</w:t>
      </w:r>
    </w:p>
    <w:p>
      <w:pPr>
        <w:pStyle w:val="Normal"/>
        <w:rPr>
          <w:b/>
          <w:b/>
          <w:bCs/>
        </w:rPr>
      </w:pPr>
      <w:r>
        <w:rPr>
          <w:b/>
          <w:bCs/>
        </w:rPr>
        <w:t>1 – Trazer todos os dados.</w:t>
      </w:r>
    </w:p>
    <w:p>
      <w:pPr>
        <w:pStyle w:val="Normal"/>
        <w:rPr>
          <w:b/>
          <w:b/>
          <w:bCs/>
        </w:rPr>
      </w:pPr>
      <w:r>
        <w:rPr>
          <w:b/>
          <w:bCs/>
        </w:rPr>
        <w:t>2 – Trazer o nome do livro e o nome da editora.</w:t>
      </w:r>
    </w:p>
    <w:p>
      <w:pPr>
        <w:pStyle w:val="Normal"/>
        <w:rPr>
          <w:b/>
          <w:b/>
          <w:bCs/>
        </w:rPr>
      </w:pPr>
      <w:r>
        <w:rPr>
          <w:b/>
          <w:bCs/>
        </w:rPr>
        <w:t>3 – Trazer o nome do livro e a UF dos livros publicados por autores do sexo masculino.</w:t>
      </w:r>
    </w:p>
    <w:p>
      <w:pPr>
        <w:pStyle w:val="Normal"/>
        <w:rPr>
          <w:b/>
          <w:b/>
          <w:bCs/>
        </w:rPr>
      </w:pPr>
      <w:r>
        <w:rPr>
          <w:b/>
          <w:bCs/>
        </w:rPr>
        <w:t>4 – Trazer o nome do livro e o número de páginas dos livros publicados por autores do sexo feminino.</w:t>
      </w:r>
    </w:p>
    <w:p>
      <w:pPr>
        <w:pStyle w:val="Normal"/>
        <w:rPr>
          <w:b/>
          <w:b/>
          <w:bCs/>
        </w:rPr>
      </w:pPr>
      <w:r>
        <w:rPr>
          <w:b/>
          <w:bCs/>
        </w:rPr>
        <w:t>5 – Trazer os valores dos livros das editoras de São Paulo.</w:t>
      </w:r>
    </w:p>
    <w:p>
      <w:pPr>
        <w:pStyle w:val="Normal"/>
        <w:rPr>
          <w:b/>
          <w:b/>
          <w:bCs/>
        </w:rPr>
      </w:pPr>
      <w:r>
        <w:rPr>
          <w:b/>
          <w:bCs/>
        </w:rPr>
        <w:t>6 – Trazer os dados dos autores do sexo masculino que tiveram livros publicados por São Paulo ou Rio de Janeiro (Questão Desafio).</w:t>
      </w:r>
    </w:p>
    <w:p>
      <w:pPr>
        <w:pStyle w:val="Normal"/>
        <w:rPr>
          <w:b/>
          <w:b/>
          <w:bCs/>
        </w:rPr>
      </w:pPr>
      <w:r>
        <w:rPr>
          <w:b/>
          <w:bCs/>
        </w:rPr>
      </w:r>
    </w:p>
    <w:p>
      <w:pPr>
        <w:pStyle w:val="Normal"/>
        <w:rPr/>
      </w:pPr>
      <w:r>
        <w:rPr/>
      </w:r>
    </w:p>
    <w:p>
      <w:pPr>
        <w:pStyle w:val="Normal"/>
        <w:widowControl/>
        <w:bidi w:val="0"/>
        <w:spacing w:lineRule="auto" w:line="259" w:before="0" w:after="160"/>
        <w:jc w:val="left"/>
        <w:rPr/>
      </w:pPr>
      <w:r>
        <w:rPr/>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11635" w:type="dxa"/>
      <w:jc w:val="left"/>
      <w:tblInd w:w="-1423" w:type="dxa"/>
      <w:tblCellMar>
        <w:top w:w="0" w:type="dxa"/>
        <w:left w:w="108" w:type="dxa"/>
        <w:bottom w:w="0" w:type="dxa"/>
        <w:right w:w="108" w:type="dxa"/>
      </w:tblCellMar>
      <w:tblLook w:val="04a0" w:noVBand="1" w:noHBand="0" w:lastColumn="0" w:firstColumn="1" w:lastRow="0" w:firstRow="1"/>
    </w:tblPr>
    <w:tblGrid>
      <w:gridCol w:w="992"/>
      <w:gridCol w:w="4961"/>
      <w:gridCol w:w="5682"/>
    </w:tblGrid>
    <w:tr>
      <w:trPr/>
      <w:tc>
        <w:tcPr>
          <w:tcW w:w="992" w:type="dxa"/>
          <w:tcBorders/>
          <w:shd w:fill="auto" w:val="clear"/>
        </w:tcPr>
        <w:p>
          <w:pPr>
            <w:pStyle w:val="Header"/>
            <w:spacing w:lineRule="auto" w:line="240" w:before="0" w:after="0"/>
            <w:rPr/>
          </w:pPr>
          <w:r>
            <w:rPr/>
            <w:drawing>
              <wp:inline distT="0" distB="0" distL="0" distR="0">
                <wp:extent cx="408940" cy="386080"/>
                <wp:effectExtent l="0" t="0" r="0" b="0"/>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1"/>
                        <a:stretch>
                          <a:fillRect/>
                        </a:stretch>
                      </pic:blipFill>
                      <pic:spPr bwMode="auto">
                        <a:xfrm>
                          <a:off x="0" y="0"/>
                          <a:ext cx="408940" cy="386080"/>
                        </a:xfrm>
                        <a:prstGeom prst="rect">
                          <a:avLst/>
                        </a:prstGeom>
                      </pic:spPr>
                    </pic:pic>
                  </a:graphicData>
                </a:graphic>
              </wp:inline>
            </w:drawing>
          </w:r>
        </w:p>
      </w:tc>
      <w:tc>
        <w:tcPr>
          <w:tcW w:w="4961" w:type="dxa"/>
          <w:tcBorders/>
          <w:shd w:fill="auto" w:val="clear"/>
        </w:tcPr>
        <w:p>
          <w:pPr>
            <w:pStyle w:val="Header"/>
            <w:spacing w:lineRule="auto" w:line="240" w:before="0" w:after="0"/>
            <w:jc w:val="right"/>
            <w:rPr>
              <w:b/>
              <w:b/>
              <w:sz w:val="28"/>
              <w:szCs w:val="28"/>
            </w:rPr>
          </w:pPr>
          <w:r>
            <w:rPr>
              <w:b/>
              <w:sz w:val="28"/>
              <w:szCs w:val="28"/>
            </w:rPr>
            <w:t>Documento de Requisitos de Softwares UNIDADOS</w:t>
          </w:r>
        </w:p>
      </w:tc>
      <w:tc>
        <w:tcPr>
          <w:tcW w:w="5682" w:type="dxa"/>
          <w:tcBorders/>
          <w:shd w:color="auto" w:fill="0070C0" w:val="clear"/>
        </w:tcPr>
        <w:p>
          <w:pPr>
            <w:pStyle w:val="Header"/>
            <w:spacing w:lineRule="auto" w:line="240" w:before="0" w:after="0"/>
            <w:rPr/>
          </w:pPr>
          <w:r>
            <w:rPr/>
          </w:r>
        </w:p>
      </w:tc>
    </w:tr>
  </w:tbl>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182440"/>
    <w:rPr/>
  </w:style>
  <w:style w:type="character" w:styleId="RodapChar" w:customStyle="1">
    <w:name w:val="Rodapé Char"/>
    <w:basedOn w:val="DefaultParagraphFont"/>
    <w:link w:val="Rodap"/>
    <w:uiPriority w:val="99"/>
    <w:qFormat/>
    <w:rsid w:val="0018244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abealhoChar"/>
    <w:uiPriority w:val="99"/>
    <w:unhideWhenUsed/>
    <w:rsid w:val="00182440"/>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18244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18244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A21F-1564-47A9-A818-496633F3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LibreOffice/6.1.4.2$Linux_X86_64 LibreOffice_project/9d0f32d1f0b509096fd65e0d4bec26ddd1938fd3</Application>
  <Pages>1</Pages>
  <Words>266</Words>
  <Characters>1333</Characters>
  <CharactersWithSpaces>1593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2018-11-18T17:23:00Z</dcterms:created>
  <dc:creator>Mafra</dc:creator>
  <dc:description/>
  <dc:language>en-US</dc:language>
  <cp:lastModifiedBy/>
  <dcterms:modified xsi:type="dcterms:W3CDTF">2019-02-24T09:18:32Z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