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0"/>
        <w:tblW w:w="0" w:type="auto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3"/>
        <w:gridCol w:w="4089"/>
      </w:tblGrid>
      <w:tr w:rsidR="004A1A2F" w14:paraId="55A5BFEA" w14:textId="77777777" w:rsidTr="004A1A2F">
        <w:trPr>
          <w:trHeight w:val="1088"/>
        </w:trPr>
        <w:tc>
          <w:tcPr>
            <w:tcW w:w="6417" w:type="dxa"/>
          </w:tcPr>
          <w:p w14:paraId="49151EA0" w14:textId="77777777" w:rsidR="004A1A2F" w:rsidRPr="004A1A2F" w:rsidRDefault="004A1A2F" w:rsidP="004A1A2F">
            <w:pPr>
              <w:tabs>
                <w:tab w:val="right" w:pos="9305"/>
              </w:tabs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proofErr w:type="gramStart"/>
            <w:r w:rsidRPr="004A1A2F">
              <w:rPr>
                <w:rFonts w:asciiTheme="majorHAnsi" w:hAnsiTheme="majorHAnsi"/>
                <w:color w:val="FFFFFF"/>
                <w:sz w:val="52"/>
                <w:shd w:val="clear" w:color="auto" w:fill="00B0F0"/>
              </w:rPr>
              <w:t>DB</w:t>
            </w:r>
            <w:r w:rsidRPr="004A1A2F">
              <w:rPr>
                <w:rFonts w:asciiTheme="majorHAnsi" w:hAnsiTheme="majorHAnsi"/>
                <w:color w:val="00B0F0"/>
                <w:sz w:val="52"/>
              </w:rPr>
              <w:t xml:space="preserve"> </w:t>
            </w:r>
            <w:r w:rsidRPr="004A1A2F">
              <w:rPr>
                <w:rFonts w:asciiTheme="majorHAnsi" w:hAnsiTheme="majorHAnsi"/>
                <w:sz w:val="52"/>
              </w:rPr>
              <w:t xml:space="preserve"> Daniel</w:t>
            </w:r>
            <w:proofErr w:type="gramEnd"/>
            <w:r w:rsidRPr="004A1A2F">
              <w:rPr>
                <w:rFonts w:asciiTheme="majorHAnsi" w:hAnsiTheme="majorHAnsi"/>
                <w:sz w:val="52"/>
              </w:rPr>
              <w:t xml:space="preserve"> Balthaser</w:t>
            </w:r>
          </w:p>
          <w:p w14:paraId="4A44C5A7" w14:textId="77777777" w:rsidR="004A1A2F" w:rsidRDefault="004A1A2F" w:rsidP="004A1A2F">
            <w:pPr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</w:t>
            </w:r>
            <w:r w:rsidRPr="004A1A2F">
              <w:rPr>
                <w:rFonts w:asciiTheme="majorHAnsi" w:hAnsiTheme="majorHAnsi"/>
              </w:rPr>
              <w:t>Software Developer, Manager, and Architect</w:t>
            </w:r>
          </w:p>
        </w:tc>
        <w:tc>
          <w:tcPr>
            <w:tcW w:w="4315" w:type="dxa"/>
          </w:tcPr>
          <w:p w14:paraId="57E3B50E" w14:textId="77777777" w:rsidR="004A1A2F" w:rsidRDefault="004A1A2F" w:rsidP="004A1A2F">
            <w:pPr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dan@danbalthaser.com</w:t>
            </w:r>
          </w:p>
        </w:tc>
      </w:tr>
    </w:tbl>
    <w:p w14:paraId="52C04814" w14:textId="77777777" w:rsidR="004A1A2F" w:rsidRDefault="004A1A2F" w:rsidP="00487C8F">
      <w:pPr>
        <w:spacing w:after="0" w:line="259" w:lineRule="auto"/>
        <w:ind w:left="58" w:right="0" w:firstLine="0"/>
        <w:jc w:val="center"/>
        <w:rPr>
          <w:rFonts w:asciiTheme="majorHAnsi" w:hAnsiTheme="majorHAnsi"/>
        </w:rPr>
      </w:pPr>
    </w:p>
    <w:p w14:paraId="3599F977" w14:textId="77777777" w:rsidR="00F43224" w:rsidRPr="00D23019" w:rsidRDefault="004A1A2F">
      <w:pPr>
        <w:spacing w:after="270" w:line="259" w:lineRule="auto"/>
        <w:ind w:left="58" w:right="0"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B011CF" w:rsidRPr="00D23019">
        <w:rPr>
          <w:rFonts w:asciiTheme="majorHAnsi" w:hAnsiTheme="majorHAnsi"/>
        </w:rPr>
        <w:t xml:space="preserve">loomsburg University: BS, Computer Science and Computer Forensics </w:t>
      </w:r>
    </w:p>
    <w:p w14:paraId="6F0407AB" w14:textId="77777777" w:rsidR="00F43224" w:rsidRDefault="00B011CF">
      <w:pPr>
        <w:pStyle w:val="Heading1"/>
        <w:rPr>
          <w:rFonts w:asciiTheme="majorHAnsi" w:hAnsiTheme="majorHAnsi"/>
          <w:sz w:val="24"/>
        </w:rPr>
      </w:pPr>
      <w:r w:rsidRPr="00D23019">
        <w:rPr>
          <w:rFonts w:asciiTheme="majorHAnsi" w:hAnsiTheme="majorHAnsi"/>
          <w:sz w:val="24"/>
        </w:rPr>
        <w:t>T</w:t>
      </w:r>
      <w:r w:rsidRPr="00D23019">
        <w:rPr>
          <w:rFonts w:asciiTheme="majorHAnsi" w:hAnsiTheme="majorHAnsi"/>
        </w:rPr>
        <w:t>ECHNOLOGIES</w:t>
      </w:r>
      <w:r w:rsidRPr="00D23019">
        <w:rPr>
          <w:rFonts w:asciiTheme="majorHAnsi" w:hAnsiTheme="majorHAnsi"/>
          <w:sz w:val="24"/>
        </w:rPr>
        <w:t xml:space="preserve"> </w:t>
      </w:r>
    </w:p>
    <w:tbl>
      <w:tblPr>
        <w:tblStyle w:val="TableGrid0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00"/>
      </w:tblGrid>
      <w:tr w:rsidR="00EE233D" w14:paraId="6E4E22F9" w14:textId="77777777" w:rsidTr="00EE233D">
        <w:tc>
          <w:tcPr>
            <w:tcW w:w="4140" w:type="dxa"/>
          </w:tcPr>
          <w:p w14:paraId="08A7293B" w14:textId="05009CAE" w:rsidR="00EE233D" w:rsidRPr="00487C8F" w:rsidRDefault="00EE233D" w:rsidP="00EE233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C#/.NET/LINQ/ASP.NET</w:t>
            </w:r>
            <w:r w:rsidR="00487C8F" w:rsidRPr="00487C8F">
              <w:rPr>
                <w:rFonts w:asciiTheme="majorHAnsi" w:hAnsiTheme="majorHAnsi" w:cstheme="majorHAnsi"/>
              </w:rPr>
              <w:t>/C/C++</w:t>
            </w:r>
          </w:p>
        </w:tc>
        <w:tc>
          <w:tcPr>
            <w:tcW w:w="5300" w:type="dxa"/>
          </w:tcPr>
          <w:p w14:paraId="0FE56486" w14:textId="40DEED5D" w:rsidR="00EE233D" w:rsidRPr="00487C8F" w:rsidRDefault="00487C8F" w:rsidP="00EE233D">
            <w:pPr>
              <w:pStyle w:val="ListParagraph"/>
              <w:numPr>
                <w:ilvl w:val="0"/>
                <w:numId w:val="7"/>
              </w:numPr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Particle/</w:t>
            </w:r>
            <w:r w:rsidR="00EE233D" w:rsidRPr="00487C8F">
              <w:rPr>
                <w:rFonts w:asciiTheme="majorHAnsi" w:hAnsiTheme="majorHAnsi" w:cstheme="majorHAnsi"/>
              </w:rPr>
              <w:t>Ar</w:t>
            </w:r>
            <w:r w:rsidR="005514A7" w:rsidRPr="00487C8F">
              <w:rPr>
                <w:rFonts w:asciiTheme="majorHAnsi" w:hAnsiTheme="majorHAnsi" w:cstheme="majorHAnsi"/>
              </w:rPr>
              <w:t>d</w:t>
            </w:r>
            <w:r w:rsidR="00EE233D" w:rsidRPr="00487C8F">
              <w:rPr>
                <w:rFonts w:asciiTheme="majorHAnsi" w:hAnsiTheme="majorHAnsi" w:cstheme="majorHAnsi"/>
              </w:rPr>
              <w:t xml:space="preserve">uino/Raspberry Pi </w:t>
            </w:r>
          </w:p>
        </w:tc>
      </w:tr>
      <w:tr w:rsidR="00EE233D" w14:paraId="44CE6AB4" w14:textId="77777777" w:rsidTr="00EE233D">
        <w:tc>
          <w:tcPr>
            <w:tcW w:w="4140" w:type="dxa"/>
          </w:tcPr>
          <w:p w14:paraId="46A0906F" w14:textId="64137A89" w:rsidR="00EE233D" w:rsidRPr="00487C8F" w:rsidRDefault="00487C8F" w:rsidP="00EE233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Typescript/Angular</w:t>
            </w:r>
          </w:p>
        </w:tc>
        <w:tc>
          <w:tcPr>
            <w:tcW w:w="5300" w:type="dxa"/>
          </w:tcPr>
          <w:p w14:paraId="18D1D468" w14:textId="77777777" w:rsidR="00EE233D" w:rsidRPr="00487C8F" w:rsidRDefault="00EE233D" w:rsidP="00EE233D">
            <w:pPr>
              <w:pStyle w:val="ListParagraph"/>
              <w:numPr>
                <w:ilvl w:val="0"/>
                <w:numId w:val="7"/>
              </w:numPr>
              <w:spacing w:after="9"/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 xml:space="preserve">Windows/Linux </w:t>
            </w:r>
          </w:p>
        </w:tc>
      </w:tr>
    </w:tbl>
    <w:p w14:paraId="3DE05BD3" w14:textId="77777777" w:rsidR="00EE233D" w:rsidRDefault="00EE233D">
      <w:pPr>
        <w:pStyle w:val="Heading2"/>
        <w:rPr>
          <w:rFonts w:asciiTheme="majorHAnsi" w:hAnsiTheme="majorHAnsi"/>
          <w:sz w:val="24"/>
        </w:rPr>
      </w:pPr>
    </w:p>
    <w:p w14:paraId="632F7EB9" w14:textId="77777777" w:rsidR="00F43224" w:rsidRPr="00D23019" w:rsidRDefault="00B011CF">
      <w:pPr>
        <w:pStyle w:val="Heading2"/>
        <w:rPr>
          <w:rFonts w:asciiTheme="majorHAnsi" w:hAnsiTheme="majorHAnsi"/>
        </w:rPr>
      </w:pPr>
      <w:r w:rsidRPr="00D23019">
        <w:rPr>
          <w:rFonts w:asciiTheme="majorHAnsi" w:hAnsiTheme="majorHAnsi"/>
          <w:sz w:val="24"/>
        </w:rPr>
        <w:t>A</w:t>
      </w:r>
      <w:r w:rsidRPr="00D23019">
        <w:rPr>
          <w:rFonts w:asciiTheme="majorHAnsi" w:hAnsiTheme="majorHAnsi"/>
        </w:rPr>
        <w:t xml:space="preserve">REAS OF </w:t>
      </w:r>
      <w:r w:rsidRPr="00D23019">
        <w:rPr>
          <w:rFonts w:asciiTheme="majorHAnsi" w:hAnsiTheme="majorHAnsi"/>
          <w:sz w:val="24"/>
        </w:rPr>
        <w:t>I</w:t>
      </w:r>
      <w:r w:rsidRPr="00D23019">
        <w:rPr>
          <w:rFonts w:asciiTheme="majorHAnsi" w:hAnsiTheme="majorHAnsi"/>
        </w:rPr>
        <w:t>NTEREST</w:t>
      </w:r>
    </w:p>
    <w:tbl>
      <w:tblPr>
        <w:tblStyle w:val="TableGrid"/>
        <w:tblW w:w="7832" w:type="dxa"/>
        <w:tblInd w:w="108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4141"/>
        <w:gridCol w:w="3691"/>
      </w:tblGrid>
      <w:tr w:rsidR="00F43224" w:rsidRPr="00D23019" w14:paraId="3F45D3B9" w14:textId="77777777">
        <w:trPr>
          <w:trHeight w:val="1222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301D6D94" w14:textId="77777777" w:rsidR="00F43224" w:rsidRPr="00D23019" w:rsidRDefault="00B011CF" w:rsidP="00DA3155">
            <w:pPr>
              <w:numPr>
                <w:ilvl w:val="0"/>
                <w:numId w:val="3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Space Exploration/Rocketry </w:t>
            </w:r>
          </w:p>
          <w:p w14:paraId="74018F98" w14:textId="77777777" w:rsidR="00F43224" w:rsidRPr="00D23019" w:rsidRDefault="00B011CF" w:rsidP="00DA3155">
            <w:pPr>
              <w:numPr>
                <w:ilvl w:val="0"/>
                <w:numId w:val="3"/>
              </w:numPr>
              <w:spacing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Self-driving Cars </w:t>
            </w:r>
          </w:p>
          <w:p w14:paraId="7AEEA956" w14:textId="380A16F9" w:rsidR="00F43224" w:rsidRPr="00D23019" w:rsidRDefault="00DA3155" w:rsidP="00DA3155">
            <w:pPr>
              <w:numPr>
                <w:ilvl w:val="0"/>
                <w:numId w:val="3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 xml:space="preserve">Microcontrollers </w:t>
            </w:r>
            <w:bookmarkStart w:id="0" w:name="_GoBack"/>
            <w:bookmarkEnd w:id="0"/>
            <w:r>
              <w:rPr>
                <w:rFonts w:asciiTheme="majorHAnsi" w:hAnsiTheme="majorHAnsi"/>
                <w:color w:val="3B3838"/>
              </w:rPr>
              <w:t>(Particle, Arduino)</w:t>
            </w:r>
          </w:p>
          <w:p w14:paraId="30E33078" w14:textId="76F56973" w:rsidR="00F43224" w:rsidRPr="00DA3155" w:rsidRDefault="00DA3155" w:rsidP="00DA3155">
            <w:pPr>
              <w:numPr>
                <w:ilvl w:val="0"/>
                <w:numId w:val="3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Distributed Application Development 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14:paraId="380EDED5" w14:textId="77777777" w:rsidR="00F43224" w:rsidRPr="00D23019" w:rsidRDefault="00B011CF">
            <w:pPr>
              <w:numPr>
                <w:ilvl w:val="0"/>
                <w:numId w:val="4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Reverse Engineering/Hacking </w:t>
            </w:r>
          </w:p>
          <w:p w14:paraId="74ED37C3" w14:textId="77777777" w:rsidR="00F43224" w:rsidRPr="00DA3155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Automation</w:t>
            </w:r>
          </w:p>
          <w:p w14:paraId="562AF6C0" w14:textId="709A7A6F" w:rsidR="00DA3155" w:rsidRPr="00DA3155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Photography</w:t>
            </w:r>
          </w:p>
          <w:p w14:paraId="2D876BF8" w14:textId="0E11E800" w:rsidR="00DA3155" w:rsidRPr="00D23019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Ultralight Backpacking</w:t>
            </w:r>
          </w:p>
        </w:tc>
      </w:tr>
    </w:tbl>
    <w:p w14:paraId="74D836BF" w14:textId="77777777" w:rsidR="00F43224" w:rsidRDefault="00B011CF" w:rsidP="00EE233D">
      <w:pPr>
        <w:spacing w:after="76" w:line="259" w:lineRule="auto"/>
        <w:ind w:left="991" w:right="0" w:firstLine="0"/>
        <w:rPr>
          <w:rFonts w:asciiTheme="majorHAnsi" w:hAnsiTheme="majorHAnsi"/>
        </w:rPr>
      </w:pPr>
      <w:r w:rsidRPr="00D23019">
        <w:rPr>
          <w:rFonts w:asciiTheme="majorHAnsi" w:hAnsiTheme="majorHAnsi"/>
          <w:color w:val="00B0F0"/>
        </w:rPr>
        <w:t xml:space="preserve"> </w:t>
      </w: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4A1A2F" w14:paraId="6957A2A2" w14:textId="77777777" w:rsidTr="00EE233D">
        <w:tc>
          <w:tcPr>
            <w:tcW w:w="6120" w:type="dxa"/>
          </w:tcPr>
          <w:p w14:paraId="25B935B9" w14:textId="02725CD2" w:rsidR="00EE233D" w:rsidRDefault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color w:val="00B0F0"/>
                <w:sz w:val="28"/>
              </w:rPr>
              <w:t>Vice President</w:t>
            </w:r>
            <w:r w:rsidR="00823090">
              <w:rPr>
                <w:rFonts w:asciiTheme="majorHAnsi" w:hAnsiTheme="majorHAnsi"/>
                <w:color w:val="00B0F0"/>
                <w:sz w:val="28"/>
              </w:rPr>
              <w:t>,</w:t>
            </w:r>
            <w:r w:rsidRPr="00D23019">
              <w:rPr>
                <w:rFonts w:asciiTheme="majorHAnsi" w:hAnsiTheme="majorHAnsi"/>
                <w:color w:val="00B0F0"/>
                <w:sz w:val="28"/>
              </w:rPr>
              <w:t xml:space="preserve"> Software Development</w:t>
            </w:r>
          </w:p>
          <w:p w14:paraId="4D4EC942" w14:textId="77777777" w:rsidR="004A1A2F" w:rsidRPr="00EE233D" w:rsidRDefault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 w:rsidRPr="00D23019">
              <w:rPr>
                <w:rFonts w:asciiTheme="majorHAnsi" w:hAnsiTheme="majorHAnsi"/>
                <w:i/>
              </w:rPr>
              <w:t>LDiscovery, LLC</w:t>
            </w:r>
          </w:p>
        </w:tc>
        <w:tc>
          <w:tcPr>
            <w:tcW w:w="3325" w:type="dxa"/>
          </w:tcPr>
          <w:p w14:paraId="628BB4A7" w14:textId="77777777" w:rsidR="004A1A2F" w:rsidRPr="00D23019" w:rsidRDefault="004A1A2F" w:rsidP="004A1A2F">
            <w:pPr>
              <w:tabs>
                <w:tab w:val="center" w:pos="2927"/>
                <w:tab w:val="center" w:pos="7274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sz w:val="28"/>
              </w:rPr>
              <w:t>May 2011 - Present</w:t>
            </w:r>
            <w:r w:rsidRPr="00D23019">
              <w:rPr>
                <w:rFonts w:asciiTheme="majorHAnsi" w:hAnsiTheme="majorHAnsi"/>
                <w:i/>
                <w:sz w:val="28"/>
              </w:rPr>
              <w:t xml:space="preserve"> </w:t>
            </w:r>
          </w:p>
          <w:p w14:paraId="249E560B" w14:textId="77777777" w:rsidR="004A1A2F" w:rsidRDefault="004A1A2F" w:rsidP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Pr="00D23019">
              <w:rPr>
                <w:rFonts w:asciiTheme="majorHAnsi" w:hAnsiTheme="majorHAnsi"/>
              </w:rPr>
              <w:t xml:space="preserve">Ambler, PA </w:t>
            </w:r>
          </w:p>
        </w:tc>
      </w:tr>
    </w:tbl>
    <w:p w14:paraId="62071B5C" w14:textId="77777777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Promoted from Developer, to Team Lead, Manager, Director, and Vice President</w:t>
      </w:r>
    </w:p>
    <w:p w14:paraId="45B17196" w14:textId="77777777" w:rsidR="00D23019" w:rsidRPr="00D23019" w:rsidRDefault="00D23019" w:rsidP="00D23019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Optimized company processes, work flows, and applications to facilitate increased employee output by orders of magnitude</w:t>
      </w:r>
    </w:p>
    <w:p w14:paraId="68BC813F" w14:textId="697B8538" w:rsidR="00487C8F" w:rsidRPr="00D23019" w:rsidRDefault="00D23019" w:rsidP="00487C8F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Evaluated and integrated multiple acquisition targets</w:t>
      </w:r>
      <w:r w:rsidR="00823090">
        <w:rPr>
          <w:rFonts w:asciiTheme="majorHAnsi" w:hAnsiTheme="majorHAnsi"/>
        </w:rPr>
        <w:t xml:space="preserve"> including Kroll </w:t>
      </w:r>
      <w:proofErr w:type="spellStart"/>
      <w:r w:rsidR="00823090">
        <w:rPr>
          <w:rFonts w:asciiTheme="majorHAnsi" w:hAnsiTheme="majorHAnsi"/>
        </w:rPr>
        <w:t>Ontrack</w:t>
      </w:r>
      <w:proofErr w:type="spellEnd"/>
      <w:r w:rsidR="00487C8F" w:rsidRPr="00487C8F">
        <w:rPr>
          <w:rFonts w:asciiTheme="majorHAnsi" w:hAnsiTheme="majorHAnsi"/>
        </w:rPr>
        <w:t xml:space="preserve"> </w:t>
      </w:r>
    </w:p>
    <w:p w14:paraId="435F672D" w14:textId="76CDC9B4" w:rsidR="00D23019" w:rsidRPr="00487C8F" w:rsidRDefault="00487C8F" w:rsidP="00ED139E">
      <w:pPr>
        <w:pStyle w:val="ListParagraph"/>
        <w:numPr>
          <w:ilvl w:val="0"/>
          <w:numId w:val="4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487C8F">
        <w:rPr>
          <w:rFonts w:asciiTheme="majorHAnsi" w:hAnsiTheme="majorHAnsi"/>
        </w:rPr>
        <w:t>Directly involved with Carlyle Recapitalization</w:t>
      </w:r>
    </w:p>
    <w:p w14:paraId="3E060177" w14:textId="413D05B4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Hired and manage</w:t>
      </w:r>
      <w:r w:rsidR="00487C8F">
        <w:rPr>
          <w:rFonts w:asciiTheme="majorHAnsi" w:hAnsiTheme="majorHAnsi"/>
        </w:rPr>
        <w:t>d</w:t>
      </w:r>
      <w:r w:rsidRPr="00D23019">
        <w:rPr>
          <w:rFonts w:asciiTheme="majorHAnsi" w:hAnsiTheme="majorHAnsi"/>
        </w:rPr>
        <w:t xml:space="preserve"> all internal and external software developers</w:t>
      </w:r>
      <w:r w:rsidR="00823090">
        <w:rPr>
          <w:rFonts w:asciiTheme="majorHAnsi" w:hAnsiTheme="majorHAnsi"/>
        </w:rPr>
        <w:t xml:space="preserve"> across</w:t>
      </w:r>
      <w:r w:rsidR="00487C8F">
        <w:rPr>
          <w:rFonts w:asciiTheme="majorHAnsi" w:hAnsiTheme="majorHAnsi"/>
        </w:rPr>
        <w:t xml:space="preserve"> 2 continents</w:t>
      </w:r>
    </w:p>
    <w:p w14:paraId="186E17FD" w14:textId="77777777" w:rsidR="00823090" w:rsidRDefault="00D23019" w:rsidP="00823090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 xml:space="preserve">Directly involved in the planning, design, and implementation </w:t>
      </w:r>
      <w:r w:rsidR="00DA3155" w:rsidRPr="00D23019">
        <w:rPr>
          <w:rFonts w:asciiTheme="majorHAnsi" w:hAnsiTheme="majorHAnsi"/>
        </w:rPr>
        <w:t>all</w:t>
      </w:r>
      <w:r w:rsidRPr="00D23019">
        <w:rPr>
          <w:rFonts w:asciiTheme="majorHAnsi" w:hAnsiTheme="majorHAnsi"/>
        </w:rPr>
        <w:t xml:space="preserve"> the major and minor line-of-business applications</w:t>
      </w:r>
    </w:p>
    <w:p w14:paraId="13ED1B17" w14:textId="77777777" w:rsidR="00487C8F" w:rsidRDefault="00823090" w:rsidP="00487C8F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Involved in creation of</w:t>
      </w:r>
      <w:r w:rsidR="00D23019" w:rsidRPr="00D23019">
        <w:rPr>
          <w:rFonts w:asciiTheme="majorHAnsi" w:hAnsiTheme="majorHAnsi"/>
        </w:rPr>
        <w:t xml:space="preserve"> all department procedures and guidelines</w:t>
      </w:r>
      <w:r w:rsidR="00487C8F">
        <w:rPr>
          <w:rFonts w:asciiTheme="majorHAnsi" w:hAnsiTheme="majorHAnsi"/>
        </w:rPr>
        <w:t xml:space="preserve"> including ISO27001 compliance</w:t>
      </w:r>
    </w:p>
    <w:p w14:paraId="0745E40E" w14:textId="0A34F2D0" w:rsidR="00EE233D" w:rsidRDefault="00823090" w:rsidP="00487C8F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Lead department through </w:t>
      </w:r>
      <w:r w:rsidR="00487C8F">
        <w:rPr>
          <w:rFonts w:asciiTheme="majorHAnsi" w:hAnsiTheme="majorHAnsi"/>
        </w:rPr>
        <w:t>migration</w:t>
      </w:r>
      <w:r>
        <w:rPr>
          <w:rFonts w:asciiTheme="majorHAnsi" w:hAnsiTheme="majorHAnsi"/>
        </w:rPr>
        <w:t xml:space="preserve"> to Azure services </w:t>
      </w:r>
    </w:p>
    <w:p w14:paraId="2C53C48B" w14:textId="635E3236" w:rsidR="00487C8F" w:rsidRDefault="00487C8F" w:rsidP="00487C8F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Cultivated a culture of equality, self-improvement and productivity</w:t>
      </w:r>
    </w:p>
    <w:p w14:paraId="62A62951" w14:textId="77777777" w:rsidR="00487C8F" w:rsidRPr="00487C8F" w:rsidRDefault="00487C8F" w:rsidP="00487C8F">
      <w:pPr>
        <w:spacing w:after="79" w:line="259" w:lineRule="auto"/>
        <w:ind w:left="1070" w:right="0" w:firstLine="0"/>
        <w:rPr>
          <w:rFonts w:asciiTheme="majorHAnsi" w:hAnsiTheme="majorHAnsi"/>
        </w:rPr>
      </w:pP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EE233D" w14:paraId="4DD15BBF" w14:textId="77777777" w:rsidTr="00EE233D">
        <w:tc>
          <w:tcPr>
            <w:tcW w:w="6120" w:type="dxa"/>
          </w:tcPr>
          <w:p w14:paraId="1F4A9447" w14:textId="77777777" w:rsid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00B0F0"/>
                <w:sz w:val="28"/>
              </w:rPr>
              <w:t>College Intern/ Software Developer</w:t>
            </w:r>
            <w:r w:rsidRPr="00D23019">
              <w:rPr>
                <w:rFonts w:asciiTheme="majorHAnsi" w:hAnsiTheme="majorHAnsi"/>
              </w:rPr>
              <w:t xml:space="preserve"> </w:t>
            </w:r>
          </w:p>
          <w:p w14:paraId="0B271B33" w14:textId="77777777" w:rsidR="00EE233D" w:rsidRP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 w:rsidRPr="00D23019">
              <w:rPr>
                <w:rFonts w:asciiTheme="majorHAnsi" w:hAnsiTheme="majorHAnsi"/>
                <w:i/>
              </w:rPr>
              <w:t>BLaST Intermediate Unit 17</w:t>
            </w:r>
          </w:p>
        </w:tc>
        <w:tc>
          <w:tcPr>
            <w:tcW w:w="3325" w:type="dxa"/>
          </w:tcPr>
          <w:p w14:paraId="764B17DD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  <w:i/>
              </w:rPr>
            </w:pPr>
            <w:r w:rsidRPr="00D23019">
              <w:rPr>
                <w:rFonts w:asciiTheme="majorHAnsi" w:hAnsiTheme="majorHAnsi"/>
                <w:sz w:val="28"/>
              </w:rPr>
              <w:t>Sept 2009 - Feb 2011</w:t>
            </w:r>
          </w:p>
          <w:p w14:paraId="39DF7D29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</w:rPr>
              <w:t>Williamsport, PA</w:t>
            </w:r>
          </w:p>
        </w:tc>
      </w:tr>
    </w:tbl>
    <w:p w14:paraId="73B97DA8" w14:textId="77777777" w:rsidR="00F43224" w:rsidRPr="00D23019" w:rsidRDefault="00B011CF">
      <w:pPr>
        <w:numPr>
          <w:ilvl w:val="0"/>
          <w:numId w:val="2"/>
        </w:numPr>
        <w:ind w:right="672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 xml:space="preserve">Lead programmer/Software engineer on web-enabled ASP.NET (C#) applications and central application authentication server </w:t>
      </w:r>
    </w:p>
    <w:sectPr w:rsidR="00F43224" w:rsidRPr="00D23019" w:rsidSect="00EE2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D916A" w14:textId="77777777" w:rsidR="00397681" w:rsidRDefault="00397681" w:rsidP="00202948">
      <w:pPr>
        <w:spacing w:after="0" w:line="240" w:lineRule="auto"/>
      </w:pPr>
      <w:r>
        <w:separator/>
      </w:r>
    </w:p>
  </w:endnote>
  <w:endnote w:type="continuationSeparator" w:id="0">
    <w:p w14:paraId="1F24852D" w14:textId="77777777" w:rsidR="00397681" w:rsidRDefault="00397681" w:rsidP="0020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5BF9" w14:textId="77777777" w:rsidR="00202948" w:rsidRDefault="00202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3DC01" w14:textId="77777777" w:rsidR="00202948" w:rsidRDefault="00202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F5283" w14:textId="77777777" w:rsidR="00202948" w:rsidRDefault="00202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DF909" w14:textId="77777777" w:rsidR="00397681" w:rsidRDefault="00397681" w:rsidP="00202948">
      <w:pPr>
        <w:spacing w:after="0" w:line="240" w:lineRule="auto"/>
      </w:pPr>
      <w:r>
        <w:separator/>
      </w:r>
    </w:p>
  </w:footnote>
  <w:footnote w:type="continuationSeparator" w:id="0">
    <w:p w14:paraId="6464409B" w14:textId="77777777" w:rsidR="00397681" w:rsidRDefault="00397681" w:rsidP="0020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F36AA" w14:textId="77777777" w:rsidR="00202948" w:rsidRDefault="00202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3F637" w14:textId="77777777" w:rsidR="00202948" w:rsidRDefault="002029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06A8" w14:textId="77777777" w:rsidR="00202948" w:rsidRDefault="00202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0B3A"/>
    <w:multiLevelType w:val="hybridMultilevel"/>
    <w:tmpl w:val="A9E41FFE"/>
    <w:lvl w:ilvl="0" w:tplc="D2E8BC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78E7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668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093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8C9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2C32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E5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C9F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8AB5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8B35F8"/>
    <w:multiLevelType w:val="hybridMultilevel"/>
    <w:tmpl w:val="CABC4172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27A29"/>
    <w:multiLevelType w:val="hybridMultilevel"/>
    <w:tmpl w:val="A77CAEA0"/>
    <w:lvl w:ilvl="0" w:tplc="DD4C6634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2484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A9132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C5F9E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85CE4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A158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C8218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42E46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4B6D6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BD3BEB"/>
    <w:multiLevelType w:val="hybridMultilevel"/>
    <w:tmpl w:val="C474329E"/>
    <w:lvl w:ilvl="0" w:tplc="3F74C1EE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04458">
      <w:start w:val="1"/>
      <w:numFmt w:val="bullet"/>
      <w:lvlText w:val="o"/>
      <w:lvlJc w:val="left"/>
      <w:pPr>
        <w:ind w:left="1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2BD60">
      <w:start w:val="1"/>
      <w:numFmt w:val="bullet"/>
      <w:lvlText w:val="▪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200E4">
      <w:start w:val="1"/>
      <w:numFmt w:val="bullet"/>
      <w:lvlText w:val="•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CE1360">
      <w:start w:val="1"/>
      <w:numFmt w:val="bullet"/>
      <w:lvlText w:val="o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C3AD6">
      <w:start w:val="1"/>
      <w:numFmt w:val="bullet"/>
      <w:lvlText w:val="▪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6A112">
      <w:start w:val="1"/>
      <w:numFmt w:val="bullet"/>
      <w:lvlText w:val="•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03120">
      <w:start w:val="1"/>
      <w:numFmt w:val="bullet"/>
      <w:lvlText w:val="o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AB744">
      <w:start w:val="1"/>
      <w:numFmt w:val="bullet"/>
      <w:lvlText w:val="▪"/>
      <w:lvlJc w:val="left"/>
      <w:pPr>
        <w:ind w:left="7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AF2C20"/>
    <w:multiLevelType w:val="hybridMultilevel"/>
    <w:tmpl w:val="21C6FBB6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6867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4FCE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E92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8FB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8B7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058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031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801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421F6F"/>
    <w:multiLevelType w:val="hybridMultilevel"/>
    <w:tmpl w:val="5AB068CE"/>
    <w:lvl w:ilvl="0" w:tplc="1056F966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6" w15:restartNumberingAfterBreak="0">
    <w:nsid w:val="7CDC5BEC"/>
    <w:multiLevelType w:val="hybridMultilevel"/>
    <w:tmpl w:val="6C985B24"/>
    <w:lvl w:ilvl="0" w:tplc="1056F96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24"/>
    <w:rsid w:val="00202948"/>
    <w:rsid w:val="00397681"/>
    <w:rsid w:val="003E7AA8"/>
    <w:rsid w:val="00487C8F"/>
    <w:rsid w:val="004A1A2F"/>
    <w:rsid w:val="005514A7"/>
    <w:rsid w:val="00823090"/>
    <w:rsid w:val="008C2C71"/>
    <w:rsid w:val="00B011CF"/>
    <w:rsid w:val="00CE6D2D"/>
    <w:rsid w:val="00D23019"/>
    <w:rsid w:val="00DA3155"/>
    <w:rsid w:val="00EE233D"/>
    <w:rsid w:val="00F43224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0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" w:line="267" w:lineRule="auto"/>
      <w:ind w:left="10" w:right="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9"/>
      <w:jc w:val="center"/>
      <w:outlineLvl w:val="0"/>
    </w:pPr>
    <w:rPr>
      <w:rFonts w:ascii="Calibri" w:eastAsia="Calibri" w:hAnsi="Calibri" w:cs="Calibri"/>
      <w:color w:val="595959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1"/>
      <w:jc w:val="center"/>
      <w:outlineLvl w:val="1"/>
    </w:pPr>
    <w:rPr>
      <w:rFonts w:ascii="Calibri" w:eastAsia="Calibri" w:hAnsi="Calibri" w:cs="Calibri"/>
      <w:color w:val="3B3838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B3838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95959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3019"/>
    <w:pPr>
      <w:ind w:left="720"/>
      <w:contextualSpacing/>
    </w:pPr>
  </w:style>
  <w:style w:type="table" w:styleId="TableGrid0">
    <w:name w:val="Table Grid"/>
    <w:basedOn w:val="TableNormal"/>
    <w:uiPriority w:val="39"/>
    <w:rsid w:val="004A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4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4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2017-01-02T02:03:00Z</dcterms:created>
  <dcterms:modified xsi:type="dcterms:W3CDTF">2017-12-02T01:15:00Z</dcterms:modified>
</cp:coreProperties>
</file>