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1F2E8" w14:textId="77777777" w:rsidR="002A5649" w:rsidRPr="00533D5A" w:rsidRDefault="002A5649" w:rsidP="002A5649">
      <w:pPr>
        <w:pStyle w:val="Heading2"/>
        <w:numPr>
          <w:ilvl w:val="1"/>
          <w:numId w:val="1"/>
        </w:numPr>
        <w:rPr>
          <w:rFonts w:ascii="Arial" w:hAnsi="Arial" w:cs="Arial"/>
          <w:i/>
          <w:iCs/>
          <w:color w:val="0070C0"/>
          <w:highlight w:val="yellow"/>
        </w:rPr>
      </w:pPr>
      <w:bookmarkStart w:id="0" w:name="_Toc199248831"/>
      <w:r w:rsidRPr="00533D5A">
        <w:rPr>
          <w:rFonts w:ascii="Arial" w:hAnsi="Arial" w:cs="Arial"/>
          <w:i/>
          <w:iCs/>
          <w:color w:val="0070C0"/>
          <w:highlight w:val="yellow"/>
        </w:rPr>
        <w:t>K-means algorithm</w:t>
      </w:r>
      <w:bookmarkEnd w:id="0"/>
      <w:r w:rsidRPr="00533D5A">
        <w:rPr>
          <w:rFonts w:ascii="Arial" w:hAnsi="Arial" w:cs="Arial"/>
          <w:i/>
          <w:iCs/>
          <w:color w:val="0070C0"/>
          <w:highlight w:val="yellow"/>
        </w:rPr>
        <w:t xml:space="preserve"> </w:t>
      </w:r>
    </w:p>
    <w:p w14:paraId="5A70B2C2" w14:textId="4CABEDAB" w:rsidR="000D62EF" w:rsidRPr="00533D5A" w:rsidRDefault="000D62EF" w:rsidP="000D62EF">
      <w:pPr>
        <w:pStyle w:val="NormalWeb"/>
        <w:rPr>
          <w:rFonts w:ascii="Arial" w:hAnsi="Arial" w:cs="Arial"/>
        </w:rPr>
      </w:pPr>
      <w:r w:rsidRPr="00533D5A">
        <w:rPr>
          <w:rFonts w:ascii="Arial" w:hAnsi="Arial" w:cs="Arial"/>
        </w:rPr>
        <w:t xml:space="preserve">The </w:t>
      </w:r>
      <w:r w:rsidRPr="00533D5A">
        <w:rPr>
          <w:rStyle w:val="Strong"/>
          <w:rFonts w:ascii="Arial" w:eastAsiaTheme="majorEastAsia" w:hAnsi="Arial" w:cs="Arial"/>
          <w:b w:val="0"/>
          <w:bCs w:val="0"/>
        </w:rPr>
        <w:t>K-Means algorithm</w:t>
      </w:r>
      <w:r w:rsidRPr="00533D5A">
        <w:rPr>
          <w:rFonts w:ascii="Arial" w:hAnsi="Arial" w:cs="Arial"/>
        </w:rPr>
        <w:t xml:space="preserve"> was utili</w:t>
      </w:r>
      <w:r w:rsidR="00533D5A" w:rsidRPr="00533D5A">
        <w:rPr>
          <w:rFonts w:ascii="Arial" w:hAnsi="Arial" w:cs="Arial"/>
        </w:rPr>
        <w:t>s</w:t>
      </w:r>
      <w:r w:rsidRPr="00533D5A">
        <w:rPr>
          <w:rFonts w:ascii="Arial" w:hAnsi="Arial" w:cs="Arial"/>
        </w:rPr>
        <w:t>ed to gain deeper insights into the dataset that may not be accessible through supervised machine learning models.</w:t>
      </w:r>
    </w:p>
    <w:p w14:paraId="308692B8" w14:textId="77777777" w:rsidR="000D62EF" w:rsidRPr="00533D5A" w:rsidRDefault="000D62EF" w:rsidP="000D62EF">
      <w:pPr>
        <w:pStyle w:val="Heading3"/>
        <w:ind w:left="360"/>
        <w:rPr>
          <w:rFonts w:ascii="Arial" w:hAnsi="Arial" w:cs="Arial"/>
        </w:rPr>
      </w:pPr>
      <w:r w:rsidRPr="00533D5A">
        <w:rPr>
          <w:rStyle w:val="Strong"/>
          <w:rFonts w:ascii="Arial" w:hAnsi="Arial" w:cs="Arial"/>
          <w:b w:val="0"/>
          <w:bCs w:val="0"/>
        </w:rPr>
        <w:t>Data Cleansing</w:t>
      </w:r>
    </w:p>
    <w:p w14:paraId="35B7794E" w14:textId="77777777" w:rsidR="000D62EF" w:rsidRPr="00533D5A" w:rsidRDefault="000D62EF" w:rsidP="000D62EF">
      <w:pPr>
        <w:pStyle w:val="NormalWeb"/>
        <w:ind w:left="360"/>
        <w:rPr>
          <w:rFonts w:ascii="Arial" w:hAnsi="Arial" w:cs="Arial"/>
        </w:rPr>
      </w:pPr>
      <w:r w:rsidRPr="00533D5A">
        <w:rPr>
          <w:rFonts w:ascii="Arial" w:hAnsi="Arial" w:cs="Arial"/>
        </w:rPr>
        <w:t>All selected features for the K-Means test required encoding before analysis. Once the encoding process was completed, six features out of a total of 38 were chosen for the experiments.</w:t>
      </w:r>
    </w:p>
    <w:p w14:paraId="5AB584B8" w14:textId="7F43FE2E" w:rsidR="000D62EF" w:rsidRPr="00533D5A" w:rsidRDefault="000D62EF" w:rsidP="000D62EF">
      <w:pPr>
        <w:pStyle w:val="Heading3"/>
        <w:ind w:left="360"/>
        <w:rPr>
          <w:rFonts w:ascii="Arial" w:hAnsi="Arial" w:cs="Arial"/>
        </w:rPr>
      </w:pPr>
      <w:r w:rsidRPr="00533D5A">
        <w:rPr>
          <w:rStyle w:val="Strong"/>
          <w:rFonts w:ascii="Arial" w:hAnsi="Arial" w:cs="Arial"/>
          <w:b w:val="0"/>
          <w:bCs w:val="0"/>
        </w:rPr>
        <w:t>Exploration &amp; Visuali</w:t>
      </w:r>
      <w:r w:rsidR="00625B4A">
        <w:rPr>
          <w:rStyle w:val="Strong"/>
          <w:rFonts w:ascii="Arial" w:hAnsi="Arial" w:cs="Arial"/>
          <w:b w:val="0"/>
          <w:bCs w:val="0"/>
        </w:rPr>
        <w:t>s</w:t>
      </w:r>
      <w:r w:rsidRPr="00533D5A">
        <w:rPr>
          <w:rStyle w:val="Strong"/>
          <w:rFonts w:ascii="Arial" w:hAnsi="Arial" w:cs="Arial"/>
          <w:b w:val="0"/>
          <w:bCs w:val="0"/>
        </w:rPr>
        <w:t>ation</w:t>
      </w:r>
    </w:p>
    <w:p w14:paraId="00B16974" w14:textId="050AB1B1" w:rsidR="000D62EF" w:rsidRPr="00533D5A" w:rsidRDefault="000D62EF" w:rsidP="000D62EF">
      <w:pPr>
        <w:pStyle w:val="NormalWeb"/>
        <w:ind w:left="360"/>
        <w:rPr>
          <w:rFonts w:ascii="Arial" w:hAnsi="Arial" w:cs="Arial"/>
        </w:rPr>
      </w:pPr>
      <w:r w:rsidRPr="00533D5A">
        <w:rPr>
          <w:rFonts w:ascii="Arial" w:hAnsi="Arial" w:cs="Arial"/>
        </w:rPr>
        <w:t xml:space="preserve">Based on the </w:t>
      </w:r>
      <w:r w:rsidRPr="00533D5A">
        <w:rPr>
          <w:rStyle w:val="Strong"/>
          <w:rFonts w:ascii="Arial" w:eastAsiaTheme="majorEastAsia" w:hAnsi="Arial" w:cs="Arial"/>
          <w:b w:val="0"/>
          <w:bCs w:val="0"/>
        </w:rPr>
        <w:t>silhouette score</w:t>
      </w:r>
      <w:r w:rsidRPr="00533D5A">
        <w:rPr>
          <w:rFonts w:ascii="Arial" w:hAnsi="Arial" w:cs="Arial"/>
        </w:rPr>
        <w:t xml:space="preserve">, the clustering appeared to be effective. The optimal number of clusters was 3, more than 3 reduced the </w:t>
      </w:r>
      <w:r w:rsidRPr="00533D5A">
        <w:rPr>
          <w:rStyle w:val="Strong"/>
          <w:rFonts w:ascii="Arial" w:eastAsiaTheme="majorEastAsia" w:hAnsi="Arial" w:cs="Arial"/>
          <w:b w:val="0"/>
          <w:bCs w:val="0"/>
        </w:rPr>
        <w:t>silhouette score</w:t>
      </w:r>
      <w:r w:rsidRPr="00533D5A">
        <w:rPr>
          <w:rFonts w:ascii="Arial" w:hAnsi="Arial" w:cs="Arial"/>
        </w:rPr>
        <w:t>. When visuali</w:t>
      </w:r>
      <w:r w:rsidR="00625B4A">
        <w:rPr>
          <w:rFonts w:ascii="Arial" w:hAnsi="Arial" w:cs="Arial"/>
        </w:rPr>
        <w:t>s</w:t>
      </w:r>
      <w:r w:rsidRPr="00533D5A">
        <w:rPr>
          <w:rFonts w:ascii="Arial" w:hAnsi="Arial" w:cs="Arial"/>
        </w:rPr>
        <w:t xml:space="preserve">ed, the data formed </w:t>
      </w:r>
      <w:r w:rsidRPr="00533D5A">
        <w:rPr>
          <w:rStyle w:val="Strong"/>
          <w:rFonts w:ascii="Arial" w:eastAsiaTheme="majorEastAsia" w:hAnsi="Arial" w:cs="Arial"/>
          <w:b w:val="0"/>
          <w:bCs w:val="0"/>
        </w:rPr>
        <w:t>three distinct groups</w:t>
      </w:r>
      <w:r w:rsidRPr="00533D5A">
        <w:rPr>
          <w:rFonts w:ascii="Arial" w:hAnsi="Arial" w:cs="Arial"/>
        </w:rPr>
        <w:t>, each with clear boundaries and well-defined centroids.</w:t>
      </w:r>
    </w:p>
    <w:p w14:paraId="31273C1E" w14:textId="769D2307" w:rsidR="000D62EF" w:rsidRPr="00533D5A" w:rsidRDefault="000D62EF" w:rsidP="000D62EF">
      <w:pPr>
        <w:pStyle w:val="NormalWeb"/>
        <w:ind w:left="360"/>
        <w:rPr>
          <w:rFonts w:ascii="Arial" w:hAnsi="Arial" w:cs="Arial"/>
        </w:rPr>
      </w:pPr>
      <w:r w:rsidRPr="00533D5A">
        <w:rPr>
          <w:rFonts w:ascii="Arial" w:hAnsi="Arial" w:cs="Arial"/>
        </w:rPr>
        <w:t>To further analy</w:t>
      </w:r>
      <w:r w:rsidR="00533D5A" w:rsidRPr="00533D5A">
        <w:rPr>
          <w:rFonts w:ascii="Arial" w:hAnsi="Arial" w:cs="Arial"/>
        </w:rPr>
        <w:t>s</w:t>
      </w:r>
      <w:r w:rsidRPr="00533D5A">
        <w:rPr>
          <w:rFonts w:ascii="Arial" w:hAnsi="Arial" w:cs="Arial"/>
        </w:rPr>
        <w:t xml:space="preserve">e the clusters, the outputs were exported to </w:t>
      </w:r>
      <w:r w:rsidR="00533D5A" w:rsidRPr="00533D5A">
        <w:rPr>
          <w:rStyle w:val="Strong"/>
          <w:rFonts w:ascii="Arial" w:eastAsiaTheme="majorEastAsia" w:hAnsi="Arial" w:cs="Arial"/>
          <w:b w:val="0"/>
          <w:bCs w:val="0"/>
        </w:rPr>
        <w:t>e</w:t>
      </w:r>
      <w:r w:rsidRPr="00533D5A">
        <w:rPr>
          <w:rStyle w:val="Strong"/>
          <w:rFonts w:ascii="Arial" w:eastAsiaTheme="majorEastAsia" w:hAnsi="Arial" w:cs="Arial"/>
          <w:b w:val="0"/>
          <w:bCs w:val="0"/>
        </w:rPr>
        <w:t>xcel</w:t>
      </w:r>
      <w:r w:rsidRPr="00533D5A">
        <w:rPr>
          <w:rFonts w:ascii="Arial" w:hAnsi="Arial" w:cs="Arial"/>
        </w:rPr>
        <w:t xml:space="preserve"> for examination.</w:t>
      </w:r>
    </w:p>
    <w:p w14:paraId="493A0E7C" w14:textId="77777777" w:rsidR="000D62EF" w:rsidRPr="00533D5A" w:rsidRDefault="000D62EF" w:rsidP="000D62EF">
      <w:pPr>
        <w:pStyle w:val="Heading3"/>
        <w:ind w:left="360"/>
        <w:rPr>
          <w:rFonts w:ascii="Arial" w:hAnsi="Arial" w:cs="Arial"/>
        </w:rPr>
      </w:pPr>
      <w:r w:rsidRPr="00533D5A">
        <w:rPr>
          <w:rStyle w:val="Strong"/>
          <w:rFonts w:ascii="Arial" w:hAnsi="Arial" w:cs="Arial"/>
          <w:b w:val="0"/>
          <w:bCs w:val="0"/>
        </w:rPr>
        <w:t>Variance Analysis</w:t>
      </w:r>
    </w:p>
    <w:p w14:paraId="534A8A3E" w14:textId="77777777" w:rsidR="000D62EF" w:rsidRPr="00533D5A" w:rsidRDefault="000D62EF" w:rsidP="000D62EF">
      <w:pPr>
        <w:pStyle w:val="NormalWeb"/>
        <w:ind w:left="360"/>
        <w:rPr>
          <w:rFonts w:ascii="Arial" w:hAnsi="Arial" w:cs="Arial"/>
        </w:rPr>
      </w:pPr>
      <w:r w:rsidRPr="00533D5A">
        <w:rPr>
          <w:rFonts w:ascii="Arial" w:hAnsi="Arial" w:cs="Arial"/>
        </w:rPr>
        <w:t xml:space="preserve">The </w:t>
      </w:r>
      <w:r w:rsidRPr="00533D5A">
        <w:rPr>
          <w:rStyle w:val="Strong"/>
          <w:rFonts w:ascii="Arial" w:eastAsiaTheme="majorEastAsia" w:hAnsi="Arial" w:cs="Arial"/>
          <w:b w:val="0"/>
          <w:bCs w:val="0"/>
        </w:rPr>
        <w:t>variance</w:t>
      </w:r>
      <w:r w:rsidRPr="00533D5A">
        <w:rPr>
          <w:rFonts w:ascii="Arial" w:hAnsi="Arial" w:cs="Arial"/>
        </w:rPr>
        <w:t xml:space="preserve"> for each feature was examined to determine its impact on the performance of the model. Features with the </w:t>
      </w:r>
      <w:r w:rsidRPr="00533D5A">
        <w:rPr>
          <w:rStyle w:val="Strong"/>
          <w:rFonts w:ascii="Arial" w:eastAsiaTheme="majorEastAsia" w:hAnsi="Arial" w:cs="Arial"/>
          <w:b w:val="0"/>
          <w:bCs w:val="0"/>
        </w:rPr>
        <w:t>highest variance</w:t>
      </w:r>
      <w:r w:rsidRPr="00533D5A">
        <w:rPr>
          <w:rFonts w:ascii="Arial" w:hAnsi="Arial" w:cs="Arial"/>
        </w:rPr>
        <w:t xml:space="preserve"> contributed the most to the effectiveness of the clustering process.</w:t>
      </w:r>
    </w:p>
    <w:p w14:paraId="5CC825A9" w14:textId="45169C5F" w:rsidR="00533D5A" w:rsidRPr="00533D5A" w:rsidRDefault="00533D5A" w:rsidP="00533D5A">
      <w:pPr>
        <w:pStyle w:val="Heading3"/>
        <w:ind w:left="360"/>
        <w:rPr>
          <w:rFonts w:ascii="Arial" w:hAnsi="Arial" w:cs="Arial"/>
        </w:rPr>
      </w:pPr>
      <w:r w:rsidRPr="00533D5A">
        <w:rPr>
          <w:rStyle w:val="Strong"/>
          <w:rFonts w:ascii="Arial" w:hAnsi="Arial" w:cs="Arial"/>
          <w:b w:val="0"/>
          <w:bCs w:val="0"/>
        </w:rPr>
        <w:t>Summary</w:t>
      </w:r>
    </w:p>
    <w:p w14:paraId="4C737EB6" w14:textId="345CBBBD" w:rsidR="0067265C" w:rsidRPr="0067265C" w:rsidRDefault="000D62EF" w:rsidP="0067265C">
      <w:pPr>
        <w:pStyle w:val="NormalWeb"/>
        <w:ind w:left="360"/>
        <w:rPr>
          <w:rFonts w:ascii="Arial" w:hAnsi="Arial" w:cs="Arial"/>
        </w:rPr>
      </w:pPr>
      <w:r w:rsidRPr="00533D5A">
        <w:rPr>
          <w:rFonts w:ascii="Arial" w:hAnsi="Arial" w:cs="Arial"/>
        </w:rPr>
        <w:t xml:space="preserve">This type of unsupervised model would be ideal if </w:t>
      </w:r>
      <w:r w:rsidR="00533D5A" w:rsidRPr="00533D5A">
        <w:rPr>
          <w:rFonts w:ascii="Arial" w:hAnsi="Arial" w:cs="Arial"/>
        </w:rPr>
        <w:t xml:space="preserve">attempting to cluster customers based on </w:t>
      </w:r>
      <w:r w:rsidR="00533D5A" w:rsidRPr="0067265C">
        <w:rPr>
          <w:rFonts w:ascii="Arial" w:hAnsi="Arial" w:cs="Arial"/>
        </w:rPr>
        <w:t>features like purchase amount</w:t>
      </w:r>
      <w:r w:rsidR="00A223C0" w:rsidRPr="0067265C">
        <w:rPr>
          <w:rFonts w:ascii="Arial" w:hAnsi="Arial" w:cs="Arial"/>
        </w:rPr>
        <w:t>s</w:t>
      </w:r>
      <w:r w:rsidR="00533D5A" w:rsidRPr="0067265C">
        <w:rPr>
          <w:rFonts w:ascii="Arial" w:hAnsi="Arial" w:cs="Arial"/>
        </w:rPr>
        <w:t xml:space="preserve"> and frequency of purchases.</w:t>
      </w:r>
      <w:r w:rsidR="00A223C0" w:rsidRPr="0067265C">
        <w:rPr>
          <w:rFonts w:ascii="Arial" w:hAnsi="Arial" w:cs="Arial"/>
        </w:rPr>
        <w:t xml:space="preserve"> </w:t>
      </w:r>
      <w:r w:rsidR="0067265C" w:rsidRPr="0067265C">
        <w:rPr>
          <w:rFonts w:ascii="Arial" w:hAnsi="Arial" w:cs="Arial"/>
        </w:rPr>
        <w:t>Standardi</w:t>
      </w:r>
      <w:r w:rsidR="0067265C" w:rsidRPr="0067265C">
        <w:rPr>
          <w:rFonts w:ascii="Arial" w:hAnsi="Arial" w:cs="Arial"/>
        </w:rPr>
        <w:t>s</w:t>
      </w:r>
      <w:r w:rsidR="0067265C" w:rsidRPr="0067265C">
        <w:rPr>
          <w:rFonts w:ascii="Arial" w:hAnsi="Arial" w:cs="Arial"/>
        </w:rPr>
        <w:t xml:space="preserve">ation techniques, </w:t>
      </w:r>
      <w:r w:rsidR="0067265C" w:rsidRPr="0067265C">
        <w:rPr>
          <w:rFonts w:ascii="Arial" w:hAnsi="Arial" w:cs="Arial"/>
        </w:rPr>
        <w:t>like</w:t>
      </w:r>
      <w:r w:rsidR="0067265C" w:rsidRPr="0067265C">
        <w:rPr>
          <w:rFonts w:ascii="Arial" w:hAnsi="Arial" w:cs="Arial"/>
        </w:rPr>
        <w:t xml:space="preserve"> Standard Scaler, can be employed to normali</w:t>
      </w:r>
      <w:r w:rsidR="0067265C" w:rsidRPr="0067265C">
        <w:rPr>
          <w:rFonts w:ascii="Arial" w:hAnsi="Arial" w:cs="Arial"/>
        </w:rPr>
        <w:t>s</w:t>
      </w:r>
      <w:r w:rsidR="0067265C" w:rsidRPr="0067265C">
        <w:rPr>
          <w:rFonts w:ascii="Arial" w:hAnsi="Arial" w:cs="Arial"/>
        </w:rPr>
        <w:t>e features when high variance negatively impacts model performance.</w:t>
      </w:r>
    </w:p>
    <w:p w14:paraId="77E8F59E" w14:textId="191F0164" w:rsidR="0067265C" w:rsidRPr="00533D5A" w:rsidRDefault="0067265C" w:rsidP="0067265C">
      <w:pPr>
        <w:pStyle w:val="Heading3"/>
        <w:ind w:left="360"/>
        <w:rPr>
          <w:rFonts w:ascii="Arial" w:hAnsi="Arial" w:cs="Arial"/>
        </w:rPr>
      </w:pPr>
      <w:r>
        <w:rPr>
          <w:rStyle w:val="Strong"/>
          <w:rFonts w:ascii="Arial" w:hAnsi="Arial" w:cs="Arial"/>
          <w:b w:val="0"/>
          <w:bCs w:val="0"/>
        </w:rPr>
        <w:t>Next Steps</w:t>
      </w:r>
    </w:p>
    <w:p w14:paraId="5FAA7D74" w14:textId="11CEDC76" w:rsidR="003D5FD1" w:rsidRPr="0072539D" w:rsidRDefault="00C02DA5" w:rsidP="0072539D">
      <w:pPr>
        <w:ind w:left="360"/>
        <w:rPr>
          <w:rFonts w:ascii="Arial" w:hAnsi="Arial" w:cs="Arial"/>
        </w:rPr>
      </w:pPr>
      <w:r w:rsidRPr="0072539D">
        <w:rPr>
          <w:rFonts w:ascii="Arial" w:hAnsi="Arial" w:cs="Arial"/>
        </w:rPr>
        <w:t xml:space="preserve">Try to use </w:t>
      </w:r>
      <w:r w:rsidR="0028566D" w:rsidRPr="0072539D">
        <w:rPr>
          <w:rFonts w:ascii="Arial" w:hAnsi="Arial" w:cs="Arial"/>
        </w:rPr>
        <w:t>other clustering algorithms like</w:t>
      </w:r>
      <w:r w:rsidR="00CD37C1" w:rsidRPr="0072539D">
        <w:rPr>
          <w:rFonts w:ascii="Arial" w:hAnsi="Arial" w:cs="Arial"/>
        </w:rPr>
        <w:t xml:space="preserve"> </w:t>
      </w:r>
      <w:r w:rsidR="0028566D" w:rsidRPr="0072539D">
        <w:rPr>
          <w:rFonts w:ascii="Arial" w:hAnsi="Arial" w:cs="Arial"/>
        </w:rPr>
        <w:t>DBSACAN and hierarch</w:t>
      </w:r>
      <w:r w:rsidR="00CD37C1" w:rsidRPr="0072539D">
        <w:rPr>
          <w:rFonts w:ascii="Arial" w:hAnsi="Arial" w:cs="Arial"/>
        </w:rPr>
        <w:t xml:space="preserve">ical clustering to see if </w:t>
      </w:r>
      <w:r w:rsidR="00E3719F">
        <w:rPr>
          <w:rFonts w:ascii="Arial" w:hAnsi="Arial" w:cs="Arial"/>
        </w:rPr>
        <w:t>they provide additional</w:t>
      </w:r>
      <w:r w:rsidR="0072539D" w:rsidRPr="0072539D">
        <w:rPr>
          <w:rFonts w:ascii="Arial" w:hAnsi="Arial" w:cs="Arial"/>
        </w:rPr>
        <w:t xml:space="preserve"> insights.</w:t>
      </w:r>
    </w:p>
    <w:p w14:paraId="313ADF94" w14:textId="77777777" w:rsidR="00CC20ED" w:rsidRPr="00533D5A" w:rsidRDefault="00CC20ED" w:rsidP="002A5649">
      <w:pPr>
        <w:rPr>
          <w:rFonts w:ascii="Arial" w:hAnsi="Arial" w:cs="Arial"/>
          <w:highlight w:val="yellow"/>
        </w:rPr>
      </w:pPr>
    </w:p>
    <w:p w14:paraId="6AED2F0C" w14:textId="77777777" w:rsidR="004137A3" w:rsidRPr="00533D5A" w:rsidRDefault="004137A3" w:rsidP="004137A3">
      <w:pPr>
        <w:pStyle w:val="Heading2"/>
        <w:numPr>
          <w:ilvl w:val="1"/>
          <w:numId w:val="1"/>
        </w:numPr>
        <w:rPr>
          <w:rFonts w:ascii="Arial" w:hAnsi="Arial" w:cs="Arial"/>
          <w:color w:val="0070C0"/>
        </w:rPr>
      </w:pPr>
      <w:r w:rsidRPr="00533D5A">
        <w:rPr>
          <w:rFonts w:ascii="Arial" w:hAnsi="Arial" w:cs="Arial"/>
          <w:i/>
          <w:iCs/>
          <w:color w:val="0070C0"/>
        </w:rPr>
        <w:t xml:space="preserve">Parameters tuning </w:t>
      </w:r>
      <w:r w:rsidRPr="00533D5A">
        <w:rPr>
          <w:rFonts w:ascii="Arial" w:hAnsi="Arial" w:cs="Arial"/>
          <w:color w:val="0070C0"/>
        </w:rPr>
        <w:t xml:space="preserve">for </w:t>
      </w:r>
      <w:r w:rsidRPr="00533D5A">
        <w:rPr>
          <w:rFonts w:ascii="Arial" w:hAnsi="Arial" w:cs="Arial"/>
          <w:i/>
          <w:iCs/>
          <w:color w:val="0070C0"/>
        </w:rPr>
        <w:t xml:space="preserve">the different algorithms </w:t>
      </w:r>
    </w:p>
    <w:p w14:paraId="2832E076" w14:textId="77777777" w:rsidR="004137A3" w:rsidRPr="00533D5A" w:rsidRDefault="004137A3" w:rsidP="004137A3">
      <w:pPr>
        <w:rPr>
          <w:rFonts w:ascii="Arial" w:hAnsi="Arial" w:cs="Arial"/>
        </w:rPr>
      </w:pPr>
      <w:r w:rsidRPr="00533D5A">
        <w:rPr>
          <w:rFonts w:ascii="Arial" w:hAnsi="Arial" w:cs="Arial"/>
        </w:rPr>
        <w:t>Attempted to improve the performance of the different models by fine-tuning the parameters of each one.</w:t>
      </w:r>
    </w:p>
    <w:p w14:paraId="42D9E782" w14:textId="77777777" w:rsidR="004137A3" w:rsidRPr="00533D5A" w:rsidRDefault="004137A3" w:rsidP="004137A3">
      <w:pPr>
        <w:rPr>
          <w:rFonts w:ascii="Arial" w:hAnsi="Arial" w:cs="Arial"/>
        </w:rPr>
      </w:pPr>
    </w:p>
    <w:p w14:paraId="1E4743B9" w14:textId="7BDFA7EB" w:rsidR="00CD4784" w:rsidRPr="00CD4784" w:rsidRDefault="00CD4784" w:rsidP="00CD4784">
      <w:pPr>
        <w:ind w:left="720"/>
        <w:rPr>
          <w:rFonts w:ascii="Arial" w:hAnsi="Arial" w:cs="Arial"/>
        </w:rPr>
      </w:pPr>
      <w:r w:rsidRPr="00CD4784">
        <w:rPr>
          <w:rStyle w:val="Strong"/>
          <w:rFonts w:ascii="Arial" w:eastAsiaTheme="majorEastAsia" w:hAnsi="Arial" w:cs="Arial"/>
          <w:b w:val="0"/>
          <w:bCs w:val="0"/>
          <w:color w:val="2F5496" w:themeColor="accent1" w:themeShade="BF"/>
          <w:sz w:val="28"/>
          <w:szCs w:val="28"/>
        </w:rPr>
        <w:t>Linear Discriminant Analysis</w:t>
      </w:r>
    </w:p>
    <w:p w14:paraId="775E45BC" w14:textId="77777777" w:rsidR="004137A3" w:rsidRPr="00533D5A" w:rsidRDefault="004137A3" w:rsidP="004137A3">
      <w:pPr>
        <w:numPr>
          <w:ilvl w:val="1"/>
          <w:numId w:val="2"/>
        </w:numPr>
        <w:rPr>
          <w:rFonts w:ascii="Arial" w:hAnsi="Arial" w:cs="Arial"/>
        </w:rPr>
      </w:pPr>
      <w:r w:rsidRPr="00533D5A">
        <w:rPr>
          <w:rFonts w:ascii="Arial" w:hAnsi="Arial" w:cs="Arial"/>
        </w:rPr>
        <w:t>Increase the number of splits – this is recommended for improving the performance of all the models. Not viable in this instance, there is a class with only 2 members so I can’t have more than 2 splits.</w:t>
      </w:r>
    </w:p>
    <w:p w14:paraId="76A62BE3" w14:textId="77777777" w:rsidR="004137A3" w:rsidRPr="00533D5A" w:rsidRDefault="004137A3" w:rsidP="004137A3">
      <w:pPr>
        <w:numPr>
          <w:ilvl w:val="1"/>
          <w:numId w:val="2"/>
        </w:numPr>
        <w:rPr>
          <w:rFonts w:ascii="Arial" w:hAnsi="Arial" w:cs="Arial"/>
          <w:i/>
          <w:iCs/>
          <w:u w:val="single"/>
        </w:rPr>
      </w:pPr>
      <w:r w:rsidRPr="00533D5A">
        <w:rPr>
          <w:rFonts w:ascii="Arial" w:hAnsi="Arial" w:cs="Arial"/>
        </w:rPr>
        <w:lastRenderedPageBreak/>
        <w:t>Standardise the features – prevents features with a large numerical range from overshadowing features with a small numerical range. Experiments with this did not deliver a material change</w:t>
      </w:r>
    </w:p>
    <w:p w14:paraId="5FEEA790" w14:textId="77777777" w:rsidR="004137A3" w:rsidRPr="00533D5A" w:rsidRDefault="004137A3" w:rsidP="004137A3">
      <w:pPr>
        <w:numPr>
          <w:ilvl w:val="1"/>
          <w:numId w:val="2"/>
        </w:numPr>
        <w:rPr>
          <w:rFonts w:ascii="Arial" w:hAnsi="Arial" w:cs="Arial"/>
        </w:rPr>
      </w:pPr>
      <w:r w:rsidRPr="00533D5A">
        <w:rPr>
          <w:rFonts w:ascii="Arial" w:hAnsi="Arial" w:cs="Arial"/>
        </w:rPr>
        <w:t>LDA Solver – tried both ‘lsqr’ &amp; ‘eigen’ – it appears the sample size is large enough that this did not make a material difference.</w:t>
      </w:r>
    </w:p>
    <w:p w14:paraId="619F2224" w14:textId="77777777" w:rsidR="004137A3" w:rsidRPr="00533D5A" w:rsidRDefault="004137A3" w:rsidP="004137A3">
      <w:pPr>
        <w:ind w:left="1440"/>
        <w:rPr>
          <w:rFonts w:ascii="Arial" w:hAnsi="Arial" w:cs="Arial"/>
        </w:rPr>
      </w:pPr>
    </w:p>
    <w:p w14:paraId="6DD526B8" w14:textId="26E653B5" w:rsidR="00D305DF" w:rsidRPr="00533D5A" w:rsidRDefault="00A24929" w:rsidP="00D305DF">
      <w:pPr>
        <w:pStyle w:val="Heading3"/>
        <w:ind w:left="360"/>
        <w:rPr>
          <w:rFonts w:ascii="Arial" w:hAnsi="Arial" w:cs="Arial"/>
        </w:rPr>
      </w:pPr>
      <w:r>
        <w:rPr>
          <w:rStyle w:val="Strong"/>
          <w:rFonts w:ascii="Arial" w:hAnsi="Arial" w:cs="Arial"/>
          <w:b w:val="0"/>
          <w:bCs w:val="0"/>
        </w:rPr>
        <w:t>Decision Tree Classifier</w:t>
      </w:r>
    </w:p>
    <w:p w14:paraId="296BBA60" w14:textId="77777777" w:rsidR="004137A3" w:rsidRPr="00533D5A" w:rsidRDefault="004137A3" w:rsidP="004137A3">
      <w:pPr>
        <w:numPr>
          <w:ilvl w:val="1"/>
          <w:numId w:val="2"/>
        </w:numPr>
        <w:rPr>
          <w:rFonts w:ascii="Arial" w:hAnsi="Arial" w:cs="Arial"/>
        </w:rPr>
      </w:pPr>
      <w:r w:rsidRPr="00533D5A">
        <w:rPr>
          <w:rFonts w:ascii="Arial" w:hAnsi="Arial" w:cs="Arial"/>
        </w:rPr>
        <w:t>Increase the number of splits – this is recommended for improving the performance of all the models. Not viable in this instance, there is a class with only 2 members so I can’t have more than 2 splits.</w:t>
      </w:r>
    </w:p>
    <w:p w14:paraId="24D9C9B2" w14:textId="77777777" w:rsidR="004137A3" w:rsidRPr="00533D5A" w:rsidRDefault="004137A3" w:rsidP="004137A3">
      <w:pPr>
        <w:numPr>
          <w:ilvl w:val="1"/>
          <w:numId w:val="2"/>
        </w:numPr>
        <w:rPr>
          <w:rFonts w:ascii="Arial" w:hAnsi="Arial" w:cs="Arial"/>
        </w:rPr>
      </w:pPr>
      <w:r w:rsidRPr="00533D5A">
        <w:rPr>
          <w:rFonts w:ascii="Arial" w:hAnsi="Arial" w:cs="Arial"/>
        </w:rPr>
        <w:t>RandomForestClassifier – increases accuracy by increasing the weight of the most important features (in this case the top 5 features). Experiments with this did not deliver a material change</w:t>
      </w:r>
    </w:p>
    <w:p w14:paraId="521B7CD1" w14:textId="77777777" w:rsidR="004137A3" w:rsidRPr="00533D5A" w:rsidRDefault="004137A3" w:rsidP="004137A3">
      <w:pPr>
        <w:numPr>
          <w:ilvl w:val="1"/>
          <w:numId w:val="2"/>
        </w:numPr>
        <w:rPr>
          <w:rFonts w:ascii="Arial" w:hAnsi="Arial" w:cs="Arial"/>
        </w:rPr>
      </w:pPr>
      <w:r w:rsidRPr="00533D5A">
        <w:rPr>
          <w:rFonts w:ascii="Arial" w:hAnsi="Arial" w:cs="Arial"/>
        </w:rPr>
        <w:t>GridSearch to find the best combination of parameters provided for the model – no combination of decision tree parameters made a material difference to the accuracy of the model. The performance of the RandomForestClassifier is measurably better.</w:t>
      </w:r>
    </w:p>
    <w:p w14:paraId="03903EE3" w14:textId="77777777" w:rsidR="004137A3" w:rsidRPr="00533D5A" w:rsidRDefault="004137A3" w:rsidP="004137A3">
      <w:pPr>
        <w:ind w:left="1440"/>
        <w:rPr>
          <w:rFonts w:ascii="Arial" w:hAnsi="Arial" w:cs="Arial"/>
        </w:rPr>
      </w:pPr>
    </w:p>
    <w:p w14:paraId="4FC93F97" w14:textId="37866852" w:rsidR="004137A3" w:rsidRPr="00533D5A" w:rsidRDefault="00294E80" w:rsidP="00294E80">
      <w:pPr>
        <w:rPr>
          <w:rFonts w:ascii="Arial" w:hAnsi="Arial" w:cs="Arial"/>
        </w:rPr>
      </w:pPr>
      <w:r w:rsidRPr="00294E80">
        <w:rPr>
          <w:rStyle w:val="Strong"/>
          <w:rFonts w:ascii="Arial" w:eastAsiaTheme="majorEastAsia" w:hAnsi="Arial" w:cs="Arial"/>
          <w:b w:val="0"/>
          <w:bCs w:val="0"/>
          <w:color w:val="2F5496" w:themeColor="accent1" w:themeShade="BF"/>
          <w:sz w:val="28"/>
          <w:szCs w:val="28"/>
        </w:rPr>
        <w:t>XGBoost</w:t>
      </w:r>
    </w:p>
    <w:p w14:paraId="76995560" w14:textId="77777777" w:rsidR="004137A3" w:rsidRPr="00533D5A" w:rsidRDefault="004137A3" w:rsidP="004137A3">
      <w:pPr>
        <w:numPr>
          <w:ilvl w:val="1"/>
          <w:numId w:val="2"/>
        </w:numPr>
        <w:rPr>
          <w:rFonts w:ascii="Arial" w:hAnsi="Arial" w:cs="Arial"/>
        </w:rPr>
      </w:pPr>
      <w:r w:rsidRPr="00533D5A">
        <w:rPr>
          <w:rFonts w:ascii="Arial" w:hAnsi="Arial" w:cs="Arial"/>
        </w:rPr>
        <w:t>Attempted a Randomized Search instead of Grid Search to find the best combination of parameters provided for the XGBClassifier. There was a marginal improvement with one combination.</w:t>
      </w:r>
    </w:p>
    <w:p w14:paraId="736D35B0" w14:textId="77777777" w:rsidR="004137A3" w:rsidRPr="00533D5A" w:rsidRDefault="004137A3" w:rsidP="004137A3">
      <w:pPr>
        <w:numPr>
          <w:ilvl w:val="1"/>
          <w:numId w:val="2"/>
        </w:numPr>
        <w:rPr>
          <w:rFonts w:ascii="Arial" w:hAnsi="Arial" w:cs="Arial"/>
        </w:rPr>
      </w:pPr>
      <w:r w:rsidRPr="00533D5A">
        <w:rPr>
          <w:rFonts w:ascii="Arial" w:hAnsi="Arial" w:cs="Arial"/>
        </w:rPr>
        <w:t>Standard Scaler – subtracts the mean from each feature normalising the data to improve model performance. Experiments with this did not deliver a material change.</w:t>
      </w:r>
    </w:p>
    <w:p w14:paraId="3FB19DD8" w14:textId="77777777" w:rsidR="004137A3" w:rsidRPr="00533D5A" w:rsidRDefault="004137A3" w:rsidP="004137A3">
      <w:pPr>
        <w:ind w:left="1440"/>
        <w:rPr>
          <w:rFonts w:ascii="Arial" w:hAnsi="Arial" w:cs="Arial"/>
        </w:rPr>
      </w:pPr>
    </w:p>
    <w:p w14:paraId="1C013985" w14:textId="50D62A5D" w:rsidR="004137A3" w:rsidRPr="00533D5A" w:rsidRDefault="004B3E4D" w:rsidP="004B3E4D">
      <w:pPr>
        <w:rPr>
          <w:rFonts w:ascii="Arial" w:hAnsi="Arial" w:cs="Arial"/>
        </w:rPr>
      </w:pPr>
      <w:r w:rsidRPr="004B3E4D">
        <w:rPr>
          <w:rStyle w:val="Strong"/>
          <w:rFonts w:ascii="Arial" w:eastAsiaTheme="majorEastAsia" w:hAnsi="Arial" w:cs="Arial"/>
          <w:b w:val="0"/>
          <w:bCs w:val="0"/>
          <w:color w:val="2F5496" w:themeColor="accent1" w:themeShade="BF"/>
          <w:sz w:val="28"/>
          <w:szCs w:val="28"/>
        </w:rPr>
        <w:t>Logistic Regression</w:t>
      </w:r>
    </w:p>
    <w:p w14:paraId="760852D1" w14:textId="77777777" w:rsidR="004137A3" w:rsidRPr="00533D5A" w:rsidRDefault="004137A3" w:rsidP="004137A3">
      <w:pPr>
        <w:numPr>
          <w:ilvl w:val="1"/>
          <w:numId w:val="2"/>
        </w:numPr>
        <w:rPr>
          <w:rFonts w:ascii="Arial" w:hAnsi="Arial" w:cs="Arial"/>
        </w:rPr>
      </w:pPr>
      <w:r w:rsidRPr="00533D5A">
        <w:rPr>
          <w:rFonts w:ascii="Arial" w:hAnsi="Arial" w:cs="Arial"/>
        </w:rPr>
        <w:t>Regularisation – used a low value to improve generalization. Experiments with this did not deliver a material change.</w:t>
      </w:r>
    </w:p>
    <w:p w14:paraId="385E2246" w14:textId="77777777" w:rsidR="004137A3" w:rsidRPr="00533D5A" w:rsidRDefault="004137A3" w:rsidP="004137A3">
      <w:pPr>
        <w:numPr>
          <w:ilvl w:val="1"/>
          <w:numId w:val="2"/>
        </w:numPr>
        <w:rPr>
          <w:rFonts w:ascii="Arial" w:hAnsi="Arial" w:cs="Arial"/>
        </w:rPr>
      </w:pPr>
      <w:r w:rsidRPr="00533D5A">
        <w:rPr>
          <w:rFonts w:ascii="Arial" w:hAnsi="Arial" w:cs="Arial"/>
        </w:rPr>
        <w:t>Solver – tried different solvers to see which had the most impact on the performance of the model.</w:t>
      </w:r>
    </w:p>
    <w:p w14:paraId="0E55A522" w14:textId="77777777" w:rsidR="004137A3" w:rsidRPr="00533D5A" w:rsidRDefault="004137A3" w:rsidP="004137A3">
      <w:pPr>
        <w:numPr>
          <w:ilvl w:val="2"/>
          <w:numId w:val="2"/>
        </w:numPr>
        <w:rPr>
          <w:rFonts w:ascii="Arial" w:hAnsi="Arial" w:cs="Arial"/>
        </w:rPr>
      </w:pPr>
      <w:r w:rsidRPr="00533D5A">
        <w:rPr>
          <w:rFonts w:ascii="Arial" w:hAnsi="Arial" w:cs="Arial"/>
        </w:rPr>
        <w:t>‘liblinear’ – Delivered a measurable improvement to the performance of the model.</w:t>
      </w:r>
    </w:p>
    <w:p w14:paraId="06ACCAB1" w14:textId="77777777" w:rsidR="004137A3" w:rsidRPr="00533D5A" w:rsidRDefault="004137A3" w:rsidP="004137A3">
      <w:pPr>
        <w:numPr>
          <w:ilvl w:val="2"/>
          <w:numId w:val="2"/>
        </w:numPr>
        <w:rPr>
          <w:rFonts w:ascii="Arial" w:hAnsi="Arial" w:cs="Arial"/>
        </w:rPr>
      </w:pPr>
      <w:r w:rsidRPr="00533D5A">
        <w:rPr>
          <w:rFonts w:ascii="Arial" w:hAnsi="Arial" w:cs="Arial"/>
        </w:rPr>
        <w:t>‘newton-cg’ – There was some improvement but the ‘liblinear’ performed better.</w:t>
      </w:r>
    </w:p>
    <w:p w14:paraId="2DE8AAC3" w14:textId="77777777" w:rsidR="004137A3" w:rsidRPr="00533D5A" w:rsidRDefault="004137A3" w:rsidP="004137A3">
      <w:pPr>
        <w:numPr>
          <w:ilvl w:val="1"/>
          <w:numId w:val="2"/>
        </w:numPr>
        <w:rPr>
          <w:rFonts w:ascii="Arial" w:hAnsi="Arial" w:cs="Arial"/>
        </w:rPr>
      </w:pPr>
      <w:r w:rsidRPr="00533D5A">
        <w:rPr>
          <w:rFonts w:ascii="Arial" w:hAnsi="Arial" w:cs="Arial"/>
        </w:rPr>
        <w:t>Penalty - only the ‘l2’ worked with the Logistic Regression Model used for this experiment. Experiments with this did not deliver a material change.</w:t>
      </w:r>
    </w:p>
    <w:p w14:paraId="51EBD919" w14:textId="77777777" w:rsidR="004137A3" w:rsidRPr="00533D5A" w:rsidRDefault="004137A3" w:rsidP="004137A3">
      <w:pPr>
        <w:numPr>
          <w:ilvl w:val="1"/>
          <w:numId w:val="2"/>
        </w:numPr>
        <w:rPr>
          <w:rFonts w:ascii="Arial" w:hAnsi="Arial" w:cs="Arial"/>
        </w:rPr>
      </w:pPr>
      <w:r w:rsidRPr="00533D5A">
        <w:rPr>
          <w:rFonts w:ascii="Arial" w:hAnsi="Arial" w:cs="Arial"/>
        </w:rPr>
        <w:t>Standard Scaler – subtracts the mean from each feature normalising the data to improve model performance. Experiments with this did not deliver a material change.</w:t>
      </w:r>
    </w:p>
    <w:p w14:paraId="5FF48140" w14:textId="77777777" w:rsidR="004137A3" w:rsidRPr="00533D5A" w:rsidRDefault="004137A3" w:rsidP="004137A3">
      <w:pPr>
        <w:ind w:left="1440"/>
        <w:rPr>
          <w:rFonts w:ascii="Arial" w:hAnsi="Arial" w:cs="Arial"/>
        </w:rPr>
      </w:pPr>
    </w:p>
    <w:p w14:paraId="72EAE58B" w14:textId="5AE583C9" w:rsidR="00A43665" w:rsidRPr="00A43665" w:rsidRDefault="00A43665" w:rsidP="00A43665">
      <w:pPr>
        <w:rPr>
          <w:rFonts w:ascii="Arial" w:hAnsi="Arial" w:cs="Arial"/>
        </w:rPr>
      </w:pPr>
      <w:r w:rsidRPr="00A43665">
        <w:rPr>
          <w:rStyle w:val="Strong"/>
          <w:rFonts w:ascii="Arial" w:eastAsiaTheme="majorEastAsia" w:hAnsi="Arial" w:cs="Arial"/>
          <w:b w:val="0"/>
          <w:bCs w:val="0"/>
          <w:color w:val="2F5496" w:themeColor="accent1" w:themeShade="BF"/>
          <w:sz w:val="28"/>
          <w:szCs w:val="28"/>
        </w:rPr>
        <w:t>GaussianNB</w:t>
      </w:r>
    </w:p>
    <w:p w14:paraId="63F0CEF6" w14:textId="4A2A9D4F" w:rsidR="004137A3" w:rsidRPr="00533D5A" w:rsidRDefault="004137A3" w:rsidP="004137A3">
      <w:pPr>
        <w:numPr>
          <w:ilvl w:val="1"/>
          <w:numId w:val="2"/>
        </w:numPr>
        <w:rPr>
          <w:rFonts w:ascii="Arial" w:hAnsi="Arial" w:cs="Arial"/>
        </w:rPr>
      </w:pPr>
      <w:r w:rsidRPr="00533D5A">
        <w:rPr>
          <w:rFonts w:ascii="Arial" w:hAnsi="Arial" w:cs="Arial"/>
        </w:rPr>
        <w:t>Attempted a combination of, ‘var_smoothing-le-1’, and a Standard Scaler. There was negligible improvement in the performance of this model.</w:t>
      </w:r>
    </w:p>
    <w:p w14:paraId="28409586" w14:textId="77777777" w:rsidR="004137A3" w:rsidRPr="00533D5A" w:rsidRDefault="004137A3" w:rsidP="004137A3">
      <w:pPr>
        <w:numPr>
          <w:ilvl w:val="1"/>
          <w:numId w:val="2"/>
        </w:numPr>
        <w:rPr>
          <w:rFonts w:ascii="Arial" w:hAnsi="Arial" w:cs="Arial"/>
        </w:rPr>
      </w:pPr>
      <w:r w:rsidRPr="00533D5A">
        <w:rPr>
          <w:rFonts w:ascii="Arial" w:hAnsi="Arial" w:cs="Arial"/>
        </w:rPr>
        <w:t xml:space="preserve">Tried the GaussianNB version of the RandomForestClassifier – ‘feature_selection’. There was negligible improvement in the performance of this model. </w:t>
      </w:r>
    </w:p>
    <w:p w14:paraId="186D99CA" w14:textId="4130FE2C" w:rsidR="002132A9" w:rsidRPr="00533D5A" w:rsidRDefault="002132A9" w:rsidP="004137A3">
      <w:pPr>
        <w:rPr>
          <w:rFonts w:ascii="Arial" w:hAnsi="Arial" w:cs="Arial"/>
        </w:rPr>
      </w:pPr>
    </w:p>
    <w:p w14:paraId="4519E01F" w14:textId="49C3ABD1" w:rsidR="004137A3" w:rsidRPr="00533D5A" w:rsidRDefault="00625B4A" w:rsidP="004137A3">
      <w:pPr>
        <w:rPr>
          <w:rFonts w:ascii="Arial" w:hAnsi="Arial" w:cs="Arial"/>
        </w:rPr>
      </w:pPr>
      <w:r w:rsidRPr="00625B4A">
        <w:rPr>
          <w:rStyle w:val="Strong"/>
          <w:rFonts w:ascii="Arial" w:eastAsiaTheme="majorEastAsia" w:hAnsi="Arial" w:cs="Arial"/>
          <w:b w:val="0"/>
          <w:bCs w:val="0"/>
          <w:color w:val="2F5496" w:themeColor="accent1" w:themeShade="BF"/>
          <w:sz w:val="28"/>
          <w:szCs w:val="28"/>
        </w:rPr>
        <w:t>Summary</w:t>
      </w:r>
    </w:p>
    <w:p w14:paraId="0386CAAD" w14:textId="56EBFF17" w:rsidR="004137A3" w:rsidRPr="00533D5A" w:rsidRDefault="004137A3" w:rsidP="004137A3">
      <w:pPr>
        <w:rPr>
          <w:rFonts w:ascii="Arial" w:hAnsi="Arial" w:cs="Arial"/>
        </w:rPr>
      </w:pPr>
      <w:r w:rsidRPr="00533D5A">
        <w:rPr>
          <w:rFonts w:ascii="Arial" w:hAnsi="Arial" w:cs="Arial"/>
        </w:rPr>
        <w:t xml:space="preserve">The most noticeable improvement was with solvers on the Logistic Regression Model. Accuracy improved by 2% when the ‘liblinear’ value was used with the </w:t>
      </w:r>
      <w:r w:rsidR="00BB543D" w:rsidRPr="00533D5A">
        <w:rPr>
          <w:rFonts w:ascii="Arial" w:hAnsi="Arial" w:cs="Arial"/>
        </w:rPr>
        <w:t>solver parameter.</w:t>
      </w:r>
    </w:p>
    <w:p w14:paraId="7375A68B" w14:textId="71131E59" w:rsidR="00BB543D" w:rsidRPr="00533D5A" w:rsidRDefault="00BB543D" w:rsidP="004137A3">
      <w:pPr>
        <w:rPr>
          <w:rFonts w:ascii="Arial" w:hAnsi="Arial" w:cs="Arial"/>
        </w:rPr>
      </w:pPr>
    </w:p>
    <w:p w14:paraId="20E4A4DF" w14:textId="148F0342" w:rsidR="00BB543D" w:rsidRPr="00533D5A" w:rsidRDefault="00BB543D" w:rsidP="004137A3">
      <w:pPr>
        <w:rPr>
          <w:rFonts w:ascii="Arial" w:hAnsi="Arial" w:cs="Arial"/>
        </w:rPr>
      </w:pPr>
      <w:r w:rsidRPr="00533D5A">
        <w:rPr>
          <w:rFonts w:ascii="Arial" w:hAnsi="Arial" w:cs="Arial"/>
        </w:rPr>
        <w:t>The XGBClassifier was highly accurate before attempting to fine-tune the parameters. Randomised Search identified a combination of parameter values that improved performance of this model by 0.1%.</w:t>
      </w:r>
    </w:p>
    <w:p w14:paraId="5AACB461" w14:textId="77777777" w:rsidR="002A5649" w:rsidRPr="00533D5A" w:rsidRDefault="002A5649" w:rsidP="004137A3">
      <w:pPr>
        <w:rPr>
          <w:rFonts w:ascii="Arial" w:hAnsi="Arial" w:cs="Arial"/>
        </w:rPr>
      </w:pPr>
    </w:p>
    <w:p w14:paraId="06B2F397" w14:textId="2F7360DE" w:rsidR="002A5649" w:rsidRPr="00533D5A" w:rsidRDefault="002A5649" w:rsidP="004137A3">
      <w:pPr>
        <w:rPr>
          <w:rFonts w:ascii="Arial" w:hAnsi="Arial" w:cs="Arial"/>
        </w:rPr>
      </w:pPr>
      <w:r w:rsidRPr="00533D5A">
        <w:rPr>
          <w:rFonts w:ascii="Arial" w:hAnsi="Arial" w:cs="Arial"/>
        </w:rPr>
        <w:t>Fine-tuning parameters can improve performance; how much, depends on the model and the dataset.</w:t>
      </w:r>
    </w:p>
    <w:p w14:paraId="79FD3C66" w14:textId="77777777" w:rsidR="00BB543D" w:rsidRPr="00533D5A" w:rsidRDefault="00BB543D" w:rsidP="004137A3">
      <w:pPr>
        <w:rPr>
          <w:rFonts w:ascii="Arial" w:hAnsi="Arial" w:cs="Arial"/>
        </w:rPr>
      </w:pPr>
    </w:p>
    <w:p w14:paraId="28CEF13D" w14:textId="77777777" w:rsidR="00BB543D" w:rsidRPr="00533D5A" w:rsidRDefault="00BB543D" w:rsidP="004137A3">
      <w:pPr>
        <w:rPr>
          <w:rFonts w:ascii="Arial" w:hAnsi="Arial" w:cs="Arial"/>
        </w:rPr>
      </w:pPr>
    </w:p>
    <w:sectPr w:rsidR="00BB543D" w:rsidRPr="00533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A5AE7"/>
    <w:multiLevelType w:val="hybridMultilevel"/>
    <w:tmpl w:val="337C7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86C72"/>
    <w:multiLevelType w:val="multilevel"/>
    <w:tmpl w:val="28C45B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444232296">
    <w:abstractNumId w:val="1"/>
  </w:num>
  <w:num w:numId="2" w16cid:durableId="1319068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A3"/>
    <w:rsid w:val="000D0064"/>
    <w:rsid w:val="000D62EF"/>
    <w:rsid w:val="002132A9"/>
    <w:rsid w:val="00230962"/>
    <w:rsid w:val="0028566D"/>
    <w:rsid w:val="00294E80"/>
    <w:rsid w:val="002A5649"/>
    <w:rsid w:val="00322B8C"/>
    <w:rsid w:val="003D5FD1"/>
    <w:rsid w:val="004137A3"/>
    <w:rsid w:val="004B3E4D"/>
    <w:rsid w:val="00533D5A"/>
    <w:rsid w:val="00625B4A"/>
    <w:rsid w:val="0067265C"/>
    <w:rsid w:val="0072539D"/>
    <w:rsid w:val="008E31EE"/>
    <w:rsid w:val="00A223C0"/>
    <w:rsid w:val="00A24929"/>
    <w:rsid w:val="00A43665"/>
    <w:rsid w:val="00A56A75"/>
    <w:rsid w:val="00B70D04"/>
    <w:rsid w:val="00BB543D"/>
    <w:rsid w:val="00C02DA5"/>
    <w:rsid w:val="00C05458"/>
    <w:rsid w:val="00C50DF4"/>
    <w:rsid w:val="00CC20ED"/>
    <w:rsid w:val="00CD37C1"/>
    <w:rsid w:val="00CD4784"/>
    <w:rsid w:val="00D305DF"/>
    <w:rsid w:val="00E3719F"/>
    <w:rsid w:val="00E64FFA"/>
    <w:rsid w:val="00F9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9A6E"/>
  <w15:chartTrackingRefBased/>
  <w15:docId w15:val="{23C4F311-42A1-48B5-A959-A6D1506B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7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3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7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7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7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7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7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7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7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3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7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7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7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7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7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7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7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7A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D62EF"/>
    <w:pPr>
      <w:spacing w:before="100" w:beforeAutospacing="1" w:after="100" w:afterAutospacing="1"/>
    </w:pPr>
    <w:rPr>
      <w:lang w:val="en-GB" w:eastAsia="en-GB"/>
    </w:rPr>
  </w:style>
  <w:style w:type="character" w:styleId="Strong">
    <w:name w:val="Strong"/>
    <w:basedOn w:val="DefaultParagraphFont"/>
    <w:uiPriority w:val="22"/>
    <w:qFormat/>
    <w:rsid w:val="000D62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4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Sibanda</dc:creator>
  <cp:keywords/>
  <dc:description/>
  <cp:lastModifiedBy>Rodney Sibanda</cp:lastModifiedBy>
  <cp:revision>13</cp:revision>
  <dcterms:created xsi:type="dcterms:W3CDTF">2025-06-05T18:29:00Z</dcterms:created>
  <dcterms:modified xsi:type="dcterms:W3CDTF">2025-06-05T18:42:00Z</dcterms:modified>
</cp:coreProperties>
</file>