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8207" w14:textId="77777777" w:rsidR="00B539A3" w:rsidRDefault="00B539A3" w:rsidP="00B539A3">
      <w:pPr>
        <w:spacing w:after="0" w:line="360" w:lineRule="auto"/>
        <w:jc w:val="center"/>
        <w:rPr>
          <w:rFonts w:ascii="Times New Roman" w:hAnsi="Times New Roman" w:cs="Times New Roman"/>
          <w:b/>
          <w:bCs/>
          <w:sz w:val="28"/>
          <w:szCs w:val="28"/>
        </w:rPr>
      </w:pPr>
      <w:bookmarkStart w:id="0" w:name="_Hlk186704723"/>
      <w:r w:rsidRPr="00BC0CA7">
        <w:rPr>
          <w:rFonts w:ascii="Times New Roman" w:hAnsi="Times New Roman" w:cs="Times New Roman"/>
          <w:b/>
          <w:bCs/>
          <w:sz w:val="28"/>
          <w:szCs w:val="28"/>
        </w:rPr>
        <w:t xml:space="preserve">PENDIDIKAN ISLAM </w:t>
      </w:r>
      <w:r>
        <w:rPr>
          <w:rFonts w:ascii="Times New Roman" w:hAnsi="Times New Roman" w:cs="Times New Roman"/>
          <w:b/>
          <w:bCs/>
          <w:sz w:val="28"/>
          <w:szCs w:val="28"/>
        </w:rPr>
        <w:t>MULTIKULTURAL</w:t>
      </w:r>
      <w:r w:rsidRPr="00BC0CA7">
        <w:rPr>
          <w:rFonts w:ascii="Times New Roman" w:hAnsi="Times New Roman" w:cs="Times New Roman"/>
          <w:b/>
          <w:bCs/>
          <w:sz w:val="28"/>
          <w:szCs w:val="28"/>
        </w:rPr>
        <w:t xml:space="preserve"> UNTUK MEMBENTUK KARAKTER BERDAYA SAING SISWA</w:t>
      </w:r>
    </w:p>
    <w:p w14:paraId="6A9926E6" w14:textId="77777777" w:rsidR="00B539A3" w:rsidRPr="00BC0CA7" w:rsidRDefault="00B539A3" w:rsidP="00B539A3">
      <w:pPr>
        <w:spacing w:after="0" w:line="360" w:lineRule="auto"/>
        <w:jc w:val="center"/>
        <w:rPr>
          <w:rFonts w:ascii="Times New Roman" w:hAnsi="Times New Roman" w:cs="Times New Roman"/>
          <w:b/>
          <w:bCs/>
          <w:sz w:val="28"/>
          <w:szCs w:val="28"/>
          <w:lang w:val="id-ID"/>
        </w:rPr>
      </w:pPr>
      <w:r w:rsidRPr="00BC0CA7">
        <w:rPr>
          <w:rFonts w:ascii="Times New Roman" w:hAnsi="Times New Roman" w:cs="Times New Roman"/>
          <w:b/>
          <w:bCs/>
          <w:sz w:val="28"/>
          <w:szCs w:val="28"/>
        </w:rPr>
        <w:t>DI MADRASAH ALIYAH (MA) MATHOLI’UL ANWAR LAMONGAN</w:t>
      </w:r>
    </w:p>
    <w:bookmarkEnd w:id="0"/>
    <w:p w14:paraId="10763606" w14:textId="77777777" w:rsidR="00B539A3" w:rsidRPr="002F0E50" w:rsidRDefault="00B539A3" w:rsidP="00B539A3">
      <w:pPr>
        <w:spacing w:after="0" w:line="360" w:lineRule="auto"/>
        <w:jc w:val="center"/>
        <w:rPr>
          <w:rFonts w:ascii="Times New Roman" w:hAnsi="Times New Roman" w:cs="Times New Roman"/>
          <w:b/>
          <w:bCs/>
          <w:sz w:val="28"/>
          <w:szCs w:val="28"/>
        </w:rPr>
      </w:pPr>
    </w:p>
    <w:p w14:paraId="2203504F" w14:textId="77777777" w:rsidR="00B539A3" w:rsidRPr="002F0E50" w:rsidRDefault="00B539A3" w:rsidP="00B539A3">
      <w:pPr>
        <w:spacing w:after="0" w:line="360" w:lineRule="auto"/>
        <w:jc w:val="center"/>
        <w:rPr>
          <w:rFonts w:ascii="Times New Roman" w:hAnsi="Times New Roman" w:cs="Times New Roman"/>
          <w:b/>
          <w:bCs/>
          <w:sz w:val="28"/>
          <w:szCs w:val="28"/>
        </w:rPr>
      </w:pPr>
    </w:p>
    <w:p w14:paraId="742CAF27" w14:textId="77777777" w:rsidR="00B539A3" w:rsidRPr="002F0E50" w:rsidRDefault="00B539A3" w:rsidP="00B539A3">
      <w:pPr>
        <w:spacing w:after="0" w:line="360" w:lineRule="auto"/>
        <w:jc w:val="center"/>
        <w:rPr>
          <w:rFonts w:ascii="Times New Roman" w:hAnsi="Times New Roman" w:cs="Times New Roman"/>
          <w:b/>
          <w:bCs/>
        </w:rPr>
      </w:pPr>
      <w:r w:rsidRPr="002F0E50">
        <w:rPr>
          <w:rFonts w:ascii="Times New Roman" w:hAnsi="Times New Roman" w:cs="Times New Roman"/>
          <w:b/>
          <w:bCs/>
        </w:rPr>
        <w:t>DISERTASI</w:t>
      </w:r>
    </w:p>
    <w:p w14:paraId="71485DCE" w14:textId="77777777" w:rsidR="00B539A3" w:rsidRPr="002F0E50" w:rsidRDefault="00B539A3" w:rsidP="00B539A3">
      <w:pPr>
        <w:spacing w:after="0" w:line="360" w:lineRule="auto"/>
        <w:jc w:val="center"/>
        <w:rPr>
          <w:rFonts w:ascii="Times New Roman" w:hAnsi="Times New Roman" w:cs="Times New Roman"/>
          <w:b/>
          <w:bCs/>
          <w:sz w:val="28"/>
          <w:szCs w:val="28"/>
        </w:rPr>
      </w:pPr>
    </w:p>
    <w:p w14:paraId="0043A4BF" w14:textId="29B24E79" w:rsidR="00B539A3" w:rsidRPr="00A205A4" w:rsidRDefault="00B539A3" w:rsidP="00B539A3">
      <w:pPr>
        <w:spacing w:after="0" w:line="360" w:lineRule="auto"/>
        <w:jc w:val="center"/>
        <w:rPr>
          <w:rFonts w:ascii="Times New Roman" w:hAnsi="Times New Roman" w:cs="Times New Roman"/>
        </w:rPr>
      </w:pPr>
      <w:r w:rsidRPr="00A205A4">
        <w:rPr>
          <w:rFonts w:ascii="Times New Roman" w:hAnsi="Times New Roman" w:cs="Times New Roman"/>
        </w:rPr>
        <w:t xml:space="preserve">Disusun untuk </w:t>
      </w:r>
      <w:r w:rsidR="00633C8F">
        <w:rPr>
          <w:rFonts w:ascii="Times New Roman" w:hAnsi="Times New Roman" w:cs="Times New Roman"/>
        </w:rPr>
        <w:t>M</w:t>
      </w:r>
      <w:r w:rsidRPr="00A205A4">
        <w:rPr>
          <w:rFonts w:ascii="Times New Roman" w:hAnsi="Times New Roman" w:cs="Times New Roman"/>
        </w:rPr>
        <w:t>emenuhi Sebagian Persyaratan</w:t>
      </w:r>
    </w:p>
    <w:p w14:paraId="3E13DF12" w14:textId="29168183" w:rsidR="00B539A3" w:rsidRPr="00A205A4" w:rsidRDefault="00B539A3" w:rsidP="00B539A3">
      <w:pPr>
        <w:spacing w:after="0" w:line="360" w:lineRule="auto"/>
        <w:jc w:val="center"/>
        <w:rPr>
          <w:rFonts w:ascii="Times New Roman" w:hAnsi="Times New Roman" w:cs="Times New Roman"/>
        </w:rPr>
      </w:pPr>
      <w:r w:rsidRPr="00A205A4">
        <w:rPr>
          <w:rFonts w:ascii="Times New Roman" w:hAnsi="Times New Roman" w:cs="Times New Roman"/>
        </w:rPr>
        <w:t>Memperoleh Gelar</w:t>
      </w:r>
      <w:r>
        <w:rPr>
          <w:rFonts w:ascii="Times New Roman" w:hAnsi="Times New Roman" w:cs="Times New Roman"/>
        </w:rPr>
        <w:t xml:space="preserve"> </w:t>
      </w:r>
      <w:r w:rsidRPr="00A205A4">
        <w:rPr>
          <w:rFonts w:ascii="Times New Roman" w:hAnsi="Times New Roman" w:cs="Times New Roman"/>
        </w:rPr>
        <w:t xml:space="preserve">Doktor Pendidikan </w:t>
      </w:r>
      <w:r w:rsidR="005D659F">
        <w:rPr>
          <w:rFonts w:ascii="Times New Roman" w:hAnsi="Times New Roman" w:cs="Times New Roman"/>
        </w:rPr>
        <w:t xml:space="preserve">Agama </w:t>
      </w:r>
      <w:r w:rsidRPr="00A205A4">
        <w:rPr>
          <w:rFonts w:ascii="Times New Roman" w:hAnsi="Times New Roman" w:cs="Times New Roman"/>
        </w:rPr>
        <w:t xml:space="preserve">Islam Multikultural </w:t>
      </w:r>
    </w:p>
    <w:p w14:paraId="1B618B69" w14:textId="77777777" w:rsidR="00B539A3" w:rsidRPr="002F0E50" w:rsidRDefault="00B539A3" w:rsidP="00B539A3">
      <w:pPr>
        <w:spacing w:after="0" w:line="360" w:lineRule="auto"/>
        <w:jc w:val="center"/>
        <w:rPr>
          <w:rFonts w:ascii="Times New Roman" w:hAnsi="Times New Roman" w:cs="Times New Roman"/>
        </w:rPr>
      </w:pPr>
    </w:p>
    <w:p w14:paraId="082E0328" w14:textId="77777777" w:rsidR="00B539A3" w:rsidRPr="002F0E50" w:rsidRDefault="00B539A3" w:rsidP="00B539A3">
      <w:pPr>
        <w:spacing w:after="0" w:line="360" w:lineRule="auto"/>
        <w:rPr>
          <w:rFonts w:ascii="Times New Roman" w:hAnsi="Times New Roman" w:cs="Times New Roman"/>
        </w:rPr>
      </w:pPr>
    </w:p>
    <w:p w14:paraId="683BB7FF" w14:textId="77777777" w:rsidR="00B539A3" w:rsidRPr="002F0E50" w:rsidRDefault="00B539A3" w:rsidP="00B539A3">
      <w:pPr>
        <w:spacing w:after="0" w:line="360" w:lineRule="auto"/>
        <w:jc w:val="center"/>
        <w:rPr>
          <w:rFonts w:ascii="Times New Roman" w:hAnsi="Times New Roman" w:cs="Times New Roman"/>
        </w:rPr>
      </w:pPr>
      <w:r w:rsidRPr="002F0E50">
        <w:rPr>
          <w:rFonts w:ascii="Times New Roman" w:hAnsi="Times New Roman" w:cs="Times New Roman"/>
          <w:b/>
          <w:bCs/>
          <w:noProof/>
        </w:rPr>
        <w:drawing>
          <wp:inline distT="0" distB="0" distL="0" distR="0" wp14:anchorId="631E8DB7" wp14:editId="262F9EA4">
            <wp:extent cx="1885950"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86351" cy="1743446"/>
                    </a:xfrm>
                    <a:prstGeom prst="rect">
                      <a:avLst/>
                    </a:prstGeom>
                  </pic:spPr>
                </pic:pic>
              </a:graphicData>
            </a:graphic>
          </wp:inline>
        </w:drawing>
      </w:r>
    </w:p>
    <w:p w14:paraId="560EA0C1" w14:textId="77777777" w:rsidR="00B539A3" w:rsidRPr="002F0E50" w:rsidRDefault="00B539A3" w:rsidP="00B539A3">
      <w:pPr>
        <w:spacing w:after="0" w:line="360" w:lineRule="auto"/>
        <w:rPr>
          <w:rFonts w:ascii="Times New Roman" w:hAnsi="Times New Roman" w:cs="Times New Roman"/>
        </w:rPr>
      </w:pPr>
    </w:p>
    <w:p w14:paraId="0A39F444" w14:textId="77777777" w:rsidR="00B539A3" w:rsidRPr="002F0E50" w:rsidRDefault="00B539A3" w:rsidP="00B539A3">
      <w:pPr>
        <w:spacing w:after="0" w:line="360" w:lineRule="auto"/>
        <w:jc w:val="center"/>
        <w:rPr>
          <w:rFonts w:ascii="Times New Roman" w:hAnsi="Times New Roman" w:cs="Times New Roman"/>
          <w:b/>
          <w:bCs/>
          <w:u w:val="single"/>
        </w:rPr>
      </w:pPr>
      <w:r w:rsidRPr="002F0E50">
        <w:rPr>
          <w:rFonts w:ascii="Times New Roman" w:hAnsi="Times New Roman" w:cs="Times New Roman"/>
          <w:b/>
          <w:bCs/>
          <w:u w:val="single"/>
        </w:rPr>
        <w:t>DISUSUN OLEH:</w:t>
      </w:r>
    </w:p>
    <w:p w14:paraId="6C5C9A9C" w14:textId="77777777" w:rsidR="00B539A3" w:rsidRPr="004416FD" w:rsidRDefault="00B539A3" w:rsidP="00B539A3">
      <w:pPr>
        <w:spacing w:after="0" w:line="360" w:lineRule="auto"/>
        <w:jc w:val="center"/>
        <w:rPr>
          <w:rFonts w:ascii="Times New Roman" w:eastAsia="Calibri" w:hAnsi="Times New Roman" w:cs="Times New Roman"/>
        </w:rPr>
      </w:pPr>
      <w:bookmarkStart w:id="1" w:name="_Hlk186704643"/>
      <w:r>
        <w:rPr>
          <w:rFonts w:ascii="Times New Roman" w:eastAsia="Calibri" w:hAnsi="Times New Roman" w:cs="Times New Roman"/>
        </w:rPr>
        <w:t>ZAINUL HAKIM</w:t>
      </w:r>
    </w:p>
    <w:p w14:paraId="37A43E92" w14:textId="77777777" w:rsidR="00B539A3" w:rsidRPr="004416FD" w:rsidRDefault="00B539A3" w:rsidP="00B539A3">
      <w:pPr>
        <w:spacing w:after="0" w:line="360" w:lineRule="auto"/>
        <w:jc w:val="center"/>
        <w:rPr>
          <w:rFonts w:ascii="Times New Roman" w:eastAsia="Calibri" w:hAnsi="Times New Roman" w:cs="Times New Roman"/>
        </w:rPr>
      </w:pPr>
      <w:r w:rsidRPr="004416FD">
        <w:rPr>
          <w:rFonts w:ascii="Times New Roman" w:eastAsia="Calibri" w:hAnsi="Times New Roman" w:cs="Times New Roman"/>
        </w:rPr>
        <w:t>NPM. 222030110</w:t>
      </w:r>
      <w:r>
        <w:rPr>
          <w:rFonts w:ascii="Times New Roman" w:eastAsia="Calibri" w:hAnsi="Times New Roman" w:cs="Times New Roman"/>
        </w:rPr>
        <w:t>10</w:t>
      </w:r>
    </w:p>
    <w:bookmarkEnd w:id="1"/>
    <w:p w14:paraId="33013018" w14:textId="77777777" w:rsidR="00B539A3" w:rsidRPr="002F0E50" w:rsidRDefault="00B539A3" w:rsidP="00B539A3">
      <w:pPr>
        <w:spacing w:after="0" w:line="360" w:lineRule="auto"/>
        <w:jc w:val="center"/>
        <w:rPr>
          <w:rFonts w:ascii="Times New Roman" w:hAnsi="Times New Roman" w:cs="Times New Roman"/>
        </w:rPr>
      </w:pPr>
    </w:p>
    <w:p w14:paraId="4F9EE661" w14:textId="77777777" w:rsidR="00B539A3" w:rsidRPr="002F0E50" w:rsidRDefault="00B539A3" w:rsidP="00B539A3">
      <w:pPr>
        <w:spacing w:after="0" w:line="360" w:lineRule="auto"/>
        <w:rPr>
          <w:rFonts w:ascii="Times New Roman" w:hAnsi="Times New Roman" w:cs="Times New Roman"/>
        </w:rPr>
      </w:pPr>
    </w:p>
    <w:p w14:paraId="1DF8F307" w14:textId="77777777" w:rsidR="00B539A3" w:rsidRPr="002F0E50"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DOKTOR PENDIDIKAN ISLAM MULTIKULTURAL</w:t>
      </w:r>
    </w:p>
    <w:p w14:paraId="72901A92" w14:textId="77777777" w:rsidR="00B539A3" w:rsidRPr="002F0E50"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PROGRAM PASCASARJANA</w:t>
      </w:r>
    </w:p>
    <w:p w14:paraId="1D585ABD" w14:textId="77777777" w:rsidR="00B539A3" w:rsidRPr="002F0E50"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UNIVERSITAS ISLAM MALANG</w:t>
      </w:r>
    </w:p>
    <w:p w14:paraId="619DB656" w14:textId="77777777" w:rsidR="00B539A3" w:rsidRPr="00CA430D" w:rsidRDefault="00B539A3" w:rsidP="00B539A3">
      <w:pPr>
        <w:spacing w:after="0" w:line="360" w:lineRule="auto"/>
        <w:jc w:val="center"/>
        <w:rPr>
          <w:rFonts w:ascii="Times New Roman" w:hAnsi="Times New Roman" w:cs="Times New Roman"/>
        </w:rPr>
        <w:sectPr w:rsidR="00B539A3" w:rsidRPr="00CA430D" w:rsidSect="00B539A3">
          <w:pgSz w:w="11906" w:h="16838" w:code="9"/>
          <w:pgMar w:top="1701" w:right="1701" w:bottom="1701" w:left="2268" w:header="709" w:footer="709" w:gutter="0"/>
          <w:cols w:space="708"/>
          <w:docGrid w:linePitch="360"/>
        </w:sectPr>
      </w:pPr>
      <w:r w:rsidRPr="002F0E50">
        <w:rPr>
          <w:rFonts w:ascii="Times New Roman" w:hAnsi="Times New Roman" w:cs="Times New Roman"/>
          <w:b/>
          <w:bCs/>
          <w:sz w:val="28"/>
          <w:szCs w:val="28"/>
        </w:rPr>
        <w:t>202</w:t>
      </w:r>
      <w:r>
        <w:rPr>
          <w:rFonts w:ascii="Times New Roman" w:hAnsi="Times New Roman" w:cs="Times New Roman"/>
          <w:b/>
          <w:bCs/>
          <w:sz w:val="28"/>
          <w:szCs w:val="28"/>
        </w:rPr>
        <w:t>5</w:t>
      </w:r>
    </w:p>
    <w:p w14:paraId="7A68EB7D" w14:textId="77777777" w:rsidR="00B539A3" w:rsidRDefault="00B539A3" w:rsidP="00B539A3">
      <w:pPr>
        <w:spacing w:after="0" w:line="480" w:lineRule="auto"/>
        <w:rPr>
          <w:rFonts w:ascii="Times New Roman" w:hAnsi="Times New Roman" w:cs="Times New Roman"/>
          <w:b/>
          <w:bCs/>
          <w:sz w:val="28"/>
          <w:szCs w:val="28"/>
        </w:rPr>
      </w:pPr>
      <w:r w:rsidRPr="002F0E50">
        <w:rPr>
          <w:rFonts w:ascii="Times New Roman" w:hAnsi="Times New Roman" w:cs="Times New Roman"/>
          <w:b/>
          <w:bCs/>
          <w:noProof/>
        </w:rPr>
        <w:drawing>
          <wp:anchor distT="0" distB="0" distL="114300" distR="114300" simplePos="0" relativeHeight="251772928" behindDoc="0" locked="0" layoutInCell="1" allowOverlap="1" wp14:anchorId="0BE5C868" wp14:editId="0945F48F">
            <wp:simplePos x="2343150" y="1076325"/>
            <wp:positionH relativeFrom="margin">
              <wp:align>center</wp:align>
            </wp:positionH>
            <wp:positionV relativeFrom="margin">
              <wp:align>center</wp:align>
            </wp:positionV>
            <wp:extent cx="3240000" cy="2994556"/>
            <wp:effectExtent l="0" t="0" r="0" b="0"/>
            <wp:wrapSquare wrapText="bothSides"/>
            <wp:docPr id="1161137387" name="Picture 116113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40000" cy="2994556"/>
                    </a:xfrm>
                    <a:prstGeom prst="rect">
                      <a:avLst/>
                    </a:prstGeom>
                  </pic:spPr>
                </pic:pic>
              </a:graphicData>
            </a:graphic>
          </wp:anchor>
        </w:drawing>
      </w:r>
    </w:p>
    <w:p w14:paraId="261F09FB" w14:textId="77777777" w:rsidR="00B539A3" w:rsidRDefault="00B539A3" w:rsidP="00B539A3">
      <w:pPr>
        <w:spacing w:after="0" w:line="480" w:lineRule="auto"/>
        <w:jc w:val="center"/>
        <w:rPr>
          <w:rFonts w:ascii="Times New Roman" w:hAnsi="Times New Roman" w:cs="Times New Roman"/>
          <w:b/>
          <w:bCs/>
          <w:sz w:val="28"/>
          <w:szCs w:val="28"/>
        </w:rPr>
      </w:pPr>
    </w:p>
    <w:p w14:paraId="0FCEA77F" w14:textId="77777777" w:rsidR="00B539A3" w:rsidRDefault="00B539A3" w:rsidP="00B539A3">
      <w:pPr>
        <w:spacing w:after="0" w:line="480" w:lineRule="auto"/>
        <w:jc w:val="center"/>
        <w:rPr>
          <w:rFonts w:ascii="Times New Roman" w:hAnsi="Times New Roman" w:cs="Times New Roman"/>
          <w:b/>
          <w:bCs/>
          <w:sz w:val="28"/>
          <w:szCs w:val="28"/>
        </w:rPr>
      </w:pPr>
    </w:p>
    <w:p w14:paraId="05FC674A" w14:textId="77777777" w:rsidR="00B539A3" w:rsidRDefault="00B539A3" w:rsidP="00B539A3">
      <w:pPr>
        <w:spacing w:after="0" w:line="480" w:lineRule="auto"/>
        <w:jc w:val="center"/>
        <w:rPr>
          <w:rFonts w:ascii="Times New Roman" w:hAnsi="Times New Roman" w:cs="Times New Roman"/>
          <w:b/>
          <w:bCs/>
          <w:sz w:val="28"/>
          <w:szCs w:val="28"/>
        </w:rPr>
      </w:pPr>
    </w:p>
    <w:p w14:paraId="3F13458B" w14:textId="77777777" w:rsidR="00B539A3" w:rsidRDefault="00B539A3" w:rsidP="00B539A3">
      <w:pPr>
        <w:spacing w:after="0" w:line="480" w:lineRule="auto"/>
        <w:jc w:val="center"/>
        <w:rPr>
          <w:rFonts w:ascii="Times New Roman" w:hAnsi="Times New Roman" w:cs="Times New Roman"/>
          <w:b/>
          <w:bCs/>
          <w:sz w:val="28"/>
          <w:szCs w:val="28"/>
        </w:rPr>
      </w:pPr>
    </w:p>
    <w:p w14:paraId="615FC028" w14:textId="77777777" w:rsidR="00B539A3" w:rsidRDefault="00B539A3" w:rsidP="00B539A3">
      <w:pPr>
        <w:spacing w:after="0" w:line="480" w:lineRule="auto"/>
        <w:jc w:val="center"/>
        <w:rPr>
          <w:rFonts w:ascii="Times New Roman" w:hAnsi="Times New Roman" w:cs="Times New Roman"/>
          <w:b/>
          <w:bCs/>
          <w:sz w:val="28"/>
          <w:szCs w:val="28"/>
        </w:rPr>
      </w:pPr>
    </w:p>
    <w:p w14:paraId="315BB67E" w14:textId="77777777" w:rsidR="00B539A3" w:rsidRDefault="00B539A3" w:rsidP="00B539A3">
      <w:pPr>
        <w:spacing w:after="0" w:line="480" w:lineRule="auto"/>
        <w:jc w:val="center"/>
        <w:rPr>
          <w:rFonts w:ascii="Times New Roman" w:hAnsi="Times New Roman" w:cs="Times New Roman"/>
          <w:b/>
          <w:bCs/>
          <w:sz w:val="28"/>
          <w:szCs w:val="28"/>
        </w:rPr>
      </w:pPr>
    </w:p>
    <w:p w14:paraId="2674D232" w14:textId="77777777" w:rsidR="00B539A3" w:rsidRDefault="00B539A3" w:rsidP="00B539A3">
      <w:pPr>
        <w:spacing w:after="0" w:line="480" w:lineRule="auto"/>
        <w:jc w:val="center"/>
        <w:rPr>
          <w:rFonts w:ascii="Times New Roman" w:hAnsi="Times New Roman" w:cs="Times New Roman"/>
          <w:b/>
          <w:bCs/>
          <w:sz w:val="28"/>
          <w:szCs w:val="28"/>
        </w:rPr>
      </w:pPr>
    </w:p>
    <w:p w14:paraId="6AB09A82" w14:textId="77777777" w:rsidR="00B539A3" w:rsidRDefault="00B539A3" w:rsidP="00B539A3">
      <w:pPr>
        <w:spacing w:after="0" w:line="480" w:lineRule="auto"/>
        <w:jc w:val="center"/>
        <w:rPr>
          <w:rFonts w:ascii="Times New Roman" w:hAnsi="Times New Roman" w:cs="Times New Roman"/>
          <w:b/>
          <w:bCs/>
          <w:sz w:val="28"/>
          <w:szCs w:val="28"/>
        </w:rPr>
      </w:pPr>
    </w:p>
    <w:p w14:paraId="14245EF9" w14:textId="77777777" w:rsidR="00B539A3" w:rsidRDefault="00B539A3" w:rsidP="00B539A3">
      <w:pPr>
        <w:spacing w:after="0" w:line="480" w:lineRule="auto"/>
        <w:jc w:val="center"/>
        <w:rPr>
          <w:rFonts w:ascii="Times New Roman" w:hAnsi="Times New Roman" w:cs="Times New Roman"/>
          <w:b/>
          <w:bCs/>
          <w:sz w:val="28"/>
          <w:szCs w:val="28"/>
        </w:rPr>
      </w:pPr>
    </w:p>
    <w:p w14:paraId="525C1F98" w14:textId="77777777" w:rsidR="00B539A3" w:rsidRDefault="00B539A3" w:rsidP="00B539A3">
      <w:pPr>
        <w:spacing w:after="0" w:line="480" w:lineRule="auto"/>
        <w:jc w:val="center"/>
        <w:rPr>
          <w:rFonts w:ascii="Times New Roman" w:hAnsi="Times New Roman" w:cs="Times New Roman"/>
          <w:b/>
          <w:bCs/>
          <w:sz w:val="28"/>
          <w:szCs w:val="28"/>
        </w:rPr>
      </w:pPr>
    </w:p>
    <w:p w14:paraId="3334D958" w14:textId="77777777" w:rsidR="00B539A3" w:rsidRDefault="00B539A3" w:rsidP="00B539A3">
      <w:pPr>
        <w:spacing w:after="0" w:line="480" w:lineRule="auto"/>
        <w:jc w:val="center"/>
        <w:rPr>
          <w:rFonts w:ascii="Times New Roman" w:hAnsi="Times New Roman" w:cs="Times New Roman"/>
          <w:b/>
          <w:bCs/>
          <w:sz w:val="28"/>
          <w:szCs w:val="28"/>
        </w:rPr>
      </w:pPr>
    </w:p>
    <w:p w14:paraId="0D82D79E" w14:textId="77777777" w:rsidR="00B539A3" w:rsidRDefault="00B539A3" w:rsidP="00B539A3">
      <w:pPr>
        <w:spacing w:after="0" w:line="480" w:lineRule="auto"/>
        <w:jc w:val="center"/>
        <w:rPr>
          <w:rFonts w:ascii="Times New Roman" w:hAnsi="Times New Roman" w:cs="Times New Roman"/>
          <w:b/>
          <w:bCs/>
          <w:sz w:val="28"/>
          <w:szCs w:val="28"/>
        </w:rPr>
      </w:pPr>
    </w:p>
    <w:p w14:paraId="6F968949" w14:textId="77777777" w:rsidR="00B539A3" w:rsidRDefault="00B539A3" w:rsidP="00B539A3">
      <w:pPr>
        <w:spacing w:after="0" w:line="480" w:lineRule="auto"/>
        <w:jc w:val="center"/>
        <w:rPr>
          <w:rFonts w:ascii="Times New Roman" w:hAnsi="Times New Roman" w:cs="Times New Roman"/>
          <w:b/>
          <w:bCs/>
          <w:sz w:val="28"/>
          <w:szCs w:val="28"/>
        </w:rPr>
      </w:pPr>
    </w:p>
    <w:p w14:paraId="7D1D9AE5" w14:textId="77777777" w:rsidR="00B539A3" w:rsidRDefault="00B539A3" w:rsidP="00B539A3">
      <w:pPr>
        <w:spacing w:after="0" w:line="480" w:lineRule="auto"/>
        <w:jc w:val="center"/>
        <w:rPr>
          <w:rFonts w:ascii="Times New Roman" w:hAnsi="Times New Roman" w:cs="Times New Roman"/>
          <w:b/>
          <w:bCs/>
          <w:sz w:val="28"/>
          <w:szCs w:val="28"/>
        </w:rPr>
      </w:pPr>
    </w:p>
    <w:p w14:paraId="73CC3A40" w14:textId="77777777" w:rsidR="00B539A3" w:rsidRDefault="00B539A3" w:rsidP="00B539A3">
      <w:pPr>
        <w:rPr>
          <w:rFonts w:ascii="Times New Roman" w:hAnsi="Times New Roman" w:cs="Times New Roman"/>
          <w:b/>
          <w:bCs/>
          <w:sz w:val="28"/>
          <w:szCs w:val="28"/>
        </w:rPr>
      </w:pPr>
      <w:r>
        <w:rPr>
          <w:rFonts w:ascii="Times New Roman" w:hAnsi="Times New Roman" w:cs="Times New Roman"/>
          <w:b/>
          <w:bCs/>
          <w:sz w:val="28"/>
          <w:szCs w:val="28"/>
        </w:rPr>
        <w:br w:type="page"/>
      </w:r>
    </w:p>
    <w:p w14:paraId="7CE39B36" w14:textId="77777777" w:rsidR="00B539A3" w:rsidRDefault="00B539A3" w:rsidP="00B539A3">
      <w:pPr>
        <w:spacing w:after="0" w:line="360" w:lineRule="auto"/>
        <w:jc w:val="center"/>
        <w:rPr>
          <w:rFonts w:ascii="Times New Roman" w:hAnsi="Times New Roman" w:cs="Times New Roman"/>
          <w:b/>
          <w:bCs/>
          <w:sz w:val="28"/>
          <w:szCs w:val="28"/>
        </w:rPr>
      </w:pPr>
      <w:r w:rsidRPr="00BC0CA7">
        <w:rPr>
          <w:rFonts w:ascii="Times New Roman" w:hAnsi="Times New Roman" w:cs="Times New Roman"/>
          <w:b/>
          <w:bCs/>
          <w:sz w:val="28"/>
          <w:szCs w:val="28"/>
        </w:rPr>
        <w:t xml:space="preserve">PENDIDIKAN ISLAM </w:t>
      </w:r>
      <w:r>
        <w:rPr>
          <w:rFonts w:ascii="Times New Roman" w:hAnsi="Times New Roman" w:cs="Times New Roman"/>
          <w:b/>
          <w:bCs/>
          <w:sz w:val="28"/>
          <w:szCs w:val="28"/>
        </w:rPr>
        <w:t>MULTIKULTURAL</w:t>
      </w:r>
      <w:r w:rsidRPr="00BC0CA7">
        <w:rPr>
          <w:rFonts w:ascii="Times New Roman" w:hAnsi="Times New Roman" w:cs="Times New Roman"/>
          <w:b/>
          <w:bCs/>
          <w:sz w:val="28"/>
          <w:szCs w:val="28"/>
        </w:rPr>
        <w:t xml:space="preserve"> UNTUK MEMBENTUK KARAKTER BERDAYA SAING SISWA</w:t>
      </w:r>
    </w:p>
    <w:p w14:paraId="42C67176" w14:textId="77777777" w:rsidR="00B539A3" w:rsidRPr="00BC0CA7" w:rsidRDefault="00B539A3" w:rsidP="00B539A3">
      <w:pPr>
        <w:spacing w:after="0" w:line="360" w:lineRule="auto"/>
        <w:jc w:val="center"/>
        <w:rPr>
          <w:rFonts w:ascii="Times New Roman" w:hAnsi="Times New Roman" w:cs="Times New Roman"/>
          <w:b/>
          <w:bCs/>
          <w:sz w:val="28"/>
          <w:szCs w:val="28"/>
          <w:lang w:val="id-ID"/>
        </w:rPr>
      </w:pPr>
      <w:r w:rsidRPr="00BC0CA7">
        <w:rPr>
          <w:rFonts w:ascii="Times New Roman" w:hAnsi="Times New Roman" w:cs="Times New Roman"/>
          <w:b/>
          <w:bCs/>
          <w:sz w:val="28"/>
          <w:szCs w:val="28"/>
        </w:rPr>
        <w:t>DI MADRASAH ALIYAH (MA) MATHOLI’UL ANWAR LAMONGAN</w:t>
      </w:r>
    </w:p>
    <w:p w14:paraId="51FB85AC" w14:textId="77777777" w:rsidR="00B539A3" w:rsidRDefault="00B539A3" w:rsidP="00B539A3">
      <w:pPr>
        <w:spacing w:after="0" w:line="360" w:lineRule="auto"/>
        <w:jc w:val="center"/>
        <w:rPr>
          <w:rFonts w:asciiTheme="majorBidi" w:hAnsiTheme="majorBidi" w:cstheme="majorBidi"/>
          <w:b/>
          <w:bCs/>
          <w:sz w:val="32"/>
          <w:szCs w:val="32"/>
          <w:lang w:val="id-ID"/>
        </w:rPr>
      </w:pPr>
    </w:p>
    <w:p w14:paraId="3943EE1A" w14:textId="77777777" w:rsidR="00B539A3" w:rsidRPr="00BE3E0D" w:rsidRDefault="00B539A3" w:rsidP="00B539A3">
      <w:pPr>
        <w:spacing w:after="0" w:line="360" w:lineRule="auto"/>
        <w:jc w:val="center"/>
        <w:rPr>
          <w:rFonts w:asciiTheme="majorBidi" w:hAnsiTheme="majorBidi" w:cstheme="majorBidi"/>
          <w:b/>
          <w:bCs/>
          <w:sz w:val="32"/>
          <w:szCs w:val="32"/>
          <w:lang w:val="id-ID"/>
        </w:rPr>
      </w:pPr>
    </w:p>
    <w:p w14:paraId="7E123462" w14:textId="77777777" w:rsidR="00B539A3" w:rsidRPr="004416FD" w:rsidRDefault="00B539A3" w:rsidP="00B539A3">
      <w:pPr>
        <w:spacing w:after="0" w:line="360" w:lineRule="auto"/>
        <w:jc w:val="center"/>
        <w:rPr>
          <w:rFonts w:ascii="Times New Roman" w:hAnsi="Times New Roman" w:cs="Times New Roman"/>
          <w:b/>
          <w:bCs/>
          <w:sz w:val="32"/>
          <w:szCs w:val="32"/>
        </w:rPr>
      </w:pPr>
    </w:p>
    <w:p w14:paraId="1B7084BF" w14:textId="77777777" w:rsidR="00B539A3" w:rsidRPr="00AF41FA" w:rsidRDefault="00B539A3" w:rsidP="00B539A3">
      <w:pPr>
        <w:spacing w:after="0" w:line="360" w:lineRule="auto"/>
        <w:jc w:val="center"/>
        <w:rPr>
          <w:rFonts w:ascii="Times New Roman" w:hAnsi="Times New Roman" w:cs="Times New Roman"/>
          <w:b/>
          <w:bCs/>
          <w:sz w:val="28"/>
          <w:szCs w:val="28"/>
        </w:rPr>
      </w:pPr>
    </w:p>
    <w:p w14:paraId="46A151A7" w14:textId="77777777" w:rsidR="00B539A3" w:rsidRPr="002F0E50" w:rsidRDefault="00B539A3" w:rsidP="00B539A3">
      <w:pPr>
        <w:spacing w:after="0" w:line="360" w:lineRule="auto"/>
        <w:rPr>
          <w:rFonts w:ascii="Times New Roman" w:hAnsi="Times New Roman" w:cs="Times New Roman"/>
          <w:b/>
          <w:bCs/>
          <w:sz w:val="28"/>
          <w:szCs w:val="28"/>
        </w:rPr>
      </w:pPr>
    </w:p>
    <w:p w14:paraId="35C64B56" w14:textId="77777777" w:rsidR="00B539A3" w:rsidRPr="002F0E50" w:rsidRDefault="00B539A3" w:rsidP="00B539A3">
      <w:pPr>
        <w:spacing w:after="0" w:line="360" w:lineRule="auto"/>
        <w:jc w:val="center"/>
        <w:rPr>
          <w:rFonts w:ascii="Times New Roman" w:hAnsi="Times New Roman" w:cs="Times New Roman"/>
          <w:b/>
          <w:bCs/>
        </w:rPr>
      </w:pPr>
      <w:r w:rsidRPr="002F0E50">
        <w:rPr>
          <w:rFonts w:ascii="Times New Roman" w:hAnsi="Times New Roman" w:cs="Times New Roman"/>
          <w:b/>
          <w:bCs/>
        </w:rPr>
        <w:t>DISERTASI</w:t>
      </w:r>
    </w:p>
    <w:p w14:paraId="1344E9A7" w14:textId="77777777" w:rsidR="00B539A3" w:rsidRPr="002F0E50" w:rsidRDefault="00B539A3" w:rsidP="00B539A3">
      <w:pPr>
        <w:spacing w:after="0" w:line="360" w:lineRule="auto"/>
        <w:jc w:val="center"/>
        <w:rPr>
          <w:rFonts w:ascii="Times New Roman" w:hAnsi="Times New Roman" w:cs="Times New Roman"/>
          <w:b/>
          <w:bCs/>
          <w:sz w:val="28"/>
          <w:szCs w:val="28"/>
        </w:rPr>
      </w:pPr>
    </w:p>
    <w:p w14:paraId="55C4631D" w14:textId="52B7D623" w:rsidR="00B539A3" w:rsidRPr="00E22CC4" w:rsidRDefault="00B539A3" w:rsidP="00B539A3">
      <w:pPr>
        <w:spacing w:after="0" w:line="360" w:lineRule="auto"/>
        <w:jc w:val="center"/>
        <w:rPr>
          <w:rFonts w:ascii="Times New Roman" w:hAnsi="Times New Roman" w:cs="Times New Roman"/>
        </w:rPr>
      </w:pPr>
      <w:r w:rsidRPr="00E22CC4">
        <w:rPr>
          <w:rFonts w:ascii="Times New Roman" w:hAnsi="Times New Roman" w:cs="Times New Roman"/>
        </w:rPr>
        <w:t xml:space="preserve">Disusun untuk </w:t>
      </w:r>
      <w:r w:rsidR="002A35A1">
        <w:rPr>
          <w:rFonts w:ascii="Times New Roman" w:hAnsi="Times New Roman" w:cs="Times New Roman"/>
        </w:rPr>
        <w:t>M</w:t>
      </w:r>
      <w:r w:rsidRPr="00E22CC4">
        <w:rPr>
          <w:rFonts w:ascii="Times New Roman" w:hAnsi="Times New Roman" w:cs="Times New Roman"/>
        </w:rPr>
        <w:t>emenuhi Sebagian Persyaratan</w:t>
      </w:r>
    </w:p>
    <w:p w14:paraId="6A1B3942" w14:textId="02AF8428" w:rsidR="00B539A3" w:rsidRPr="00E22CC4" w:rsidRDefault="00B539A3" w:rsidP="00B539A3">
      <w:pPr>
        <w:spacing w:after="0" w:line="360" w:lineRule="auto"/>
        <w:jc w:val="center"/>
        <w:rPr>
          <w:rFonts w:ascii="Times New Roman" w:hAnsi="Times New Roman" w:cs="Times New Roman"/>
        </w:rPr>
      </w:pPr>
      <w:r w:rsidRPr="00E22CC4">
        <w:rPr>
          <w:rFonts w:ascii="Times New Roman" w:hAnsi="Times New Roman" w:cs="Times New Roman"/>
        </w:rPr>
        <w:t>Memperoleh Gelar</w:t>
      </w:r>
      <w:r>
        <w:rPr>
          <w:rFonts w:ascii="Times New Roman" w:hAnsi="Times New Roman" w:cs="Times New Roman"/>
        </w:rPr>
        <w:t xml:space="preserve"> </w:t>
      </w:r>
      <w:r w:rsidRPr="00E22CC4">
        <w:rPr>
          <w:rFonts w:ascii="Times New Roman" w:hAnsi="Times New Roman" w:cs="Times New Roman"/>
        </w:rPr>
        <w:t>Doktor Pendidikan</w:t>
      </w:r>
      <w:r w:rsidR="002A35A1">
        <w:rPr>
          <w:rFonts w:ascii="Times New Roman" w:hAnsi="Times New Roman" w:cs="Times New Roman"/>
        </w:rPr>
        <w:t xml:space="preserve"> Agama</w:t>
      </w:r>
      <w:r w:rsidRPr="00E22CC4">
        <w:rPr>
          <w:rFonts w:ascii="Times New Roman" w:hAnsi="Times New Roman" w:cs="Times New Roman"/>
        </w:rPr>
        <w:t xml:space="preserve"> Islam Multikultural </w:t>
      </w:r>
    </w:p>
    <w:p w14:paraId="31707E22" w14:textId="77777777" w:rsidR="00B539A3" w:rsidRPr="002F0E50" w:rsidRDefault="00B539A3" w:rsidP="00B539A3">
      <w:pPr>
        <w:spacing w:after="0" w:line="360" w:lineRule="auto"/>
        <w:jc w:val="center"/>
        <w:rPr>
          <w:rFonts w:ascii="Times New Roman" w:hAnsi="Times New Roman" w:cs="Times New Roman"/>
        </w:rPr>
      </w:pPr>
    </w:p>
    <w:p w14:paraId="43A39A12" w14:textId="77777777" w:rsidR="00B539A3" w:rsidRPr="002F0E50" w:rsidRDefault="00B539A3" w:rsidP="00B539A3">
      <w:pPr>
        <w:spacing w:after="0" w:line="360" w:lineRule="auto"/>
        <w:jc w:val="center"/>
        <w:rPr>
          <w:rFonts w:ascii="Times New Roman" w:hAnsi="Times New Roman" w:cs="Times New Roman"/>
        </w:rPr>
      </w:pPr>
    </w:p>
    <w:p w14:paraId="765A7575" w14:textId="77777777" w:rsidR="00B539A3" w:rsidRPr="002F0E50" w:rsidRDefault="00B539A3" w:rsidP="00B539A3">
      <w:pPr>
        <w:spacing w:after="0" w:line="360" w:lineRule="auto"/>
        <w:rPr>
          <w:rFonts w:ascii="Times New Roman" w:hAnsi="Times New Roman" w:cs="Times New Roman"/>
        </w:rPr>
      </w:pPr>
    </w:p>
    <w:p w14:paraId="0759104E" w14:textId="77777777" w:rsidR="00B539A3" w:rsidRPr="002F0E50" w:rsidRDefault="00B539A3" w:rsidP="00B539A3">
      <w:pPr>
        <w:spacing w:after="0" w:line="360" w:lineRule="auto"/>
        <w:jc w:val="center"/>
        <w:rPr>
          <w:rFonts w:ascii="Times New Roman" w:hAnsi="Times New Roman" w:cs="Times New Roman"/>
          <w:b/>
          <w:bCs/>
          <w:u w:val="single"/>
        </w:rPr>
      </w:pPr>
      <w:r w:rsidRPr="002F0E50">
        <w:rPr>
          <w:rFonts w:ascii="Times New Roman" w:hAnsi="Times New Roman" w:cs="Times New Roman"/>
          <w:b/>
          <w:bCs/>
          <w:u w:val="single"/>
        </w:rPr>
        <w:t>DISUSUN OLEH:</w:t>
      </w:r>
    </w:p>
    <w:p w14:paraId="7ED32B1E" w14:textId="77777777" w:rsidR="00B539A3" w:rsidRPr="004416FD" w:rsidRDefault="00B539A3" w:rsidP="00B539A3">
      <w:pPr>
        <w:spacing w:after="0" w:line="360" w:lineRule="auto"/>
        <w:jc w:val="center"/>
        <w:rPr>
          <w:rFonts w:ascii="Times New Roman" w:eastAsia="Calibri" w:hAnsi="Times New Roman" w:cs="Times New Roman"/>
        </w:rPr>
      </w:pPr>
      <w:r>
        <w:rPr>
          <w:rFonts w:ascii="Times New Roman" w:eastAsia="Calibri" w:hAnsi="Times New Roman" w:cs="Times New Roman"/>
        </w:rPr>
        <w:t>ZAINUL HAKIM</w:t>
      </w:r>
    </w:p>
    <w:p w14:paraId="062A133D" w14:textId="77777777" w:rsidR="00B539A3" w:rsidRPr="004416FD" w:rsidRDefault="00B539A3" w:rsidP="00B539A3">
      <w:pPr>
        <w:spacing w:after="0" w:line="360" w:lineRule="auto"/>
        <w:jc w:val="center"/>
        <w:rPr>
          <w:rFonts w:ascii="Times New Roman" w:eastAsia="Calibri" w:hAnsi="Times New Roman" w:cs="Times New Roman"/>
        </w:rPr>
      </w:pPr>
      <w:r w:rsidRPr="004416FD">
        <w:rPr>
          <w:rFonts w:ascii="Times New Roman" w:eastAsia="Calibri" w:hAnsi="Times New Roman" w:cs="Times New Roman"/>
        </w:rPr>
        <w:t>NPM. 222030110</w:t>
      </w:r>
      <w:r>
        <w:rPr>
          <w:rFonts w:ascii="Times New Roman" w:eastAsia="Calibri" w:hAnsi="Times New Roman" w:cs="Times New Roman"/>
        </w:rPr>
        <w:t>10</w:t>
      </w:r>
    </w:p>
    <w:p w14:paraId="1730D006" w14:textId="77777777" w:rsidR="00B539A3" w:rsidRPr="004416FD" w:rsidRDefault="00B539A3" w:rsidP="00B539A3">
      <w:pPr>
        <w:spacing w:after="0" w:line="360" w:lineRule="auto"/>
        <w:jc w:val="center"/>
        <w:rPr>
          <w:rFonts w:ascii="Times New Roman" w:eastAsia="Calibri" w:hAnsi="Times New Roman" w:cs="Times New Roman"/>
        </w:rPr>
      </w:pPr>
    </w:p>
    <w:p w14:paraId="46A926E2" w14:textId="77777777" w:rsidR="00B539A3" w:rsidRPr="002F0E50" w:rsidRDefault="00B539A3" w:rsidP="00B539A3">
      <w:pPr>
        <w:spacing w:after="0" w:line="360" w:lineRule="auto"/>
        <w:jc w:val="center"/>
        <w:rPr>
          <w:rFonts w:ascii="Times New Roman" w:hAnsi="Times New Roman" w:cs="Times New Roman"/>
        </w:rPr>
      </w:pPr>
    </w:p>
    <w:p w14:paraId="6245887D" w14:textId="77777777" w:rsidR="00B539A3" w:rsidRPr="002F0E50" w:rsidRDefault="00B539A3" w:rsidP="00B539A3">
      <w:pPr>
        <w:spacing w:after="0" w:line="360" w:lineRule="auto"/>
        <w:jc w:val="center"/>
        <w:rPr>
          <w:rFonts w:ascii="Times New Roman" w:hAnsi="Times New Roman" w:cs="Times New Roman"/>
        </w:rPr>
      </w:pPr>
    </w:p>
    <w:p w14:paraId="2091FBD4" w14:textId="77777777" w:rsidR="00B539A3" w:rsidRDefault="00B539A3" w:rsidP="00B539A3">
      <w:pPr>
        <w:spacing w:after="0" w:line="360" w:lineRule="auto"/>
        <w:rPr>
          <w:rFonts w:ascii="Times New Roman" w:hAnsi="Times New Roman" w:cs="Times New Roman"/>
          <w:b/>
          <w:bCs/>
          <w:sz w:val="28"/>
          <w:szCs w:val="28"/>
        </w:rPr>
      </w:pPr>
    </w:p>
    <w:p w14:paraId="1B76B462" w14:textId="77777777" w:rsidR="00B539A3" w:rsidRPr="002F0E50"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DOKTOR PENDIDIKAN ISLAM MULTIKULTURAL</w:t>
      </w:r>
    </w:p>
    <w:p w14:paraId="33F2C834" w14:textId="77777777" w:rsidR="00B539A3" w:rsidRPr="002F0E50"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PROGRAM PASCASARJANA</w:t>
      </w:r>
    </w:p>
    <w:p w14:paraId="03F73A00" w14:textId="77777777" w:rsidR="00B539A3" w:rsidRDefault="00B539A3" w:rsidP="00B539A3">
      <w:pPr>
        <w:spacing w:after="0" w:line="360" w:lineRule="auto"/>
        <w:jc w:val="center"/>
        <w:rPr>
          <w:rFonts w:ascii="Times New Roman" w:hAnsi="Times New Roman" w:cs="Times New Roman"/>
          <w:b/>
          <w:bCs/>
          <w:sz w:val="28"/>
          <w:szCs w:val="28"/>
        </w:rPr>
      </w:pPr>
      <w:r w:rsidRPr="002F0E50">
        <w:rPr>
          <w:rFonts w:ascii="Times New Roman" w:hAnsi="Times New Roman" w:cs="Times New Roman"/>
          <w:b/>
          <w:bCs/>
          <w:sz w:val="28"/>
          <w:szCs w:val="28"/>
        </w:rPr>
        <w:t>UNIVERSITAS ISLAM MALANG</w:t>
      </w:r>
    </w:p>
    <w:p w14:paraId="3E78D3F0" w14:textId="77777777" w:rsidR="00B539A3" w:rsidRPr="002F0E50" w:rsidRDefault="00B539A3" w:rsidP="00B539A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2025</w:t>
      </w:r>
    </w:p>
    <w:p w14:paraId="3C677208" w14:textId="77777777" w:rsidR="00B539A3" w:rsidRDefault="00B539A3" w:rsidP="00B539A3">
      <w:pPr>
        <w:rPr>
          <w:rFonts w:ascii="Times New Roman" w:hAnsi="Times New Roman" w:cs="Times New Roman"/>
          <w:b/>
          <w:bCs/>
          <w:sz w:val="28"/>
          <w:szCs w:val="28"/>
        </w:rPr>
      </w:pPr>
      <w:r>
        <w:rPr>
          <w:rFonts w:ascii="Times New Roman" w:hAnsi="Times New Roman" w:cs="Times New Roman"/>
          <w:b/>
          <w:bCs/>
          <w:sz w:val="28"/>
          <w:szCs w:val="28"/>
        </w:rPr>
        <w:br w:type="page"/>
      </w:r>
    </w:p>
    <w:p w14:paraId="29C1B569" w14:textId="77777777" w:rsidR="00B539A3" w:rsidRDefault="00B539A3" w:rsidP="00C562FC">
      <w:pPr>
        <w:pStyle w:val="Heading1"/>
      </w:pPr>
      <w:bookmarkStart w:id="2" w:name="_Toc218581255"/>
      <w:r>
        <w:t>LEMBAR PERSETUJUAN DAN PENGESAHAN</w:t>
      </w:r>
      <w:bookmarkEnd w:id="2"/>
    </w:p>
    <w:p w14:paraId="07684A5F" w14:textId="1777E2D7" w:rsidR="00B539A3" w:rsidRDefault="00B539A3" w:rsidP="009C5738">
      <w:pPr>
        <w:spacing w:after="240" w:line="240" w:lineRule="auto"/>
        <w:jc w:val="both"/>
        <w:rPr>
          <w:rFonts w:ascii="Times New Roman" w:hAnsi="Times New Roman" w:cs="Times New Roman"/>
        </w:rPr>
      </w:pPr>
      <w:r w:rsidRPr="00263851">
        <w:rPr>
          <w:rFonts w:ascii="Times New Roman" w:hAnsi="Times New Roman" w:cs="Times New Roman"/>
        </w:rPr>
        <w:t>Disertasi dengan Judul “Pendidikan Islam Multikultural untuk Membentuk Karakter Berdaya Saing Siswa di Madrasah Aliyah (MA) Matholi’ul Anwar Lamongan” telah diuji dan dipertahankan dalam uji ter</w:t>
      </w:r>
      <w:r>
        <w:rPr>
          <w:rFonts w:ascii="Times New Roman" w:hAnsi="Times New Roman" w:cs="Times New Roman"/>
        </w:rPr>
        <w:t>buka</w:t>
      </w:r>
      <w:r w:rsidRPr="00263851">
        <w:rPr>
          <w:rFonts w:ascii="Times New Roman" w:hAnsi="Times New Roman" w:cs="Times New Roman"/>
        </w:rPr>
        <w:t xml:space="preserve"> pada </w:t>
      </w:r>
      <w:r>
        <w:rPr>
          <w:rFonts w:ascii="Times New Roman" w:hAnsi="Times New Roman" w:cs="Times New Roman"/>
        </w:rPr>
        <w:t>Senin,</w:t>
      </w:r>
      <w:r w:rsidRPr="00263851">
        <w:rPr>
          <w:rFonts w:ascii="Times New Roman" w:hAnsi="Times New Roman" w:cs="Times New Roman"/>
        </w:rPr>
        <w:t xml:space="preserve"> 2</w:t>
      </w:r>
      <w:r>
        <w:rPr>
          <w:rFonts w:ascii="Times New Roman" w:hAnsi="Times New Roman" w:cs="Times New Roman"/>
        </w:rPr>
        <w:t>9</w:t>
      </w:r>
      <w:r w:rsidRPr="00263851">
        <w:rPr>
          <w:rFonts w:ascii="Times New Roman" w:hAnsi="Times New Roman" w:cs="Times New Roman"/>
        </w:rPr>
        <w:t xml:space="preserve"> </w:t>
      </w:r>
      <w:r>
        <w:rPr>
          <w:rFonts w:ascii="Times New Roman" w:hAnsi="Times New Roman" w:cs="Times New Roman"/>
        </w:rPr>
        <w:t>Desember</w:t>
      </w:r>
      <w:r w:rsidRPr="00263851">
        <w:rPr>
          <w:rFonts w:ascii="Times New Roman" w:hAnsi="Times New Roman" w:cs="Times New Roman"/>
        </w:rPr>
        <w:t xml:space="preserve"> 2025.</w:t>
      </w:r>
    </w:p>
    <w:p w14:paraId="6D4D1F61" w14:textId="7A95719F" w:rsidR="00B539A3" w:rsidRDefault="00B539A3" w:rsidP="009C5738">
      <w:pPr>
        <w:spacing w:after="0" w:line="240" w:lineRule="auto"/>
        <w:jc w:val="both"/>
        <w:rPr>
          <w:rFonts w:ascii="Times New Roman" w:hAnsi="Times New Roman" w:cs="Times New Roman"/>
        </w:rPr>
      </w:pPr>
      <w:r>
        <w:rPr>
          <w:rFonts w:ascii="Times New Roman" w:hAnsi="Times New Roman" w:cs="Times New Roman"/>
        </w:rPr>
        <w:t>Dewan Penguji,</w:t>
      </w:r>
    </w:p>
    <w:p w14:paraId="42B9C40C" w14:textId="77777777" w:rsidR="00B539A3" w:rsidRDefault="00B539A3" w:rsidP="009C5738">
      <w:pPr>
        <w:spacing w:after="0" w:line="240" w:lineRule="auto"/>
        <w:jc w:val="both"/>
        <w:rPr>
          <w:rFonts w:ascii="Times New Roman" w:hAnsi="Times New Roman" w:cs="Times New Roman"/>
        </w:rPr>
      </w:pPr>
    </w:p>
    <w:p w14:paraId="5F91FA30" w14:textId="5FA93B9C" w:rsidR="009C5738" w:rsidRDefault="009C5738" w:rsidP="009C5738">
      <w:pPr>
        <w:spacing w:after="0" w:line="240" w:lineRule="auto"/>
        <w:jc w:val="both"/>
        <w:rPr>
          <w:rFonts w:ascii="Times New Roman" w:hAnsi="Times New Roman" w:cs="Times New Roman"/>
          <w:lang w:val="id-ID"/>
        </w:rPr>
      </w:pPr>
      <w:r w:rsidRPr="00B60760">
        <w:rPr>
          <w:rFonts w:ascii="Times New Roman" w:hAnsi="Times New Roman" w:cs="Times New Roman"/>
          <w:lang w:val="id-ID"/>
        </w:rPr>
        <w:t>Prof. Drs. Junaidi Mistar, M.Pd., Ph.D</w:t>
      </w:r>
      <w:r>
        <w:rPr>
          <w:rFonts w:ascii="Times New Roman" w:hAnsi="Times New Roman" w:cs="Times New Roman"/>
          <w:lang w:val="id-ID"/>
        </w:rPr>
        <w:tab/>
      </w:r>
      <w:r>
        <w:rPr>
          <w:rFonts w:ascii="Times New Roman" w:hAnsi="Times New Roman" w:cs="Times New Roman"/>
          <w:lang w:val="id-ID"/>
        </w:rPr>
        <w:tab/>
      </w:r>
      <w:r w:rsidRPr="00B60760">
        <w:rPr>
          <w:rFonts w:ascii="Times New Roman" w:hAnsi="Times New Roman" w:cs="Times New Roman"/>
        </w:rPr>
        <w:t>Ketua, ………………………</w:t>
      </w:r>
      <w:r w:rsidRPr="00B60760">
        <w:rPr>
          <w:rFonts w:ascii="Times New Roman" w:hAnsi="Times New Roman" w:cs="Times New Roman"/>
          <w:lang w:val="id-ID"/>
        </w:rPr>
        <w:t xml:space="preserve"> </w:t>
      </w:r>
    </w:p>
    <w:p w14:paraId="44978BC5" w14:textId="77777777" w:rsidR="009C5738" w:rsidRDefault="009C5738" w:rsidP="009C5738">
      <w:pPr>
        <w:spacing w:after="0" w:line="240" w:lineRule="auto"/>
        <w:jc w:val="both"/>
        <w:rPr>
          <w:rFonts w:ascii="Times New Roman" w:hAnsi="Times New Roman" w:cs="Times New Roman"/>
          <w:lang w:val="id-ID"/>
        </w:rPr>
      </w:pPr>
    </w:p>
    <w:p w14:paraId="34899537" w14:textId="77777777" w:rsidR="009C5738" w:rsidRDefault="009C5738" w:rsidP="009C5738">
      <w:pPr>
        <w:spacing w:after="0" w:line="240" w:lineRule="auto"/>
        <w:jc w:val="both"/>
        <w:rPr>
          <w:rFonts w:ascii="Times New Roman" w:hAnsi="Times New Roman" w:cs="Times New Roman"/>
          <w:lang w:val="id-ID"/>
        </w:rPr>
      </w:pPr>
    </w:p>
    <w:p w14:paraId="0E050778" w14:textId="77777777" w:rsidR="009C5738" w:rsidRDefault="009C5738" w:rsidP="009C5738">
      <w:pPr>
        <w:spacing w:after="0" w:line="240" w:lineRule="auto"/>
        <w:jc w:val="both"/>
        <w:rPr>
          <w:rFonts w:ascii="Times New Roman" w:hAnsi="Times New Roman" w:cs="Times New Roman"/>
          <w:lang w:val="id-ID"/>
        </w:rPr>
      </w:pPr>
    </w:p>
    <w:p w14:paraId="6BA2EB48" w14:textId="0858B3C2" w:rsidR="00B539A3" w:rsidRPr="00B60760" w:rsidRDefault="00B539A3" w:rsidP="009C5738">
      <w:pPr>
        <w:spacing w:after="0" w:line="240" w:lineRule="auto"/>
        <w:jc w:val="both"/>
        <w:rPr>
          <w:rFonts w:ascii="Times New Roman" w:hAnsi="Times New Roman" w:cs="Times New Roman"/>
        </w:rPr>
      </w:pPr>
      <w:r w:rsidRPr="00B60760">
        <w:rPr>
          <w:rFonts w:ascii="Times New Roman" w:hAnsi="Times New Roman" w:cs="Times New Roman"/>
          <w:lang w:val="id-ID"/>
        </w:rPr>
        <w:t>Prof. H.M. Mas’ud Said, MM., Ph.D</w:t>
      </w:r>
      <w:r w:rsidRPr="00B60760">
        <w:rPr>
          <w:rFonts w:ascii="Times New Roman" w:hAnsi="Times New Roman" w:cs="Times New Roman"/>
          <w:lang w:val="id-ID"/>
        </w:rPr>
        <w:tab/>
      </w:r>
      <w:r w:rsidRPr="00B60760">
        <w:rPr>
          <w:rFonts w:ascii="Times New Roman" w:hAnsi="Times New Roman" w:cs="Times New Roman"/>
        </w:rPr>
        <w:tab/>
      </w:r>
      <w:r w:rsidRPr="00B60760">
        <w:rPr>
          <w:rFonts w:ascii="Times New Roman" w:hAnsi="Times New Roman" w:cs="Times New Roman"/>
        </w:rPr>
        <w:tab/>
      </w:r>
      <w:r w:rsidR="009C5738">
        <w:rPr>
          <w:rFonts w:ascii="Times New Roman" w:hAnsi="Times New Roman" w:cs="Times New Roman"/>
        </w:rPr>
        <w:t>Sekretaris</w:t>
      </w:r>
      <w:r w:rsidRPr="00B60760">
        <w:rPr>
          <w:rFonts w:ascii="Times New Roman" w:hAnsi="Times New Roman" w:cs="Times New Roman"/>
        </w:rPr>
        <w:t>, …………………</w:t>
      </w:r>
      <w:r w:rsidR="009C5738">
        <w:rPr>
          <w:rFonts w:ascii="Times New Roman" w:hAnsi="Times New Roman" w:cs="Times New Roman"/>
        </w:rPr>
        <w:t>..</w:t>
      </w:r>
    </w:p>
    <w:p w14:paraId="5EB3A14B" w14:textId="77777777" w:rsidR="00B539A3" w:rsidRPr="00B60760" w:rsidRDefault="00B539A3" w:rsidP="009C5738">
      <w:pPr>
        <w:spacing w:after="0" w:line="240" w:lineRule="auto"/>
        <w:jc w:val="both"/>
        <w:rPr>
          <w:rFonts w:ascii="Times New Roman" w:hAnsi="Times New Roman" w:cs="Times New Roman"/>
        </w:rPr>
      </w:pPr>
    </w:p>
    <w:p w14:paraId="2C3F992F" w14:textId="77777777" w:rsidR="00B539A3" w:rsidRPr="00B60760" w:rsidRDefault="00B539A3" w:rsidP="009C5738">
      <w:pPr>
        <w:spacing w:after="0" w:line="240" w:lineRule="auto"/>
        <w:jc w:val="both"/>
        <w:rPr>
          <w:rFonts w:ascii="Times New Roman" w:hAnsi="Times New Roman" w:cs="Times New Roman"/>
        </w:rPr>
      </w:pPr>
    </w:p>
    <w:p w14:paraId="1EE458DF" w14:textId="77777777" w:rsidR="00B539A3" w:rsidRDefault="00B539A3" w:rsidP="009C5738">
      <w:pPr>
        <w:spacing w:after="0" w:line="240" w:lineRule="auto"/>
        <w:jc w:val="both"/>
        <w:rPr>
          <w:rFonts w:ascii="Times New Roman" w:hAnsi="Times New Roman" w:cs="Times New Roman"/>
          <w:lang w:val="id-ID"/>
        </w:rPr>
      </w:pPr>
    </w:p>
    <w:p w14:paraId="393230B7" w14:textId="77777777" w:rsidR="00B539A3" w:rsidRPr="00B60760" w:rsidRDefault="00B539A3" w:rsidP="009C5738">
      <w:pPr>
        <w:spacing w:after="0" w:line="240" w:lineRule="auto"/>
        <w:jc w:val="both"/>
        <w:rPr>
          <w:rFonts w:ascii="Times New Roman" w:hAnsi="Times New Roman" w:cs="Times New Roman"/>
          <w:lang w:val="id-ID"/>
        </w:rPr>
      </w:pPr>
      <w:r w:rsidRPr="00B60760">
        <w:rPr>
          <w:rFonts w:ascii="Times New Roman" w:hAnsi="Times New Roman" w:cs="Times New Roman"/>
          <w:lang w:val="id-ID"/>
        </w:rPr>
        <w:t>Prof. Dr. H. Imam Suprayogo</w:t>
      </w:r>
      <w:r w:rsidRPr="00B60760">
        <w:rPr>
          <w:rFonts w:ascii="Times New Roman" w:hAnsi="Times New Roman" w:cs="Times New Roman"/>
          <w:lang w:val="id-ID"/>
        </w:rPr>
        <w:tab/>
      </w:r>
      <w:r w:rsidRPr="00B60760">
        <w:rPr>
          <w:rFonts w:ascii="Times New Roman" w:hAnsi="Times New Roman" w:cs="Times New Roman"/>
          <w:lang w:val="id-ID"/>
        </w:rPr>
        <w:tab/>
      </w:r>
      <w:r w:rsidRPr="00B60760">
        <w:rPr>
          <w:rFonts w:ascii="Times New Roman" w:hAnsi="Times New Roman" w:cs="Times New Roman"/>
          <w:lang w:val="id-ID"/>
        </w:rPr>
        <w:tab/>
      </w:r>
      <w:r w:rsidRPr="00B60760">
        <w:rPr>
          <w:rFonts w:ascii="Times New Roman" w:hAnsi="Times New Roman" w:cs="Times New Roman"/>
        </w:rPr>
        <w:tab/>
        <w:t>Penguji I, …………………</w:t>
      </w:r>
      <w:r w:rsidRPr="00B60760">
        <w:rPr>
          <w:rFonts w:ascii="Times New Roman" w:hAnsi="Times New Roman" w:cs="Times New Roman"/>
          <w:lang w:val="id-ID"/>
        </w:rPr>
        <w:t>....</w:t>
      </w:r>
    </w:p>
    <w:p w14:paraId="55839DD1" w14:textId="77777777" w:rsidR="00B539A3" w:rsidRPr="00B60760" w:rsidRDefault="00B539A3" w:rsidP="009C5738">
      <w:pPr>
        <w:spacing w:after="0" w:line="240" w:lineRule="auto"/>
        <w:jc w:val="both"/>
        <w:rPr>
          <w:rFonts w:ascii="Times New Roman" w:hAnsi="Times New Roman" w:cs="Times New Roman"/>
        </w:rPr>
      </w:pPr>
    </w:p>
    <w:p w14:paraId="354A43C0" w14:textId="77777777" w:rsidR="00B539A3" w:rsidRPr="00B60760" w:rsidRDefault="00B539A3" w:rsidP="009C5738">
      <w:pPr>
        <w:spacing w:after="0" w:line="240" w:lineRule="auto"/>
        <w:jc w:val="both"/>
        <w:rPr>
          <w:rFonts w:ascii="Times New Roman" w:hAnsi="Times New Roman" w:cs="Times New Roman"/>
        </w:rPr>
      </w:pPr>
    </w:p>
    <w:p w14:paraId="7D15FB02" w14:textId="77777777" w:rsidR="00B539A3" w:rsidRDefault="00B539A3" w:rsidP="009C5738">
      <w:pPr>
        <w:spacing w:after="0" w:line="240" w:lineRule="auto"/>
        <w:jc w:val="both"/>
        <w:rPr>
          <w:rFonts w:ascii="Times New Roman" w:hAnsi="Times New Roman" w:cs="Times New Roman"/>
          <w:lang w:val="id-ID"/>
        </w:rPr>
      </w:pPr>
    </w:p>
    <w:p w14:paraId="4F4B68E5" w14:textId="77777777" w:rsidR="00B539A3" w:rsidRPr="00B60760" w:rsidRDefault="00B539A3" w:rsidP="009C5738">
      <w:pPr>
        <w:spacing w:after="0" w:line="240" w:lineRule="auto"/>
        <w:jc w:val="both"/>
        <w:rPr>
          <w:rFonts w:ascii="Times New Roman" w:hAnsi="Times New Roman" w:cs="Times New Roman"/>
        </w:rPr>
      </w:pPr>
      <w:r w:rsidRPr="00B60760">
        <w:rPr>
          <w:rFonts w:ascii="Times New Roman" w:hAnsi="Times New Roman" w:cs="Times New Roman"/>
          <w:lang w:val="id-ID"/>
        </w:rPr>
        <w:t xml:space="preserve">Prof. Dr. H. </w:t>
      </w:r>
      <w:r>
        <w:rPr>
          <w:rFonts w:ascii="Times New Roman" w:hAnsi="Times New Roman" w:cs="Times New Roman"/>
          <w:lang w:val="id-ID"/>
        </w:rPr>
        <w:t>Nur Syam</w:t>
      </w:r>
      <w:r w:rsidRPr="00B60760">
        <w:rPr>
          <w:rFonts w:ascii="Times New Roman" w:hAnsi="Times New Roman" w:cs="Times New Roman"/>
          <w:lang w:val="id-ID"/>
        </w:rPr>
        <w:t>, M.S.i</w:t>
      </w:r>
      <w:r w:rsidRPr="00B60760">
        <w:rPr>
          <w:rFonts w:ascii="Times New Roman" w:hAnsi="Times New Roman" w:cs="Times New Roman"/>
          <w:lang w:val="id-ID"/>
        </w:rPr>
        <w:tab/>
      </w:r>
      <w:r w:rsidRPr="00B60760">
        <w:rPr>
          <w:rFonts w:ascii="Times New Roman" w:hAnsi="Times New Roman" w:cs="Times New Roman"/>
        </w:rPr>
        <w:tab/>
      </w:r>
      <w:r w:rsidRPr="00B60760">
        <w:rPr>
          <w:rFonts w:ascii="Times New Roman" w:hAnsi="Times New Roman" w:cs="Times New Roman"/>
        </w:rPr>
        <w:tab/>
      </w:r>
      <w:r>
        <w:rPr>
          <w:rFonts w:ascii="Times New Roman" w:hAnsi="Times New Roman" w:cs="Times New Roman"/>
        </w:rPr>
        <w:tab/>
      </w:r>
      <w:r w:rsidRPr="00B60760">
        <w:rPr>
          <w:rFonts w:ascii="Times New Roman" w:hAnsi="Times New Roman" w:cs="Times New Roman"/>
        </w:rPr>
        <w:t>Penguji II, …………………..</w:t>
      </w:r>
    </w:p>
    <w:p w14:paraId="1B040C0F" w14:textId="77777777" w:rsidR="00B539A3" w:rsidRPr="00B60760" w:rsidRDefault="00B539A3" w:rsidP="009C5738">
      <w:pPr>
        <w:spacing w:after="0" w:line="240" w:lineRule="auto"/>
        <w:jc w:val="both"/>
        <w:rPr>
          <w:rFonts w:ascii="Times New Roman" w:hAnsi="Times New Roman" w:cs="Times New Roman"/>
        </w:rPr>
      </w:pPr>
    </w:p>
    <w:p w14:paraId="054F6063" w14:textId="77777777" w:rsidR="00B539A3" w:rsidRPr="00B60760" w:rsidRDefault="00B539A3" w:rsidP="009C5738">
      <w:pPr>
        <w:spacing w:after="0" w:line="240" w:lineRule="auto"/>
        <w:jc w:val="both"/>
        <w:rPr>
          <w:rFonts w:ascii="Times New Roman" w:hAnsi="Times New Roman" w:cs="Times New Roman"/>
        </w:rPr>
      </w:pPr>
    </w:p>
    <w:p w14:paraId="51316DA3" w14:textId="77777777" w:rsidR="00B539A3" w:rsidRDefault="00B539A3" w:rsidP="009C5738">
      <w:pPr>
        <w:spacing w:after="0" w:line="240" w:lineRule="auto"/>
        <w:jc w:val="both"/>
        <w:rPr>
          <w:rFonts w:ascii="Times New Roman" w:hAnsi="Times New Roman" w:cs="Times New Roman"/>
          <w:lang w:val="id-ID"/>
        </w:rPr>
      </w:pPr>
    </w:p>
    <w:p w14:paraId="23613E2A" w14:textId="45B09795" w:rsidR="009C5738" w:rsidRPr="00B60760" w:rsidRDefault="009C5738" w:rsidP="009C5738">
      <w:pPr>
        <w:spacing w:after="0" w:line="240" w:lineRule="auto"/>
        <w:jc w:val="both"/>
        <w:rPr>
          <w:rFonts w:ascii="Times New Roman" w:hAnsi="Times New Roman" w:cs="Times New Roman"/>
        </w:rPr>
      </w:pPr>
      <w:r w:rsidRPr="00B60760">
        <w:rPr>
          <w:rFonts w:ascii="Times New Roman" w:hAnsi="Times New Roman" w:cs="Times New Roman"/>
          <w:lang w:val="id-ID"/>
        </w:rPr>
        <w:t xml:space="preserve">Prof. Dr. H. Djunaidi Ghony </w:t>
      </w:r>
      <w:r w:rsidRPr="00B60760">
        <w:rPr>
          <w:rFonts w:ascii="Times New Roman" w:hAnsi="Times New Roman" w:cs="Times New Roman"/>
          <w:lang w:val="id-ID"/>
        </w:rPr>
        <w:tab/>
      </w:r>
      <w:r w:rsidRPr="00B60760">
        <w:rPr>
          <w:rFonts w:ascii="Times New Roman" w:hAnsi="Times New Roman" w:cs="Times New Roman"/>
          <w:lang w:val="id-ID"/>
        </w:rPr>
        <w:tab/>
      </w:r>
      <w:r w:rsidRPr="00B60760">
        <w:rPr>
          <w:rFonts w:ascii="Times New Roman" w:hAnsi="Times New Roman" w:cs="Times New Roman"/>
          <w:lang w:val="id-ID"/>
        </w:rPr>
        <w:tab/>
      </w:r>
      <w:r w:rsidRPr="00B60760">
        <w:rPr>
          <w:rFonts w:ascii="Times New Roman" w:hAnsi="Times New Roman" w:cs="Times New Roman"/>
        </w:rPr>
        <w:tab/>
      </w:r>
      <w:r>
        <w:rPr>
          <w:rFonts w:ascii="Times New Roman" w:hAnsi="Times New Roman" w:cs="Times New Roman"/>
        </w:rPr>
        <w:t>Penguji III</w:t>
      </w:r>
      <w:r w:rsidRPr="00B60760">
        <w:rPr>
          <w:rFonts w:ascii="Times New Roman" w:hAnsi="Times New Roman" w:cs="Times New Roman"/>
        </w:rPr>
        <w:t>, ………………….</w:t>
      </w:r>
    </w:p>
    <w:p w14:paraId="17C327E2" w14:textId="77777777" w:rsidR="009C5738" w:rsidRDefault="009C5738" w:rsidP="009C5738">
      <w:pPr>
        <w:spacing w:after="0" w:line="240" w:lineRule="auto"/>
        <w:jc w:val="both"/>
        <w:rPr>
          <w:rFonts w:ascii="Times New Roman" w:hAnsi="Times New Roman" w:cs="Times New Roman"/>
          <w:lang w:val="id-ID"/>
        </w:rPr>
      </w:pPr>
    </w:p>
    <w:p w14:paraId="3D192317" w14:textId="77777777" w:rsidR="009C5738" w:rsidRDefault="009C5738" w:rsidP="009C5738">
      <w:pPr>
        <w:spacing w:after="0" w:line="240" w:lineRule="auto"/>
        <w:jc w:val="both"/>
        <w:rPr>
          <w:rFonts w:ascii="Times New Roman" w:hAnsi="Times New Roman" w:cs="Times New Roman"/>
          <w:lang w:val="id-ID"/>
        </w:rPr>
      </w:pPr>
    </w:p>
    <w:p w14:paraId="2259C4E8" w14:textId="77777777" w:rsidR="009C5738" w:rsidRDefault="009C5738" w:rsidP="009C5738">
      <w:pPr>
        <w:spacing w:after="0" w:line="240" w:lineRule="auto"/>
        <w:jc w:val="both"/>
        <w:rPr>
          <w:rFonts w:ascii="Times New Roman" w:hAnsi="Times New Roman" w:cs="Times New Roman"/>
          <w:lang w:val="id-ID"/>
        </w:rPr>
      </w:pPr>
    </w:p>
    <w:p w14:paraId="7047DE7A" w14:textId="611946D1" w:rsidR="00B539A3" w:rsidRPr="00B60760" w:rsidRDefault="00B539A3" w:rsidP="009C5738">
      <w:pPr>
        <w:spacing w:after="0" w:line="240" w:lineRule="auto"/>
        <w:jc w:val="both"/>
        <w:rPr>
          <w:rFonts w:ascii="Times New Roman" w:hAnsi="Times New Roman" w:cs="Times New Roman"/>
        </w:rPr>
      </w:pPr>
      <w:r w:rsidRPr="00B60760">
        <w:rPr>
          <w:rFonts w:ascii="Times New Roman" w:hAnsi="Times New Roman" w:cs="Times New Roman"/>
          <w:lang w:val="id-ID"/>
        </w:rPr>
        <w:t>Prof. Dr. H. Maskuri, M.Si</w:t>
      </w:r>
      <w:r w:rsidRPr="00B60760">
        <w:rPr>
          <w:rFonts w:ascii="Times New Roman" w:hAnsi="Times New Roman" w:cs="Times New Roman"/>
          <w:lang w:val="id-ID"/>
        </w:rPr>
        <w:tab/>
      </w:r>
      <w:r w:rsidRPr="00B60760">
        <w:rPr>
          <w:rFonts w:ascii="Times New Roman" w:hAnsi="Times New Roman" w:cs="Times New Roman"/>
        </w:rPr>
        <w:tab/>
      </w:r>
      <w:r w:rsidRPr="00B60760">
        <w:rPr>
          <w:rFonts w:ascii="Times New Roman" w:hAnsi="Times New Roman" w:cs="Times New Roman"/>
        </w:rPr>
        <w:tab/>
      </w:r>
      <w:r>
        <w:rPr>
          <w:rFonts w:ascii="Times New Roman" w:hAnsi="Times New Roman" w:cs="Times New Roman"/>
        </w:rPr>
        <w:tab/>
      </w:r>
      <w:r w:rsidRPr="00B60760">
        <w:rPr>
          <w:rFonts w:ascii="Times New Roman" w:hAnsi="Times New Roman" w:cs="Times New Roman"/>
        </w:rPr>
        <w:t>Penguji I</w:t>
      </w:r>
      <w:r w:rsidR="009C5738">
        <w:rPr>
          <w:rFonts w:ascii="Times New Roman" w:hAnsi="Times New Roman" w:cs="Times New Roman"/>
        </w:rPr>
        <w:t>V</w:t>
      </w:r>
      <w:r w:rsidRPr="00B60760">
        <w:rPr>
          <w:rFonts w:ascii="Times New Roman" w:hAnsi="Times New Roman" w:cs="Times New Roman"/>
        </w:rPr>
        <w:t>, ………………….</w:t>
      </w:r>
    </w:p>
    <w:p w14:paraId="102EED7A" w14:textId="77777777" w:rsidR="00B539A3" w:rsidRPr="00B60760" w:rsidRDefault="00B539A3" w:rsidP="009C5738">
      <w:pPr>
        <w:spacing w:after="0" w:line="240" w:lineRule="auto"/>
        <w:jc w:val="both"/>
        <w:rPr>
          <w:rFonts w:ascii="Times New Roman" w:hAnsi="Times New Roman" w:cs="Times New Roman"/>
        </w:rPr>
      </w:pPr>
    </w:p>
    <w:p w14:paraId="73591E3C" w14:textId="77777777" w:rsidR="00B539A3" w:rsidRPr="00B60760" w:rsidRDefault="00B539A3" w:rsidP="009C5738">
      <w:pPr>
        <w:spacing w:after="0" w:line="240" w:lineRule="auto"/>
        <w:jc w:val="both"/>
        <w:rPr>
          <w:rFonts w:ascii="Times New Roman" w:hAnsi="Times New Roman" w:cs="Times New Roman"/>
        </w:rPr>
      </w:pPr>
    </w:p>
    <w:p w14:paraId="3CE9D77D" w14:textId="77777777" w:rsidR="00B539A3" w:rsidRDefault="00B539A3" w:rsidP="009C5738">
      <w:pPr>
        <w:spacing w:after="0" w:line="240" w:lineRule="auto"/>
        <w:jc w:val="both"/>
        <w:rPr>
          <w:rFonts w:ascii="Times New Roman" w:hAnsi="Times New Roman" w:cs="Times New Roman"/>
          <w:lang w:val="id-ID"/>
        </w:rPr>
      </w:pPr>
    </w:p>
    <w:p w14:paraId="71FC9B44" w14:textId="398B878E" w:rsidR="00B539A3" w:rsidRPr="00B60760" w:rsidRDefault="00B539A3" w:rsidP="009C5738">
      <w:pPr>
        <w:spacing w:after="0" w:line="240" w:lineRule="auto"/>
        <w:jc w:val="both"/>
        <w:rPr>
          <w:rFonts w:ascii="Times New Roman" w:hAnsi="Times New Roman" w:cs="Times New Roman"/>
        </w:rPr>
      </w:pPr>
      <w:r w:rsidRPr="00B60760">
        <w:rPr>
          <w:rFonts w:ascii="Times New Roman" w:hAnsi="Times New Roman" w:cs="Times New Roman"/>
          <w:lang w:val="id-ID"/>
        </w:rPr>
        <w:t xml:space="preserve">Dr. </w:t>
      </w:r>
      <w:r w:rsidR="009C5738">
        <w:rPr>
          <w:rFonts w:ascii="Times New Roman" w:hAnsi="Times New Roman" w:cs="Times New Roman"/>
          <w:lang w:val="id-ID"/>
        </w:rPr>
        <w:t>Moh. Afifulloh</w:t>
      </w:r>
      <w:r w:rsidRPr="00B60760">
        <w:rPr>
          <w:rFonts w:ascii="Times New Roman" w:hAnsi="Times New Roman" w:cs="Times New Roman"/>
          <w:lang w:val="id-ID"/>
        </w:rPr>
        <w:t>, M.Pd</w:t>
      </w:r>
      <w:r w:rsidR="009C5738">
        <w:rPr>
          <w:rFonts w:ascii="Times New Roman" w:hAnsi="Times New Roman" w:cs="Times New Roman"/>
          <w:lang w:val="id-ID"/>
        </w:rPr>
        <w:t>.I</w:t>
      </w:r>
      <w:r w:rsidRPr="00B60760">
        <w:rPr>
          <w:rFonts w:ascii="Times New Roman" w:hAnsi="Times New Roman" w:cs="Times New Roman"/>
          <w:lang w:val="id-ID"/>
        </w:rPr>
        <w:t>.</w:t>
      </w:r>
      <w:r w:rsidRPr="00B60760">
        <w:rPr>
          <w:rFonts w:ascii="Times New Roman" w:hAnsi="Times New Roman" w:cs="Times New Roman"/>
        </w:rPr>
        <w:tab/>
      </w:r>
      <w:r>
        <w:rPr>
          <w:rFonts w:ascii="Times New Roman" w:hAnsi="Times New Roman" w:cs="Times New Roman"/>
          <w:lang w:val="id-ID"/>
        </w:rPr>
        <w:tab/>
      </w:r>
      <w:r w:rsidR="009C5738">
        <w:rPr>
          <w:rFonts w:ascii="Times New Roman" w:hAnsi="Times New Roman" w:cs="Times New Roman"/>
          <w:lang w:val="id-ID"/>
        </w:rPr>
        <w:tab/>
      </w:r>
      <w:r w:rsidR="009C5738">
        <w:rPr>
          <w:rFonts w:ascii="Times New Roman" w:hAnsi="Times New Roman" w:cs="Times New Roman"/>
          <w:lang w:val="id-ID"/>
        </w:rPr>
        <w:tab/>
      </w:r>
      <w:r w:rsidRPr="00B60760">
        <w:rPr>
          <w:rFonts w:ascii="Times New Roman" w:hAnsi="Times New Roman" w:cs="Times New Roman"/>
        </w:rPr>
        <w:t>Penguji V, ………………….</w:t>
      </w:r>
    </w:p>
    <w:p w14:paraId="02DD7D23" w14:textId="77777777" w:rsidR="00B539A3" w:rsidRDefault="00B539A3" w:rsidP="009C5738">
      <w:pPr>
        <w:spacing w:after="0" w:line="240" w:lineRule="auto"/>
        <w:jc w:val="both"/>
        <w:rPr>
          <w:rFonts w:ascii="Times New Roman" w:hAnsi="Times New Roman" w:cs="Times New Roman"/>
        </w:rPr>
      </w:pPr>
    </w:p>
    <w:p w14:paraId="06165DE4" w14:textId="77777777" w:rsidR="00B539A3" w:rsidRDefault="00B539A3" w:rsidP="009C5738">
      <w:pPr>
        <w:spacing w:after="0" w:line="240" w:lineRule="auto"/>
        <w:jc w:val="center"/>
        <w:rPr>
          <w:rFonts w:ascii="Times New Roman" w:hAnsi="Times New Roman" w:cs="Times New Roman"/>
        </w:rPr>
      </w:pPr>
      <w:r>
        <w:rPr>
          <w:rFonts w:ascii="Times New Roman" w:hAnsi="Times New Roman" w:cs="Times New Roman"/>
        </w:rPr>
        <w:t>Mengetahui,</w:t>
      </w:r>
    </w:p>
    <w:p w14:paraId="231CB3D2" w14:textId="77777777" w:rsidR="00B539A3" w:rsidRDefault="00B539A3" w:rsidP="009C5738">
      <w:pPr>
        <w:spacing w:after="0" w:line="240" w:lineRule="auto"/>
        <w:jc w:val="center"/>
        <w:rPr>
          <w:rFonts w:ascii="Times New Roman" w:hAnsi="Times New Roman" w:cs="Times New Roman"/>
        </w:rPr>
      </w:pPr>
      <w:r>
        <w:rPr>
          <w:rFonts w:ascii="Times New Roman" w:hAnsi="Times New Roman" w:cs="Times New Roman"/>
        </w:rPr>
        <w:t>Direktur Program Pascasarjana</w:t>
      </w:r>
    </w:p>
    <w:p w14:paraId="1F2B4E68" w14:textId="77777777" w:rsidR="00B539A3" w:rsidRDefault="00B539A3" w:rsidP="009C5738">
      <w:pPr>
        <w:spacing w:after="0" w:line="240" w:lineRule="auto"/>
        <w:jc w:val="center"/>
        <w:rPr>
          <w:rFonts w:ascii="Times New Roman" w:hAnsi="Times New Roman" w:cs="Times New Roman"/>
        </w:rPr>
      </w:pPr>
      <w:r>
        <w:rPr>
          <w:rFonts w:ascii="Times New Roman" w:hAnsi="Times New Roman" w:cs="Times New Roman"/>
        </w:rPr>
        <w:t>Universitas Islam Malang</w:t>
      </w:r>
    </w:p>
    <w:p w14:paraId="5B6BAF2E" w14:textId="77777777" w:rsidR="00B539A3" w:rsidRDefault="00B539A3" w:rsidP="009C5738">
      <w:pPr>
        <w:spacing w:after="0" w:line="240" w:lineRule="auto"/>
        <w:jc w:val="center"/>
        <w:rPr>
          <w:rFonts w:ascii="Times New Roman" w:hAnsi="Times New Roman" w:cs="Times New Roman"/>
        </w:rPr>
      </w:pPr>
    </w:p>
    <w:p w14:paraId="4D2C4D2B" w14:textId="77777777" w:rsidR="00B539A3" w:rsidRDefault="00B539A3" w:rsidP="009C5738">
      <w:pPr>
        <w:spacing w:after="0" w:line="240" w:lineRule="auto"/>
        <w:jc w:val="center"/>
        <w:rPr>
          <w:rFonts w:ascii="Times New Roman" w:hAnsi="Times New Roman" w:cs="Times New Roman"/>
        </w:rPr>
      </w:pPr>
    </w:p>
    <w:p w14:paraId="37993780" w14:textId="77777777" w:rsidR="00B539A3" w:rsidRDefault="00B539A3" w:rsidP="009C5738">
      <w:pPr>
        <w:spacing w:after="0" w:line="240" w:lineRule="auto"/>
        <w:jc w:val="center"/>
        <w:rPr>
          <w:rFonts w:ascii="Times New Roman" w:hAnsi="Times New Roman" w:cs="Times New Roman"/>
        </w:rPr>
      </w:pPr>
    </w:p>
    <w:p w14:paraId="0BF2EAEA" w14:textId="77777777" w:rsidR="00B539A3" w:rsidRDefault="00B539A3" w:rsidP="009C5738">
      <w:pPr>
        <w:spacing w:after="0" w:line="240" w:lineRule="auto"/>
        <w:rPr>
          <w:rFonts w:ascii="Times New Roman" w:hAnsi="Times New Roman" w:cs="Times New Roman"/>
        </w:rPr>
      </w:pPr>
    </w:p>
    <w:p w14:paraId="012ADC71" w14:textId="77777777" w:rsidR="00B539A3" w:rsidRPr="00FA585E" w:rsidRDefault="00B539A3" w:rsidP="009C5738">
      <w:pPr>
        <w:spacing w:after="0" w:line="240" w:lineRule="auto"/>
        <w:jc w:val="center"/>
        <w:rPr>
          <w:rFonts w:ascii="Times New Roman" w:hAnsi="Times New Roman" w:cs="Times New Roman"/>
          <w:u w:val="thick"/>
        </w:rPr>
      </w:pPr>
      <w:r w:rsidRPr="00FA585E">
        <w:rPr>
          <w:rFonts w:ascii="Times New Roman" w:hAnsi="Times New Roman" w:cs="Times New Roman"/>
          <w:u w:val="thick"/>
        </w:rPr>
        <w:t>Prof. H.M. Mas’ud Said, MM. Ph.D</w:t>
      </w:r>
    </w:p>
    <w:p w14:paraId="5A6BF4A6" w14:textId="51BB54A5" w:rsidR="00097065" w:rsidRDefault="00B539A3" w:rsidP="009C5738">
      <w:pPr>
        <w:spacing w:line="240" w:lineRule="auto"/>
        <w:jc w:val="center"/>
        <w:rPr>
          <w:rFonts w:ascii="Times New Roman" w:hAnsi="Times New Roman" w:cs="Times New Roman"/>
          <w:b/>
          <w:bCs/>
          <w:sz w:val="28"/>
          <w:szCs w:val="28"/>
        </w:rPr>
      </w:pPr>
      <w:r>
        <w:rPr>
          <w:rFonts w:ascii="Times New Roman" w:hAnsi="Times New Roman" w:cs="Times New Roman"/>
        </w:rPr>
        <w:t>NIP. 196403081990111001</w:t>
      </w:r>
    </w:p>
    <w:p w14:paraId="0E0F2234" w14:textId="1AAB2EC9" w:rsidR="00B539A3" w:rsidRDefault="00B539A3" w:rsidP="00C562FC">
      <w:pPr>
        <w:pStyle w:val="Heading1"/>
      </w:pPr>
      <w:bookmarkStart w:id="3" w:name="_Toc218581256"/>
      <w:r>
        <w:t>LEMBAR PERNYATAAN ORISINALITAS PENELITIAN</w:t>
      </w:r>
      <w:bookmarkEnd w:id="3"/>
    </w:p>
    <w:p w14:paraId="759FD2E5" w14:textId="77777777" w:rsidR="00B539A3" w:rsidRDefault="00B539A3" w:rsidP="00B539A3">
      <w:pPr>
        <w:jc w:val="center"/>
        <w:rPr>
          <w:rFonts w:ascii="Times New Roman" w:hAnsi="Times New Roman" w:cs="Times New Roman"/>
          <w:b/>
          <w:bCs/>
          <w:sz w:val="28"/>
          <w:szCs w:val="28"/>
        </w:rPr>
      </w:pPr>
    </w:p>
    <w:p w14:paraId="0F6A8944" w14:textId="77777777" w:rsidR="00B539A3" w:rsidRDefault="00B539A3" w:rsidP="00B539A3">
      <w:pPr>
        <w:spacing w:after="0" w:line="360" w:lineRule="auto"/>
        <w:jc w:val="both"/>
        <w:rPr>
          <w:rFonts w:ascii="Times New Roman" w:hAnsi="Times New Roman" w:cs="Times New Roman"/>
        </w:rPr>
      </w:pPr>
      <w:r>
        <w:rPr>
          <w:rFonts w:ascii="Times New Roman" w:hAnsi="Times New Roman" w:cs="Times New Roman"/>
        </w:rPr>
        <w:t>Saya yang bertanda tangan di bawah ini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83"/>
        <w:gridCol w:w="5013"/>
      </w:tblGrid>
      <w:tr w:rsidR="00B539A3" w:rsidRPr="001C7B60" w14:paraId="7143880F" w14:textId="77777777" w:rsidTr="00C951C7">
        <w:tc>
          <w:tcPr>
            <w:tcW w:w="2642" w:type="dxa"/>
          </w:tcPr>
          <w:p w14:paraId="0520A2BD"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Nama</w:t>
            </w:r>
          </w:p>
        </w:tc>
        <w:tc>
          <w:tcPr>
            <w:tcW w:w="268" w:type="dxa"/>
          </w:tcPr>
          <w:p w14:paraId="500FE681"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w:t>
            </w:r>
          </w:p>
        </w:tc>
        <w:tc>
          <w:tcPr>
            <w:tcW w:w="5017" w:type="dxa"/>
          </w:tcPr>
          <w:p w14:paraId="0D0AC566"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Zainul Hakim</w:t>
            </w:r>
          </w:p>
        </w:tc>
      </w:tr>
      <w:tr w:rsidR="00B539A3" w:rsidRPr="001C7B60" w14:paraId="05D592B0" w14:textId="77777777" w:rsidTr="00C951C7">
        <w:tc>
          <w:tcPr>
            <w:tcW w:w="2642" w:type="dxa"/>
          </w:tcPr>
          <w:p w14:paraId="46C79585"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NPM</w:t>
            </w:r>
          </w:p>
        </w:tc>
        <w:tc>
          <w:tcPr>
            <w:tcW w:w="268" w:type="dxa"/>
          </w:tcPr>
          <w:p w14:paraId="71BFE2B5"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w:t>
            </w:r>
          </w:p>
        </w:tc>
        <w:tc>
          <w:tcPr>
            <w:tcW w:w="5017" w:type="dxa"/>
          </w:tcPr>
          <w:p w14:paraId="69694053"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22203011010</w:t>
            </w:r>
          </w:p>
        </w:tc>
      </w:tr>
      <w:tr w:rsidR="00B539A3" w:rsidRPr="001C7B60" w14:paraId="5DD39FD0" w14:textId="77777777" w:rsidTr="00C951C7">
        <w:tc>
          <w:tcPr>
            <w:tcW w:w="2642" w:type="dxa"/>
          </w:tcPr>
          <w:p w14:paraId="6D6917F1"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Program Studi</w:t>
            </w:r>
          </w:p>
        </w:tc>
        <w:tc>
          <w:tcPr>
            <w:tcW w:w="268" w:type="dxa"/>
          </w:tcPr>
          <w:p w14:paraId="73C8669E"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w:t>
            </w:r>
          </w:p>
        </w:tc>
        <w:tc>
          <w:tcPr>
            <w:tcW w:w="5017" w:type="dxa"/>
          </w:tcPr>
          <w:p w14:paraId="6A15B528" w14:textId="5DFC011D"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 xml:space="preserve">Doktor </w:t>
            </w:r>
            <w:r w:rsidR="002A35A1">
              <w:rPr>
                <w:rFonts w:ascii="Times New Roman" w:hAnsi="Times New Roman" w:cs="Times New Roman"/>
              </w:rPr>
              <w:t xml:space="preserve">Pendidikan Agama Islam </w:t>
            </w:r>
            <w:r w:rsidRPr="001C7B60">
              <w:rPr>
                <w:rFonts w:ascii="Times New Roman" w:hAnsi="Times New Roman" w:cs="Times New Roman"/>
              </w:rPr>
              <w:t xml:space="preserve">Multikultural </w:t>
            </w:r>
          </w:p>
        </w:tc>
      </w:tr>
      <w:tr w:rsidR="00B539A3" w:rsidRPr="001C7B60" w14:paraId="5A3217FD" w14:textId="77777777" w:rsidTr="00C951C7">
        <w:tc>
          <w:tcPr>
            <w:tcW w:w="2642" w:type="dxa"/>
          </w:tcPr>
          <w:p w14:paraId="1AA6D810"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Alamat</w:t>
            </w:r>
          </w:p>
        </w:tc>
        <w:tc>
          <w:tcPr>
            <w:tcW w:w="268" w:type="dxa"/>
          </w:tcPr>
          <w:p w14:paraId="0DBBAE10"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w:t>
            </w:r>
          </w:p>
        </w:tc>
        <w:tc>
          <w:tcPr>
            <w:tcW w:w="5017" w:type="dxa"/>
          </w:tcPr>
          <w:p w14:paraId="741163E4"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Lamongan Jawa Timur</w:t>
            </w:r>
          </w:p>
        </w:tc>
      </w:tr>
      <w:tr w:rsidR="00B539A3" w:rsidRPr="001C7B60" w14:paraId="7F0EE40F" w14:textId="77777777" w:rsidTr="00C951C7">
        <w:tc>
          <w:tcPr>
            <w:tcW w:w="2642" w:type="dxa"/>
          </w:tcPr>
          <w:p w14:paraId="4ECF2FFB"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Judul Penelitian</w:t>
            </w:r>
          </w:p>
        </w:tc>
        <w:tc>
          <w:tcPr>
            <w:tcW w:w="268" w:type="dxa"/>
          </w:tcPr>
          <w:p w14:paraId="7D709FAC" w14:textId="77777777" w:rsidR="00B539A3" w:rsidRPr="001C7B60" w:rsidRDefault="00B539A3" w:rsidP="00C951C7">
            <w:pPr>
              <w:spacing w:line="360" w:lineRule="auto"/>
              <w:jc w:val="both"/>
              <w:rPr>
                <w:rFonts w:ascii="Times New Roman" w:hAnsi="Times New Roman" w:cs="Times New Roman"/>
              </w:rPr>
            </w:pPr>
            <w:r w:rsidRPr="001C7B60">
              <w:rPr>
                <w:rFonts w:ascii="Times New Roman" w:hAnsi="Times New Roman" w:cs="Times New Roman"/>
              </w:rPr>
              <w:t>:</w:t>
            </w:r>
          </w:p>
        </w:tc>
        <w:tc>
          <w:tcPr>
            <w:tcW w:w="5017" w:type="dxa"/>
          </w:tcPr>
          <w:p w14:paraId="64AA9479" w14:textId="77777777" w:rsidR="00B539A3" w:rsidRPr="001C7B60" w:rsidRDefault="00B539A3" w:rsidP="00C951C7">
            <w:pPr>
              <w:spacing w:line="360" w:lineRule="auto"/>
              <w:jc w:val="both"/>
              <w:rPr>
                <w:rFonts w:ascii="Times New Roman" w:hAnsi="Times New Roman" w:cs="Times New Roman"/>
                <w:lang w:val="id-ID"/>
              </w:rPr>
            </w:pPr>
            <w:r w:rsidRPr="001C7B60">
              <w:rPr>
                <w:rFonts w:ascii="Times New Roman" w:hAnsi="Times New Roman" w:cs="Times New Roman"/>
              </w:rPr>
              <w:t>Pendidikan Islam Multikultural untuk Membentuk Karakter Berdaya Saing Siswa di Madrasah Aliyah (MA) Matholi’ul Anwar Lamongan</w:t>
            </w:r>
          </w:p>
        </w:tc>
      </w:tr>
    </w:tbl>
    <w:p w14:paraId="7950082F" w14:textId="77777777" w:rsidR="00B539A3" w:rsidRDefault="00B539A3" w:rsidP="00B539A3">
      <w:pPr>
        <w:spacing w:after="0" w:line="360" w:lineRule="auto"/>
        <w:jc w:val="both"/>
        <w:rPr>
          <w:rFonts w:ascii="Times New Roman" w:hAnsi="Times New Roman" w:cs="Times New Roman"/>
        </w:rPr>
      </w:pPr>
    </w:p>
    <w:p w14:paraId="0E56F348" w14:textId="77777777" w:rsidR="00B539A3" w:rsidRDefault="00B539A3" w:rsidP="00B539A3">
      <w:pPr>
        <w:spacing w:after="0" w:line="360" w:lineRule="auto"/>
        <w:ind w:firstLine="709"/>
        <w:jc w:val="both"/>
        <w:rPr>
          <w:rFonts w:ascii="Times New Roman" w:hAnsi="Times New Roman" w:cs="Times New Roman"/>
        </w:rPr>
      </w:pPr>
      <w:r>
        <w:rPr>
          <w:rFonts w:ascii="Times New Roman" w:hAnsi="Times New Roman" w:cs="Times New Roman"/>
        </w:rPr>
        <w:t>Menyatakan dengan sebenarnya bahwa dalam hasil penelitian saya ini tidak terdapat unsur-unsur penjiplaan karya penelitian atau karya ilmiah yang pernah dilakukan atau pernah dibuat orang lain, kecuali yang secara tertulis dikutip dalam naskah ini dan dibuat dalam sumber kutipan dan daftar rujukan. Apabila dikemudian hari ternyata hasil penelitian ini terbukti hasil penjiplaan dan ada klaim dari pihak lain, maka saya bersedia untuk diproses sesuai peraturan perundang-undangan yang berlaku.</w:t>
      </w:r>
    </w:p>
    <w:p w14:paraId="38BFBC8A" w14:textId="77777777" w:rsidR="00B539A3" w:rsidRDefault="00B539A3" w:rsidP="00B539A3">
      <w:pPr>
        <w:spacing w:after="0" w:line="360" w:lineRule="auto"/>
        <w:ind w:firstLine="709"/>
        <w:jc w:val="both"/>
        <w:rPr>
          <w:rFonts w:ascii="Times New Roman" w:hAnsi="Times New Roman" w:cs="Times New Roman"/>
        </w:rPr>
      </w:pPr>
      <w:r>
        <w:rPr>
          <w:rFonts w:ascii="Times New Roman" w:hAnsi="Times New Roman" w:cs="Times New Roman"/>
        </w:rPr>
        <w:t>Demikian surat pernyataan ini saya buat dengan sebenarnya tanpa paksaan dari manapun.</w:t>
      </w:r>
    </w:p>
    <w:p w14:paraId="2EB0DA7E" w14:textId="77777777" w:rsidR="00B539A3" w:rsidRDefault="00B539A3" w:rsidP="00B539A3">
      <w:pPr>
        <w:spacing w:after="0" w:line="360" w:lineRule="auto"/>
        <w:jc w:val="both"/>
        <w:rPr>
          <w:rFonts w:ascii="Times New Roman" w:hAnsi="Times New Roman" w:cs="Times New Roman"/>
        </w:rPr>
      </w:pPr>
    </w:p>
    <w:p w14:paraId="51BADDE0" w14:textId="6F6CF1A8" w:rsidR="00B539A3" w:rsidRDefault="00B539A3" w:rsidP="00B539A3">
      <w:pPr>
        <w:spacing w:after="0" w:line="360" w:lineRule="auto"/>
        <w:ind w:left="4536"/>
        <w:jc w:val="center"/>
        <w:rPr>
          <w:rFonts w:ascii="Times New Roman" w:hAnsi="Times New Roman" w:cs="Times New Roman"/>
        </w:rPr>
      </w:pPr>
      <w:r>
        <w:rPr>
          <w:rFonts w:ascii="Times New Roman" w:hAnsi="Times New Roman" w:cs="Times New Roman"/>
        </w:rPr>
        <w:t xml:space="preserve">Malang,  </w:t>
      </w:r>
      <w:r w:rsidR="007D5FBC">
        <w:rPr>
          <w:rFonts w:ascii="Times New Roman" w:hAnsi="Times New Roman" w:cs="Times New Roman"/>
        </w:rPr>
        <w:t>29 Desember</w:t>
      </w:r>
      <w:r>
        <w:rPr>
          <w:rFonts w:ascii="Times New Roman" w:hAnsi="Times New Roman" w:cs="Times New Roman"/>
        </w:rPr>
        <w:t xml:space="preserve"> 2025</w:t>
      </w:r>
    </w:p>
    <w:p w14:paraId="08DECCDE" w14:textId="77777777" w:rsidR="00B539A3" w:rsidRDefault="00B539A3" w:rsidP="00B539A3">
      <w:pPr>
        <w:spacing w:after="0" w:line="360" w:lineRule="auto"/>
        <w:ind w:left="4536"/>
        <w:jc w:val="center"/>
        <w:rPr>
          <w:rFonts w:ascii="Times New Roman" w:hAnsi="Times New Roman" w:cs="Times New Roman"/>
        </w:rPr>
      </w:pPr>
      <w:r>
        <w:rPr>
          <w:rFonts w:ascii="Times New Roman" w:hAnsi="Times New Roman" w:cs="Times New Roman"/>
        </w:rPr>
        <w:t>Yang membuat pernyataan</w:t>
      </w:r>
    </w:p>
    <w:p w14:paraId="6666291A" w14:textId="77777777" w:rsidR="00B539A3" w:rsidRDefault="00B539A3" w:rsidP="00B539A3">
      <w:pPr>
        <w:spacing w:after="0" w:line="360" w:lineRule="auto"/>
        <w:ind w:left="4536"/>
        <w:jc w:val="center"/>
        <w:rPr>
          <w:rFonts w:ascii="Times New Roman" w:hAnsi="Times New Roman" w:cs="Times New Roman"/>
        </w:rPr>
      </w:pPr>
    </w:p>
    <w:p w14:paraId="7843BD15" w14:textId="77777777" w:rsidR="00B539A3" w:rsidRDefault="00B539A3" w:rsidP="00B539A3">
      <w:pPr>
        <w:spacing w:after="0" w:line="360" w:lineRule="auto"/>
        <w:ind w:left="4536"/>
        <w:jc w:val="center"/>
        <w:rPr>
          <w:rFonts w:ascii="Times New Roman" w:hAnsi="Times New Roman" w:cs="Times New Roman"/>
        </w:rPr>
      </w:pPr>
    </w:p>
    <w:p w14:paraId="59B9CB62" w14:textId="77777777" w:rsidR="00B539A3" w:rsidRDefault="00B539A3" w:rsidP="00B539A3">
      <w:pPr>
        <w:spacing w:after="0" w:line="360" w:lineRule="auto"/>
        <w:ind w:left="4536"/>
        <w:jc w:val="center"/>
        <w:rPr>
          <w:rFonts w:ascii="Times New Roman" w:hAnsi="Times New Roman" w:cs="Times New Roman"/>
        </w:rPr>
      </w:pPr>
    </w:p>
    <w:p w14:paraId="47BC5913" w14:textId="77777777" w:rsidR="00B539A3" w:rsidRPr="00134B8A" w:rsidRDefault="00B539A3" w:rsidP="00B539A3">
      <w:pPr>
        <w:spacing w:after="0" w:line="240" w:lineRule="auto"/>
        <w:ind w:left="4536"/>
        <w:jc w:val="center"/>
        <w:rPr>
          <w:rFonts w:ascii="Times New Roman" w:hAnsi="Times New Roman" w:cs="Times New Roman"/>
          <w:b/>
          <w:bCs/>
          <w:u w:val="thick"/>
        </w:rPr>
      </w:pPr>
      <w:bookmarkStart w:id="4" w:name="_Hlk186454784"/>
      <w:r>
        <w:rPr>
          <w:rFonts w:ascii="Times New Roman" w:eastAsia="Calibri" w:hAnsi="Times New Roman" w:cs="Times New Roman"/>
        </w:rPr>
        <w:t>Zainul Hakim</w:t>
      </w:r>
    </w:p>
    <w:p w14:paraId="1FB20C04" w14:textId="77777777" w:rsidR="00B539A3" w:rsidRPr="0073676A" w:rsidRDefault="00B539A3" w:rsidP="00B539A3">
      <w:pPr>
        <w:spacing w:after="0" w:line="240" w:lineRule="auto"/>
        <w:ind w:left="4536"/>
        <w:jc w:val="center"/>
        <w:rPr>
          <w:rFonts w:ascii="Times New Roman" w:hAnsi="Times New Roman" w:cs="Times New Roman"/>
        </w:rPr>
      </w:pPr>
      <w:r>
        <w:rPr>
          <w:rFonts w:ascii="Times New Roman" w:hAnsi="Times New Roman" w:cs="Times New Roman"/>
        </w:rPr>
        <w:t>NPM.</w:t>
      </w:r>
      <w:r w:rsidRPr="00D536F5">
        <w:t xml:space="preserve"> </w:t>
      </w:r>
      <w:r w:rsidRPr="00D536F5">
        <w:rPr>
          <w:rFonts w:ascii="Times New Roman" w:hAnsi="Times New Roman" w:cs="Times New Roman"/>
        </w:rPr>
        <w:t>222030110</w:t>
      </w:r>
      <w:r>
        <w:rPr>
          <w:rFonts w:ascii="Times New Roman" w:hAnsi="Times New Roman" w:cs="Times New Roman"/>
        </w:rPr>
        <w:t>10</w:t>
      </w:r>
    </w:p>
    <w:bookmarkEnd w:id="4"/>
    <w:p w14:paraId="0C83AE54" w14:textId="77777777" w:rsidR="00B539A3" w:rsidRDefault="00B539A3" w:rsidP="00B539A3">
      <w:pPr>
        <w:rPr>
          <w:rFonts w:ascii="Times New Roman" w:hAnsi="Times New Roman" w:cs="Times New Roman"/>
          <w:b/>
          <w:bCs/>
          <w:sz w:val="28"/>
          <w:szCs w:val="28"/>
        </w:rPr>
      </w:pPr>
      <w:r>
        <w:rPr>
          <w:rFonts w:ascii="Times New Roman" w:hAnsi="Times New Roman" w:cs="Times New Roman"/>
          <w:b/>
          <w:bCs/>
          <w:sz w:val="28"/>
          <w:szCs w:val="28"/>
        </w:rPr>
        <w:br w:type="page"/>
      </w:r>
    </w:p>
    <w:p w14:paraId="32C37AD3" w14:textId="77777777" w:rsidR="00B539A3" w:rsidRDefault="00B539A3" w:rsidP="00C562FC">
      <w:pPr>
        <w:pStyle w:val="Heading1"/>
      </w:pPr>
      <w:bookmarkStart w:id="5" w:name="_Toc218581257"/>
      <w:bookmarkStart w:id="6" w:name="_Hlk181536171"/>
      <w:r>
        <w:t>KATA PENGANTAR</w:t>
      </w:r>
      <w:bookmarkEnd w:id="5"/>
    </w:p>
    <w:p w14:paraId="104BADDF" w14:textId="77777777" w:rsidR="00B539A3" w:rsidRPr="00581517" w:rsidRDefault="00B539A3" w:rsidP="00B539A3">
      <w:pPr>
        <w:spacing w:after="0" w:line="360" w:lineRule="auto"/>
        <w:jc w:val="center"/>
        <w:rPr>
          <w:rFonts w:ascii="Traditional Arabic" w:hAnsi="Traditional Arabic" w:cs="Traditional Arabic"/>
          <w:b/>
          <w:bCs/>
        </w:rPr>
      </w:pPr>
      <w:r w:rsidRPr="00581517">
        <w:rPr>
          <w:rFonts w:ascii="Traditional Arabic" w:hAnsi="Traditional Arabic" w:cs="Traditional Arabic" w:hint="cs"/>
          <w:b/>
          <w:bCs/>
        </w:rPr>
        <w:t>بِسْــــــــــــــــــمِ اللهِ الرَّحْمَنِ الرَّحِيْمِ</w:t>
      </w:r>
    </w:p>
    <w:p w14:paraId="72241B99" w14:textId="77777777" w:rsidR="000F4B39" w:rsidRDefault="00B539A3" w:rsidP="000F4B39">
      <w:pPr>
        <w:spacing w:after="0" w:line="360" w:lineRule="auto"/>
        <w:ind w:firstLine="709"/>
        <w:jc w:val="both"/>
        <w:rPr>
          <w:rFonts w:ascii="Times New Roman" w:hAnsi="Times New Roman" w:cs="Times New Roman"/>
        </w:rPr>
      </w:pPr>
      <w:bookmarkStart w:id="7" w:name="_Hlk178411611"/>
      <w:r w:rsidRPr="00DD7099">
        <w:rPr>
          <w:rFonts w:ascii="Times New Roman" w:hAnsi="Times New Roman" w:cs="Times New Roman"/>
        </w:rPr>
        <w:t xml:space="preserve">Puji syukur ke hadirat Allah SWT. yang telah melimpahkan rahmat, taufik, dan hidayah-Nya, sehingga penulis dapat menyelesaikan disertasi yang berjudul “Pendidikan Islam </w:t>
      </w:r>
      <w:r w:rsidRPr="001C7B60">
        <w:rPr>
          <w:rFonts w:ascii="Times New Roman" w:hAnsi="Times New Roman" w:cs="Times New Roman"/>
        </w:rPr>
        <w:t>Multikultural</w:t>
      </w:r>
      <w:r w:rsidRPr="00DD7099">
        <w:rPr>
          <w:rFonts w:ascii="Times New Roman" w:hAnsi="Times New Roman" w:cs="Times New Roman"/>
        </w:rPr>
        <w:t xml:space="preserve"> untuk Membentuk Karakter Berdaya Saing Siswa di Madrasah Aliyah (MA) Matholi’ul Anwar Lamongan”.</w:t>
      </w:r>
      <w:r w:rsidR="000F4B39">
        <w:rPr>
          <w:rFonts w:ascii="Times New Roman" w:hAnsi="Times New Roman" w:cs="Times New Roman"/>
        </w:rPr>
        <w:t xml:space="preserve"> </w:t>
      </w:r>
    </w:p>
    <w:p w14:paraId="12C58D93" w14:textId="373472C7" w:rsidR="00B539A3" w:rsidRDefault="00B539A3" w:rsidP="000F4B39">
      <w:pPr>
        <w:spacing w:after="0" w:line="360" w:lineRule="auto"/>
        <w:ind w:firstLine="709"/>
        <w:jc w:val="both"/>
        <w:rPr>
          <w:rFonts w:ascii="Times New Roman" w:hAnsi="Times New Roman" w:cs="Times New Roman"/>
        </w:rPr>
      </w:pPr>
      <w:r>
        <w:rPr>
          <w:rFonts w:ascii="Times New Roman" w:hAnsi="Times New Roman" w:cs="Times New Roman"/>
        </w:rPr>
        <w:t xml:space="preserve">Melalui kesempatan ini, penulis </w:t>
      </w:r>
      <w:r w:rsidRPr="00FA6C0D">
        <w:rPr>
          <w:rFonts w:ascii="Times New Roman" w:hAnsi="Times New Roman" w:cs="Times New Roman"/>
        </w:rPr>
        <w:t>menyampaikan rasa terima kasih dan penghargaan yang setinggi-tingginya kepada:</w:t>
      </w:r>
    </w:p>
    <w:p w14:paraId="3FD4F29B" w14:textId="69544AFD" w:rsidR="00B539A3" w:rsidRPr="00962F9B"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6A5146">
        <w:rPr>
          <w:rFonts w:ascii="Times New Roman" w:hAnsi="Times New Roman" w:cs="Times New Roman"/>
        </w:rPr>
        <w:t xml:space="preserve">Ibu Dr. (H.C.) Khofifah Indar Parawansa, </w:t>
      </w:r>
      <w:r>
        <w:rPr>
          <w:rFonts w:ascii="Times New Roman" w:hAnsi="Times New Roman" w:cs="Times New Roman"/>
        </w:rPr>
        <w:t xml:space="preserve">selaku Gubernur Jawa Timur </w:t>
      </w:r>
      <w:r w:rsidRPr="006A5146">
        <w:rPr>
          <w:rFonts w:ascii="Times New Roman" w:hAnsi="Times New Roman" w:cs="Times New Roman"/>
        </w:rPr>
        <w:t>yang telah memberikan beasiswa pendidikan</w:t>
      </w:r>
      <w:r>
        <w:rPr>
          <w:rFonts w:ascii="Times New Roman" w:hAnsi="Times New Roman" w:cs="Times New Roman"/>
        </w:rPr>
        <w:t xml:space="preserve"> untuk menempuh pendidikan S3 Pendidikan </w:t>
      </w:r>
      <w:r w:rsidR="004028F6">
        <w:rPr>
          <w:rFonts w:ascii="Times New Roman" w:hAnsi="Times New Roman" w:cs="Times New Roman"/>
        </w:rPr>
        <w:t xml:space="preserve">Agama </w:t>
      </w:r>
      <w:r>
        <w:rPr>
          <w:rFonts w:ascii="Times New Roman" w:hAnsi="Times New Roman" w:cs="Times New Roman"/>
        </w:rPr>
        <w:t>Islam Multikultural di Universitas Islam Malang.</w:t>
      </w:r>
    </w:p>
    <w:p w14:paraId="676BF29B" w14:textId="37F339AA" w:rsidR="00B539A3" w:rsidRPr="006A5146"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962F9B">
        <w:rPr>
          <w:rFonts w:ascii="Times New Roman" w:eastAsia="Times New Roman" w:hAnsi="Times New Roman" w:cs="Times New Roman"/>
          <w:lang w:eastAsia="en-ID"/>
        </w:rPr>
        <w:t>Bapak Prof. H. Junaidi Mistar, M.Pd., Ph.D., selaku Rektor Universitas Islam Malang</w:t>
      </w:r>
      <w:r>
        <w:rPr>
          <w:rFonts w:ascii="Times New Roman" w:eastAsia="Times New Roman" w:hAnsi="Times New Roman" w:cs="Times New Roman"/>
          <w:lang w:eastAsia="en-ID"/>
        </w:rPr>
        <w:t xml:space="preserve"> sekaligus </w:t>
      </w:r>
      <w:r w:rsidR="000F4B39">
        <w:rPr>
          <w:rFonts w:ascii="Times New Roman" w:eastAsia="Times New Roman" w:hAnsi="Times New Roman" w:cs="Times New Roman"/>
          <w:lang w:eastAsia="en-ID"/>
        </w:rPr>
        <w:t>C</w:t>
      </w:r>
      <w:r>
        <w:rPr>
          <w:rFonts w:ascii="Times New Roman" w:eastAsia="Times New Roman" w:hAnsi="Times New Roman" w:cs="Times New Roman"/>
          <w:lang w:eastAsia="en-ID"/>
        </w:rPr>
        <w:t>o. promotor disertasi ini.</w:t>
      </w:r>
    </w:p>
    <w:p w14:paraId="33471D65" w14:textId="77777777" w:rsidR="00B539A3" w:rsidRPr="006A5146"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1E1551">
        <w:rPr>
          <w:rFonts w:ascii="Times New Roman" w:eastAsia="Times New Roman" w:hAnsi="Times New Roman" w:cs="Times New Roman"/>
          <w:lang w:eastAsia="en-ID"/>
        </w:rPr>
        <w:t>Bapak Prof. H. M. Mas’ud Said, MM., Ph.D., selaku Direktur Program Pascasarjana Universitas Islam Malang</w:t>
      </w:r>
      <w:r>
        <w:rPr>
          <w:rFonts w:ascii="Times New Roman" w:eastAsia="Times New Roman" w:hAnsi="Times New Roman" w:cs="Times New Roman"/>
          <w:lang w:eastAsia="en-ID"/>
        </w:rPr>
        <w:t>.</w:t>
      </w:r>
    </w:p>
    <w:p w14:paraId="4A3F738C" w14:textId="012D60C3" w:rsidR="00B539A3" w:rsidRPr="006A5146"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B515CE">
        <w:rPr>
          <w:rFonts w:ascii="Times New Roman" w:eastAsia="Times New Roman" w:hAnsi="Times New Roman" w:cs="Times New Roman"/>
          <w:lang w:eastAsia="en-ID"/>
        </w:rPr>
        <w:t xml:space="preserve">Bapak Prof. Dr. H. Djunaidi Ghony, Ketua Program Studi Doktoral Pendidikan </w:t>
      </w:r>
      <w:r w:rsidR="00F9376E">
        <w:rPr>
          <w:rFonts w:ascii="Times New Roman" w:hAnsi="Times New Roman" w:cs="Times New Roman"/>
        </w:rPr>
        <w:t>Agama</w:t>
      </w:r>
      <w:r w:rsidR="00F9376E" w:rsidRPr="00B515CE">
        <w:rPr>
          <w:rFonts w:ascii="Times New Roman" w:eastAsia="Times New Roman" w:hAnsi="Times New Roman" w:cs="Times New Roman"/>
          <w:lang w:eastAsia="en-ID"/>
        </w:rPr>
        <w:t xml:space="preserve"> </w:t>
      </w:r>
      <w:r w:rsidRPr="00B515CE">
        <w:rPr>
          <w:rFonts w:ascii="Times New Roman" w:eastAsia="Times New Roman" w:hAnsi="Times New Roman" w:cs="Times New Roman"/>
          <w:lang w:eastAsia="en-ID"/>
        </w:rPr>
        <w:t>Islam Multikultural di Universitas Islam Malang</w:t>
      </w:r>
      <w:r>
        <w:rPr>
          <w:rFonts w:ascii="Times New Roman" w:eastAsia="Times New Roman" w:hAnsi="Times New Roman" w:cs="Times New Roman"/>
          <w:lang w:eastAsia="en-ID"/>
        </w:rPr>
        <w:t>.</w:t>
      </w:r>
    </w:p>
    <w:p w14:paraId="7F40A31D" w14:textId="77777777" w:rsidR="00B539A3" w:rsidRPr="00AE2845"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B515CE">
        <w:rPr>
          <w:rFonts w:ascii="Times New Roman" w:eastAsia="Times New Roman" w:hAnsi="Times New Roman" w:cs="Times New Roman"/>
          <w:lang w:eastAsia="en-ID"/>
        </w:rPr>
        <w:t>Bapak Prof. Dr. H. Maskuri, M.Si., selaku Rektor Universitas Islam Malang periode 2014–202</w:t>
      </w:r>
      <w:r>
        <w:rPr>
          <w:rFonts w:ascii="Times New Roman" w:eastAsia="Times New Roman" w:hAnsi="Times New Roman" w:cs="Times New Roman"/>
          <w:lang w:eastAsia="en-ID"/>
        </w:rPr>
        <w:t>4 sekaligus sebagai promotor disertasi ini.</w:t>
      </w:r>
    </w:p>
    <w:p w14:paraId="7E52ACBA" w14:textId="77777777" w:rsidR="00C54192" w:rsidRPr="00C54192"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6A5146">
        <w:rPr>
          <w:rFonts w:ascii="Times New Roman" w:eastAsia="Times New Roman" w:hAnsi="Times New Roman" w:cs="Times New Roman"/>
          <w:lang w:eastAsia="en-ID"/>
        </w:rPr>
        <w:t>Prof. Dr. H. Imam Suprayogo, Prof. Dr. Nur Syam, Dr. H. Syamsu Madyan, Lc., M.A., Prof. Yaqub Cikusin, M.Si., Prof. Dr. H. Abd. Haris, M.Ag., Prof. Dr. H. Damanhuri, M.Ag., dan Prof. Dr. H. Burhan Djamaludi</w:t>
      </w:r>
      <w:r w:rsidR="00C54192">
        <w:rPr>
          <w:rFonts w:ascii="Times New Roman" w:eastAsia="Times New Roman" w:hAnsi="Times New Roman" w:cs="Times New Roman"/>
          <w:lang w:eastAsia="en-ID"/>
        </w:rPr>
        <w:t>.</w:t>
      </w:r>
    </w:p>
    <w:p w14:paraId="4149E6AB" w14:textId="18056B4A" w:rsidR="00B539A3" w:rsidRPr="006A5146" w:rsidRDefault="00B539A3" w:rsidP="00B539A3">
      <w:pPr>
        <w:pStyle w:val="ListParagraph"/>
        <w:numPr>
          <w:ilvl w:val="0"/>
          <w:numId w:val="83"/>
        </w:numPr>
        <w:spacing w:after="0" w:line="360" w:lineRule="auto"/>
        <w:ind w:left="340" w:hanging="340"/>
        <w:jc w:val="both"/>
        <w:rPr>
          <w:rFonts w:ascii="Times New Roman" w:hAnsi="Times New Roman" w:cs="Times New Roman"/>
        </w:rPr>
      </w:pPr>
      <w:r w:rsidRPr="00906E0F">
        <w:rPr>
          <w:rFonts w:ascii="Times New Roman" w:hAnsi="Times New Roman" w:cs="Times New Roman"/>
        </w:rPr>
        <w:t>Keluarga besar Pondok Pesantren Matholi’ul Anwar, Universitas Islam Darul Ulum Lamongan</w:t>
      </w:r>
      <w:r w:rsidR="00581517">
        <w:rPr>
          <w:rFonts w:ascii="Times New Roman" w:hAnsi="Times New Roman" w:cs="Times New Roman"/>
        </w:rPr>
        <w:t xml:space="preserve">, </w:t>
      </w:r>
      <w:r w:rsidRPr="00906E0F">
        <w:rPr>
          <w:rFonts w:ascii="Times New Roman" w:hAnsi="Times New Roman" w:cs="Times New Roman"/>
        </w:rPr>
        <w:t>dan MA Matholi’ul Anwar Lamongan</w:t>
      </w:r>
    </w:p>
    <w:p w14:paraId="4B23021E" w14:textId="77777777" w:rsidR="00B539A3" w:rsidRDefault="00B539A3" w:rsidP="00B539A3">
      <w:pPr>
        <w:pStyle w:val="ListParagraph"/>
        <w:numPr>
          <w:ilvl w:val="0"/>
          <w:numId w:val="83"/>
        </w:numPr>
        <w:spacing w:after="0" w:line="360" w:lineRule="auto"/>
        <w:ind w:left="340" w:hanging="340"/>
        <w:jc w:val="both"/>
        <w:rPr>
          <w:rFonts w:ascii="Times New Roman" w:hAnsi="Times New Roman" w:cs="Times New Roman"/>
        </w:rPr>
      </w:pPr>
      <w:r>
        <w:rPr>
          <w:rFonts w:ascii="Times New Roman" w:hAnsi="Times New Roman" w:cs="Times New Roman"/>
        </w:rPr>
        <w:t>Orang tua, istri, dan keluarga.</w:t>
      </w:r>
    </w:p>
    <w:p w14:paraId="19150421" w14:textId="77777777" w:rsidR="00B539A3" w:rsidRPr="00A97318" w:rsidRDefault="00B539A3" w:rsidP="00B539A3">
      <w:pPr>
        <w:spacing w:after="0" w:line="360" w:lineRule="auto"/>
        <w:ind w:firstLine="709"/>
        <w:jc w:val="both"/>
        <w:rPr>
          <w:rFonts w:ascii="Times New Roman" w:hAnsi="Times New Roman" w:cs="Times New Roman"/>
        </w:rPr>
      </w:pPr>
      <w:r w:rsidRPr="00A97318">
        <w:rPr>
          <w:rFonts w:ascii="Times New Roman" w:hAnsi="Times New Roman" w:cs="Times New Roman"/>
        </w:rPr>
        <w:t xml:space="preserve">Penulis menyadari bahwa disertasi ini masih banyak kelemahan dan kekurangan, oleh karena itu kritik dan saran yang bersifat membangun sangatlah penulis harapkan. </w:t>
      </w:r>
    </w:p>
    <w:p w14:paraId="564C278D" w14:textId="6DBF6A71" w:rsidR="00B539A3" w:rsidRDefault="00B539A3" w:rsidP="00B539A3">
      <w:pPr>
        <w:spacing w:after="0" w:line="360" w:lineRule="auto"/>
        <w:ind w:left="5103"/>
        <w:jc w:val="both"/>
        <w:rPr>
          <w:rFonts w:ascii="Times New Roman" w:hAnsi="Times New Roman" w:cs="Times New Roman"/>
        </w:rPr>
      </w:pPr>
      <w:r w:rsidRPr="005A47C4">
        <w:rPr>
          <w:rFonts w:ascii="Times New Roman" w:hAnsi="Times New Roman" w:cs="Times New Roman"/>
        </w:rPr>
        <w:t>Malang,</w:t>
      </w:r>
      <w:r>
        <w:rPr>
          <w:rFonts w:ascii="Times New Roman" w:hAnsi="Times New Roman" w:cs="Times New Roman"/>
        </w:rPr>
        <w:t xml:space="preserve"> </w:t>
      </w:r>
      <w:r w:rsidR="00024DCF">
        <w:rPr>
          <w:rFonts w:ascii="Times New Roman" w:hAnsi="Times New Roman" w:cs="Times New Roman"/>
        </w:rPr>
        <w:t>29 Desember</w:t>
      </w:r>
      <w:r>
        <w:rPr>
          <w:rFonts w:ascii="Times New Roman" w:hAnsi="Times New Roman" w:cs="Times New Roman"/>
        </w:rPr>
        <w:t xml:space="preserve"> 2025</w:t>
      </w:r>
    </w:p>
    <w:p w14:paraId="42962397" w14:textId="77777777" w:rsidR="00B539A3" w:rsidRDefault="00B539A3" w:rsidP="00B539A3">
      <w:pPr>
        <w:spacing w:after="0" w:line="360" w:lineRule="auto"/>
        <w:ind w:left="5103"/>
        <w:jc w:val="both"/>
        <w:rPr>
          <w:rFonts w:ascii="Times New Roman" w:hAnsi="Times New Roman" w:cs="Times New Roman"/>
        </w:rPr>
      </w:pPr>
      <w:r w:rsidRPr="005A47C4">
        <w:rPr>
          <w:rFonts w:ascii="Times New Roman" w:hAnsi="Times New Roman" w:cs="Times New Roman"/>
        </w:rPr>
        <w:t>Penulis</w:t>
      </w:r>
    </w:p>
    <w:p w14:paraId="14E029C1" w14:textId="77777777" w:rsidR="00B539A3" w:rsidRDefault="00B539A3" w:rsidP="00B539A3">
      <w:pPr>
        <w:spacing w:after="0" w:line="360" w:lineRule="auto"/>
        <w:jc w:val="both"/>
        <w:rPr>
          <w:rFonts w:ascii="Times New Roman" w:hAnsi="Times New Roman" w:cs="Times New Roman"/>
        </w:rPr>
      </w:pPr>
    </w:p>
    <w:p w14:paraId="23322339" w14:textId="0246A030" w:rsidR="00B539A3" w:rsidRPr="004E0157" w:rsidRDefault="00B539A3" w:rsidP="00C562FC">
      <w:pPr>
        <w:pStyle w:val="Heading1"/>
      </w:pPr>
      <w:bookmarkStart w:id="8" w:name="_Toc218581258"/>
      <w:bookmarkEnd w:id="7"/>
      <w:r w:rsidRPr="006929E0">
        <w:t>MOTTO</w:t>
      </w:r>
      <w:bookmarkEnd w:id="8"/>
    </w:p>
    <w:p w14:paraId="557E0EA8" w14:textId="77777777" w:rsidR="00B539A3" w:rsidRPr="00906E0F" w:rsidRDefault="00B539A3" w:rsidP="00B539A3">
      <w:pPr>
        <w:spacing w:line="360" w:lineRule="auto"/>
        <w:jc w:val="center"/>
        <w:rPr>
          <w:rFonts w:ascii="Times New Roman" w:hAnsi="Times New Roman" w:cs="Times New Roman"/>
        </w:rPr>
      </w:pPr>
      <w:r w:rsidRPr="00906E0F">
        <w:rPr>
          <w:rFonts w:ascii="Times New Roman" w:hAnsi="Times New Roman" w:cs="Times New Roman"/>
        </w:rPr>
        <w:t>Surat al-Maidah ayat 48:</w:t>
      </w:r>
    </w:p>
    <w:p w14:paraId="600531C6" w14:textId="77777777" w:rsidR="00B539A3" w:rsidRPr="00906E0F" w:rsidRDefault="00B539A3" w:rsidP="00B539A3">
      <w:pPr>
        <w:spacing w:line="360" w:lineRule="auto"/>
        <w:jc w:val="center"/>
        <w:rPr>
          <w:rFonts w:ascii="Sakkal Majalla" w:hAnsi="Sakkal Majalla" w:cs="Sakkal Majalla"/>
          <w:sz w:val="32"/>
          <w:szCs w:val="32"/>
          <w:lang w:val="id-ID"/>
        </w:rPr>
      </w:pPr>
      <w:r w:rsidRPr="00906E0F">
        <w:rPr>
          <w:rFonts w:ascii="Sakkal Majalla" w:hAnsi="Sakkal Majalla" w:cs="Sakkal Majalla" w:hint="cs"/>
          <w:sz w:val="32"/>
          <w:szCs w:val="32"/>
        </w:rPr>
        <w:t xml:space="preserve"> </w:t>
      </w:r>
      <w:r w:rsidRPr="00906E0F">
        <w:rPr>
          <w:rFonts w:ascii="Sakkal Majalla" w:hAnsi="Sakkal Majalla" w:cs="Sakkal Majalla" w:hint="cs"/>
          <w:sz w:val="32"/>
          <w:szCs w:val="32"/>
          <w:rtl/>
          <w:lang w:val="id-ID"/>
        </w:rPr>
        <w:t>وَلَوْ شَاءَ اللَّهُ لَجَعَلَكُمْ أُمَّةً وَاحِدَةً وَلَكِنْ لِيَبْلُوَكُمْ فِي مَا آتَاكُمْ فَاسْتَبِقُوا الْخَيْرَاتِ</w:t>
      </w:r>
    </w:p>
    <w:p w14:paraId="4253649A" w14:textId="77777777" w:rsidR="00B539A3" w:rsidRPr="00906E0F" w:rsidRDefault="00B539A3" w:rsidP="00B539A3">
      <w:pPr>
        <w:spacing w:line="360" w:lineRule="auto"/>
        <w:jc w:val="center"/>
        <w:rPr>
          <w:rFonts w:ascii="Times New Roman" w:hAnsi="Times New Roman" w:cs="Times New Roman"/>
          <w:b/>
          <w:bCs/>
          <w:i/>
          <w:iCs/>
          <w:lang w:val="id-ID"/>
        </w:rPr>
      </w:pPr>
      <w:r w:rsidRPr="00906E0F">
        <w:rPr>
          <w:rFonts w:ascii="Times New Roman" w:hAnsi="Times New Roman" w:cs="Times New Roman"/>
          <w:b/>
          <w:bCs/>
          <w:i/>
          <w:iCs/>
          <w:lang w:val="id-ID"/>
        </w:rPr>
        <w:t>“Kalau Allah menghendaki, niscaya kamu dijadikan-Nya satu umat (saja), tetapi Allah hendak menguji kamu terhadap karunia yang telah diberikan-Nya kepadamu, maka berlomba-lombalah berbuat kebajikan.”</w:t>
      </w:r>
      <w:r w:rsidRPr="00906E0F">
        <w:rPr>
          <w:rFonts w:ascii="Times New Roman" w:hAnsi="Times New Roman" w:cs="Times New Roman"/>
          <w:b/>
          <w:bCs/>
          <w:i/>
          <w:iCs/>
          <w:lang w:val="id-ID"/>
        </w:rPr>
        <w:br/>
      </w:r>
    </w:p>
    <w:p w14:paraId="14474276" w14:textId="77777777" w:rsidR="00B539A3" w:rsidRPr="00906E0F" w:rsidRDefault="00B539A3" w:rsidP="00F9376E">
      <w:pPr>
        <w:bidi/>
        <w:spacing w:after="0" w:line="240" w:lineRule="auto"/>
        <w:jc w:val="center"/>
        <w:rPr>
          <w:rFonts w:ascii="Sakkal Majalla" w:hAnsi="Sakkal Majalla" w:cs="Sakkal Majalla"/>
          <w:sz w:val="32"/>
          <w:szCs w:val="32"/>
          <w:lang w:val="id-ID"/>
        </w:rPr>
      </w:pPr>
      <w:r w:rsidRPr="00906E0F">
        <w:rPr>
          <w:rFonts w:ascii="Sakkal Majalla" w:hAnsi="Sakkal Majalla" w:cs="Sakkal Majalla" w:hint="cs"/>
          <w:sz w:val="32"/>
          <w:szCs w:val="32"/>
          <w:rtl/>
          <w:lang w:val="id-ID"/>
        </w:rPr>
        <w:t>عن قبيصة بن عقبة</w:t>
      </w:r>
    </w:p>
    <w:p w14:paraId="0CCD6C88" w14:textId="77777777" w:rsidR="00B539A3" w:rsidRPr="00906E0F" w:rsidRDefault="00B539A3" w:rsidP="00F9376E">
      <w:pPr>
        <w:bidi/>
        <w:spacing w:after="0" w:line="240" w:lineRule="auto"/>
        <w:jc w:val="center"/>
        <w:rPr>
          <w:rFonts w:ascii="Sakkal Majalla" w:hAnsi="Sakkal Majalla" w:cs="Sakkal Majalla"/>
          <w:sz w:val="32"/>
          <w:szCs w:val="32"/>
          <w:lang w:val="id-ID"/>
        </w:rPr>
      </w:pPr>
      <w:r w:rsidRPr="00906E0F">
        <w:rPr>
          <w:rFonts w:ascii="Sakkal Majalla" w:hAnsi="Sakkal Majalla" w:cs="Sakkal Majalla" w:hint="cs"/>
          <w:sz w:val="32"/>
          <w:szCs w:val="32"/>
          <w:rtl/>
          <w:lang w:val="id-ID"/>
        </w:rPr>
        <w:t>لا يفلح من لا يعرف اختلاف الناس</w:t>
      </w:r>
    </w:p>
    <w:p w14:paraId="76E9F817" w14:textId="77777777" w:rsidR="00F9376E" w:rsidRDefault="00F9376E" w:rsidP="00B539A3">
      <w:pPr>
        <w:spacing w:line="360" w:lineRule="auto"/>
        <w:jc w:val="center"/>
        <w:rPr>
          <w:rFonts w:ascii="Times New Roman" w:hAnsi="Times New Roman" w:cs="Times New Roman"/>
          <w:b/>
          <w:bCs/>
        </w:rPr>
      </w:pPr>
    </w:p>
    <w:p w14:paraId="3FC951B5" w14:textId="3456899C" w:rsidR="00B539A3" w:rsidRPr="00906E0F" w:rsidRDefault="00B539A3" w:rsidP="00B539A3">
      <w:pPr>
        <w:spacing w:line="360" w:lineRule="auto"/>
        <w:jc w:val="center"/>
        <w:rPr>
          <w:rFonts w:ascii="Times New Roman" w:hAnsi="Times New Roman" w:cs="Times New Roman"/>
          <w:b/>
          <w:bCs/>
        </w:rPr>
      </w:pPr>
      <w:r w:rsidRPr="00906E0F">
        <w:rPr>
          <w:rFonts w:ascii="Times New Roman" w:hAnsi="Times New Roman" w:cs="Times New Roman"/>
          <w:b/>
          <w:bCs/>
        </w:rPr>
        <w:t xml:space="preserve">Diriwayatkan dari Qabīṣah bin ‘Uqbah: </w:t>
      </w:r>
    </w:p>
    <w:p w14:paraId="29505E5A" w14:textId="77777777" w:rsidR="00B539A3" w:rsidRPr="00906E0F" w:rsidRDefault="00B539A3" w:rsidP="00B539A3">
      <w:pPr>
        <w:spacing w:line="360" w:lineRule="auto"/>
        <w:jc w:val="center"/>
        <w:rPr>
          <w:rFonts w:ascii="Times New Roman" w:hAnsi="Times New Roman" w:cs="Times New Roman"/>
          <w:b/>
          <w:bCs/>
        </w:rPr>
      </w:pPr>
      <w:r w:rsidRPr="00906E0F">
        <w:rPr>
          <w:rFonts w:ascii="Times New Roman" w:hAnsi="Times New Roman" w:cs="Times New Roman"/>
          <w:b/>
          <w:bCs/>
          <w:i/>
          <w:iCs/>
        </w:rPr>
        <w:t>Tidak akan berhasil orang yang tidak mengetahui perbedaan (tabiat) manusia</w:t>
      </w:r>
      <w:r w:rsidRPr="00906E0F">
        <w:rPr>
          <w:rFonts w:ascii="Times New Roman" w:hAnsi="Times New Roman" w:cs="Times New Roman"/>
          <w:b/>
          <w:bCs/>
        </w:rPr>
        <w:t>.</w:t>
      </w:r>
    </w:p>
    <w:p w14:paraId="0B40751F" w14:textId="77777777" w:rsidR="00B539A3" w:rsidRPr="00906E0F" w:rsidRDefault="00B539A3" w:rsidP="00B539A3">
      <w:pPr>
        <w:spacing w:line="360" w:lineRule="auto"/>
        <w:jc w:val="center"/>
        <w:rPr>
          <w:rFonts w:ascii="Times New Roman" w:hAnsi="Times New Roman" w:cs="Times New Roman"/>
          <w:b/>
          <w:bCs/>
        </w:rPr>
      </w:pPr>
      <w:r w:rsidRPr="00906E0F">
        <w:rPr>
          <w:rFonts w:ascii="Times New Roman" w:hAnsi="Times New Roman" w:cs="Times New Roman"/>
        </w:rPr>
        <w:t>(al Muwafaqat lil Imam asy Syathibi)</w:t>
      </w:r>
    </w:p>
    <w:p w14:paraId="42D9D23F" w14:textId="77777777" w:rsidR="00B539A3" w:rsidRDefault="00B539A3" w:rsidP="00B539A3">
      <w:pPr>
        <w:spacing w:after="0" w:line="360" w:lineRule="auto"/>
        <w:jc w:val="center"/>
        <w:rPr>
          <w:rFonts w:ascii="Times New Roman" w:hAnsi="Times New Roman" w:cs="Times New Roman"/>
          <w:b/>
          <w:bCs/>
          <w:sz w:val="28"/>
          <w:szCs w:val="28"/>
          <w:lang w:val="en-US"/>
        </w:rPr>
      </w:pPr>
    </w:p>
    <w:p w14:paraId="39638644" w14:textId="77777777" w:rsidR="00B539A3" w:rsidRDefault="00B539A3" w:rsidP="00B539A3">
      <w:pPr>
        <w:spacing w:after="0" w:line="360" w:lineRule="auto"/>
        <w:jc w:val="center"/>
        <w:rPr>
          <w:rFonts w:ascii="Times New Roman" w:hAnsi="Times New Roman" w:cs="Times New Roman"/>
          <w:b/>
          <w:bCs/>
          <w:sz w:val="28"/>
          <w:szCs w:val="28"/>
          <w:lang w:val="en-US"/>
        </w:rPr>
      </w:pPr>
    </w:p>
    <w:p w14:paraId="3A22AE34" w14:textId="77777777" w:rsidR="00B539A3" w:rsidRDefault="00B539A3" w:rsidP="00B539A3">
      <w:pPr>
        <w:spacing w:after="0" w:line="360" w:lineRule="auto"/>
        <w:jc w:val="center"/>
        <w:rPr>
          <w:rFonts w:ascii="Times New Roman" w:hAnsi="Times New Roman" w:cs="Times New Roman"/>
          <w:b/>
          <w:bCs/>
          <w:sz w:val="28"/>
          <w:szCs w:val="28"/>
          <w:lang w:val="en-US"/>
        </w:rPr>
      </w:pPr>
    </w:p>
    <w:p w14:paraId="5F81D003" w14:textId="77777777" w:rsidR="00B539A3" w:rsidRDefault="00B539A3" w:rsidP="00B539A3">
      <w:pPr>
        <w:spacing w:after="0" w:line="360" w:lineRule="auto"/>
        <w:jc w:val="center"/>
        <w:rPr>
          <w:rFonts w:ascii="Times New Roman" w:hAnsi="Times New Roman" w:cs="Times New Roman"/>
          <w:b/>
          <w:bCs/>
          <w:sz w:val="28"/>
          <w:szCs w:val="28"/>
          <w:lang w:val="en-US"/>
        </w:rPr>
      </w:pPr>
    </w:p>
    <w:p w14:paraId="1215FC1A" w14:textId="77777777" w:rsidR="00B539A3" w:rsidRDefault="00B539A3" w:rsidP="00B539A3">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B18CC41" w14:textId="2D07DD37" w:rsidR="00B539A3" w:rsidRPr="004E0157" w:rsidRDefault="00B539A3" w:rsidP="00C562FC">
      <w:pPr>
        <w:pStyle w:val="Heading1"/>
      </w:pPr>
      <w:bookmarkStart w:id="9" w:name="_Toc218581259"/>
      <w:r w:rsidRPr="00585F83">
        <w:t>PERSEMBAHAN</w:t>
      </w:r>
      <w:bookmarkEnd w:id="9"/>
    </w:p>
    <w:bookmarkEnd w:id="6"/>
    <w:p w14:paraId="6160D0AC" w14:textId="77777777" w:rsidR="00B539A3" w:rsidRPr="00906E0F" w:rsidRDefault="00B539A3" w:rsidP="00B539A3">
      <w:pPr>
        <w:spacing w:after="0" w:line="360" w:lineRule="auto"/>
        <w:jc w:val="both"/>
        <w:rPr>
          <w:rFonts w:ascii="Times New Roman" w:hAnsi="Times New Roman" w:cs="Times New Roman"/>
          <w:sz w:val="28"/>
          <w:szCs w:val="28"/>
        </w:rPr>
      </w:pPr>
      <w:r w:rsidRPr="00906E0F">
        <w:rPr>
          <w:rFonts w:ascii="Times New Roman" w:hAnsi="Times New Roman" w:cs="Times New Roman"/>
        </w:rPr>
        <w:t>Dengan memanjatkan puji dan syukur ke hadirat Allah Swt., disertasi ini penulis persembahkan kepada:</w:t>
      </w:r>
    </w:p>
    <w:p w14:paraId="40B9A72F"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Ayahanda Sutarno dan Ibunda Karomah.</w:t>
      </w:r>
    </w:p>
    <w:p w14:paraId="2D4F9516"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Ayahanda mertua H. Ali Tamam dan Ibunda mertua Hj. Khoiriyah.</w:t>
      </w:r>
    </w:p>
    <w:p w14:paraId="61172CC1"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Istri tercinta, Imroatul Muthiah,</w:t>
      </w:r>
    </w:p>
    <w:p w14:paraId="511CD80E"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Pengasuh Pondok Pesantren Matholi’ul Anwar, KH Ahmad Taufiq, KH Muhid dan KH Khotib Sholeh.</w:t>
      </w:r>
    </w:p>
    <w:p w14:paraId="5A997929"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 xml:space="preserve">Pimpinan Madrasah Aliyah Matholi’ul Anwar Lamongan, terkhusus </w:t>
      </w:r>
      <w:r>
        <w:rPr>
          <w:rFonts w:ascii="Times New Roman" w:hAnsi="Times New Roman" w:cs="Times New Roman"/>
        </w:rPr>
        <w:t xml:space="preserve">Kepala Madrasah, Wakil Kepada Madrasah </w:t>
      </w:r>
      <w:r w:rsidRPr="00906E0F">
        <w:rPr>
          <w:rFonts w:ascii="Times New Roman" w:hAnsi="Times New Roman" w:cs="Times New Roman"/>
        </w:rPr>
        <w:t xml:space="preserve">dan </w:t>
      </w:r>
      <w:r>
        <w:rPr>
          <w:rFonts w:ascii="Times New Roman" w:hAnsi="Times New Roman" w:cs="Times New Roman"/>
        </w:rPr>
        <w:t xml:space="preserve">para </w:t>
      </w:r>
      <w:r w:rsidRPr="00906E0F">
        <w:rPr>
          <w:rFonts w:ascii="Times New Roman" w:hAnsi="Times New Roman" w:cs="Times New Roman"/>
        </w:rPr>
        <w:t>informan.</w:t>
      </w:r>
    </w:p>
    <w:p w14:paraId="4CC9FF32"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Pimpinan Pascasarjana Universitas Islam Malang, terkhusus Promotor, Prof. Dr. H. Maskuri, M.Si., dan Co Promotor, Prof. H. Junaidi Mistar, M.Pd., Ph.D.</w:t>
      </w:r>
    </w:p>
    <w:p w14:paraId="7C50112E" w14:textId="77777777" w:rsidR="00E922BE" w:rsidRPr="00906E0F" w:rsidRDefault="00E922BE" w:rsidP="00E922BE">
      <w:pPr>
        <w:pStyle w:val="ListParagraph"/>
        <w:numPr>
          <w:ilvl w:val="0"/>
          <w:numId w:val="88"/>
        </w:numPr>
        <w:spacing w:after="0" w:line="360" w:lineRule="auto"/>
        <w:ind w:left="567" w:hanging="284"/>
        <w:jc w:val="both"/>
        <w:rPr>
          <w:rFonts w:ascii="Times New Roman" w:hAnsi="Times New Roman" w:cs="Times New Roman"/>
        </w:rPr>
      </w:pPr>
      <w:r w:rsidRPr="00906E0F">
        <w:rPr>
          <w:rFonts w:ascii="Times New Roman" w:hAnsi="Times New Roman" w:cs="Times New Roman"/>
        </w:rPr>
        <w:t xml:space="preserve">Pimpinan Universitas Islam Darul ’Ulum (UNISDA) Lamongan, terkhusus Rektor, </w:t>
      </w:r>
      <w:r>
        <w:rPr>
          <w:rFonts w:ascii="Times New Roman" w:hAnsi="Times New Roman" w:cs="Times New Roman"/>
        </w:rPr>
        <w:t>b</w:t>
      </w:r>
      <w:r w:rsidRPr="00906E0F">
        <w:rPr>
          <w:rFonts w:ascii="Times New Roman" w:hAnsi="Times New Roman" w:cs="Times New Roman"/>
        </w:rPr>
        <w:t>apak M</w:t>
      </w:r>
      <w:r>
        <w:rPr>
          <w:rFonts w:ascii="Times New Roman" w:hAnsi="Times New Roman" w:cs="Times New Roman"/>
        </w:rPr>
        <w:t xml:space="preserve">. </w:t>
      </w:r>
      <w:r w:rsidRPr="00906E0F">
        <w:rPr>
          <w:rFonts w:ascii="Times New Roman" w:hAnsi="Times New Roman" w:cs="Times New Roman"/>
        </w:rPr>
        <w:t>Hafidz Nasrullah, MM</w:t>
      </w:r>
      <w:r>
        <w:rPr>
          <w:rFonts w:ascii="Times New Roman" w:hAnsi="Times New Roman" w:cs="Times New Roman"/>
        </w:rPr>
        <w:t>.</w:t>
      </w:r>
    </w:p>
    <w:p w14:paraId="31270362" w14:textId="2778D3FE" w:rsidR="00E922BE" w:rsidRPr="00E922BE" w:rsidRDefault="00E922BE" w:rsidP="00E922BE">
      <w:pPr>
        <w:pStyle w:val="ListParagraph"/>
        <w:numPr>
          <w:ilvl w:val="0"/>
          <w:numId w:val="88"/>
        </w:numPr>
        <w:spacing w:after="120" w:line="360" w:lineRule="auto"/>
        <w:ind w:left="567" w:hanging="284"/>
        <w:jc w:val="both"/>
        <w:rPr>
          <w:rFonts w:ascii="Times New Roman" w:hAnsi="Times New Roman" w:cs="Times New Roman"/>
        </w:rPr>
      </w:pPr>
      <w:r w:rsidRPr="00906E0F">
        <w:rPr>
          <w:rFonts w:ascii="Times New Roman" w:hAnsi="Times New Roman" w:cs="Times New Roman"/>
        </w:rPr>
        <w:t>Teman-teman sekelas Program Doktor Pascasarjana, Nadhif, Halim, Alwi, Alfafan, Aan, Paisun, Tamimi, Siroj, Ali, Najib, Badrus, Karmuji, Irsyad, Athoir, Amel, Sita, Syarifah</w:t>
      </w:r>
      <w:r>
        <w:rPr>
          <w:rFonts w:ascii="Times New Roman" w:hAnsi="Times New Roman" w:cs="Times New Roman"/>
        </w:rPr>
        <w:t>.</w:t>
      </w:r>
    </w:p>
    <w:p w14:paraId="66BE1577" w14:textId="77777777" w:rsidR="00B539A3" w:rsidRPr="00906E0F" w:rsidRDefault="00B539A3" w:rsidP="00B539A3">
      <w:pPr>
        <w:spacing w:after="0" w:line="360" w:lineRule="auto"/>
        <w:jc w:val="both"/>
      </w:pPr>
      <w:r w:rsidRPr="00906E0F">
        <w:rPr>
          <w:rFonts w:ascii="Times New Roman" w:hAnsi="Times New Roman" w:cs="Times New Roman"/>
        </w:rPr>
        <w:t>Semoga disertasi ini memberikan manfaat bagi pengembangan keilmuan, pendidikan Islam, dan menjadi amal jariyah bagi seluruh pihak yang telah berkontribusi dalam proses penyusunannya.</w:t>
      </w:r>
      <w:r w:rsidRPr="00906E0F">
        <w:rPr>
          <w:rFonts w:ascii="Times New Roman" w:hAnsi="Times New Roman" w:cs="Times New Roman"/>
          <w:b/>
          <w:bCs/>
          <w:sz w:val="28"/>
          <w:szCs w:val="28"/>
        </w:rPr>
        <w:br w:type="page"/>
      </w:r>
    </w:p>
    <w:p w14:paraId="335B2142" w14:textId="57C4A65C" w:rsidR="00B539A3" w:rsidRPr="00581517" w:rsidRDefault="00B539A3" w:rsidP="00C562FC">
      <w:pPr>
        <w:pStyle w:val="Heading1"/>
      </w:pPr>
      <w:bookmarkStart w:id="10" w:name="_Toc218581260"/>
      <w:bookmarkStart w:id="11" w:name="_Hlk216949181"/>
      <w:r>
        <w:t>ABSTRAK</w:t>
      </w:r>
      <w:bookmarkEnd w:id="10"/>
    </w:p>
    <w:p w14:paraId="4A17ADED" w14:textId="77777777" w:rsidR="00B539A3" w:rsidRPr="008745DB" w:rsidRDefault="00B539A3" w:rsidP="00B539A3">
      <w:pPr>
        <w:pStyle w:val="NoSpacing"/>
        <w:spacing w:after="160"/>
        <w:jc w:val="both"/>
        <w:rPr>
          <w:rFonts w:ascii="Times New Roman" w:hAnsi="Times New Roman" w:cs="Times New Roman"/>
          <w:sz w:val="24"/>
          <w:szCs w:val="24"/>
          <w:lang w:val="id-ID"/>
        </w:rPr>
      </w:pPr>
      <w:bookmarkStart w:id="12" w:name="_Hlk188390426"/>
      <w:r>
        <w:rPr>
          <w:rFonts w:ascii="Times New Roman" w:hAnsi="Times New Roman" w:cs="Times New Roman"/>
          <w:sz w:val="24"/>
          <w:szCs w:val="24"/>
        </w:rPr>
        <w:t xml:space="preserve">Hakim, </w:t>
      </w:r>
      <w:r w:rsidRPr="008745DB">
        <w:rPr>
          <w:rFonts w:ascii="Times New Roman" w:hAnsi="Times New Roman" w:cs="Times New Roman"/>
          <w:sz w:val="24"/>
          <w:szCs w:val="24"/>
        </w:rPr>
        <w:t>Zainul</w:t>
      </w:r>
      <w:r w:rsidRPr="008745DB">
        <w:rPr>
          <w:rFonts w:ascii="Times New Roman" w:hAnsi="Times New Roman" w:cs="Times New Roman"/>
          <w:sz w:val="24"/>
          <w:szCs w:val="24"/>
          <w:lang w:val="id-ID"/>
        </w:rPr>
        <w:t xml:space="preserve">. 2025. </w:t>
      </w:r>
      <w:r w:rsidRPr="00F9611D">
        <w:rPr>
          <w:rFonts w:ascii="Times New Roman" w:hAnsi="Times New Roman" w:cs="Times New Roman"/>
          <w:i/>
          <w:iCs/>
          <w:sz w:val="24"/>
          <w:szCs w:val="24"/>
        </w:rPr>
        <w:t xml:space="preserve">Pendidikan Islam </w:t>
      </w:r>
      <w:r w:rsidRPr="001C7B60">
        <w:rPr>
          <w:rFonts w:ascii="Times New Roman" w:hAnsi="Times New Roman" w:cs="Times New Roman"/>
          <w:i/>
          <w:iCs/>
        </w:rPr>
        <w:t>Multikultural</w:t>
      </w:r>
      <w:r w:rsidRPr="00F9611D">
        <w:rPr>
          <w:rFonts w:ascii="Times New Roman" w:hAnsi="Times New Roman" w:cs="Times New Roman"/>
          <w:i/>
          <w:iCs/>
          <w:sz w:val="24"/>
          <w:szCs w:val="24"/>
        </w:rPr>
        <w:t xml:space="preserve"> untuk Membentuk Karakter Berdaya Saing Siswa di Madrasah Aliyah (MA) Matholi’ul Anwar Lamongan</w:t>
      </w:r>
      <w:r w:rsidRPr="008745DB">
        <w:rPr>
          <w:rFonts w:ascii="Times New Roman" w:hAnsi="Times New Roman" w:cs="Times New Roman"/>
          <w:sz w:val="24"/>
          <w:szCs w:val="24"/>
          <w:lang w:val="id-ID"/>
        </w:rPr>
        <w:t xml:space="preserve">. Disertasi, Program Studi Pendidikan Agama Islam Multikultural. Pascasarjana Universitas Islam Malang. </w:t>
      </w:r>
      <w:r w:rsidRPr="008745DB">
        <w:rPr>
          <w:rFonts w:ascii="Times New Roman" w:hAnsi="Times New Roman" w:cs="Times New Roman"/>
          <w:color w:val="auto"/>
          <w:sz w:val="24"/>
          <w:szCs w:val="24"/>
          <w:lang w:val="id-ID"/>
        </w:rPr>
        <w:t>Promotor:</w:t>
      </w:r>
      <w:r>
        <w:rPr>
          <w:rFonts w:ascii="Times New Roman" w:hAnsi="Times New Roman" w:cs="Times New Roman"/>
          <w:color w:val="auto"/>
          <w:sz w:val="24"/>
          <w:szCs w:val="24"/>
        </w:rPr>
        <w:t xml:space="preserve"> </w:t>
      </w:r>
      <w:r w:rsidRPr="001A4921">
        <w:rPr>
          <w:rFonts w:asciiTheme="majorBidi" w:hAnsiTheme="majorBidi" w:cstheme="majorBidi"/>
          <w:sz w:val="24"/>
          <w:szCs w:val="24"/>
        </w:rPr>
        <w:t>Prof. Dr. H. Maskuri, M.Si</w:t>
      </w:r>
      <w:r>
        <w:rPr>
          <w:rFonts w:ascii="Times New Roman" w:hAnsi="Times New Roman" w:cs="Times New Roman"/>
          <w:color w:val="auto"/>
          <w:sz w:val="24"/>
          <w:szCs w:val="24"/>
          <w:lang w:val="id-ID"/>
        </w:rPr>
        <w:t xml:space="preserve">. </w:t>
      </w:r>
      <w:r w:rsidRPr="008745DB">
        <w:rPr>
          <w:rFonts w:ascii="Times New Roman" w:hAnsi="Times New Roman" w:cs="Times New Roman"/>
          <w:color w:val="auto"/>
          <w:sz w:val="24"/>
          <w:szCs w:val="24"/>
          <w:lang w:val="id-ID"/>
        </w:rPr>
        <w:t xml:space="preserve">dan Co. Promotor: </w:t>
      </w:r>
      <w:r w:rsidRPr="001A4921">
        <w:rPr>
          <w:rFonts w:ascii="Times New Roman" w:hAnsi="Times New Roman" w:cs="Times New Roman"/>
          <w:sz w:val="24"/>
          <w:szCs w:val="24"/>
        </w:rPr>
        <w:t>Prof. H. Junaidi Mistar, M.Pd.,Ph.D</w:t>
      </w:r>
      <w:r w:rsidRPr="008745DB">
        <w:rPr>
          <w:rFonts w:ascii="Times New Roman" w:hAnsi="Times New Roman" w:cs="Times New Roman"/>
          <w:sz w:val="24"/>
          <w:szCs w:val="24"/>
        </w:rPr>
        <w:t>.</w:t>
      </w:r>
    </w:p>
    <w:p w14:paraId="09784BD8" w14:textId="77777777" w:rsidR="00B539A3" w:rsidRPr="001A4921" w:rsidRDefault="00B539A3" w:rsidP="00B539A3">
      <w:pPr>
        <w:jc w:val="both"/>
        <w:rPr>
          <w:rFonts w:ascii="Times New Roman" w:hAnsi="Times New Roman" w:cs="Times New Roman"/>
          <w:lang w:val="en-US"/>
        </w:rPr>
      </w:pPr>
      <w:r>
        <w:rPr>
          <w:rFonts w:ascii="Times New Roman" w:hAnsi="Times New Roman" w:cs="Times New Roman"/>
          <w:b/>
          <w:bCs/>
          <w:noProof/>
          <w:lang w:val="id-ID"/>
        </w:rPr>
        <mc:AlternateContent>
          <mc:Choice Requires="wpg">
            <w:drawing>
              <wp:anchor distT="0" distB="0" distL="114300" distR="114300" simplePos="0" relativeHeight="251773952" behindDoc="0" locked="0" layoutInCell="1" allowOverlap="1" wp14:anchorId="5BC3BCF5" wp14:editId="7F34E6E1">
                <wp:simplePos x="0" y="0"/>
                <wp:positionH relativeFrom="column">
                  <wp:posOffset>8890</wp:posOffset>
                </wp:positionH>
                <wp:positionV relativeFrom="paragraph">
                  <wp:posOffset>248073</wp:posOffset>
                </wp:positionV>
                <wp:extent cx="5038725" cy="40005"/>
                <wp:effectExtent l="0" t="0" r="28575" b="23495"/>
                <wp:wrapNone/>
                <wp:docPr id="259526639" name="Group 1"/>
                <wp:cNvGraphicFramePr/>
                <a:graphic xmlns:a="http://schemas.openxmlformats.org/drawingml/2006/main">
                  <a:graphicData uri="http://schemas.microsoft.com/office/word/2010/wordprocessingGroup">
                    <wpg:wgp>
                      <wpg:cNvGrpSpPr/>
                      <wpg:grpSpPr>
                        <a:xfrm>
                          <a:off x="0" y="0"/>
                          <a:ext cx="5038725" cy="40005"/>
                          <a:chOff x="-1" y="0"/>
                          <a:chExt cx="5038726" cy="40189"/>
                        </a:xfrm>
                      </wpg:grpSpPr>
                      <wps:wsp>
                        <wps:cNvPr id="850790798" name="Straight Connector 1"/>
                        <wps:cNvCnPr/>
                        <wps:spPr>
                          <a:xfrm>
                            <a:off x="0" y="0"/>
                            <a:ext cx="5038725" cy="0"/>
                          </a:xfrm>
                          <a:prstGeom prst="line">
                            <a:avLst/>
                          </a:prstGeom>
                        </wps:spPr>
                        <wps:style>
                          <a:lnRef idx="1">
                            <a:schemeClr val="dk1"/>
                          </a:lnRef>
                          <a:fillRef idx="0">
                            <a:schemeClr val="dk1"/>
                          </a:fillRef>
                          <a:effectRef idx="0">
                            <a:schemeClr val="dk1"/>
                          </a:effectRef>
                          <a:fontRef idx="minor">
                            <a:schemeClr val="tx1"/>
                          </a:fontRef>
                        </wps:style>
                        <wps:bodyPr/>
                      </wps:wsp>
                      <wps:wsp>
                        <wps:cNvPr id="2078204146" name="Straight Connector 1"/>
                        <wps:cNvCnPr/>
                        <wps:spPr>
                          <a:xfrm>
                            <a:off x="-1" y="40189"/>
                            <a:ext cx="5038725" cy="0"/>
                          </a:xfrm>
                          <a:prstGeom prst="line">
                            <a:avLst/>
                          </a:prstGeom>
                          <a:ln w="381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06CB11" id="Group 1" o:spid="_x0000_s1026" style="position:absolute;margin-left:.7pt;margin-top:19.55pt;width:396.75pt;height:3.15pt;z-index:251773952;mso-width-relative:margin;mso-height-relative:margin" coordorigin="" coordsize="5038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">
                <v:line id="Straight Connector 1" o:spid="_x0000_s1027" style="position:absolute;visibility:visible;mso-wrap-style:square" from="0,0" to="50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" strokecolor="black [3200]" strokeweight=".5pt">
                  <v:stroke joinstyle="miter"/>
                </v:line>
                <v:line id="Straight Connector 1" o:spid="_x0000_s1028" style="position:absolute;visibility:visible;mso-wrap-style:square" from="0,401" to="5038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" strokecolor="black [3200]" strokeweight="3pt">
                  <v:stroke joinstyle="miter"/>
                </v:line>
              </v:group>
            </w:pict>
          </mc:Fallback>
        </mc:AlternateContent>
      </w:r>
      <w:r w:rsidRPr="00052BD6">
        <w:rPr>
          <w:rFonts w:ascii="Times New Roman" w:hAnsi="Times New Roman" w:cs="Times New Roman"/>
          <w:b/>
          <w:bCs/>
          <w:lang w:val="id-ID"/>
        </w:rPr>
        <w:t xml:space="preserve">Kata Kunci: </w:t>
      </w:r>
      <w:r>
        <w:rPr>
          <w:rFonts w:ascii="Times New Roman" w:hAnsi="Times New Roman" w:cs="Times New Roman"/>
          <w:lang w:val="en-US"/>
        </w:rPr>
        <w:t xml:space="preserve">Pendidikan Islam, </w:t>
      </w:r>
      <w:r w:rsidRPr="001C7B60">
        <w:rPr>
          <w:rFonts w:ascii="Times New Roman" w:hAnsi="Times New Roman" w:cs="Times New Roman"/>
        </w:rPr>
        <w:t>Multikultural</w:t>
      </w:r>
      <w:r>
        <w:rPr>
          <w:rFonts w:ascii="Times New Roman" w:hAnsi="Times New Roman" w:cs="Times New Roman"/>
          <w:lang w:val="en-US"/>
        </w:rPr>
        <w:t>, Karakter, Berdaya Saing, Siswa</w:t>
      </w:r>
    </w:p>
    <w:bookmarkEnd w:id="12"/>
    <w:p w14:paraId="670262C6" w14:textId="77777777" w:rsidR="00B539A3" w:rsidRDefault="00B539A3" w:rsidP="00B539A3">
      <w:pPr>
        <w:spacing w:after="0" w:line="240" w:lineRule="auto"/>
        <w:ind w:firstLine="567"/>
        <w:jc w:val="both"/>
        <w:rPr>
          <w:rFonts w:asciiTheme="majorBidi" w:hAnsiTheme="majorBidi" w:cstheme="majorBidi"/>
        </w:rPr>
      </w:pPr>
    </w:p>
    <w:p w14:paraId="619446CE" w14:textId="77777777" w:rsidR="00B539A3" w:rsidRPr="00440AAD" w:rsidRDefault="00B539A3" w:rsidP="00B539A3">
      <w:pPr>
        <w:spacing w:after="0" w:line="240" w:lineRule="auto"/>
        <w:ind w:firstLine="567"/>
        <w:jc w:val="both"/>
        <w:rPr>
          <w:rFonts w:asciiTheme="majorBidi" w:hAnsiTheme="majorBidi" w:cstheme="majorBidi"/>
        </w:rPr>
      </w:pPr>
      <w:r>
        <w:rPr>
          <w:rFonts w:asciiTheme="majorBidi" w:hAnsiTheme="majorBidi" w:cstheme="majorBidi"/>
        </w:rPr>
        <w:t xml:space="preserve">Madrasah Aliyah </w:t>
      </w:r>
      <w:r w:rsidRPr="00613F4C">
        <w:rPr>
          <w:rFonts w:asciiTheme="majorBidi" w:hAnsiTheme="majorBidi" w:cstheme="majorBidi"/>
        </w:rPr>
        <w:t xml:space="preserve">Matholi’ul Anwar Lamongan, sebagai madrasah aliyah di bawah naungan Pondok Pesantren Matholi’ul Anwar, berkembang pesat dengan jumlah peserta didik tertinggi, prestasi akademik dan non-akademik yang dominan, serta sistem pendidikan yang menekankan prinsip </w:t>
      </w:r>
      <w:r w:rsidRPr="001C7B60">
        <w:rPr>
          <w:rFonts w:ascii="Times New Roman" w:hAnsi="Times New Roman" w:cs="Times New Roman"/>
        </w:rPr>
        <w:t>Multikultural</w:t>
      </w:r>
      <w:r w:rsidRPr="00613F4C">
        <w:rPr>
          <w:rFonts w:asciiTheme="majorBidi" w:hAnsiTheme="majorBidi" w:cstheme="majorBidi"/>
        </w:rPr>
        <w:t xml:space="preserve"> melalui penerimaan siswa tanpa diskriminasi, perlakuan setara, integrasi nilai toleransi dalam pembelajaran, kegiatan orientasi dan sosial berbasis multikultural, kebijakan kesetaraan seperti seragam dan pembatasan uang saku, hingga pemberian kesempatan yang sama dalam mengembangkan minat dan bakat, sehingga menjadi lembaga pendidikan Islam progresif dan unggulan di Kabupaten Lamongan.</w:t>
      </w:r>
    </w:p>
    <w:p w14:paraId="106D36DD" w14:textId="77777777" w:rsidR="00B539A3" w:rsidRPr="002654BA" w:rsidRDefault="00B539A3" w:rsidP="00B539A3">
      <w:pPr>
        <w:spacing w:after="0"/>
        <w:ind w:firstLine="709"/>
        <w:jc w:val="both"/>
        <w:rPr>
          <w:rFonts w:ascii="Times New Roman" w:hAnsi="Times New Roman" w:cs="Times New Roman"/>
        </w:rPr>
      </w:pPr>
      <w:r w:rsidRPr="002654BA">
        <w:rPr>
          <w:rFonts w:ascii="Times New Roman" w:hAnsi="Times New Roman" w:cs="Times New Roman"/>
        </w:rPr>
        <w:t xml:space="preserve">Tujuan dari penelitian ini adalah untuk mendeskripsikan, menganalisis, dan memberikan interpretasi tentang </w:t>
      </w:r>
      <w:r>
        <w:rPr>
          <w:rFonts w:ascii="Times New Roman" w:hAnsi="Times New Roman" w:cs="Times New Roman"/>
        </w:rPr>
        <w:t xml:space="preserve">alasan </w:t>
      </w:r>
      <w:r w:rsidRPr="002654BA">
        <w:rPr>
          <w:rFonts w:ascii="Times New Roman" w:hAnsi="Times New Roman" w:cs="Times New Roman"/>
        </w:rPr>
        <w:t xml:space="preserve">pendidikan Islam </w:t>
      </w:r>
      <w:r w:rsidRPr="001C7B60">
        <w:rPr>
          <w:rFonts w:ascii="Times New Roman" w:hAnsi="Times New Roman" w:cs="Times New Roman"/>
        </w:rPr>
        <w:t>Multikultural</w:t>
      </w:r>
      <w:r w:rsidRPr="002654BA">
        <w:rPr>
          <w:rFonts w:ascii="Times New Roman" w:hAnsi="Times New Roman" w:cs="Times New Roman"/>
        </w:rPr>
        <w:t xml:space="preserve"> dijadikan sebagai dasar dalam membentuk karakter berdaya saing siswa di Madrasah Aliyah (MA) Matholi’ul Anwar Lamongan, proses pendidikan, model pendidikan</w:t>
      </w:r>
      <w:r>
        <w:rPr>
          <w:rFonts w:ascii="Times New Roman" w:hAnsi="Times New Roman" w:cs="Times New Roman"/>
        </w:rPr>
        <w:t>, dan tantangan pelaksanaannya.</w:t>
      </w:r>
    </w:p>
    <w:p w14:paraId="48DE7096" w14:textId="77777777" w:rsidR="00B539A3" w:rsidRDefault="00B539A3" w:rsidP="00B539A3">
      <w:pPr>
        <w:spacing w:after="0"/>
        <w:ind w:firstLine="709"/>
        <w:jc w:val="both"/>
        <w:rPr>
          <w:rFonts w:ascii="Times New Roman" w:hAnsi="Times New Roman" w:cs="Times New Roman"/>
        </w:rPr>
      </w:pPr>
      <w:r w:rsidRPr="00134BBB">
        <w:rPr>
          <w:rFonts w:ascii="Times New Roman" w:hAnsi="Times New Roman" w:cs="Times New Roman"/>
          <w:lang w:val="id-ID"/>
        </w:rPr>
        <w:t xml:space="preserve">Penelitian ini menggunakan pendekatan kualitatif dengan jenis </w:t>
      </w:r>
      <w:r w:rsidRPr="00134BBB">
        <w:rPr>
          <w:rFonts w:ascii="Times New Roman" w:hAnsi="Times New Roman" w:cs="Times New Roman"/>
        </w:rPr>
        <w:t>fenomenologi</w:t>
      </w:r>
      <w:r w:rsidRPr="00134BBB">
        <w:rPr>
          <w:rFonts w:ascii="Times New Roman" w:hAnsi="Times New Roman" w:cs="Times New Roman"/>
          <w:lang w:val="id-ID"/>
        </w:rPr>
        <w:t>. Pengumpulan data dilakukan dengan cara wawancara</w:t>
      </w:r>
      <w:r w:rsidRPr="00134BBB">
        <w:rPr>
          <w:rFonts w:ascii="Times New Roman" w:hAnsi="Times New Roman" w:cs="Times New Roman"/>
          <w:lang w:val="en-US"/>
        </w:rPr>
        <w:t xml:space="preserve"> mendalam</w:t>
      </w:r>
      <w:r w:rsidRPr="00134BBB">
        <w:rPr>
          <w:rFonts w:ascii="Times New Roman" w:hAnsi="Times New Roman" w:cs="Times New Roman"/>
          <w:lang w:val="id-ID"/>
        </w:rPr>
        <w:t>, observasi</w:t>
      </w:r>
      <w:r w:rsidRPr="00134BBB">
        <w:rPr>
          <w:rFonts w:ascii="Times New Roman" w:hAnsi="Times New Roman" w:cs="Times New Roman"/>
          <w:lang w:val="en-US"/>
        </w:rPr>
        <w:t xml:space="preserve"> partisipan</w:t>
      </w:r>
      <w:r w:rsidRPr="00134BBB">
        <w:rPr>
          <w:rFonts w:ascii="Times New Roman" w:hAnsi="Times New Roman" w:cs="Times New Roman"/>
          <w:lang w:val="id-ID"/>
        </w:rPr>
        <w:t xml:space="preserve">, dan dokumentasi. </w:t>
      </w:r>
      <w:r w:rsidRPr="00134BBB">
        <w:rPr>
          <w:rFonts w:ascii="Times New Roman" w:hAnsi="Times New Roman" w:cs="Times New Roman"/>
        </w:rPr>
        <w:t>Analisis data dilakukan dalam empat tahapan, yakni pengumpulan data, kondensasi data, penyajian data, serta penarikan kesimpulan dan verifikasi.</w:t>
      </w:r>
    </w:p>
    <w:p w14:paraId="1891FC18" w14:textId="77777777" w:rsidR="00B539A3" w:rsidRPr="001C7B60" w:rsidRDefault="00B539A3" w:rsidP="00B539A3">
      <w:pPr>
        <w:spacing w:after="0"/>
        <w:ind w:firstLine="709"/>
        <w:jc w:val="both"/>
        <w:rPr>
          <w:rFonts w:ascii="Times New Roman" w:hAnsi="Times New Roman" w:cs="Times New Roman"/>
        </w:rPr>
      </w:pPr>
      <w:r w:rsidRPr="00FE4095">
        <w:rPr>
          <w:rFonts w:ascii="Times New Roman" w:hAnsi="Times New Roman" w:cs="Times New Roman"/>
        </w:rPr>
        <w:t>Hasil penelitian ini menunjukan bahwa (1)</w:t>
      </w:r>
      <w:r w:rsidRPr="00FE4095">
        <w:rPr>
          <w:rFonts w:ascii="Times New Roman" w:hAnsi="Times New Roman" w:cs="Times New Roman"/>
          <w:color w:val="000000"/>
        </w:rPr>
        <w:t xml:space="preserve"> </w:t>
      </w:r>
      <w:r w:rsidRPr="00FE4095">
        <w:rPr>
          <w:rFonts w:ascii="Times New Roman" w:hAnsi="Times New Roman" w:cs="Times New Roman"/>
        </w:rPr>
        <w:t xml:space="preserve">pendidikan Islam </w:t>
      </w:r>
      <w:r>
        <w:rPr>
          <w:rFonts w:ascii="Times New Roman" w:hAnsi="Times New Roman" w:cs="Times New Roman"/>
        </w:rPr>
        <w:t>multikultural</w:t>
      </w:r>
      <w:r w:rsidRPr="00FE4095">
        <w:rPr>
          <w:rFonts w:ascii="Times New Roman" w:hAnsi="Times New Roman" w:cs="Times New Roman"/>
        </w:rPr>
        <w:t xml:space="preserve"> dijadikan sebagai dasar pembentukan karakter berdaya saing siswa di Madrasah Aliyah (MA) Matholi’ul Anwar Lamongan karena mampu mendorong terbentuknya karakter kompetitif, inklusif, toleran, dan kooperatif.</w:t>
      </w:r>
      <w:r w:rsidRPr="0084336C">
        <w:rPr>
          <w:rFonts w:ascii="Times New Roman" w:hAnsi="Times New Roman" w:cs="Times New Roman"/>
        </w:rPr>
        <w:t xml:space="preserve"> (2) Proses pendidikan Islam </w:t>
      </w:r>
      <w:r>
        <w:rPr>
          <w:rFonts w:ascii="Times New Roman" w:hAnsi="Times New Roman" w:cs="Times New Roman"/>
        </w:rPr>
        <w:t>multikultural</w:t>
      </w:r>
      <w:r w:rsidRPr="0084336C">
        <w:rPr>
          <w:rFonts w:ascii="Times New Roman" w:hAnsi="Times New Roman" w:cs="Times New Roman"/>
        </w:rPr>
        <w:t xml:space="preserve"> untuk membentuk karakter berdaya saing siswa di Madrasah Aliyah (MA) Matholi’ul Anwar Lamongan dilaksanakan melalui </w:t>
      </w:r>
      <w:r>
        <w:rPr>
          <w:rFonts w:ascii="Times New Roman" w:hAnsi="Times New Roman" w:cs="Times New Roman"/>
        </w:rPr>
        <w:t>input</w:t>
      </w:r>
      <w:r w:rsidRPr="0084336C">
        <w:rPr>
          <w:rStyle w:val="Strong"/>
          <w:rFonts w:ascii="Times New Roman" w:eastAsiaTheme="majorEastAsia" w:hAnsi="Times New Roman" w:cs="Times New Roman"/>
        </w:rPr>
        <w:t xml:space="preserve"> </w:t>
      </w:r>
      <w:r w:rsidRPr="00581517">
        <w:rPr>
          <w:rStyle w:val="Strong"/>
          <w:rFonts w:ascii="Times New Roman" w:eastAsiaTheme="majorEastAsia" w:hAnsi="Times New Roman" w:cs="Times New Roman"/>
          <w:b w:val="0"/>
          <w:bCs w:val="0"/>
        </w:rPr>
        <w:t>siswa secara terbuka dan setara, integrasi toleransi dalam pembelajaran, orientasi dan edukasi sosial, kesetaraan akses ekstrakurikuler, kegiatan sosiodrama, pendampingan dan konseling personal, penegakan aturan berbasis edukasi, dan keteladanan guru.</w:t>
      </w:r>
      <w:r w:rsidRPr="0084336C">
        <w:rPr>
          <w:rFonts w:ascii="Times New Roman" w:hAnsi="Times New Roman" w:cs="Times New Roman"/>
        </w:rPr>
        <w:t xml:space="preserve"> (3) Model pendidikan Islam </w:t>
      </w:r>
      <w:r>
        <w:rPr>
          <w:rFonts w:ascii="Times New Roman" w:hAnsi="Times New Roman" w:cs="Times New Roman"/>
        </w:rPr>
        <w:t>multikultural</w:t>
      </w:r>
      <w:r w:rsidRPr="0084336C">
        <w:rPr>
          <w:rFonts w:ascii="Times New Roman" w:hAnsi="Times New Roman" w:cs="Times New Roman"/>
        </w:rPr>
        <w:t xml:space="preserve"> untuk membentuk karakter berdaya saing siswa yang dilaksanakan di Madrasah Aliyah (MA) Matholi’ul Anwar Lamongan adalah model inklusifitas, model kompetitif, dan model kolaboratif.</w:t>
      </w:r>
      <w:r>
        <w:rPr>
          <w:rFonts w:ascii="Times New Roman" w:hAnsi="Times New Roman" w:cs="Times New Roman"/>
        </w:rPr>
        <w:t xml:space="preserve"> (4) </w:t>
      </w:r>
      <w:bookmarkStart w:id="13" w:name="_Hlk215552177"/>
      <w:r w:rsidRPr="001C7B60">
        <w:rPr>
          <w:rFonts w:ascii="Times New Roman" w:hAnsi="Times New Roman" w:cs="Times New Roman"/>
        </w:rPr>
        <w:t>Tantangan pelaksanaan pendidikan Islam multikultural dalam membentuk karakter berdaya saing siswa di Madrasah Aliyah (MA) Matholi’ul Anwar Lamongan mencakup: kurangnya sarana, pembina, dan waktu ekstrakurikuler; ketimpangan kemampuan dan motivasi prestasi siswa; beragamnya latar akademik dan ekonomi siswa; keterbatasan kompetensi guru dan pedoman pengajaran toleransi; orientasi toleransi yang singkat dan tidak berkelanjutan; sulitnya pengawasan uang saku; minimnya SDM dan anggaran sosioteater; dan keteladanan guru yang belum konsisten.</w:t>
      </w:r>
      <w:bookmarkEnd w:id="13"/>
    </w:p>
    <w:p w14:paraId="3380D0C7" w14:textId="77777777" w:rsidR="00B539A3" w:rsidRPr="00143BE4" w:rsidRDefault="00B539A3" w:rsidP="00B539A3">
      <w:pPr>
        <w:spacing w:after="0"/>
        <w:ind w:firstLine="709"/>
        <w:jc w:val="both"/>
        <w:rPr>
          <w:rFonts w:ascii="Times New Roman" w:hAnsi="Times New Roman" w:cs="Times New Roman"/>
        </w:rPr>
      </w:pPr>
      <w:bookmarkStart w:id="14" w:name="_Hlk216684895"/>
      <w:r w:rsidRPr="004E65D4">
        <w:rPr>
          <w:rFonts w:ascii="Times New Roman" w:hAnsi="Times New Roman" w:cs="Times New Roman"/>
        </w:rPr>
        <w:t xml:space="preserve">Proposisi yang diajukan dalam penelitian ini adalah (1) jika pendidikan Islam </w:t>
      </w:r>
      <w:r>
        <w:rPr>
          <w:rFonts w:ascii="Times New Roman" w:hAnsi="Times New Roman" w:cs="Times New Roman"/>
        </w:rPr>
        <w:t>multikultural</w:t>
      </w:r>
      <w:r w:rsidRPr="004E65D4">
        <w:rPr>
          <w:rFonts w:ascii="Times New Roman" w:hAnsi="Times New Roman" w:cs="Times New Roman"/>
        </w:rPr>
        <w:t xml:space="preserve"> </w:t>
      </w:r>
      <w:r>
        <w:rPr>
          <w:rFonts w:ascii="Times New Roman" w:hAnsi="Times New Roman" w:cs="Times New Roman"/>
        </w:rPr>
        <w:t xml:space="preserve">dijadikan dasar dalam membentuk </w:t>
      </w:r>
      <w:r w:rsidRPr="004E65D4">
        <w:rPr>
          <w:rFonts w:ascii="Times New Roman" w:hAnsi="Times New Roman" w:cs="Times New Roman"/>
        </w:rPr>
        <w:t xml:space="preserve">karakter kompetitif, inklusif, toleran, dan kooperatif, maka </w:t>
      </w:r>
      <w:r>
        <w:rPr>
          <w:rFonts w:ascii="Times New Roman" w:hAnsi="Times New Roman" w:cs="Times New Roman"/>
        </w:rPr>
        <w:t>akan terwujud SDM yang berdaya saing tinggi.</w:t>
      </w:r>
      <w:r w:rsidRPr="004E65D4">
        <w:rPr>
          <w:rFonts w:ascii="Times New Roman" w:hAnsi="Times New Roman" w:cs="Times New Roman"/>
        </w:rPr>
        <w:t xml:space="preserve"> (2) Jika proses pendidikan Islam </w:t>
      </w:r>
      <w:r>
        <w:rPr>
          <w:rFonts w:ascii="Times New Roman" w:hAnsi="Times New Roman" w:cs="Times New Roman"/>
        </w:rPr>
        <w:t>multikultural</w:t>
      </w:r>
      <w:r w:rsidRPr="004E65D4">
        <w:rPr>
          <w:rFonts w:ascii="Times New Roman" w:hAnsi="Times New Roman" w:cs="Times New Roman"/>
        </w:rPr>
        <w:t xml:space="preserve"> dilaksanakan melalui </w:t>
      </w:r>
      <w:r>
        <w:rPr>
          <w:rFonts w:ascii="Times New Roman" w:hAnsi="Times New Roman" w:cs="Times New Roman"/>
        </w:rPr>
        <w:t xml:space="preserve">input </w:t>
      </w:r>
      <w:r w:rsidRPr="00581517">
        <w:rPr>
          <w:rStyle w:val="Strong"/>
          <w:rFonts w:ascii="Times New Roman" w:eastAsiaTheme="majorEastAsia" w:hAnsi="Times New Roman" w:cs="Times New Roman"/>
          <w:b w:val="0"/>
          <w:bCs w:val="0"/>
        </w:rPr>
        <w:t>siswa secara terbuka dan setara, integrasi toleransi dalam pembelajaran, orientasi dan edukasi sosial, kesetaraan akses ekstrakurikuler, kegiatan sosiodrama, pendampingan dan konseling personal, penegakan aturan berbasis edukasi, dan keteladanan guru,</w:t>
      </w:r>
      <w:r w:rsidRPr="004E65D4">
        <w:rPr>
          <w:rStyle w:val="Strong"/>
          <w:rFonts w:ascii="Times New Roman" w:eastAsiaTheme="majorEastAsia" w:hAnsi="Times New Roman" w:cs="Times New Roman"/>
        </w:rPr>
        <w:t xml:space="preserve"> </w:t>
      </w:r>
      <w:r w:rsidRPr="004E65D4">
        <w:rPr>
          <w:rFonts w:ascii="Times New Roman" w:hAnsi="Times New Roman" w:cs="Times New Roman"/>
        </w:rPr>
        <w:t xml:space="preserve">maka karakter berdaya saing </w:t>
      </w:r>
      <w:r>
        <w:rPr>
          <w:rFonts w:ascii="Times New Roman" w:hAnsi="Times New Roman" w:cs="Times New Roman"/>
        </w:rPr>
        <w:t>SDM</w:t>
      </w:r>
      <w:r w:rsidRPr="004E65D4">
        <w:rPr>
          <w:rFonts w:ascii="Times New Roman" w:hAnsi="Times New Roman" w:cs="Times New Roman"/>
        </w:rPr>
        <w:t xml:space="preserve"> akan terbentuk. (3) Jika model pendidikan Islam </w:t>
      </w:r>
      <w:r>
        <w:rPr>
          <w:rFonts w:ascii="Times New Roman" w:hAnsi="Times New Roman" w:cs="Times New Roman"/>
        </w:rPr>
        <w:t>multikultural</w:t>
      </w:r>
      <w:r w:rsidRPr="004E65D4">
        <w:rPr>
          <w:rFonts w:ascii="Times New Roman" w:hAnsi="Times New Roman" w:cs="Times New Roman"/>
        </w:rPr>
        <w:t xml:space="preserve"> dilaksanakan melalui </w:t>
      </w:r>
      <w:r w:rsidRPr="00581517">
        <w:rPr>
          <w:rStyle w:val="Strong"/>
          <w:rFonts w:ascii="Times New Roman" w:eastAsiaTheme="majorEastAsia" w:hAnsi="Times New Roman" w:cs="Times New Roman"/>
          <w:b w:val="0"/>
          <w:bCs w:val="0"/>
        </w:rPr>
        <w:t xml:space="preserve">model inklusif, kompetitif, dan kolaboratif, </w:t>
      </w:r>
      <w:r w:rsidRPr="00581517">
        <w:rPr>
          <w:rFonts w:ascii="Times New Roman" w:hAnsi="Times New Roman" w:cs="Times New Roman"/>
        </w:rPr>
        <w:t>maka</w:t>
      </w:r>
      <w:r w:rsidRPr="00581517">
        <w:rPr>
          <w:rFonts w:ascii="Times New Roman" w:hAnsi="Times New Roman" w:cs="Times New Roman"/>
          <w:b/>
          <w:bCs/>
        </w:rPr>
        <w:t xml:space="preserve"> </w:t>
      </w:r>
      <w:r w:rsidRPr="00581517">
        <w:rPr>
          <w:rStyle w:val="Strong"/>
          <w:rFonts w:ascii="Times New Roman" w:eastAsiaTheme="majorEastAsia" w:hAnsi="Times New Roman" w:cs="Times New Roman"/>
          <w:b w:val="0"/>
          <w:bCs w:val="0"/>
        </w:rPr>
        <w:t xml:space="preserve">karakter berdaya saing </w:t>
      </w:r>
      <w:r w:rsidRPr="00581517">
        <w:rPr>
          <w:rFonts w:ascii="Times New Roman" w:hAnsi="Times New Roman" w:cs="Times New Roman"/>
        </w:rPr>
        <w:t>SDM</w:t>
      </w:r>
      <w:r w:rsidRPr="00581517">
        <w:rPr>
          <w:rStyle w:val="Strong"/>
          <w:rFonts w:ascii="Times New Roman" w:eastAsiaTheme="majorEastAsia" w:hAnsi="Times New Roman" w:cs="Times New Roman"/>
          <w:b w:val="0"/>
          <w:bCs w:val="0"/>
        </w:rPr>
        <w:t xml:space="preserve"> akan semakin kuat. (4) Jika pelaksanaan pendidikan Islam multikultural menghadapi keterbatasan sarana, perbedaan kemampuan dan motivasi siswa, keberagaman latar belakang, rendahnya kompetensi dan pedoman guru, orientasi toleransi yang tidak berkelanjutan, lemahnya pengawasan, minimnya SDM serta anggaran, dan keteladanan guru yang tidak konsisten, maka pembentukan karakter berdaya saing </w:t>
      </w:r>
      <w:r w:rsidRPr="00581517">
        <w:rPr>
          <w:rFonts w:ascii="Times New Roman" w:hAnsi="Times New Roman" w:cs="Times New Roman"/>
        </w:rPr>
        <w:t>SDM</w:t>
      </w:r>
      <w:r w:rsidRPr="00581517">
        <w:rPr>
          <w:rStyle w:val="Strong"/>
          <w:rFonts w:ascii="Times New Roman" w:eastAsiaTheme="majorEastAsia" w:hAnsi="Times New Roman" w:cs="Times New Roman"/>
          <w:b w:val="0"/>
          <w:bCs w:val="0"/>
        </w:rPr>
        <w:t xml:space="preserve"> akan terhambat.</w:t>
      </w:r>
    </w:p>
    <w:bookmarkEnd w:id="14"/>
    <w:p w14:paraId="6FD634A3" w14:textId="77777777" w:rsidR="00B539A3" w:rsidRDefault="00B539A3" w:rsidP="00B539A3">
      <w:pPr>
        <w:spacing w:after="0"/>
        <w:ind w:firstLine="709"/>
        <w:jc w:val="both"/>
        <w:rPr>
          <w:rFonts w:ascii="Times New Roman" w:eastAsia="Times New Roman" w:hAnsi="Times New Roman" w:cs="Times New Roman"/>
        </w:rPr>
      </w:pPr>
      <w:r w:rsidRPr="005F4B62">
        <w:rPr>
          <w:rFonts w:ascii="Times New Roman" w:eastAsia="Times New Roman" w:hAnsi="Times New Roman" w:cs="Times New Roman"/>
        </w:rPr>
        <w:t>Kebaruan penelitian ini adalah:</w:t>
      </w:r>
      <w:r w:rsidRPr="005F4B62">
        <w:rPr>
          <w:rStyle w:val="Strong"/>
          <w:rFonts w:ascii="Times New Roman" w:eastAsiaTheme="majorEastAsia" w:hAnsi="Times New Roman" w:cs="Times New Roman"/>
        </w:rPr>
        <w:t xml:space="preserve"> </w:t>
      </w:r>
      <w:r w:rsidRPr="00581517">
        <w:rPr>
          <w:rStyle w:val="Strong"/>
          <w:rFonts w:ascii="Times New Roman" w:eastAsiaTheme="majorEastAsia" w:hAnsi="Times New Roman" w:cs="Times New Roman"/>
          <w:b w:val="0"/>
          <w:bCs w:val="0"/>
        </w:rPr>
        <w:t>pertama,</w:t>
      </w:r>
      <w:r w:rsidRPr="005F4B62">
        <w:rPr>
          <w:rStyle w:val="Strong"/>
          <w:rFonts w:ascii="Times New Roman" w:eastAsiaTheme="majorEastAsia" w:hAnsi="Times New Roman" w:cs="Times New Roman"/>
        </w:rPr>
        <w:t xml:space="preserve"> </w:t>
      </w:r>
      <w:r w:rsidRPr="005F4B62">
        <w:rPr>
          <w:rFonts w:ascii="Times New Roman" w:eastAsia="Times New Roman" w:hAnsi="Times New Roman" w:cs="Times New Roman"/>
        </w:rPr>
        <w:t>p</w:t>
      </w:r>
      <w:r w:rsidRPr="0003351E">
        <w:rPr>
          <w:rFonts w:ascii="Times New Roman" w:eastAsia="Times New Roman" w:hAnsi="Times New Roman" w:cs="Times New Roman"/>
        </w:rPr>
        <w:t xml:space="preserve">enelitian ini memperkaya pemikiran Muhammad Tolhah Hasan (2016), tentang nilai-nilai pendidikan Islam multikultural yang mencakup </w:t>
      </w:r>
      <w:r w:rsidRPr="0003351E">
        <w:rPr>
          <w:rFonts w:ascii="Times New Roman" w:eastAsia="Times New Roman" w:hAnsi="Times New Roman" w:cs="Times New Roman"/>
          <w:i/>
          <w:iCs/>
        </w:rPr>
        <w:t>ta’aruf</w:t>
      </w:r>
      <w:r w:rsidRPr="0003351E">
        <w:rPr>
          <w:rFonts w:ascii="Times New Roman" w:eastAsia="Times New Roman" w:hAnsi="Times New Roman" w:cs="Times New Roman"/>
        </w:rPr>
        <w:t xml:space="preserve">, </w:t>
      </w:r>
      <w:r w:rsidRPr="0003351E">
        <w:rPr>
          <w:rFonts w:ascii="Times New Roman" w:eastAsia="Times New Roman" w:hAnsi="Times New Roman" w:cs="Times New Roman"/>
          <w:i/>
          <w:iCs/>
        </w:rPr>
        <w:t>tawassuth</w:t>
      </w:r>
      <w:r w:rsidRPr="0003351E">
        <w:rPr>
          <w:rFonts w:ascii="Times New Roman" w:eastAsia="Times New Roman" w:hAnsi="Times New Roman" w:cs="Times New Roman"/>
        </w:rPr>
        <w:t xml:space="preserve">, </w:t>
      </w:r>
      <w:r w:rsidRPr="0003351E">
        <w:rPr>
          <w:rFonts w:ascii="Times New Roman" w:eastAsia="Times New Roman" w:hAnsi="Times New Roman" w:cs="Times New Roman"/>
          <w:i/>
          <w:iCs/>
        </w:rPr>
        <w:t>tasamuh</w:t>
      </w:r>
      <w:r w:rsidRPr="0003351E">
        <w:rPr>
          <w:rFonts w:ascii="Times New Roman" w:eastAsia="Times New Roman" w:hAnsi="Times New Roman" w:cs="Times New Roman"/>
        </w:rPr>
        <w:t xml:space="preserve">, </w:t>
      </w:r>
      <w:r w:rsidRPr="0003351E">
        <w:rPr>
          <w:rFonts w:ascii="Times New Roman" w:eastAsia="Times New Roman" w:hAnsi="Times New Roman" w:cs="Times New Roman"/>
          <w:i/>
          <w:iCs/>
        </w:rPr>
        <w:t>ta’awun</w:t>
      </w:r>
      <w:r w:rsidRPr="0003351E">
        <w:rPr>
          <w:rFonts w:ascii="Times New Roman" w:eastAsia="Times New Roman" w:hAnsi="Times New Roman" w:cs="Times New Roman"/>
        </w:rPr>
        <w:t xml:space="preserve">, dan </w:t>
      </w:r>
      <w:r w:rsidRPr="0003351E">
        <w:rPr>
          <w:rFonts w:ascii="Times New Roman" w:eastAsia="Times New Roman" w:hAnsi="Times New Roman" w:cs="Times New Roman"/>
          <w:i/>
          <w:iCs/>
        </w:rPr>
        <w:t>tawazun</w:t>
      </w:r>
      <w:r w:rsidRPr="0003351E">
        <w:rPr>
          <w:rFonts w:ascii="Times New Roman" w:eastAsia="Times New Roman" w:hAnsi="Times New Roman" w:cs="Times New Roman"/>
        </w:rPr>
        <w:t>. Penelitian ini menambahkan nilai kompetitif dan nilai inklusif.</w:t>
      </w:r>
      <w:r w:rsidRPr="005F4B62">
        <w:rPr>
          <w:rStyle w:val="Strong"/>
          <w:rFonts w:ascii="Times New Roman" w:eastAsiaTheme="majorEastAsia" w:hAnsi="Times New Roman" w:cs="Times New Roman"/>
        </w:rPr>
        <w:t xml:space="preserve"> </w:t>
      </w:r>
      <w:r w:rsidRPr="005F4B62">
        <w:rPr>
          <w:rFonts w:ascii="Times New Roman" w:eastAsia="Times New Roman" w:hAnsi="Times New Roman" w:cs="Times New Roman"/>
        </w:rPr>
        <w:t>Kedua,</w:t>
      </w:r>
      <w:r w:rsidRPr="005F4B62">
        <w:rPr>
          <w:rFonts w:ascii="Times New Roman" w:hAnsi="Times New Roman" w:cs="Times New Roman"/>
          <w:b/>
          <w:bCs/>
        </w:rPr>
        <w:t xml:space="preserve"> </w:t>
      </w:r>
      <w:r w:rsidRPr="005F4B62">
        <w:rPr>
          <w:rFonts w:ascii="Times New Roman" w:eastAsia="Times New Roman" w:hAnsi="Times New Roman" w:cs="Times New Roman"/>
        </w:rPr>
        <w:t>penelitian ini juga memperkaya pemikiran Maskuri (2009) tentang model implementasi nilai pendidikan yang mencakup non human element yang terdiri dari visi, misi, arah dan tujuan, sasaran, strategi, kurikulum, sumber daya, waktu, dan biaya, serta human element yang terdiri dari guru, siswa, penyelenggara pembelajaran, lulusan, dan pengelola mutu. Penelitian ini menambahkan dua model implementasi nilai pendidikan, yakni model interaksi sosial partisipatif dan model keteladanan transformatif. Ketiga, penelitian ini juga memperkaya pemikiran John Dewey (2004) tentang model pendidikan progresif yang menekankan kepada beberapa hal pokok, yakni siswa sebagai pusat, belajar melalui pengalaman, pendidikan berorientasi pada pemecahan masalah, guru sebagai fasilitator, pendidikan untuk kehidupan, demokratisasi pendidikan, kurikulum fleksibel, dan pentingnya refleksi. Penelitian ini menambahkan tiga hal pokok dalam model pendidikan progresif, yakni internalisasi nilai toleransi berbasis multikultural, kolaborasi kompetitif yang inklusif, dan penguatan karakter melalui budaya madrasah yang ramah dan setara</w:t>
      </w:r>
      <w:r>
        <w:rPr>
          <w:rFonts w:ascii="Times New Roman" w:eastAsia="Times New Roman" w:hAnsi="Times New Roman" w:cs="Times New Roman"/>
        </w:rPr>
        <w:t>.</w:t>
      </w:r>
    </w:p>
    <w:p w14:paraId="07AE42F6" w14:textId="77777777" w:rsidR="00B539A3" w:rsidRDefault="00B539A3" w:rsidP="00B539A3">
      <w:pPr>
        <w:spacing w:after="0"/>
        <w:ind w:firstLine="709"/>
        <w:jc w:val="both"/>
        <w:rPr>
          <w:rFonts w:ascii="Times New Roman" w:hAnsi="Times New Roman" w:cs="Times New Roman"/>
        </w:rPr>
      </w:pPr>
      <w:r w:rsidRPr="00E40394">
        <w:rPr>
          <w:rFonts w:ascii="Times New Roman" w:hAnsi="Times New Roman" w:cs="Times New Roman"/>
        </w:rPr>
        <w:t>Berdasarkan temuan hasil penelitian, diketahui bahwa lembaga pendidikan perlu mengambil langkah solutif dengan memperkuat sarana dan pembina ekstrakurikuler melalui penambahan fasilitas dasar, rekrutmen pendamping baru, serta penjadwalan kegiatan yang lebih realistis agar minat siswa tersalurkan tanpa mengganggu stamina belajar. Untuk mengatasi ketimpangan kemampuan dan motivasi, lembaga dapat menerapkan program pembelajaran remedial dan kelas pengayaan, disertai mentoring akademik yang menjangkau seluruh siswa secara merata. Beragamnya latar akademik dan ekonomi siswa dapat diatasi dengan skema subsidi internal, penyediaan perlengkapan belajar bersama, serta penguatan aktivitas lintas kelompok agar interaksi multikultural tumbuh lebih alami. Selain itu, peningkatan kompetensi guru dan penyusunan modul baku pengajaran toleransi perlu dilakukan melalui pelatihan rutin, workshop metodologi multikultural, dan pembuatan standar operasional pembelajaran karakter. Terakhir, lembaga dapat memperbaiki konsistensi keteladanan guru, pengawasan uang saku, serta pengembangan sosioteater dengan membangun sistem monitoring harian, melibatkan komite sekolah, dan menambah alokasi anggaran sehingga pembentukan karakter berdaya saing yang toleran dapat berlangsung secara berkelanjutan.</w:t>
      </w:r>
      <w:bookmarkEnd w:id="11"/>
    </w:p>
    <w:p w14:paraId="434B80A7" w14:textId="77777777" w:rsidR="00B539A3" w:rsidRDefault="00B539A3" w:rsidP="00B539A3">
      <w:pPr>
        <w:spacing w:after="0"/>
        <w:jc w:val="both"/>
        <w:rPr>
          <w:rFonts w:ascii="Times New Roman" w:hAnsi="Times New Roman" w:cs="Times New Roman"/>
        </w:rPr>
      </w:pPr>
    </w:p>
    <w:p w14:paraId="429363BB" w14:textId="77777777" w:rsidR="00B539A3" w:rsidRDefault="00B539A3" w:rsidP="00B539A3">
      <w:pPr>
        <w:rPr>
          <w:rFonts w:ascii="Times New Roman" w:hAnsi="Times New Roman" w:cs="Times New Roman"/>
        </w:rPr>
      </w:pPr>
      <w:r>
        <w:rPr>
          <w:rFonts w:ascii="Times New Roman" w:hAnsi="Times New Roman" w:cs="Times New Roman"/>
        </w:rPr>
        <w:br w:type="page"/>
      </w:r>
    </w:p>
    <w:p w14:paraId="2B65C757" w14:textId="77777777" w:rsidR="00B539A3" w:rsidRDefault="00B539A3" w:rsidP="00B539A3">
      <w:pPr>
        <w:spacing w:after="0" w:line="276" w:lineRule="auto"/>
        <w:jc w:val="center"/>
        <w:rPr>
          <w:rFonts w:ascii="Times New Roman" w:hAnsi="Times New Roman" w:cs="Times New Roman"/>
          <w:b/>
          <w:bCs/>
          <w:sz w:val="28"/>
          <w:szCs w:val="28"/>
        </w:rPr>
      </w:pPr>
      <w:r w:rsidRPr="00CD771A">
        <w:rPr>
          <w:rFonts w:ascii="Times New Roman" w:hAnsi="Times New Roman" w:cs="Times New Roman"/>
          <w:b/>
          <w:bCs/>
          <w:sz w:val="28"/>
          <w:szCs w:val="28"/>
        </w:rPr>
        <w:t>ABSTRACT</w:t>
      </w:r>
    </w:p>
    <w:p w14:paraId="7A9D163D" w14:textId="77777777" w:rsidR="00B539A3" w:rsidRPr="005E4EE1" w:rsidRDefault="00B539A3" w:rsidP="00B539A3">
      <w:pPr>
        <w:spacing w:after="0" w:line="276" w:lineRule="auto"/>
        <w:rPr>
          <w:rFonts w:ascii="Times New Roman" w:hAnsi="Times New Roman" w:cs="Times New Roman"/>
          <w:sz w:val="28"/>
          <w:szCs w:val="28"/>
        </w:rPr>
      </w:pPr>
    </w:p>
    <w:p w14:paraId="776B26DB" w14:textId="77777777" w:rsidR="00B539A3" w:rsidRPr="002136B4" w:rsidRDefault="00B539A3" w:rsidP="00B539A3">
      <w:pPr>
        <w:pStyle w:val="NoSpacing"/>
        <w:spacing w:after="160"/>
        <w:jc w:val="both"/>
        <w:rPr>
          <w:rFonts w:ascii="Times New Roman" w:hAnsi="Times New Roman" w:cs="Times New Roman"/>
          <w:sz w:val="24"/>
          <w:szCs w:val="24"/>
          <w:lang w:val="id-ID"/>
        </w:rPr>
      </w:pPr>
      <w:r w:rsidRPr="002136B4">
        <w:rPr>
          <w:rFonts w:ascii="Times New Roman" w:hAnsi="Times New Roman" w:cs="Times New Roman"/>
          <w:sz w:val="24"/>
          <w:szCs w:val="24"/>
        </w:rPr>
        <w:t xml:space="preserve">Hakim, Zainul. 2025. </w:t>
      </w:r>
      <w:r w:rsidRPr="002136B4">
        <w:rPr>
          <w:rFonts w:ascii="Times New Roman" w:hAnsi="Times New Roman" w:cs="Times New Roman"/>
          <w:i/>
          <w:iCs/>
          <w:sz w:val="24"/>
          <w:szCs w:val="24"/>
        </w:rPr>
        <w:t>Multicultural Islamic Education in Shaping Competitive Student Character at Madrasah Aliyah (MA) Matholi’ul Anwar Lamongan</w:t>
      </w:r>
      <w:r w:rsidRPr="002136B4">
        <w:rPr>
          <w:rFonts w:ascii="Times New Roman" w:hAnsi="Times New Roman" w:cs="Times New Roman"/>
          <w:sz w:val="24"/>
          <w:szCs w:val="24"/>
        </w:rPr>
        <w:t xml:space="preserve">. Doctoral Dissertation, Multicultural Islamic Education Program, Graduate School, Islamic University of Malang. Promoter: Prof. Dr. H. Maskuri, M.Si. </w:t>
      </w:r>
      <w:r>
        <w:rPr>
          <w:rFonts w:ascii="Times New Roman" w:hAnsi="Times New Roman" w:cs="Times New Roman"/>
          <w:sz w:val="24"/>
          <w:szCs w:val="24"/>
        </w:rPr>
        <w:t xml:space="preserve">and </w:t>
      </w:r>
      <w:r w:rsidRPr="002136B4">
        <w:rPr>
          <w:rFonts w:ascii="Times New Roman" w:hAnsi="Times New Roman" w:cs="Times New Roman"/>
          <w:sz w:val="24"/>
          <w:szCs w:val="24"/>
        </w:rPr>
        <w:t>Co-Promoter: Prof. H. Junaidi Mistar, M.Pd., Ph.D.</w:t>
      </w:r>
    </w:p>
    <w:p w14:paraId="64BE93C5" w14:textId="77777777" w:rsidR="00B539A3" w:rsidRDefault="00B539A3" w:rsidP="00B539A3">
      <w:pPr>
        <w:tabs>
          <w:tab w:val="left" w:pos="1276"/>
        </w:tabs>
        <w:spacing w:after="0" w:line="240" w:lineRule="auto"/>
        <w:jc w:val="both"/>
        <w:rPr>
          <w:rFonts w:ascii="Times New Roman" w:hAnsi="Times New Roman" w:cs="Times New Roman"/>
        </w:rPr>
      </w:pPr>
      <w:r w:rsidRPr="00754D6F">
        <w:rPr>
          <w:rFonts w:ascii="Times New Roman" w:hAnsi="Times New Roman" w:cs="Times New Roman"/>
          <w:b/>
          <w:bCs/>
        </w:rPr>
        <w:t>Keywords:</w:t>
      </w:r>
      <w:r>
        <w:rPr>
          <w:rFonts w:ascii="Times New Roman" w:hAnsi="Times New Roman" w:cs="Times New Roman"/>
        </w:rPr>
        <w:tab/>
      </w:r>
      <w:r w:rsidRPr="00754D6F">
        <w:rPr>
          <w:rFonts w:ascii="Times New Roman" w:hAnsi="Times New Roman" w:cs="Times New Roman"/>
        </w:rPr>
        <w:t>Islamic Education, Multiculturalism, Character, Competitiveness,</w:t>
      </w:r>
    </w:p>
    <w:p w14:paraId="7E37E246" w14:textId="77777777" w:rsidR="00B539A3" w:rsidRPr="00754D6F" w:rsidRDefault="00B539A3" w:rsidP="00B539A3">
      <w:pPr>
        <w:tabs>
          <w:tab w:val="left" w:pos="1276"/>
        </w:tabs>
        <w:spacing w:after="0" w:line="240" w:lineRule="auto"/>
        <w:jc w:val="both"/>
        <w:rPr>
          <w:rFonts w:ascii="Times New Roman" w:hAnsi="Times New Roman" w:cs="Times New Roman"/>
        </w:rPr>
      </w:pPr>
      <w:r>
        <w:rPr>
          <w:rFonts w:ascii="Times New Roman" w:hAnsi="Times New Roman" w:cs="Times New Roman"/>
        </w:rPr>
        <w:tab/>
      </w:r>
      <w:r w:rsidRPr="00754D6F">
        <w:rPr>
          <w:rFonts w:ascii="Times New Roman" w:hAnsi="Times New Roman" w:cs="Times New Roman"/>
        </w:rPr>
        <w:t>Students</w:t>
      </w:r>
    </w:p>
    <w:p w14:paraId="40F0A558" w14:textId="77777777" w:rsidR="00B539A3" w:rsidRDefault="00B539A3" w:rsidP="00B539A3">
      <w:pPr>
        <w:spacing w:after="0" w:line="240" w:lineRule="auto"/>
        <w:jc w:val="both"/>
        <w:rPr>
          <w:rFonts w:ascii="Times New Roman" w:hAnsi="Times New Roman" w:cs="Times New Roman"/>
        </w:rPr>
      </w:pPr>
      <w:r w:rsidRPr="00754D6F">
        <w:rPr>
          <w:rFonts w:ascii="Times New Roman" w:hAnsi="Times New Roman" w:cs="Times New Roman"/>
          <w:b/>
          <w:bCs/>
          <w:noProof/>
          <w:lang w:val="id-ID"/>
        </w:rPr>
        <mc:AlternateContent>
          <mc:Choice Requires="wpg">
            <w:drawing>
              <wp:anchor distT="0" distB="0" distL="114300" distR="114300" simplePos="0" relativeHeight="251774976" behindDoc="0" locked="0" layoutInCell="1" allowOverlap="1" wp14:anchorId="2B8A4AD0" wp14:editId="7364D7D0">
                <wp:simplePos x="0" y="0"/>
                <wp:positionH relativeFrom="margin">
                  <wp:posOffset>0</wp:posOffset>
                </wp:positionH>
                <wp:positionV relativeFrom="paragraph">
                  <wp:posOffset>66675</wp:posOffset>
                </wp:positionV>
                <wp:extent cx="5038725" cy="40005"/>
                <wp:effectExtent l="0" t="0" r="28575" b="17145"/>
                <wp:wrapNone/>
                <wp:docPr id="825112164" name="Group 1"/>
                <wp:cNvGraphicFramePr/>
                <a:graphic xmlns:a="http://schemas.openxmlformats.org/drawingml/2006/main">
                  <a:graphicData uri="http://schemas.microsoft.com/office/word/2010/wordprocessingGroup">
                    <wpg:wgp>
                      <wpg:cNvGrpSpPr/>
                      <wpg:grpSpPr>
                        <a:xfrm>
                          <a:off x="0" y="0"/>
                          <a:ext cx="5038725" cy="40005"/>
                          <a:chOff x="-1" y="0"/>
                          <a:chExt cx="5038726" cy="40189"/>
                        </a:xfrm>
                      </wpg:grpSpPr>
                      <wps:wsp>
                        <wps:cNvPr id="190191027" name="Straight Connector 1"/>
                        <wps:cNvCnPr/>
                        <wps:spPr>
                          <a:xfrm>
                            <a:off x="0" y="0"/>
                            <a:ext cx="5038725" cy="0"/>
                          </a:xfrm>
                          <a:prstGeom prst="line">
                            <a:avLst/>
                          </a:prstGeom>
                        </wps:spPr>
                        <wps:style>
                          <a:lnRef idx="1">
                            <a:schemeClr val="dk1"/>
                          </a:lnRef>
                          <a:fillRef idx="0">
                            <a:schemeClr val="dk1"/>
                          </a:fillRef>
                          <a:effectRef idx="0">
                            <a:schemeClr val="dk1"/>
                          </a:effectRef>
                          <a:fontRef idx="minor">
                            <a:schemeClr val="tx1"/>
                          </a:fontRef>
                        </wps:style>
                        <wps:bodyPr/>
                      </wps:wsp>
                      <wps:wsp>
                        <wps:cNvPr id="1090965284" name="Straight Connector 1"/>
                        <wps:cNvCnPr/>
                        <wps:spPr>
                          <a:xfrm>
                            <a:off x="-1" y="40189"/>
                            <a:ext cx="5038725" cy="0"/>
                          </a:xfrm>
                          <a:prstGeom prst="line">
                            <a:avLst/>
                          </a:prstGeom>
                          <a:ln w="381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D89D83" id="Group 1" o:spid="_x0000_s1026" style="position:absolute;margin-left:0;margin-top:5.25pt;width:396.75pt;height:3.15pt;z-index:251774976;mso-position-horizontal-relative:margin;mso-width-relative:margin;mso-height-relative:margin" coordorigin="" coordsize="5038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">
                <v:line id="Straight Connector 1" o:spid="_x0000_s1027" style="position:absolute;visibility:visible;mso-wrap-style:square" from="0,0" to="50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" strokecolor="black [3200]" strokeweight=".5pt">
                  <v:stroke joinstyle="miter"/>
                </v:line>
                <v:line id="Straight Connector 1" o:spid="_x0000_s1028" style="position:absolute;visibility:visible;mso-wrap-style:square" from="0,401" to="5038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" strokecolor="black [3200]" strokeweight="3pt">
                  <v:stroke joinstyle="miter"/>
                </v:line>
                <w10:wrap anchorx="margin"/>
              </v:group>
            </w:pict>
          </mc:Fallback>
        </mc:AlternateContent>
      </w:r>
    </w:p>
    <w:p w14:paraId="6B03FC01" w14:textId="77777777" w:rsidR="00B539A3"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Madrasah Aliyah Matholi’ul Anwar Lamongan, as an Islamic senior secondary school under the auspices of Matholi’ul Anwar Islamic Boarding School, has experienced rapid and significant development. This institution is characterized by the highest student enrollment, dominant academic and non-academic achievements, and an educational system that emphasizes multicultural principles. These principles are manifested through non-discriminatory student admission, equal treatment of learners, the integration of tolerance values into the learning process, multicultural-based orientation and social activities, equality-oriented policies such as uniform regulations and limitations on pocket money, as well as the provision of equal opportunities for all students to develop their interests and talents. Consequently, Madrasah Aliyah Matholi’ul Anwar Lamongan has emerged as a progressive and leading Islamic educational institution in Lamongan Regency.</w:t>
      </w:r>
    </w:p>
    <w:p w14:paraId="12E7A6CE" w14:textId="77777777" w:rsidR="00B539A3"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The purpose of this study is to describe, analyze, and interpret the reasons for adopting multicultural Islamic education as the foundation for shaping competitive student character at Madrasah Aliyah (MA) Matholi’ul Anwar Lamongan. In addition, this study examines the educational process, educational models, and challenges encountered in the implementation of multicultural Islamic education.</w:t>
      </w:r>
    </w:p>
    <w:p w14:paraId="5BF6EACD" w14:textId="77777777" w:rsidR="00B539A3"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This research employed a qualitative approach with a phenomenological design. Data were collected through in-depth interviews, participant observation, and documentation. Data analysis was conducted through four stages, namely data collection, data condensation, data display, and conclusion drawing and verification.</w:t>
      </w:r>
    </w:p>
    <w:p w14:paraId="2A9A9CA1" w14:textId="77777777" w:rsidR="00B539A3"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The findings of this study indicate that:</w:t>
      </w:r>
      <w:r>
        <w:rPr>
          <w:rFonts w:ascii="Times New Roman" w:hAnsi="Times New Roman" w:cs="Times New Roman"/>
        </w:rPr>
        <w:t xml:space="preserve"> </w:t>
      </w:r>
      <w:r w:rsidRPr="00754D6F">
        <w:rPr>
          <w:rFonts w:ascii="Times New Roman" w:hAnsi="Times New Roman" w:cs="Times New Roman"/>
        </w:rPr>
        <w:t>(1) multicultural Islamic education is adopted as the foundation for shaping competitive student character at Madrasah Aliyah Matholi’ul Anwar Lamongan because it effectively promotes the development of competitive, inclusive, tolerant, and cooperative character traits;</w:t>
      </w:r>
      <w:r>
        <w:rPr>
          <w:rFonts w:ascii="Times New Roman" w:hAnsi="Times New Roman" w:cs="Times New Roman"/>
        </w:rPr>
        <w:t xml:space="preserve"> </w:t>
      </w:r>
      <w:r w:rsidRPr="00754D6F">
        <w:rPr>
          <w:rFonts w:ascii="Times New Roman" w:hAnsi="Times New Roman" w:cs="Times New Roman"/>
        </w:rPr>
        <w:t>(2) the process of multicultural Islamic education in shaping competitive character is implemented through open and equitable student admission, the integration of tolerance values into learning activities, orientation and social education programs, equal access to extracurricular activities, sociodrama activities, personal mentoring and counseling, educational-based rule enforcement, and consistent teacher role modeling;</w:t>
      </w:r>
      <w:r>
        <w:rPr>
          <w:rFonts w:ascii="Times New Roman" w:hAnsi="Times New Roman" w:cs="Times New Roman"/>
        </w:rPr>
        <w:t xml:space="preserve"> </w:t>
      </w:r>
      <w:r w:rsidRPr="00754D6F">
        <w:rPr>
          <w:rFonts w:ascii="Times New Roman" w:hAnsi="Times New Roman" w:cs="Times New Roman"/>
        </w:rPr>
        <w:t>(3) the models of multicultural Islamic education applied at Madrasah Aliyah Matholi’ul Anwar Lamongan consist of inclusive, competitive, and collaborative models; and</w:t>
      </w:r>
      <w:r>
        <w:rPr>
          <w:rFonts w:ascii="Times New Roman" w:hAnsi="Times New Roman" w:cs="Times New Roman"/>
        </w:rPr>
        <w:t xml:space="preserve"> </w:t>
      </w:r>
      <w:r w:rsidRPr="00754D6F">
        <w:rPr>
          <w:rFonts w:ascii="Times New Roman" w:hAnsi="Times New Roman" w:cs="Times New Roman"/>
        </w:rPr>
        <w:t>(4) the challenges in implementing multicultural Islamic education in shaping competitive student character include limited facilities, mentors, and extracurricular time; disparities in students’ abilities and achievement motivation; diverse academic and economic backgrounds; limited teacher competence and the absence of standardized guidelines for teaching tolerance; short and unsustainable tolerance orientation programs; difficulties in monitoring students’ pocket money; limited human resources and budget allocation for sociotheater activities; and inconsistent teacher role modeling.</w:t>
      </w:r>
    </w:p>
    <w:p w14:paraId="0877A462" w14:textId="77777777" w:rsidR="00B539A3"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The propositions proposed in this study are as follows:</w:t>
      </w:r>
      <w:r>
        <w:rPr>
          <w:rFonts w:ascii="Times New Roman" w:hAnsi="Times New Roman" w:cs="Times New Roman"/>
        </w:rPr>
        <w:t xml:space="preserve"> </w:t>
      </w:r>
      <w:r w:rsidRPr="00754D6F">
        <w:rPr>
          <w:rFonts w:ascii="Times New Roman" w:hAnsi="Times New Roman" w:cs="Times New Roman"/>
        </w:rPr>
        <w:t>(1) if multicultural Islamic education is used as the foundation for shaping competitive, inclusive, tolerant, and cooperative character, highly competitive human resources will be realized;</w:t>
      </w:r>
      <w:r>
        <w:rPr>
          <w:rFonts w:ascii="Times New Roman" w:hAnsi="Times New Roman" w:cs="Times New Roman"/>
        </w:rPr>
        <w:t xml:space="preserve"> </w:t>
      </w:r>
      <w:r w:rsidRPr="00754D6F">
        <w:rPr>
          <w:rFonts w:ascii="Times New Roman" w:hAnsi="Times New Roman" w:cs="Times New Roman"/>
        </w:rPr>
        <w:t>(2) if the process of multicultural Islamic education is implemented through open and equitable admission, integration of tolerance values into learning, orientation and social education, equal access to extracurricular activities, sociodrama activities, personal mentoring and counseling, educational-based rule enforcement, and teacher role modeling, competitive human resource character will be formed;</w:t>
      </w:r>
      <w:r>
        <w:rPr>
          <w:rFonts w:ascii="Times New Roman" w:hAnsi="Times New Roman" w:cs="Times New Roman"/>
        </w:rPr>
        <w:t xml:space="preserve"> </w:t>
      </w:r>
      <w:r w:rsidRPr="00754D6F">
        <w:rPr>
          <w:rFonts w:ascii="Times New Roman" w:hAnsi="Times New Roman" w:cs="Times New Roman"/>
        </w:rPr>
        <w:t>(3) if multicultural Islamic education is implemented through inclusive, competitive, and collaborative models, competitive human resource character will be further strengthened; and</w:t>
      </w:r>
      <w:r>
        <w:rPr>
          <w:rFonts w:ascii="Times New Roman" w:hAnsi="Times New Roman" w:cs="Times New Roman"/>
        </w:rPr>
        <w:t xml:space="preserve"> </w:t>
      </w:r>
      <w:r w:rsidRPr="00754D6F">
        <w:rPr>
          <w:rFonts w:ascii="Times New Roman" w:hAnsi="Times New Roman" w:cs="Times New Roman"/>
        </w:rPr>
        <w:t>(4) if the implementation of multicultural Islamic education continues to face limitations in facilities, disparities in students’ abilities and motivation, diverse backgrounds, low teacher competence and lack of instructional guidelines, unsustainable tolerance orientation, weak supervision, limited human resources and budget, and inconsistent teacher role modeling, the formation of competitive human resource character will be hindered.</w:t>
      </w:r>
    </w:p>
    <w:p w14:paraId="70E9F98C" w14:textId="77777777" w:rsidR="00B539A3" w:rsidRPr="00754D6F"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 xml:space="preserve">The novelty of this research lies in several aspects. First, this study enriches the ideas of Muhammad Tolhah Hasan (2016) concerning the values of multicultural Islamic education, which include </w:t>
      </w:r>
      <w:r w:rsidRPr="00754D6F">
        <w:rPr>
          <w:rFonts w:ascii="Times New Roman" w:hAnsi="Times New Roman" w:cs="Times New Roman"/>
          <w:i/>
          <w:iCs/>
        </w:rPr>
        <w:t>ta‘āruf</w:t>
      </w:r>
      <w:r w:rsidRPr="00754D6F">
        <w:rPr>
          <w:rFonts w:ascii="Times New Roman" w:hAnsi="Times New Roman" w:cs="Times New Roman"/>
        </w:rPr>
        <w:t xml:space="preserve">, </w:t>
      </w:r>
      <w:r w:rsidRPr="00754D6F">
        <w:rPr>
          <w:rFonts w:ascii="Times New Roman" w:hAnsi="Times New Roman" w:cs="Times New Roman"/>
          <w:i/>
          <w:iCs/>
        </w:rPr>
        <w:t>tawassuṭ</w:t>
      </w:r>
      <w:r w:rsidRPr="00754D6F">
        <w:rPr>
          <w:rFonts w:ascii="Times New Roman" w:hAnsi="Times New Roman" w:cs="Times New Roman"/>
        </w:rPr>
        <w:t xml:space="preserve">, </w:t>
      </w:r>
      <w:r w:rsidRPr="00754D6F">
        <w:rPr>
          <w:rFonts w:ascii="Times New Roman" w:hAnsi="Times New Roman" w:cs="Times New Roman"/>
          <w:i/>
          <w:iCs/>
        </w:rPr>
        <w:t>tasāmuḥ</w:t>
      </w:r>
      <w:r w:rsidRPr="00754D6F">
        <w:rPr>
          <w:rFonts w:ascii="Times New Roman" w:hAnsi="Times New Roman" w:cs="Times New Roman"/>
        </w:rPr>
        <w:t xml:space="preserve">, </w:t>
      </w:r>
      <w:r w:rsidRPr="00754D6F">
        <w:rPr>
          <w:rFonts w:ascii="Times New Roman" w:hAnsi="Times New Roman" w:cs="Times New Roman"/>
          <w:i/>
          <w:iCs/>
        </w:rPr>
        <w:t>ta‘āwun</w:t>
      </w:r>
      <w:r w:rsidRPr="00754D6F">
        <w:rPr>
          <w:rFonts w:ascii="Times New Roman" w:hAnsi="Times New Roman" w:cs="Times New Roman"/>
        </w:rPr>
        <w:t xml:space="preserve">, and </w:t>
      </w:r>
      <w:r w:rsidRPr="00754D6F">
        <w:rPr>
          <w:rFonts w:ascii="Times New Roman" w:hAnsi="Times New Roman" w:cs="Times New Roman"/>
          <w:i/>
          <w:iCs/>
        </w:rPr>
        <w:t>tawāzun</w:t>
      </w:r>
      <w:r w:rsidRPr="00754D6F">
        <w:rPr>
          <w:rFonts w:ascii="Times New Roman" w:hAnsi="Times New Roman" w:cs="Times New Roman"/>
        </w:rPr>
        <w:t>, by adding the values of competitiveness and inclusivity. Second, this study expands Maskuri’s (2009) concept of educational value implementation models, which encompass non-human elements such as vision, mission, direction and objectives, targets, strategies, curriculum, resources, time, and cost, as well as human elements including teachers, students, learning organizers, graduates, and quality managers, by introducing participatory social interaction and transformative role-modeling models. Third, this study develops John Dewey’s (2004) progressive education model by adding three key elements, namely the internalization of multicultural-based tolerance values, inclusive competitive collaboration, and character strengthening through a friendly and egalitarian madrasah culture.</w:t>
      </w:r>
    </w:p>
    <w:p w14:paraId="5B1767AB" w14:textId="77777777" w:rsidR="00B539A3" w:rsidRPr="00754D6F" w:rsidRDefault="00B539A3" w:rsidP="00B539A3">
      <w:pPr>
        <w:spacing w:after="0" w:line="240" w:lineRule="auto"/>
        <w:ind w:firstLine="567"/>
        <w:jc w:val="both"/>
        <w:rPr>
          <w:rFonts w:ascii="Times New Roman" w:hAnsi="Times New Roman" w:cs="Times New Roman"/>
        </w:rPr>
      </w:pPr>
      <w:r w:rsidRPr="00754D6F">
        <w:rPr>
          <w:rFonts w:ascii="Times New Roman" w:hAnsi="Times New Roman" w:cs="Times New Roman"/>
        </w:rPr>
        <w:t>Based on the research findings, it is evident that educational institutions need to take strategic and solution-oriented measures by strengthening extracurricular facilities and mentorship through the provision of basic facilities, recruitment of new mentors, and more realistic scheduling of activities to ensure that students’ interests are accommodated without negatively affecting their learning stamina. To address disparities in students’ abilities and motivation, institutions may implement remedial learning programs and enrichment classes accompanied by academic mentoring that reaches all students equitably. The diversity of students’ academic and economic backgrounds can be addressed through internal subsidy schemes, the provision of shared learning resources, and the strengthening of cross-group activities to foster more natural multicultural interaction. Furthermore, improving teacher competence and developing standardized modules for teaching tolerance should be pursued through regular training, multicultural methodology workshops, and the formulation of standard operating procedures for character education. Finally, institutions can enhance consistency in teacher role modeling, strengthen pocket-money supervision, and develop sociotheater activities by establishing daily monitoring systems, involving school committees, and increasing budget allocation, thereby ensuring the sustainable development of tolerant and competitive character.</w:t>
      </w:r>
    </w:p>
    <w:p w14:paraId="2BF0F60C" w14:textId="77777777" w:rsidR="00B539A3" w:rsidRDefault="00B539A3" w:rsidP="00B539A3">
      <w:pPr>
        <w:spacing w:after="0" w:line="240" w:lineRule="auto"/>
        <w:ind w:firstLine="567"/>
        <w:jc w:val="both"/>
        <w:rPr>
          <w:rFonts w:ascii="Times New Roman" w:hAnsi="Times New Roman" w:cs="Times New Roman"/>
        </w:rPr>
      </w:pPr>
    </w:p>
    <w:p w14:paraId="561BE58D" w14:textId="77777777" w:rsidR="00B539A3" w:rsidRDefault="00B539A3" w:rsidP="00B539A3">
      <w:pPr>
        <w:rPr>
          <w:rFonts w:ascii="Times New Roman" w:hAnsi="Times New Roman" w:cs="Times New Roman"/>
        </w:rPr>
      </w:pPr>
      <w:r>
        <w:rPr>
          <w:rFonts w:ascii="Times New Roman" w:hAnsi="Times New Roman" w:cs="Times New Roman"/>
        </w:rPr>
        <w:br w:type="page"/>
      </w:r>
    </w:p>
    <w:p w14:paraId="07423F19" w14:textId="77777777" w:rsidR="00B539A3" w:rsidRPr="00F770DA" w:rsidRDefault="00B539A3" w:rsidP="00B539A3">
      <w:pPr>
        <w:bidi/>
        <w:jc w:val="center"/>
        <w:rPr>
          <w:rFonts w:ascii="Traditional Arabic" w:hAnsi="Traditional Arabic" w:cs="Traditional Arabic"/>
          <w:b/>
          <w:bCs/>
          <w:sz w:val="32"/>
          <w:szCs w:val="32"/>
        </w:rPr>
      </w:pPr>
      <w:r w:rsidRPr="00F770DA">
        <w:rPr>
          <w:rFonts w:ascii="Traditional Arabic" w:hAnsi="Traditional Arabic" w:cs="Traditional Arabic" w:hint="cs"/>
          <w:b/>
          <w:bCs/>
          <w:sz w:val="32"/>
          <w:szCs w:val="32"/>
          <w:rtl/>
        </w:rPr>
        <w:t>الملخص</w:t>
      </w:r>
    </w:p>
    <w:p w14:paraId="38FD2AF9" w14:textId="3FDCD508" w:rsidR="00E922BE" w:rsidRPr="00F770DA" w:rsidRDefault="00E922BE" w:rsidP="00E922BE">
      <w:pPr>
        <w:bidi/>
        <w:jc w:val="both"/>
        <w:rPr>
          <w:rFonts w:ascii="Traditional Arabic" w:hAnsi="Traditional Arabic" w:cs="Traditional Arabic"/>
          <w:sz w:val="32"/>
          <w:szCs w:val="32"/>
        </w:rPr>
      </w:pPr>
      <w:bookmarkStart w:id="15" w:name="_Hlk216951301"/>
      <w:r w:rsidRPr="00E922BE">
        <w:rPr>
          <w:rFonts w:ascii="Traditional Arabic" w:hAnsi="Traditional Arabic" w:cs="Traditional Arabic"/>
          <w:sz w:val="32"/>
          <w:szCs w:val="32"/>
        </w:rPr>
        <w:t>الحكيم، زين. 2025. التربية الإسلامية متعددة الثقافات في بناء الشخصية ذات القدرة التنافسية لدى طلاب المدرسة الثانوية الإسلامية (المدرسة العالية) مطالع الأنوار لامونغان. أطروحة دكتوراه، برنامج دراسات التربية الإسلامية متعددة الثقافات، الدراسات العليا، جامعة مالانغ الإسلامية. المشرف: الأستاذ الدكتور الحاج مشكوري، ماجستير في العلوم الاجتماعية. المشرف المشارك: الأستاذ الحاج جنيدي مستار، ماجستير في التربية، دكتوراه.</w:t>
      </w:r>
    </w:p>
    <w:bookmarkStart w:id="16" w:name="_Hlk216951322"/>
    <w:bookmarkEnd w:id="15"/>
    <w:p w14:paraId="7D1E05A9" w14:textId="77777777" w:rsidR="00B539A3" w:rsidRPr="00F770DA" w:rsidRDefault="00B539A3" w:rsidP="00B539A3">
      <w:pPr>
        <w:bidi/>
        <w:spacing w:after="360"/>
        <w:jc w:val="both"/>
        <w:rPr>
          <w:rFonts w:ascii="Traditional Arabic" w:hAnsi="Traditional Arabic" w:cs="Traditional Arabic"/>
          <w:sz w:val="32"/>
          <w:szCs w:val="32"/>
        </w:rPr>
      </w:pPr>
      <w:r w:rsidRPr="00754D6F">
        <w:rPr>
          <w:rFonts w:ascii="Times New Roman" w:hAnsi="Times New Roman" w:cs="Times New Roman"/>
          <w:b/>
          <w:bCs/>
          <w:noProof/>
          <w:lang w:val="id-ID"/>
        </w:rPr>
        <mc:AlternateContent>
          <mc:Choice Requires="wpg">
            <w:drawing>
              <wp:anchor distT="0" distB="0" distL="114300" distR="114300" simplePos="0" relativeHeight="251776000" behindDoc="0" locked="0" layoutInCell="1" allowOverlap="1" wp14:anchorId="7EB846FC" wp14:editId="7E883EA2">
                <wp:simplePos x="0" y="0"/>
                <wp:positionH relativeFrom="margin">
                  <wp:posOffset>1270</wp:posOffset>
                </wp:positionH>
                <wp:positionV relativeFrom="paragraph">
                  <wp:posOffset>361950</wp:posOffset>
                </wp:positionV>
                <wp:extent cx="5038725" cy="40005"/>
                <wp:effectExtent l="0" t="0" r="28575" b="17145"/>
                <wp:wrapNone/>
                <wp:docPr id="1690676171" name="Group 1"/>
                <wp:cNvGraphicFramePr/>
                <a:graphic xmlns:a="http://schemas.openxmlformats.org/drawingml/2006/main">
                  <a:graphicData uri="http://schemas.microsoft.com/office/word/2010/wordprocessingGroup">
                    <wpg:wgp>
                      <wpg:cNvGrpSpPr/>
                      <wpg:grpSpPr>
                        <a:xfrm>
                          <a:off x="0" y="0"/>
                          <a:ext cx="5038725" cy="40005"/>
                          <a:chOff x="-1" y="0"/>
                          <a:chExt cx="5038726" cy="40189"/>
                        </a:xfrm>
                      </wpg:grpSpPr>
                      <wps:wsp>
                        <wps:cNvPr id="1407666693" name="Straight Connector 1"/>
                        <wps:cNvCnPr/>
                        <wps:spPr>
                          <a:xfrm>
                            <a:off x="0" y="0"/>
                            <a:ext cx="5038725" cy="0"/>
                          </a:xfrm>
                          <a:prstGeom prst="line">
                            <a:avLst/>
                          </a:prstGeom>
                        </wps:spPr>
                        <wps:style>
                          <a:lnRef idx="1">
                            <a:schemeClr val="dk1"/>
                          </a:lnRef>
                          <a:fillRef idx="0">
                            <a:schemeClr val="dk1"/>
                          </a:fillRef>
                          <a:effectRef idx="0">
                            <a:schemeClr val="dk1"/>
                          </a:effectRef>
                          <a:fontRef idx="minor">
                            <a:schemeClr val="tx1"/>
                          </a:fontRef>
                        </wps:style>
                        <wps:bodyPr/>
                      </wps:wsp>
                      <wps:wsp>
                        <wps:cNvPr id="2058093259" name="Straight Connector 1"/>
                        <wps:cNvCnPr/>
                        <wps:spPr>
                          <a:xfrm>
                            <a:off x="-1" y="40189"/>
                            <a:ext cx="5038725" cy="0"/>
                          </a:xfrm>
                          <a:prstGeom prst="line">
                            <a:avLst/>
                          </a:prstGeom>
                          <a:ln w="381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A2156" id="Group 1" o:spid="_x0000_s1026" style="position:absolute;margin-left:.1pt;margin-top:28.5pt;width:396.75pt;height:3.15pt;z-index:251776000;mso-position-horizontal-relative:margin;mso-width-relative:margin;mso-height-relative:margin" coordorigin="" coordsize="5038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">
                <v:line id="Straight Connector 1" o:spid="_x0000_s1027" style="position:absolute;visibility:visible;mso-wrap-style:square" from="0,0" to="50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" strokecolor="black [3200]" strokeweight=".5pt">
                  <v:stroke joinstyle="miter"/>
                </v:line>
                <v:line id="Straight Connector 1" o:spid="_x0000_s1028" style="position:absolute;visibility:visible;mso-wrap-style:square" from="0,401" to="5038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" strokecolor="black [3200]" strokeweight="3pt">
                  <v:stroke joinstyle="miter"/>
                </v:line>
                <w10:wrap anchorx="margin"/>
              </v:group>
            </w:pict>
          </mc:Fallback>
        </mc:AlternateContent>
      </w:r>
      <w:r w:rsidRPr="00F770DA">
        <w:rPr>
          <w:rFonts w:ascii="Traditional Arabic" w:hAnsi="Traditional Arabic" w:cs="Traditional Arabic" w:hint="cs"/>
          <w:b/>
          <w:bCs/>
          <w:sz w:val="32"/>
          <w:szCs w:val="32"/>
          <w:rtl/>
        </w:rPr>
        <w:t>الكلمات المفتاحية</w:t>
      </w:r>
      <w:r w:rsidRPr="00F770DA">
        <w:rPr>
          <w:rFonts w:ascii="Traditional Arabic" w:hAnsi="Traditional Arabic" w:cs="Traditional Arabic" w:hint="cs"/>
          <w:b/>
          <w:bCs/>
          <w:sz w:val="32"/>
          <w:szCs w:val="32"/>
        </w:rPr>
        <w:t>:</w:t>
      </w:r>
      <w:r w:rsidRPr="00F770DA">
        <w:rPr>
          <w:rFonts w:ascii="Traditional Arabic" w:hAnsi="Traditional Arabic" w:cs="Traditional Arabic" w:hint="cs"/>
          <w:sz w:val="32"/>
          <w:szCs w:val="32"/>
        </w:rPr>
        <w:t xml:space="preserve"> </w:t>
      </w:r>
      <w:r w:rsidRPr="00F770DA">
        <w:rPr>
          <w:rFonts w:ascii="Traditional Arabic" w:hAnsi="Traditional Arabic" w:cs="Traditional Arabic" w:hint="cs"/>
          <w:sz w:val="32"/>
          <w:szCs w:val="32"/>
          <w:rtl/>
        </w:rPr>
        <w:t>التربية الإسلامية، التعددية الثقافية، الشخصية، القدرة التنافسية، الطلاب</w:t>
      </w:r>
      <w:r w:rsidRPr="00F770DA">
        <w:rPr>
          <w:rFonts w:ascii="Traditional Arabic" w:hAnsi="Traditional Arabic" w:cs="Traditional Arabic" w:hint="cs"/>
          <w:sz w:val="32"/>
          <w:szCs w:val="32"/>
        </w:rPr>
        <w:t>.</w:t>
      </w:r>
    </w:p>
    <w:p w14:paraId="03CC2B6B" w14:textId="77777777" w:rsidR="00B539A3" w:rsidRPr="00F770DA" w:rsidRDefault="00B539A3" w:rsidP="00B539A3">
      <w:pPr>
        <w:bidi/>
        <w:jc w:val="both"/>
        <w:rPr>
          <w:rFonts w:ascii="Traditional Arabic" w:hAnsi="Traditional Arabic" w:cs="Traditional Arabic"/>
          <w:sz w:val="32"/>
          <w:szCs w:val="32"/>
        </w:rPr>
      </w:pPr>
      <w:bookmarkStart w:id="17" w:name="_Hlk216951402"/>
      <w:bookmarkEnd w:id="16"/>
      <w:r w:rsidRPr="00F770DA">
        <w:rPr>
          <w:rFonts w:ascii="Traditional Arabic" w:hAnsi="Traditional Arabic" w:cs="Traditional Arabic" w:hint="cs"/>
          <w:sz w:val="32"/>
          <w:szCs w:val="32"/>
          <w:rtl/>
        </w:rPr>
        <w:t>تُعَدُّ المدرسة الثانوية الإسلامية مطالع الأنوار لامونغان، باعتبارها مدرسة ثانوية إسلامية تابعة لمعهد مطالع الأنوار الإسلامي، من المؤسسات التعليمية التي شهدت تطورًا سريعًا وملحوظًا، حيث تتميز بأعلى عدد من الطلاب، وبإنجازات أكاديمية وغير أكاديمية بارزة، فضلًا عن نظام تعليمي يركز على مبادئ التعددية الثقافية. ويتجلى ذلك من خلال سياسة قبول الطلاب دون تمييز، وتطبيق مبدأ المعاملة المتساوية، ودمج قيم التسامح في العملية التعليمية، وتنفيذ أنشطة توجيهية واجتماعية قائمة على التعددية الثقافية، واعتماد سياسات المساواة مثل توحيد الزي المدرسي وتحديد المصروف اليومي، إضافة إلى إتاحة الفرص المتكافئة أمام جميع الطلاب لتنمية ميولهم ومواهبهم، مما يجعل هذه المدرسة مؤسسة تعليمية إسلامية تقدمية ورائدة في محافظة لامونغان</w:t>
      </w:r>
      <w:r w:rsidRPr="00F770DA">
        <w:rPr>
          <w:rFonts w:ascii="Traditional Arabic" w:hAnsi="Traditional Arabic" w:cs="Traditional Arabic" w:hint="cs"/>
          <w:sz w:val="32"/>
          <w:szCs w:val="32"/>
        </w:rPr>
        <w:t>.</w:t>
      </w:r>
    </w:p>
    <w:p w14:paraId="4AAA67A2"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tl/>
        </w:rPr>
        <w:t>تهدف هذه الدراسة إلى وصف وتحليل وتفسير الأسباب التي دفعت إلى اعتماد التربية الإسلامية متعددة الثقافات أساسًا في بناء الشخصية ذات القدرة التنافسية لدى طلاب المدرسة الثانوية الإسلامية (المدرسة العالية) مطالع الأنوار لامونغان، كما تهدف إلى دراسة العملية التربوية، ونماذج التربية المطبقة، والتحديات التي تواجه تنفيذ هذا النوع من التربية</w:t>
      </w:r>
      <w:r w:rsidRPr="00F770DA">
        <w:rPr>
          <w:rFonts w:ascii="Traditional Arabic" w:hAnsi="Traditional Arabic" w:cs="Traditional Arabic" w:hint="cs"/>
          <w:sz w:val="32"/>
          <w:szCs w:val="32"/>
        </w:rPr>
        <w:t>.</w:t>
      </w:r>
    </w:p>
    <w:p w14:paraId="0656A1CC"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tl/>
        </w:rPr>
        <w:t>استخدمت هذه الدراسة المنهج النوعي مع اعتماد المدخل الظاهراتي (الفينومينولوجي). وتم جمع البيانات من خلال المقابلات المتعمقة، والملاحظة بالمشاركة، والتوثيق. أما تحليل البيانات فقد تم عبر أربع مراحل رئيسة، هي: جمع البيانات، وتكثيف البيانات، وعرض البيانات، ثم استخلاص النتائج والتحقق منها</w:t>
      </w:r>
      <w:r w:rsidRPr="00F770DA">
        <w:rPr>
          <w:rFonts w:ascii="Traditional Arabic" w:hAnsi="Traditional Arabic" w:cs="Traditional Arabic" w:hint="cs"/>
          <w:sz w:val="32"/>
          <w:szCs w:val="32"/>
        </w:rPr>
        <w:t>.</w:t>
      </w:r>
    </w:p>
    <w:p w14:paraId="4489D0D2"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tl/>
        </w:rPr>
        <w:t>أظهرت نتائج الدراسة أن</w:t>
      </w:r>
      <w:r w:rsidRPr="00F770DA">
        <w:rPr>
          <w:rFonts w:ascii="Traditional Arabic" w:hAnsi="Traditional Arabic" w:cs="Traditional Arabic" w:hint="cs"/>
          <w:sz w:val="32"/>
          <w:szCs w:val="32"/>
        </w:rPr>
        <w:t>:</w:t>
      </w:r>
    </w:p>
    <w:p w14:paraId="761CED97"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Pr>
        <w:t xml:space="preserve">(1) </w:t>
      </w:r>
      <w:r w:rsidRPr="00F770DA">
        <w:rPr>
          <w:rFonts w:ascii="Traditional Arabic" w:hAnsi="Traditional Arabic" w:cs="Traditional Arabic" w:hint="cs"/>
          <w:sz w:val="32"/>
          <w:szCs w:val="32"/>
          <w:rtl/>
        </w:rPr>
        <w:t>اعتماد التربية الإسلامية متعددة الثقافات أساسًا في بناء الشخصية ذات القدرة التنافسية لدى الطلاب في المدرسة الثانوية الإسلامية مطالع الأنوار لامونغان يرجع إلى قدرتها على تعزيز تكوين شخصية تنافسية، شمولية، متسامحة، وتعاونية</w:t>
      </w:r>
      <w:r w:rsidRPr="00F770DA">
        <w:rPr>
          <w:rFonts w:ascii="Traditional Arabic" w:hAnsi="Traditional Arabic" w:cs="Traditional Arabic" w:hint="cs"/>
          <w:sz w:val="32"/>
          <w:szCs w:val="32"/>
        </w:rPr>
        <w:t>.</w:t>
      </w:r>
    </w:p>
    <w:p w14:paraId="4ED3A9DF"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Pr>
        <w:t xml:space="preserve"> (2) </w:t>
      </w:r>
      <w:r w:rsidRPr="00F770DA">
        <w:rPr>
          <w:rFonts w:ascii="Traditional Arabic" w:hAnsi="Traditional Arabic" w:cs="Traditional Arabic" w:hint="cs"/>
          <w:sz w:val="32"/>
          <w:szCs w:val="32"/>
          <w:rtl/>
        </w:rPr>
        <w:t>يتم تنفيذ عملية التربية الإسلامية متعددة الثقافات في بناء الشخصية ذات القدرة التنافسية من خلال القبول المفتوح والمتكافئ للطلاب، ودمج قيم التسامح في عملية التعلم، وتنفيذ أنشطة التوجيه والتربية الاجتماعية، وتكافؤ فرص المشاركة في الأنشطة اللاصفية، وتنظيم أنشطة الدراما الاجتماعية، وتقديم المرافقة والإرشاد الشخصي، وتطبيق القواعد المدرسية القائمة على التربية، إضافة إلى القدوة الحسنة التي يقدمها المعلمون</w:t>
      </w:r>
      <w:r w:rsidRPr="00F770DA">
        <w:rPr>
          <w:rFonts w:ascii="Traditional Arabic" w:hAnsi="Traditional Arabic" w:cs="Traditional Arabic" w:hint="cs"/>
          <w:sz w:val="32"/>
          <w:szCs w:val="32"/>
        </w:rPr>
        <w:t>.</w:t>
      </w:r>
    </w:p>
    <w:p w14:paraId="2928BF22"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Pr>
        <w:t xml:space="preserve"> (3) </w:t>
      </w:r>
      <w:r w:rsidRPr="00F770DA">
        <w:rPr>
          <w:rFonts w:ascii="Traditional Arabic" w:hAnsi="Traditional Arabic" w:cs="Traditional Arabic" w:hint="cs"/>
          <w:sz w:val="32"/>
          <w:szCs w:val="32"/>
          <w:rtl/>
        </w:rPr>
        <w:t>تتمثل نماذج التربية الإسلامية متعددة الثقافات المطبقة في المدرسة الثانوية الإسلامية مطالع الأنوار لامونغان في نموذج الشمولية، ونموذج التنافسية، ونموذج التعاون</w:t>
      </w:r>
      <w:r w:rsidRPr="00F770DA">
        <w:rPr>
          <w:rFonts w:ascii="Traditional Arabic" w:hAnsi="Traditional Arabic" w:cs="Traditional Arabic" w:hint="cs"/>
          <w:sz w:val="32"/>
          <w:szCs w:val="32"/>
        </w:rPr>
        <w:t>.</w:t>
      </w:r>
    </w:p>
    <w:p w14:paraId="1B393D24"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Pr>
        <w:t xml:space="preserve">(4) </w:t>
      </w:r>
      <w:r w:rsidRPr="00F770DA">
        <w:rPr>
          <w:rFonts w:ascii="Traditional Arabic" w:hAnsi="Traditional Arabic" w:cs="Traditional Arabic" w:hint="cs"/>
          <w:sz w:val="32"/>
          <w:szCs w:val="32"/>
          <w:rtl/>
        </w:rPr>
        <w:t>تشمل التحديات التي تواجه تنفيذ التربية الإسلامية متعددة الثقافات في بناء الشخصية ذات القدرة التنافسية لدى الطلاب نقص المرافق، والمشرفين، والوقت المخصص للأنشطة اللاصفية؛ والتفاوت في قدرات الطلاب ودوافعهم نحو الإنجاز؛ وتنوع الخلفيات الأكاديمية والاقتصادية للطلاب؛ ومحدودية كفاءة المعلمين وغياب الأدلة الإرشادية لتعليم قيم التسامح؛ وقصر مدة برامج التوجيه المتعلقة بالتسامح وعدم استدامتها؛ وصعوبة مراقبة المصروف اليومي؛ ونقص الموارد البشرية والميزانية المخصصة لأنشطة المسرح الاجتماعي؛ وعدم استقرار القدوة التربوية لدى بعض المعلمين</w:t>
      </w:r>
      <w:r w:rsidRPr="00F770DA">
        <w:rPr>
          <w:rFonts w:ascii="Traditional Arabic" w:hAnsi="Traditional Arabic" w:cs="Traditional Arabic" w:hint="cs"/>
          <w:sz w:val="32"/>
          <w:szCs w:val="32"/>
        </w:rPr>
        <w:t>.</w:t>
      </w:r>
    </w:p>
    <w:p w14:paraId="7DEB53FC"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tl/>
        </w:rPr>
        <w:t>وتتمثل الفرضيات التي تطرحها هذه الدراسة في أن</w:t>
      </w:r>
      <w:r w:rsidRPr="00F770DA">
        <w:rPr>
          <w:rFonts w:ascii="Traditional Arabic" w:hAnsi="Traditional Arabic" w:cs="Traditional Arabic" w:hint="cs"/>
          <w:sz w:val="32"/>
          <w:szCs w:val="32"/>
        </w:rPr>
        <w:t>:</w:t>
      </w:r>
    </w:p>
    <w:p w14:paraId="4801D672"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Pr>
        <w:t xml:space="preserve">(1) </w:t>
      </w:r>
      <w:r w:rsidRPr="00F770DA">
        <w:rPr>
          <w:rFonts w:ascii="Traditional Arabic" w:hAnsi="Traditional Arabic" w:cs="Traditional Arabic" w:hint="cs"/>
          <w:sz w:val="32"/>
          <w:szCs w:val="32"/>
          <w:rtl/>
        </w:rPr>
        <w:t>اعتماد التربية الإسلامية متعددة الثقافات أساسًا في بناء الشخصية التنافسية، الشمولية، المتسامحة، والتعاونية سيؤدي إلى تكوين موارد بشرية ذات قدرة تنافسية عالية</w:t>
      </w:r>
      <w:r w:rsidRPr="00F770DA">
        <w:rPr>
          <w:rFonts w:ascii="Traditional Arabic" w:hAnsi="Traditional Arabic" w:cs="Traditional Arabic" w:hint="cs"/>
          <w:sz w:val="32"/>
          <w:szCs w:val="32"/>
        </w:rPr>
        <w:t>.</w:t>
      </w:r>
    </w:p>
    <w:p w14:paraId="098C9C79"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Pr>
        <w:t xml:space="preserve">(2) </w:t>
      </w:r>
      <w:r w:rsidRPr="00F770DA">
        <w:rPr>
          <w:rFonts w:ascii="Traditional Arabic" w:hAnsi="Traditional Arabic" w:cs="Traditional Arabic" w:hint="cs"/>
          <w:sz w:val="32"/>
          <w:szCs w:val="32"/>
          <w:rtl/>
        </w:rPr>
        <w:t>تنفيذ عملية التربية الإسلامية متعددة الثقافات من خلال القبول المتكافئ، ودمج قيم التسامح في التعليم، والتوجيه والتربية الاجتماعية، وتكافؤ فرص الأنشطة اللاصفية، وأنشطة الدراما الاجتماعية، والإرشاد الشخصي، وتطبيق القواعد التربوية، والقدوة الحسنة، سيُسهم في بناء الشخصية ذات القدرة التنافسية</w:t>
      </w:r>
      <w:r w:rsidRPr="00F770DA">
        <w:rPr>
          <w:rFonts w:ascii="Traditional Arabic" w:hAnsi="Traditional Arabic" w:cs="Traditional Arabic" w:hint="cs"/>
          <w:sz w:val="32"/>
          <w:szCs w:val="32"/>
        </w:rPr>
        <w:t>.</w:t>
      </w:r>
    </w:p>
    <w:p w14:paraId="725B8540" w14:textId="77777777" w:rsidR="00B539A3" w:rsidRPr="00F770DA" w:rsidRDefault="00B539A3" w:rsidP="00B539A3">
      <w:pPr>
        <w:bidi/>
        <w:jc w:val="both"/>
        <w:rPr>
          <w:rFonts w:ascii="Traditional Arabic" w:hAnsi="Traditional Arabic" w:cs="Traditional Arabic"/>
          <w:sz w:val="32"/>
          <w:szCs w:val="32"/>
          <w:rtl/>
        </w:rPr>
      </w:pPr>
      <w:r w:rsidRPr="00F770DA">
        <w:rPr>
          <w:rFonts w:ascii="Traditional Arabic" w:hAnsi="Traditional Arabic" w:cs="Traditional Arabic" w:hint="cs"/>
          <w:sz w:val="32"/>
          <w:szCs w:val="32"/>
        </w:rPr>
        <w:t xml:space="preserve">(3) </w:t>
      </w:r>
      <w:r w:rsidRPr="00F770DA">
        <w:rPr>
          <w:rFonts w:ascii="Traditional Arabic" w:hAnsi="Traditional Arabic" w:cs="Traditional Arabic" w:hint="cs"/>
          <w:sz w:val="32"/>
          <w:szCs w:val="32"/>
          <w:rtl/>
        </w:rPr>
        <w:t>تطبيق نماذج التربية الإسلامية متعددة الثقافات المتمثلة في النماذج الشمولية، والتنافسية، والتعاونية سيعزز قوة الشخصية ذات القدرة التنافسية</w:t>
      </w:r>
      <w:r w:rsidRPr="00F770DA">
        <w:rPr>
          <w:rFonts w:ascii="Traditional Arabic" w:hAnsi="Traditional Arabic" w:cs="Traditional Arabic" w:hint="cs"/>
          <w:sz w:val="32"/>
          <w:szCs w:val="32"/>
        </w:rPr>
        <w:t>.</w:t>
      </w:r>
    </w:p>
    <w:p w14:paraId="3C13EA67"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Pr>
        <w:t xml:space="preserve">(4) </w:t>
      </w:r>
      <w:r w:rsidRPr="00F770DA">
        <w:rPr>
          <w:rFonts w:ascii="Traditional Arabic" w:hAnsi="Traditional Arabic" w:cs="Traditional Arabic" w:hint="cs"/>
          <w:sz w:val="32"/>
          <w:szCs w:val="32"/>
          <w:rtl/>
        </w:rPr>
        <w:t>استمرار التحديات المتعلقة بمحدودية المرافق، وتفاوت قدرات الطلاب ودوافعهم، وتنوع الخلفيات، وضعف كفاءة المعلمين والإرشادات، وعدم استدامة برامج التسامح، وضعف الرقابة، ونقص الموارد والميزانية، وعدم ثبات القدوة التربوية، سيؤدي إلى إعاقة عملية بناء الشخصية ذات القدرة التنافسية</w:t>
      </w:r>
      <w:r w:rsidRPr="00F770DA">
        <w:rPr>
          <w:rFonts w:ascii="Traditional Arabic" w:hAnsi="Traditional Arabic" w:cs="Traditional Arabic" w:hint="cs"/>
          <w:sz w:val="32"/>
          <w:szCs w:val="32"/>
        </w:rPr>
        <w:t>.</w:t>
      </w:r>
    </w:p>
    <w:p w14:paraId="63143886" w14:textId="77777777" w:rsidR="00B539A3" w:rsidRPr="00F770DA" w:rsidRDefault="00B539A3" w:rsidP="00B539A3">
      <w:pPr>
        <w:bidi/>
        <w:jc w:val="both"/>
        <w:rPr>
          <w:rFonts w:ascii="Traditional Arabic" w:hAnsi="Traditional Arabic" w:cs="Traditional Arabic"/>
          <w:sz w:val="32"/>
          <w:szCs w:val="32"/>
        </w:rPr>
      </w:pPr>
      <w:r w:rsidRPr="00F770DA">
        <w:rPr>
          <w:rFonts w:ascii="Traditional Arabic" w:hAnsi="Traditional Arabic" w:cs="Traditional Arabic" w:hint="cs"/>
          <w:sz w:val="32"/>
          <w:szCs w:val="32"/>
          <w:rtl/>
        </w:rPr>
        <w:t>وتكمن جدة هذه الدراسة في عدة جوانب؛ أولًا، تسهم هذه الدراسة في إثراء فكر محمد طلحة حسن (2016) حول قيم التربية الإسلامية متعددة الثقافات التي تشمل التعارف، والوسطية، والتسامح، والتعاون، والتوازن، من خلال إضافة قيمتي التنافسية والشمولية. ثانيًا، تسهم في إثراء فكر مسكوري (2009) حول نماذج تنفيذ القيم التربوية التي تشمل العناصر غير البشرية، مثل الرؤية والرسالة والأهداف والاستراتيجيات والمناهج والموارد والوقت والتكلفة، والعناصر البشرية التي تشمل المعلمين والطلاب والقائمين على العملية التعليمية والخريجين وإدارة الجودة، وذلك من خلال إضافة نموذج التفاعل الاجتماعي التشاركي ونموذج القدوة التحويلية. ثالثًا، تسهم الدراسة في تطوير فكر جون ديوي (2004) حول التربية التقدمية، من خلال إضافة أبعاد جديدة تتمثل في ترسيخ قيم التسامح القائمة على التعددية الثقافية، والتعاون التنافسي الشمولي، وتعزيز الشخصية من خلال ثقافة مدرسية ودودة ومتساوية</w:t>
      </w:r>
      <w:r w:rsidRPr="00F770DA">
        <w:rPr>
          <w:rFonts w:ascii="Traditional Arabic" w:hAnsi="Traditional Arabic" w:cs="Traditional Arabic" w:hint="cs"/>
          <w:sz w:val="32"/>
          <w:szCs w:val="32"/>
        </w:rPr>
        <w:t>.</w:t>
      </w:r>
    </w:p>
    <w:p w14:paraId="19C954FC" w14:textId="77777777" w:rsidR="00B539A3" w:rsidRPr="00F770DA" w:rsidRDefault="00B539A3" w:rsidP="00B539A3">
      <w:pPr>
        <w:bidi/>
        <w:jc w:val="both"/>
        <w:rPr>
          <w:rFonts w:ascii="Traditional Arabic" w:hAnsi="Traditional Arabic" w:cs="Traditional Arabic"/>
          <w:b/>
          <w:bCs/>
          <w:sz w:val="40"/>
          <w:szCs w:val="40"/>
        </w:rPr>
      </w:pPr>
      <w:r w:rsidRPr="00F770DA">
        <w:rPr>
          <w:rFonts w:ascii="Traditional Arabic" w:hAnsi="Traditional Arabic" w:cs="Traditional Arabic" w:hint="cs"/>
          <w:sz w:val="32"/>
          <w:szCs w:val="32"/>
          <w:rtl/>
        </w:rPr>
        <w:t>وبناءً على نتائج الدراسة، يتبين أن المؤسسات التعليمية بحاجة إلى اتخاذ خطوات علاجية من خلال تعزيز المرافق والمشرفين على الأنشطة اللاصفية عبر توفير المرافق الأساسية، وتوظيف مرافقين جدد، ووضع جداول زمنية أكثر واقعية بما يتيح للطلاب تنمية ميولهم دون التأثير السلبي على طاقتهم الدراسية. ولمعالجة التفاوت في القدرات والدوافع، يمكن للمؤسسات تطبيق برامج تعليمية علاجية وصفوف إثرائية، إلى جانب برامج الإرشاد الأكاديمي التي تشمل جميع الطلاب بشكل متكافئ. كما يمكن التغلب على تنوع الخلفيات الأكاديمية والاقتصادية للطلاب من خلال تطبيق آليات الدعم الداخلي، وتوفير المستلزمات التعليمية المشتركة، وتعزيز الأنشطة العابرة للمجموعات بما يسهم في نمو التفاعل متعدد الثقافات بصورة طبيعية. وإلى جانب ذلك، تُعد تنمية كفاءة المعلمين وإعداد وحدات معيارية لتعليم قيم التسامح أمرًا ضروريًا من خلال التدريب المنتظم وورش العمل المنهجية متعددة الثقافات، ووضع معايير تشغيلية واضحة لتعليم الشخصية. وأخيرًا، يمكن للمؤسسات تحسين اتساق القدوة التربوية لدى المعلمين، وتعزيز الرقابة على المصروف اليومي، وتطوير أنشطة المسرح الاجتماعي، من خلال بناء أنظمة متابعة يومية، وإشراك لجان المدارس، وزيادة مخصصات الميزانية، بما يضمن استدامة بناء الشخصية التنافسية المتسامحة</w:t>
      </w:r>
      <w:r w:rsidRPr="00F770DA">
        <w:rPr>
          <w:rFonts w:ascii="Traditional Arabic" w:hAnsi="Traditional Arabic" w:cs="Traditional Arabic" w:hint="cs"/>
          <w:sz w:val="32"/>
          <w:szCs w:val="32"/>
        </w:rPr>
        <w:t>.</w:t>
      </w:r>
      <w:bookmarkEnd w:id="17"/>
    </w:p>
    <w:p w14:paraId="5BCDF507" w14:textId="77777777" w:rsidR="00B539A3" w:rsidRDefault="00B539A3" w:rsidP="00B539A3">
      <w:pPr>
        <w:rPr>
          <w:rFonts w:ascii="Times New Roman" w:hAnsi="Times New Roman" w:cs="Times New Roman"/>
          <w:b/>
          <w:bCs/>
          <w:sz w:val="28"/>
          <w:szCs w:val="28"/>
        </w:rPr>
      </w:pPr>
      <w:r>
        <w:rPr>
          <w:rFonts w:ascii="Times New Roman" w:hAnsi="Times New Roman" w:cs="Times New Roman"/>
          <w:b/>
          <w:bCs/>
          <w:sz w:val="28"/>
          <w:szCs w:val="28"/>
        </w:rPr>
        <w:br w:type="page"/>
      </w:r>
    </w:p>
    <w:p w14:paraId="6E5AFB54" w14:textId="264C5268" w:rsidR="00B539A3" w:rsidRPr="002C55FA" w:rsidRDefault="00B539A3" w:rsidP="00C562FC">
      <w:pPr>
        <w:pStyle w:val="Heading1"/>
      </w:pPr>
      <w:bookmarkStart w:id="18" w:name="_Toc218581261"/>
      <w:r w:rsidRPr="002F0E50">
        <w:t>DAFTAR ISI</w:t>
      </w:r>
      <w:bookmarkEnd w:id="18"/>
    </w:p>
    <w:sdt>
      <w:sdtPr>
        <w:rPr>
          <w:rFonts w:asciiTheme="minorHAnsi" w:eastAsiaTheme="minorHAnsi" w:hAnsiTheme="minorHAnsi" w:cstheme="minorBidi"/>
          <w:color w:val="auto"/>
          <w:kern w:val="2"/>
          <w:sz w:val="24"/>
          <w:szCs w:val="24"/>
          <w:lang w:val="en-ID"/>
          <w14:ligatures w14:val="standardContextual"/>
        </w:rPr>
        <w:id w:val="-68501716"/>
        <w:docPartObj>
          <w:docPartGallery w:val="Table of Contents"/>
          <w:docPartUnique/>
        </w:docPartObj>
      </w:sdtPr>
      <w:sdtEndPr>
        <w:rPr>
          <w:rFonts w:ascii="Times New Roman" w:hAnsi="Times New Roman" w:cs="Times New Roman"/>
          <w:b/>
          <w:bCs/>
          <w:noProof/>
        </w:rPr>
      </w:sdtEndPr>
      <w:sdtContent>
        <w:p w14:paraId="27D2FC5C" w14:textId="5C40355F" w:rsidR="002C55FA" w:rsidRPr="002C55FA" w:rsidRDefault="002C55FA" w:rsidP="00C562FC">
          <w:pPr>
            <w:pStyle w:val="TOCHeading"/>
          </w:pPr>
        </w:p>
        <w:p w14:paraId="7716C535" w14:textId="6CE239EE" w:rsidR="00AD529E" w:rsidRPr="00AD529E" w:rsidRDefault="002C55FA" w:rsidP="00AD529E">
          <w:pPr>
            <w:pStyle w:val="TOC1"/>
            <w:rPr>
              <w:rFonts w:eastAsiaTheme="minorEastAsia"/>
              <w:b w:val="0"/>
              <w:bCs w:val="0"/>
              <w:lang w:eastAsia="en-ID"/>
            </w:rPr>
          </w:pPr>
          <w:r w:rsidRPr="00AD529E">
            <w:fldChar w:fldCharType="begin"/>
          </w:r>
          <w:r w:rsidRPr="00AD529E">
            <w:instrText xml:space="preserve"> TOC \o "1-3" \h \z \u </w:instrText>
          </w:r>
          <w:r w:rsidRPr="00AD529E">
            <w:fldChar w:fldCharType="separate"/>
          </w:r>
          <w:hyperlink w:anchor="_Toc218581255" w:history="1">
            <w:r w:rsidR="00AD529E" w:rsidRPr="00AD529E">
              <w:rPr>
                <w:rStyle w:val="Hyperlink"/>
              </w:rPr>
              <w:t>LEMBAR PERSETUJUAN DAN PENGESAHAN</w:t>
            </w:r>
            <w:r w:rsidR="00AD529E" w:rsidRPr="00AD529E">
              <w:rPr>
                <w:webHidden/>
              </w:rPr>
              <w:tab/>
            </w:r>
            <w:r w:rsidR="00AD529E" w:rsidRPr="00AD529E">
              <w:rPr>
                <w:webHidden/>
              </w:rPr>
              <w:fldChar w:fldCharType="begin"/>
            </w:r>
            <w:r w:rsidR="00AD529E" w:rsidRPr="00AD529E">
              <w:rPr>
                <w:webHidden/>
              </w:rPr>
              <w:instrText xml:space="preserve"> PAGEREF _Toc218581255 \h </w:instrText>
            </w:r>
            <w:r w:rsidR="00AD529E" w:rsidRPr="00AD529E">
              <w:rPr>
                <w:webHidden/>
              </w:rPr>
            </w:r>
            <w:r w:rsidR="00AD529E" w:rsidRPr="00AD529E">
              <w:rPr>
                <w:webHidden/>
              </w:rPr>
              <w:fldChar w:fldCharType="separate"/>
            </w:r>
            <w:r w:rsidR="00553EE5">
              <w:rPr>
                <w:webHidden/>
              </w:rPr>
              <w:t>iv</w:t>
            </w:r>
            <w:r w:rsidR="00AD529E" w:rsidRPr="00AD529E">
              <w:rPr>
                <w:webHidden/>
              </w:rPr>
              <w:fldChar w:fldCharType="end"/>
            </w:r>
          </w:hyperlink>
        </w:p>
        <w:p w14:paraId="3F98829B" w14:textId="29E04355" w:rsidR="00AD529E" w:rsidRPr="00AD529E" w:rsidRDefault="00AD529E" w:rsidP="00AD529E">
          <w:pPr>
            <w:pStyle w:val="TOC1"/>
            <w:rPr>
              <w:rFonts w:eastAsiaTheme="minorEastAsia"/>
              <w:b w:val="0"/>
              <w:bCs w:val="0"/>
              <w:lang w:eastAsia="en-ID"/>
            </w:rPr>
          </w:pPr>
          <w:hyperlink w:anchor="_Toc218581256" w:history="1">
            <w:r w:rsidRPr="00AD529E">
              <w:rPr>
                <w:rStyle w:val="Hyperlink"/>
              </w:rPr>
              <w:t>LEMBAR PERNYATAAN ORISINALITAS PENELITIAN</w:t>
            </w:r>
            <w:r w:rsidRPr="00AD529E">
              <w:rPr>
                <w:webHidden/>
              </w:rPr>
              <w:tab/>
            </w:r>
            <w:r w:rsidRPr="00AD529E">
              <w:rPr>
                <w:webHidden/>
              </w:rPr>
              <w:fldChar w:fldCharType="begin"/>
            </w:r>
            <w:r w:rsidRPr="00AD529E">
              <w:rPr>
                <w:webHidden/>
              </w:rPr>
              <w:instrText xml:space="preserve"> PAGEREF _Toc218581256 \h </w:instrText>
            </w:r>
            <w:r w:rsidRPr="00AD529E">
              <w:rPr>
                <w:webHidden/>
              </w:rPr>
            </w:r>
            <w:r w:rsidRPr="00AD529E">
              <w:rPr>
                <w:webHidden/>
              </w:rPr>
              <w:fldChar w:fldCharType="separate"/>
            </w:r>
            <w:r w:rsidR="00553EE5">
              <w:rPr>
                <w:webHidden/>
              </w:rPr>
              <w:t>v</w:t>
            </w:r>
            <w:r w:rsidRPr="00AD529E">
              <w:rPr>
                <w:webHidden/>
              </w:rPr>
              <w:fldChar w:fldCharType="end"/>
            </w:r>
          </w:hyperlink>
        </w:p>
        <w:p w14:paraId="58D753FE" w14:textId="2E914589" w:rsidR="00AD529E" w:rsidRPr="00AD529E" w:rsidRDefault="00AD529E" w:rsidP="00AD529E">
          <w:pPr>
            <w:pStyle w:val="TOC1"/>
            <w:rPr>
              <w:rFonts w:eastAsiaTheme="minorEastAsia"/>
              <w:b w:val="0"/>
              <w:bCs w:val="0"/>
              <w:lang w:eastAsia="en-ID"/>
            </w:rPr>
          </w:pPr>
          <w:hyperlink w:anchor="_Toc218581257" w:history="1">
            <w:r w:rsidRPr="00AD529E">
              <w:rPr>
                <w:rStyle w:val="Hyperlink"/>
              </w:rPr>
              <w:t>KATA PENGANTAR</w:t>
            </w:r>
            <w:r w:rsidRPr="00AD529E">
              <w:rPr>
                <w:webHidden/>
              </w:rPr>
              <w:tab/>
            </w:r>
            <w:r w:rsidRPr="00AD529E">
              <w:rPr>
                <w:webHidden/>
              </w:rPr>
              <w:fldChar w:fldCharType="begin"/>
            </w:r>
            <w:r w:rsidRPr="00AD529E">
              <w:rPr>
                <w:webHidden/>
              </w:rPr>
              <w:instrText xml:space="preserve"> PAGEREF _Toc218581257 \h </w:instrText>
            </w:r>
            <w:r w:rsidRPr="00AD529E">
              <w:rPr>
                <w:webHidden/>
              </w:rPr>
            </w:r>
            <w:r w:rsidRPr="00AD529E">
              <w:rPr>
                <w:webHidden/>
              </w:rPr>
              <w:fldChar w:fldCharType="separate"/>
            </w:r>
            <w:r w:rsidR="00553EE5">
              <w:rPr>
                <w:webHidden/>
              </w:rPr>
              <w:t>vi</w:t>
            </w:r>
            <w:r w:rsidRPr="00AD529E">
              <w:rPr>
                <w:webHidden/>
              </w:rPr>
              <w:fldChar w:fldCharType="end"/>
            </w:r>
          </w:hyperlink>
        </w:p>
        <w:p w14:paraId="57BE0F63" w14:textId="33A533A0" w:rsidR="00AD529E" w:rsidRPr="00AD529E" w:rsidRDefault="00AD529E" w:rsidP="00AD529E">
          <w:pPr>
            <w:pStyle w:val="TOC1"/>
            <w:rPr>
              <w:rFonts w:eastAsiaTheme="minorEastAsia"/>
              <w:b w:val="0"/>
              <w:bCs w:val="0"/>
              <w:lang w:eastAsia="en-ID"/>
            </w:rPr>
          </w:pPr>
          <w:hyperlink w:anchor="_Toc218581258" w:history="1">
            <w:r w:rsidRPr="00AD529E">
              <w:rPr>
                <w:rStyle w:val="Hyperlink"/>
              </w:rPr>
              <w:t>MOTTO</w:t>
            </w:r>
            <w:r w:rsidRPr="00AD529E">
              <w:rPr>
                <w:webHidden/>
              </w:rPr>
              <w:tab/>
            </w:r>
            <w:r w:rsidRPr="00AD529E">
              <w:rPr>
                <w:webHidden/>
              </w:rPr>
              <w:fldChar w:fldCharType="begin"/>
            </w:r>
            <w:r w:rsidRPr="00AD529E">
              <w:rPr>
                <w:webHidden/>
              </w:rPr>
              <w:instrText xml:space="preserve"> PAGEREF _Toc218581258 \h </w:instrText>
            </w:r>
            <w:r w:rsidRPr="00AD529E">
              <w:rPr>
                <w:webHidden/>
              </w:rPr>
            </w:r>
            <w:r w:rsidRPr="00AD529E">
              <w:rPr>
                <w:webHidden/>
              </w:rPr>
              <w:fldChar w:fldCharType="separate"/>
            </w:r>
            <w:r w:rsidR="00553EE5">
              <w:rPr>
                <w:webHidden/>
              </w:rPr>
              <w:t>vii</w:t>
            </w:r>
            <w:r w:rsidRPr="00AD529E">
              <w:rPr>
                <w:webHidden/>
              </w:rPr>
              <w:fldChar w:fldCharType="end"/>
            </w:r>
          </w:hyperlink>
        </w:p>
        <w:p w14:paraId="31613A2F" w14:textId="7B5DF425" w:rsidR="00AD529E" w:rsidRPr="00AD529E" w:rsidRDefault="00AD529E" w:rsidP="00AD529E">
          <w:pPr>
            <w:pStyle w:val="TOC1"/>
            <w:rPr>
              <w:rFonts w:eastAsiaTheme="minorEastAsia"/>
              <w:b w:val="0"/>
              <w:bCs w:val="0"/>
              <w:lang w:eastAsia="en-ID"/>
            </w:rPr>
          </w:pPr>
          <w:hyperlink w:anchor="_Toc218581259" w:history="1">
            <w:r w:rsidRPr="00AD529E">
              <w:rPr>
                <w:rStyle w:val="Hyperlink"/>
              </w:rPr>
              <w:t>PERSEMBAHAN</w:t>
            </w:r>
            <w:r w:rsidRPr="00AD529E">
              <w:rPr>
                <w:webHidden/>
              </w:rPr>
              <w:tab/>
            </w:r>
            <w:r w:rsidRPr="00AD529E">
              <w:rPr>
                <w:webHidden/>
              </w:rPr>
              <w:fldChar w:fldCharType="begin"/>
            </w:r>
            <w:r w:rsidRPr="00AD529E">
              <w:rPr>
                <w:webHidden/>
              </w:rPr>
              <w:instrText xml:space="preserve"> PAGEREF _Toc218581259 \h </w:instrText>
            </w:r>
            <w:r w:rsidRPr="00AD529E">
              <w:rPr>
                <w:webHidden/>
              </w:rPr>
            </w:r>
            <w:r w:rsidRPr="00AD529E">
              <w:rPr>
                <w:webHidden/>
              </w:rPr>
              <w:fldChar w:fldCharType="separate"/>
            </w:r>
            <w:r w:rsidR="00553EE5">
              <w:rPr>
                <w:webHidden/>
              </w:rPr>
              <w:t>viii</w:t>
            </w:r>
            <w:r w:rsidRPr="00AD529E">
              <w:rPr>
                <w:webHidden/>
              </w:rPr>
              <w:fldChar w:fldCharType="end"/>
            </w:r>
          </w:hyperlink>
        </w:p>
        <w:p w14:paraId="7A01E228" w14:textId="78529457" w:rsidR="00AD529E" w:rsidRPr="00AD529E" w:rsidRDefault="00AD529E" w:rsidP="00AD529E">
          <w:pPr>
            <w:pStyle w:val="TOC1"/>
            <w:rPr>
              <w:rFonts w:eastAsiaTheme="minorEastAsia"/>
              <w:b w:val="0"/>
              <w:bCs w:val="0"/>
              <w:lang w:eastAsia="en-ID"/>
            </w:rPr>
          </w:pPr>
          <w:hyperlink w:anchor="_Toc218581260" w:history="1">
            <w:r w:rsidRPr="00AD529E">
              <w:rPr>
                <w:rStyle w:val="Hyperlink"/>
              </w:rPr>
              <w:t>ABSTRAK</w:t>
            </w:r>
            <w:r w:rsidRPr="00AD529E">
              <w:rPr>
                <w:webHidden/>
              </w:rPr>
              <w:tab/>
            </w:r>
            <w:r w:rsidRPr="00AD529E">
              <w:rPr>
                <w:webHidden/>
              </w:rPr>
              <w:fldChar w:fldCharType="begin"/>
            </w:r>
            <w:r w:rsidRPr="00AD529E">
              <w:rPr>
                <w:webHidden/>
              </w:rPr>
              <w:instrText xml:space="preserve"> PAGEREF _Toc218581260 \h </w:instrText>
            </w:r>
            <w:r w:rsidRPr="00AD529E">
              <w:rPr>
                <w:webHidden/>
              </w:rPr>
            </w:r>
            <w:r w:rsidRPr="00AD529E">
              <w:rPr>
                <w:webHidden/>
              </w:rPr>
              <w:fldChar w:fldCharType="separate"/>
            </w:r>
            <w:r w:rsidR="00553EE5">
              <w:rPr>
                <w:webHidden/>
              </w:rPr>
              <w:t>ix</w:t>
            </w:r>
            <w:r w:rsidRPr="00AD529E">
              <w:rPr>
                <w:webHidden/>
              </w:rPr>
              <w:fldChar w:fldCharType="end"/>
            </w:r>
          </w:hyperlink>
        </w:p>
        <w:p w14:paraId="354E0481" w14:textId="2AA18BF0" w:rsidR="00AD529E" w:rsidRPr="00AD529E" w:rsidRDefault="00AD529E" w:rsidP="00AD529E">
          <w:pPr>
            <w:pStyle w:val="TOC1"/>
            <w:rPr>
              <w:rFonts w:eastAsiaTheme="minorEastAsia"/>
              <w:b w:val="0"/>
              <w:bCs w:val="0"/>
              <w:lang w:eastAsia="en-ID"/>
            </w:rPr>
          </w:pPr>
          <w:hyperlink w:anchor="_Toc218581261" w:history="1">
            <w:r w:rsidRPr="00AD529E">
              <w:rPr>
                <w:rStyle w:val="Hyperlink"/>
              </w:rPr>
              <w:t>DAFTAR ISI</w:t>
            </w:r>
            <w:r w:rsidRPr="00AD529E">
              <w:rPr>
                <w:webHidden/>
              </w:rPr>
              <w:tab/>
            </w:r>
            <w:r w:rsidRPr="00AD529E">
              <w:rPr>
                <w:webHidden/>
              </w:rPr>
              <w:fldChar w:fldCharType="begin"/>
            </w:r>
            <w:r w:rsidRPr="00AD529E">
              <w:rPr>
                <w:webHidden/>
              </w:rPr>
              <w:instrText xml:space="preserve"> PAGEREF _Toc218581261 \h </w:instrText>
            </w:r>
            <w:r w:rsidRPr="00AD529E">
              <w:rPr>
                <w:webHidden/>
              </w:rPr>
            </w:r>
            <w:r w:rsidRPr="00AD529E">
              <w:rPr>
                <w:webHidden/>
              </w:rPr>
              <w:fldChar w:fldCharType="separate"/>
            </w:r>
            <w:r w:rsidR="00553EE5">
              <w:rPr>
                <w:webHidden/>
              </w:rPr>
              <w:t>xix</w:t>
            </w:r>
            <w:r w:rsidRPr="00AD529E">
              <w:rPr>
                <w:webHidden/>
              </w:rPr>
              <w:fldChar w:fldCharType="end"/>
            </w:r>
          </w:hyperlink>
        </w:p>
        <w:p w14:paraId="0D0F98F7" w14:textId="283CFCA5" w:rsidR="00AD529E" w:rsidRPr="00AD529E" w:rsidRDefault="00AD529E" w:rsidP="00AD529E">
          <w:pPr>
            <w:pStyle w:val="TOC1"/>
            <w:rPr>
              <w:rFonts w:eastAsiaTheme="minorEastAsia"/>
              <w:b w:val="0"/>
              <w:bCs w:val="0"/>
              <w:lang w:eastAsia="en-ID"/>
            </w:rPr>
          </w:pPr>
          <w:hyperlink w:anchor="_Toc218581262" w:history="1">
            <w:r w:rsidRPr="00AD529E">
              <w:rPr>
                <w:rStyle w:val="Hyperlink"/>
              </w:rPr>
              <w:t>DAFTAR TABEL</w:t>
            </w:r>
            <w:r w:rsidRPr="00AD529E">
              <w:rPr>
                <w:webHidden/>
              </w:rPr>
              <w:tab/>
            </w:r>
            <w:r w:rsidRPr="00AD529E">
              <w:rPr>
                <w:webHidden/>
              </w:rPr>
              <w:fldChar w:fldCharType="begin"/>
            </w:r>
            <w:r w:rsidRPr="00AD529E">
              <w:rPr>
                <w:webHidden/>
              </w:rPr>
              <w:instrText xml:space="preserve"> PAGEREF _Toc218581262 \h </w:instrText>
            </w:r>
            <w:r w:rsidRPr="00AD529E">
              <w:rPr>
                <w:webHidden/>
              </w:rPr>
            </w:r>
            <w:r w:rsidRPr="00AD529E">
              <w:rPr>
                <w:webHidden/>
              </w:rPr>
              <w:fldChar w:fldCharType="separate"/>
            </w:r>
            <w:r w:rsidR="00553EE5">
              <w:rPr>
                <w:webHidden/>
              </w:rPr>
              <w:t>xxii</w:t>
            </w:r>
            <w:r w:rsidRPr="00AD529E">
              <w:rPr>
                <w:webHidden/>
              </w:rPr>
              <w:fldChar w:fldCharType="end"/>
            </w:r>
          </w:hyperlink>
        </w:p>
        <w:p w14:paraId="2A6BF5E0" w14:textId="2AFECAF2" w:rsidR="00AD529E" w:rsidRPr="00AD529E" w:rsidRDefault="00AD529E" w:rsidP="00AD529E">
          <w:pPr>
            <w:pStyle w:val="TOC1"/>
            <w:rPr>
              <w:rFonts w:eastAsiaTheme="minorEastAsia"/>
              <w:b w:val="0"/>
              <w:bCs w:val="0"/>
              <w:lang w:eastAsia="en-ID"/>
            </w:rPr>
          </w:pPr>
          <w:hyperlink w:anchor="_Toc218581263" w:history="1">
            <w:r w:rsidRPr="00AD529E">
              <w:rPr>
                <w:rStyle w:val="Hyperlink"/>
              </w:rPr>
              <w:t>DAFTAR GAMBAR</w:t>
            </w:r>
            <w:r w:rsidRPr="00AD529E">
              <w:rPr>
                <w:webHidden/>
              </w:rPr>
              <w:tab/>
            </w:r>
            <w:r w:rsidRPr="00AD529E">
              <w:rPr>
                <w:webHidden/>
              </w:rPr>
              <w:fldChar w:fldCharType="begin"/>
            </w:r>
            <w:r w:rsidRPr="00AD529E">
              <w:rPr>
                <w:webHidden/>
              </w:rPr>
              <w:instrText xml:space="preserve"> PAGEREF _Toc218581263 \h </w:instrText>
            </w:r>
            <w:r w:rsidRPr="00AD529E">
              <w:rPr>
                <w:webHidden/>
              </w:rPr>
            </w:r>
            <w:r w:rsidRPr="00AD529E">
              <w:rPr>
                <w:webHidden/>
              </w:rPr>
              <w:fldChar w:fldCharType="separate"/>
            </w:r>
            <w:r w:rsidR="00553EE5">
              <w:rPr>
                <w:webHidden/>
              </w:rPr>
              <w:t>xxiii</w:t>
            </w:r>
            <w:r w:rsidRPr="00AD529E">
              <w:rPr>
                <w:webHidden/>
              </w:rPr>
              <w:fldChar w:fldCharType="end"/>
            </w:r>
          </w:hyperlink>
        </w:p>
        <w:p w14:paraId="0AC46A6B" w14:textId="571F5C12" w:rsidR="00AD529E" w:rsidRPr="00AD529E" w:rsidRDefault="00AD529E" w:rsidP="00AD529E">
          <w:pPr>
            <w:pStyle w:val="TOC1"/>
            <w:rPr>
              <w:rFonts w:eastAsiaTheme="minorEastAsia"/>
              <w:b w:val="0"/>
              <w:bCs w:val="0"/>
              <w:lang w:eastAsia="en-ID"/>
            </w:rPr>
          </w:pPr>
          <w:hyperlink w:anchor="_Toc218581264" w:history="1">
            <w:r w:rsidRPr="00AD529E">
              <w:rPr>
                <w:rStyle w:val="Hyperlink"/>
              </w:rPr>
              <w:t>DAFTAR LAMPIRAN</w:t>
            </w:r>
            <w:r w:rsidRPr="00AD529E">
              <w:rPr>
                <w:webHidden/>
              </w:rPr>
              <w:tab/>
            </w:r>
            <w:r w:rsidRPr="00AD529E">
              <w:rPr>
                <w:webHidden/>
              </w:rPr>
              <w:fldChar w:fldCharType="begin"/>
            </w:r>
            <w:r w:rsidRPr="00AD529E">
              <w:rPr>
                <w:webHidden/>
              </w:rPr>
              <w:instrText xml:space="preserve"> PAGEREF _Toc218581264 \h </w:instrText>
            </w:r>
            <w:r w:rsidRPr="00AD529E">
              <w:rPr>
                <w:webHidden/>
              </w:rPr>
            </w:r>
            <w:r w:rsidRPr="00AD529E">
              <w:rPr>
                <w:webHidden/>
              </w:rPr>
              <w:fldChar w:fldCharType="separate"/>
            </w:r>
            <w:r w:rsidR="00553EE5">
              <w:rPr>
                <w:webHidden/>
              </w:rPr>
              <w:t>xxiv</w:t>
            </w:r>
            <w:r w:rsidRPr="00AD529E">
              <w:rPr>
                <w:webHidden/>
              </w:rPr>
              <w:fldChar w:fldCharType="end"/>
            </w:r>
          </w:hyperlink>
        </w:p>
        <w:p w14:paraId="2C334EC2" w14:textId="74D76795" w:rsidR="00AD529E" w:rsidRPr="00AD529E" w:rsidRDefault="00AD529E" w:rsidP="00AD529E">
          <w:pPr>
            <w:pStyle w:val="TOC1"/>
            <w:rPr>
              <w:rFonts w:eastAsiaTheme="minorEastAsia"/>
              <w:b w:val="0"/>
              <w:bCs w:val="0"/>
              <w:lang w:eastAsia="en-ID"/>
            </w:rPr>
          </w:pPr>
          <w:hyperlink w:anchor="_Toc218581265" w:history="1">
            <w:r w:rsidRPr="00AD529E">
              <w:rPr>
                <w:rStyle w:val="Hyperlink"/>
              </w:rPr>
              <w:t>BAB I</w:t>
            </w:r>
            <w:r>
              <w:rPr>
                <w:rStyle w:val="Hyperlink"/>
              </w:rPr>
              <w:t xml:space="preserve"> PENDAHULUAN</w:t>
            </w:r>
            <w:r w:rsidRPr="00AD529E">
              <w:rPr>
                <w:webHidden/>
              </w:rPr>
              <w:tab/>
            </w:r>
            <w:r w:rsidRPr="00AD529E">
              <w:rPr>
                <w:webHidden/>
              </w:rPr>
              <w:fldChar w:fldCharType="begin"/>
            </w:r>
            <w:r w:rsidRPr="00AD529E">
              <w:rPr>
                <w:webHidden/>
              </w:rPr>
              <w:instrText xml:space="preserve"> PAGEREF _Toc218581265 \h </w:instrText>
            </w:r>
            <w:r w:rsidRPr="00AD529E">
              <w:rPr>
                <w:webHidden/>
              </w:rPr>
            </w:r>
            <w:r w:rsidRPr="00AD529E">
              <w:rPr>
                <w:webHidden/>
              </w:rPr>
              <w:fldChar w:fldCharType="separate"/>
            </w:r>
            <w:r w:rsidR="00553EE5">
              <w:rPr>
                <w:webHidden/>
              </w:rPr>
              <w:t>1</w:t>
            </w:r>
            <w:r w:rsidRPr="00AD529E">
              <w:rPr>
                <w:webHidden/>
              </w:rPr>
              <w:fldChar w:fldCharType="end"/>
            </w:r>
          </w:hyperlink>
        </w:p>
        <w:p w14:paraId="76BBCBCE" w14:textId="5294D16C"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267" w:history="1">
            <w:r w:rsidRPr="00AD529E">
              <w:rPr>
                <w:rStyle w:val="Hyperlink"/>
                <w:rFonts w:ascii="Times New Roman" w:hAnsi="Times New Roman" w:cs="Times New Roman"/>
                <w:noProof/>
              </w:rPr>
              <w:t>A.</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Konteks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_Toc218581267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w:t>
            </w:r>
            <w:r w:rsidRPr="00AD529E">
              <w:rPr>
                <w:rFonts w:ascii="Times New Roman" w:hAnsi="Times New Roman" w:cs="Times New Roman"/>
                <w:noProof/>
                <w:webHidden/>
              </w:rPr>
              <w:fldChar w:fldCharType="end"/>
            </w:r>
          </w:hyperlink>
        </w:p>
        <w:p w14:paraId="1D8697BF" w14:textId="6767B076"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268" w:history="1">
            <w:r w:rsidRPr="00AD529E">
              <w:rPr>
                <w:rStyle w:val="Hyperlink"/>
                <w:rFonts w:ascii="Times New Roman" w:hAnsi="Times New Roman" w:cs="Times New Roman"/>
                <w:noProof/>
              </w:rPr>
              <w:t>B.</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Fokus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_Toc218581268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12</w:t>
            </w:r>
            <w:r w:rsidRPr="00AD529E">
              <w:rPr>
                <w:rFonts w:ascii="Times New Roman" w:hAnsi="Times New Roman" w:cs="Times New Roman"/>
                <w:noProof/>
                <w:webHidden/>
              </w:rPr>
              <w:fldChar w:fldCharType="end"/>
            </w:r>
          </w:hyperlink>
        </w:p>
        <w:p w14:paraId="4F78423E" w14:textId="0DE4C59B"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269" w:history="1">
            <w:r w:rsidRPr="00AD529E">
              <w:rPr>
                <w:rStyle w:val="Hyperlink"/>
                <w:rFonts w:ascii="Times New Roman" w:hAnsi="Times New Roman" w:cs="Times New Roman"/>
                <w:noProof/>
              </w:rPr>
              <w:t>C.</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Tujuan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_Toc218581269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12</w:t>
            </w:r>
            <w:r w:rsidRPr="00AD529E">
              <w:rPr>
                <w:rFonts w:ascii="Times New Roman" w:hAnsi="Times New Roman" w:cs="Times New Roman"/>
                <w:noProof/>
                <w:webHidden/>
              </w:rPr>
              <w:fldChar w:fldCharType="end"/>
            </w:r>
          </w:hyperlink>
        </w:p>
        <w:p w14:paraId="539225C8" w14:textId="16CBC74E"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270" w:history="1">
            <w:r w:rsidRPr="00AD529E">
              <w:rPr>
                <w:rStyle w:val="Hyperlink"/>
                <w:rFonts w:ascii="Times New Roman" w:hAnsi="Times New Roman" w:cs="Times New Roman"/>
                <w:noProof/>
              </w:rPr>
              <w:t>D.</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Kegunaan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_Toc218581270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13</w:t>
            </w:r>
            <w:r w:rsidRPr="00AD529E">
              <w:rPr>
                <w:rFonts w:ascii="Times New Roman" w:hAnsi="Times New Roman" w:cs="Times New Roman"/>
                <w:noProof/>
                <w:webHidden/>
              </w:rPr>
              <w:fldChar w:fldCharType="end"/>
            </w:r>
          </w:hyperlink>
        </w:p>
        <w:p w14:paraId="28C03AA8" w14:textId="63D205A7"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271" w:history="1">
            <w:r w:rsidRPr="00AD529E">
              <w:rPr>
                <w:rStyle w:val="Hyperlink"/>
                <w:rFonts w:ascii="Times New Roman" w:hAnsi="Times New Roman" w:cs="Times New Roman"/>
                <w:noProof/>
              </w:rPr>
              <w:t>E.</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Penegasan Istilah</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_Toc218581271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15</w:t>
            </w:r>
            <w:r w:rsidRPr="00AD529E">
              <w:rPr>
                <w:rFonts w:ascii="Times New Roman" w:hAnsi="Times New Roman" w:cs="Times New Roman"/>
                <w:noProof/>
                <w:webHidden/>
              </w:rPr>
              <w:fldChar w:fldCharType="end"/>
            </w:r>
          </w:hyperlink>
        </w:p>
        <w:p w14:paraId="71970011" w14:textId="43CD0AF4" w:rsidR="00AD529E" w:rsidRPr="00AD529E" w:rsidRDefault="00AD529E" w:rsidP="00AD529E">
          <w:pPr>
            <w:pStyle w:val="TOC1"/>
            <w:rPr>
              <w:rFonts w:eastAsiaTheme="minorEastAsia"/>
              <w:b w:val="0"/>
              <w:bCs w:val="0"/>
              <w:lang w:eastAsia="en-ID"/>
            </w:rPr>
          </w:pPr>
          <w:hyperlink w:anchor="_Toc218581272" w:history="1">
            <w:r w:rsidRPr="00AD529E">
              <w:rPr>
                <w:rStyle w:val="Hyperlink"/>
              </w:rPr>
              <w:t>BAB II</w:t>
            </w:r>
            <w:r>
              <w:rPr>
                <w:rStyle w:val="Hyperlink"/>
              </w:rPr>
              <w:t xml:space="preserve"> TINJAUAN TEORI</w:t>
            </w:r>
            <w:r w:rsidRPr="00AD529E">
              <w:rPr>
                <w:webHidden/>
              </w:rPr>
              <w:tab/>
            </w:r>
            <w:r w:rsidRPr="00AD529E">
              <w:rPr>
                <w:webHidden/>
              </w:rPr>
              <w:fldChar w:fldCharType="begin"/>
            </w:r>
            <w:r w:rsidRPr="00AD529E">
              <w:rPr>
                <w:webHidden/>
              </w:rPr>
              <w:instrText xml:space="preserve"> PAGEREF _Toc218581272 \h </w:instrText>
            </w:r>
            <w:r w:rsidRPr="00AD529E">
              <w:rPr>
                <w:webHidden/>
              </w:rPr>
            </w:r>
            <w:r w:rsidRPr="00AD529E">
              <w:rPr>
                <w:webHidden/>
              </w:rPr>
              <w:fldChar w:fldCharType="separate"/>
            </w:r>
            <w:r w:rsidR="00553EE5">
              <w:rPr>
                <w:webHidden/>
              </w:rPr>
              <w:t>17</w:t>
            </w:r>
            <w:r w:rsidRPr="00AD529E">
              <w:rPr>
                <w:webHidden/>
              </w:rPr>
              <w:fldChar w:fldCharType="end"/>
            </w:r>
          </w:hyperlink>
        </w:p>
        <w:p w14:paraId="6729CD3A" w14:textId="6424FCBE" w:rsidR="00AD529E" w:rsidRPr="00AD529E" w:rsidRDefault="00AD529E" w:rsidP="00AD529E">
          <w:pPr>
            <w:pStyle w:val="TOC2"/>
            <w:rPr>
              <w:rFonts w:ascii="Times New Roman" w:eastAsiaTheme="minorEastAsia" w:hAnsi="Times New Roman" w:cs="Times New Roman"/>
              <w:noProof/>
              <w:lang w:eastAsia="en-ID"/>
            </w:rPr>
          </w:pPr>
          <w:hyperlink w:anchor="_Toc218581274" w:history="1">
            <w:r w:rsidRPr="00AD529E">
              <w:rPr>
                <w:rStyle w:val="Hyperlink"/>
                <w:rFonts w:ascii="Times New Roman" w:hAnsi="Times New Roman" w:cs="Times New Roman"/>
                <w:noProof/>
              </w:rPr>
              <w:t>A. Penelitian Terdahulu</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_Toc218581274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17</w:t>
            </w:r>
            <w:r w:rsidRPr="00AD529E">
              <w:rPr>
                <w:rFonts w:ascii="Times New Roman" w:hAnsi="Times New Roman" w:cs="Times New Roman"/>
                <w:noProof/>
                <w:webHidden/>
              </w:rPr>
              <w:fldChar w:fldCharType="end"/>
            </w:r>
          </w:hyperlink>
        </w:p>
        <w:p w14:paraId="49B31CB6" w14:textId="103BA166" w:rsidR="00AD529E" w:rsidRPr="00AD529E" w:rsidRDefault="00AD529E" w:rsidP="00AD529E">
          <w:pPr>
            <w:pStyle w:val="TOC2"/>
            <w:rPr>
              <w:rFonts w:ascii="Times New Roman" w:eastAsiaTheme="minorEastAsia" w:hAnsi="Times New Roman" w:cs="Times New Roman"/>
              <w:noProof/>
              <w:lang w:eastAsia="en-ID"/>
            </w:rPr>
          </w:pPr>
          <w:hyperlink w:anchor="_Toc218581279" w:history="1">
            <w:r w:rsidRPr="00AD529E">
              <w:rPr>
                <w:rStyle w:val="Hyperlink"/>
                <w:rFonts w:ascii="Times New Roman" w:hAnsi="Times New Roman" w:cs="Times New Roman"/>
                <w:noProof/>
              </w:rPr>
              <w:t>B. Kajian Teori</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_Toc218581279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35</w:t>
            </w:r>
            <w:r w:rsidRPr="00AD529E">
              <w:rPr>
                <w:rFonts w:ascii="Times New Roman" w:hAnsi="Times New Roman" w:cs="Times New Roman"/>
                <w:noProof/>
                <w:webHidden/>
              </w:rPr>
              <w:fldChar w:fldCharType="end"/>
            </w:r>
          </w:hyperlink>
        </w:p>
        <w:p w14:paraId="77614882" w14:textId="7EDDEE06"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280" w:history="1">
            <w:r w:rsidRPr="00AD529E">
              <w:rPr>
                <w:rStyle w:val="Hyperlink"/>
                <w:rFonts w:ascii="Times New Roman" w:hAnsi="Times New Roman" w:cs="Times New Roman"/>
                <w:noProof/>
              </w:rPr>
              <w:t>1.</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Kajian Teori tentang Pendidikan Islam Multikultural</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_Toc218581280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35</w:t>
            </w:r>
            <w:r w:rsidRPr="00AD529E">
              <w:rPr>
                <w:rFonts w:ascii="Times New Roman" w:hAnsi="Times New Roman" w:cs="Times New Roman"/>
                <w:noProof/>
                <w:webHidden/>
              </w:rPr>
              <w:fldChar w:fldCharType="end"/>
            </w:r>
          </w:hyperlink>
        </w:p>
        <w:p w14:paraId="6A278D9F" w14:textId="05DA7202"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281" w:history="1">
            <w:r w:rsidRPr="00AD529E">
              <w:rPr>
                <w:rStyle w:val="Hyperlink"/>
                <w:rFonts w:ascii="Times New Roman" w:hAnsi="Times New Roman" w:cs="Times New Roman"/>
                <w:noProof/>
              </w:rPr>
              <w:t>2.</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Kajian Teori tentang Implementasi Pendidikan Islam Multikultural</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_Toc218581281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64</w:t>
            </w:r>
            <w:r w:rsidRPr="00AD529E">
              <w:rPr>
                <w:rFonts w:ascii="Times New Roman" w:hAnsi="Times New Roman" w:cs="Times New Roman"/>
                <w:noProof/>
                <w:webHidden/>
              </w:rPr>
              <w:fldChar w:fldCharType="end"/>
            </w:r>
          </w:hyperlink>
        </w:p>
        <w:p w14:paraId="0A710A45" w14:textId="49B1BC1B"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282" w:history="1">
            <w:r w:rsidRPr="00AD529E">
              <w:rPr>
                <w:rStyle w:val="Hyperlink"/>
                <w:rFonts w:ascii="Times New Roman" w:hAnsi="Times New Roman" w:cs="Times New Roman"/>
                <w:noProof/>
              </w:rPr>
              <w:t>3.</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Kajian Teori tentang Model Pendidikan Islam Multikultural</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_Toc218581282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83</w:t>
            </w:r>
            <w:r w:rsidRPr="00AD529E">
              <w:rPr>
                <w:rFonts w:ascii="Times New Roman" w:hAnsi="Times New Roman" w:cs="Times New Roman"/>
                <w:noProof/>
                <w:webHidden/>
              </w:rPr>
              <w:fldChar w:fldCharType="end"/>
            </w:r>
          </w:hyperlink>
        </w:p>
        <w:p w14:paraId="2DA3B60F" w14:textId="4A51E278"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283" w:history="1">
            <w:r w:rsidRPr="00AD529E">
              <w:rPr>
                <w:rStyle w:val="Hyperlink"/>
                <w:rFonts w:ascii="Times New Roman" w:hAnsi="Times New Roman" w:cs="Times New Roman"/>
                <w:noProof/>
              </w:rPr>
              <w:t>4.</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Kajian Teori tentang Karakter Berdaya Saing</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_Toc218581283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98</w:t>
            </w:r>
            <w:r w:rsidRPr="00AD529E">
              <w:rPr>
                <w:rFonts w:ascii="Times New Roman" w:hAnsi="Times New Roman" w:cs="Times New Roman"/>
                <w:noProof/>
                <w:webHidden/>
              </w:rPr>
              <w:fldChar w:fldCharType="end"/>
            </w:r>
          </w:hyperlink>
        </w:p>
        <w:p w14:paraId="7C8C31BD" w14:textId="746F6E5D" w:rsidR="00AD529E" w:rsidRPr="00AD529E" w:rsidRDefault="00AD529E" w:rsidP="00AD529E">
          <w:pPr>
            <w:pStyle w:val="TOC2"/>
            <w:rPr>
              <w:rFonts w:ascii="Times New Roman" w:eastAsiaTheme="minorEastAsia" w:hAnsi="Times New Roman" w:cs="Times New Roman"/>
              <w:noProof/>
              <w:lang w:eastAsia="en-ID"/>
            </w:rPr>
          </w:pPr>
          <w:hyperlink w:anchor="_Toc218581284" w:history="1">
            <w:r w:rsidRPr="00AD529E">
              <w:rPr>
                <w:rStyle w:val="Hyperlink"/>
                <w:rFonts w:ascii="Times New Roman" w:hAnsi="Times New Roman" w:cs="Times New Roman"/>
                <w:noProof/>
              </w:rPr>
              <w:t>C. Kerangka Teoretis</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_Toc218581284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106</w:t>
            </w:r>
            <w:r w:rsidRPr="00AD529E">
              <w:rPr>
                <w:rFonts w:ascii="Times New Roman" w:hAnsi="Times New Roman" w:cs="Times New Roman"/>
                <w:noProof/>
                <w:webHidden/>
              </w:rPr>
              <w:fldChar w:fldCharType="end"/>
            </w:r>
          </w:hyperlink>
        </w:p>
        <w:p w14:paraId="295D2D20" w14:textId="35CCC536" w:rsidR="00AD529E" w:rsidRPr="00AD529E" w:rsidRDefault="00AD529E" w:rsidP="00AD529E">
          <w:pPr>
            <w:pStyle w:val="TOC1"/>
            <w:rPr>
              <w:rFonts w:eastAsiaTheme="minorEastAsia"/>
              <w:b w:val="0"/>
              <w:bCs w:val="0"/>
              <w:lang w:eastAsia="en-ID"/>
            </w:rPr>
          </w:pPr>
          <w:hyperlink w:anchor="_Toc218581285" w:history="1">
            <w:r w:rsidRPr="00AD529E">
              <w:rPr>
                <w:rStyle w:val="Hyperlink"/>
              </w:rPr>
              <w:t>BAB III</w:t>
            </w:r>
            <w:r>
              <w:rPr>
                <w:rStyle w:val="Hyperlink"/>
              </w:rPr>
              <w:t xml:space="preserve"> METODE PENELITIAN</w:t>
            </w:r>
            <w:r w:rsidRPr="00AD529E">
              <w:rPr>
                <w:webHidden/>
              </w:rPr>
              <w:tab/>
            </w:r>
            <w:r w:rsidRPr="00AD529E">
              <w:rPr>
                <w:webHidden/>
              </w:rPr>
              <w:fldChar w:fldCharType="begin"/>
            </w:r>
            <w:r w:rsidRPr="00AD529E">
              <w:rPr>
                <w:webHidden/>
              </w:rPr>
              <w:instrText xml:space="preserve"> PAGEREF _Toc218581285 \h </w:instrText>
            </w:r>
            <w:r w:rsidRPr="00AD529E">
              <w:rPr>
                <w:webHidden/>
              </w:rPr>
            </w:r>
            <w:r w:rsidRPr="00AD529E">
              <w:rPr>
                <w:webHidden/>
              </w:rPr>
              <w:fldChar w:fldCharType="separate"/>
            </w:r>
            <w:r w:rsidR="00553EE5">
              <w:rPr>
                <w:webHidden/>
              </w:rPr>
              <w:t>107</w:t>
            </w:r>
            <w:r w:rsidRPr="00AD529E">
              <w:rPr>
                <w:webHidden/>
              </w:rPr>
              <w:fldChar w:fldCharType="end"/>
            </w:r>
          </w:hyperlink>
        </w:p>
        <w:p w14:paraId="660AF10A" w14:textId="72F41CF8" w:rsidR="00AD529E" w:rsidRPr="00AD529E" w:rsidRDefault="00AD529E" w:rsidP="00AD529E">
          <w:pPr>
            <w:pStyle w:val="TOC2"/>
            <w:rPr>
              <w:rFonts w:ascii="Times New Roman" w:eastAsiaTheme="minorEastAsia" w:hAnsi="Times New Roman" w:cs="Times New Roman"/>
              <w:noProof/>
              <w:lang w:eastAsia="en-ID"/>
            </w:rPr>
          </w:pPr>
          <w:hyperlink w:anchor="_Toc218581287" w:history="1">
            <w:r w:rsidRPr="00AD529E">
              <w:rPr>
                <w:rStyle w:val="Hyperlink"/>
                <w:rFonts w:ascii="Times New Roman" w:hAnsi="Times New Roman" w:cs="Times New Roman"/>
                <w:noProof/>
              </w:rPr>
              <w:t>A. Pendekatan dan Jenis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_Toc218581287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107</w:t>
            </w:r>
            <w:r w:rsidRPr="00AD529E">
              <w:rPr>
                <w:rFonts w:ascii="Times New Roman" w:hAnsi="Times New Roman" w:cs="Times New Roman"/>
                <w:noProof/>
                <w:webHidden/>
              </w:rPr>
              <w:fldChar w:fldCharType="end"/>
            </w:r>
          </w:hyperlink>
        </w:p>
        <w:p w14:paraId="4CCDF6F5" w14:textId="48D2E22C" w:rsidR="00AD529E" w:rsidRPr="00AD529E" w:rsidRDefault="00AD529E" w:rsidP="00AD529E">
          <w:pPr>
            <w:pStyle w:val="TOC2"/>
            <w:rPr>
              <w:rFonts w:ascii="Times New Roman" w:eastAsiaTheme="minorEastAsia" w:hAnsi="Times New Roman" w:cs="Times New Roman"/>
              <w:noProof/>
              <w:lang w:eastAsia="en-ID"/>
            </w:rPr>
          </w:pPr>
          <w:hyperlink w:anchor="_Toc218581288" w:history="1">
            <w:r w:rsidRPr="00AD529E">
              <w:rPr>
                <w:rStyle w:val="Hyperlink"/>
                <w:rFonts w:ascii="Times New Roman" w:hAnsi="Times New Roman" w:cs="Times New Roman"/>
                <w:noProof/>
              </w:rPr>
              <w:t>B. Kehadiran Peneliti</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_Toc218581288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108</w:t>
            </w:r>
            <w:r w:rsidRPr="00AD529E">
              <w:rPr>
                <w:rFonts w:ascii="Times New Roman" w:hAnsi="Times New Roman" w:cs="Times New Roman"/>
                <w:noProof/>
                <w:webHidden/>
              </w:rPr>
              <w:fldChar w:fldCharType="end"/>
            </w:r>
          </w:hyperlink>
        </w:p>
        <w:p w14:paraId="1487E52E" w14:textId="50C34B93" w:rsidR="00AD529E" w:rsidRPr="00AD529E" w:rsidRDefault="00AD529E" w:rsidP="00AD529E">
          <w:pPr>
            <w:pStyle w:val="TOC2"/>
            <w:rPr>
              <w:rFonts w:ascii="Times New Roman" w:eastAsiaTheme="minorEastAsia" w:hAnsi="Times New Roman" w:cs="Times New Roman"/>
              <w:noProof/>
              <w:lang w:eastAsia="en-ID"/>
            </w:rPr>
          </w:pPr>
          <w:hyperlink w:anchor="_Toc218581289" w:history="1">
            <w:r w:rsidRPr="00AD529E">
              <w:rPr>
                <w:rStyle w:val="Hyperlink"/>
                <w:rFonts w:ascii="Times New Roman" w:hAnsi="Times New Roman" w:cs="Times New Roman"/>
                <w:noProof/>
              </w:rPr>
              <w:t>C. Lokasi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_Toc218581289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109</w:t>
            </w:r>
            <w:r w:rsidRPr="00AD529E">
              <w:rPr>
                <w:rFonts w:ascii="Times New Roman" w:hAnsi="Times New Roman" w:cs="Times New Roman"/>
                <w:noProof/>
                <w:webHidden/>
              </w:rPr>
              <w:fldChar w:fldCharType="end"/>
            </w:r>
          </w:hyperlink>
        </w:p>
        <w:p w14:paraId="3C6FD6D3" w14:textId="3021E49A" w:rsidR="00AD529E" w:rsidRPr="00AD529E" w:rsidRDefault="00AD529E" w:rsidP="00AD529E">
          <w:pPr>
            <w:pStyle w:val="TOC2"/>
            <w:rPr>
              <w:rFonts w:ascii="Times New Roman" w:eastAsiaTheme="minorEastAsia" w:hAnsi="Times New Roman" w:cs="Times New Roman"/>
              <w:noProof/>
              <w:lang w:eastAsia="en-ID"/>
            </w:rPr>
          </w:pPr>
          <w:hyperlink w:anchor="_Toc218581290" w:history="1">
            <w:r w:rsidRPr="00AD529E">
              <w:rPr>
                <w:rStyle w:val="Hyperlink"/>
                <w:rFonts w:ascii="Times New Roman" w:hAnsi="Times New Roman" w:cs="Times New Roman"/>
                <w:noProof/>
              </w:rPr>
              <w:t>D. Jenis dan Sumber Data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_Toc218581290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110</w:t>
            </w:r>
            <w:r w:rsidRPr="00AD529E">
              <w:rPr>
                <w:rFonts w:ascii="Times New Roman" w:hAnsi="Times New Roman" w:cs="Times New Roman"/>
                <w:noProof/>
                <w:webHidden/>
              </w:rPr>
              <w:fldChar w:fldCharType="end"/>
            </w:r>
          </w:hyperlink>
        </w:p>
        <w:p w14:paraId="29913093" w14:textId="382DCF81" w:rsidR="00AD529E" w:rsidRPr="00AD529E" w:rsidRDefault="00AD529E" w:rsidP="00AD529E">
          <w:pPr>
            <w:pStyle w:val="TOC2"/>
            <w:rPr>
              <w:rFonts w:ascii="Times New Roman" w:eastAsiaTheme="minorEastAsia" w:hAnsi="Times New Roman" w:cs="Times New Roman"/>
              <w:noProof/>
              <w:lang w:eastAsia="en-ID"/>
            </w:rPr>
          </w:pPr>
          <w:hyperlink w:anchor="_Toc218581291" w:history="1">
            <w:r w:rsidRPr="00AD529E">
              <w:rPr>
                <w:rStyle w:val="Hyperlink"/>
                <w:rFonts w:ascii="Times New Roman" w:hAnsi="Times New Roman" w:cs="Times New Roman"/>
                <w:noProof/>
              </w:rPr>
              <w:t>E. Teknik Pengumpulan Data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_Toc218581291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111</w:t>
            </w:r>
            <w:r w:rsidRPr="00AD529E">
              <w:rPr>
                <w:rFonts w:ascii="Times New Roman" w:hAnsi="Times New Roman" w:cs="Times New Roman"/>
                <w:noProof/>
                <w:webHidden/>
              </w:rPr>
              <w:fldChar w:fldCharType="end"/>
            </w:r>
          </w:hyperlink>
        </w:p>
        <w:p w14:paraId="42013BAA" w14:textId="188BA9B1" w:rsidR="00AD529E" w:rsidRPr="00AD529E" w:rsidRDefault="00AD529E" w:rsidP="00AD529E">
          <w:pPr>
            <w:pStyle w:val="TOC2"/>
            <w:rPr>
              <w:rFonts w:ascii="Times New Roman" w:eastAsiaTheme="minorEastAsia" w:hAnsi="Times New Roman" w:cs="Times New Roman"/>
              <w:noProof/>
              <w:lang w:eastAsia="en-ID"/>
            </w:rPr>
          </w:pPr>
          <w:hyperlink w:anchor="_Toc218581292" w:history="1">
            <w:r w:rsidRPr="00AD529E">
              <w:rPr>
                <w:rStyle w:val="Hyperlink"/>
                <w:rFonts w:ascii="Times New Roman" w:hAnsi="Times New Roman" w:cs="Times New Roman"/>
                <w:noProof/>
              </w:rPr>
              <w:t>F. Teknik Analisis Data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_Toc218581292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113</w:t>
            </w:r>
            <w:r w:rsidRPr="00AD529E">
              <w:rPr>
                <w:rFonts w:ascii="Times New Roman" w:hAnsi="Times New Roman" w:cs="Times New Roman"/>
                <w:noProof/>
                <w:webHidden/>
              </w:rPr>
              <w:fldChar w:fldCharType="end"/>
            </w:r>
          </w:hyperlink>
        </w:p>
        <w:p w14:paraId="445AAE71" w14:textId="42D44F66" w:rsidR="00AD529E" w:rsidRPr="00AD529E" w:rsidRDefault="00AD529E" w:rsidP="00AD529E">
          <w:pPr>
            <w:pStyle w:val="TOC2"/>
            <w:rPr>
              <w:rFonts w:ascii="Times New Roman" w:eastAsiaTheme="minorEastAsia" w:hAnsi="Times New Roman" w:cs="Times New Roman"/>
              <w:noProof/>
              <w:lang w:eastAsia="en-ID"/>
            </w:rPr>
          </w:pPr>
          <w:hyperlink w:anchor="_Toc218581293" w:history="1">
            <w:r w:rsidRPr="00AD529E">
              <w:rPr>
                <w:rStyle w:val="Hyperlink"/>
                <w:rFonts w:ascii="Times New Roman" w:hAnsi="Times New Roman" w:cs="Times New Roman"/>
                <w:noProof/>
              </w:rPr>
              <w:t>G. Pengecekan Keabsahan Data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_Toc218581293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115</w:t>
            </w:r>
            <w:r w:rsidRPr="00AD529E">
              <w:rPr>
                <w:rFonts w:ascii="Times New Roman" w:hAnsi="Times New Roman" w:cs="Times New Roman"/>
                <w:noProof/>
                <w:webHidden/>
              </w:rPr>
              <w:fldChar w:fldCharType="end"/>
            </w:r>
          </w:hyperlink>
        </w:p>
        <w:p w14:paraId="65E2FC0A" w14:textId="4698A4F8" w:rsidR="00AD529E" w:rsidRPr="00AD529E" w:rsidRDefault="00AD529E" w:rsidP="00AD529E">
          <w:pPr>
            <w:pStyle w:val="TOC1"/>
            <w:rPr>
              <w:rFonts w:eastAsiaTheme="minorEastAsia"/>
              <w:b w:val="0"/>
              <w:bCs w:val="0"/>
              <w:lang w:eastAsia="en-ID"/>
            </w:rPr>
          </w:pPr>
          <w:hyperlink w:anchor="_Toc218581294" w:history="1">
            <w:r w:rsidRPr="00AD529E">
              <w:rPr>
                <w:rStyle w:val="Hyperlink"/>
              </w:rPr>
              <w:t>BAB IV</w:t>
            </w:r>
            <w:r>
              <w:rPr>
                <w:rStyle w:val="Hyperlink"/>
              </w:rPr>
              <w:t xml:space="preserve"> PAPARAN DATA DAN TEMUAN HASIL PENELITIAN</w:t>
            </w:r>
            <w:r w:rsidRPr="00AD529E">
              <w:rPr>
                <w:webHidden/>
              </w:rPr>
              <w:tab/>
            </w:r>
            <w:r w:rsidRPr="00AD529E">
              <w:rPr>
                <w:webHidden/>
              </w:rPr>
              <w:fldChar w:fldCharType="begin"/>
            </w:r>
            <w:r w:rsidRPr="00AD529E">
              <w:rPr>
                <w:webHidden/>
              </w:rPr>
              <w:instrText xml:space="preserve"> PAGEREF _Toc218581294 \h </w:instrText>
            </w:r>
            <w:r w:rsidRPr="00AD529E">
              <w:rPr>
                <w:webHidden/>
              </w:rPr>
            </w:r>
            <w:r w:rsidRPr="00AD529E">
              <w:rPr>
                <w:webHidden/>
              </w:rPr>
              <w:fldChar w:fldCharType="separate"/>
            </w:r>
            <w:r w:rsidR="00553EE5">
              <w:rPr>
                <w:webHidden/>
              </w:rPr>
              <w:t>117</w:t>
            </w:r>
            <w:r w:rsidRPr="00AD529E">
              <w:rPr>
                <w:webHidden/>
              </w:rPr>
              <w:fldChar w:fldCharType="end"/>
            </w:r>
          </w:hyperlink>
        </w:p>
        <w:p w14:paraId="2CE54A0C" w14:textId="66891D2A" w:rsidR="00AD529E" w:rsidRPr="00AD529E" w:rsidRDefault="00AD529E" w:rsidP="00AD529E">
          <w:pPr>
            <w:pStyle w:val="TOC2"/>
            <w:rPr>
              <w:rFonts w:ascii="Times New Roman" w:eastAsiaTheme="minorEastAsia" w:hAnsi="Times New Roman" w:cs="Times New Roman"/>
              <w:noProof/>
              <w:lang w:eastAsia="en-ID"/>
            </w:rPr>
          </w:pPr>
          <w:hyperlink w:anchor="_Toc218581297" w:history="1">
            <w:r w:rsidRPr="00AD529E">
              <w:rPr>
                <w:rStyle w:val="Hyperlink"/>
                <w:rFonts w:ascii="Times New Roman" w:hAnsi="Times New Roman" w:cs="Times New Roman"/>
                <w:noProof/>
              </w:rPr>
              <w:t>A. Gambaran Umum Lokasi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_Toc218581297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117</w:t>
            </w:r>
            <w:r w:rsidRPr="00AD529E">
              <w:rPr>
                <w:rFonts w:ascii="Times New Roman" w:hAnsi="Times New Roman" w:cs="Times New Roman"/>
                <w:noProof/>
                <w:webHidden/>
              </w:rPr>
              <w:fldChar w:fldCharType="end"/>
            </w:r>
          </w:hyperlink>
        </w:p>
        <w:p w14:paraId="73566E58" w14:textId="28573DF6" w:rsidR="00AD529E" w:rsidRPr="00AD529E" w:rsidRDefault="00AD529E" w:rsidP="00AD529E">
          <w:pPr>
            <w:pStyle w:val="TOC2"/>
            <w:rPr>
              <w:rFonts w:ascii="Times New Roman" w:eastAsiaTheme="minorEastAsia" w:hAnsi="Times New Roman" w:cs="Times New Roman"/>
              <w:noProof/>
              <w:lang w:eastAsia="en-ID"/>
            </w:rPr>
          </w:pPr>
          <w:hyperlink w:anchor="_Toc218581298" w:history="1">
            <w:r w:rsidRPr="00AD529E">
              <w:rPr>
                <w:rStyle w:val="Hyperlink"/>
                <w:rFonts w:ascii="Times New Roman" w:hAnsi="Times New Roman" w:cs="Times New Roman"/>
                <w:noProof/>
              </w:rPr>
              <w:t>B. Paparan Data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_Toc218581298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123</w:t>
            </w:r>
            <w:r w:rsidRPr="00AD529E">
              <w:rPr>
                <w:rFonts w:ascii="Times New Roman" w:hAnsi="Times New Roman" w:cs="Times New Roman"/>
                <w:noProof/>
                <w:webHidden/>
              </w:rPr>
              <w:fldChar w:fldCharType="end"/>
            </w:r>
          </w:hyperlink>
        </w:p>
        <w:p w14:paraId="55D42AD1" w14:textId="730477E0"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299" w:history="1">
            <w:r w:rsidRPr="00AD529E">
              <w:rPr>
                <w:rStyle w:val="Hyperlink"/>
                <w:rFonts w:ascii="Times New Roman" w:hAnsi="Times New Roman" w:cs="Times New Roman"/>
                <w:noProof/>
              </w:rPr>
              <w:t>1.</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Alasan Pendidikan Islam multikultural dijadikan sebagai dasar dalam membentuk karakter berdaya saing siswa di Madrasah Aliyah (MA) Matholi’ul Anwar Lamongan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_Toc218581299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123</w:t>
            </w:r>
            <w:r w:rsidRPr="00AD529E">
              <w:rPr>
                <w:rFonts w:ascii="Times New Roman" w:hAnsi="Times New Roman" w:cs="Times New Roman"/>
                <w:noProof/>
                <w:webHidden/>
              </w:rPr>
              <w:fldChar w:fldCharType="end"/>
            </w:r>
          </w:hyperlink>
        </w:p>
        <w:p w14:paraId="477B6FB6" w14:textId="446F43DD"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300" w:history="1">
            <w:r w:rsidRPr="00AD529E">
              <w:rPr>
                <w:rStyle w:val="Hyperlink"/>
                <w:rFonts w:ascii="Times New Roman" w:hAnsi="Times New Roman" w:cs="Times New Roman"/>
                <w:noProof/>
              </w:rPr>
              <w:t>2.</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Proses pendidikan Islam multikultural untuk membentuk karakter berdaya saing siswa di Madrasah Aliyah (MA) Matholi’ul Anwar Lamongan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_Toc218581300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144</w:t>
            </w:r>
            <w:r w:rsidRPr="00AD529E">
              <w:rPr>
                <w:rFonts w:ascii="Times New Roman" w:hAnsi="Times New Roman" w:cs="Times New Roman"/>
                <w:noProof/>
                <w:webHidden/>
              </w:rPr>
              <w:fldChar w:fldCharType="end"/>
            </w:r>
          </w:hyperlink>
        </w:p>
        <w:p w14:paraId="65798683" w14:textId="2898851F"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301" w:history="1">
            <w:r w:rsidRPr="00AD529E">
              <w:rPr>
                <w:rStyle w:val="Hyperlink"/>
                <w:rFonts w:ascii="Times New Roman" w:hAnsi="Times New Roman" w:cs="Times New Roman"/>
                <w:noProof/>
              </w:rPr>
              <w:t>3.</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Model pendidikan Islam multikultural untuk membentuk karakter berdaya saing siswa di Madrasah Aliyah (MA) Matholi’ul Anwar Lamongan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_Toc218581301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187</w:t>
            </w:r>
            <w:r w:rsidRPr="00AD529E">
              <w:rPr>
                <w:rFonts w:ascii="Times New Roman" w:hAnsi="Times New Roman" w:cs="Times New Roman"/>
                <w:noProof/>
                <w:webHidden/>
              </w:rPr>
              <w:fldChar w:fldCharType="end"/>
            </w:r>
          </w:hyperlink>
        </w:p>
        <w:p w14:paraId="022A30ED" w14:textId="3A1B3673" w:rsidR="00AD529E" w:rsidRPr="00AD529E" w:rsidRDefault="00AD529E" w:rsidP="00AD529E">
          <w:pPr>
            <w:pStyle w:val="TOC3"/>
            <w:tabs>
              <w:tab w:val="left" w:pos="1200"/>
            </w:tabs>
            <w:rPr>
              <w:rFonts w:ascii="Times New Roman" w:eastAsiaTheme="minorEastAsia" w:hAnsi="Times New Roman" w:cs="Times New Roman"/>
              <w:noProof/>
              <w:lang w:eastAsia="en-ID"/>
            </w:rPr>
          </w:pPr>
          <w:hyperlink w:anchor="_Toc218581302" w:history="1">
            <w:r w:rsidRPr="00AD529E">
              <w:rPr>
                <w:rStyle w:val="Hyperlink"/>
                <w:rFonts w:ascii="Times New Roman" w:hAnsi="Times New Roman" w:cs="Times New Roman"/>
                <w:noProof/>
              </w:rPr>
              <w:t>4.</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Tantangan pelaksanaan pendidikan Islam multikultural untuk membentuk karakter berdaya saing siswa di Madrasah Aliyah (MA) Matholi’ul Anwar Lamongan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_Toc218581302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218</w:t>
            </w:r>
            <w:r w:rsidRPr="00AD529E">
              <w:rPr>
                <w:rFonts w:ascii="Times New Roman" w:hAnsi="Times New Roman" w:cs="Times New Roman"/>
                <w:noProof/>
                <w:webHidden/>
              </w:rPr>
              <w:fldChar w:fldCharType="end"/>
            </w:r>
          </w:hyperlink>
        </w:p>
        <w:p w14:paraId="27A3A5B4" w14:textId="6E2BF1E5" w:rsidR="00AD529E" w:rsidRPr="00AD529E" w:rsidRDefault="00AD529E" w:rsidP="00AD529E">
          <w:pPr>
            <w:pStyle w:val="TOC2"/>
            <w:rPr>
              <w:rFonts w:ascii="Times New Roman" w:eastAsiaTheme="minorEastAsia" w:hAnsi="Times New Roman" w:cs="Times New Roman"/>
              <w:noProof/>
              <w:lang w:eastAsia="en-ID"/>
            </w:rPr>
          </w:pPr>
          <w:hyperlink w:anchor="_Toc218581303" w:history="1">
            <w:r w:rsidRPr="00AD529E">
              <w:rPr>
                <w:rStyle w:val="Hyperlink"/>
                <w:rFonts w:ascii="Times New Roman" w:hAnsi="Times New Roman" w:cs="Times New Roman"/>
                <w:noProof/>
              </w:rPr>
              <w:t>C. Temuan Hasil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_Toc218581303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258</w:t>
            </w:r>
            <w:r w:rsidRPr="00AD529E">
              <w:rPr>
                <w:rFonts w:ascii="Times New Roman" w:hAnsi="Times New Roman" w:cs="Times New Roman"/>
                <w:noProof/>
                <w:webHidden/>
              </w:rPr>
              <w:fldChar w:fldCharType="end"/>
            </w:r>
          </w:hyperlink>
        </w:p>
        <w:p w14:paraId="4C18A74F" w14:textId="3D530D65" w:rsidR="00AD529E" w:rsidRPr="00AD529E" w:rsidRDefault="00AD529E" w:rsidP="00AD529E">
          <w:pPr>
            <w:pStyle w:val="TOC1"/>
            <w:rPr>
              <w:rFonts w:eastAsiaTheme="minorEastAsia"/>
              <w:b w:val="0"/>
              <w:bCs w:val="0"/>
              <w:lang w:eastAsia="en-ID"/>
            </w:rPr>
          </w:pPr>
          <w:hyperlink w:anchor="_Toc218581304" w:history="1">
            <w:r w:rsidRPr="00AD529E">
              <w:rPr>
                <w:rStyle w:val="Hyperlink"/>
              </w:rPr>
              <w:t>BAB V</w:t>
            </w:r>
            <w:r>
              <w:rPr>
                <w:rStyle w:val="Hyperlink"/>
              </w:rPr>
              <w:t xml:space="preserve"> PEMBAHASAN TEMUAN HASIL PENELITIAN</w:t>
            </w:r>
            <w:r w:rsidRPr="00AD529E">
              <w:rPr>
                <w:webHidden/>
              </w:rPr>
              <w:tab/>
            </w:r>
            <w:r w:rsidRPr="00AD529E">
              <w:rPr>
                <w:webHidden/>
              </w:rPr>
              <w:fldChar w:fldCharType="begin"/>
            </w:r>
            <w:r w:rsidRPr="00AD529E">
              <w:rPr>
                <w:webHidden/>
              </w:rPr>
              <w:instrText xml:space="preserve"> PAGEREF _Toc218581304 \h </w:instrText>
            </w:r>
            <w:r w:rsidRPr="00AD529E">
              <w:rPr>
                <w:webHidden/>
              </w:rPr>
            </w:r>
            <w:r w:rsidRPr="00AD529E">
              <w:rPr>
                <w:webHidden/>
              </w:rPr>
              <w:fldChar w:fldCharType="separate"/>
            </w:r>
            <w:r w:rsidR="00553EE5">
              <w:rPr>
                <w:webHidden/>
              </w:rPr>
              <w:t>272</w:t>
            </w:r>
            <w:r w:rsidRPr="00AD529E">
              <w:rPr>
                <w:webHidden/>
              </w:rPr>
              <w:fldChar w:fldCharType="end"/>
            </w:r>
          </w:hyperlink>
        </w:p>
        <w:p w14:paraId="2A71FCB3" w14:textId="42997593"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07" w:history="1">
            <w:r w:rsidRPr="00AD529E">
              <w:rPr>
                <w:rStyle w:val="Hyperlink"/>
                <w:rFonts w:ascii="Times New Roman" w:hAnsi="Times New Roman" w:cs="Times New Roman"/>
                <w:noProof/>
              </w:rPr>
              <w:t>A.</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Alasan Pendidikan Islam Multikultural dijadikan sebagai Dasar dalam Membentuk Karakter Berdaya Saing Siswa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_Toc218581307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272</w:t>
            </w:r>
            <w:r w:rsidRPr="00AD529E">
              <w:rPr>
                <w:rFonts w:ascii="Times New Roman" w:hAnsi="Times New Roman" w:cs="Times New Roman"/>
                <w:noProof/>
                <w:webHidden/>
              </w:rPr>
              <w:fldChar w:fldCharType="end"/>
            </w:r>
          </w:hyperlink>
        </w:p>
        <w:p w14:paraId="71F836EA" w14:textId="03EEE2BE"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08" w:history="1">
            <w:r w:rsidRPr="00AD529E">
              <w:rPr>
                <w:rStyle w:val="Hyperlink"/>
                <w:rFonts w:ascii="Times New Roman" w:hAnsi="Times New Roman" w:cs="Times New Roman"/>
                <w:noProof/>
              </w:rPr>
              <w:t>B.</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Proses Pendidikan Islam Multikultural untuk Membentuk Karakter Berdaya Saing Siswa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_Toc218581308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309</w:t>
            </w:r>
            <w:r w:rsidRPr="00AD529E">
              <w:rPr>
                <w:rFonts w:ascii="Times New Roman" w:hAnsi="Times New Roman" w:cs="Times New Roman"/>
                <w:noProof/>
                <w:webHidden/>
              </w:rPr>
              <w:fldChar w:fldCharType="end"/>
            </w:r>
          </w:hyperlink>
        </w:p>
        <w:p w14:paraId="5A5FB1AE" w14:textId="295F3325"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09" w:history="1">
            <w:r w:rsidRPr="00AD529E">
              <w:rPr>
                <w:rStyle w:val="Hyperlink"/>
                <w:rFonts w:ascii="Times New Roman" w:hAnsi="Times New Roman" w:cs="Times New Roman"/>
                <w:noProof/>
              </w:rPr>
              <w:t>C.</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Model Pendidikan Islam Multikultural untuk Membentuk Karakter Berdaya Saing Siswa</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_Toc218581309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372</w:t>
            </w:r>
            <w:r w:rsidRPr="00AD529E">
              <w:rPr>
                <w:rFonts w:ascii="Times New Roman" w:hAnsi="Times New Roman" w:cs="Times New Roman"/>
                <w:noProof/>
                <w:webHidden/>
              </w:rPr>
              <w:fldChar w:fldCharType="end"/>
            </w:r>
          </w:hyperlink>
        </w:p>
        <w:p w14:paraId="24305806" w14:textId="7A83F659"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10" w:history="1">
            <w:r w:rsidRPr="00AD529E">
              <w:rPr>
                <w:rStyle w:val="Hyperlink"/>
                <w:rFonts w:ascii="Times New Roman" w:hAnsi="Times New Roman" w:cs="Times New Roman"/>
                <w:noProof/>
              </w:rPr>
              <w:t>D.</w:t>
            </w:r>
            <w:r w:rsidRPr="00AD529E">
              <w:rPr>
                <w:rFonts w:ascii="Times New Roman" w:eastAsiaTheme="minorEastAsia" w:hAnsi="Times New Roman" w:cs="Times New Roman"/>
                <w:noProof/>
                <w:lang w:eastAsia="en-ID"/>
              </w:rPr>
              <w:tab/>
            </w:r>
            <w:r w:rsidRPr="00AD529E">
              <w:rPr>
                <w:rStyle w:val="Hyperlink"/>
                <w:rFonts w:ascii="Times New Roman" w:hAnsi="Times New Roman" w:cs="Times New Roman"/>
                <w:noProof/>
              </w:rPr>
              <w:t>Tantangan pelaksanaan pendidikan Islam multikultural untuk membentuk karakter berdaya saing siswa di Madrasah Aliyah (MA) Matholi’ul Anwar Lamongan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_Toc218581310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392</w:t>
            </w:r>
            <w:r w:rsidRPr="00AD529E">
              <w:rPr>
                <w:rFonts w:ascii="Times New Roman" w:hAnsi="Times New Roman" w:cs="Times New Roman"/>
                <w:noProof/>
                <w:webHidden/>
              </w:rPr>
              <w:fldChar w:fldCharType="end"/>
            </w:r>
          </w:hyperlink>
        </w:p>
        <w:p w14:paraId="6DADA2A9" w14:textId="00E5293C"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11" w:history="1">
            <w:r w:rsidRPr="00AD529E">
              <w:rPr>
                <w:rStyle w:val="Hyperlink"/>
                <w:rFonts w:ascii="Times New Roman" w:eastAsia="Times New Roman" w:hAnsi="Times New Roman" w:cs="Times New Roman"/>
                <w:noProof/>
              </w:rPr>
              <w:t>E.</w:t>
            </w:r>
            <w:r w:rsidRPr="00AD529E">
              <w:rPr>
                <w:rFonts w:ascii="Times New Roman" w:eastAsiaTheme="minorEastAsia" w:hAnsi="Times New Roman" w:cs="Times New Roman"/>
                <w:noProof/>
                <w:lang w:eastAsia="en-ID"/>
              </w:rPr>
              <w:tab/>
            </w:r>
            <w:r w:rsidRPr="00AD529E">
              <w:rPr>
                <w:rStyle w:val="Hyperlink"/>
                <w:rFonts w:ascii="Times New Roman" w:eastAsia="Times New Roman" w:hAnsi="Times New Roman" w:cs="Times New Roman"/>
                <w:noProof/>
              </w:rPr>
              <w:t>Proposisi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_Toc218581311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433</w:t>
            </w:r>
            <w:r w:rsidRPr="00AD529E">
              <w:rPr>
                <w:rFonts w:ascii="Times New Roman" w:hAnsi="Times New Roman" w:cs="Times New Roman"/>
                <w:noProof/>
                <w:webHidden/>
              </w:rPr>
              <w:fldChar w:fldCharType="end"/>
            </w:r>
          </w:hyperlink>
        </w:p>
        <w:p w14:paraId="39462E59" w14:textId="21714FA3" w:rsidR="00AD529E" w:rsidRPr="00AD529E" w:rsidRDefault="00AD529E" w:rsidP="00AD529E">
          <w:pPr>
            <w:pStyle w:val="TOC1"/>
            <w:rPr>
              <w:rFonts w:eastAsiaTheme="minorEastAsia"/>
              <w:b w:val="0"/>
              <w:bCs w:val="0"/>
              <w:lang w:eastAsia="en-ID"/>
            </w:rPr>
          </w:pPr>
          <w:hyperlink w:anchor="_Toc218581312" w:history="1">
            <w:r w:rsidRPr="00AD529E">
              <w:rPr>
                <w:rStyle w:val="Hyperlink"/>
                <w:rFonts w:eastAsia="Times New Roman"/>
              </w:rPr>
              <w:t>BAB VI</w:t>
            </w:r>
            <w:r>
              <w:rPr>
                <w:rStyle w:val="Hyperlink"/>
                <w:rFonts w:eastAsia="Times New Roman"/>
              </w:rPr>
              <w:t xml:space="preserve"> PENUTUP</w:t>
            </w:r>
            <w:r w:rsidRPr="00AD529E">
              <w:rPr>
                <w:webHidden/>
              </w:rPr>
              <w:tab/>
            </w:r>
            <w:r w:rsidRPr="00AD529E">
              <w:rPr>
                <w:webHidden/>
              </w:rPr>
              <w:fldChar w:fldCharType="begin"/>
            </w:r>
            <w:r w:rsidRPr="00AD529E">
              <w:rPr>
                <w:webHidden/>
              </w:rPr>
              <w:instrText xml:space="preserve"> PAGEREF _Toc218581312 \h </w:instrText>
            </w:r>
            <w:r w:rsidRPr="00AD529E">
              <w:rPr>
                <w:webHidden/>
              </w:rPr>
            </w:r>
            <w:r w:rsidRPr="00AD529E">
              <w:rPr>
                <w:webHidden/>
              </w:rPr>
              <w:fldChar w:fldCharType="separate"/>
            </w:r>
            <w:r w:rsidR="00553EE5">
              <w:rPr>
                <w:webHidden/>
              </w:rPr>
              <w:t>434</w:t>
            </w:r>
            <w:r w:rsidRPr="00AD529E">
              <w:rPr>
                <w:webHidden/>
              </w:rPr>
              <w:fldChar w:fldCharType="end"/>
            </w:r>
          </w:hyperlink>
        </w:p>
        <w:p w14:paraId="6E8251C7" w14:textId="5480010A" w:rsidR="00AD529E" w:rsidRPr="00AD529E" w:rsidRDefault="00AD529E" w:rsidP="00AD529E">
          <w:pPr>
            <w:pStyle w:val="TOC2"/>
            <w:rPr>
              <w:rFonts w:ascii="Times New Roman" w:eastAsiaTheme="minorEastAsia" w:hAnsi="Times New Roman" w:cs="Times New Roman"/>
              <w:noProof/>
              <w:lang w:eastAsia="en-ID"/>
            </w:rPr>
          </w:pPr>
          <w:hyperlink w:anchor="_Toc218581316" w:history="1">
            <w:r w:rsidRPr="00AD529E">
              <w:rPr>
                <w:rStyle w:val="Hyperlink"/>
                <w:rFonts w:ascii="Times New Roman" w:eastAsia="Times New Roman" w:hAnsi="Times New Roman" w:cs="Times New Roman"/>
                <w:noProof/>
              </w:rPr>
              <w:t>A. Kesimpulan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_Toc218581316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434</w:t>
            </w:r>
            <w:r w:rsidRPr="00AD529E">
              <w:rPr>
                <w:rFonts w:ascii="Times New Roman" w:hAnsi="Times New Roman" w:cs="Times New Roman"/>
                <w:noProof/>
                <w:webHidden/>
              </w:rPr>
              <w:fldChar w:fldCharType="end"/>
            </w:r>
          </w:hyperlink>
        </w:p>
        <w:p w14:paraId="18883382" w14:textId="2CD9A2D0" w:rsidR="00AD529E" w:rsidRPr="00AD529E" w:rsidRDefault="00AD529E" w:rsidP="00AD529E">
          <w:pPr>
            <w:pStyle w:val="TOC2"/>
            <w:rPr>
              <w:rFonts w:ascii="Times New Roman" w:eastAsiaTheme="minorEastAsia" w:hAnsi="Times New Roman" w:cs="Times New Roman"/>
              <w:noProof/>
              <w:lang w:eastAsia="en-ID"/>
            </w:rPr>
          </w:pPr>
          <w:hyperlink w:anchor="_Toc218581317" w:history="1">
            <w:r w:rsidRPr="00AD529E">
              <w:rPr>
                <w:rStyle w:val="Hyperlink"/>
                <w:rFonts w:ascii="Times New Roman" w:eastAsia="Times New Roman" w:hAnsi="Times New Roman" w:cs="Times New Roman"/>
                <w:noProof/>
              </w:rPr>
              <w:t>B. Implikasi Hasil Penelitian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_Toc218581317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440</w:t>
            </w:r>
            <w:r w:rsidRPr="00AD529E">
              <w:rPr>
                <w:rFonts w:ascii="Times New Roman" w:hAnsi="Times New Roman" w:cs="Times New Roman"/>
                <w:noProof/>
                <w:webHidden/>
              </w:rPr>
              <w:fldChar w:fldCharType="end"/>
            </w:r>
          </w:hyperlink>
        </w:p>
        <w:p w14:paraId="3C2CD194" w14:textId="44E7BD5D" w:rsidR="00AD529E" w:rsidRPr="00AD529E" w:rsidRDefault="00AD529E" w:rsidP="00AD529E">
          <w:pPr>
            <w:pStyle w:val="TOC2"/>
            <w:tabs>
              <w:tab w:val="left" w:pos="851"/>
            </w:tabs>
            <w:rPr>
              <w:rFonts w:ascii="Times New Roman" w:eastAsiaTheme="minorEastAsia" w:hAnsi="Times New Roman" w:cs="Times New Roman"/>
              <w:noProof/>
              <w:lang w:eastAsia="en-ID"/>
            </w:rPr>
          </w:pPr>
          <w:hyperlink w:anchor="_Toc218581318" w:history="1">
            <w:r w:rsidRPr="00AD529E">
              <w:rPr>
                <w:rStyle w:val="Hyperlink"/>
                <w:rFonts w:ascii="Times New Roman" w:eastAsia="Times New Roman" w:hAnsi="Times New Roman" w:cs="Times New Roman"/>
                <w:noProof/>
              </w:rPr>
              <w:t>C.</w:t>
            </w:r>
            <w:r w:rsidRPr="00AD529E">
              <w:rPr>
                <w:rFonts w:ascii="Times New Roman" w:eastAsiaTheme="minorEastAsia" w:hAnsi="Times New Roman" w:cs="Times New Roman"/>
                <w:noProof/>
                <w:lang w:eastAsia="en-ID"/>
              </w:rPr>
              <w:tab/>
            </w:r>
            <w:r w:rsidRPr="00AD529E">
              <w:rPr>
                <w:rStyle w:val="Hyperlink"/>
                <w:rFonts w:ascii="Times New Roman" w:eastAsia="Times New Roman" w:hAnsi="Times New Roman" w:cs="Times New Roman"/>
                <w:noProof/>
              </w:rPr>
              <w:t>Saran-Saran</w:t>
            </w:r>
            <w:r w:rsidRPr="00AD529E">
              <w:rPr>
                <w:rFonts w:ascii="Times New Roman" w:hAnsi="Times New Roman" w:cs="Times New Roman"/>
                <w:noProof/>
                <w:webHidden/>
              </w:rPr>
              <w:tab/>
            </w:r>
            <w:r w:rsidRPr="00AD529E">
              <w:rPr>
                <w:rFonts w:ascii="Times New Roman" w:hAnsi="Times New Roman" w:cs="Times New Roman"/>
                <w:noProof/>
                <w:webHidden/>
              </w:rPr>
              <w:fldChar w:fldCharType="begin"/>
            </w:r>
            <w:r w:rsidRPr="00AD529E">
              <w:rPr>
                <w:rFonts w:ascii="Times New Roman" w:hAnsi="Times New Roman" w:cs="Times New Roman"/>
                <w:noProof/>
                <w:webHidden/>
              </w:rPr>
              <w:instrText xml:space="preserve"> PAGEREF _Toc218581318 \h </w:instrText>
            </w:r>
            <w:r w:rsidRPr="00AD529E">
              <w:rPr>
                <w:rFonts w:ascii="Times New Roman" w:hAnsi="Times New Roman" w:cs="Times New Roman"/>
                <w:noProof/>
                <w:webHidden/>
              </w:rPr>
            </w:r>
            <w:r w:rsidRPr="00AD529E">
              <w:rPr>
                <w:rFonts w:ascii="Times New Roman" w:hAnsi="Times New Roman" w:cs="Times New Roman"/>
                <w:noProof/>
                <w:webHidden/>
              </w:rPr>
              <w:fldChar w:fldCharType="separate"/>
            </w:r>
            <w:r w:rsidR="00553EE5">
              <w:rPr>
                <w:rFonts w:ascii="Times New Roman" w:hAnsi="Times New Roman" w:cs="Times New Roman"/>
                <w:noProof/>
                <w:webHidden/>
              </w:rPr>
              <w:t>446</w:t>
            </w:r>
            <w:r w:rsidRPr="00AD529E">
              <w:rPr>
                <w:rFonts w:ascii="Times New Roman" w:hAnsi="Times New Roman" w:cs="Times New Roman"/>
                <w:noProof/>
                <w:webHidden/>
              </w:rPr>
              <w:fldChar w:fldCharType="end"/>
            </w:r>
          </w:hyperlink>
        </w:p>
        <w:p w14:paraId="1E70DBF5" w14:textId="23825B28" w:rsidR="00AD529E" w:rsidRPr="00AD529E" w:rsidRDefault="00AD529E" w:rsidP="00AD529E">
          <w:pPr>
            <w:pStyle w:val="TOC1"/>
            <w:rPr>
              <w:rFonts w:eastAsiaTheme="minorEastAsia"/>
              <w:b w:val="0"/>
              <w:bCs w:val="0"/>
              <w:lang w:eastAsia="en-ID"/>
            </w:rPr>
          </w:pPr>
          <w:hyperlink w:anchor="_Toc218581319" w:history="1">
            <w:r w:rsidRPr="00AD529E">
              <w:rPr>
                <w:rStyle w:val="Hyperlink"/>
              </w:rPr>
              <w:t>DAFTAR RUJUKAN</w:t>
            </w:r>
            <w:r w:rsidRPr="00AD529E">
              <w:rPr>
                <w:webHidden/>
              </w:rPr>
              <w:tab/>
            </w:r>
            <w:r w:rsidRPr="00AD529E">
              <w:rPr>
                <w:webHidden/>
              </w:rPr>
              <w:fldChar w:fldCharType="begin"/>
            </w:r>
            <w:r w:rsidRPr="00AD529E">
              <w:rPr>
                <w:webHidden/>
              </w:rPr>
              <w:instrText xml:space="preserve"> PAGEREF _Toc218581319 \h </w:instrText>
            </w:r>
            <w:r w:rsidRPr="00AD529E">
              <w:rPr>
                <w:webHidden/>
              </w:rPr>
            </w:r>
            <w:r w:rsidRPr="00AD529E">
              <w:rPr>
                <w:webHidden/>
              </w:rPr>
              <w:fldChar w:fldCharType="separate"/>
            </w:r>
            <w:r w:rsidR="00553EE5">
              <w:rPr>
                <w:webHidden/>
              </w:rPr>
              <w:t>449</w:t>
            </w:r>
            <w:r w:rsidRPr="00AD529E">
              <w:rPr>
                <w:webHidden/>
              </w:rPr>
              <w:fldChar w:fldCharType="end"/>
            </w:r>
          </w:hyperlink>
        </w:p>
        <w:p w14:paraId="6AB2FA87" w14:textId="3FBD027F" w:rsidR="00AD529E" w:rsidRPr="00AD529E" w:rsidRDefault="00AD529E" w:rsidP="00AD529E">
          <w:pPr>
            <w:pStyle w:val="TOC1"/>
            <w:rPr>
              <w:rFonts w:eastAsiaTheme="minorEastAsia"/>
              <w:b w:val="0"/>
              <w:bCs w:val="0"/>
              <w:lang w:eastAsia="en-ID"/>
            </w:rPr>
          </w:pPr>
          <w:hyperlink w:anchor="_Toc218581320" w:history="1">
            <w:r w:rsidRPr="00AD529E">
              <w:rPr>
                <w:rStyle w:val="Hyperlink"/>
              </w:rPr>
              <w:t>LAMPIRAN-LAMPIRAN</w:t>
            </w:r>
            <w:r w:rsidRPr="00AD529E">
              <w:rPr>
                <w:webHidden/>
              </w:rPr>
              <w:tab/>
            </w:r>
            <w:r w:rsidRPr="00AD529E">
              <w:rPr>
                <w:webHidden/>
              </w:rPr>
              <w:fldChar w:fldCharType="begin"/>
            </w:r>
            <w:r w:rsidRPr="00AD529E">
              <w:rPr>
                <w:webHidden/>
              </w:rPr>
              <w:instrText xml:space="preserve"> PAGEREF _Toc218581320 \h </w:instrText>
            </w:r>
            <w:r w:rsidRPr="00AD529E">
              <w:rPr>
                <w:webHidden/>
              </w:rPr>
            </w:r>
            <w:r w:rsidRPr="00AD529E">
              <w:rPr>
                <w:webHidden/>
              </w:rPr>
              <w:fldChar w:fldCharType="separate"/>
            </w:r>
            <w:r w:rsidR="00553EE5">
              <w:rPr>
                <w:webHidden/>
              </w:rPr>
              <w:t>457</w:t>
            </w:r>
            <w:r w:rsidRPr="00AD529E">
              <w:rPr>
                <w:webHidden/>
              </w:rPr>
              <w:fldChar w:fldCharType="end"/>
            </w:r>
          </w:hyperlink>
        </w:p>
        <w:p w14:paraId="64281230" w14:textId="6F41F38B" w:rsidR="002C55FA" w:rsidRPr="002C55FA" w:rsidRDefault="002C55FA" w:rsidP="00AD529E">
          <w:pPr>
            <w:spacing w:after="0" w:line="360" w:lineRule="auto"/>
            <w:jc w:val="both"/>
            <w:rPr>
              <w:rFonts w:ascii="Times New Roman" w:hAnsi="Times New Roman" w:cs="Times New Roman"/>
            </w:rPr>
          </w:pPr>
          <w:r w:rsidRPr="00AD529E">
            <w:rPr>
              <w:rFonts w:ascii="Times New Roman" w:hAnsi="Times New Roman" w:cs="Times New Roman"/>
              <w:b/>
              <w:bCs/>
              <w:noProof/>
            </w:rPr>
            <w:fldChar w:fldCharType="end"/>
          </w:r>
        </w:p>
      </w:sdtContent>
    </w:sdt>
    <w:p w14:paraId="77883C4B" w14:textId="5DB71485" w:rsidR="00B539A3" w:rsidRPr="004E0157" w:rsidRDefault="00B539A3" w:rsidP="00B539A3">
      <w:pPr>
        <w:tabs>
          <w:tab w:val="left" w:leader="dot" w:pos="7230"/>
        </w:tabs>
        <w:spacing w:after="0" w:line="360" w:lineRule="auto"/>
        <w:jc w:val="both"/>
        <w:rPr>
          <w:rFonts w:ascii="Times New Roman" w:hAnsi="Times New Roman" w:cs="Times New Roman"/>
        </w:rPr>
      </w:pPr>
    </w:p>
    <w:p w14:paraId="407E0720" w14:textId="77777777" w:rsidR="00B539A3" w:rsidRDefault="00B539A3" w:rsidP="00B539A3">
      <w:pPr>
        <w:rPr>
          <w:rFonts w:ascii="Times New Roman" w:hAnsi="Times New Roman" w:cs="Times New Roman"/>
          <w:b/>
          <w:bCs/>
          <w:sz w:val="28"/>
          <w:szCs w:val="28"/>
        </w:rPr>
      </w:pPr>
      <w:r>
        <w:rPr>
          <w:rFonts w:ascii="Times New Roman" w:hAnsi="Times New Roman" w:cs="Times New Roman"/>
          <w:b/>
          <w:bCs/>
          <w:sz w:val="28"/>
          <w:szCs w:val="28"/>
        </w:rPr>
        <w:br w:type="page"/>
      </w:r>
    </w:p>
    <w:p w14:paraId="3DE43675" w14:textId="77777777" w:rsidR="00B539A3" w:rsidRPr="00085FCA" w:rsidRDefault="00B539A3" w:rsidP="00C562FC">
      <w:pPr>
        <w:pStyle w:val="Heading1"/>
      </w:pPr>
      <w:bookmarkStart w:id="19" w:name="_Toc218581262"/>
      <w:r w:rsidRPr="002F0E50">
        <w:t>DAFTAR TABEL</w:t>
      </w:r>
      <w:bookmarkEnd w:id="19"/>
    </w:p>
    <w:p w14:paraId="6C5CD3CA" w14:textId="542DEFDC" w:rsidR="001115CF" w:rsidRPr="001115CF" w:rsidRDefault="001115CF">
      <w:pPr>
        <w:pStyle w:val="TableofFigures"/>
        <w:tabs>
          <w:tab w:val="right" w:leader="dot" w:pos="7927"/>
        </w:tabs>
        <w:rPr>
          <w:rFonts w:ascii="Times New Roman" w:hAnsi="Times New Roman" w:cs="Times New Roman"/>
          <w:noProof/>
        </w:rPr>
      </w:pPr>
      <w:r w:rsidRPr="001115CF">
        <w:rPr>
          <w:rFonts w:ascii="Times New Roman" w:hAnsi="Times New Roman" w:cs="Times New Roman"/>
        </w:rPr>
        <w:fldChar w:fldCharType="begin"/>
      </w:r>
      <w:r w:rsidRPr="001115CF">
        <w:rPr>
          <w:rFonts w:ascii="Times New Roman" w:hAnsi="Times New Roman" w:cs="Times New Roman"/>
        </w:rPr>
        <w:instrText xml:space="preserve"> TOC \h \z \c "Tabel 2." </w:instrText>
      </w:r>
      <w:r w:rsidRPr="001115CF">
        <w:rPr>
          <w:rFonts w:ascii="Times New Roman" w:hAnsi="Times New Roman" w:cs="Times New Roman"/>
        </w:rPr>
        <w:fldChar w:fldCharType="separate"/>
      </w:r>
      <w:hyperlink w:anchor="_Toc218582094" w:history="1">
        <w:r w:rsidRPr="001115CF">
          <w:rPr>
            <w:rStyle w:val="Hyperlink"/>
            <w:rFonts w:ascii="Times New Roman" w:hAnsi="Times New Roman" w:cs="Times New Roman"/>
            <w:noProof/>
            <w:color w:val="auto"/>
            <w:u w:val="none"/>
          </w:rPr>
          <w:t>Tabel 2. 1 Penelitian Terdahulu</w:t>
        </w:r>
        <w:r w:rsidRPr="001115CF">
          <w:rPr>
            <w:rFonts w:ascii="Times New Roman" w:hAnsi="Times New Roman" w:cs="Times New Roman"/>
            <w:noProof/>
            <w:webHidden/>
          </w:rPr>
          <w:tab/>
        </w:r>
        <w:r w:rsidRPr="001115CF">
          <w:rPr>
            <w:rFonts w:ascii="Times New Roman" w:hAnsi="Times New Roman" w:cs="Times New Roman"/>
            <w:noProof/>
            <w:webHidden/>
          </w:rPr>
          <w:fldChar w:fldCharType="begin"/>
        </w:r>
        <w:r w:rsidRPr="001115CF">
          <w:rPr>
            <w:rFonts w:ascii="Times New Roman" w:hAnsi="Times New Roman" w:cs="Times New Roman"/>
            <w:noProof/>
            <w:webHidden/>
          </w:rPr>
          <w:instrText xml:space="preserve"> PAGEREF _Toc218582094 \h </w:instrText>
        </w:r>
        <w:r w:rsidRPr="001115CF">
          <w:rPr>
            <w:rFonts w:ascii="Times New Roman" w:hAnsi="Times New Roman" w:cs="Times New Roman"/>
            <w:noProof/>
            <w:webHidden/>
          </w:rPr>
        </w:r>
        <w:r w:rsidRPr="001115CF">
          <w:rPr>
            <w:rFonts w:ascii="Times New Roman" w:hAnsi="Times New Roman" w:cs="Times New Roman"/>
            <w:noProof/>
            <w:webHidden/>
          </w:rPr>
          <w:fldChar w:fldCharType="separate"/>
        </w:r>
        <w:r w:rsidR="00553EE5">
          <w:rPr>
            <w:rFonts w:ascii="Times New Roman" w:hAnsi="Times New Roman" w:cs="Times New Roman"/>
            <w:noProof/>
            <w:webHidden/>
          </w:rPr>
          <w:t>28</w:t>
        </w:r>
        <w:r w:rsidRPr="001115CF">
          <w:rPr>
            <w:rFonts w:ascii="Times New Roman" w:hAnsi="Times New Roman" w:cs="Times New Roman"/>
            <w:noProof/>
            <w:webHidden/>
          </w:rPr>
          <w:fldChar w:fldCharType="end"/>
        </w:r>
      </w:hyperlink>
    </w:p>
    <w:p w14:paraId="56B5ECB1" w14:textId="1B559322" w:rsidR="001115CF" w:rsidRDefault="001115CF" w:rsidP="001115CF">
      <w:pPr>
        <w:pStyle w:val="TableofFigures"/>
        <w:tabs>
          <w:tab w:val="right" w:leader="dot" w:pos="7927"/>
        </w:tabs>
        <w:rPr>
          <w:rFonts w:eastAsiaTheme="minorEastAsia"/>
          <w:noProof/>
          <w:lang w:eastAsia="en-ID"/>
        </w:rPr>
      </w:pPr>
      <w:r w:rsidRPr="001115CF">
        <w:rPr>
          <w:rFonts w:ascii="Times New Roman" w:hAnsi="Times New Roman" w:cs="Times New Roman"/>
        </w:rPr>
        <w:fldChar w:fldCharType="end"/>
      </w:r>
      <w:hyperlink w:anchor="_Toc218582131" w:history="1">
        <w:r w:rsidRPr="001115CF">
          <w:rPr>
            <w:rStyle w:val="Hyperlink"/>
            <w:rFonts w:ascii="Times New Roman" w:hAnsi="Times New Roman" w:cs="Times New Roman"/>
            <w:noProof/>
            <w:color w:val="auto"/>
            <w:u w:val="none"/>
          </w:rPr>
          <w:t>Tabel 4. 1 Temuan Hasil Penelitian</w:t>
        </w:r>
        <w:r w:rsidRPr="001115CF">
          <w:rPr>
            <w:rFonts w:ascii="Times New Roman" w:hAnsi="Times New Roman" w:cs="Times New Roman"/>
            <w:noProof/>
            <w:webHidden/>
          </w:rPr>
          <w:tab/>
        </w:r>
        <w:r w:rsidRPr="001115CF">
          <w:rPr>
            <w:rFonts w:ascii="Times New Roman" w:hAnsi="Times New Roman" w:cs="Times New Roman"/>
            <w:noProof/>
            <w:webHidden/>
          </w:rPr>
          <w:fldChar w:fldCharType="begin"/>
        </w:r>
        <w:r w:rsidRPr="001115CF">
          <w:rPr>
            <w:rFonts w:ascii="Times New Roman" w:hAnsi="Times New Roman" w:cs="Times New Roman"/>
            <w:noProof/>
            <w:webHidden/>
          </w:rPr>
          <w:instrText xml:space="preserve"> PAGEREF _Toc218582131 \h </w:instrText>
        </w:r>
        <w:r w:rsidRPr="001115CF">
          <w:rPr>
            <w:rFonts w:ascii="Times New Roman" w:hAnsi="Times New Roman" w:cs="Times New Roman"/>
            <w:noProof/>
            <w:webHidden/>
          </w:rPr>
        </w:r>
        <w:r w:rsidRPr="001115CF">
          <w:rPr>
            <w:rFonts w:ascii="Times New Roman" w:hAnsi="Times New Roman" w:cs="Times New Roman"/>
            <w:noProof/>
            <w:webHidden/>
          </w:rPr>
          <w:fldChar w:fldCharType="separate"/>
        </w:r>
        <w:r w:rsidR="00553EE5">
          <w:rPr>
            <w:rFonts w:ascii="Times New Roman" w:hAnsi="Times New Roman" w:cs="Times New Roman"/>
            <w:noProof/>
            <w:webHidden/>
          </w:rPr>
          <w:t>270</w:t>
        </w:r>
        <w:r w:rsidRPr="001115CF">
          <w:rPr>
            <w:rFonts w:ascii="Times New Roman" w:hAnsi="Times New Roman" w:cs="Times New Roman"/>
            <w:noProof/>
            <w:webHidden/>
          </w:rPr>
          <w:fldChar w:fldCharType="end"/>
        </w:r>
      </w:hyperlink>
    </w:p>
    <w:p w14:paraId="07D2B1D8" w14:textId="1C46152D" w:rsidR="001115CF" w:rsidRDefault="001115CF" w:rsidP="00B539A3">
      <w:pPr>
        <w:tabs>
          <w:tab w:val="left" w:leader="dot" w:pos="7230"/>
        </w:tabs>
        <w:spacing w:after="0" w:line="360" w:lineRule="auto"/>
        <w:jc w:val="both"/>
        <w:rPr>
          <w:noProof/>
        </w:rPr>
      </w:pPr>
      <w:r>
        <w:rPr>
          <w:rFonts w:ascii="Times New Roman" w:hAnsi="Times New Roman" w:cs="Times New Roman"/>
        </w:rPr>
        <w:fldChar w:fldCharType="begin"/>
      </w:r>
      <w:r>
        <w:rPr>
          <w:rFonts w:ascii="Times New Roman" w:hAnsi="Times New Roman" w:cs="Times New Roman"/>
        </w:rPr>
        <w:instrText xml:space="preserve"> TOC \h \z \c "Tabel 4." </w:instrText>
      </w:r>
      <w:r>
        <w:rPr>
          <w:rFonts w:ascii="Times New Roman" w:hAnsi="Times New Roman" w:cs="Times New Roman"/>
        </w:rPr>
        <w:fldChar w:fldCharType="separate"/>
      </w:r>
    </w:p>
    <w:p w14:paraId="57908C8F" w14:textId="31543DC6" w:rsidR="00B539A3" w:rsidRPr="002F0E50" w:rsidRDefault="001115CF" w:rsidP="00B539A3">
      <w:pPr>
        <w:tabs>
          <w:tab w:val="left" w:leader="dot" w:pos="7230"/>
        </w:tabs>
        <w:spacing w:after="0" w:line="360" w:lineRule="auto"/>
        <w:jc w:val="both"/>
        <w:rPr>
          <w:rFonts w:ascii="Times New Roman" w:hAnsi="Times New Roman" w:cs="Times New Roman"/>
        </w:rPr>
      </w:pPr>
      <w:r>
        <w:rPr>
          <w:rFonts w:ascii="Times New Roman" w:hAnsi="Times New Roman" w:cs="Times New Roman"/>
        </w:rPr>
        <w:fldChar w:fldCharType="end"/>
      </w:r>
      <w:r w:rsidR="00B539A3" w:rsidRPr="002F0E50">
        <w:rPr>
          <w:rFonts w:ascii="Times New Roman" w:hAnsi="Times New Roman" w:cs="Times New Roman"/>
        </w:rPr>
        <w:br w:type="page"/>
      </w:r>
    </w:p>
    <w:p w14:paraId="5F6D3638" w14:textId="77777777" w:rsidR="00B539A3" w:rsidRPr="00085FCA" w:rsidRDefault="00B539A3" w:rsidP="00C562FC">
      <w:pPr>
        <w:pStyle w:val="Heading1"/>
      </w:pPr>
      <w:bookmarkStart w:id="20" w:name="_Toc218581263"/>
      <w:r w:rsidRPr="002F0E50">
        <w:t>DAFTAR GAMBAR</w:t>
      </w:r>
      <w:bookmarkEnd w:id="20"/>
    </w:p>
    <w:p w14:paraId="37D2C43B" w14:textId="689068C0" w:rsidR="00961E09" w:rsidRPr="00961E09" w:rsidRDefault="00961E09" w:rsidP="008D7B97">
      <w:pPr>
        <w:pStyle w:val="TableofFigures"/>
        <w:tabs>
          <w:tab w:val="left" w:pos="1418"/>
          <w:tab w:val="right" w:leader="dot" w:pos="7927"/>
        </w:tabs>
        <w:spacing w:line="360" w:lineRule="auto"/>
        <w:rPr>
          <w:rFonts w:ascii="Times New Roman" w:eastAsiaTheme="minorEastAsia" w:hAnsi="Times New Roman" w:cs="Times New Roman"/>
          <w:noProof/>
          <w:lang w:eastAsia="en-ID"/>
        </w:rPr>
      </w:pPr>
      <w:r w:rsidRPr="00961E09">
        <w:rPr>
          <w:rFonts w:ascii="Times New Roman" w:hAnsi="Times New Roman" w:cs="Times New Roman"/>
        </w:rPr>
        <w:fldChar w:fldCharType="begin"/>
      </w:r>
      <w:r w:rsidRPr="00961E09">
        <w:rPr>
          <w:rFonts w:ascii="Times New Roman" w:hAnsi="Times New Roman" w:cs="Times New Roman"/>
        </w:rPr>
        <w:instrText xml:space="preserve"> TOC \h \z \c "Gambar 2." </w:instrText>
      </w:r>
      <w:r w:rsidRPr="00961E09">
        <w:rPr>
          <w:rFonts w:ascii="Times New Roman" w:hAnsi="Times New Roman" w:cs="Times New Roman"/>
        </w:rPr>
        <w:fldChar w:fldCharType="separate"/>
      </w:r>
      <w:hyperlink w:anchor="_Toc218582175" w:history="1">
        <w:r w:rsidRPr="00961E09">
          <w:rPr>
            <w:rStyle w:val="Hyperlink"/>
            <w:rFonts w:ascii="Times New Roman" w:hAnsi="Times New Roman" w:cs="Times New Roman"/>
            <w:noProof/>
            <w:color w:val="auto"/>
            <w:u w:val="none"/>
          </w:rPr>
          <w:t>Gambar 2. 1</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Kerangka Teoretis</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_Toc218582175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106</w:t>
        </w:r>
        <w:r w:rsidRPr="00961E09">
          <w:rPr>
            <w:rFonts w:ascii="Times New Roman" w:hAnsi="Times New Roman" w:cs="Times New Roman"/>
            <w:noProof/>
            <w:webHidden/>
          </w:rPr>
          <w:fldChar w:fldCharType="end"/>
        </w:r>
      </w:hyperlink>
    </w:p>
    <w:p w14:paraId="2955C380" w14:textId="7A699F73" w:rsidR="00961E09" w:rsidRPr="00961E09" w:rsidRDefault="00961E09" w:rsidP="008D7B97">
      <w:pPr>
        <w:pStyle w:val="TableofFigures"/>
        <w:tabs>
          <w:tab w:val="left" w:pos="1418"/>
          <w:tab w:val="right" w:leader="dot" w:pos="7927"/>
        </w:tabs>
        <w:spacing w:line="360" w:lineRule="auto"/>
        <w:rPr>
          <w:rFonts w:ascii="Times New Roman" w:eastAsiaTheme="minorEastAsia" w:hAnsi="Times New Roman" w:cs="Times New Roman"/>
          <w:noProof/>
          <w:lang w:eastAsia="en-ID"/>
        </w:rPr>
      </w:pPr>
      <w:r w:rsidRPr="00961E09">
        <w:rPr>
          <w:rFonts w:ascii="Times New Roman" w:hAnsi="Times New Roman" w:cs="Times New Roman"/>
        </w:rPr>
        <w:fldChar w:fldCharType="end"/>
      </w:r>
      <w:hyperlink w:anchor="_Toc218582182" w:history="1">
        <w:r w:rsidRPr="00961E09">
          <w:rPr>
            <w:rStyle w:val="Hyperlink"/>
            <w:rFonts w:ascii="Times New Roman" w:hAnsi="Times New Roman" w:cs="Times New Roman"/>
            <w:noProof/>
            <w:color w:val="auto"/>
            <w:u w:val="none"/>
          </w:rPr>
          <w:t xml:space="preserve">Gambar 3. 1 </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Analisis Data Kualitatif</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_Toc218582182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115</w:t>
        </w:r>
        <w:r w:rsidRPr="00961E09">
          <w:rPr>
            <w:rFonts w:ascii="Times New Roman" w:hAnsi="Times New Roman" w:cs="Times New Roman"/>
            <w:noProof/>
            <w:webHidden/>
          </w:rPr>
          <w:fldChar w:fldCharType="end"/>
        </w:r>
      </w:hyperlink>
    </w:p>
    <w:p w14:paraId="05B26BA9" w14:textId="26F39AF4" w:rsidR="00961E09" w:rsidRPr="00961E09" w:rsidRDefault="00961E09" w:rsidP="008D7B97">
      <w:pPr>
        <w:pStyle w:val="TableofFigures"/>
        <w:tabs>
          <w:tab w:val="left" w:pos="1418"/>
          <w:tab w:val="right" w:leader="dot" w:pos="7927"/>
        </w:tabs>
        <w:spacing w:line="360" w:lineRule="auto"/>
        <w:rPr>
          <w:rFonts w:ascii="Times New Roman" w:eastAsiaTheme="minorEastAsia" w:hAnsi="Times New Roman" w:cs="Times New Roman"/>
          <w:noProof/>
          <w:lang w:eastAsia="en-ID"/>
        </w:rPr>
      </w:pPr>
      <w:hyperlink w:anchor="_Toc218582188" w:history="1">
        <w:r w:rsidRPr="00961E09">
          <w:rPr>
            <w:rStyle w:val="Hyperlink"/>
            <w:rFonts w:ascii="Times New Roman" w:hAnsi="Times New Roman" w:cs="Times New Roman"/>
            <w:noProof/>
            <w:color w:val="auto"/>
            <w:u w:val="none"/>
          </w:rPr>
          <w:t xml:space="preserve">Gambar 4. 1 </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MA Matholi’ul Anwar Lamongan</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_Toc218582188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117</w:t>
        </w:r>
        <w:r w:rsidRPr="00961E09">
          <w:rPr>
            <w:rFonts w:ascii="Times New Roman" w:hAnsi="Times New Roman" w:cs="Times New Roman"/>
            <w:noProof/>
            <w:webHidden/>
          </w:rPr>
          <w:fldChar w:fldCharType="end"/>
        </w:r>
      </w:hyperlink>
    </w:p>
    <w:p w14:paraId="28D8F1B6" w14:textId="24579CC8" w:rsidR="00961E09" w:rsidRPr="00961E09" w:rsidRDefault="00961E09" w:rsidP="008D7B97">
      <w:pPr>
        <w:pStyle w:val="TableofFigures"/>
        <w:tabs>
          <w:tab w:val="left" w:pos="1418"/>
          <w:tab w:val="right" w:leader="dot" w:pos="7927"/>
        </w:tabs>
        <w:spacing w:line="360" w:lineRule="auto"/>
        <w:rPr>
          <w:rFonts w:ascii="Times New Roman" w:eastAsiaTheme="minorEastAsia" w:hAnsi="Times New Roman" w:cs="Times New Roman"/>
          <w:noProof/>
          <w:lang w:eastAsia="en-ID"/>
        </w:rPr>
      </w:pPr>
      <w:hyperlink w:anchor="_Toc218582189" w:history="1">
        <w:r w:rsidRPr="00961E09">
          <w:rPr>
            <w:rStyle w:val="Hyperlink"/>
            <w:rFonts w:ascii="Times New Roman" w:hAnsi="Times New Roman" w:cs="Times New Roman"/>
            <w:noProof/>
            <w:color w:val="auto"/>
            <w:u w:val="none"/>
          </w:rPr>
          <w:t xml:space="preserve">Gambar 4. 2 </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Logo MA Matholi’ul Anwar Lamongan</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_Toc218582189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118</w:t>
        </w:r>
        <w:r w:rsidRPr="00961E09">
          <w:rPr>
            <w:rFonts w:ascii="Times New Roman" w:hAnsi="Times New Roman" w:cs="Times New Roman"/>
            <w:noProof/>
            <w:webHidden/>
          </w:rPr>
          <w:fldChar w:fldCharType="end"/>
        </w:r>
      </w:hyperlink>
    </w:p>
    <w:p w14:paraId="25BD9941" w14:textId="6DB05840" w:rsidR="00961E09" w:rsidRPr="00961E09" w:rsidRDefault="00961E09" w:rsidP="008D7B97">
      <w:pPr>
        <w:pStyle w:val="TableofFigures"/>
        <w:tabs>
          <w:tab w:val="left" w:pos="1418"/>
          <w:tab w:val="right" w:leader="dot" w:pos="7927"/>
        </w:tabs>
        <w:spacing w:line="360" w:lineRule="auto"/>
        <w:ind w:left="1418" w:hanging="1418"/>
        <w:rPr>
          <w:rFonts w:ascii="Times New Roman" w:eastAsiaTheme="minorEastAsia" w:hAnsi="Times New Roman" w:cs="Times New Roman"/>
          <w:noProof/>
          <w:lang w:eastAsia="en-ID"/>
        </w:rPr>
      </w:pPr>
      <w:hyperlink w:anchor="_Toc218582190" w:history="1">
        <w:r w:rsidRPr="00961E09">
          <w:rPr>
            <w:rStyle w:val="Hyperlink"/>
            <w:rFonts w:ascii="Times New Roman" w:hAnsi="Times New Roman" w:cs="Times New Roman"/>
            <w:noProof/>
            <w:color w:val="auto"/>
            <w:u w:val="none"/>
          </w:rPr>
          <w:t xml:space="preserve">Gambar 4. 3 </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Existing Model Pendidikan Islam Multikultural untuk Membentuk Karakter Berdaya Saing Siswa</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_Toc218582190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269</w:t>
        </w:r>
        <w:r w:rsidRPr="00961E09">
          <w:rPr>
            <w:rFonts w:ascii="Times New Roman" w:hAnsi="Times New Roman" w:cs="Times New Roman"/>
            <w:noProof/>
            <w:webHidden/>
          </w:rPr>
          <w:fldChar w:fldCharType="end"/>
        </w:r>
      </w:hyperlink>
    </w:p>
    <w:p w14:paraId="09E670FF" w14:textId="4116B5C2" w:rsidR="00961E09" w:rsidRDefault="00961E09" w:rsidP="008D7B97">
      <w:pPr>
        <w:pStyle w:val="TableofFigures"/>
        <w:tabs>
          <w:tab w:val="left" w:pos="1418"/>
          <w:tab w:val="right" w:leader="dot" w:pos="7927"/>
        </w:tabs>
        <w:spacing w:line="360" w:lineRule="auto"/>
        <w:ind w:left="1418" w:hanging="1418"/>
        <w:rPr>
          <w:rFonts w:eastAsiaTheme="minorEastAsia"/>
          <w:noProof/>
          <w:lang w:eastAsia="en-ID"/>
        </w:rPr>
      </w:pPr>
      <w:hyperlink w:anchor="_Toc218582193" w:history="1">
        <w:r w:rsidRPr="00961E09">
          <w:rPr>
            <w:rStyle w:val="Hyperlink"/>
            <w:rFonts w:ascii="Times New Roman" w:hAnsi="Times New Roman" w:cs="Times New Roman"/>
            <w:noProof/>
            <w:color w:val="auto"/>
            <w:u w:val="none"/>
          </w:rPr>
          <w:t xml:space="preserve">Gambar 5. 1 </w:t>
        </w:r>
        <w:r w:rsidR="008D7B97">
          <w:rPr>
            <w:rStyle w:val="Hyperlink"/>
            <w:rFonts w:ascii="Times New Roman" w:hAnsi="Times New Roman" w:cs="Times New Roman"/>
            <w:noProof/>
            <w:color w:val="auto"/>
            <w:u w:val="none"/>
          </w:rPr>
          <w:tab/>
        </w:r>
        <w:r w:rsidRPr="00961E09">
          <w:rPr>
            <w:rStyle w:val="Hyperlink"/>
            <w:rFonts w:ascii="Times New Roman" w:hAnsi="Times New Roman" w:cs="Times New Roman"/>
            <w:noProof/>
            <w:color w:val="auto"/>
            <w:u w:val="none"/>
          </w:rPr>
          <w:t>Pengembangan Model Teori Pendidikan Islam Multikultural untuk Membentuk Karakter Berdaya Saing</w:t>
        </w:r>
        <w:r w:rsidRPr="00961E09">
          <w:rPr>
            <w:rFonts w:ascii="Times New Roman" w:hAnsi="Times New Roman" w:cs="Times New Roman"/>
            <w:noProof/>
            <w:webHidden/>
          </w:rPr>
          <w:tab/>
        </w:r>
        <w:r w:rsidRPr="00961E09">
          <w:rPr>
            <w:rFonts w:ascii="Times New Roman" w:hAnsi="Times New Roman" w:cs="Times New Roman"/>
            <w:noProof/>
            <w:webHidden/>
          </w:rPr>
          <w:fldChar w:fldCharType="begin"/>
        </w:r>
        <w:r w:rsidRPr="00961E09">
          <w:rPr>
            <w:rFonts w:ascii="Times New Roman" w:hAnsi="Times New Roman" w:cs="Times New Roman"/>
            <w:noProof/>
            <w:webHidden/>
          </w:rPr>
          <w:instrText xml:space="preserve"> PAGEREF _Toc218582193 \h </w:instrText>
        </w:r>
        <w:r w:rsidRPr="00961E09">
          <w:rPr>
            <w:rFonts w:ascii="Times New Roman" w:hAnsi="Times New Roman" w:cs="Times New Roman"/>
            <w:noProof/>
            <w:webHidden/>
          </w:rPr>
        </w:r>
        <w:r w:rsidRPr="00961E09">
          <w:rPr>
            <w:rFonts w:ascii="Times New Roman" w:hAnsi="Times New Roman" w:cs="Times New Roman"/>
            <w:noProof/>
            <w:webHidden/>
          </w:rPr>
          <w:fldChar w:fldCharType="separate"/>
        </w:r>
        <w:r w:rsidR="00553EE5">
          <w:rPr>
            <w:rFonts w:ascii="Times New Roman" w:hAnsi="Times New Roman" w:cs="Times New Roman"/>
            <w:noProof/>
            <w:webHidden/>
          </w:rPr>
          <w:t>432</w:t>
        </w:r>
        <w:r w:rsidRPr="00961E09">
          <w:rPr>
            <w:rFonts w:ascii="Times New Roman" w:hAnsi="Times New Roman" w:cs="Times New Roman"/>
            <w:noProof/>
            <w:webHidden/>
          </w:rPr>
          <w:fldChar w:fldCharType="end"/>
        </w:r>
      </w:hyperlink>
    </w:p>
    <w:p w14:paraId="43FE4DDD" w14:textId="5A39C8C9" w:rsidR="00961E09" w:rsidRDefault="00961E09" w:rsidP="00B539A3">
      <w:pPr>
        <w:tabs>
          <w:tab w:val="left" w:pos="1276"/>
          <w:tab w:val="left" w:leader="dot" w:pos="7230"/>
        </w:tabs>
        <w:spacing w:after="0" w:line="360" w:lineRule="auto"/>
        <w:jc w:val="both"/>
        <w:rPr>
          <w:noProof/>
        </w:rPr>
      </w:pPr>
      <w:r>
        <w:rPr>
          <w:rFonts w:ascii="Times New Roman" w:hAnsi="Times New Roman" w:cs="Times New Roman"/>
        </w:rPr>
        <w:fldChar w:fldCharType="begin"/>
      </w:r>
      <w:r>
        <w:rPr>
          <w:rFonts w:ascii="Times New Roman" w:hAnsi="Times New Roman" w:cs="Times New Roman"/>
        </w:rPr>
        <w:instrText xml:space="preserve"> TOC \h \z \c "Gambar 3." </w:instrText>
      </w:r>
      <w:r>
        <w:rPr>
          <w:rFonts w:ascii="Times New Roman" w:hAnsi="Times New Roman" w:cs="Times New Roman"/>
        </w:rPr>
        <w:fldChar w:fldCharType="separate"/>
      </w:r>
    </w:p>
    <w:p w14:paraId="1CE4FDD9" w14:textId="77777777" w:rsidR="00961E09" w:rsidRDefault="00961E09" w:rsidP="00B539A3">
      <w:pPr>
        <w:tabs>
          <w:tab w:val="left" w:pos="1276"/>
          <w:tab w:val="left" w:leader="dot" w:pos="7230"/>
        </w:tabs>
        <w:spacing w:after="0" w:line="360" w:lineRule="auto"/>
        <w:jc w:val="both"/>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"Gambar 4." </w:instrText>
      </w:r>
      <w:r>
        <w:rPr>
          <w:rFonts w:ascii="Times New Roman" w:hAnsi="Times New Roman" w:cs="Times New Roman"/>
        </w:rPr>
        <w:fldChar w:fldCharType="separate"/>
      </w:r>
    </w:p>
    <w:p w14:paraId="28217EE9" w14:textId="77777777" w:rsidR="00961E09" w:rsidRDefault="00961E09" w:rsidP="00B539A3">
      <w:pPr>
        <w:tabs>
          <w:tab w:val="left" w:pos="1276"/>
          <w:tab w:val="left" w:leader="dot" w:pos="7230"/>
        </w:tabs>
        <w:spacing w:after="0" w:line="360" w:lineRule="auto"/>
        <w:jc w:val="both"/>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"Gambar 5." </w:instrText>
      </w:r>
      <w:r>
        <w:rPr>
          <w:rFonts w:ascii="Times New Roman" w:hAnsi="Times New Roman" w:cs="Times New Roman"/>
        </w:rPr>
        <w:fldChar w:fldCharType="separate"/>
      </w:r>
    </w:p>
    <w:p w14:paraId="7205070F" w14:textId="6584864F" w:rsidR="00B539A3" w:rsidRPr="002D4A5B" w:rsidRDefault="00961E09" w:rsidP="00B539A3">
      <w:pPr>
        <w:tabs>
          <w:tab w:val="left" w:pos="1276"/>
          <w:tab w:val="left" w:leader="dot" w:pos="7230"/>
        </w:tabs>
        <w:spacing w:after="0" w:line="360" w:lineRule="auto"/>
        <w:jc w:val="both"/>
        <w:rPr>
          <w:rFonts w:ascii="Times New Roman" w:hAnsi="Times New Roman" w:cs="Times New Roman"/>
        </w:rPr>
      </w:pPr>
      <w:r>
        <w:rPr>
          <w:rFonts w:ascii="Times New Roman" w:hAnsi="Times New Roman" w:cs="Times New Roman"/>
        </w:rPr>
        <w:fldChar w:fldCharType="end"/>
      </w:r>
    </w:p>
    <w:p w14:paraId="45ECC5B5" w14:textId="77777777" w:rsidR="00B539A3" w:rsidRPr="00733FD1" w:rsidRDefault="00B539A3" w:rsidP="00B539A3">
      <w:pPr>
        <w:tabs>
          <w:tab w:val="left" w:pos="1276"/>
          <w:tab w:val="left" w:leader="dot" w:pos="7230"/>
        </w:tabs>
        <w:spacing w:after="0" w:line="360" w:lineRule="auto"/>
        <w:jc w:val="both"/>
        <w:rPr>
          <w:rFonts w:ascii="Times New Roman" w:hAnsi="Times New Roman" w:cs="Times New Roman"/>
        </w:rPr>
      </w:pPr>
    </w:p>
    <w:p w14:paraId="276982F4" w14:textId="77777777" w:rsidR="00B539A3" w:rsidRDefault="00B539A3" w:rsidP="00B539A3">
      <w:pPr>
        <w:tabs>
          <w:tab w:val="left" w:pos="1276"/>
          <w:tab w:val="left" w:leader="dot" w:pos="7230"/>
        </w:tabs>
        <w:spacing w:after="0" w:line="360" w:lineRule="auto"/>
        <w:jc w:val="both"/>
        <w:rPr>
          <w:rFonts w:ascii="Times New Roman" w:hAnsi="Times New Roman" w:cs="Times New Roman"/>
        </w:rPr>
      </w:pPr>
    </w:p>
    <w:p w14:paraId="15D18816" w14:textId="77777777" w:rsidR="00B539A3" w:rsidRDefault="00B539A3" w:rsidP="00B539A3">
      <w:pPr>
        <w:tabs>
          <w:tab w:val="left" w:pos="1276"/>
          <w:tab w:val="left" w:leader="dot" w:pos="7230"/>
        </w:tabs>
        <w:spacing w:after="0" w:line="360" w:lineRule="auto"/>
        <w:jc w:val="both"/>
        <w:rPr>
          <w:rFonts w:ascii="Times New Roman" w:hAnsi="Times New Roman" w:cs="Times New Roman"/>
        </w:rPr>
      </w:pPr>
    </w:p>
    <w:p w14:paraId="225E655F" w14:textId="77777777" w:rsidR="00B539A3" w:rsidRDefault="00B539A3" w:rsidP="00B539A3">
      <w:pPr>
        <w:spacing w:after="0" w:line="360" w:lineRule="auto"/>
        <w:rPr>
          <w:rFonts w:ascii="Times New Roman" w:hAnsi="Times New Roman" w:cs="Times New Roman"/>
        </w:rPr>
      </w:pPr>
      <w:r>
        <w:rPr>
          <w:rFonts w:ascii="Times New Roman" w:hAnsi="Times New Roman" w:cs="Times New Roman"/>
        </w:rPr>
        <w:br w:type="page"/>
      </w:r>
    </w:p>
    <w:p w14:paraId="1A63BBE4" w14:textId="77777777" w:rsidR="00B539A3" w:rsidRPr="00085FCA" w:rsidRDefault="00B539A3" w:rsidP="00C562FC">
      <w:pPr>
        <w:pStyle w:val="Heading1"/>
      </w:pPr>
      <w:bookmarkStart w:id="21" w:name="_Toc218581264"/>
      <w:r w:rsidRPr="002F0E50">
        <w:t xml:space="preserve">DAFTAR </w:t>
      </w:r>
      <w:r>
        <w:t>LAMPIRAN</w:t>
      </w:r>
      <w:bookmarkEnd w:id="21"/>
    </w:p>
    <w:p w14:paraId="474BF5A4" w14:textId="1BB6EF44" w:rsidR="002B5736" w:rsidRPr="002B5736" w:rsidRDefault="002B5736" w:rsidP="002B5736">
      <w:pPr>
        <w:pStyle w:val="TableofFigures"/>
        <w:tabs>
          <w:tab w:val="left" w:pos="1418"/>
          <w:tab w:val="right" w:leader="dot" w:pos="7927"/>
        </w:tabs>
        <w:spacing w:line="360" w:lineRule="auto"/>
        <w:rPr>
          <w:rFonts w:ascii="Times New Roman" w:eastAsiaTheme="minorEastAsia" w:hAnsi="Times New Roman" w:cs="Times New Roman"/>
          <w:noProof/>
          <w:lang w:eastAsia="en-ID"/>
        </w:rPr>
      </w:pPr>
      <w:r>
        <w:rPr>
          <w:rFonts w:ascii="Times New Roman" w:hAnsi="Times New Roman" w:cs="Times New Roman"/>
        </w:rPr>
        <w:fldChar w:fldCharType="begin"/>
      </w:r>
      <w:r>
        <w:rPr>
          <w:rFonts w:ascii="Times New Roman" w:hAnsi="Times New Roman" w:cs="Times New Roman"/>
        </w:rPr>
        <w:instrText xml:space="preserve"> TOC \h \z \c "Lampiran " </w:instrText>
      </w:r>
      <w:r>
        <w:rPr>
          <w:rFonts w:ascii="Times New Roman" w:hAnsi="Times New Roman" w:cs="Times New Roman"/>
        </w:rPr>
        <w:fldChar w:fldCharType="separate"/>
      </w:r>
      <w:hyperlink w:anchor="_Toc218582277" w:history="1">
        <w:r w:rsidRPr="002B5736">
          <w:rPr>
            <w:rStyle w:val="Hyperlink"/>
            <w:rFonts w:ascii="Times New Roman" w:hAnsi="Times New Roman" w:cs="Times New Roman"/>
            <w:noProof/>
            <w:color w:val="auto"/>
          </w:rPr>
          <w:t>Lampiran  1 Catatan Lapangan dan Mapping Data Penelitian</w:t>
        </w:r>
        <w:r w:rsidRPr="002B5736">
          <w:rPr>
            <w:rFonts w:ascii="Times New Roman" w:hAnsi="Times New Roman" w:cs="Times New Roman"/>
            <w:noProof/>
            <w:webHidden/>
          </w:rPr>
          <w:tab/>
        </w:r>
        <w:r w:rsidRPr="002B5736">
          <w:rPr>
            <w:rFonts w:ascii="Times New Roman" w:hAnsi="Times New Roman" w:cs="Times New Roman"/>
            <w:noProof/>
            <w:webHidden/>
          </w:rPr>
          <w:fldChar w:fldCharType="begin"/>
        </w:r>
        <w:r w:rsidRPr="002B5736">
          <w:rPr>
            <w:rFonts w:ascii="Times New Roman" w:hAnsi="Times New Roman" w:cs="Times New Roman"/>
            <w:noProof/>
            <w:webHidden/>
          </w:rPr>
          <w:instrText xml:space="preserve"> PAGEREF _Toc218582277 \h </w:instrText>
        </w:r>
        <w:r w:rsidRPr="002B5736">
          <w:rPr>
            <w:rFonts w:ascii="Times New Roman" w:hAnsi="Times New Roman" w:cs="Times New Roman"/>
            <w:noProof/>
            <w:webHidden/>
          </w:rPr>
        </w:r>
        <w:r w:rsidRPr="002B5736">
          <w:rPr>
            <w:rFonts w:ascii="Times New Roman" w:hAnsi="Times New Roman" w:cs="Times New Roman"/>
            <w:noProof/>
            <w:webHidden/>
          </w:rPr>
          <w:fldChar w:fldCharType="separate"/>
        </w:r>
        <w:r w:rsidR="00553EE5">
          <w:rPr>
            <w:rFonts w:ascii="Times New Roman" w:hAnsi="Times New Roman" w:cs="Times New Roman"/>
            <w:noProof/>
            <w:webHidden/>
          </w:rPr>
          <w:t>458</w:t>
        </w:r>
        <w:r w:rsidRPr="002B5736">
          <w:rPr>
            <w:rFonts w:ascii="Times New Roman" w:hAnsi="Times New Roman" w:cs="Times New Roman"/>
            <w:noProof/>
            <w:webHidden/>
          </w:rPr>
          <w:fldChar w:fldCharType="end"/>
        </w:r>
      </w:hyperlink>
    </w:p>
    <w:p w14:paraId="481B6580" w14:textId="7A0F145B" w:rsidR="002B5736" w:rsidRDefault="002B5736" w:rsidP="002B5736">
      <w:pPr>
        <w:pStyle w:val="TableofFigures"/>
        <w:tabs>
          <w:tab w:val="right" w:leader="dot" w:pos="7927"/>
        </w:tabs>
        <w:spacing w:line="360" w:lineRule="auto"/>
        <w:rPr>
          <w:rFonts w:eastAsiaTheme="minorEastAsia"/>
          <w:noProof/>
          <w:lang w:eastAsia="en-ID"/>
        </w:rPr>
      </w:pPr>
      <w:hyperlink w:anchor="_Toc218582278" w:history="1">
        <w:r w:rsidRPr="002B5736">
          <w:rPr>
            <w:rStyle w:val="Hyperlink"/>
            <w:rFonts w:ascii="Times New Roman" w:hAnsi="Times New Roman" w:cs="Times New Roman"/>
            <w:noProof/>
            <w:color w:val="auto"/>
          </w:rPr>
          <w:t>Lampiran  2 Catatan Lapangan dan Mapping Data Penelitian (Lanjutan)</w:t>
        </w:r>
        <w:r w:rsidRPr="002B5736">
          <w:rPr>
            <w:rFonts w:ascii="Times New Roman" w:hAnsi="Times New Roman" w:cs="Times New Roman"/>
            <w:noProof/>
            <w:webHidden/>
          </w:rPr>
          <w:tab/>
        </w:r>
        <w:r w:rsidRPr="002B5736">
          <w:rPr>
            <w:rFonts w:ascii="Times New Roman" w:hAnsi="Times New Roman" w:cs="Times New Roman"/>
            <w:noProof/>
            <w:webHidden/>
          </w:rPr>
          <w:fldChar w:fldCharType="begin"/>
        </w:r>
        <w:r w:rsidRPr="002B5736">
          <w:rPr>
            <w:rFonts w:ascii="Times New Roman" w:hAnsi="Times New Roman" w:cs="Times New Roman"/>
            <w:noProof/>
            <w:webHidden/>
          </w:rPr>
          <w:instrText xml:space="preserve"> PAGEREF _Toc218582278 \h </w:instrText>
        </w:r>
        <w:r w:rsidRPr="002B5736">
          <w:rPr>
            <w:rFonts w:ascii="Times New Roman" w:hAnsi="Times New Roman" w:cs="Times New Roman"/>
            <w:noProof/>
            <w:webHidden/>
          </w:rPr>
        </w:r>
        <w:r w:rsidRPr="002B5736">
          <w:rPr>
            <w:rFonts w:ascii="Times New Roman" w:hAnsi="Times New Roman" w:cs="Times New Roman"/>
            <w:noProof/>
            <w:webHidden/>
          </w:rPr>
          <w:fldChar w:fldCharType="separate"/>
        </w:r>
        <w:r w:rsidR="00553EE5">
          <w:rPr>
            <w:rFonts w:ascii="Times New Roman" w:hAnsi="Times New Roman" w:cs="Times New Roman"/>
            <w:noProof/>
            <w:webHidden/>
          </w:rPr>
          <w:t>481</w:t>
        </w:r>
        <w:r w:rsidRPr="002B5736">
          <w:rPr>
            <w:rFonts w:ascii="Times New Roman" w:hAnsi="Times New Roman" w:cs="Times New Roman"/>
            <w:noProof/>
            <w:webHidden/>
          </w:rPr>
          <w:fldChar w:fldCharType="end"/>
        </w:r>
      </w:hyperlink>
    </w:p>
    <w:p w14:paraId="5C708155" w14:textId="5E11BFEE" w:rsidR="00B539A3" w:rsidRPr="005F4AED" w:rsidRDefault="002B5736" w:rsidP="00B539A3">
      <w:pPr>
        <w:tabs>
          <w:tab w:val="left" w:pos="1276"/>
          <w:tab w:val="left" w:leader="dot" w:pos="7230"/>
        </w:tabs>
        <w:spacing w:after="0" w:line="360" w:lineRule="auto"/>
        <w:jc w:val="both"/>
        <w:rPr>
          <w:rFonts w:ascii="Times New Roman" w:hAnsi="Times New Roman" w:cs="Times New Roman"/>
        </w:rPr>
      </w:pPr>
      <w:r>
        <w:rPr>
          <w:rFonts w:ascii="Times New Roman" w:hAnsi="Times New Roman" w:cs="Times New Roman"/>
        </w:rPr>
        <w:fldChar w:fldCharType="end"/>
      </w:r>
    </w:p>
    <w:p w14:paraId="66CFB8B3" w14:textId="77777777" w:rsidR="00B539A3" w:rsidRDefault="00B539A3" w:rsidP="00C562FC">
      <w:pPr>
        <w:pStyle w:val="Heading1"/>
        <w:sectPr w:rsidR="00B539A3" w:rsidSect="00B539A3">
          <w:headerReference w:type="default" r:id="rId9"/>
          <w:footerReference w:type="default" r:id="rId10"/>
          <w:pgSz w:w="11906" w:h="16838"/>
          <w:pgMar w:top="2268" w:right="1701" w:bottom="1701" w:left="2268" w:header="708" w:footer="708" w:gutter="0"/>
          <w:pgNumType w:fmt="lowerRoman" w:start="2"/>
          <w:cols w:space="708"/>
          <w:docGrid w:linePitch="360"/>
        </w:sectPr>
      </w:pPr>
    </w:p>
    <w:p w14:paraId="40E31574" w14:textId="22D2F318" w:rsidR="004F110D" w:rsidRPr="004F110D" w:rsidRDefault="004F110D" w:rsidP="00C562FC">
      <w:pPr>
        <w:pStyle w:val="Heading1"/>
      </w:pPr>
      <w:bookmarkStart w:id="22" w:name="_Toc218581265"/>
      <w:r w:rsidRPr="004F110D">
        <w:t>BAB I</w:t>
      </w:r>
      <w:bookmarkEnd w:id="22"/>
    </w:p>
    <w:p w14:paraId="40691324" w14:textId="576D8545" w:rsidR="004F110D" w:rsidRPr="004F110D" w:rsidRDefault="004F110D" w:rsidP="00C562FC">
      <w:pPr>
        <w:pStyle w:val="Heading1"/>
      </w:pPr>
      <w:bookmarkStart w:id="23" w:name="_Toc218580273"/>
      <w:bookmarkStart w:id="24" w:name="_Toc218581266"/>
      <w:r w:rsidRPr="004F110D">
        <w:t>PENDAHULUAN</w:t>
      </w:r>
      <w:bookmarkEnd w:id="23"/>
      <w:bookmarkEnd w:id="24"/>
    </w:p>
    <w:p w14:paraId="065E44ED" w14:textId="14025080" w:rsidR="004E5532" w:rsidRPr="00AB357C" w:rsidRDefault="006D1D69" w:rsidP="00AB357C">
      <w:pPr>
        <w:pStyle w:val="Heading2"/>
      </w:pPr>
      <w:bookmarkStart w:id="25" w:name="_Toc218581267"/>
      <w:r>
        <w:t>A.</w:t>
      </w:r>
      <w:r>
        <w:tab/>
      </w:r>
      <w:r w:rsidR="004F110D" w:rsidRPr="004F110D">
        <w:t>Konteks Penelitian</w:t>
      </w:r>
      <w:bookmarkEnd w:id="25"/>
    </w:p>
    <w:p w14:paraId="6B0CA319" w14:textId="77777777" w:rsidR="00AB357C" w:rsidRDefault="00AB357C" w:rsidP="00AB357C">
      <w:pPr>
        <w:pStyle w:val="NormalWeb"/>
        <w:spacing w:before="0" w:beforeAutospacing="0" w:after="0" w:afterAutospacing="0" w:line="480" w:lineRule="auto"/>
        <w:ind w:left="283" w:firstLine="710"/>
        <w:jc w:val="both"/>
      </w:pPr>
      <w:r>
        <w:t>Pendidikan Islam di era modern menghadapi tantangan yang semakin kompleks seiring dengan meningkatnya pluralitas sosial, budaya, dan pemikiran keagamaan. Realitas tersebut menuntut lembaga pendidikan Islam untuk tidak hanya mencetak peserta didik yang unggul secara akademik, tetapi juga membentuk karakter berdaya saing yang adaptif terhadap keberagaman. Tuntutan globalisasi memperlihatkan bahwa keunggulan individu tidak cukup diukur dari capaian kognitif semata, melainkan juga dari kemampuan berinteraksi secara inklusif, toleran, dan kompetitif di tengah masyarakat majemuk. Situasi ini menunjukkan perlunya pendekatan pendidikan yang mampu mengintegrasikan nilai religius, sosial, dan kompetitif secara seimbang, terutama ketika lulusan madrasah dihadapkan pada kompetisi masuk perguruan tinggi negeri (PTN) yang semakin selektif dan berjenjang secara nasional maupun internasional.</w:t>
      </w:r>
    </w:p>
    <w:p w14:paraId="404CD135" w14:textId="77777777" w:rsidR="00D47E5A" w:rsidRDefault="00AB357C" w:rsidP="00D47E5A">
      <w:pPr>
        <w:pStyle w:val="NormalWeb"/>
        <w:spacing w:before="0" w:beforeAutospacing="0" w:after="0" w:afterAutospacing="0" w:line="480" w:lineRule="auto"/>
        <w:ind w:left="283" w:firstLine="710"/>
        <w:jc w:val="both"/>
      </w:pPr>
      <w:r>
        <w:t>Kebutuhan tersebut menempatkan Madrasah Aliyah sebagai lembaga strategis dalam menjawab tantangan pendidikan Islam kontemporer. MA tidak hanya berfungsi sebagai ruang transmisi ilmu keislaman, tetapi juga sebagai arena pembentukan karakter yang relevan dengan dinamika sosial dan tuntutan mobilitas pendidikan lanjutan. Karakter yang diharapkan tumbuh pada diri peserta didik mencakup religiusitas yang moderat, kecakapan sosial lintas perbedaan, serta daya saing yang sehat. Ketika nilai-nilai tersebut terintegrasi, madrasah berpotensi melahirkan lulusan yang unggul tanpa terjebak pada sikap eksklusif, sekaligus mampu bersaing memasuki PTN melalui berbagai jalur seleksi seperti SNBP, UTBK, SPAN PTKIN, maupun jalur mandiri. Titik inilah yang mengarahkan perhatian pada pendidikan Islam berbasis multikultural sebagai pendekatan yang relevan.</w:t>
      </w:r>
    </w:p>
    <w:p w14:paraId="4CF24C49" w14:textId="77777777" w:rsidR="00D47E5A" w:rsidRDefault="00D47E5A" w:rsidP="00D47E5A">
      <w:pPr>
        <w:pStyle w:val="NormalWeb"/>
        <w:spacing w:before="0" w:beforeAutospacing="0" w:after="0" w:afterAutospacing="0" w:line="480" w:lineRule="auto"/>
        <w:ind w:left="283" w:firstLine="710"/>
        <w:jc w:val="both"/>
      </w:pPr>
      <w:r>
        <w:t xml:space="preserve">Pendidikan Islam berbasis multikultural menekankan pengakuan terhadap perbedaan, penghormatan terhadap hak individu, serta penguatan nilai persaudaraan lintas latar belakang. Prinsip ini menjadi penting mengingat lembaga pendidikan Islam kerap dipersepsikan sebagai ruang yang homogen dan tertutup. Padahal, realitas siswa madrasah menunjukkan keberagaman asal daerah, budaya, dan latar sosial yang semakin luas. Upaya mengubah persepsi tersebut memerlukan kebijakan pendidikan yang inklusif, berorientasi pelayanan, serta mampu mengelola keberagaman secara nyata. </w:t>
      </w:r>
      <w:r w:rsidRPr="00D47E5A">
        <w:rPr>
          <w:rStyle w:val="Strong"/>
          <w:rFonts w:eastAsiaTheme="majorEastAsia"/>
          <w:b w:val="0"/>
          <w:bCs w:val="0"/>
        </w:rPr>
        <w:t>Ketika multikulturalisme diterapkan secara konsisten, madrasah tidak hanya menjadi ruang aman bagi perbedaan, tetapi juga menciptakan kondisi pedagogis yang memungkinkan peserta didik berinteraksi, belajar, dan berkembang secara optimal dalam situasi yang plural.</w:t>
      </w:r>
    </w:p>
    <w:p w14:paraId="4C574E16" w14:textId="066572CD" w:rsidR="00D47E5A" w:rsidRDefault="00D47E5A" w:rsidP="00D47E5A">
      <w:pPr>
        <w:pStyle w:val="NormalWeb"/>
        <w:spacing w:before="0" w:beforeAutospacing="0" w:after="0" w:afterAutospacing="0" w:line="480" w:lineRule="auto"/>
        <w:ind w:left="283" w:firstLine="710"/>
        <w:jc w:val="both"/>
      </w:pPr>
      <w:r w:rsidRPr="00D47E5A">
        <w:rPr>
          <w:rStyle w:val="Strong"/>
          <w:rFonts w:eastAsiaTheme="majorEastAsia"/>
          <w:b w:val="0"/>
          <w:bCs w:val="0"/>
        </w:rPr>
        <w:t>Kondisi pedagogis inilah yang menjadi landasan utama pembentukan karakter sosial yang matang dan berdaya saing.</w:t>
      </w:r>
      <w:r>
        <w:t xml:space="preserve"> Hal tersebut dikarenakan pendidikan Islam berbasis multikulturalisme secara sistematis melatih peserta didik untuk hidup dan berkembang dalam situasi yang plural, sehingga mereka terbiasa menghadapi perbedaan pandangan, latar belakang sosial, budaya, maupun keagamaan secara konstruktif. Pengalaman ini membentuk kecakapan sosial seperti kemampuan berkomunikasi, bekerja sama, berempati, serta menyelesaikan konflik secara dewasa, yang merupakan modal penting dalam membangun daya saing. Di sisi lain, lingkungan belajar yang inklusif mendorong siswa untuk menunjukkan potensi terbaiknya tanpa rasa takut didiskriminasi, sehingga motivasi berprestasi tumbuh secara sehat. Kompetisi yang berlangsung dalam suasana saling menghargai juga melatih siswa untuk bersaing secara sportif, disiplin, dan percaya diri.</w:t>
      </w:r>
    </w:p>
    <w:p w14:paraId="51BA72F4" w14:textId="05D9A268" w:rsidR="00AB357C" w:rsidRDefault="00AB357C" w:rsidP="00AB357C">
      <w:pPr>
        <w:pStyle w:val="NormalWeb"/>
        <w:spacing w:before="0" w:beforeAutospacing="0" w:after="0" w:afterAutospacing="0" w:line="480" w:lineRule="auto"/>
        <w:ind w:left="283" w:firstLine="710"/>
        <w:jc w:val="both"/>
      </w:pPr>
      <w:r>
        <w:t xml:space="preserve">Kerangka pemikiran tersebut tercermin pada praktik pendidikan di MA Matholi’ul Anwar Lamongan. Madrasah ini berada di bawah naungan Pondok Pesantren Matholi’ul Anwar dan dikenal sebagai lembaga yang mengalami perkembangan pesat. Kepercayaan masyarakat terhadap madrasah ini tercermin dari jumlah peserta didik aktif yang mencapai lebih dari 1.200 siswa, menjadikannya sebagai </w:t>
      </w:r>
      <w:r w:rsidR="001504A3">
        <w:t xml:space="preserve">salah satu </w:t>
      </w:r>
      <w:r>
        <w:t xml:space="preserve">madrasah aliyah </w:t>
      </w:r>
      <w:r w:rsidR="00103F00">
        <w:t xml:space="preserve">swasta </w:t>
      </w:r>
      <w:r>
        <w:t>dengan jumlah siswa terbanyak di Kabupaten Lamongan (W/AF/02-07-2025). Selain itu, sebaran siswa yang berasal dari berbagai daerah—mulai dari Jawa Timur, Jawa Tengah, Jawa Barat, DKI Jakarta, Kalimantan, Sumatra, Nusa Tenggara, hingga Sulawesi—menunjukkan bahwa madrasah ini telah menjadi ruang pendidikan multikultural secara faktual (W/AF/02-07-2025).</w:t>
      </w:r>
    </w:p>
    <w:p w14:paraId="78D8D4A0" w14:textId="60AE19D5" w:rsidR="00AB357C" w:rsidRDefault="00AB357C" w:rsidP="00AB357C">
      <w:pPr>
        <w:pStyle w:val="NormalWeb"/>
        <w:spacing w:before="0" w:beforeAutospacing="0" w:after="0" w:afterAutospacing="0" w:line="480" w:lineRule="auto"/>
        <w:ind w:left="283" w:firstLine="710"/>
        <w:jc w:val="both"/>
      </w:pPr>
      <w:r>
        <w:t>Pertumbuhan jumlah peserta didik tersebut berjalan seiring dengan capaian prestasi akademik dan non-akademik yang konsisten dan terukur. MA Matholi’ul Anwar Lamongan mencatat 1 prestasi tingkat internasional, 177 prestasi tingkat nasional, 297 prestasi tingkat provinsi, dan 269 prestasi tingkat kabupaten, sehingga total capaian prestasi mencapai lebih dari 740 penghargaan di berbagai bidang (W/AF/02-07-2025). Capaian ini sejalan dengan data kelulusan siswa yang diterima di PTN dari tahun 2019 hingga 2025 yang menunjukkan tren fluktuatif namun cenderung meningkat, dengan total hampir 1.000 lulusan diterima di PTN di dalam dan luar Jawa melalui berbagai jalur seleksi</w:t>
      </w:r>
      <w:r w:rsidR="0031296A">
        <w:t>, serta terdapat juga siswa yang diterima di perguruan tinggi luar negeri pada tahun 2023 dan 2024</w:t>
      </w:r>
      <w:r>
        <w:t xml:space="preserve"> (W/AF/02-07-2025).</w:t>
      </w:r>
    </w:p>
    <w:p w14:paraId="31620419" w14:textId="06980707" w:rsidR="00AB357C" w:rsidRDefault="00AB357C" w:rsidP="00AB357C">
      <w:pPr>
        <w:pStyle w:val="NormalWeb"/>
        <w:spacing w:before="0" w:beforeAutospacing="0" w:after="0" w:afterAutospacing="0" w:line="480" w:lineRule="auto"/>
        <w:ind w:left="283" w:firstLine="710"/>
        <w:jc w:val="both"/>
      </w:pPr>
      <w:r>
        <w:t>Capaian prestasi tersebut terus diperkuat oleh keberhasilan siswa pada berbagai ajang kompetisi mutakhir. Pada Februari hingga April 2025, siswa MA Matholi’ul Anwar Lamongan berhasil meraih juara dalam Olimpiade Pendidikan Agama Islam tingkat Provinsi Jawa Timur, Musabaqah Hifdzil Qur’an tingkat provinsi, Olimpiade Ekonomi Islam tingkat nasional, Lomba Keterampilan Siswa bidang elektronika tingkat kabupaten, Festival Banjari tingkat Jawa Timur dan Jawa, serta turnamen olahraga tingkat provinsi (W/AF/02-07-2025). Keberagaman jenis lomba</w:t>
      </w:r>
      <w:r w:rsidR="00D47E5A">
        <w:t xml:space="preserve">, seperti </w:t>
      </w:r>
      <w:r>
        <w:t>akademik, keagamaan, seni, dan olahrag</w:t>
      </w:r>
      <w:r w:rsidR="00D47E5A">
        <w:t xml:space="preserve">a </w:t>
      </w:r>
      <w:r>
        <w:t>menunjukkan bahwa daya saing siswa terbentuk secara holistik dan relevan dengan kebutuhan seleksi perguruan tinggi maupun kompetisi sosial yang lebih luas.</w:t>
      </w:r>
    </w:p>
    <w:p w14:paraId="10C08E90" w14:textId="4768F89D" w:rsidR="00AB357C" w:rsidRPr="00AB357C" w:rsidRDefault="00AB357C" w:rsidP="00AB357C">
      <w:pPr>
        <w:pStyle w:val="NormalWeb"/>
        <w:spacing w:before="0" w:beforeAutospacing="0" w:after="0" w:afterAutospacing="0" w:line="480" w:lineRule="auto"/>
        <w:ind w:left="283" w:firstLine="710"/>
        <w:jc w:val="both"/>
      </w:pPr>
      <w:r>
        <w:t>Keberhasilan tersebut tidak dapat dilepaskan dari filosofi pengelolaan pendidikan yang menempatkan prinsip pelayanan sebagai fondasi utama. Kepala madrasah menegaskan bahwa lembaga pendidikan harus mampu melayani seluruh kebutuhan peserta didik agar tetap relevan dan dipercaya masyarakat. Prinsip ini menjadi modal penting dalam menciptakan iklim belajar yang kondusif bagi siswa dengan latar belakang sosial dan geografis yang beragam</w:t>
      </w:r>
      <w:r w:rsidR="00C21829">
        <w:t xml:space="preserve"> (W/AF/02-07-2025)</w:t>
      </w:r>
      <w:r>
        <w:t>.</w:t>
      </w:r>
    </w:p>
    <w:p w14:paraId="3AF1E890" w14:textId="56BA2F52" w:rsidR="00AB357C" w:rsidRDefault="004E5532" w:rsidP="00AB357C">
      <w:pPr>
        <w:pStyle w:val="ListParagraph"/>
        <w:spacing w:after="0" w:line="240" w:lineRule="auto"/>
        <w:ind w:left="993"/>
        <w:jc w:val="both"/>
        <w:rPr>
          <w:rFonts w:ascii="Times New Roman" w:hAnsi="Times New Roman" w:cs="Times New Roman"/>
        </w:rPr>
      </w:pPr>
      <w:r w:rsidRPr="004E5532">
        <w:rPr>
          <w:rFonts w:ascii="Times New Roman" w:hAnsi="Times New Roman" w:cs="Times New Roman"/>
        </w:rPr>
        <w:t>“Kita ini lembaga pendidikan, dan lembaga pendidikan itu adalah lembaga pelayanan. Kalau tidak melayani, ya tidak laku” (W/AF/02-07-2025).</w:t>
      </w:r>
    </w:p>
    <w:p w14:paraId="4EB914DF" w14:textId="77777777" w:rsidR="00AB357C" w:rsidRPr="00AB357C" w:rsidRDefault="00AB357C" w:rsidP="00AB357C">
      <w:pPr>
        <w:pStyle w:val="ListParagraph"/>
        <w:spacing w:after="0" w:line="240" w:lineRule="auto"/>
        <w:ind w:left="993"/>
        <w:jc w:val="both"/>
        <w:rPr>
          <w:rFonts w:ascii="Times New Roman" w:hAnsi="Times New Roman" w:cs="Times New Roman"/>
        </w:rPr>
      </w:pPr>
    </w:p>
    <w:p w14:paraId="438922AE" w14:textId="5627BD20" w:rsidR="00AB357C" w:rsidRDefault="00AB357C" w:rsidP="00AB357C">
      <w:pPr>
        <w:pStyle w:val="NormalWeb"/>
        <w:spacing w:before="0" w:beforeAutospacing="0" w:after="0" w:afterAutospacing="0" w:line="480" w:lineRule="auto"/>
        <w:ind w:left="283" w:firstLine="710"/>
        <w:jc w:val="both"/>
      </w:pPr>
      <w:r>
        <w:t>Prinsip pelayanan tersebut diwujudkan melalui kebijakan penerimaan siswa tanpa diskriminasi latar belakang agama, organisasi keagamaan, status sosial ekonomi, maupun suku. Kebijakan ini bahkan membuka peluang bagi siswa non-Muslim untuk diterima. Sikap terbuka ini menegaskan bahwa madrasah memposisikan diri sebagai ruang pendidikan publik yang inklusif</w:t>
      </w:r>
      <w:r w:rsidR="00C21829">
        <w:t xml:space="preserve"> (W/AF/02-07-2025)</w:t>
      </w:r>
      <w:r>
        <w:t>.</w:t>
      </w:r>
      <w:r w:rsidR="00C21829">
        <w:t xml:space="preserve"> </w:t>
      </w:r>
      <w:r>
        <w:t xml:space="preserve"> Dalam konteks populasi siswa yang berasal dari berbagai provinsi dan latar budaya, kebijakan ini menjadi fondasi awal terciptanya iklim pendidikan yang menghargai perbedaan sekaligus mendorong kompetisi yang sehat.</w:t>
      </w:r>
    </w:p>
    <w:p w14:paraId="7F043B82" w14:textId="77777777" w:rsidR="00AB357C" w:rsidRDefault="00AB357C" w:rsidP="00AB357C">
      <w:pPr>
        <w:pStyle w:val="NormalWeb"/>
        <w:spacing w:before="0" w:beforeAutospacing="0" w:after="0" w:afterAutospacing="0" w:line="480" w:lineRule="auto"/>
        <w:ind w:left="283" w:firstLine="710"/>
        <w:jc w:val="both"/>
      </w:pPr>
      <w:r>
        <w:t>Implementasi nilai inklusivitas juga tercermin pada interaksi keseharian antara guru dan siswa. MA Matholi’ul Anwar Lamongan didukung oleh lebih dari 100 guru berpengalaman yang diarahkan untuk memperlakukan seluruh siswa secara adil dan setara. Pengalaman menerima siswa dari luar negeri, seperti siswa asal Thailand, menunjukkan bahwa perbedaan latar belakang diperlakukan sebagai kekayaan sosial (W/AF/02-07-2025). Lingkungan ini berkontribusi pada tumbuhnya rasa aman, kepercayaan diri, dan kesiapan siswa untuk berkompetisi secara nasional.</w:t>
      </w:r>
    </w:p>
    <w:p w14:paraId="3A032F87" w14:textId="27433200" w:rsidR="00AB357C" w:rsidRDefault="00AB357C" w:rsidP="00AB357C">
      <w:pPr>
        <w:pStyle w:val="NormalWeb"/>
        <w:spacing w:before="0" w:beforeAutospacing="0" w:after="0" w:afterAutospacing="0" w:line="480" w:lineRule="auto"/>
        <w:ind w:left="283" w:firstLine="710"/>
        <w:jc w:val="both"/>
      </w:pPr>
      <w:r>
        <w:t>Nilai toleransi tidak berhenti pada tataran kebijakan, tetapi terintegrasi ke seluruh mata pelajaran. Guru diarahkan untuk memasukkan materi moderasi beragama, anti-bullying, dan penghargaan terhadap perbedaan ke dalam perangkat ajar. Praktik ini relevan dengan kondisi kelas yang heterogen dan menjadi modal sosial penting bagi siswa dalam menghadapi dunia perguruan tinggi yang plural.</w:t>
      </w:r>
    </w:p>
    <w:p w14:paraId="0C141CDA" w14:textId="371B9726" w:rsidR="00AB357C" w:rsidRPr="00AB357C" w:rsidRDefault="00AB357C" w:rsidP="00AB357C">
      <w:pPr>
        <w:pStyle w:val="NormalWeb"/>
        <w:spacing w:before="0" w:beforeAutospacing="0" w:after="0" w:afterAutospacing="0" w:line="480" w:lineRule="auto"/>
        <w:ind w:left="283" w:firstLine="710"/>
        <w:jc w:val="both"/>
      </w:pPr>
      <w:r>
        <w:t>Penguatan nilai tersebut dimulai sejak awal siswa bergabung melalui kegiatan orientasi. Pada masa ta’aruf, seluruh peserta didik baru dibekali pemahaman tentang toleransi, anti-diskriminasi, dan penghargaan terhadap perbedaan pendapat. Pembekalan ini menjadi landasan awal pembentukan karakter inklusif pada populasi siswa yang besar dan berasal dari lintas daerah.</w:t>
      </w:r>
    </w:p>
    <w:p w14:paraId="2DD0B72D" w14:textId="77777777" w:rsid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Wakil Kepala Sekolah Bidang Kurikulum menegaskan pentingnya praktik nyata dalam menumbuhkan sikap toleransi.</w:t>
      </w:r>
    </w:p>
    <w:p w14:paraId="7E716C0A" w14:textId="0F82F3D4" w:rsidR="004E5532" w:rsidRDefault="004E5532" w:rsidP="004E5532">
      <w:pPr>
        <w:pStyle w:val="ListParagraph"/>
        <w:spacing w:after="0" w:line="240" w:lineRule="auto"/>
        <w:ind w:left="993"/>
        <w:jc w:val="both"/>
        <w:rPr>
          <w:rFonts w:ascii="Times New Roman" w:hAnsi="Times New Roman" w:cs="Times New Roman"/>
        </w:rPr>
      </w:pPr>
      <w:r w:rsidRPr="004E5532">
        <w:rPr>
          <w:rFonts w:ascii="Times New Roman" w:hAnsi="Times New Roman" w:cs="Times New Roman"/>
        </w:rPr>
        <w:t>“Pendidikan tentang menghargai perbedaan sangat penting, tetapi yang lebih penting adalah praktik langsung dalam kehidupan sehari-hari. Siswa bahkan pernah dilibatkan dalam lomba pembuatan film bertema anti-bullying dan berhasil menjadi juara” (W/AM/03-07-2025).</w:t>
      </w:r>
    </w:p>
    <w:p w14:paraId="4962B4E4" w14:textId="77777777" w:rsidR="004E5532" w:rsidRPr="004E5532" w:rsidRDefault="004E5532" w:rsidP="004E5532">
      <w:pPr>
        <w:pStyle w:val="ListParagraph"/>
        <w:spacing w:after="0" w:line="240" w:lineRule="auto"/>
        <w:ind w:left="993"/>
        <w:jc w:val="both"/>
        <w:rPr>
          <w:rFonts w:ascii="Times New Roman" w:hAnsi="Times New Roman" w:cs="Times New Roman"/>
        </w:rPr>
      </w:pPr>
    </w:p>
    <w:p w14:paraId="604AA787" w14:textId="4B6BD86F"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Kesempatan yang setara bagi seluruh siswa menjadi ciri khas lain dari pendidikan multikultural di madrasah ini. Lebih dari 20 jenis kegiatan ekstrakurikuler disediakan untuk memfasilitasi pengembangan minat dan bakat siswa. Seluruh siswa, tanpa pengecualian, diberi peluang yang sama untuk berpartisipasi dan berprestasi. Kebijakan ini mendorong tumbuhnya daya saing yang adil dan produktif</w:t>
      </w:r>
      <w:r w:rsidR="0094328B">
        <w:rPr>
          <w:rFonts w:ascii="Times New Roman" w:hAnsi="Times New Roman" w:cs="Times New Roman"/>
        </w:rPr>
        <w:t xml:space="preserve"> </w:t>
      </w:r>
      <w:r w:rsidR="0094328B" w:rsidRPr="004E5532">
        <w:rPr>
          <w:rFonts w:ascii="Times New Roman" w:hAnsi="Times New Roman" w:cs="Times New Roman"/>
        </w:rPr>
        <w:t>(W/AF/02-07-2025)</w:t>
      </w:r>
      <w:r w:rsidRPr="004E5532">
        <w:rPr>
          <w:rFonts w:ascii="Times New Roman" w:hAnsi="Times New Roman" w:cs="Times New Roman"/>
        </w:rPr>
        <w:t>.</w:t>
      </w:r>
    </w:p>
    <w:p w14:paraId="2B09D577" w14:textId="53CE7B7F"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Prinsip kesetaraan juga terlihat pada kebijakan seragam dan pembatasan uang saku maksimal Rp20.000 per hari. Kebijakan ini diterapkan pada seluruh siswa guna meminimalkan kesenjangan sosial. Sistem transaksi non-tunai yang mulai dikembangkan bekerja sama dengan KJKS semakin memperkuat prinsip keadilan sosial dalam kehidupan sekolah sehari-hari</w:t>
      </w:r>
      <w:r w:rsidR="0094328B">
        <w:rPr>
          <w:rFonts w:ascii="Times New Roman" w:hAnsi="Times New Roman" w:cs="Times New Roman"/>
        </w:rPr>
        <w:t xml:space="preserve"> </w:t>
      </w:r>
      <w:r w:rsidR="0094328B" w:rsidRPr="004E5532">
        <w:rPr>
          <w:rFonts w:ascii="Times New Roman" w:hAnsi="Times New Roman" w:cs="Times New Roman"/>
        </w:rPr>
        <w:t>(W/AF/02-07-2025)</w:t>
      </w:r>
      <w:r w:rsidRPr="004E5532">
        <w:rPr>
          <w:rFonts w:ascii="Times New Roman" w:hAnsi="Times New Roman" w:cs="Times New Roman"/>
        </w:rPr>
        <w:t>.</w:t>
      </w:r>
    </w:p>
    <w:p w14:paraId="334EED87" w14:textId="77777777"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Pengalaman multikultural siswa diperluas melalui kegiatan sosial rutin. Bakti sosial ke Desa Mbalunturi melibatkan puluhan hingga ratusan siswa setiap tahun. Interaksi langsung dengan masyarakat lintas agama memperkaya pengalaman sosial siswa dan memperkuat kesiapan mereka menghadapi kompetisi di ruang sosial yang lebih luas.</w:t>
      </w:r>
    </w:p>
    <w:p w14:paraId="47BA0CC2" w14:textId="77777777" w:rsid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Wakil Kepala Sekolah Bidang Kesiswaan menegaskan bahwa prinsip inklusivitas diterapkan secara menyeluruh.</w:t>
      </w:r>
    </w:p>
    <w:p w14:paraId="10EEADF0" w14:textId="3EF13CE6" w:rsidR="004E5532" w:rsidRDefault="004E5532" w:rsidP="004E5532">
      <w:pPr>
        <w:pStyle w:val="ListParagraph"/>
        <w:spacing w:after="0" w:line="240" w:lineRule="auto"/>
        <w:ind w:left="993"/>
        <w:jc w:val="both"/>
        <w:rPr>
          <w:rFonts w:ascii="Times New Roman" w:hAnsi="Times New Roman" w:cs="Times New Roman"/>
        </w:rPr>
      </w:pPr>
      <w:r w:rsidRPr="004E5532">
        <w:rPr>
          <w:rFonts w:ascii="Times New Roman" w:hAnsi="Times New Roman" w:cs="Times New Roman"/>
        </w:rPr>
        <w:t>“Tidak ada satu pun siswa yang ditolak karena latar belakang mereka. Semua diterima, baik dari Muhammadiyah, LDII, maupun organisasi lain. Guru juga diarahkan untuk menyisipkan konten keberagaman dalam perangkat ajar seperti CP dan ATP” (W/MM/04-07-2025).</w:t>
      </w:r>
    </w:p>
    <w:p w14:paraId="29DFEC39" w14:textId="77777777" w:rsidR="004E5532" w:rsidRPr="004E5532" w:rsidRDefault="004E5532" w:rsidP="004E5532">
      <w:pPr>
        <w:pStyle w:val="ListParagraph"/>
        <w:spacing w:after="0" w:line="240" w:lineRule="auto"/>
        <w:ind w:left="993"/>
        <w:jc w:val="both"/>
        <w:rPr>
          <w:rFonts w:ascii="Times New Roman" w:hAnsi="Times New Roman" w:cs="Times New Roman"/>
        </w:rPr>
      </w:pPr>
    </w:p>
    <w:p w14:paraId="2F939460" w14:textId="77777777"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Pembentukan karakter berdaya saing di MA Matholi’ul Anwar Lamongan mencakup aspek akademik, sosial, dan emosional. Siswa dilatih untuk bersaing secara sehat dalam olimpiade, lomba seni, olahraga, dan kegiatan akademik lainnya. Nilai kebersamaan tetap dijaga agar kompetisi tidak melahirkan individualisme berlebihan. Kombinasi ini melahirkan siswa yang unggul sekaligus humanis.</w:t>
      </w:r>
    </w:p>
    <w:p w14:paraId="4BAFE597" w14:textId="77777777"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Program sosioteater menjadi inovasi pendidikan karakter berbasis multikultural yang khas. Setiap kelas diwajibkan menampilkan pertunjukan bertema toleransi, anti-diskriminasi, dan anti-bullying. Kegiatan ini melatih empati, kreativitas, serta kemampuan komunikasi siswa. Pengalaman berperan sebagai “orang lain” memperkaya perspektif sosial mereka.</w:t>
      </w:r>
    </w:p>
    <w:p w14:paraId="3607ACF8" w14:textId="77777777" w:rsidR="004E5532" w:rsidRP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Sosialisasi anti-diskriminasi dan anti-bullying dilaksanakan secara rutin setiap awal tahun ajaran. Guru BK dan wali kelas memantau dinamika sosial siswa secara intensif. Edukasi etika bermedia sosial juga diberikan agar siswa mampu berinteraksi sehat di ruang digital. Langkah ini relevan dengan tantangan perundungan di era media sosial.</w:t>
      </w:r>
    </w:p>
    <w:p w14:paraId="0170A0C9" w14:textId="77777777" w:rsidR="004E5532"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Wakil Kepala Sekolah Bidang Kurikulum kembali menegaskan pentingnya penguatan nilai multikultural.</w:t>
      </w:r>
    </w:p>
    <w:p w14:paraId="5F837B23" w14:textId="607B9E31" w:rsidR="004E5532" w:rsidRPr="004E5532" w:rsidRDefault="004E5532" w:rsidP="004E5532">
      <w:pPr>
        <w:pStyle w:val="ListParagraph"/>
        <w:spacing w:after="0" w:line="240" w:lineRule="auto"/>
        <w:ind w:left="993"/>
        <w:jc w:val="both"/>
        <w:rPr>
          <w:rFonts w:ascii="Times New Roman" w:hAnsi="Times New Roman" w:cs="Times New Roman"/>
        </w:rPr>
      </w:pPr>
      <w:r w:rsidRPr="004E5532">
        <w:rPr>
          <w:rFonts w:ascii="Times New Roman" w:hAnsi="Times New Roman" w:cs="Times New Roman"/>
        </w:rPr>
        <w:t>“Guru-guru di MA Matholi’ul Anwar diarahkan untuk menyisipkan konten keberagaman dalam perangkat ajar. Ini bukan hanya soal materi, tetapi bagaimana guru membiasakan siswa untuk membangun relasi positif di kelas” (W/AM/03-07-2025).</w:t>
      </w:r>
    </w:p>
    <w:p w14:paraId="5217CDC6" w14:textId="36D7F8F0" w:rsidR="004E5532" w:rsidRPr="00C21829" w:rsidRDefault="004E5532" w:rsidP="004E5532">
      <w:pPr>
        <w:pStyle w:val="ListParagraph"/>
        <w:spacing w:after="0" w:line="480" w:lineRule="auto"/>
        <w:ind w:left="284" w:firstLine="709"/>
        <w:jc w:val="both"/>
        <w:rPr>
          <w:rFonts w:ascii="Times New Roman" w:hAnsi="Times New Roman" w:cs="Times New Roman"/>
        </w:rPr>
      </w:pPr>
      <w:r w:rsidRPr="004E5532">
        <w:rPr>
          <w:rFonts w:ascii="Times New Roman" w:hAnsi="Times New Roman" w:cs="Times New Roman"/>
        </w:rPr>
        <w:t>Dampak pendidikan Islam multikultural terlihat pada konsistensi prestasi siswa. Madrasah ini dikenal sebagai salah satu lembaga dengan raihan prestasi terbanyak di Kabupaten Lamongan</w:t>
      </w:r>
      <w:r w:rsidR="0094328B">
        <w:rPr>
          <w:rFonts w:ascii="Times New Roman" w:hAnsi="Times New Roman" w:cs="Times New Roman"/>
        </w:rPr>
        <w:t xml:space="preserve"> </w:t>
      </w:r>
      <w:r w:rsidR="0094328B" w:rsidRPr="004E5532">
        <w:rPr>
          <w:rFonts w:ascii="Times New Roman" w:hAnsi="Times New Roman" w:cs="Times New Roman"/>
        </w:rPr>
        <w:t>(W/AF/02-07-2025)</w:t>
      </w:r>
      <w:r w:rsidRPr="004E5532">
        <w:rPr>
          <w:rFonts w:ascii="Times New Roman" w:hAnsi="Times New Roman" w:cs="Times New Roman"/>
        </w:rPr>
        <w:t>. Keberhasilan tersebut menunjukkan bahwa nilai inklusivitas dan toleransi tidak menghambat daya saing, just</w:t>
      </w:r>
      <w:r w:rsidRPr="00C21829">
        <w:rPr>
          <w:rFonts w:ascii="Times New Roman" w:hAnsi="Times New Roman" w:cs="Times New Roman"/>
        </w:rPr>
        <w:t>ru memperkuat motivasi berprestasi. Disiplin, kerja keras, dan kepercayaan diri menjadi karakter yang menonjol.</w:t>
      </w:r>
    </w:p>
    <w:p w14:paraId="06DAE813" w14:textId="77777777" w:rsidR="00C21829" w:rsidRPr="00C21829" w:rsidRDefault="004E5532"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Daya saing siswa juga tampak dalam proses pembelajaran sehari-hari. Diskusi kelas dan presentasi dilaksanakan dengan sikap terbuka terhadap perbedaan pendapat. Kebiasaan ini melatih berpikir kritis dan kemampuan argumentasi. Modal tersebut sangat berguna saat siswa mengikuti lomba debat, karya tulis, maupun olimpiade</w:t>
      </w:r>
      <w:r w:rsidR="0094328B" w:rsidRPr="00C21829">
        <w:rPr>
          <w:rFonts w:ascii="Times New Roman" w:hAnsi="Times New Roman" w:cs="Times New Roman"/>
        </w:rPr>
        <w:t xml:space="preserve"> (W/AF/02-07-2025)</w:t>
      </w:r>
      <w:r w:rsidRPr="00C21829">
        <w:rPr>
          <w:rFonts w:ascii="Times New Roman" w:hAnsi="Times New Roman" w:cs="Times New Roman"/>
        </w:rPr>
        <w:t>.</w:t>
      </w:r>
    </w:p>
    <w:p w14:paraId="03047361" w14:textId="77777777" w:rsidR="00C21829"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Aktivitas keagamaan yang toleran memperkuat daya saing spiritual dan moral siswa sebagai fondasi pembentukan karakter berdaya saing. Ujian praktik ibadah dilaksanakan secara inklusif agar siswa dari latar organisasi keagamaan yang berbeda merasa nyaman dan diakui. Praktik ini menciptakan rasa aman psikologis dan penerimaan sosial yang mendorong kematangan sikap serta integritas personal. Hal tersebut tercermin dari pengakuan seorang siswa yang menyatakan bahwa ia merasa diterima di lingkungan sekolah meskipun memiliki latar belakang yang berbeda, sehingga mampu mengikuti seluruh aktivitas pembelajaran dengan percaya diri (W/CYA/15-07-25). Pengalaman keberagamaan yang inklusif ini membentuk karakter unggul yang tidak hanya berorientasi pada prestasi, tetapi juga pada kualitas akhlak dan kedewasaan moral.</w:t>
      </w:r>
    </w:p>
    <w:p w14:paraId="6FEB0338" w14:textId="77777777" w:rsidR="00C21829"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Penguatan karakter tersebut kemudian diperluas melalui keterlibatan siswa dalam kegiatan sosial dan ekstrakurikuler yang bersifat kolaboratif. Bakti sosial, organisasi siswa, serta kegiatan seni dan olahraga menjadi ruang pembelajaran nyata bagi siswa untuk mengembangkan kepemimpinan, kerja sama, dan tanggung jawab sosial. Melalui aktivitas ini, siswa belajar memahami keberhasilan sebagai proses pengembangan diri yang melibatkan orang lain, bukan sekadar capaian individual. Hal ini sejalan dengan pandangan siswa yang menilai kegiatan sosioteater sangat penting karena memberi ruang untuk memahami perasaan, sudut pandang, dan pengalaman orang lain, sekaligus melatih keberanian tampil dan berkomunikasi di depan publik (W/CS/15-07-25). Pengalaman semacam ini memperkaya daya saing siswa dalam berbagai situasi sosial dan akademik.</w:t>
      </w:r>
    </w:p>
    <w:p w14:paraId="2F28221B" w14:textId="77777777" w:rsidR="00C21829"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Agar nilai-nilai tersebut terinternalisasi secara konsisten, madrasah memperkuatnya melalui aturan sekolah yang menekankan disiplin dan prinsip anti-diskriminasi. Penanaman nilai kejujuran, sportifitas, dan integritas dilakukan secara berkelanjutan melalui tata tertib sekolah dan proses pembelajaran di kelas. Mata pelajaran seperti PPKN dan Akidah Akhlak menjadi sarana penting dalam membangun kesadaran etis siswa, sebagaimana diungkapkan oleh salah satu siswa yang merasa semakin memahami pentingnya menghargai perbedaan dan bersikap adil setelah mengikuti pembelajaran tersebut (W/WR/15-07-25). Kebiasaan ini membentuk etos belajar yang sehat dan mendukung pencapaian prestasi yang bermakna.</w:t>
      </w:r>
    </w:p>
    <w:p w14:paraId="5D93F15B" w14:textId="54BE19D3" w:rsidR="00C21829"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Integrasi antara pembelajaran akademik, kegiatan sosial, dan pembiasaan keagamaan tersebut membentuk sistem pendidikan karakter yang utuh dan saling menguatkan. Prestasi yang diraih siswa menjadi bukti empirik bahwa pendekatan ini berjalan efektif. Iklim sekolah yang kondusif dan suportif turut memperkuat motivasi berprestasi siswa, sebagaimana dirasakan oleh siswa yang menilai suasana sekolah sangat mendukung perkembangan diri dan keberanian untuk berkompetisi secara positif (W/CYA/15-07-25).</w:t>
      </w:r>
    </w:p>
    <w:p w14:paraId="546C1718" w14:textId="0ADA08B6" w:rsidR="00C21829"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 xml:space="preserve">Temuan </w:t>
      </w:r>
      <w:r>
        <w:rPr>
          <w:rFonts w:ascii="Times New Roman" w:hAnsi="Times New Roman" w:cs="Times New Roman"/>
        </w:rPr>
        <w:t xml:space="preserve">awal </w:t>
      </w:r>
      <w:r w:rsidRPr="00C21829">
        <w:rPr>
          <w:rFonts w:ascii="Times New Roman" w:hAnsi="Times New Roman" w:cs="Times New Roman"/>
        </w:rPr>
        <w:t>tersebut diperkuat oleh hasil observasi lapangan yang menunjukkan konsistensi antara kebijakan dan praktik pendidikan di MA Matholi’ul Anwar Lamongan. Program Makesta, P5, sosioteater, dan kegiatan sosial dijalankan secara substantif, bukan sekadar seremonial, sehingga nilai toleransi benar-benar hidup dalam keseharian siswa</w:t>
      </w:r>
      <w:r>
        <w:rPr>
          <w:rFonts w:ascii="Times New Roman" w:hAnsi="Times New Roman" w:cs="Times New Roman"/>
        </w:rPr>
        <w:t xml:space="preserve"> </w:t>
      </w:r>
      <w:r w:rsidRPr="00C21829">
        <w:rPr>
          <w:rFonts w:ascii="Times New Roman" w:hAnsi="Times New Roman" w:cs="Times New Roman"/>
        </w:rPr>
        <w:t>(</w:t>
      </w:r>
      <w:r>
        <w:rPr>
          <w:rFonts w:ascii="Times New Roman" w:hAnsi="Times New Roman" w:cs="Times New Roman"/>
        </w:rPr>
        <w:t>O</w:t>
      </w:r>
      <w:r w:rsidRPr="00C21829">
        <w:rPr>
          <w:rFonts w:ascii="Times New Roman" w:hAnsi="Times New Roman" w:cs="Times New Roman"/>
        </w:rPr>
        <w:t>/15-07-25). Orientasi ini ditegaskan oleh Wakil Kepala Sekolah Bidang Kesiswaan yang menyatakan bahwa pendidikan yang inklusif, moderat, dan berbasis pelayanan diarahkan untuk mencetak lulusan yang tidak hanya unggul secara akademik, tetapi juga memiliki karakter kuat dan kemampuan adaptasi sosial yang tinggi (W/MM/04-07-2025).</w:t>
      </w:r>
    </w:p>
    <w:p w14:paraId="0ED1389E" w14:textId="4D4CA533" w:rsidR="004E5532" w:rsidRPr="00C21829" w:rsidRDefault="00C21829" w:rsidP="00C21829">
      <w:pPr>
        <w:pStyle w:val="ListParagraph"/>
        <w:spacing w:after="0" w:line="480" w:lineRule="auto"/>
        <w:ind w:left="284" w:firstLine="709"/>
        <w:jc w:val="both"/>
        <w:rPr>
          <w:rFonts w:ascii="Times New Roman" w:hAnsi="Times New Roman" w:cs="Times New Roman"/>
        </w:rPr>
      </w:pPr>
      <w:r w:rsidRPr="00C21829">
        <w:rPr>
          <w:rFonts w:ascii="Times New Roman" w:hAnsi="Times New Roman" w:cs="Times New Roman"/>
        </w:rPr>
        <w:t>Rangkaian praktik pendidikan tersebut menunjukkan keseriusan madrasah dalam membentuk lulusan religius, toleran, dan kompetitif. Peserta didik dipersiapkan sebagai individu shaleh sekaligus agen perubahan sosial yang mampu beradaptasi dan berkontribusi secara positif di tengah masyarakat yang majemuk.</w:t>
      </w:r>
    </w:p>
    <w:p w14:paraId="39D45EDE" w14:textId="5D010C4D" w:rsidR="00B91697" w:rsidRPr="002526DC" w:rsidRDefault="00B91697" w:rsidP="002526DC">
      <w:pPr>
        <w:pStyle w:val="ListParagraph"/>
        <w:spacing w:after="0" w:line="480" w:lineRule="auto"/>
        <w:ind w:left="284" w:firstLine="709"/>
        <w:jc w:val="both"/>
        <w:rPr>
          <w:rFonts w:ascii="Times New Roman" w:hAnsi="Times New Roman" w:cs="Times New Roman"/>
        </w:rPr>
      </w:pPr>
      <w:r w:rsidRPr="00B91697">
        <w:rPr>
          <w:rFonts w:ascii="Times New Roman" w:hAnsi="Times New Roman" w:cs="Times New Roman"/>
        </w:rPr>
        <w:t xml:space="preserve">Penelitian ini bertujuan mendeskripsikan dan menganalisis praktik pendidikan Islam multikultural dalam membentuk karakter berdaya saing siswa di MA Matholi’ul Anwar Lamongan. Sebagian besar penelitian terdahulu tentang pendidikan Islam multikultural lebih menitikberatkan pada penguatan sikap toleransi, moderasi beragama, dan inklusivitas peserta didik, dengan fokus utama pada perubahan sikap dan relasi sosial di lingkungan pendidikan. Berbeda dari kecenderungan tersebut, penelitian ini secara spesifik mengkaji penerapan pendidikan Islam multikultural dengan terbentuknya karakter berdaya saing siswa yang tercermin pada aspek motivasi berprestasi, keberanian berkompetisi, kedisiplinan, serta capaian prestasi akademik dan non-akademik yang terukur. Fokus pada pembuktian empirik </w:t>
      </w:r>
      <w:r>
        <w:rPr>
          <w:rFonts w:ascii="Times New Roman" w:hAnsi="Times New Roman" w:cs="Times New Roman"/>
        </w:rPr>
        <w:t xml:space="preserve">penerapan </w:t>
      </w:r>
      <w:r w:rsidRPr="00B91697">
        <w:rPr>
          <w:rFonts w:ascii="Times New Roman" w:hAnsi="Times New Roman" w:cs="Times New Roman"/>
        </w:rPr>
        <w:t>nilai multikultural dan daya saing siswa inilah yang masih relatif jarang dilakukan oleh peneliti sebelumnya, sehingga penelitian ini menawarkan kontribusi baru bagi pengembangan kajian pendidikan Islam yang tidak hanya menekankan harmoni sosial, tetapi juga kualitas dan keunggulan lulusan.</w:t>
      </w:r>
    </w:p>
    <w:p w14:paraId="16CC8445" w14:textId="448036D2" w:rsidR="004F110D" w:rsidRDefault="006D1D69" w:rsidP="00AB357C">
      <w:pPr>
        <w:pStyle w:val="Heading2"/>
      </w:pPr>
      <w:bookmarkStart w:id="26" w:name="_Toc218581268"/>
      <w:r>
        <w:t>B.</w:t>
      </w:r>
      <w:r>
        <w:tab/>
      </w:r>
      <w:r w:rsidR="004F110D" w:rsidRPr="004F110D">
        <w:t>Fokus Penelitian</w:t>
      </w:r>
      <w:bookmarkEnd w:id="26"/>
    </w:p>
    <w:p w14:paraId="785201A8" w14:textId="3F5267FE" w:rsidR="00F20445" w:rsidRDefault="00F20445" w:rsidP="00F20445">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Berdasarkan konteks penelitian</w:t>
      </w:r>
      <w:r w:rsidR="00A9022B">
        <w:rPr>
          <w:rFonts w:ascii="Times New Roman" w:hAnsi="Times New Roman" w:cs="Times New Roman"/>
        </w:rPr>
        <w:t xml:space="preserve"> tersebut</w:t>
      </w:r>
      <w:r>
        <w:rPr>
          <w:rFonts w:ascii="Times New Roman" w:hAnsi="Times New Roman" w:cs="Times New Roman"/>
        </w:rPr>
        <w:t>, maka fokus penelitian ini adalah sebagai berikut:</w:t>
      </w:r>
    </w:p>
    <w:p w14:paraId="48E0F44A" w14:textId="7D723C8F" w:rsidR="00F20445" w:rsidRDefault="00F20445" w:rsidP="00F20445">
      <w:pPr>
        <w:pStyle w:val="ListParagraph"/>
        <w:numPr>
          <w:ilvl w:val="0"/>
          <w:numId w:val="2"/>
        </w:numPr>
        <w:spacing w:after="0" w:line="480" w:lineRule="auto"/>
        <w:ind w:left="567" w:hanging="283"/>
        <w:jc w:val="both"/>
        <w:rPr>
          <w:rFonts w:ascii="Times New Roman" w:hAnsi="Times New Roman" w:cs="Times New Roman"/>
        </w:rPr>
      </w:pPr>
      <w:r w:rsidRPr="00693E1F">
        <w:rPr>
          <w:rFonts w:ascii="Times New Roman" w:hAnsi="Times New Roman" w:cs="Times New Roman"/>
        </w:rPr>
        <w:t xml:space="preserve">Mengapa pendidikan Islam </w:t>
      </w:r>
      <w:r w:rsidR="006E334B">
        <w:rPr>
          <w:rFonts w:ascii="Times New Roman" w:hAnsi="Times New Roman" w:cs="Times New Roman"/>
        </w:rPr>
        <w:t>multikultural</w:t>
      </w:r>
      <w:r w:rsidRPr="00693E1F">
        <w:rPr>
          <w:rFonts w:ascii="Times New Roman" w:hAnsi="Times New Roman" w:cs="Times New Roman"/>
        </w:rPr>
        <w:t xml:space="preserve"> dijadikan sebagai dasar untuk membentuk karakter berdaya saing siswa di Madrasah Aliyah (MA) Matholi’ul Anwar Lamongan?</w:t>
      </w:r>
    </w:p>
    <w:p w14:paraId="37B7D30C" w14:textId="02B91615" w:rsidR="00F20445" w:rsidRDefault="00F20445" w:rsidP="00F20445">
      <w:pPr>
        <w:pStyle w:val="ListParagraph"/>
        <w:numPr>
          <w:ilvl w:val="0"/>
          <w:numId w:val="2"/>
        </w:numPr>
        <w:spacing w:after="0" w:line="480" w:lineRule="auto"/>
        <w:ind w:left="567" w:hanging="283"/>
        <w:jc w:val="both"/>
        <w:rPr>
          <w:rFonts w:ascii="Times New Roman" w:hAnsi="Times New Roman" w:cs="Times New Roman"/>
        </w:rPr>
      </w:pPr>
      <w:r w:rsidRPr="00F20445">
        <w:rPr>
          <w:rFonts w:ascii="Times New Roman" w:hAnsi="Times New Roman" w:cs="Times New Roman"/>
        </w:rPr>
        <w:t xml:space="preserve">Bagaimana proses pendidikan Islam </w:t>
      </w:r>
      <w:r w:rsidR="006E334B">
        <w:rPr>
          <w:rFonts w:ascii="Times New Roman" w:hAnsi="Times New Roman" w:cs="Times New Roman"/>
        </w:rPr>
        <w:t>multikultural</w:t>
      </w:r>
      <w:r w:rsidRPr="00F20445">
        <w:rPr>
          <w:rFonts w:ascii="Times New Roman" w:hAnsi="Times New Roman" w:cs="Times New Roman"/>
        </w:rPr>
        <w:t xml:space="preserve"> untuk membentuk karakter berdaya saing siswa di Madrasah Aliyah (MA) Matholi’ul Anwar Lamongan?</w:t>
      </w:r>
    </w:p>
    <w:p w14:paraId="46D30271" w14:textId="7B14E9F0" w:rsidR="00F20445" w:rsidRDefault="00F20445" w:rsidP="00F20445">
      <w:pPr>
        <w:pStyle w:val="ListParagraph"/>
        <w:numPr>
          <w:ilvl w:val="0"/>
          <w:numId w:val="2"/>
        </w:numPr>
        <w:spacing w:after="0" w:line="480" w:lineRule="auto"/>
        <w:ind w:left="567" w:hanging="283"/>
        <w:jc w:val="both"/>
        <w:rPr>
          <w:rFonts w:ascii="Times New Roman" w:hAnsi="Times New Roman" w:cs="Times New Roman"/>
        </w:rPr>
      </w:pPr>
      <w:r w:rsidRPr="00F20445">
        <w:rPr>
          <w:rFonts w:ascii="Times New Roman" w:hAnsi="Times New Roman" w:cs="Times New Roman"/>
        </w:rPr>
        <w:t xml:space="preserve">Bagaimana model pendidikan Islam </w:t>
      </w:r>
      <w:r w:rsidR="006E334B">
        <w:rPr>
          <w:rFonts w:ascii="Times New Roman" w:hAnsi="Times New Roman" w:cs="Times New Roman"/>
        </w:rPr>
        <w:t>multikultural</w:t>
      </w:r>
      <w:r w:rsidRPr="00F20445">
        <w:rPr>
          <w:rFonts w:ascii="Times New Roman" w:hAnsi="Times New Roman" w:cs="Times New Roman"/>
        </w:rPr>
        <w:t xml:space="preserve"> untuk membentuk karakter berdaya saing siswa di Madrasah Aliyah (MA) Matholi’ul Anwar Lamongan?</w:t>
      </w:r>
    </w:p>
    <w:p w14:paraId="371C7902" w14:textId="519AF26F" w:rsidR="006E334B" w:rsidRPr="00F20445" w:rsidRDefault="006E334B" w:rsidP="00F20445">
      <w:pPr>
        <w:pStyle w:val="ListParagraph"/>
        <w:numPr>
          <w:ilvl w:val="0"/>
          <w:numId w:val="2"/>
        </w:numPr>
        <w:spacing w:after="0" w:line="480" w:lineRule="auto"/>
        <w:ind w:left="567" w:hanging="283"/>
        <w:jc w:val="both"/>
        <w:rPr>
          <w:rFonts w:ascii="Times New Roman" w:hAnsi="Times New Roman" w:cs="Times New Roman"/>
        </w:rPr>
      </w:pPr>
      <w:r>
        <w:rPr>
          <w:rFonts w:ascii="Times New Roman" w:hAnsi="Times New Roman" w:cs="Times New Roman"/>
        </w:rPr>
        <w:t xml:space="preserve">Bagaimana tantangan pelaksanaan pendidikan Islam multikultural untuk membentuk karakter berdaya saing siswa di </w:t>
      </w:r>
      <w:r w:rsidRPr="00F20445">
        <w:rPr>
          <w:rFonts w:ascii="Times New Roman" w:hAnsi="Times New Roman" w:cs="Times New Roman"/>
        </w:rPr>
        <w:t>Madrasah Aliyah (MA) Matholi’ul Anwar Lamongan?</w:t>
      </w:r>
    </w:p>
    <w:p w14:paraId="1D2F01DB" w14:textId="330D2CCD" w:rsidR="004F110D" w:rsidRDefault="006D1D69" w:rsidP="00AB357C">
      <w:pPr>
        <w:pStyle w:val="Heading2"/>
      </w:pPr>
      <w:bookmarkStart w:id="27" w:name="_Toc218581269"/>
      <w:r>
        <w:t>C.</w:t>
      </w:r>
      <w:r>
        <w:tab/>
      </w:r>
      <w:r w:rsidR="004F110D" w:rsidRPr="004F110D">
        <w:t>Tujuan Penelitian</w:t>
      </w:r>
      <w:bookmarkEnd w:id="27"/>
    </w:p>
    <w:p w14:paraId="48D2F7D3" w14:textId="77777777" w:rsidR="00F20445" w:rsidRDefault="00F20445" w:rsidP="00F20445">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Berdasarkan konteks dan fokus penelitian, maka tujuan penelitian ini adalah mendeskripsikan, menganalisis, dan memberikan interpretasi tentang:</w:t>
      </w:r>
    </w:p>
    <w:p w14:paraId="0A695FE1" w14:textId="2B83B421" w:rsidR="00F20445" w:rsidRDefault="00F15160" w:rsidP="006E334B">
      <w:pPr>
        <w:pStyle w:val="ListParagraph"/>
        <w:numPr>
          <w:ilvl w:val="0"/>
          <w:numId w:val="3"/>
        </w:numPr>
        <w:spacing w:after="0" w:line="480" w:lineRule="auto"/>
        <w:ind w:left="567" w:hanging="283"/>
        <w:jc w:val="both"/>
        <w:rPr>
          <w:rFonts w:ascii="Times New Roman" w:hAnsi="Times New Roman" w:cs="Times New Roman"/>
        </w:rPr>
      </w:pPr>
      <w:r>
        <w:rPr>
          <w:rFonts w:ascii="Times New Roman" w:hAnsi="Times New Roman" w:cs="Times New Roman"/>
        </w:rPr>
        <w:t>Alasan p</w:t>
      </w:r>
      <w:r w:rsidR="00F20445" w:rsidRPr="00693E1F">
        <w:rPr>
          <w:rFonts w:ascii="Times New Roman" w:hAnsi="Times New Roman" w:cs="Times New Roman"/>
        </w:rPr>
        <w:t xml:space="preserve">endidikan Islam </w:t>
      </w:r>
      <w:r w:rsidR="006E334B">
        <w:rPr>
          <w:rFonts w:ascii="Times New Roman" w:hAnsi="Times New Roman" w:cs="Times New Roman"/>
        </w:rPr>
        <w:t>multikultural</w:t>
      </w:r>
      <w:r w:rsidR="00F20445" w:rsidRPr="00693E1F">
        <w:rPr>
          <w:rFonts w:ascii="Times New Roman" w:hAnsi="Times New Roman" w:cs="Times New Roman"/>
        </w:rPr>
        <w:t xml:space="preserve"> dijadikan sebagai dasar dalam membentuk karakter berdaya saing siswa di Madrasah Aliyah (MA) Matholi’ul Anwar Lamongan.</w:t>
      </w:r>
    </w:p>
    <w:p w14:paraId="59139AEF" w14:textId="42A51CA4" w:rsidR="00F20445" w:rsidRDefault="00F20445" w:rsidP="006E334B">
      <w:pPr>
        <w:pStyle w:val="ListParagraph"/>
        <w:numPr>
          <w:ilvl w:val="0"/>
          <w:numId w:val="3"/>
        </w:numPr>
        <w:spacing w:after="0" w:line="480" w:lineRule="auto"/>
        <w:ind w:left="567" w:hanging="283"/>
        <w:jc w:val="both"/>
        <w:rPr>
          <w:rFonts w:ascii="Times New Roman" w:hAnsi="Times New Roman" w:cs="Times New Roman"/>
        </w:rPr>
      </w:pPr>
      <w:r w:rsidRPr="00F20445">
        <w:rPr>
          <w:rFonts w:ascii="Times New Roman" w:hAnsi="Times New Roman" w:cs="Times New Roman"/>
        </w:rPr>
        <w:t xml:space="preserve">Proses pendidikan Islam </w:t>
      </w:r>
      <w:r w:rsidR="006E334B">
        <w:rPr>
          <w:rFonts w:ascii="Times New Roman" w:hAnsi="Times New Roman" w:cs="Times New Roman"/>
        </w:rPr>
        <w:t>multikultural</w:t>
      </w:r>
      <w:r w:rsidRPr="00F20445">
        <w:rPr>
          <w:rFonts w:ascii="Times New Roman" w:hAnsi="Times New Roman" w:cs="Times New Roman"/>
        </w:rPr>
        <w:t xml:space="preserve"> untuk membentuk karakter berdaya saing siswa di Madrasah Aliyah (MA) Matholi’ul Anwar Lamongan?</w:t>
      </w:r>
    </w:p>
    <w:p w14:paraId="1BA76608" w14:textId="24FE5ADA" w:rsidR="00F20445" w:rsidRDefault="00F20445" w:rsidP="006E334B">
      <w:pPr>
        <w:pStyle w:val="ListParagraph"/>
        <w:numPr>
          <w:ilvl w:val="0"/>
          <w:numId w:val="3"/>
        </w:numPr>
        <w:spacing w:after="0" w:line="480" w:lineRule="auto"/>
        <w:ind w:left="567" w:hanging="283"/>
        <w:jc w:val="both"/>
        <w:rPr>
          <w:rFonts w:ascii="Times New Roman" w:hAnsi="Times New Roman" w:cs="Times New Roman"/>
        </w:rPr>
      </w:pPr>
      <w:r w:rsidRPr="00F20445">
        <w:rPr>
          <w:rFonts w:ascii="Times New Roman" w:hAnsi="Times New Roman" w:cs="Times New Roman"/>
        </w:rPr>
        <w:t xml:space="preserve">Model pendidikan Islam </w:t>
      </w:r>
      <w:r w:rsidR="006E334B">
        <w:rPr>
          <w:rFonts w:ascii="Times New Roman" w:hAnsi="Times New Roman" w:cs="Times New Roman"/>
        </w:rPr>
        <w:t>multikultural</w:t>
      </w:r>
      <w:r w:rsidRPr="00F20445">
        <w:rPr>
          <w:rFonts w:ascii="Times New Roman" w:hAnsi="Times New Roman" w:cs="Times New Roman"/>
        </w:rPr>
        <w:t xml:space="preserve"> untuk membentuk karakter berdaya saing siswa di Madrasah Aliyah (MA) Matholi’ul Anwar Lamongan?</w:t>
      </w:r>
    </w:p>
    <w:p w14:paraId="79E06217" w14:textId="3F48E04B" w:rsidR="006E334B" w:rsidRPr="006E334B" w:rsidRDefault="006E334B" w:rsidP="006E334B">
      <w:pPr>
        <w:pStyle w:val="ListParagraph"/>
        <w:numPr>
          <w:ilvl w:val="0"/>
          <w:numId w:val="3"/>
        </w:numPr>
        <w:spacing w:after="0" w:line="480" w:lineRule="auto"/>
        <w:ind w:left="567" w:hanging="283"/>
        <w:jc w:val="both"/>
        <w:rPr>
          <w:rFonts w:ascii="Times New Roman" w:hAnsi="Times New Roman" w:cs="Times New Roman"/>
        </w:rPr>
      </w:pPr>
      <w:r>
        <w:rPr>
          <w:rFonts w:ascii="Times New Roman" w:hAnsi="Times New Roman" w:cs="Times New Roman"/>
        </w:rPr>
        <w:t xml:space="preserve">Tantangan pelaksanaan pendidikan Islam multikultural untuk membentuk karakter berdaya saing siswa di </w:t>
      </w:r>
      <w:r w:rsidRPr="00F20445">
        <w:rPr>
          <w:rFonts w:ascii="Times New Roman" w:hAnsi="Times New Roman" w:cs="Times New Roman"/>
        </w:rPr>
        <w:t>Madrasah Aliyah (MA) Matholi’ul Anwar Lamongan</w:t>
      </w:r>
      <w:r>
        <w:rPr>
          <w:rFonts w:ascii="Times New Roman" w:hAnsi="Times New Roman" w:cs="Times New Roman"/>
        </w:rPr>
        <w:t>.</w:t>
      </w:r>
    </w:p>
    <w:p w14:paraId="0AA75B2D" w14:textId="3B1FD9B7" w:rsidR="004F110D" w:rsidRDefault="006D1D69" w:rsidP="00AB357C">
      <w:pPr>
        <w:pStyle w:val="Heading2"/>
      </w:pPr>
      <w:bookmarkStart w:id="28" w:name="_Toc218581270"/>
      <w:r>
        <w:t>D.</w:t>
      </w:r>
      <w:r>
        <w:tab/>
      </w:r>
      <w:r w:rsidR="004F110D" w:rsidRPr="004F110D">
        <w:t>Kegunaan Penelitian</w:t>
      </w:r>
      <w:bookmarkEnd w:id="28"/>
    </w:p>
    <w:p w14:paraId="7604CDE6" w14:textId="702620D1" w:rsidR="00425C68" w:rsidRDefault="00425C68" w:rsidP="00425C68">
      <w:pPr>
        <w:pStyle w:val="ListParagraph"/>
        <w:numPr>
          <w:ilvl w:val="0"/>
          <w:numId w:val="4"/>
        </w:numPr>
        <w:spacing w:after="0" w:line="480" w:lineRule="auto"/>
        <w:ind w:left="567" w:hanging="283"/>
        <w:jc w:val="both"/>
        <w:rPr>
          <w:rFonts w:ascii="Times New Roman" w:hAnsi="Times New Roman" w:cs="Times New Roman"/>
        </w:rPr>
      </w:pPr>
      <w:r>
        <w:rPr>
          <w:rFonts w:ascii="Times New Roman" w:hAnsi="Times New Roman" w:cs="Times New Roman"/>
        </w:rPr>
        <w:t>Kegunaan Teoretis</w:t>
      </w:r>
    </w:p>
    <w:p w14:paraId="26C129EA" w14:textId="4A43A48D" w:rsidR="00F84482" w:rsidRPr="009E6E5B" w:rsidRDefault="00F84482" w:rsidP="009E6E5B">
      <w:pPr>
        <w:pStyle w:val="ListParagraph"/>
        <w:numPr>
          <w:ilvl w:val="0"/>
          <w:numId w:val="5"/>
        </w:numPr>
        <w:spacing w:after="0" w:line="480" w:lineRule="auto"/>
        <w:ind w:left="851" w:hanging="284"/>
        <w:jc w:val="both"/>
        <w:rPr>
          <w:rFonts w:ascii="Times New Roman" w:hAnsi="Times New Roman" w:cs="Times New Roman"/>
        </w:rPr>
      </w:pPr>
      <w:r w:rsidRPr="00F84482">
        <w:rPr>
          <w:rFonts w:ascii="Times New Roman" w:hAnsi="Times New Roman" w:cs="Times New Roman"/>
        </w:rPr>
        <w:t>Penelitian diharapkan dapat mengembangkan teori dari Muhammad Tolhah Hasan (2016) yang menekankan bahwa nilai-nilai pendidikan Islam multikultural mencakup ta’aruf, tawassuth, tasamuh, ta’awun, dan tawazun. Penelitian ini diharapkan dapat memperluas pemahaman tentang integrasi nilai-nilai tersebut dalam pendidikan Islam multikultural guna membentuk siswa berkarakter kompetitif. Setiap nilai berfungsi menumbuhkan jejaring sosial, sikap moderat, keterbukaan, kebersamaan, dan keseimbangan hidup.</w:t>
      </w:r>
    </w:p>
    <w:p w14:paraId="1F146DBA" w14:textId="7B72594B" w:rsidR="004C5A04" w:rsidRPr="009E6E5B" w:rsidRDefault="009E6E5B" w:rsidP="009E6E5B">
      <w:pPr>
        <w:pStyle w:val="ListParagraph"/>
        <w:numPr>
          <w:ilvl w:val="0"/>
          <w:numId w:val="5"/>
        </w:numPr>
        <w:spacing w:after="0" w:line="480" w:lineRule="auto"/>
        <w:ind w:left="851" w:hanging="284"/>
        <w:jc w:val="both"/>
        <w:rPr>
          <w:rFonts w:ascii="Times New Roman" w:hAnsi="Times New Roman" w:cs="Times New Roman"/>
        </w:rPr>
      </w:pPr>
      <w:r w:rsidRPr="009E6E5B">
        <w:rPr>
          <w:rFonts w:ascii="Times New Roman" w:hAnsi="Times New Roman" w:cs="Times New Roman"/>
        </w:rPr>
        <w:t xml:space="preserve">Penelitian diharapkan dapat mengembangkan teori dari Maskuri (2009) yang menjelaskan bahwa implementasi sebuah nilai pendidikan dapat diterapkan melalui dua model, yaitu non human element dan human element. Penelitian ini </w:t>
      </w:r>
      <w:r>
        <w:rPr>
          <w:rFonts w:ascii="Times New Roman" w:hAnsi="Times New Roman" w:cs="Times New Roman"/>
        </w:rPr>
        <w:t xml:space="preserve">diharapkan dapat </w:t>
      </w:r>
      <w:r w:rsidRPr="009E6E5B">
        <w:rPr>
          <w:rFonts w:ascii="Times New Roman" w:hAnsi="Times New Roman" w:cs="Times New Roman"/>
        </w:rPr>
        <w:t xml:space="preserve">menegaskan bagaimana pendidikan Islam </w:t>
      </w:r>
      <w:r w:rsidR="0060625F">
        <w:rPr>
          <w:rFonts w:ascii="Times New Roman" w:hAnsi="Times New Roman" w:cs="Times New Roman"/>
        </w:rPr>
        <w:t>multikultural</w:t>
      </w:r>
      <w:r w:rsidRPr="009E6E5B">
        <w:rPr>
          <w:rFonts w:ascii="Times New Roman" w:hAnsi="Times New Roman" w:cs="Times New Roman"/>
        </w:rPr>
        <w:t xml:space="preserve"> membentuk karakter berdaya saing melalui keseimbangan kedua model tersebut. Non human element seperti visi, misi, strategi, dan kurikulum diarahkan untuk mendukung toleransi dan kompetensi, sedangkan human element seperti guru dan siswa menghidupkan nilai </w:t>
      </w:r>
      <w:r w:rsidR="0060625F">
        <w:rPr>
          <w:rFonts w:ascii="Times New Roman" w:hAnsi="Times New Roman" w:cs="Times New Roman"/>
        </w:rPr>
        <w:t>multikultural</w:t>
      </w:r>
      <w:r w:rsidRPr="009E6E5B">
        <w:rPr>
          <w:rFonts w:ascii="Times New Roman" w:hAnsi="Times New Roman" w:cs="Times New Roman"/>
        </w:rPr>
        <w:t xml:space="preserve"> secara nyata. Integrasi keduanya diyakini melahirkan pola pendidikan yang sistematis dan berdaya saing.</w:t>
      </w:r>
    </w:p>
    <w:p w14:paraId="35106297" w14:textId="57D2DA59" w:rsidR="00845353" w:rsidRDefault="00425C68" w:rsidP="00845353">
      <w:pPr>
        <w:pStyle w:val="ListParagraph"/>
        <w:numPr>
          <w:ilvl w:val="0"/>
          <w:numId w:val="4"/>
        </w:numPr>
        <w:spacing w:after="0" w:line="480" w:lineRule="auto"/>
        <w:ind w:left="567" w:hanging="283"/>
        <w:jc w:val="both"/>
        <w:rPr>
          <w:rFonts w:ascii="Times New Roman" w:hAnsi="Times New Roman" w:cs="Times New Roman"/>
        </w:rPr>
      </w:pPr>
      <w:r>
        <w:rPr>
          <w:rFonts w:ascii="Times New Roman" w:hAnsi="Times New Roman" w:cs="Times New Roman"/>
        </w:rPr>
        <w:t>Kegunaan Praktis</w:t>
      </w:r>
    </w:p>
    <w:p w14:paraId="3AD50D02" w14:textId="488039AA" w:rsidR="00845353" w:rsidRDefault="00845353" w:rsidP="00845353">
      <w:pPr>
        <w:pStyle w:val="ListParagraph"/>
        <w:numPr>
          <w:ilvl w:val="0"/>
          <w:numId w:val="6"/>
        </w:numPr>
        <w:spacing w:after="0" w:line="480" w:lineRule="auto"/>
        <w:ind w:left="851" w:hanging="284"/>
        <w:jc w:val="both"/>
        <w:rPr>
          <w:rFonts w:ascii="Times New Roman" w:hAnsi="Times New Roman" w:cs="Times New Roman"/>
        </w:rPr>
      </w:pPr>
      <w:r w:rsidRPr="00845353">
        <w:rPr>
          <w:rFonts w:ascii="Times New Roman" w:hAnsi="Times New Roman" w:cs="Times New Roman"/>
        </w:rPr>
        <w:t xml:space="preserve">Hasil penelitian ini diharapkan dapat berguna dalam memberikan referensi praktis bagi lembaga pendidikan lain dalam mengembangkan model pendidikan Islam berbasis </w:t>
      </w:r>
      <w:r w:rsidR="0060625F">
        <w:rPr>
          <w:rFonts w:ascii="Times New Roman" w:hAnsi="Times New Roman" w:cs="Times New Roman"/>
        </w:rPr>
        <w:t>multikultural</w:t>
      </w:r>
      <w:r w:rsidRPr="00845353">
        <w:rPr>
          <w:rFonts w:ascii="Times New Roman" w:hAnsi="Times New Roman" w:cs="Times New Roman"/>
        </w:rPr>
        <w:t xml:space="preserve"> yang efektif untuk membentuk karakter siswa yang berdaya saing. Melalui temuan penelitian ini</w:t>
      </w:r>
      <w:r w:rsidR="0083183B">
        <w:rPr>
          <w:rFonts w:ascii="Times New Roman" w:hAnsi="Times New Roman" w:cs="Times New Roman"/>
        </w:rPr>
        <w:t xml:space="preserve"> nantinya</w:t>
      </w:r>
      <w:r w:rsidRPr="00845353">
        <w:rPr>
          <w:rFonts w:ascii="Times New Roman" w:hAnsi="Times New Roman" w:cs="Times New Roman"/>
        </w:rPr>
        <w:t>, lembaga pendidikan dapat mengadopsi dan menyesuaikan strategi pembelajaran, pola pengelolaan kegiatan, serta pendekatan pendidikan yang menekankan pada penghargaan terhadap keberagaman sebagai salah satu modal penting dalam meningkatkan kualitas karakter dan kompetensi siswa di era global.</w:t>
      </w:r>
    </w:p>
    <w:p w14:paraId="68D1DDBD" w14:textId="51C133BC" w:rsidR="00845353" w:rsidRDefault="00845353" w:rsidP="00845353">
      <w:pPr>
        <w:pStyle w:val="ListParagraph"/>
        <w:numPr>
          <w:ilvl w:val="0"/>
          <w:numId w:val="6"/>
        </w:numPr>
        <w:spacing w:after="0" w:line="480" w:lineRule="auto"/>
        <w:ind w:left="851" w:hanging="284"/>
        <w:jc w:val="both"/>
        <w:rPr>
          <w:rFonts w:ascii="Times New Roman" w:hAnsi="Times New Roman" w:cs="Times New Roman"/>
        </w:rPr>
      </w:pPr>
      <w:r w:rsidRPr="00845353">
        <w:rPr>
          <w:rFonts w:ascii="Times New Roman" w:hAnsi="Times New Roman" w:cs="Times New Roman"/>
        </w:rPr>
        <w:t xml:space="preserve">Hasil penelitian ini diharapkan dapat berguna dalam memberikan wawasan dan inspirasi bagi guru untuk menerapkan metode pembelajaran yang lebih inklusif dan berorientasi pada penguatan karakter berdaya saing siswa. Guru </w:t>
      </w:r>
      <w:r w:rsidR="0083183B">
        <w:rPr>
          <w:rFonts w:ascii="Times New Roman" w:hAnsi="Times New Roman" w:cs="Times New Roman"/>
        </w:rPr>
        <w:t xml:space="preserve">diharapkan </w:t>
      </w:r>
      <w:r w:rsidRPr="00845353">
        <w:rPr>
          <w:rFonts w:ascii="Times New Roman" w:hAnsi="Times New Roman" w:cs="Times New Roman"/>
        </w:rPr>
        <w:t xml:space="preserve">dapat memanfaatkan hasil penelitian ini </w:t>
      </w:r>
      <w:r w:rsidR="0083183B">
        <w:rPr>
          <w:rFonts w:ascii="Times New Roman" w:hAnsi="Times New Roman" w:cs="Times New Roman"/>
        </w:rPr>
        <w:t xml:space="preserve">nantinya </w:t>
      </w:r>
      <w:r w:rsidRPr="00845353">
        <w:rPr>
          <w:rFonts w:ascii="Times New Roman" w:hAnsi="Times New Roman" w:cs="Times New Roman"/>
        </w:rPr>
        <w:t>sebagai rujukan dalam merancang kegiatan belajar mengajar yang tidak hanya menekankan aspek kognitif, tetapi juga mengembangkan sikap toleran, keterbukaan terhadap keberagaman, dan semangat berkompetisi positif di kalangan siswa.</w:t>
      </w:r>
    </w:p>
    <w:p w14:paraId="41878C2C" w14:textId="49318414" w:rsidR="00425C68" w:rsidRPr="00E10E6B" w:rsidRDefault="00845353" w:rsidP="00425C68">
      <w:pPr>
        <w:pStyle w:val="ListParagraph"/>
        <w:numPr>
          <w:ilvl w:val="0"/>
          <w:numId w:val="6"/>
        </w:numPr>
        <w:spacing w:after="0" w:line="480" w:lineRule="auto"/>
        <w:ind w:left="851" w:hanging="284"/>
        <w:jc w:val="both"/>
        <w:rPr>
          <w:rFonts w:ascii="Times New Roman" w:hAnsi="Times New Roman" w:cs="Times New Roman"/>
        </w:rPr>
      </w:pPr>
      <w:r w:rsidRPr="00845353">
        <w:rPr>
          <w:rFonts w:ascii="Times New Roman" w:hAnsi="Times New Roman" w:cs="Times New Roman"/>
        </w:rPr>
        <w:t xml:space="preserve">Hasil penelitian ini diharapkan dapat berguna dalam memberikan pemahaman kepada masyarakat tentang pentingnya pendidikan Islam berbasis </w:t>
      </w:r>
      <w:r w:rsidR="0060625F">
        <w:rPr>
          <w:rFonts w:ascii="Times New Roman" w:hAnsi="Times New Roman" w:cs="Times New Roman"/>
        </w:rPr>
        <w:t>multikultural</w:t>
      </w:r>
      <w:r w:rsidRPr="00845353">
        <w:rPr>
          <w:rFonts w:ascii="Times New Roman" w:hAnsi="Times New Roman" w:cs="Times New Roman"/>
        </w:rPr>
        <w:t xml:space="preserve"> dalam membentuk generasi yang memiliki karakter kuat dan mampu bersaing secara sehat di tengah keberagaman sosial. Masyarakat, khususnya orang tua dan lingkungan sekitar, diharapkan dapat mendukung proses pendidikan dengan menumbuhkan suasana yang menghargai perbedaan, mendorong pengembangan potensi anak, serta menciptakan kolaborasi positif antara sekolah dan lingkungan sosial dalam mendidik generasi muda.</w:t>
      </w:r>
    </w:p>
    <w:p w14:paraId="0B6AB0E2" w14:textId="369DB55C" w:rsidR="004F110D" w:rsidRDefault="006D1D69" w:rsidP="00AB357C">
      <w:pPr>
        <w:pStyle w:val="Heading2"/>
      </w:pPr>
      <w:bookmarkStart w:id="29" w:name="_Toc218581271"/>
      <w:r>
        <w:t>E.</w:t>
      </w:r>
      <w:r>
        <w:tab/>
      </w:r>
      <w:r w:rsidR="004F110D" w:rsidRPr="004F110D">
        <w:t>Penegasan Istilah</w:t>
      </w:r>
      <w:bookmarkEnd w:id="29"/>
    </w:p>
    <w:p w14:paraId="28D6A9A9" w14:textId="0C96338E" w:rsidR="002B72F5" w:rsidRDefault="002B72F5" w:rsidP="0018293C">
      <w:pPr>
        <w:pStyle w:val="ListParagraph"/>
        <w:numPr>
          <w:ilvl w:val="0"/>
          <w:numId w:val="7"/>
        </w:numPr>
        <w:tabs>
          <w:tab w:val="clear" w:pos="720"/>
        </w:tabs>
        <w:spacing w:after="0" w:line="480" w:lineRule="auto"/>
        <w:ind w:left="567" w:hanging="284"/>
        <w:jc w:val="both"/>
        <w:rPr>
          <w:rFonts w:ascii="Times New Roman" w:hAnsi="Times New Roman" w:cs="Times New Roman"/>
        </w:rPr>
      </w:pPr>
      <w:r>
        <w:rPr>
          <w:rFonts w:ascii="Times New Roman" w:hAnsi="Times New Roman" w:cs="Times New Roman"/>
        </w:rPr>
        <w:t xml:space="preserve">Pendidikan Islam </w:t>
      </w:r>
      <w:r w:rsidR="00C04B61">
        <w:rPr>
          <w:rFonts w:ascii="Times New Roman" w:hAnsi="Times New Roman" w:cs="Times New Roman"/>
        </w:rPr>
        <w:t>Multikultural</w:t>
      </w:r>
    </w:p>
    <w:p w14:paraId="5D7FC49D" w14:textId="537DED8A" w:rsidR="0018293C" w:rsidRDefault="00951E74" w:rsidP="002B72F5">
      <w:pPr>
        <w:pStyle w:val="ListParagraph"/>
        <w:spacing w:after="0" w:line="480" w:lineRule="auto"/>
        <w:ind w:left="567" w:firstLine="709"/>
        <w:jc w:val="both"/>
        <w:rPr>
          <w:rFonts w:ascii="Times New Roman" w:hAnsi="Times New Roman" w:cs="Times New Roman"/>
        </w:rPr>
      </w:pPr>
      <w:r w:rsidRPr="0018293C">
        <w:rPr>
          <w:rFonts w:ascii="Times New Roman" w:hAnsi="Times New Roman" w:cs="Times New Roman"/>
        </w:rPr>
        <w:t xml:space="preserve">Pendidikan </w:t>
      </w:r>
      <w:r>
        <w:rPr>
          <w:rFonts w:ascii="Times New Roman" w:hAnsi="Times New Roman" w:cs="Times New Roman"/>
        </w:rPr>
        <w:t>I</w:t>
      </w:r>
      <w:r w:rsidRPr="0018293C">
        <w:rPr>
          <w:rFonts w:ascii="Times New Roman" w:hAnsi="Times New Roman" w:cs="Times New Roman"/>
        </w:rPr>
        <w:t xml:space="preserve">slam </w:t>
      </w:r>
      <w:r w:rsidR="00C04B61">
        <w:rPr>
          <w:rFonts w:ascii="Times New Roman" w:hAnsi="Times New Roman" w:cs="Times New Roman"/>
        </w:rPr>
        <w:t>multikultural</w:t>
      </w:r>
      <w:r w:rsidRPr="0018293C">
        <w:rPr>
          <w:rFonts w:ascii="Times New Roman" w:hAnsi="Times New Roman" w:cs="Times New Roman"/>
        </w:rPr>
        <w:t xml:space="preserve"> </w:t>
      </w:r>
      <w:r w:rsidR="0018293C" w:rsidRPr="0018293C">
        <w:rPr>
          <w:rFonts w:ascii="Times New Roman" w:hAnsi="Times New Roman" w:cs="Times New Roman"/>
        </w:rPr>
        <w:t>dalam penelitian ini dimaksudkan sebagai upaya penyelenggaraan pendidikan Islam yang mengakomodasi perbedaan latar belakang sosial, budaya, dan pemahaman keagamaan siswa, dengan tetap berpegang pada nilai-nilai ajaran Islam yang rahmatan lil ‘alamin. Pendidikan ini menekankan pada penghargaan terhadap keberagaman, pembentukan sikap toleran, inklusif, serta penguatan nilai-nilai ukhuwah sehingga tercipta suasana belajar yang harmonis dan mendukung pengembangan potensi setiap siswa secara optimal.</w:t>
      </w:r>
    </w:p>
    <w:p w14:paraId="43A409E7" w14:textId="67042533" w:rsidR="00A57975" w:rsidRDefault="00A57975" w:rsidP="0018293C">
      <w:pPr>
        <w:pStyle w:val="ListParagraph"/>
        <w:numPr>
          <w:ilvl w:val="0"/>
          <w:numId w:val="7"/>
        </w:numPr>
        <w:tabs>
          <w:tab w:val="clear" w:pos="720"/>
        </w:tabs>
        <w:spacing w:after="0" w:line="480" w:lineRule="auto"/>
        <w:ind w:left="567" w:hanging="284"/>
        <w:jc w:val="both"/>
        <w:rPr>
          <w:rFonts w:ascii="Times New Roman" w:hAnsi="Times New Roman" w:cs="Times New Roman"/>
        </w:rPr>
      </w:pPr>
      <w:r>
        <w:rPr>
          <w:rFonts w:ascii="Times New Roman" w:hAnsi="Times New Roman" w:cs="Times New Roman"/>
        </w:rPr>
        <w:t>Proses Pendidikan Islam Multikultural</w:t>
      </w:r>
    </w:p>
    <w:p w14:paraId="2DA3EB3C" w14:textId="5DAD6AC5" w:rsidR="00A57975" w:rsidRPr="00A57975" w:rsidRDefault="00A57975" w:rsidP="00A57975">
      <w:pPr>
        <w:pStyle w:val="ListParagraph"/>
        <w:spacing w:after="0" w:line="480" w:lineRule="auto"/>
        <w:ind w:left="567" w:firstLine="709"/>
        <w:jc w:val="both"/>
        <w:rPr>
          <w:rFonts w:ascii="Times New Roman" w:hAnsi="Times New Roman" w:cs="Times New Roman"/>
        </w:rPr>
      </w:pPr>
      <w:r w:rsidRPr="00A57975">
        <w:rPr>
          <w:rFonts w:ascii="Times New Roman" w:hAnsi="Times New Roman" w:cs="Times New Roman"/>
        </w:rPr>
        <w:t>Proses pendidikan Islam multikultural dalam penelitian ini dimaksudkan sebagai rangkaian kegiatan pembelajaran yang mengintegrasikan nilai-nilai ta’aruf, tawassuth, tasamuh, ta’awun, dan tawazun dalam seluruh aktivitas pendidikan di MA Matholi’ul Anwar Lamongan. Istilah ini merujuk pada upaya sistematis madrasah dalam membangun lingkungan belajar yang menghargai keberagaman, mendorong interaksi positif, serta menumbuhkan sikap moderat dan toleran.</w:t>
      </w:r>
    </w:p>
    <w:p w14:paraId="09C42FF6" w14:textId="60E5E3F4" w:rsidR="00A57975" w:rsidRDefault="00A57975" w:rsidP="0018293C">
      <w:pPr>
        <w:pStyle w:val="ListParagraph"/>
        <w:numPr>
          <w:ilvl w:val="0"/>
          <w:numId w:val="7"/>
        </w:numPr>
        <w:tabs>
          <w:tab w:val="clear" w:pos="720"/>
        </w:tabs>
        <w:spacing w:after="0" w:line="480" w:lineRule="auto"/>
        <w:ind w:left="567" w:hanging="284"/>
        <w:jc w:val="both"/>
        <w:rPr>
          <w:rFonts w:ascii="Times New Roman" w:hAnsi="Times New Roman" w:cs="Times New Roman"/>
        </w:rPr>
      </w:pPr>
      <w:r>
        <w:rPr>
          <w:rFonts w:ascii="Times New Roman" w:hAnsi="Times New Roman" w:cs="Times New Roman"/>
        </w:rPr>
        <w:t>Model Pendidikan Islam Multikultural</w:t>
      </w:r>
    </w:p>
    <w:p w14:paraId="73DD4D9F" w14:textId="5FCA91E7" w:rsidR="00A57975" w:rsidRPr="00A57975" w:rsidRDefault="00A57975" w:rsidP="00A57975">
      <w:pPr>
        <w:pStyle w:val="ListParagraph"/>
        <w:spacing w:after="0" w:line="480" w:lineRule="auto"/>
        <w:ind w:left="567" w:firstLine="709"/>
        <w:jc w:val="both"/>
        <w:rPr>
          <w:rFonts w:ascii="Times New Roman" w:hAnsi="Times New Roman" w:cs="Times New Roman"/>
        </w:rPr>
      </w:pPr>
      <w:r w:rsidRPr="00A57975">
        <w:rPr>
          <w:rFonts w:ascii="Times New Roman" w:hAnsi="Times New Roman" w:cs="Times New Roman"/>
        </w:rPr>
        <w:t>Model pendidikan Islam multikultural dalam penelitian ini dimaksudkan sebagai pola atau kerangka penyelenggaraan pendidikan yang mengintegrasikan nilai keberagaman ke dalam kurikulum, metode, dan budaya madrasah untuk membentuk karakter siswa yang inklusif dan berdaya saing. Istilah ini merujuk pada desain pendidikan yang menekankan moderasi, toleransi, dan keterbukaan dalam seluruh proses pembelajaran.</w:t>
      </w:r>
    </w:p>
    <w:p w14:paraId="5FD772FB" w14:textId="5CD1DBE5" w:rsidR="00A57975" w:rsidRDefault="00A57975" w:rsidP="0018293C">
      <w:pPr>
        <w:pStyle w:val="ListParagraph"/>
        <w:numPr>
          <w:ilvl w:val="0"/>
          <w:numId w:val="7"/>
        </w:numPr>
        <w:tabs>
          <w:tab w:val="clear" w:pos="720"/>
        </w:tabs>
        <w:spacing w:after="0" w:line="480" w:lineRule="auto"/>
        <w:ind w:left="567" w:hanging="284"/>
        <w:jc w:val="both"/>
        <w:rPr>
          <w:rFonts w:ascii="Times New Roman" w:hAnsi="Times New Roman" w:cs="Times New Roman"/>
        </w:rPr>
      </w:pPr>
      <w:r>
        <w:rPr>
          <w:rFonts w:ascii="Times New Roman" w:hAnsi="Times New Roman" w:cs="Times New Roman"/>
        </w:rPr>
        <w:t>Tantangan Pelaksanaan Pendidikan Islam Multikultural</w:t>
      </w:r>
    </w:p>
    <w:p w14:paraId="56BF8CD1" w14:textId="74B85CBC" w:rsidR="00A57975" w:rsidRPr="00A57975" w:rsidRDefault="00A57975" w:rsidP="00A57975">
      <w:pPr>
        <w:pStyle w:val="ListParagraph"/>
        <w:spacing w:after="0" w:line="480" w:lineRule="auto"/>
        <w:ind w:left="567" w:firstLine="709"/>
        <w:jc w:val="both"/>
        <w:rPr>
          <w:rFonts w:ascii="Times New Roman" w:hAnsi="Times New Roman" w:cs="Times New Roman"/>
        </w:rPr>
      </w:pPr>
      <w:r w:rsidRPr="00A57975">
        <w:rPr>
          <w:rFonts w:ascii="Times New Roman" w:hAnsi="Times New Roman" w:cs="Times New Roman"/>
        </w:rPr>
        <w:t>Tantangan pelaksanaan pendidikan Islam multikultural dalam penelitian ini dimaksudkan sebagai berbagai hambatan yang muncul dalam proses penerapan nilai-nilai keberagaman di madrasah, baik yang bersumber dari guru, siswa, fasilitas, maupun lingkungan sosial. Istilah ini mencakup kendala seperti ketidakselarasan persepsi, keterbatasan sumber daya, dan inkonsistensi praktik dalam mengimplementasikan nilai toleransi</w:t>
      </w:r>
      <w:r>
        <w:rPr>
          <w:rFonts w:ascii="Times New Roman" w:hAnsi="Times New Roman" w:cs="Times New Roman"/>
        </w:rPr>
        <w:t xml:space="preserve"> dan moderasi.</w:t>
      </w:r>
    </w:p>
    <w:p w14:paraId="26BB4E07" w14:textId="4A4014E1" w:rsidR="002B72F5" w:rsidRDefault="002B72F5" w:rsidP="0018293C">
      <w:pPr>
        <w:pStyle w:val="ListParagraph"/>
        <w:numPr>
          <w:ilvl w:val="0"/>
          <w:numId w:val="7"/>
        </w:numPr>
        <w:tabs>
          <w:tab w:val="clear" w:pos="720"/>
        </w:tabs>
        <w:spacing w:after="0" w:line="480" w:lineRule="auto"/>
        <w:ind w:left="567" w:hanging="284"/>
        <w:jc w:val="both"/>
        <w:rPr>
          <w:rFonts w:ascii="Times New Roman" w:hAnsi="Times New Roman" w:cs="Times New Roman"/>
        </w:rPr>
      </w:pPr>
      <w:r>
        <w:rPr>
          <w:rFonts w:ascii="Times New Roman" w:hAnsi="Times New Roman" w:cs="Times New Roman"/>
        </w:rPr>
        <w:t>Karakter berdaya saing</w:t>
      </w:r>
    </w:p>
    <w:p w14:paraId="05DA356F" w14:textId="10973F33" w:rsidR="0018293C" w:rsidRDefault="00951E74" w:rsidP="002B72F5">
      <w:pPr>
        <w:pStyle w:val="ListParagraph"/>
        <w:spacing w:after="0" w:line="480" w:lineRule="auto"/>
        <w:ind w:left="567" w:firstLine="709"/>
        <w:jc w:val="both"/>
        <w:rPr>
          <w:rFonts w:ascii="Times New Roman" w:hAnsi="Times New Roman" w:cs="Times New Roman"/>
        </w:rPr>
      </w:pPr>
      <w:r w:rsidRPr="0018293C">
        <w:rPr>
          <w:rFonts w:ascii="Times New Roman" w:hAnsi="Times New Roman" w:cs="Times New Roman"/>
        </w:rPr>
        <w:t xml:space="preserve">Karakter berdaya saing </w:t>
      </w:r>
      <w:r w:rsidR="0018293C" w:rsidRPr="0018293C">
        <w:rPr>
          <w:rFonts w:ascii="Times New Roman" w:hAnsi="Times New Roman" w:cs="Times New Roman"/>
        </w:rPr>
        <w:t xml:space="preserve">dalam penelitian ini dimaksudkan sebagai kepribadian siswa yang terbentuk melalui proses pendidikan yang mampu menghadapi tantangan global dengan tetap menjunjung tinggi nilai-nilai Islam. Karakter ini tercermin dalam sikap disiplin, kreatif, inovatif, kerja keras, jujur, serta memiliki kemampuan berpikir kritis dan kolaboratif, sehingga siswa unggul secara akademik </w:t>
      </w:r>
      <w:r w:rsidR="00A57975">
        <w:rPr>
          <w:rFonts w:ascii="Times New Roman" w:hAnsi="Times New Roman" w:cs="Times New Roman"/>
        </w:rPr>
        <w:t xml:space="preserve">dan </w:t>
      </w:r>
      <w:r w:rsidR="0018293C" w:rsidRPr="0018293C">
        <w:rPr>
          <w:rFonts w:ascii="Times New Roman" w:hAnsi="Times New Roman" w:cs="Times New Roman"/>
        </w:rPr>
        <w:t>juga memiliki moralitas yang kuat dan siap bersaing secara sehat di berbagai bidang kehidupan.</w:t>
      </w:r>
    </w:p>
    <w:p w14:paraId="6B96817C" w14:textId="77777777" w:rsidR="005436B5" w:rsidRDefault="005436B5">
      <w:pPr>
        <w:rPr>
          <w:rFonts w:ascii="Times New Roman" w:hAnsi="Times New Roman" w:cs="Times New Roman"/>
          <w:b/>
          <w:bCs/>
          <w:sz w:val="28"/>
          <w:szCs w:val="28"/>
        </w:rPr>
      </w:pPr>
      <w:r>
        <w:rPr>
          <w:rFonts w:ascii="Times New Roman" w:hAnsi="Times New Roman" w:cs="Times New Roman"/>
          <w:b/>
          <w:bCs/>
          <w:sz w:val="28"/>
          <w:szCs w:val="28"/>
        </w:rPr>
        <w:br w:type="page"/>
      </w:r>
    </w:p>
    <w:p w14:paraId="5447C46A" w14:textId="56CF5902" w:rsidR="0084087A" w:rsidRPr="0084087A" w:rsidRDefault="0084087A" w:rsidP="00C562FC">
      <w:pPr>
        <w:pStyle w:val="Heading1"/>
      </w:pPr>
      <w:bookmarkStart w:id="30" w:name="_Toc218581272"/>
      <w:r w:rsidRPr="0084087A">
        <w:t>BAB II</w:t>
      </w:r>
      <w:bookmarkEnd w:id="30"/>
    </w:p>
    <w:p w14:paraId="276390A4" w14:textId="06489478" w:rsidR="0084087A" w:rsidRPr="0084087A" w:rsidRDefault="0084087A" w:rsidP="00C562FC">
      <w:pPr>
        <w:pStyle w:val="Heading1"/>
      </w:pPr>
      <w:bookmarkStart w:id="31" w:name="_Toc218580280"/>
      <w:bookmarkStart w:id="32" w:name="_Toc218581273"/>
      <w:r w:rsidRPr="0084087A">
        <w:t xml:space="preserve">TINJAUAN </w:t>
      </w:r>
      <w:r w:rsidR="00DF11D9">
        <w:t>TEORI</w:t>
      </w:r>
      <w:bookmarkEnd w:id="31"/>
      <w:bookmarkEnd w:id="32"/>
    </w:p>
    <w:p w14:paraId="288EB0DD" w14:textId="25147317" w:rsidR="0084087A" w:rsidRPr="00F00F47" w:rsidRDefault="00C42166" w:rsidP="00AB357C">
      <w:pPr>
        <w:pStyle w:val="Heading2"/>
      </w:pPr>
      <w:bookmarkStart w:id="33" w:name="_Toc218581274"/>
      <w:r>
        <w:t xml:space="preserve">A. </w:t>
      </w:r>
      <w:r w:rsidR="0084087A" w:rsidRPr="00F00F47">
        <w:t>Penelitian Terdahulu</w:t>
      </w:r>
      <w:bookmarkEnd w:id="33"/>
    </w:p>
    <w:p w14:paraId="33EECB74" w14:textId="6AFFFE93" w:rsidR="00675D7F" w:rsidRDefault="00675D7F" w:rsidP="00B14ED0">
      <w:pPr>
        <w:pStyle w:val="ListParagraph"/>
        <w:spacing w:after="0" w:line="480" w:lineRule="auto"/>
        <w:ind w:left="284" w:firstLine="709"/>
        <w:jc w:val="both"/>
        <w:rPr>
          <w:rFonts w:ascii="Times New Roman" w:hAnsi="Times New Roman" w:cs="Times New Roman"/>
        </w:rPr>
      </w:pPr>
      <w:r w:rsidRPr="00B14ED0">
        <w:rPr>
          <w:rFonts w:ascii="Times New Roman" w:hAnsi="Times New Roman" w:cs="Times New Roman"/>
        </w:rPr>
        <w:t xml:space="preserve">Fitriani., </w:t>
      </w:r>
      <w:r>
        <w:rPr>
          <w:rFonts w:ascii="Times New Roman" w:hAnsi="Times New Roman" w:cs="Times New Roman"/>
        </w:rPr>
        <w:t>Maskuri</w:t>
      </w:r>
      <w:r w:rsidRPr="00B14ED0">
        <w:rPr>
          <w:rFonts w:ascii="Times New Roman" w:hAnsi="Times New Roman" w:cs="Times New Roman"/>
        </w:rPr>
        <w:t xml:space="preserve">, </w:t>
      </w:r>
      <w:r>
        <w:rPr>
          <w:rFonts w:ascii="Times New Roman" w:hAnsi="Times New Roman" w:cs="Times New Roman"/>
        </w:rPr>
        <w:t>dan</w:t>
      </w:r>
      <w:r w:rsidRPr="00B14ED0">
        <w:rPr>
          <w:rFonts w:ascii="Times New Roman" w:hAnsi="Times New Roman" w:cs="Times New Roman"/>
        </w:rPr>
        <w:t xml:space="preserve"> Sulistiono</w:t>
      </w:r>
      <w:r>
        <w:rPr>
          <w:rFonts w:ascii="Times New Roman" w:hAnsi="Times New Roman" w:cs="Times New Roman"/>
        </w:rPr>
        <w:t xml:space="preserve"> </w:t>
      </w:r>
      <w:r w:rsidRPr="00B14ED0">
        <w:rPr>
          <w:rFonts w:ascii="Times New Roman" w:hAnsi="Times New Roman" w:cs="Times New Roman"/>
        </w:rPr>
        <w:t xml:space="preserve">melakukan penelitian pada tahun 2019 dengan judul </w:t>
      </w:r>
      <w:r w:rsidRPr="00B14ED0">
        <w:rPr>
          <w:rFonts w:ascii="Times New Roman" w:hAnsi="Times New Roman" w:cs="Times New Roman"/>
          <w:i/>
          <w:iCs/>
        </w:rPr>
        <w:t>"Penanaman Nilai-Nilai Religius dalam Membentuk Karakter Peserta Didik di SMK NU Sunan Ampel Poncokusumo Malang"</w:t>
      </w:r>
      <w:r w:rsidRPr="00B14ED0">
        <w:rPr>
          <w:rFonts w:ascii="Times New Roman" w:hAnsi="Times New Roman" w:cs="Times New Roman"/>
        </w:rPr>
        <w:t xml:space="preserve">. Penelitian ini dilatarbelakangi oleh pentingnya penanaman nilai religius dalam membentuk karakter siswa. Penelitian ini menggunakan metode kualitatif deskriptif dengan teknik observasi, wawancara, dan dokumentasi. Hasil penelitian menunjukkan bahwa nilai religius yang ditanamkan meliputi nilai ibadah, jihad, moral, dan keteladanan. Penanaman nilai dilakukan secara langsung maupun tidak langsung melalui kegiatan pembelajaran, keteladanan, dan pemberian hukuman. Hasilnya, karakter siswa terbentuk dalam aspek </w:t>
      </w:r>
      <w:r w:rsidRPr="00B14ED0">
        <w:rPr>
          <w:rFonts w:ascii="Times New Roman" w:hAnsi="Times New Roman" w:cs="Times New Roman"/>
          <w:i/>
          <w:iCs/>
        </w:rPr>
        <w:t>moral knowing</w:t>
      </w:r>
      <w:r w:rsidRPr="00B14ED0">
        <w:rPr>
          <w:rFonts w:ascii="Times New Roman" w:hAnsi="Times New Roman" w:cs="Times New Roman"/>
        </w:rPr>
        <w:t xml:space="preserve">, </w:t>
      </w:r>
      <w:r w:rsidRPr="00B14ED0">
        <w:rPr>
          <w:rFonts w:ascii="Times New Roman" w:hAnsi="Times New Roman" w:cs="Times New Roman"/>
          <w:i/>
          <w:iCs/>
        </w:rPr>
        <w:t>moral feeling</w:t>
      </w:r>
      <w:r w:rsidRPr="00B14ED0">
        <w:rPr>
          <w:rFonts w:ascii="Times New Roman" w:hAnsi="Times New Roman" w:cs="Times New Roman"/>
        </w:rPr>
        <w:t xml:space="preserve">, dan </w:t>
      </w:r>
      <w:r w:rsidRPr="00B14ED0">
        <w:rPr>
          <w:rFonts w:ascii="Times New Roman" w:hAnsi="Times New Roman" w:cs="Times New Roman"/>
          <w:i/>
          <w:iCs/>
        </w:rPr>
        <w:t>moral action</w:t>
      </w:r>
      <w:r w:rsidRPr="00B14ED0">
        <w:rPr>
          <w:rFonts w:ascii="Times New Roman" w:hAnsi="Times New Roman" w:cs="Times New Roman"/>
        </w:rPr>
        <w:t>.</w:t>
      </w:r>
    </w:p>
    <w:p w14:paraId="15562868" w14:textId="308686D1" w:rsidR="00B14ED0" w:rsidRDefault="00B14ED0" w:rsidP="00B14ED0">
      <w:pPr>
        <w:pStyle w:val="ListParagraph"/>
        <w:spacing w:after="0" w:line="480" w:lineRule="auto"/>
        <w:ind w:left="284" w:firstLine="709"/>
        <w:jc w:val="both"/>
        <w:rPr>
          <w:rFonts w:ascii="Times New Roman" w:hAnsi="Times New Roman" w:cs="Times New Roman"/>
        </w:rPr>
      </w:pPr>
      <w:r w:rsidRPr="00B14ED0">
        <w:rPr>
          <w:rFonts w:ascii="Times New Roman" w:hAnsi="Times New Roman" w:cs="Times New Roman"/>
        </w:rPr>
        <w:t xml:space="preserve">Mariyono, Hasan, </w:t>
      </w:r>
      <w:r w:rsidR="00D930B3">
        <w:rPr>
          <w:rFonts w:ascii="Times New Roman" w:hAnsi="Times New Roman" w:cs="Times New Roman"/>
        </w:rPr>
        <w:t>dan</w:t>
      </w:r>
      <w:r w:rsidRPr="00B14ED0">
        <w:rPr>
          <w:rFonts w:ascii="Times New Roman" w:hAnsi="Times New Roman" w:cs="Times New Roman"/>
        </w:rPr>
        <w:t xml:space="preserve"> Maskuri</w:t>
      </w:r>
      <w:r w:rsidR="00396730">
        <w:rPr>
          <w:rFonts w:ascii="Times New Roman" w:hAnsi="Times New Roman" w:cs="Times New Roman"/>
        </w:rPr>
        <w:t xml:space="preserve"> </w:t>
      </w:r>
      <w:r w:rsidRPr="00B14ED0">
        <w:rPr>
          <w:rFonts w:ascii="Times New Roman" w:hAnsi="Times New Roman" w:cs="Times New Roman"/>
        </w:rPr>
        <w:t xml:space="preserve">melakukan penelitian pada tahun 2020 dengan judul </w:t>
      </w:r>
      <w:r w:rsidRPr="00B14ED0">
        <w:rPr>
          <w:rFonts w:ascii="Times New Roman" w:hAnsi="Times New Roman" w:cs="Times New Roman"/>
          <w:i/>
          <w:iCs/>
        </w:rPr>
        <w:t>"Pembentukan Karakter Mahasiswa Universitas Islam Malang Berbasis Pembiasaan Kehidupan Beragama"</w:t>
      </w:r>
      <w:r w:rsidRPr="00B14ED0">
        <w:rPr>
          <w:rFonts w:ascii="Times New Roman" w:hAnsi="Times New Roman" w:cs="Times New Roman"/>
        </w:rPr>
        <w:t xml:space="preserve">. Penelitian ini dilatarbelakangi oleh pentingnya pendidikan karakter sebagai pondasi utama dalam dunia pendidikan, sebagaimana pendapat Thomas Lickona mengenai 9 pilar karakter utama. Tujuan penelitian ini adalah untuk membentuk karakter positif dan kepribadian mahasiswa melalui pembiasaan kehidupan beragama di Universitas Islam Malang (UNISMA). Penelitian ini menggunakan metode kualitatif dengan pendekatan deskriptif. Hasil penelitian menunjukkan bahwa pembentukan karakter mahasiswa di UNISMA didasarkan pada tiga landasan filosofis, yaitu </w:t>
      </w:r>
      <w:r w:rsidRPr="00B14ED0">
        <w:rPr>
          <w:rFonts w:ascii="Times New Roman" w:hAnsi="Times New Roman" w:cs="Times New Roman"/>
          <w:i/>
          <w:iCs/>
        </w:rPr>
        <w:t>Bhinneka Tunggal Ika</w:t>
      </w:r>
      <w:r w:rsidRPr="00B14ED0">
        <w:rPr>
          <w:rFonts w:ascii="Times New Roman" w:hAnsi="Times New Roman" w:cs="Times New Roman"/>
        </w:rPr>
        <w:t xml:space="preserve">, paradigma </w:t>
      </w:r>
      <w:r w:rsidRPr="00B14ED0">
        <w:rPr>
          <w:rFonts w:ascii="Times New Roman" w:hAnsi="Times New Roman" w:cs="Times New Roman"/>
          <w:i/>
          <w:iCs/>
        </w:rPr>
        <w:t>Aswaja</w:t>
      </w:r>
      <w:r w:rsidRPr="00B14ED0">
        <w:rPr>
          <w:rFonts w:ascii="Times New Roman" w:hAnsi="Times New Roman" w:cs="Times New Roman"/>
        </w:rPr>
        <w:t xml:space="preserve">, dan visi-misi UNISMA. Proses pembentukan karakter dilakukan melalui perencanaan, penciptaan suasana, internalisasi nilai, keteladanan, pembiasaan, dan pembudayaan secara berkelanjutan. Implementasinya berupa kegiatan religius seperti shalat berjamaah, halaqah diniyah, istighosah, dan perkuliahan keislaman selama enam semester untuk membentuk </w:t>
      </w:r>
      <w:r w:rsidRPr="00B14ED0">
        <w:rPr>
          <w:rFonts w:ascii="Times New Roman" w:hAnsi="Times New Roman" w:cs="Times New Roman"/>
          <w:i/>
          <w:iCs/>
        </w:rPr>
        <w:t>self-image</w:t>
      </w:r>
      <w:r w:rsidRPr="00B14ED0">
        <w:rPr>
          <w:rFonts w:ascii="Times New Roman" w:hAnsi="Times New Roman" w:cs="Times New Roman"/>
        </w:rPr>
        <w:t xml:space="preserve"> mahasiswa yang religius, berkepribadian baik, dan moderat dalam sikap sosial.</w:t>
      </w:r>
    </w:p>
    <w:p w14:paraId="6E5CD6CB" w14:textId="483ADE18" w:rsid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 xml:space="preserve">Prihatin, Maskuri, </w:t>
      </w:r>
      <w:r>
        <w:rPr>
          <w:rFonts w:ascii="Times New Roman" w:hAnsi="Times New Roman" w:cs="Times New Roman"/>
        </w:rPr>
        <w:t xml:space="preserve">dan </w:t>
      </w:r>
      <w:r w:rsidRPr="00737B76">
        <w:rPr>
          <w:rFonts w:ascii="Times New Roman" w:hAnsi="Times New Roman" w:cs="Times New Roman"/>
        </w:rPr>
        <w:t>Sulistiono</w:t>
      </w:r>
      <w:r>
        <w:rPr>
          <w:rFonts w:ascii="Times New Roman" w:hAnsi="Times New Roman" w:cs="Times New Roman"/>
        </w:rPr>
        <w:t xml:space="preserve"> </w:t>
      </w:r>
      <w:r w:rsidRPr="00737B76">
        <w:rPr>
          <w:rFonts w:ascii="Times New Roman" w:hAnsi="Times New Roman" w:cs="Times New Roman"/>
        </w:rPr>
        <w:t xml:space="preserve">melakukan penelitian pada tahun 2020 dengan judul </w:t>
      </w:r>
      <w:r w:rsidRPr="00737B76">
        <w:rPr>
          <w:rFonts w:ascii="Times New Roman" w:hAnsi="Times New Roman" w:cs="Times New Roman"/>
          <w:i/>
          <w:iCs/>
        </w:rPr>
        <w:t>"Model Pengembangan Karakter Islami Perspektif Sayyid Muhammad bin Alawy Al-Maliki Al-Hasani"</w:t>
      </w:r>
      <w:r w:rsidRPr="00737B76">
        <w:rPr>
          <w:rFonts w:ascii="Times New Roman" w:hAnsi="Times New Roman" w:cs="Times New Roman"/>
        </w:rPr>
        <w:t>. Penelitian ini dilatarbelakangi oleh pentingnya pengembangan karakter Islami di lembaga pendidikan dengan merujuk pada pemikiran Sayyid Muhammad Al-Maliki yang dikenal sebagai ulama Ahlus Sunnah Wal Jamaah. Penelitian ini bertujuan untuk mengkaji model pengembangan karakter Islami menurut Sayyid Muhammad dan penerapannya. Penelitian ini menggunakan metode penelitian kepustakaan (library research) dengan analisis isi (content analysis). Hasil penelitian menunjukkan bahwa model pengembangan karakter Islami yang ideal adalah madrasah atau lembaga pendidikan yang mendukung pencapaian kompetensi peserta didik melalui metode, kurikulum, program, pendidik, lingkungan sekolah, dan fasilitas yang memadai. Metode pengembangan karakter menggunakan metode yang dicontohkan Nabi Muhammad SAW, yaitu pengendalian hawa nafsu dan optimalisasi akal melalui pendidikan karakter yang terencana.</w:t>
      </w:r>
    </w:p>
    <w:p w14:paraId="48767861" w14:textId="234EFD9C" w:rsidR="00675D7F" w:rsidRPr="00737B76"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Islam</w:t>
      </w:r>
      <w:r>
        <w:rPr>
          <w:rFonts w:ascii="Times New Roman" w:hAnsi="Times New Roman" w:cs="Times New Roman"/>
        </w:rPr>
        <w:t xml:space="preserve"> dan</w:t>
      </w:r>
      <w:r w:rsidRPr="00737B76">
        <w:rPr>
          <w:rFonts w:ascii="Times New Roman" w:hAnsi="Times New Roman" w:cs="Times New Roman"/>
        </w:rPr>
        <w:t xml:space="preserve"> Maskuri</w:t>
      </w:r>
      <w:r>
        <w:rPr>
          <w:rFonts w:ascii="Times New Roman" w:hAnsi="Times New Roman" w:cs="Times New Roman"/>
        </w:rPr>
        <w:t xml:space="preserve"> </w:t>
      </w:r>
      <w:r w:rsidRPr="00737B76">
        <w:rPr>
          <w:rFonts w:ascii="Times New Roman" w:hAnsi="Times New Roman" w:cs="Times New Roman"/>
        </w:rPr>
        <w:t xml:space="preserve">melakukan penelitian pada tahun 2020 dengan judul </w:t>
      </w:r>
      <w:r w:rsidRPr="00737B76">
        <w:rPr>
          <w:rFonts w:ascii="Times New Roman" w:hAnsi="Times New Roman" w:cs="Times New Roman"/>
          <w:i/>
          <w:iCs/>
        </w:rPr>
        <w:t xml:space="preserve">"Pembentukan Kepribadian Multikultural melalui Pendidikan </w:t>
      </w:r>
      <w:r w:rsidR="0060625F">
        <w:rPr>
          <w:rFonts w:ascii="Times New Roman" w:hAnsi="Times New Roman" w:cs="Times New Roman"/>
          <w:i/>
          <w:iCs/>
        </w:rPr>
        <w:t>Multikultural</w:t>
      </w:r>
      <w:r w:rsidRPr="00737B76">
        <w:rPr>
          <w:rFonts w:ascii="Times New Roman" w:hAnsi="Times New Roman" w:cs="Times New Roman"/>
          <w:i/>
          <w:iCs/>
        </w:rPr>
        <w:t>"</w:t>
      </w:r>
      <w:r w:rsidRPr="00737B76">
        <w:rPr>
          <w:rFonts w:ascii="Times New Roman" w:hAnsi="Times New Roman" w:cs="Times New Roman"/>
        </w:rPr>
        <w:t xml:space="preserve">. Penelitian ini dilatarbelakangi oleh kebutuhan pembentukan kepribadian multikultural santri melalui pendidikan yang berorientasi pada keragaman. Penelitian ini menggunakan pendekatan kualitatif dengan jenis single case embedded. Hasil penelitian menunjukkan bahwa dimensi </w:t>
      </w:r>
      <w:r w:rsidR="0060625F">
        <w:rPr>
          <w:rFonts w:ascii="Times New Roman" w:hAnsi="Times New Roman" w:cs="Times New Roman"/>
        </w:rPr>
        <w:t>multikultural</w:t>
      </w:r>
      <w:r w:rsidRPr="00737B76">
        <w:rPr>
          <w:rFonts w:ascii="Times New Roman" w:hAnsi="Times New Roman" w:cs="Times New Roman"/>
        </w:rPr>
        <w:t xml:space="preserve"> di SMP Plus Al-Mashduqiah mencakup gender, sosial ekonomi, bahasa, dan asal daerah. Sedangkan di MA Plus Al-Mashduqiah mencakup gender, sosial ekonomi, bahasa, dan lokasi geografis. Pendekatan ini efektif membentuk kepribadian multikultural santri.</w:t>
      </w:r>
    </w:p>
    <w:p w14:paraId="03F501E6" w14:textId="63E1660C" w:rsidR="00675D7F" w:rsidRPr="00737B76" w:rsidRDefault="00675D7F" w:rsidP="00675D7F">
      <w:pPr>
        <w:pStyle w:val="ListParagraph"/>
        <w:spacing w:after="0" w:line="480" w:lineRule="auto"/>
        <w:ind w:left="284" w:firstLine="709"/>
        <w:jc w:val="both"/>
        <w:rPr>
          <w:rFonts w:ascii="Times New Roman" w:hAnsi="Times New Roman" w:cs="Times New Roman"/>
        </w:rPr>
      </w:pPr>
      <w:r w:rsidRPr="00F00F47">
        <w:rPr>
          <w:rFonts w:ascii="Times New Roman" w:hAnsi="Times New Roman" w:cs="Times New Roman"/>
        </w:rPr>
        <w:t xml:space="preserve">Maskuri </w:t>
      </w:r>
      <w:r w:rsidRPr="00737B76">
        <w:rPr>
          <w:rFonts w:ascii="Times New Roman" w:hAnsi="Times New Roman" w:cs="Times New Roman"/>
        </w:rPr>
        <w:t xml:space="preserve">melakukan penelitian pada tahun 2020 dengan judul </w:t>
      </w:r>
      <w:r w:rsidRPr="00737B76">
        <w:rPr>
          <w:rFonts w:ascii="Times New Roman" w:hAnsi="Times New Roman" w:cs="Times New Roman"/>
          <w:i/>
          <w:iCs/>
        </w:rPr>
        <w:t>"Implementasi Pendidikan Inklusi dalam Membangun Mental Toleran Berbasis Pendidikan Agama Islam di Sekolah Dasar Negeri 06 Malang"</w:t>
      </w:r>
      <w:r w:rsidRPr="00737B76">
        <w:rPr>
          <w:rFonts w:ascii="Times New Roman" w:hAnsi="Times New Roman" w:cs="Times New Roman"/>
        </w:rPr>
        <w:t>. Penelitian ini dilatarbelakangi oleh kebutuhan membangun mental toleran melalui pendidikan inklusi di sekolah dasar. Penelitian ini menggunakan metode kualitatif dengan studi kasus. Hasil penelitian menunjukkan bahwa nilai-nilai inklusi yang diterapkan meliputi keberagaman, keadilan, toleransi, dan kepedulian sosial. Proses implementasi dilakukan melalui observasi, wawancara, dan dokumentasi, yang berdampak pada meningkatnya kepedulian dan kepekaan siswa terhadap sesama.</w:t>
      </w:r>
    </w:p>
    <w:p w14:paraId="6956942B" w14:textId="77777777" w:rsid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Rahman,</w:t>
      </w:r>
      <w:r>
        <w:rPr>
          <w:rFonts w:ascii="Times New Roman" w:hAnsi="Times New Roman" w:cs="Times New Roman"/>
        </w:rPr>
        <w:t xml:space="preserve"> Maskuri, </w:t>
      </w:r>
      <w:r w:rsidRPr="00737B76">
        <w:rPr>
          <w:rFonts w:ascii="Times New Roman" w:hAnsi="Times New Roman" w:cs="Times New Roman"/>
        </w:rPr>
        <w:t xml:space="preserve">Busri, Zainullah, </w:t>
      </w:r>
      <w:r>
        <w:rPr>
          <w:rFonts w:ascii="Times New Roman" w:hAnsi="Times New Roman" w:cs="Times New Roman"/>
        </w:rPr>
        <w:t>dan</w:t>
      </w:r>
      <w:r w:rsidRPr="00737B76">
        <w:rPr>
          <w:rFonts w:ascii="Times New Roman" w:hAnsi="Times New Roman" w:cs="Times New Roman"/>
        </w:rPr>
        <w:t xml:space="preserve"> Rahmawati</w:t>
      </w:r>
      <w:r>
        <w:rPr>
          <w:rFonts w:ascii="Times New Roman" w:hAnsi="Times New Roman" w:cs="Times New Roman"/>
        </w:rPr>
        <w:t xml:space="preserve"> </w:t>
      </w:r>
      <w:r w:rsidRPr="00737B76">
        <w:rPr>
          <w:rFonts w:ascii="Times New Roman" w:hAnsi="Times New Roman" w:cs="Times New Roman"/>
        </w:rPr>
        <w:t xml:space="preserve"> melakukan penelitian pada tahun 2020 dengan judul </w:t>
      </w:r>
      <w:r w:rsidRPr="00737B76">
        <w:rPr>
          <w:rFonts w:ascii="Times New Roman" w:hAnsi="Times New Roman" w:cs="Times New Roman"/>
          <w:i/>
          <w:iCs/>
        </w:rPr>
        <w:t>"Eksplorasi Nilai-Nilai Kesetaraan dalam Pendidikan Pesantren Mu’ādalah"</w:t>
      </w:r>
      <w:r w:rsidRPr="00737B76">
        <w:rPr>
          <w:rFonts w:ascii="Times New Roman" w:hAnsi="Times New Roman" w:cs="Times New Roman"/>
        </w:rPr>
        <w:t>. Penelitian ini dilatarbelakangi oleh pentingnya kesetaraan dalam pendidikan pesantren untuk mewujudkan keadilan pendidikan. Penelitian ini menggunakan pendekatan etnografi di Pesantren Al-Amien Prenduan Sumenep. Hasil penelitian menunjukkan bahwa pesantren tidak hanya setara secara institusional dengan lembaga pendidikan lainnya, tetapi juga menerapkan nilai spiritual, integrasi keislaman dan keindonesiaan, serta budaya lokal pesantren sebagai justifikasi kesetaraan.</w:t>
      </w:r>
    </w:p>
    <w:p w14:paraId="397F17A1" w14:textId="209159DB" w:rsidR="00675D7F" w:rsidRDefault="00675D7F" w:rsidP="00675D7F">
      <w:pPr>
        <w:pStyle w:val="ListParagraph"/>
        <w:spacing w:after="0" w:line="480" w:lineRule="auto"/>
        <w:ind w:left="284" w:firstLine="709"/>
        <w:jc w:val="both"/>
        <w:rPr>
          <w:rFonts w:ascii="Times New Roman" w:hAnsi="Times New Roman" w:cs="Times New Roman"/>
        </w:rPr>
      </w:pPr>
      <w:r w:rsidRPr="00360150">
        <w:rPr>
          <w:rFonts w:ascii="Times New Roman" w:hAnsi="Times New Roman" w:cs="Times New Roman"/>
        </w:rPr>
        <w:t xml:space="preserve">Suardipa melakukan penelitian pada tahun 2020 dengan judul </w:t>
      </w:r>
      <w:r w:rsidRPr="00360150">
        <w:rPr>
          <w:rFonts w:ascii="Times New Roman" w:hAnsi="Times New Roman" w:cs="Times New Roman"/>
          <w:i/>
          <w:iCs/>
        </w:rPr>
        <w:t>"</w:t>
      </w:r>
      <w:r w:rsidR="0060625F">
        <w:rPr>
          <w:rFonts w:ascii="Times New Roman" w:hAnsi="Times New Roman" w:cs="Times New Roman"/>
          <w:i/>
          <w:iCs/>
        </w:rPr>
        <w:t>Multikultural</w:t>
      </w:r>
      <w:r w:rsidRPr="00360150">
        <w:rPr>
          <w:rFonts w:ascii="Times New Roman" w:hAnsi="Times New Roman" w:cs="Times New Roman"/>
          <w:i/>
          <w:iCs/>
        </w:rPr>
        <w:t xml:space="preserve"> Sistem Pendidikan Di Finlandia Dan Relevansinya Dengan Sistem Pendidikan Di Indonesia"</w:t>
      </w:r>
      <w:r w:rsidRPr="00360150">
        <w:rPr>
          <w:rFonts w:ascii="Times New Roman" w:hAnsi="Times New Roman" w:cs="Times New Roman"/>
        </w:rPr>
        <w:t>. Penelitian ini dilatarbelakangi oleh keberhasilan Finlandia dalam membangun sistem pendidikan yang dianggap terbaik di dunia, serta pentingnya menjadikan pendidikan sebagai investasi kemanusiaan dan bukan kepentingan politik atau bisnis. Penelitian ini bertujuan untuk menelaah keunggulan sistem pendidikan Finlandia dan relevansinya dengan sistem pendidikan di Indonesia. Penelitian ini menggunakan studi komparatif untuk mengkaji perbedaan dan keunggulan sistem pendidikan di Finlandia. Hasil penelitian ini menunjukkan bahwa kesuksesan Finlandia tidak terlepas dari komitmen serius pemerintah dalam mengembangkan pendidikan sebagai institusi sosial. Pendidikan di Finlandia menekankan kesetaraan, kualitas, dan relevansi sehingga membentuk karakter bangsa yang kuat. Temuan penelitian ini menegaskan bahwa kemajuan suatu bangsa sangat ditentukan oleh kualitas pendidikan warganya.</w:t>
      </w:r>
    </w:p>
    <w:p w14:paraId="5BBA4571" w14:textId="77777777" w:rsid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Mubarok</w:t>
      </w:r>
      <w:r>
        <w:rPr>
          <w:rFonts w:ascii="Times New Roman" w:hAnsi="Times New Roman" w:cs="Times New Roman"/>
        </w:rPr>
        <w:t xml:space="preserve"> dan</w:t>
      </w:r>
      <w:r w:rsidRPr="00737B76">
        <w:rPr>
          <w:rFonts w:ascii="Times New Roman" w:hAnsi="Times New Roman" w:cs="Times New Roman"/>
        </w:rPr>
        <w:t xml:space="preserve"> </w:t>
      </w:r>
      <w:r>
        <w:rPr>
          <w:rFonts w:ascii="Times New Roman" w:hAnsi="Times New Roman" w:cs="Times New Roman"/>
        </w:rPr>
        <w:t xml:space="preserve">Maskuri </w:t>
      </w:r>
      <w:r w:rsidRPr="00737B76">
        <w:rPr>
          <w:rFonts w:ascii="Times New Roman" w:hAnsi="Times New Roman" w:cs="Times New Roman"/>
        </w:rPr>
        <w:t xml:space="preserve">melakukan penelitian pada tahun 2021 dengan judul </w:t>
      </w:r>
      <w:r w:rsidRPr="00737B76">
        <w:rPr>
          <w:rFonts w:ascii="Times New Roman" w:hAnsi="Times New Roman" w:cs="Times New Roman"/>
          <w:i/>
          <w:iCs/>
        </w:rPr>
        <w:t>"Membumikan Multikulturalisme sebagai Upaya Pencegahan Sikap Radikalisme Beragama"</w:t>
      </w:r>
      <w:r w:rsidRPr="00737B76">
        <w:rPr>
          <w:rFonts w:ascii="Times New Roman" w:hAnsi="Times New Roman" w:cs="Times New Roman"/>
        </w:rPr>
        <w:t>. Penelitian ini dilatarbelakangi oleh maraknya radikalisme yang mengancam kerukunan sosial. Penelitian ini menggunakan metode kualitatif dengan studi kepustakaan. Hasil penelitian menunjukkan bahwa radikalisme tidak hanya berupa kekerasan fisik, tetapi juga ideologi keagamaan eksklusif. Upaya pencegahannya dilakukan melalui narasi alternatif tentang radikalisme, penguatan budaya multikultural, dan aksi sosial nyata seperti perencanaan, implementasi, monitoring, dan evaluasi kegiatan berbasis multikulturalisme.</w:t>
      </w:r>
    </w:p>
    <w:p w14:paraId="271A7C1C" w14:textId="3E181623" w:rsidR="00675D7F" w:rsidRDefault="00675D7F" w:rsidP="00675D7F">
      <w:pPr>
        <w:pStyle w:val="ListParagraph"/>
        <w:spacing w:after="0" w:line="480" w:lineRule="auto"/>
        <w:ind w:left="284" w:firstLine="709"/>
        <w:jc w:val="both"/>
        <w:rPr>
          <w:rFonts w:ascii="Times New Roman" w:hAnsi="Times New Roman" w:cs="Times New Roman"/>
        </w:rPr>
      </w:pPr>
      <w:r w:rsidRPr="00B14ED0">
        <w:rPr>
          <w:rFonts w:ascii="Times New Roman" w:hAnsi="Times New Roman" w:cs="Times New Roman"/>
        </w:rPr>
        <w:t xml:space="preserve">Zakariya, Maskuri, </w:t>
      </w:r>
      <w:r>
        <w:rPr>
          <w:rFonts w:ascii="Times New Roman" w:hAnsi="Times New Roman" w:cs="Times New Roman"/>
        </w:rPr>
        <w:t>dan</w:t>
      </w:r>
      <w:r w:rsidRPr="00B14ED0">
        <w:rPr>
          <w:rFonts w:ascii="Times New Roman" w:hAnsi="Times New Roman" w:cs="Times New Roman"/>
        </w:rPr>
        <w:t xml:space="preserve"> Hidayatullah</w:t>
      </w:r>
      <w:r>
        <w:rPr>
          <w:rFonts w:ascii="Times New Roman" w:hAnsi="Times New Roman" w:cs="Times New Roman"/>
        </w:rPr>
        <w:t xml:space="preserve"> </w:t>
      </w:r>
      <w:r w:rsidRPr="00B14ED0">
        <w:rPr>
          <w:rFonts w:ascii="Times New Roman" w:hAnsi="Times New Roman" w:cs="Times New Roman"/>
        </w:rPr>
        <w:t xml:space="preserve">melakukan penelitian pada tahun 2021 dengan judul </w:t>
      </w:r>
      <w:r w:rsidRPr="00B14ED0">
        <w:rPr>
          <w:rFonts w:ascii="Times New Roman" w:hAnsi="Times New Roman" w:cs="Times New Roman"/>
          <w:i/>
          <w:iCs/>
        </w:rPr>
        <w:t>"Internalisasi Nilai-Nilai Pendidikan Multikultural dalam Pembelajaran Pendidikan Agama Islam di SMA Islam Sabilurrosyad Gasek"</w:t>
      </w:r>
      <w:r w:rsidRPr="00B14ED0">
        <w:rPr>
          <w:rFonts w:ascii="Times New Roman" w:hAnsi="Times New Roman" w:cs="Times New Roman"/>
        </w:rPr>
        <w:t>. Penelitian ini dilatarbelakangi oleh pentingnya pendidikan multikultural dalam membangun sikap toleransi di tengah masyarakat yang heterogen. Penelitian ini menggunakan pendekatan kualitatif deskriptif. Hasil penelitian menunjukkan bahwa guru berhasil menginternalisasikan nilai-nilai multikultural dalam pembelajaran PAI, yang diterapkan dalam kehidupan sehari-hari siswa, sehingga siswa mampu bersikap toleran, adil, dan menghargai perbedaan.</w:t>
      </w:r>
    </w:p>
    <w:p w14:paraId="1406E49C" w14:textId="77777777" w:rsid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Karimah,</w:t>
      </w:r>
      <w:r>
        <w:rPr>
          <w:rFonts w:ascii="Times New Roman" w:hAnsi="Times New Roman" w:cs="Times New Roman"/>
        </w:rPr>
        <w:t xml:space="preserve"> Maskuri, dan</w:t>
      </w:r>
      <w:r w:rsidRPr="00737B76">
        <w:rPr>
          <w:rFonts w:ascii="Times New Roman" w:hAnsi="Times New Roman" w:cs="Times New Roman"/>
        </w:rPr>
        <w:t xml:space="preserve"> Syafi’a</w:t>
      </w:r>
      <w:r>
        <w:rPr>
          <w:rFonts w:ascii="Times New Roman" w:hAnsi="Times New Roman" w:cs="Times New Roman"/>
        </w:rPr>
        <w:t xml:space="preserve"> </w:t>
      </w:r>
      <w:r w:rsidRPr="00737B76">
        <w:rPr>
          <w:rFonts w:ascii="Times New Roman" w:hAnsi="Times New Roman" w:cs="Times New Roman"/>
        </w:rPr>
        <w:t xml:space="preserve">melakukan penelitian pada tahun 2022 dengan judul </w:t>
      </w:r>
      <w:r w:rsidRPr="00737B76">
        <w:rPr>
          <w:rFonts w:ascii="Times New Roman" w:hAnsi="Times New Roman" w:cs="Times New Roman"/>
          <w:i/>
          <w:iCs/>
        </w:rPr>
        <w:t>"Internalisasi Nilai-Nilai Toleransi dalam Membentuk Karakter Inklusif pada Siswa Sekolah Menengah Atas Negeri 4 Probolinggo"</w:t>
      </w:r>
      <w:r w:rsidRPr="00737B76">
        <w:rPr>
          <w:rFonts w:ascii="Times New Roman" w:hAnsi="Times New Roman" w:cs="Times New Roman"/>
        </w:rPr>
        <w:t>. Penelitian ini dilatarbelakangi oleh pentingnya penanaman nilai toleransi untuk mencegah diskriminasi antar siswa. Penelitian ini menggunakan metode studi kasus dengan observasi, wawancara tidak terstruktur, dan dokumentasi. Hasil penelitian menunjukkan bahwa nilai toleransi yang ditanamkan meliputi saling menghormati, menerima perbedaan, terbuka terhadap perubahan, dan menghindari diskriminasi. Proses internalisasi dilakukan melalui tiga tahap, yaitu transformasi nilai, transaksi nilai, dan transinternalisasi nilai.</w:t>
      </w:r>
    </w:p>
    <w:p w14:paraId="33ECD8BC" w14:textId="26CD20DB" w:rsidR="00675D7F" w:rsidRP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Sulistiono, Maskuri, &amp; Arie</w:t>
      </w:r>
      <w:r>
        <w:rPr>
          <w:rFonts w:ascii="Times New Roman" w:hAnsi="Times New Roman" w:cs="Times New Roman"/>
        </w:rPr>
        <w:t xml:space="preserve">f </w:t>
      </w:r>
      <w:r w:rsidRPr="00737B76">
        <w:rPr>
          <w:rFonts w:ascii="Times New Roman" w:hAnsi="Times New Roman" w:cs="Times New Roman"/>
        </w:rPr>
        <w:t xml:space="preserve">melakukan penelitian pada tahun 2022 dengan judul </w:t>
      </w:r>
      <w:r w:rsidRPr="00737B76">
        <w:rPr>
          <w:rFonts w:ascii="Times New Roman" w:hAnsi="Times New Roman" w:cs="Times New Roman"/>
          <w:i/>
          <w:iCs/>
        </w:rPr>
        <w:t>"Externalization of the Multicultural Islamic Education Curriculum at School"</w:t>
      </w:r>
      <w:r w:rsidRPr="00737B76">
        <w:rPr>
          <w:rFonts w:ascii="Times New Roman" w:hAnsi="Times New Roman" w:cs="Times New Roman"/>
        </w:rPr>
        <w:t>. Penelitian ini dilatarbelakangi oleh pentingnya penerapan pendidikan Islam multikultural melalui pendekatan kontekstual agar nilai-nilai multikultural terinternalisasi dalam kehidupan sehari-hari warga sekolah. Penelitian ini menggunakan metode kualitatif. Hasil penelitian menunjukkan bahwa eksternalisasi kurikulum pendidikan Islam multikultural di sekolah mencakup fenomena ide, fenomena sejarah, reaksi masyarakat, dan produk sosial. Nilai-nilai multikultural yang menjadi dasar pendirian sekolah kemudian diadopsi sebagai pedoman warga sekolah dan dijadikan landasan dalam kurikulum pendidikan Islam multikultural.</w:t>
      </w:r>
    </w:p>
    <w:p w14:paraId="677CDF01" w14:textId="17BB0BB3" w:rsidR="00675D7F" w:rsidRDefault="00675D7F" w:rsidP="00675D7F">
      <w:pPr>
        <w:pStyle w:val="ListParagraph"/>
        <w:spacing w:after="0" w:line="480" w:lineRule="auto"/>
        <w:ind w:left="284" w:firstLine="709"/>
        <w:jc w:val="both"/>
        <w:rPr>
          <w:rFonts w:ascii="Times New Roman" w:hAnsi="Times New Roman" w:cs="Times New Roman"/>
        </w:rPr>
      </w:pPr>
      <w:r w:rsidRPr="00360150">
        <w:rPr>
          <w:rFonts w:ascii="Times New Roman" w:hAnsi="Times New Roman" w:cs="Times New Roman"/>
        </w:rPr>
        <w:t xml:space="preserve">Sutalhis </w:t>
      </w:r>
      <w:r>
        <w:rPr>
          <w:rFonts w:ascii="Times New Roman" w:hAnsi="Times New Roman" w:cs="Times New Roman"/>
        </w:rPr>
        <w:t>dan</w:t>
      </w:r>
      <w:r w:rsidRPr="00360150">
        <w:rPr>
          <w:rFonts w:ascii="Times New Roman" w:hAnsi="Times New Roman" w:cs="Times New Roman"/>
        </w:rPr>
        <w:t xml:space="preserve"> Novaria melakukan penelitian pada tahun 2023 dengan judul </w:t>
      </w:r>
      <w:r w:rsidRPr="00360150">
        <w:rPr>
          <w:rFonts w:ascii="Times New Roman" w:hAnsi="Times New Roman" w:cs="Times New Roman"/>
          <w:i/>
          <w:iCs/>
        </w:rPr>
        <w:t xml:space="preserve">"Pembelajaran Multikultural: Memahami </w:t>
      </w:r>
      <w:r w:rsidR="0060625F">
        <w:rPr>
          <w:rFonts w:ascii="Times New Roman" w:hAnsi="Times New Roman" w:cs="Times New Roman"/>
          <w:i/>
          <w:iCs/>
        </w:rPr>
        <w:t>Multikultural</w:t>
      </w:r>
      <w:r w:rsidRPr="00360150">
        <w:rPr>
          <w:rFonts w:ascii="Times New Roman" w:hAnsi="Times New Roman" w:cs="Times New Roman"/>
          <w:i/>
          <w:iCs/>
        </w:rPr>
        <w:t xml:space="preserve"> Sosiokultural Dalam Konteks Pendidikan"</w:t>
      </w:r>
      <w:r w:rsidRPr="00360150">
        <w:rPr>
          <w:rFonts w:ascii="Times New Roman" w:hAnsi="Times New Roman" w:cs="Times New Roman"/>
        </w:rPr>
        <w:t xml:space="preserve">. Penelitian ini dilatarbelakangi oleh pentingnya memahami keberagaman budaya dan latar belakang sosial dalam dunia pendidikan, khususnya dalam kurikulum di Indonesia. Penelitian ini bertujuan untuk menelaah bagaimana </w:t>
      </w:r>
      <w:r w:rsidR="0060625F">
        <w:rPr>
          <w:rFonts w:ascii="Times New Roman" w:hAnsi="Times New Roman" w:cs="Times New Roman"/>
        </w:rPr>
        <w:t>multikultural</w:t>
      </w:r>
      <w:r w:rsidRPr="00360150">
        <w:rPr>
          <w:rFonts w:ascii="Times New Roman" w:hAnsi="Times New Roman" w:cs="Times New Roman"/>
        </w:rPr>
        <w:t xml:space="preserve"> sosiokultural, termasuk multikulturalisme dan gender, diintegrasikan dalam Kurikulum 2013 (K-13) maupun Kurikulum Merdeka. Penelitian ini menggunakan kajian literatur terkait kebijakan kurikulum dan pendekatan pembelajaran multikultural. Hasil penelitian ini menunjukkan bahwa prinsip </w:t>
      </w:r>
      <w:r w:rsidR="0060625F">
        <w:rPr>
          <w:rFonts w:ascii="Times New Roman" w:hAnsi="Times New Roman" w:cs="Times New Roman"/>
        </w:rPr>
        <w:t>multikultural</w:t>
      </w:r>
      <w:r w:rsidRPr="00360150">
        <w:rPr>
          <w:rFonts w:ascii="Times New Roman" w:hAnsi="Times New Roman" w:cs="Times New Roman"/>
        </w:rPr>
        <w:t xml:space="preserve"> sosiokultural menjadi dasar penting bagi pembelajaran berdiferensiasi yang menekankan pada kebutuhan belajar yang unik sesuai karakteristik siswa. Guru dituntut untuk menyesuaikan materi, metode, hasil pembelajaran, dan lingkungan belajar agar sesuai dengan kesiapan, minat, dan gaya belajar siswa. Penerapan pembelajaran berdiferensiasi ini diharapkan mampu mengurangi konflik serta bias gender di sekolah.</w:t>
      </w:r>
    </w:p>
    <w:p w14:paraId="324D46FC" w14:textId="59A8ECF7" w:rsidR="00675D7F" w:rsidRDefault="00675D7F" w:rsidP="00675D7F">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 xml:space="preserve">Maryono dan </w:t>
      </w:r>
      <w:r w:rsidRPr="00B14ED0">
        <w:rPr>
          <w:rFonts w:ascii="Times New Roman" w:hAnsi="Times New Roman" w:cs="Times New Roman"/>
        </w:rPr>
        <w:t>Maskuri</w:t>
      </w:r>
      <w:r>
        <w:rPr>
          <w:rFonts w:ascii="Times New Roman" w:hAnsi="Times New Roman" w:cs="Times New Roman"/>
        </w:rPr>
        <w:t xml:space="preserve"> </w:t>
      </w:r>
      <w:r w:rsidRPr="00B14ED0">
        <w:rPr>
          <w:rFonts w:ascii="Times New Roman" w:hAnsi="Times New Roman" w:cs="Times New Roman"/>
        </w:rPr>
        <w:t xml:space="preserve">melakukan penelitian pada tahun 2023 dengan judul </w:t>
      </w:r>
      <w:r w:rsidRPr="00B14ED0">
        <w:rPr>
          <w:rFonts w:ascii="Times New Roman" w:hAnsi="Times New Roman" w:cs="Times New Roman"/>
          <w:i/>
          <w:iCs/>
        </w:rPr>
        <w:t>"Pengembangan Kelembagaan Pendidikan Islam Multikultural Melalui Spirit Entrepreneur Santri (Studi Etnografi di Pondok Pesantren Bahrul Maghfiroh Malang)"</w:t>
      </w:r>
      <w:r w:rsidRPr="00B14ED0">
        <w:rPr>
          <w:rFonts w:ascii="Times New Roman" w:hAnsi="Times New Roman" w:cs="Times New Roman"/>
        </w:rPr>
        <w:t xml:space="preserve">. Penelitian ini dilatarbelakangi oleh pentingnya pengembangan kelembagaan pesantren melalui semangat kewirausahaan santri agar lembaga pesantren lebih mandiri dan berkelanjutan. Penelitian ini menggunakan pendekatan kualitatif dengan paradigma etnografi kasus. Hasil penelitian menunjukkan bahwa pengembangan kelembagaan pesantren dilandasi nilai-nilai </w:t>
      </w:r>
      <w:r w:rsidRPr="00B14ED0">
        <w:rPr>
          <w:rFonts w:ascii="Times New Roman" w:hAnsi="Times New Roman" w:cs="Times New Roman"/>
          <w:i/>
          <w:iCs/>
        </w:rPr>
        <w:t>ta’aruf</w:t>
      </w:r>
      <w:r w:rsidRPr="00B14ED0">
        <w:rPr>
          <w:rFonts w:ascii="Times New Roman" w:hAnsi="Times New Roman" w:cs="Times New Roman"/>
        </w:rPr>
        <w:t xml:space="preserve">, </w:t>
      </w:r>
      <w:r w:rsidRPr="00B14ED0">
        <w:rPr>
          <w:rFonts w:ascii="Times New Roman" w:hAnsi="Times New Roman" w:cs="Times New Roman"/>
          <w:i/>
          <w:iCs/>
        </w:rPr>
        <w:t>tawasuth</w:t>
      </w:r>
      <w:r w:rsidRPr="00B14ED0">
        <w:rPr>
          <w:rFonts w:ascii="Times New Roman" w:hAnsi="Times New Roman" w:cs="Times New Roman"/>
        </w:rPr>
        <w:t xml:space="preserve">, </w:t>
      </w:r>
      <w:r w:rsidRPr="00B14ED0">
        <w:rPr>
          <w:rFonts w:ascii="Times New Roman" w:hAnsi="Times New Roman" w:cs="Times New Roman"/>
          <w:i/>
          <w:iCs/>
        </w:rPr>
        <w:t>tasamuh</w:t>
      </w:r>
      <w:r w:rsidRPr="00B14ED0">
        <w:rPr>
          <w:rFonts w:ascii="Times New Roman" w:hAnsi="Times New Roman" w:cs="Times New Roman"/>
        </w:rPr>
        <w:t xml:space="preserve">, </w:t>
      </w:r>
      <w:r w:rsidRPr="00B14ED0">
        <w:rPr>
          <w:rFonts w:ascii="Times New Roman" w:hAnsi="Times New Roman" w:cs="Times New Roman"/>
          <w:i/>
          <w:iCs/>
        </w:rPr>
        <w:t>ta’awun</w:t>
      </w:r>
      <w:r w:rsidRPr="00B14ED0">
        <w:rPr>
          <w:rFonts w:ascii="Times New Roman" w:hAnsi="Times New Roman" w:cs="Times New Roman"/>
        </w:rPr>
        <w:t xml:space="preserve">, dan </w:t>
      </w:r>
      <w:r w:rsidRPr="00B14ED0">
        <w:rPr>
          <w:rFonts w:ascii="Times New Roman" w:hAnsi="Times New Roman" w:cs="Times New Roman"/>
          <w:i/>
          <w:iCs/>
        </w:rPr>
        <w:t>tawazun</w:t>
      </w:r>
      <w:r w:rsidRPr="00B14ED0">
        <w:rPr>
          <w:rFonts w:ascii="Times New Roman" w:hAnsi="Times New Roman" w:cs="Times New Roman"/>
        </w:rPr>
        <w:t xml:space="preserve">. Proses pengembangan kelembagaan berbasis etika wirausaha santri yang menjunjung tinggi nilai </w:t>
      </w:r>
      <w:r w:rsidRPr="00B14ED0">
        <w:rPr>
          <w:rFonts w:ascii="Times New Roman" w:hAnsi="Times New Roman" w:cs="Times New Roman"/>
          <w:i/>
          <w:iCs/>
        </w:rPr>
        <w:t>shidiq</w:t>
      </w:r>
      <w:r w:rsidRPr="00B14ED0">
        <w:rPr>
          <w:rFonts w:ascii="Times New Roman" w:hAnsi="Times New Roman" w:cs="Times New Roman"/>
        </w:rPr>
        <w:t xml:space="preserve">, </w:t>
      </w:r>
      <w:r w:rsidRPr="00B14ED0">
        <w:rPr>
          <w:rFonts w:ascii="Times New Roman" w:hAnsi="Times New Roman" w:cs="Times New Roman"/>
          <w:i/>
          <w:iCs/>
        </w:rPr>
        <w:t>amanah</w:t>
      </w:r>
      <w:r w:rsidRPr="00B14ED0">
        <w:rPr>
          <w:rFonts w:ascii="Times New Roman" w:hAnsi="Times New Roman" w:cs="Times New Roman"/>
        </w:rPr>
        <w:t xml:space="preserve">, </w:t>
      </w:r>
      <w:r w:rsidRPr="00B14ED0">
        <w:rPr>
          <w:rFonts w:ascii="Times New Roman" w:hAnsi="Times New Roman" w:cs="Times New Roman"/>
          <w:i/>
          <w:iCs/>
        </w:rPr>
        <w:t>tabligh</w:t>
      </w:r>
      <w:r w:rsidRPr="00B14ED0">
        <w:rPr>
          <w:rFonts w:ascii="Times New Roman" w:hAnsi="Times New Roman" w:cs="Times New Roman"/>
        </w:rPr>
        <w:t xml:space="preserve">, dan </w:t>
      </w:r>
      <w:r w:rsidRPr="00B14ED0">
        <w:rPr>
          <w:rFonts w:ascii="Times New Roman" w:hAnsi="Times New Roman" w:cs="Times New Roman"/>
          <w:i/>
          <w:iCs/>
        </w:rPr>
        <w:t>fathonah</w:t>
      </w:r>
      <w:r w:rsidRPr="00B14ED0">
        <w:rPr>
          <w:rFonts w:ascii="Times New Roman" w:hAnsi="Times New Roman" w:cs="Times New Roman"/>
        </w:rPr>
        <w:t>. Model pengembangan kelembagaan menggunakan kerangka teori Ostrom (2005) dan pendekatan siklus PDCA (</w:t>
      </w:r>
      <w:r w:rsidRPr="00B14ED0">
        <w:rPr>
          <w:rFonts w:ascii="Times New Roman" w:hAnsi="Times New Roman" w:cs="Times New Roman"/>
          <w:i/>
          <w:iCs/>
        </w:rPr>
        <w:t>Plan, Do, Control, Act</w:t>
      </w:r>
      <w:r w:rsidRPr="00B14ED0">
        <w:rPr>
          <w:rFonts w:ascii="Times New Roman" w:hAnsi="Times New Roman" w:cs="Times New Roman"/>
        </w:rPr>
        <w:t>) secara berkesinambungan melalui peningkatan mutu perencanaan, organisasi, pelaksanaan, dan pengawasan.</w:t>
      </w:r>
    </w:p>
    <w:p w14:paraId="451C5FD1" w14:textId="6C949BE1" w:rsidR="00675D7F" w:rsidRPr="00675D7F" w:rsidRDefault="00675D7F" w:rsidP="00675D7F">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Mariyono,</w:t>
      </w:r>
      <w:r>
        <w:rPr>
          <w:rFonts w:ascii="Times New Roman" w:hAnsi="Times New Roman" w:cs="Times New Roman"/>
        </w:rPr>
        <w:t xml:space="preserve"> </w:t>
      </w:r>
      <w:r w:rsidRPr="00737B76">
        <w:rPr>
          <w:rFonts w:ascii="Times New Roman" w:hAnsi="Times New Roman" w:cs="Times New Roman"/>
        </w:rPr>
        <w:t xml:space="preserve">Maskuri, </w:t>
      </w:r>
      <w:r>
        <w:rPr>
          <w:rFonts w:ascii="Times New Roman" w:hAnsi="Times New Roman" w:cs="Times New Roman"/>
        </w:rPr>
        <w:t>dan</w:t>
      </w:r>
      <w:r w:rsidRPr="00737B76">
        <w:rPr>
          <w:rFonts w:ascii="Times New Roman" w:hAnsi="Times New Roman" w:cs="Times New Roman"/>
        </w:rPr>
        <w:t xml:space="preserve"> Ghony melakukan penelitian pada tahun 2023 dengan judul </w:t>
      </w:r>
      <w:r w:rsidRPr="00737B76">
        <w:rPr>
          <w:rFonts w:ascii="Times New Roman" w:hAnsi="Times New Roman" w:cs="Times New Roman"/>
          <w:i/>
          <w:iCs/>
        </w:rPr>
        <w:t>"Reconstructing Multicultural Islamic Education in Indonesia (Binoculars of Azyumardi Azra's Thought)"</w:t>
      </w:r>
      <w:r w:rsidRPr="00737B76">
        <w:rPr>
          <w:rFonts w:ascii="Times New Roman" w:hAnsi="Times New Roman" w:cs="Times New Roman"/>
        </w:rPr>
        <w:t>. Penelitian ini dilatarbelakangi oleh pemikiran Azyumardi Azra yang menekankan pentingnya pendidikan multikultural untuk menjaga keberagaman dan persatuan bangsa Indonesia. Penelitian ini menggunakan metode penelitian kepustakaan (library research) dengan pendekatan sejarah filosofis. Hasil penelitian menunjukkan bahwa Azyumardi Azra memandang pendidikan multikultural sebagai kesadaran menerima keragaman sebagai sunnatullah. Ia menekankan pentingnya kesetaraan, keadilan sosial, demokrasi, toleransi, dan pluralisme. Pendidikan multikultural dianggap sebagai media pertemuan bangsa-bangsa multikultural untuk mencegah kekacauan sosial.</w:t>
      </w:r>
    </w:p>
    <w:p w14:paraId="3C841B41" w14:textId="364FF7B6" w:rsidR="00675D7F" w:rsidRPr="00360150" w:rsidRDefault="00675D7F" w:rsidP="00675D7F">
      <w:pPr>
        <w:pStyle w:val="ListParagraph"/>
        <w:spacing w:after="0" w:line="480" w:lineRule="auto"/>
        <w:ind w:left="284" w:firstLine="709"/>
        <w:jc w:val="both"/>
        <w:rPr>
          <w:rFonts w:ascii="Times New Roman" w:hAnsi="Times New Roman" w:cs="Times New Roman"/>
        </w:rPr>
      </w:pPr>
      <w:r w:rsidRPr="00360150">
        <w:rPr>
          <w:rFonts w:ascii="Times New Roman" w:hAnsi="Times New Roman" w:cs="Times New Roman"/>
        </w:rPr>
        <w:t xml:space="preserve">Nasir melakukan penelitian pada tahun 2024 dengan judul </w:t>
      </w:r>
      <w:r w:rsidRPr="00360150">
        <w:rPr>
          <w:rFonts w:ascii="Times New Roman" w:hAnsi="Times New Roman" w:cs="Times New Roman"/>
          <w:i/>
          <w:iCs/>
        </w:rPr>
        <w:t xml:space="preserve">"Membangun Madrasah Inklusif: Upaya Menuju Sekolah Ramah </w:t>
      </w:r>
      <w:r w:rsidR="0060625F">
        <w:rPr>
          <w:rFonts w:ascii="Times New Roman" w:hAnsi="Times New Roman" w:cs="Times New Roman"/>
          <w:i/>
          <w:iCs/>
        </w:rPr>
        <w:t>Multikultural</w:t>
      </w:r>
      <w:r w:rsidRPr="00360150">
        <w:rPr>
          <w:rFonts w:ascii="Times New Roman" w:hAnsi="Times New Roman" w:cs="Times New Roman"/>
          <w:i/>
          <w:iCs/>
        </w:rPr>
        <w:t xml:space="preserve"> Melalui Implementasi Pendidikan Inklusif Di Madrasah Ibtidaiyah"</w:t>
      </w:r>
      <w:r w:rsidRPr="00360150">
        <w:rPr>
          <w:rFonts w:ascii="Times New Roman" w:hAnsi="Times New Roman" w:cs="Times New Roman"/>
        </w:rPr>
        <w:t xml:space="preserve">. Penelitian ini dilatarbelakangi oleh pentingnya menciptakan lingkungan pendidikan yang ramah </w:t>
      </w:r>
      <w:r w:rsidR="0060625F">
        <w:rPr>
          <w:rFonts w:ascii="Times New Roman" w:hAnsi="Times New Roman" w:cs="Times New Roman"/>
        </w:rPr>
        <w:t>multikultural</w:t>
      </w:r>
      <w:r w:rsidRPr="00360150">
        <w:rPr>
          <w:rFonts w:ascii="Times New Roman" w:hAnsi="Times New Roman" w:cs="Times New Roman"/>
        </w:rPr>
        <w:t xml:space="preserve"> dengan melibatkan semua peserta didik, termasuk mereka yang memiliki kebutuhan khusus. Penelitian ini bertujuan untuk membahas konsep pendidikan inklusif dan relevansinya dalam membangun madrasah yang inklusif serta ramah terhadap keberagaman. Penelitian ini menggunakan metodologi </w:t>
      </w:r>
      <w:r w:rsidRPr="00360150">
        <w:rPr>
          <w:rFonts w:ascii="Times New Roman" w:hAnsi="Times New Roman" w:cs="Times New Roman"/>
          <w:i/>
          <w:iCs/>
        </w:rPr>
        <w:t>grounded theory</w:t>
      </w:r>
      <w:r w:rsidRPr="00360150">
        <w:rPr>
          <w:rFonts w:ascii="Times New Roman" w:hAnsi="Times New Roman" w:cs="Times New Roman"/>
        </w:rPr>
        <w:t xml:space="preserve"> untuk menggali proses implementasi pendidikan inklusif di MI Al-Ishlah Jepara. Hasil penelitian ini menunjukkan bahwa pendidikan inklusif memungkinkan setiap anak untuk belajar dan berkembang sesuai potensi dan kebutuhannya. Implementasi tersebut dilakukan melalui strategi adaptif dalam pembelajaran dan dukungan lingkungan sekolah yang terbuka.</w:t>
      </w:r>
    </w:p>
    <w:p w14:paraId="5B5AE2E8" w14:textId="25223E97" w:rsidR="00B14ED0" w:rsidRPr="00675D7F" w:rsidRDefault="00675D7F" w:rsidP="00675D7F">
      <w:pPr>
        <w:pStyle w:val="ListParagraph"/>
        <w:spacing w:after="0" w:line="480" w:lineRule="auto"/>
        <w:ind w:left="284" w:firstLine="709"/>
        <w:jc w:val="both"/>
        <w:rPr>
          <w:rFonts w:ascii="Times New Roman" w:hAnsi="Times New Roman" w:cs="Times New Roman"/>
        </w:rPr>
      </w:pPr>
      <w:r w:rsidRPr="00360150">
        <w:rPr>
          <w:rFonts w:ascii="Times New Roman" w:hAnsi="Times New Roman" w:cs="Times New Roman"/>
        </w:rPr>
        <w:t xml:space="preserve">Ridwan, Bahri, Palupi, Susanty, </w:t>
      </w:r>
      <w:r>
        <w:rPr>
          <w:rFonts w:ascii="Times New Roman" w:hAnsi="Times New Roman" w:cs="Times New Roman"/>
        </w:rPr>
        <w:t>dan</w:t>
      </w:r>
      <w:r w:rsidRPr="00360150">
        <w:rPr>
          <w:rFonts w:ascii="Times New Roman" w:hAnsi="Times New Roman" w:cs="Times New Roman"/>
        </w:rPr>
        <w:t xml:space="preserve"> Martono melakukan penelitian pada tahun 2024 dengan judul </w:t>
      </w:r>
      <w:r w:rsidRPr="00360150">
        <w:rPr>
          <w:rFonts w:ascii="Times New Roman" w:hAnsi="Times New Roman" w:cs="Times New Roman"/>
          <w:i/>
          <w:iCs/>
        </w:rPr>
        <w:t xml:space="preserve">"Pendampingan Implementasi Pendidikan Inklusif bagi Guru dan Tenaga Pendidik di Sekolah Dasar untuk Menyikapi </w:t>
      </w:r>
      <w:r w:rsidR="0060625F">
        <w:rPr>
          <w:rFonts w:ascii="Times New Roman" w:hAnsi="Times New Roman" w:cs="Times New Roman"/>
          <w:i/>
          <w:iCs/>
        </w:rPr>
        <w:t>Multikultural</w:t>
      </w:r>
      <w:r w:rsidRPr="00360150">
        <w:rPr>
          <w:rFonts w:ascii="Times New Roman" w:hAnsi="Times New Roman" w:cs="Times New Roman"/>
          <w:i/>
          <w:iCs/>
        </w:rPr>
        <w:t xml:space="preserve"> Siswa"</w:t>
      </w:r>
      <w:r w:rsidRPr="00360150">
        <w:rPr>
          <w:rFonts w:ascii="Times New Roman" w:hAnsi="Times New Roman" w:cs="Times New Roman"/>
        </w:rPr>
        <w:t xml:space="preserve">. Penelitian ini dilatarbelakangi oleh kebutuhan guru dalam menghadapi keragaman siswa, baik dari segi latar belakang sosial, budaya, maupun kemampuan, agar pembelajaran lebih inklusif. Penelitian ini bertujuan untuk meningkatkan pemahaman dan keterampilan guru dalam menyikapi </w:t>
      </w:r>
      <w:r w:rsidR="0060625F">
        <w:rPr>
          <w:rFonts w:ascii="Times New Roman" w:hAnsi="Times New Roman" w:cs="Times New Roman"/>
        </w:rPr>
        <w:t>multikultural</w:t>
      </w:r>
      <w:r w:rsidRPr="00360150">
        <w:rPr>
          <w:rFonts w:ascii="Times New Roman" w:hAnsi="Times New Roman" w:cs="Times New Roman"/>
        </w:rPr>
        <w:t xml:space="preserve"> siswa melalui program pendampingan. Penelitian ini menggunakan metode pelatihan, diskusi kelompok, simulasi pembelajaran, dan pendampingan langsung di kelas. Hasil penelitian ini menunjukkan peningkatan signifikan dalam pengetahuan guru mengenai inklusivitas dan kemampuan menyusun RPP adaptif. Guru juga mampu menerapkan strategi pembelajaran yang responsif terhadap kebutuhan beragam siswa. Selain itu, kepercayaan diri guru dalam menciptakan lingkungan belajar inklusif meningkat secara nyata.</w:t>
      </w:r>
    </w:p>
    <w:p w14:paraId="15056EAE" w14:textId="0C73C754" w:rsidR="00675D7F" w:rsidRPr="00B14ED0" w:rsidRDefault="00675D7F" w:rsidP="00B14ED0">
      <w:pPr>
        <w:pStyle w:val="ListParagraph"/>
        <w:spacing w:after="0" w:line="480" w:lineRule="auto"/>
        <w:ind w:left="284" w:firstLine="709"/>
        <w:jc w:val="both"/>
        <w:rPr>
          <w:rFonts w:ascii="Times New Roman" w:hAnsi="Times New Roman" w:cs="Times New Roman"/>
        </w:rPr>
      </w:pPr>
      <w:r w:rsidRPr="00737B76">
        <w:rPr>
          <w:rFonts w:ascii="Times New Roman" w:hAnsi="Times New Roman" w:cs="Times New Roman"/>
        </w:rPr>
        <w:t>Islami</w:t>
      </w:r>
      <w:r>
        <w:rPr>
          <w:rFonts w:ascii="Times New Roman" w:hAnsi="Times New Roman" w:cs="Times New Roman"/>
        </w:rPr>
        <w:t xml:space="preserve"> </w:t>
      </w:r>
      <w:r w:rsidRPr="00737B76">
        <w:rPr>
          <w:rFonts w:ascii="Times New Roman" w:hAnsi="Times New Roman" w:cs="Times New Roman"/>
        </w:rPr>
        <w:t xml:space="preserve">&amp; </w:t>
      </w:r>
      <w:r>
        <w:rPr>
          <w:rFonts w:ascii="Times New Roman" w:hAnsi="Times New Roman" w:cs="Times New Roman"/>
        </w:rPr>
        <w:t xml:space="preserve">Maskuri </w:t>
      </w:r>
      <w:r w:rsidRPr="00737B76">
        <w:rPr>
          <w:rFonts w:ascii="Times New Roman" w:hAnsi="Times New Roman" w:cs="Times New Roman"/>
        </w:rPr>
        <w:t xml:space="preserve">melakukan penelitian pada tahun 2024 dengan judul </w:t>
      </w:r>
      <w:r w:rsidRPr="00737B76">
        <w:rPr>
          <w:rFonts w:ascii="Times New Roman" w:hAnsi="Times New Roman" w:cs="Times New Roman"/>
          <w:i/>
          <w:iCs/>
        </w:rPr>
        <w:t>"Implementasi Nilai-Nilai Pendidikan Islam Multikultural di Sekolah Menengah Pertama Brawijaya Smart School Malang"</w:t>
      </w:r>
      <w:r w:rsidRPr="00737B76">
        <w:rPr>
          <w:rFonts w:ascii="Times New Roman" w:hAnsi="Times New Roman" w:cs="Times New Roman"/>
        </w:rPr>
        <w:t xml:space="preserve">. Penelitian ini dilatarbelakangi oleh tingginya keragaman budaya dan agama di Indonesia yang membutuhkan pendidikan multikultural untuk menjaga keharmonisan sosial. Penelitian ini menggunakan metode kualitatif deskriptif dengan teknik observasi, wawancara, dan dokumentasi. Hasil penelitian menunjukkan bahwa nilai-nilai seperti </w:t>
      </w:r>
      <w:r w:rsidRPr="00737B76">
        <w:rPr>
          <w:rFonts w:ascii="Times New Roman" w:hAnsi="Times New Roman" w:cs="Times New Roman"/>
          <w:i/>
          <w:iCs/>
        </w:rPr>
        <w:t>tawassuth</w:t>
      </w:r>
      <w:r w:rsidRPr="00737B76">
        <w:rPr>
          <w:rFonts w:ascii="Times New Roman" w:hAnsi="Times New Roman" w:cs="Times New Roman"/>
        </w:rPr>
        <w:t xml:space="preserve"> (moderasi), </w:t>
      </w:r>
      <w:r w:rsidRPr="00737B76">
        <w:rPr>
          <w:rFonts w:ascii="Times New Roman" w:hAnsi="Times New Roman" w:cs="Times New Roman"/>
          <w:i/>
          <w:iCs/>
        </w:rPr>
        <w:t>tawazun</w:t>
      </w:r>
      <w:r w:rsidRPr="00737B76">
        <w:rPr>
          <w:rFonts w:ascii="Times New Roman" w:hAnsi="Times New Roman" w:cs="Times New Roman"/>
        </w:rPr>
        <w:t xml:space="preserve"> (keseimbangan), </w:t>
      </w:r>
      <w:r w:rsidRPr="00737B76">
        <w:rPr>
          <w:rFonts w:ascii="Times New Roman" w:hAnsi="Times New Roman" w:cs="Times New Roman"/>
          <w:i/>
          <w:iCs/>
        </w:rPr>
        <w:t>tasamuh</w:t>
      </w:r>
      <w:r w:rsidRPr="00737B76">
        <w:rPr>
          <w:rFonts w:ascii="Times New Roman" w:hAnsi="Times New Roman" w:cs="Times New Roman"/>
        </w:rPr>
        <w:t xml:space="preserve"> (toleransi), dan </w:t>
      </w:r>
      <w:r w:rsidRPr="00737B76">
        <w:rPr>
          <w:rFonts w:ascii="Times New Roman" w:hAnsi="Times New Roman" w:cs="Times New Roman"/>
          <w:i/>
          <w:iCs/>
        </w:rPr>
        <w:t>i’tidal</w:t>
      </w:r>
      <w:r w:rsidRPr="00737B76">
        <w:rPr>
          <w:rFonts w:ascii="Times New Roman" w:hAnsi="Times New Roman" w:cs="Times New Roman"/>
        </w:rPr>
        <w:t xml:space="preserve"> (keadilan) berhasil diintegrasikan ke dalam proses pembelajaran. Implementasi dilakukan melalui peran aktif guru, kebijakan sekolah yang mendukung keberagaman, dan kegiatan keagamaan inklusif. Dampaknya, siswa memiliki toleransi tinggi, mampu menyelesaikan konflik secara damai, dan terjalin kerja sama antar siswa dari berbagai latar belakang.</w:t>
      </w:r>
    </w:p>
    <w:p w14:paraId="46ABD951" w14:textId="0394D412" w:rsidR="00737B76" w:rsidRPr="00675D7F" w:rsidRDefault="00B14ED0" w:rsidP="00675D7F">
      <w:pPr>
        <w:pStyle w:val="ListParagraph"/>
        <w:spacing w:after="0" w:line="480" w:lineRule="auto"/>
        <w:ind w:left="284" w:firstLine="709"/>
        <w:jc w:val="both"/>
        <w:rPr>
          <w:rFonts w:ascii="Times New Roman" w:hAnsi="Times New Roman" w:cs="Times New Roman"/>
        </w:rPr>
      </w:pPr>
      <w:r w:rsidRPr="00B14ED0">
        <w:rPr>
          <w:rFonts w:ascii="Times New Roman" w:hAnsi="Times New Roman" w:cs="Times New Roman"/>
        </w:rPr>
        <w:t xml:space="preserve">Mariyono, Maskuri, </w:t>
      </w:r>
      <w:r w:rsidR="00675D7F">
        <w:rPr>
          <w:rFonts w:ascii="Times New Roman" w:hAnsi="Times New Roman" w:cs="Times New Roman"/>
        </w:rPr>
        <w:t>dan</w:t>
      </w:r>
      <w:r w:rsidRPr="00B14ED0">
        <w:rPr>
          <w:rFonts w:ascii="Times New Roman" w:hAnsi="Times New Roman" w:cs="Times New Roman"/>
        </w:rPr>
        <w:t xml:space="preserve"> Ghony</w:t>
      </w:r>
      <w:r w:rsidR="00396730">
        <w:rPr>
          <w:rFonts w:ascii="Times New Roman" w:hAnsi="Times New Roman" w:cs="Times New Roman"/>
        </w:rPr>
        <w:t xml:space="preserve"> </w:t>
      </w:r>
      <w:r w:rsidRPr="00B14ED0">
        <w:rPr>
          <w:rFonts w:ascii="Times New Roman" w:hAnsi="Times New Roman" w:cs="Times New Roman"/>
        </w:rPr>
        <w:t xml:space="preserve">melakukan penelitian pada tahun 2025 dengan judul </w:t>
      </w:r>
      <w:r w:rsidRPr="00B14ED0">
        <w:rPr>
          <w:rFonts w:ascii="Times New Roman" w:hAnsi="Times New Roman" w:cs="Times New Roman"/>
          <w:i/>
          <w:iCs/>
        </w:rPr>
        <w:t>"Entrepreneurial Basic Capital and Its Contribution to Developing Multicultural Islamic Education"</w:t>
      </w:r>
      <w:r w:rsidRPr="00B14ED0">
        <w:rPr>
          <w:rFonts w:ascii="Times New Roman" w:hAnsi="Times New Roman" w:cs="Times New Roman"/>
        </w:rPr>
        <w:t>. Penelitian ini dilatarbelakangi oleh pentingnya semangat kewirausahaan dalam mendukung pengembangan pendidikan Islam multikultural di pesantren. Penelitian ini menggunakan metode kualitatif dengan pendekatan etnografi studi kasus. Hasil penelitian menunjukkan bahwa semangat kewirausahaan berkontribusi signifikan dalam menciptakan lingkungan belajar yang inklusif dan kondusif, mendorong kreativitas dan inovasi santri, serta mengembangkan kewirausahaan sosial di lingkungan pesantren untuk meningkatkan kesejahteraan masyarakat.</w:t>
      </w:r>
    </w:p>
    <w:p w14:paraId="7022019A" w14:textId="552A461C" w:rsidR="00737B76" w:rsidRPr="00675D7F" w:rsidRDefault="00737B76" w:rsidP="00675D7F">
      <w:pPr>
        <w:pStyle w:val="ListParagraph"/>
        <w:spacing w:after="0" w:line="480" w:lineRule="auto"/>
        <w:ind w:left="284" w:firstLine="709"/>
        <w:jc w:val="both"/>
        <w:rPr>
          <w:rFonts w:ascii="Times New Roman" w:hAnsi="Times New Roman" w:cs="Times New Roman"/>
        </w:rPr>
      </w:pPr>
      <w:r w:rsidRPr="00F00F47">
        <w:rPr>
          <w:rFonts w:ascii="Times New Roman" w:hAnsi="Times New Roman" w:cs="Times New Roman"/>
        </w:rPr>
        <w:t xml:space="preserve">Sirojuddin, Maskuri, dan  Ghoni melakukan penelitian pada tahun 2025 dengan judul </w:t>
      </w:r>
      <w:r w:rsidRPr="00F00F47">
        <w:rPr>
          <w:rFonts w:ascii="Times New Roman" w:hAnsi="Times New Roman" w:cs="Times New Roman"/>
          <w:i/>
          <w:iCs/>
        </w:rPr>
        <w:t>“Integration of Higher Education Curriculum with Islamic Boarding Schools in the Perspective of Multicultural Islamic Education”</w:t>
      </w:r>
      <w:r w:rsidRPr="00F00F47">
        <w:rPr>
          <w:rFonts w:ascii="Times New Roman" w:hAnsi="Times New Roman" w:cs="Times New Roman"/>
        </w:rPr>
        <w:t>. Penelitian ini dilatarbelakangi oleh kebutuhan pendidikan Islam yang lebih inklusif dan adaptif dalam menghadapi keragaman budaya Indonesia, sekaligus mengantisipasi penurunan kompetensi sosial siswa. Penelitian ini menggunakan pendekatan kualitatif melalui observasi, wawancara mendalam, dan analisis dokumen. Hasil penelitian menunjukkan bahwa integrasi kurikulum pesantren dan universitas berhasil menggabungkan nilai-nilai Islam, keterampilan umum, dan pengetahuan lintas budaya. Dampaknya, siswa memiliki sikap toleran, menghargai keragaman, dan mampu berinteraksi sosial secara harmonis. Studi ini merekomendasikan pengembangan program lintas lembaga untuk memperkuat integrasi kurikulum.</w:t>
      </w:r>
    </w:p>
    <w:p w14:paraId="751E6E43" w14:textId="4F14DD53" w:rsidR="00360150" w:rsidRPr="00360150" w:rsidRDefault="00360150" w:rsidP="00360150">
      <w:pPr>
        <w:pStyle w:val="ListParagraph"/>
        <w:spacing w:after="0" w:line="480" w:lineRule="auto"/>
        <w:ind w:left="284" w:firstLine="709"/>
        <w:jc w:val="both"/>
        <w:rPr>
          <w:rFonts w:ascii="Times New Roman" w:hAnsi="Times New Roman" w:cs="Times New Roman"/>
        </w:rPr>
      </w:pPr>
      <w:r w:rsidRPr="00360150">
        <w:rPr>
          <w:rFonts w:ascii="Times New Roman" w:hAnsi="Times New Roman" w:cs="Times New Roman"/>
        </w:rPr>
        <w:t xml:space="preserve">Bisri </w:t>
      </w:r>
      <w:r w:rsidR="00675D7F">
        <w:rPr>
          <w:rFonts w:ascii="Times New Roman" w:hAnsi="Times New Roman" w:cs="Times New Roman"/>
        </w:rPr>
        <w:t>dan</w:t>
      </w:r>
      <w:r w:rsidRPr="00360150">
        <w:rPr>
          <w:rFonts w:ascii="Times New Roman" w:hAnsi="Times New Roman" w:cs="Times New Roman"/>
        </w:rPr>
        <w:t xml:space="preserve"> Anwar melakukan penelitian pada tahun 2025 dengan judul </w:t>
      </w:r>
      <w:r w:rsidRPr="00360150">
        <w:rPr>
          <w:rFonts w:ascii="Times New Roman" w:hAnsi="Times New Roman" w:cs="Times New Roman"/>
          <w:i/>
          <w:iCs/>
        </w:rPr>
        <w:t>"</w:t>
      </w:r>
      <w:r w:rsidR="0060625F">
        <w:rPr>
          <w:rFonts w:ascii="Times New Roman" w:hAnsi="Times New Roman" w:cs="Times New Roman"/>
          <w:i/>
          <w:iCs/>
        </w:rPr>
        <w:t>Multikultural</w:t>
      </w:r>
      <w:r w:rsidRPr="00360150">
        <w:rPr>
          <w:rFonts w:ascii="Times New Roman" w:hAnsi="Times New Roman" w:cs="Times New Roman"/>
          <w:i/>
          <w:iCs/>
        </w:rPr>
        <w:t xml:space="preserve"> dan Moderasi Beragama: Relasi Pengetahuan </w:t>
      </w:r>
      <w:r w:rsidR="0060625F">
        <w:rPr>
          <w:rFonts w:ascii="Times New Roman" w:hAnsi="Times New Roman" w:cs="Times New Roman"/>
          <w:i/>
          <w:iCs/>
        </w:rPr>
        <w:t>Multikultural</w:t>
      </w:r>
      <w:r w:rsidRPr="00360150">
        <w:rPr>
          <w:rFonts w:ascii="Times New Roman" w:hAnsi="Times New Roman" w:cs="Times New Roman"/>
          <w:i/>
          <w:iCs/>
        </w:rPr>
        <w:t xml:space="preserve"> dan Kesadaran Moderasi Beragama"</w:t>
      </w:r>
      <w:r w:rsidRPr="00360150">
        <w:rPr>
          <w:rFonts w:ascii="Times New Roman" w:hAnsi="Times New Roman" w:cs="Times New Roman"/>
        </w:rPr>
        <w:t xml:space="preserve">. Penelitian ini dilatarbelakangi oleh pentingnya menumbuhkan kesadaran moderasi beragama di kalangan calon guru pendidikan agama Islam melalui pemahaman tentang </w:t>
      </w:r>
      <w:r w:rsidR="0060625F">
        <w:rPr>
          <w:rFonts w:ascii="Times New Roman" w:hAnsi="Times New Roman" w:cs="Times New Roman"/>
        </w:rPr>
        <w:t>multikultural</w:t>
      </w:r>
      <w:r w:rsidRPr="00360150">
        <w:rPr>
          <w:rFonts w:ascii="Times New Roman" w:hAnsi="Times New Roman" w:cs="Times New Roman"/>
        </w:rPr>
        <w:t xml:space="preserve">. Penelitian ini bertujuan untuk menguji hubungan antara pengetahuan </w:t>
      </w:r>
      <w:r w:rsidR="0060625F">
        <w:rPr>
          <w:rFonts w:ascii="Times New Roman" w:hAnsi="Times New Roman" w:cs="Times New Roman"/>
        </w:rPr>
        <w:t>multikultural</w:t>
      </w:r>
      <w:r w:rsidRPr="00360150">
        <w:rPr>
          <w:rFonts w:ascii="Times New Roman" w:hAnsi="Times New Roman" w:cs="Times New Roman"/>
        </w:rPr>
        <w:t xml:space="preserve"> dengan kesadaran moderasi beragama. Penelitian ini menggunakan pendekatan kuantitatif dengan metode uji korelasional. Hasil penelitian ini menunjukkan bahwa pemahaman tentang </w:t>
      </w:r>
      <w:r w:rsidR="0060625F">
        <w:rPr>
          <w:rFonts w:ascii="Times New Roman" w:hAnsi="Times New Roman" w:cs="Times New Roman"/>
        </w:rPr>
        <w:t>multikultural</w:t>
      </w:r>
      <w:r w:rsidRPr="00360150">
        <w:rPr>
          <w:rFonts w:ascii="Times New Roman" w:hAnsi="Times New Roman" w:cs="Times New Roman"/>
        </w:rPr>
        <w:t xml:space="preserve"> dapat memperkuat moderasi beragama pada calon pendidik. Implikasi penelitian ini menunjukkan pentingnya integrasi pendidikan </w:t>
      </w:r>
      <w:r w:rsidR="0060625F">
        <w:rPr>
          <w:rFonts w:ascii="Times New Roman" w:hAnsi="Times New Roman" w:cs="Times New Roman"/>
        </w:rPr>
        <w:t>multikultural</w:t>
      </w:r>
      <w:r w:rsidRPr="00360150">
        <w:rPr>
          <w:rFonts w:ascii="Times New Roman" w:hAnsi="Times New Roman" w:cs="Times New Roman"/>
        </w:rPr>
        <w:t xml:space="preserve"> dalam pembelajaran PAI untuk membentuk generasi guru yang moderat.</w:t>
      </w:r>
    </w:p>
    <w:p w14:paraId="78813487" w14:textId="6EEB928B" w:rsidR="00B14ED0" w:rsidRDefault="00E90C46" w:rsidP="00E90C46">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Sajian penelitian-penelitian terdahulu tersebut juga disajikan pada tabel penelitian terdahulu yang mencakup identitas penelitian, hasil penelitian, persamaan, perbedaan, dan orisinalitas penelitian berikut (tabel 2.1).</w:t>
      </w:r>
    </w:p>
    <w:p w14:paraId="3D330CD9" w14:textId="77777777" w:rsidR="008A670D" w:rsidRDefault="008A670D" w:rsidP="00E90C46">
      <w:pPr>
        <w:spacing w:after="0" w:line="480" w:lineRule="auto"/>
        <w:jc w:val="both"/>
        <w:rPr>
          <w:rFonts w:ascii="Times New Roman" w:hAnsi="Times New Roman" w:cs="Times New Roman"/>
        </w:rPr>
        <w:sectPr w:rsidR="008A670D" w:rsidSect="00B539A3">
          <w:headerReference w:type="default" r:id="rId11"/>
          <w:footerReference w:type="default" r:id="rId12"/>
          <w:pgSz w:w="11906" w:h="16838"/>
          <w:pgMar w:top="2268" w:right="1701" w:bottom="1701" w:left="2268" w:header="708" w:footer="708" w:gutter="0"/>
          <w:pgNumType w:start="1"/>
          <w:cols w:space="708"/>
          <w:docGrid w:linePitch="360"/>
        </w:sectPr>
      </w:pPr>
    </w:p>
    <w:p w14:paraId="5C8769F0" w14:textId="6066B733" w:rsidR="006E5BF4" w:rsidRPr="006E5BF4" w:rsidRDefault="006E5BF4" w:rsidP="006E5BF4">
      <w:pPr>
        <w:pStyle w:val="Caption"/>
        <w:keepNext/>
        <w:spacing w:after="120"/>
        <w:jc w:val="center"/>
        <w:rPr>
          <w:rFonts w:ascii="Times New Roman" w:hAnsi="Times New Roman" w:cs="Times New Roman"/>
          <w:b/>
          <w:bCs/>
          <w:i w:val="0"/>
          <w:iCs w:val="0"/>
          <w:color w:val="auto"/>
          <w:sz w:val="24"/>
          <w:szCs w:val="24"/>
        </w:rPr>
      </w:pPr>
      <w:bookmarkStart w:id="34" w:name="_Toc218582094"/>
      <w:r w:rsidRPr="006E5BF4">
        <w:rPr>
          <w:rFonts w:ascii="Times New Roman" w:hAnsi="Times New Roman" w:cs="Times New Roman"/>
          <w:b/>
          <w:bCs/>
          <w:i w:val="0"/>
          <w:iCs w:val="0"/>
          <w:color w:val="auto"/>
          <w:sz w:val="24"/>
          <w:szCs w:val="24"/>
        </w:rPr>
        <w:t xml:space="preserve">Tabel 2. </w:t>
      </w:r>
      <w:r w:rsidRPr="006E5BF4">
        <w:rPr>
          <w:rFonts w:ascii="Times New Roman" w:hAnsi="Times New Roman" w:cs="Times New Roman"/>
          <w:b/>
          <w:bCs/>
          <w:i w:val="0"/>
          <w:iCs w:val="0"/>
          <w:color w:val="auto"/>
          <w:sz w:val="24"/>
          <w:szCs w:val="24"/>
        </w:rPr>
        <w:fldChar w:fldCharType="begin"/>
      </w:r>
      <w:r w:rsidRPr="006E5BF4">
        <w:rPr>
          <w:rFonts w:ascii="Times New Roman" w:hAnsi="Times New Roman" w:cs="Times New Roman"/>
          <w:b/>
          <w:bCs/>
          <w:i w:val="0"/>
          <w:iCs w:val="0"/>
          <w:color w:val="auto"/>
          <w:sz w:val="24"/>
          <w:szCs w:val="24"/>
        </w:rPr>
        <w:instrText xml:space="preserve"> SEQ Tabel_2. \* ARABIC </w:instrText>
      </w:r>
      <w:r w:rsidRPr="006E5BF4">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6E5BF4">
        <w:rPr>
          <w:rFonts w:ascii="Times New Roman" w:hAnsi="Times New Roman" w:cs="Times New Roman"/>
          <w:b/>
          <w:bCs/>
          <w:i w:val="0"/>
          <w:iCs w:val="0"/>
          <w:color w:val="auto"/>
          <w:sz w:val="24"/>
          <w:szCs w:val="24"/>
        </w:rPr>
        <w:fldChar w:fldCharType="end"/>
      </w:r>
      <w:r w:rsidRPr="006E5BF4">
        <w:rPr>
          <w:rFonts w:ascii="Times New Roman" w:hAnsi="Times New Roman" w:cs="Times New Roman"/>
          <w:b/>
          <w:bCs/>
          <w:i w:val="0"/>
          <w:iCs w:val="0"/>
          <w:color w:val="auto"/>
          <w:sz w:val="24"/>
          <w:szCs w:val="24"/>
        </w:rPr>
        <w:t xml:space="preserve"> Penelitian Terdahulu</w:t>
      </w:r>
      <w:bookmarkEnd w:id="34"/>
    </w:p>
    <w:tbl>
      <w:tblPr>
        <w:tblStyle w:val="TableGrid"/>
        <w:tblW w:w="0" w:type="auto"/>
        <w:tblLook w:val="04A0" w:firstRow="1" w:lastRow="0" w:firstColumn="1" w:lastColumn="0" w:noHBand="0" w:noVBand="1"/>
      </w:tblPr>
      <w:tblGrid>
        <w:gridCol w:w="510"/>
        <w:gridCol w:w="2642"/>
        <w:gridCol w:w="2764"/>
        <w:gridCol w:w="2381"/>
        <w:gridCol w:w="2395"/>
        <w:gridCol w:w="2167"/>
      </w:tblGrid>
      <w:tr w:rsidR="001018BF" w:rsidRPr="008A670D" w14:paraId="0B74E505" w14:textId="77777777" w:rsidTr="008A670D">
        <w:trPr>
          <w:tblHeader/>
        </w:trPr>
        <w:tc>
          <w:tcPr>
            <w:tcW w:w="0" w:type="auto"/>
            <w:vAlign w:val="center"/>
          </w:tcPr>
          <w:p w14:paraId="47C5041E" w14:textId="3C2FEB3F"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No</w:t>
            </w:r>
          </w:p>
        </w:tc>
        <w:tc>
          <w:tcPr>
            <w:tcW w:w="0" w:type="auto"/>
            <w:vAlign w:val="center"/>
          </w:tcPr>
          <w:p w14:paraId="6C3BC9AA" w14:textId="1560B651"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Identitas Penelitian</w:t>
            </w:r>
          </w:p>
        </w:tc>
        <w:tc>
          <w:tcPr>
            <w:tcW w:w="0" w:type="auto"/>
            <w:vAlign w:val="center"/>
          </w:tcPr>
          <w:p w14:paraId="4CB465A2" w14:textId="51406549"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Hasil Penelitian</w:t>
            </w:r>
          </w:p>
        </w:tc>
        <w:tc>
          <w:tcPr>
            <w:tcW w:w="0" w:type="auto"/>
            <w:vAlign w:val="center"/>
          </w:tcPr>
          <w:p w14:paraId="3FABE0D4" w14:textId="1E039F8C"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Persamaan Penelitian</w:t>
            </w:r>
          </w:p>
        </w:tc>
        <w:tc>
          <w:tcPr>
            <w:tcW w:w="0" w:type="auto"/>
            <w:vAlign w:val="center"/>
          </w:tcPr>
          <w:p w14:paraId="3FDCEAD9" w14:textId="0C0C7E4D"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Perbedaan Penelitian</w:t>
            </w:r>
          </w:p>
        </w:tc>
        <w:tc>
          <w:tcPr>
            <w:tcW w:w="0" w:type="auto"/>
            <w:vAlign w:val="center"/>
          </w:tcPr>
          <w:p w14:paraId="192A6BC3" w14:textId="56560B8A" w:rsidR="008A670D" w:rsidRPr="008A670D" w:rsidRDefault="008A670D" w:rsidP="008A670D">
            <w:pPr>
              <w:jc w:val="center"/>
              <w:rPr>
                <w:rFonts w:ascii="Times New Roman" w:hAnsi="Times New Roman" w:cs="Times New Roman"/>
                <w:b/>
                <w:bCs/>
              </w:rPr>
            </w:pPr>
            <w:r w:rsidRPr="008A670D">
              <w:rPr>
                <w:rFonts w:ascii="Times New Roman" w:hAnsi="Times New Roman" w:cs="Times New Roman"/>
                <w:b/>
                <w:bCs/>
              </w:rPr>
              <w:t>Orisinalitas Penelitian</w:t>
            </w:r>
          </w:p>
        </w:tc>
      </w:tr>
      <w:tr w:rsidR="00675D7F" w:rsidRPr="008A670D" w14:paraId="7E644D0C" w14:textId="77777777" w:rsidTr="008A670D">
        <w:tc>
          <w:tcPr>
            <w:tcW w:w="0" w:type="auto"/>
          </w:tcPr>
          <w:p w14:paraId="492F8E86" w14:textId="4D49079E" w:rsidR="00675D7F" w:rsidRPr="008A670D" w:rsidRDefault="00675D7F" w:rsidP="00675D7F">
            <w:pPr>
              <w:jc w:val="center"/>
              <w:rPr>
                <w:rFonts w:ascii="Times New Roman" w:hAnsi="Times New Roman" w:cs="Times New Roman"/>
              </w:rPr>
            </w:pPr>
            <w:r>
              <w:rPr>
                <w:rFonts w:ascii="Times New Roman" w:hAnsi="Times New Roman" w:cs="Times New Roman"/>
              </w:rPr>
              <w:t>1</w:t>
            </w:r>
          </w:p>
        </w:tc>
        <w:tc>
          <w:tcPr>
            <w:tcW w:w="0" w:type="auto"/>
          </w:tcPr>
          <w:p w14:paraId="407B8964" w14:textId="6699C7B8"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Fitriani,</w:t>
            </w:r>
            <w:r>
              <w:rPr>
                <w:rStyle w:val="Strong"/>
                <w:rFonts w:ascii="Times New Roman" w:hAnsi="Times New Roman" w:cs="Times New Roman"/>
                <w:b w:val="0"/>
                <w:bCs w:val="0"/>
              </w:rPr>
              <w:t xml:space="preserve"> Maskuri</w:t>
            </w:r>
            <w:r w:rsidRPr="008A670D">
              <w:rPr>
                <w:rStyle w:val="Strong"/>
                <w:rFonts w:ascii="Times New Roman" w:hAnsi="Times New Roman" w:cs="Times New Roman"/>
                <w:b w:val="0"/>
                <w:bCs w:val="0"/>
              </w:rPr>
              <w:t xml:space="preserve">,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Sulistiono (2019). "Penanaman Nilai-Nilai Religius dalam Membentuk Karakter Peserta Didik"</w:t>
            </w:r>
          </w:p>
        </w:tc>
        <w:tc>
          <w:tcPr>
            <w:tcW w:w="0" w:type="auto"/>
          </w:tcPr>
          <w:p w14:paraId="5E528B95" w14:textId="348FCB51" w:rsidR="00675D7F" w:rsidRPr="008A670D" w:rsidRDefault="00675D7F" w:rsidP="00675D7F">
            <w:pPr>
              <w:rPr>
                <w:rFonts w:ascii="Times New Roman" w:hAnsi="Times New Roman" w:cs="Times New Roman"/>
              </w:rPr>
            </w:pPr>
            <w:r w:rsidRPr="008A670D">
              <w:rPr>
                <w:rFonts w:ascii="Times New Roman" w:hAnsi="Times New Roman" w:cs="Times New Roman"/>
              </w:rPr>
              <w:t>Nilai religius ditanamkan melalui pembelajaran, keteladanan, dan hukuman sehingga membentuk moral knowing, feeling, dan action siswa.</w:t>
            </w:r>
          </w:p>
        </w:tc>
        <w:tc>
          <w:tcPr>
            <w:tcW w:w="0" w:type="auto"/>
          </w:tcPr>
          <w:p w14:paraId="1FC1AD32" w14:textId="0B77A45E"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fokus pembentukan karakter melalui nilai-nilai religius.</w:t>
            </w:r>
          </w:p>
        </w:tc>
        <w:tc>
          <w:tcPr>
            <w:tcW w:w="0" w:type="auto"/>
          </w:tcPr>
          <w:p w14:paraId="641E1760" w14:textId="15896E89"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pendekatan yang berbasis nilai religius, sedangkan penelitian ini berbasis </w:t>
            </w:r>
            <w:r w:rsidR="0060625F">
              <w:rPr>
                <w:rFonts w:ascii="Times New Roman" w:hAnsi="Times New Roman" w:cs="Times New Roman"/>
              </w:rPr>
              <w:t>multikultural</w:t>
            </w:r>
            <w:r w:rsidRPr="008A670D">
              <w:rPr>
                <w:rFonts w:ascii="Times New Roman" w:hAnsi="Times New Roman" w:cs="Times New Roman"/>
              </w:rPr>
              <w:t xml:space="preserve"> Islam.</w:t>
            </w:r>
          </w:p>
        </w:tc>
        <w:tc>
          <w:tcPr>
            <w:tcW w:w="0" w:type="auto"/>
          </w:tcPr>
          <w:p w14:paraId="7173B143" w14:textId="56D7063F"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pengembangan model pendidikan </w:t>
            </w:r>
            <w:r w:rsidR="0060625F">
              <w:rPr>
                <w:rFonts w:ascii="Times New Roman" w:hAnsi="Times New Roman" w:cs="Times New Roman"/>
              </w:rPr>
              <w:t>multikultural</w:t>
            </w:r>
            <w:r w:rsidRPr="008A670D">
              <w:rPr>
                <w:rFonts w:ascii="Times New Roman" w:hAnsi="Times New Roman" w:cs="Times New Roman"/>
              </w:rPr>
              <w:t xml:space="preserve"> untuk membentuk karakter berdaya saing.</w:t>
            </w:r>
          </w:p>
        </w:tc>
      </w:tr>
      <w:tr w:rsidR="001018BF" w:rsidRPr="008A670D" w14:paraId="08C38AAE" w14:textId="77777777" w:rsidTr="008A670D">
        <w:tc>
          <w:tcPr>
            <w:tcW w:w="0" w:type="auto"/>
          </w:tcPr>
          <w:p w14:paraId="1E82A7BE" w14:textId="3605F2E6" w:rsidR="00675D7F" w:rsidRPr="008A670D" w:rsidRDefault="00675D7F" w:rsidP="00675D7F">
            <w:pPr>
              <w:jc w:val="center"/>
              <w:rPr>
                <w:rFonts w:ascii="Times New Roman" w:hAnsi="Times New Roman" w:cs="Times New Roman"/>
              </w:rPr>
            </w:pPr>
            <w:r>
              <w:rPr>
                <w:rFonts w:ascii="Times New Roman" w:hAnsi="Times New Roman" w:cs="Times New Roman"/>
              </w:rPr>
              <w:t>2</w:t>
            </w:r>
          </w:p>
        </w:tc>
        <w:tc>
          <w:tcPr>
            <w:tcW w:w="0" w:type="auto"/>
          </w:tcPr>
          <w:p w14:paraId="1569DCF9" w14:textId="2C33D7BA" w:rsidR="00675D7F" w:rsidRPr="008A670D" w:rsidRDefault="00675D7F" w:rsidP="00675D7F">
            <w:pPr>
              <w:jc w:val="center"/>
              <w:rPr>
                <w:rFonts w:ascii="Times New Roman" w:hAnsi="Times New Roman" w:cs="Times New Roman"/>
                <w:b/>
                <w:bCs/>
              </w:rPr>
            </w:pPr>
            <w:r w:rsidRPr="008A670D">
              <w:rPr>
                <w:rStyle w:val="Strong"/>
                <w:rFonts w:ascii="Times New Roman" w:hAnsi="Times New Roman" w:cs="Times New Roman"/>
                <w:b w:val="0"/>
                <w:bCs w:val="0"/>
              </w:rPr>
              <w:t xml:space="preserve">Mariyono, Hasan,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Maskuri</w:t>
            </w:r>
            <w:r>
              <w:rPr>
                <w:rStyle w:val="Strong"/>
                <w:rFonts w:ascii="Times New Roman" w:hAnsi="Times New Roman" w:cs="Times New Roman"/>
                <w:b w:val="0"/>
                <w:bCs w:val="0"/>
              </w:rPr>
              <w:t xml:space="preserve"> </w:t>
            </w:r>
            <w:r w:rsidRPr="008A670D">
              <w:rPr>
                <w:rStyle w:val="Strong"/>
                <w:rFonts w:ascii="Times New Roman" w:hAnsi="Times New Roman" w:cs="Times New Roman"/>
                <w:b w:val="0"/>
                <w:bCs w:val="0"/>
              </w:rPr>
              <w:t>(2020). "Pembentukan Karakter Mahasiswa Universitas Islam Malang Berbasis Pembiasaan Kehidupan Beragama"</w:t>
            </w:r>
          </w:p>
        </w:tc>
        <w:tc>
          <w:tcPr>
            <w:tcW w:w="0" w:type="auto"/>
          </w:tcPr>
          <w:p w14:paraId="194EF1BC" w14:textId="5887FABE" w:rsidR="00675D7F" w:rsidRPr="008A670D" w:rsidRDefault="00675D7F" w:rsidP="00675D7F">
            <w:pPr>
              <w:rPr>
                <w:rFonts w:ascii="Times New Roman" w:hAnsi="Times New Roman" w:cs="Times New Roman"/>
              </w:rPr>
            </w:pPr>
            <w:r w:rsidRPr="008A670D">
              <w:rPr>
                <w:rFonts w:ascii="Times New Roman" w:hAnsi="Times New Roman" w:cs="Times New Roman"/>
              </w:rPr>
              <w:t>Pembentukan karakter mahasiswa dilakukan melalui keteladanan, pembiasaan, dan pembudayaan kegiatan religius secara berkelanjutan.</w:t>
            </w:r>
          </w:p>
        </w:tc>
        <w:tc>
          <w:tcPr>
            <w:tcW w:w="0" w:type="auto"/>
          </w:tcPr>
          <w:p w14:paraId="049C7265" w14:textId="73AB406F"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fokus pembentukan karakter melalui nilai-nilai keislaman.</w:t>
            </w:r>
          </w:p>
        </w:tc>
        <w:tc>
          <w:tcPr>
            <w:tcW w:w="0" w:type="auto"/>
          </w:tcPr>
          <w:p w14:paraId="00DD4FE8" w14:textId="2AF4F86E"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objek penelitian yang berupa mahasiswa, sedangkan penelitian ini fokus pada siswa MA dengan pendekatan </w:t>
            </w:r>
            <w:r w:rsidR="0060625F">
              <w:rPr>
                <w:rFonts w:ascii="Times New Roman" w:hAnsi="Times New Roman" w:cs="Times New Roman"/>
              </w:rPr>
              <w:t>multikultural</w:t>
            </w:r>
            <w:r w:rsidRPr="008A670D">
              <w:rPr>
                <w:rFonts w:ascii="Times New Roman" w:hAnsi="Times New Roman" w:cs="Times New Roman"/>
              </w:rPr>
              <w:t>.</w:t>
            </w:r>
          </w:p>
        </w:tc>
        <w:tc>
          <w:tcPr>
            <w:tcW w:w="0" w:type="auto"/>
          </w:tcPr>
          <w:p w14:paraId="454F2822" w14:textId="6D02A197"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pengkajian pendidikan Islam </w:t>
            </w:r>
            <w:r w:rsidR="0060625F">
              <w:rPr>
                <w:rFonts w:ascii="Times New Roman" w:hAnsi="Times New Roman" w:cs="Times New Roman"/>
              </w:rPr>
              <w:t>multikultural</w:t>
            </w:r>
            <w:r w:rsidRPr="008A670D">
              <w:rPr>
                <w:rFonts w:ascii="Times New Roman" w:hAnsi="Times New Roman" w:cs="Times New Roman"/>
              </w:rPr>
              <w:t xml:space="preserve"> sebagai dasar pembentukan karakter berdaya saing siswa.</w:t>
            </w:r>
          </w:p>
        </w:tc>
      </w:tr>
      <w:tr w:rsidR="00675D7F" w:rsidRPr="008A670D" w14:paraId="5685DEFE" w14:textId="77777777" w:rsidTr="008A670D">
        <w:tc>
          <w:tcPr>
            <w:tcW w:w="0" w:type="auto"/>
          </w:tcPr>
          <w:p w14:paraId="3867A550" w14:textId="5F119311" w:rsidR="00675D7F" w:rsidRPr="008A670D" w:rsidRDefault="00675D7F" w:rsidP="00675D7F">
            <w:pPr>
              <w:jc w:val="center"/>
              <w:rPr>
                <w:rFonts w:ascii="Times New Roman" w:hAnsi="Times New Roman" w:cs="Times New Roman"/>
              </w:rPr>
            </w:pPr>
            <w:r>
              <w:rPr>
                <w:rFonts w:ascii="Times New Roman" w:hAnsi="Times New Roman" w:cs="Times New Roman"/>
              </w:rPr>
              <w:t>3</w:t>
            </w:r>
          </w:p>
        </w:tc>
        <w:tc>
          <w:tcPr>
            <w:tcW w:w="0" w:type="auto"/>
          </w:tcPr>
          <w:p w14:paraId="7B3DB22B" w14:textId="6195C8A1"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Prihatin, Maskuri,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Sulistiono (2020). "Model Pengembangan Karakter Islami Perspektif Sayyid Muhammad Al-Maliki"</w:t>
            </w:r>
          </w:p>
        </w:tc>
        <w:tc>
          <w:tcPr>
            <w:tcW w:w="0" w:type="auto"/>
          </w:tcPr>
          <w:p w14:paraId="08E92019" w14:textId="4A3EA147" w:rsidR="00675D7F" w:rsidRPr="008A670D" w:rsidRDefault="00675D7F" w:rsidP="00675D7F">
            <w:pPr>
              <w:rPr>
                <w:rFonts w:ascii="Times New Roman" w:hAnsi="Times New Roman" w:cs="Times New Roman"/>
              </w:rPr>
            </w:pPr>
            <w:r w:rsidRPr="008A670D">
              <w:rPr>
                <w:rFonts w:ascii="Times New Roman" w:hAnsi="Times New Roman" w:cs="Times New Roman"/>
              </w:rPr>
              <w:t>Model pengembangan karakter Islami menekankan pengendalian hawa nafsu dan optimalisasi akal melalui pendidikan terencana.</w:t>
            </w:r>
          </w:p>
        </w:tc>
        <w:tc>
          <w:tcPr>
            <w:tcW w:w="0" w:type="auto"/>
          </w:tcPr>
          <w:p w14:paraId="728117F3" w14:textId="5FBE03FF"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fokus pembentukan karakter Islami.</w:t>
            </w:r>
          </w:p>
        </w:tc>
        <w:tc>
          <w:tcPr>
            <w:tcW w:w="0" w:type="auto"/>
          </w:tcPr>
          <w:p w14:paraId="5D80C04F" w14:textId="66194B1C"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model berbasis pemikiran tokoh ulama, sedangkan penelitian ini berbasis </w:t>
            </w:r>
            <w:r w:rsidR="0060625F">
              <w:rPr>
                <w:rFonts w:ascii="Times New Roman" w:hAnsi="Times New Roman" w:cs="Times New Roman"/>
              </w:rPr>
              <w:t>multikultural</w:t>
            </w:r>
            <w:r w:rsidRPr="008A670D">
              <w:rPr>
                <w:rFonts w:ascii="Times New Roman" w:hAnsi="Times New Roman" w:cs="Times New Roman"/>
              </w:rPr>
              <w:t>.</w:t>
            </w:r>
          </w:p>
        </w:tc>
        <w:tc>
          <w:tcPr>
            <w:tcW w:w="0" w:type="auto"/>
          </w:tcPr>
          <w:p w14:paraId="2F5E7A48" w14:textId="475AB48F"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pengkajian </w:t>
            </w:r>
            <w:r w:rsidR="0060625F">
              <w:rPr>
                <w:rFonts w:ascii="Times New Roman" w:hAnsi="Times New Roman" w:cs="Times New Roman"/>
              </w:rPr>
              <w:t>multikultural</w:t>
            </w:r>
            <w:r w:rsidRPr="008A670D">
              <w:rPr>
                <w:rFonts w:ascii="Times New Roman" w:hAnsi="Times New Roman" w:cs="Times New Roman"/>
              </w:rPr>
              <w:t xml:space="preserve"> sebagai strategi pembentukan karakter berdaya saing.</w:t>
            </w:r>
          </w:p>
        </w:tc>
      </w:tr>
      <w:tr w:rsidR="00675D7F" w:rsidRPr="008A670D" w14:paraId="73952544" w14:textId="77777777" w:rsidTr="008A670D">
        <w:tc>
          <w:tcPr>
            <w:tcW w:w="0" w:type="auto"/>
          </w:tcPr>
          <w:p w14:paraId="34AC4A96" w14:textId="53386FA6" w:rsidR="00675D7F" w:rsidRPr="008A670D" w:rsidRDefault="00675D7F" w:rsidP="00675D7F">
            <w:pPr>
              <w:jc w:val="center"/>
              <w:rPr>
                <w:rFonts w:ascii="Times New Roman" w:hAnsi="Times New Roman" w:cs="Times New Roman"/>
              </w:rPr>
            </w:pPr>
            <w:r>
              <w:rPr>
                <w:rFonts w:ascii="Times New Roman" w:hAnsi="Times New Roman" w:cs="Times New Roman"/>
              </w:rPr>
              <w:t>4</w:t>
            </w:r>
          </w:p>
        </w:tc>
        <w:tc>
          <w:tcPr>
            <w:tcW w:w="0" w:type="auto"/>
          </w:tcPr>
          <w:p w14:paraId="50B62DDD" w14:textId="5502448A"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Islam</w:t>
            </w:r>
            <w:r>
              <w:rPr>
                <w:rStyle w:val="Strong"/>
                <w:rFonts w:ascii="Times New Roman" w:hAnsi="Times New Roman" w:cs="Times New Roman"/>
                <w:b w:val="0"/>
                <w:bCs w:val="0"/>
              </w:rPr>
              <w:t xml:space="preserve"> dan </w:t>
            </w:r>
            <w:r w:rsidRPr="008A670D">
              <w:rPr>
                <w:rStyle w:val="Strong"/>
                <w:rFonts w:ascii="Times New Roman" w:hAnsi="Times New Roman" w:cs="Times New Roman"/>
                <w:b w:val="0"/>
                <w:bCs w:val="0"/>
              </w:rPr>
              <w:t xml:space="preserve">Maskuri (2020). "Pembentukan Kepribadian Multikultural melalui Pendidikan </w:t>
            </w:r>
            <w:r w:rsidR="0060625F">
              <w:rPr>
                <w:rStyle w:val="Strong"/>
                <w:rFonts w:ascii="Times New Roman" w:hAnsi="Times New Roman" w:cs="Times New Roman"/>
                <w:b w:val="0"/>
                <w:bCs w:val="0"/>
              </w:rPr>
              <w:t>Multikultural</w:t>
            </w:r>
            <w:r w:rsidRPr="008A670D">
              <w:rPr>
                <w:rStyle w:val="Strong"/>
                <w:rFonts w:ascii="Times New Roman" w:hAnsi="Times New Roman" w:cs="Times New Roman"/>
                <w:b w:val="0"/>
                <w:bCs w:val="0"/>
              </w:rPr>
              <w:t>"</w:t>
            </w:r>
          </w:p>
        </w:tc>
        <w:tc>
          <w:tcPr>
            <w:tcW w:w="0" w:type="auto"/>
          </w:tcPr>
          <w:p w14:paraId="780A5B29" w14:textId="17880F94"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Pendidikan </w:t>
            </w:r>
            <w:r w:rsidR="0060625F">
              <w:rPr>
                <w:rFonts w:ascii="Times New Roman" w:hAnsi="Times New Roman" w:cs="Times New Roman"/>
              </w:rPr>
              <w:t>multikultural</w:t>
            </w:r>
            <w:r w:rsidRPr="008A670D">
              <w:rPr>
                <w:rFonts w:ascii="Times New Roman" w:hAnsi="Times New Roman" w:cs="Times New Roman"/>
              </w:rPr>
              <w:t xml:space="preserve"> efektif membentuk kepribadian multikultural santri di Al-Mashduqiah.</w:t>
            </w:r>
          </w:p>
        </w:tc>
        <w:tc>
          <w:tcPr>
            <w:tcW w:w="0" w:type="auto"/>
          </w:tcPr>
          <w:p w14:paraId="405838F8" w14:textId="4613B1E6"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Persamaan terletak pada penggunaan pendidikan </w:t>
            </w:r>
            <w:r w:rsidR="0060625F">
              <w:rPr>
                <w:rFonts w:ascii="Times New Roman" w:hAnsi="Times New Roman" w:cs="Times New Roman"/>
              </w:rPr>
              <w:t>multikultural</w:t>
            </w:r>
            <w:r w:rsidRPr="008A670D">
              <w:rPr>
                <w:rFonts w:ascii="Times New Roman" w:hAnsi="Times New Roman" w:cs="Times New Roman"/>
              </w:rPr>
              <w:t xml:space="preserve"> dalam pembentukan karakter.</w:t>
            </w:r>
          </w:p>
        </w:tc>
        <w:tc>
          <w:tcPr>
            <w:tcW w:w="0" w:type="auto"/>
          </w:tcPr>
          <w:p w14:paraId="138E4C5A" w14:textId="0E7100E0"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fokus pada kepribadian multikultural, sedangkan penelitian ini pada karakter berdaya saing.</w:t>
            </w:r>
          </w:p>
        </w:tc>
        <w:tc>
          <w:tcPr>
            <w:tcW w:w="0" w:type="auto"/>
          </w:tcPr>
          <w:p w14:paraId="5513CC65" w14:textId="1CC37967"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orientasi daya saing karakter siswa melalui pendidikan </w:t>
            </w:r>
            <w:r w:rsidR="0060625F">
              <w:rPr>
                <w:rFonts w:ascii="Times New Roman" w:hAnsi="Times New Roman" w:cs="Times New Roman"/>
              </w:rPr>
              <w:t>multikultural</w:t>
            </w:r>
            <w:r w:rsidRPr="008A670D">
              <w:rPr>
                <w:rFonts w:ascii="Times New Roman" w:hAnsi="Times New Roman" w:cs="Times New Roman"/>
              </w:rPr>
              <w:t>.</w:t>
            </w:r>
          </w:p>
        </w:tc>
      </w:tr>
      <w:tr w:rsidR="00675D7F" w:rsidRPr="008A670D" w14:paraId="3C25FD7D" w14:textId="77777777" w:rsidTr="008A670D">
        <w:tc>
          <w:tcPr>
            <w:tcW w:w="0" w:type="auto"/>
          </w:tcPr>
          <w:p w14:paraId="3BC39518" w14:textId="20145401" w:rsidR="00675D7F" w:rsidRPr="008A670D" w:rsidRDefault="00675D7F" w:rsidP="00675D7F">
            <w:pPr>
              <w:jc w:val="center"/>
              <w:rPr>
                <w:rFonts w:ascii="Times New Roman" w:hAnsi="Times New Roman" w:cs="Times New Roman"/>
              </w:rPr>
            </w:pPr>
            <w:r>
              <w:rPr>
                <w:rFonts w:ascii="Times New Roman" w:hAnsi="Times New Roman" w:cs="Times New Roman"/>
              </w:rPr>
              <w:t>5</w:t>
            </w:r>
          </w:p>
        </w:tc>
        <w:tc>
          <w:tcPr>
            <w:tcW w:w="0" w:type="auto"/>
          </w:tcPr>
          <w:p w14:paraId="593B8911" w14:textId="17F6929E"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Maskuri (2020). "Implementasi Pendidikan Inklusi dalam Membangun Mental Toleran"</w:t>
            </w:r>
          </w:p>
        </w:tc>
        <w:tc>
          <w:tcPr>
            <w:tcW w:w="0" w:type="auto"/>
          </w:tcPr>
          <w:p w14:paraId="5C0638BA" w14:textId="6963658D" w:rsidR="00675D7F" w:rsidRPr="008A670D" w:rsidRDefault="00675D7F" w:rsidP="00675D7F">
            <w:pPr>
              <w:rPr>
                <w:rFonts w:ascii="Times New Roman" w:hAnsi="Times New Roman" w:cs="Times New Roman"/>
              </w:rPr>
            </w:pPr>
            <w:r w:rsidRPr="008A670D">
              <w:rPr>
                <w:rFonts w:ascii="Times New Roman" w:hAnsi="Times New Roman" w:cs="Times New Roman"/>
              </w:rPr>
              <w:t>Pendidikan inklusi meningkatkan kepedulian dan kepekaan siswa terhadap sesama melalui nilai keadilan dan keberagaman.</w:t>
            </w:r>
          </w:p>
        </w:tc>
        <w:tc>
          <w:tcPr>
            <w:tcW w:w="0" w:type="auto"/>
          </w:tcPr>
          <w:p w14:paraId="75BB1275" w14:textId="253BCE3B"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nilai keberagaman untuk membangun karakter toleran.</w:t>
            </w:r>
          </w:p>
        </w:tc>
        <w:tc>
          <w:tcPr>
            <w:tcW w:w="0" w:type="auto"/>
          </w:tcPr>
          <w:p w14:paraId="24BFF902" w14:textId="52B4CAA6"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fokus pada pendidikan inklusi SD, sedangkan penelitian ini pada pendidikan </w:t>
            </w:r>
            <w:r w:rsidR="0060625F">
              <w:rPr>
                <w:rFonts w:ascii="Times New Roman" w:hAnsi="Times New Roman" w:cs="Times New Roman"/>
              </w:rPr>
              <w:t>multikultural</w:t>
            </w:r>
            <w:r w:rsidRPr="008A670D">
              <w:rPr>
                <w:rFonts w:ascii="Times New Roman" w:hAnsi="Times New Roman" w:cs="Times New Roman"/>
              </w:rPr>
              <w:t xml:space="preserve"> di MA.</w:t>
            </w:r>
          </w:p>
        </w:tc>
        <w:tc>
          <w:tcPr>
            <w:tcW w:w="0" w:type="auto"/>
          </w:tcPr>
          <w:p w14:paraId="73C087C8" w14:textId="330CAB5F"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pengembangan model </w:t>
            </w:r>
            <w:r w:rsidR="0060625F">
              <w:rPr>
                <w:rFonts w:ascii="Times New Roman" w:hAnsi="Times New Roman" w:cs="Times New Roman"/>
              </w:rPr>
              <w:t>multikultural</w:t>
            </w:r>
            <w:r w:rsidRPr="008A670D">
              <w:rPr>
                <w:rFonts w:ascii="Times New Roman" w:hAnsi="Times New Roman" w:cs="Times New Roman"/>
              </w:rPr>
              <w:t xml:space="preserve"> untuk daya saing karakter di tingkat MA.</w:t>
            </w:r>
          </w:p>
        </w:tc>
      </w:tr>
      <w:tr w:rsidR="00675D7F" w:rsidRPr="008A670D" w14:paraId="420AF7FD" w14:textId="77777777" w:rsidTr="008A670D">
        <w:tc>
          <w:tcPr>
            <w:tcW w:w="0" w:type="auto"/>
          </w:tcPr>
          <w:p w14:paraId="187A8B97" w14:textId="643E5509" w:rsidR="00675D7F" w:rsidRPr="008A670D" w:rsidRDefault="00675D7F" w:rsidP="00675D7F">
            <w:pPr>
              <w:jc w:val="center"/>
              <w:rPr>
                <w:rFonts w:ascii="Times New Roman" w:hAnsi="Times New Roman" w:cs="Times New Roman"/>
              </w:rPr>
            </w:pPr>
            <w:r>
              <w:rPr>
                <w:rFonts w:ascii="Times New Roman" w:hAnsi="Times New Roman" w:cs="Times New Roman"/>
              </w:rPr>
              <w:t>6</w:t>
            </w:r>
          </w:p>
        </w:tc>
        <w:tc>
          <w:tcPr>
            <w:tcW w:w="0" w:type="auto"/>
          </w:tcPr>
          <w:p w14:paraId="3049D7E7" w14:textId="60C5EF06"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Rahman, </w:t>
            </w:r>
            <w:r>
              <w:rPr>
                <w:rStyle w:val="Strong"/>
                <w:rFonts w:ascii="Times New Roman" w:hAnsi="Times New Roman" w:cs="Times New Roman"/>
                <w:b w:val="0"/>
                <w:bCs w:val="0"/>
              </w:rPr>
              <w:t>Maskuri</w:t>
            </w:r>
            <w:r w:rsidRPr="008A670D">
              <w:rPr>
                <w:rStyle w:val="Strong"/>
                <w:rFonts w:ascii="Times New Roman" w:hAnsi="Times New Roman" w:cs="Times New Roman"/>
                <w:b w:val="0"/>
                <w:bCs w:val="0"/>
              </w:rPr>
              <w:t>, dkk. (2020). "Eksplorasi Nilai-Nilai Kesetaraan dalam Pendidikan Pesantren Mu’ādalah"</w:t>
            </w:r>
          </w:p>
        </w:tc>
        <w:tc>
          <w:tcPr>
            <w:tcW w:w="0" w:type="auto"/>
          </w:tcPr>
          <w:p w14:paraId="1BEC8DAA" w14:textId="246FA574" w:rsidR="00675D7F" w:rsidRPr="008A670D" w:rsidRDefault="00675D7F" w:rsidP="00675D7F">
            <w:pPr>
              <w:rPr>
                <w:rFonts w:ascii="Times New Roman" w:hAnsi="Times New Roman" w:cs="Times New Roman"/>
              </w:rPr>
            </w:pPr>
            <w:r w:rsidRPr="008A670D">
              <w:rPr>
                <w:rFonts w:ascii="Times New Roman" w:hAnsi="Times New Roman" w:cs="Times New Roman"/>
              </w:rPr>
              <w:t>Pendidikan pesantren menerapkan nilai kesetaraan melalui integrasi keislaman, keindonesiaan, dan budaya lokal.</w:t>
            </w:r>
          </w:p>
        </w:tc>
        <w:tc>
          <w:tcPr>
            <w:tcW w:w="0" w:type="auto"/>
          </w:tcPr>
          <w:p w14:paraId="5D0376F1" w14:textId="6A2B18AC"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nilai keadilan dan kesetaraan dalam pendidikan Islam.</w:t>
            </w:r>
          </w:p>
        </w:tc>
        <w:tc>
          <w:tcPr>
            <w:tcW w:w="0" w:type="auto"/>
          </w:tcPr>
          <w:p w14:paraId="68F6E0A0" w14:textId="125E6DE8"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fokus pada pendidikan pesantren, sedangkan penelitian ini pada MA dengan orientasi daya saing karakter.</w:t>
            </w:r>
          </w:p>
        </w:tc>
        <w:tc>
          <w:tcPr>
            <w:tcW w:w="0" w:type="auto"/>
          </w:tcPr>
          <w:p w14:paraId="62145B99" w14:textId="7944BEF5"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w:t>
            </w:r>
            <w:r w:rsidR="0060625F">
              <w:rPr>
                <w:rFonts w:ascii="Times New Roman" w:hAnsi="Times New Roman" w:cs="Times New Roman"/>
              </w:rPr>
              <w:t>multikultural</w:t>
            </w:r>
            <w:r w:rsidRPr="008A670D">
              <w:rPr>
                <w:rFonts w:ascii="Times New Roman" w:hAnsi="Times New Roman" w:cs="Times New Roman"/>
              </w:rPr>
              <w:t xml:space="preserve"> sebagai strategi pembentukan karakter berdaya saing di MA.</w:t>
            </w:r>
          </w:p>
        </w:tc>
      </w:tr>
      <w:tr w:rsidR="00675D7F" w:rsidRPr="008A670D" w14:paraId="4847D9B4" w14:textId="77777777" w:rsidTr="008A670D">
        <w:tc>
          <w:tcPr>
            <w:tcW w:w="0" w:type="auto"/>
          </w:tcPr>
          <w:p w14:paraId="3B01A3CD" w14:textId="0F701467" w:rsidR="00675D7F" w:rsidRDefault="00675D7F" w:rsidP="00675D7F">
            <w:pPr>
              <w:jc w:val="center"/>
              <w:rPr>
                <w:rFonts w:ascii="Times New Roman" w:hAnsi="Times New Roman" w:cs="Times New Roman"/>
              </w:rPr>
            </w:pPr>
            <w:r>
              <w:rPr>
                <w:rFonts w:ascii="Times New Roman" w:hAnsi="Times New Roman" w:cs="Times New Roman"/>
              </w:rPr>
              <w:t>7</w:t>
            </w:r>
          </w:p>
        </w:tc>
        <w:tc>
          <w:tcPr>
            <w:tcW w:w="0" w:type="auto"/>
          </w:tcPr>
          <w:p w14:paraId="48F5CE68" w14:textId="13CA4BD1" w:rsidR="00675D7F" w:rsidRPr="008A670D" w:rsidRDefault="00675D7F" w:rsidP="00675D7F">
            <w:pPr>
              <w:jc w:val="center"/>
              <w:rPr>
                <w:rStyle w:val="Strong"/>
                <w:rFonts w:ascii="Times New Roman" w:hAnsi="Times New Roman" w:cs="Times New Roman"/>
                <w:b w:val="0"/>
                <w:bCs w:val="0"/>
              </w:rPr>
            </w:pPr>
            <w:r w:rsidRPr="003F6E11">
              <w:rPr>
                <w:rFonts w:ascii="Times New Roman" w:hAnsi="Times New Roman" w:cs="Times New Roman"/>
              </w:rPr>
              <w:t xml:space="preserve">Suardipa (2020),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Sistem Pendidikan di Finlandia dan Relevansinya dengan Sistem Pendidikan di Indonesia</w:t>
            </w:r>
          </w:p>
        </w:tc>
        <w:tc>
          <w:tcPr>
            <w:tcW w:w="0" w:type="auto"/>
          </w:tcPr>
          <w:p w14:paraId="18FC4AF1" w14:textId="4607D96C" w:rsidR="00675D7F" w:rsidRPr="008A670D" w:rsidRDefault="00675D7F" w:rsidP="00675D7F">
            <w:pPr>
              <w:rPr>
                <w:rFonts w:ascii="Times New Roman" w:hAnsi="Times New Roman" w:cs="Times New Roman"/>
              </w:rPr>
            </w:pPr>
            <w:r w:rsidRPr="003F6E11">
              <w:rPr>
                <w:rFonts w:ascii="Times New Roman" w:hAnsi="Times New Roman" w:cs="Times New Roman"/>
              </w:rPr>
              <w:t>Sistem pendidikan Finlandia menempatkan pendidikan sebagai investasi sosial dan kemanusiaan sehingga menghasilkan kualitas SDM unggul.</w:t>
            </w:r>
          </w:p>
        </w:tc>
        <w:tc>
          <w:tcPr>
            <w:tcW w:w="0" w:type="auto"/>
          </w:tcPr>
          <w:p w14:paraId="21D3CD41" w14:textId="362CE63E" w:rsidR="00675D7F" w:rsidRPr="008A670D" w:rsidRDefault="00675D7F" w:rsidP="00675D7F">
            <w:pPr>
              <w:rPr>
                <w:rFonts w:ascii="Times New Roman" w:hAnsi="Times New Roman" w:cs="Times New Roman"/>
              </w:rPr>
            </w:pPr>
            <w:r w:rsidRPr="003F6E11">
              <w:rPr>
                <w:rFonts w:ascii="Times New Roman" w:hAnsi="Times New Roman" w:cs="Times New Roman"/>
              </w:rPr>
              <w:t>Persamaan penelitian terletak pada pentingnya pendidikan dalam membentuk kualitas sumber daya manusia.</w:t>
            </w:r>
          </w:p>
        </w:tc>
        <w:tc>
          <w:tcPr>
            <w:tcW w:w="0" w:type="auto"/>
          </w:tcPr>
          <w:p w14:paraId="5575F7F3" w14:textId="7389A27A" w:rsidR="00675D7F" w:rsidRPr="008A670D" w:rsidRDefault="00675D7F" w:rsidP="00675D7F">
            <w:pPr>
              <w:rPr>
                <w:rFonts w:ascii="Times New Roman" w:hAnsi="Times New Roman" w:cs="Times New Roman"/>
              </w:rPr>
            </w:pPr>
            <w:r w:rsidRPr="003F6E11">
              <w:rPr>
                <w:rFonts w:ascii="Times New Roman" w:hAnsi="Times New Roman" w:cs="Times New Roman"/>
              </w:rPr>
              <w:t>Perbedaan penelitian terletak pada konteks negara Finlandia dan Indonesia, sedangkan penelitian ini fokus pada MA Matholi’ul Anwar Lamongan.</w:t>
            </w:r>
          </w:p>
        </w:tc>
        <w:tc>
          <w:tcPr>
            <w:tcW w:w="0" w:type="auto"/>
          </w:tcPr>
          <w:p w14:paraId="29B60E1B" w14:textId="5E78ADA5" w:rsidR="00675D7F" w:rsidRPr="008A670D" w:rsidRDefault="00675D7F" w:rsidP="00675D7F">
            <w:pPr>
              <w:rPr>
                <w:rFonts w:ascii="Times New Roman" w:hAnsi="Times New Roman" w:cs="Times New Roman"/>
              </w:rPr>
            </w:pPr>
            <w:r w:rsidRPr="003F6E11">
              <w:rPr>
                <w:rFonts w:ascii="Times New Roman" w:hAnsi="Times New Roman" w:cs="Times New Roman"/>
              </w:rPr>
              <w:t xml:space="preserve">Orisinalitas penelitian terletak pada penerapan pendidikan Islam </w:t>
            </w:r>
            <w:r w:rsidR="0060625F">
              <w:rPr>
                <w:rFonts w:ascii="Times New Roman" w:hAnsi="Times New Roman" w:cs="Times New Roman"/>
              </w:rPr>
              <w:t>multikultural</w:t>
            </w:r>
            <w:r w:rsidRPr="003F6E11">
              <w:rPr>
                <w:rFonts w:ascii="Times New Roman" w:hAnsi="Times New Roman" w:cs="Times New Roman"/>
              </w:rPr>
              <w:t xml:space="preserve"> untuk membangun karakter berdaya saing siswa di madrasah.</w:t>
            </w:r>
          </w:p>
        </w:tc>
      </w:tr>
      <w:tr w:rsidR="00675D7F" w:rsidRPr="008A670D" w14:paraId="47D4BDF6" w14:textId="77777777" w:rsidTr="008A670D">
        <w:tc>
          <w:tcPr>
            <w:tcW w:w="0" w:type="auto"/>
          </w:tcPr>
          <w:p w14:paraId="2B724D0E" w14:textId="1DD8A356" w:rsidR="00675D7F" w:rsidRPr="008A670D" w:rsidRDefault="00675D7F" w:rsidP="00675D7F">
            <w:pPr>
              <w:jc w:val="center"/>
              <w:rPr>
                <w:rFonts w:ascii="Times New Roman" w:hAnsi="Times New Roman" w:cs="Times New Roman"/>
              </w:rPr>
            </w:pPr>
            <w:r>
              <w:rPr>
                <w:rFonts w:ascii="Times New Roman" w:hAnsi="Times New Roman" w:cs="Times New Roman"/>
              </w:rPr>
              <w:t>8</w:t>
            </w:r>
          </w:p>
        </w:tc>
        <w:tc>
          <w:tcPr>
            <w:tcW w:w="0" w:type="auto"/>
          </w:tcPr>
          <w:p w14:paraId="5B02CD0E" w14:textId="644F6E02"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Mubarok</w:t>
            </w:r>
            <w:r>
              <w:rPr>
                <w:rStyle w:val="Strong"/>
                <w:rFonts w:ascii="Times New Roman" w:hAnsi="Times New Roman" w:cs="Times New Roman"/>
                <w:b w:val="0"/>
                <w:bCs w:val="0"/>
              </w:rPr>
              <w:t xml:space="preserve"> dan</w:t>
            </w:r>
            <w:r w:rsidRPr="008A670D">
              <w:rPr>
                <w:rStyle w:val="Strong"/>
                <w:rFonts w:ascii="Times New Roman" w:hAnsi="Times New Roman" w:cs="Times New Roman"/>
                <w:b w:val="0"/>
                <w:bCs w:val="0"/>
              </w:rPr>
              <w:t xml:space="preserve"> </w:t>
            </w:r>
            <w:r>
              <w:rPr>
                <w:rStyle w:val="Strong"/>
                <w:rFonts w:ascii="Times New Roman" w:hAnsi="Times New Roman" w:cs="Times New Roman"/>
                <w:b w:val="0"/>
                <w:bCs w:val="0"/>
              </w:rPr>
              <w:t xml:space="preserve">Maskuri </w:t>
            </w:r>
            <w:r w:rsidRPr="008A670D">
              <w:rPr>
                <w:rStyle w:val="Strong"/>
                <w:rFonts w:ascii="Times New Roman" w:hAnsi="Times New Roman" w:cs="Times New Roman"/>
                <w:b w:val="0"/>
                <w:bCs w:val="0"/>
              </w:rPr>
              <w:t>(2021). "Membumikan Multikulturalisme sebagai Upaya Pencegahan Radikalisme"</w:t>
            </w:r>
          </w:p>
        </w:tc>
        <w:tc>
          <w:tcPr>
            <w:tcW w:w="0" w:type="auto"/>
          </w:tcPr>
          <w:p w14:paraId="15816A0E" w14:textId="563C31EB" w:rsidR="00675D7F" w:rsidRPr="008A670D" w:rsidRDefault="00675D7F" w:rsidP="00675D7F">
            <w:pPr>
              <w:rPr>
                <w:rFonts w:ascii="Times New Roman" w:hAnsi="Times New Roman" w:cs="Times New Roman"/>
              </w:rPr>
            </w:pPr>
            <w:r w:rsidRPr="008A670D">
              <w:rPr>
                <w:rFonts w:ascii="Times New Roman" w:hAnsi="Times New Roman" w:cs="Times New Roman"/>
              </w:rPr>
              <w:t>Pencegahan radikalisme dilakukan melalui penguatan budaya multikultural dan aksi sosial berbasis multikulturalisme.</w:t>
            </w:r>
          </w:p>
        </w:tc>
        <w:tc>
          <w:tcPr>
            <w:tcW w:w="0" w:type="auto"/>
          </w:tcPr>
          <w:p w14:paraId="20CE5801" w14:textId="5E53F37D"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peran multikultural dalam membangun sikap moderat.</w:t>
            </w:r>
          </w:p>
        </w:tc>
        <w:tc>
          <w:tcPr>
            <w:tcW w:w="0" w:type="auto"/>
          </w:tcPr>
          <w:p w14:paraId="2712EBB1" w14:textId="55B0EA8F"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fokus pada pencegahan radikalisme, sedangkan penelitian ini pada pembentukan karakter berdaya saing siswa.</w:t>
            </w:r>
          </w:p>
        </w:tc>
        <w:tc>
          <w:tcPr>
            <w:tcW w:w="0" w:type="auto"/>
          </w:tcPr>
          <w:p w14:paraId="1BE8AA2A" w14:textId="64669774"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w:t>
            </w:r>
            <w:r w:rsidR="0060625F">
              <w:rPr>
                <w:rFonts w:ascii="Times New Roman" w:hAnsi="Times New Roman" w:cs="Times New Roman"/>
              </w:rPr>
              <w:t>multikultural</w:t>
            </w:r>
            <w:r w:rsidRPr="008A670D">
              <w:rPr>
                <w:rFonts w:ascii="Times New Roman" w:hAnsi="Times New Roman" w:cs="Times New Roman"/>
              </w:rPr>
              <w:t xml:space="preserve"> sebagai strategi pembentukan daya saing karakter siswa.</w:t>
            </w:r>
          </w:p>
        </w:tc>
      </w:tr>
      <w:tr w:rsidR="00675D7F" w:rsidRPr="008A670D" w14:paraId="1355797C" w14:textId="77777777" w:rsidTr="008A670D">
        <w:tc>
          <w:tcPr>
            <w:tcW w:w="0" w:type="auto"/>
          </w:tcPr>
          <w:p w14:paraId="421E9C4A" w14:textId="40C7283C" w:rsidR="00675D7F" w:rsidRPr="008A670D" w:rsidRDefault="00675D7F" w:rsidP="00675D7F">
            <w:pPr>
              <w:jc w:val="center"/>
              <w:rPr>
                <w:rFonts w:ascii="Times New Roman" w:hAnsi="Times New Roman" w:cs="Times New Roman"/>
              </w:rPr>
            </w:pPr>
            <w:r>
              <w:rPr>
                <w:rFonts w:ascii="Times New Roman" w:hAnsi="Times New Roman" w:cs="Times New Roman"/>
              </w:rPr>
              <w:t>9</w:t>
            </w:r>
          </w:p>
        </w:tc>
        <w:tc>
          <w:tcPr>
            <w:tcW w:w="0" w:type="auto"/>
          </w:tcPr>
          <w:p w14:paraId="2B5EA3C4" w14:textId="27B4AF14"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Zakariya, Maskuri,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Hidayatullah (2021). "Internalisasi Nilai-Nilai Pendidikan Multikultural dalam Pembelajaran PAI"</w:t>
            </w:r>
          </w:p>
        </w:tc>
        <w:tc>
          <w:tcPr>
            <w:tcW w:w="0" w:type="auto"/>
          </w:tcPr>
          <w:p w14:paraId="68BD6AB8" w14:textId="59AD6596" w:rsidR="00675D7F" w:rsidRPr="008A670D" w:rsidRDefault="00675D7F" w:rsidP="00675D7F">
            <w:pPr>
              <w:rPr>
                <w:rFonts w:ascii="Times New Roman" w:hAnsi="Times New Roman" w:cs="Times New Roman"/>
              </w:rPr>
            </w:pPr>
            <w:r w:rsidRPr="008A670D">
              <w:rPr>
                <w:rFonts w:ascii="Times New Roman" w:hAnsi="Times New Roman" w:cs="Times New Roman"/>
              </w:rPr>
              <w:t>Guru berhasil menginternalisasikan nilai multikultural sehingga siswa bersikap toleran dan menghargai perbedaan.</w:t>
            </w:r>
          </w:p>
        </w:tc>
        <w:tc>
          <w:tcPr>
            <w:tcW w:w="0" w:type="auto"/>
          </w:tcPr>
          <w:p w14:paraId="45B410DA" w14:textId="6C1F04BB"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penerapan nilai multikultural dalam pendidikan Islam.</w:t>
            </w:r>
          </w:p>
        </w:tc>
        <w:tc>
          <w:tcPr>
            <w:tcW w:w="0" w:type="auto"/>
          </w:tcPr>
          <w:p w14:paraId="27F74646" w14:textId="309DA2D3"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fokus penelitian terdahulu pada internalisasi nilai PAI, sedangkan penelitian ini pada model pendidikan </w:t>
            </w:r>
            <w:r w:rsidR="0060625F">
              <w:rPr>
                <w:rFonts w:ascii="Times New Roman" w:hAnsi="Times New Roman" w:cs="Times New Roman"/>
              </w:rPr>
              <w:t>multikultural</w:t>
            </w:r>
            <w:r w:rsidRPr="008A670D">
              <w:rPr>
                <w:rFonts w:ascii="Times New Roman" w:hAnsi="Times New Roman" w:cs="Times New Roman"/>
              </w:rPr>
              <w:t xml:space="preserve"> untuk karakter berdaya saing.</w:t>
            </w:r>
          </w:p>
        </w:tc>
        <w:tc>
          <w:tcPr>
            <w:tcW w:w="0" w:type="auto"/>
          </w:tcPr>
          <w:p w14:paraId="544FC56B" w14:textId="7EE59866"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fokus pada pendidikan Islam </w:t>
            </w:r>
            <w:r w:rsidR="0060625F">
              <w:rPr>
                <w:rFonts w:ascii="Times New Roman" w:hAnsi="Times New Roman" w:cs="Times New Roman"/>
              </w:rPr>
              <w:t>multikultural</w:t>
            </w:r>
            <w:r w:rsidRPr="008A670D">
              <w:rPr>
                <w:rFonts w:ascii="Times New Roman" w:hAnsi="Times New Roman" w:cs="Times New Roman"/>
              </w:rPr>
              <w:t xml:space="preserve"> di MA untuk membangun daya saing karakter siswa.</w:t>
            </w:r>
          </w:p>
        </w:tc>
      </w:tr>
      <w:tr w:rsidR="00675D7F" w:rsidRPr="008A670D" w14:paraId="76FB74DA" w14:textId="77777777" w:rsidTr="008A670D">
        <w:tc>
          <w:tcPr>
            <w:tcW w:w="0" w:type="auto"/>
          </w:tcPr>
          <w:p w14:paraId="7411B388" w14:textId="0C78D0DB" w:rsidR="00675D7F" w:rsidRDefault="00675D7F" w:rsidP="00675D7F">
            <w:pPr>
              <w:jc w:val="center"/>
              <w:rPr>
                <w:rFonts w:ascii="Times New Roman" w:hAnsi="Times New Roman" w:cs="Times New Roman"/>
              </w:rPr>
            </w:pPr>
            <w:r>
              <w:rPr>
                <w:rFonts w:ascii="Times New Roman" w:hAnsi="Times New Roman" w:cs="Times New Roman"/>
              </w:rPr>
              <w:t>10</w:t>
            </w:r>
          </w:p>
        </w:tc>
        <w:tc>
          <w:tcPr>
            <w:tcW w:w="0" w:type="auto"/>
          </w:tcPr>
          <w:p w14:paraId="662166F5" w14:textId="1080815F"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Sulistiono, Maskuri,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Arief (2022). "Externalization of the Multicultural Islamic Education Curriculum"</w:t>
            </w:r>
          </w:p>
        </w:tc>
        <w:tc>
          <w:tcPr>
            <w:tcW w:w="0" w:type="auto"/>
          </w:tcPr>
          <w:p w14:paraId="2A77BD44" w14:textId="2CEFE62A" w:rsidR="00675D7F" w:rsidRPr="008A670D" w:rsidRDefault="00675D7F" w:rsidP="00675D7F">
            <w:pPr>
              <w:rPr>
                <w:rFonts w:ascii="Times New Roman" w:hAnsi="Times New Roman" w:cs="Times New Roman"/>
              </w:rPr>
            </w:pPr>
            <w:r w:rsidRPr="008A670D">
              <w:rPr>
                <w:rFonts w:ascii="Times New Roman" w:hAnsi="Times New Roman" w:cs="Times New Roman"/>
              </w:rPr>
              <w:t>Kurikulum multikultural dieksternalisasi melalui fenomena ide, sejarah, dan produk sosial sekolah.</w:t>
            </w:r>
          </w:p>
        </w:tc>
        <w:tc>
          <w:tcPr>
            <w:tcW w:w="0" w:type="auto"/>
          </w:tcPr>
          <w:p w14:paraId="4EA4A1A2" w14:textId="0A5DAC22"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penerapan nilai multikultural dalam pendidikan Islam.</w:t>
            </w:r>
          </w:p>
        </w:tc>
        <w:tc>
          <w:tcPr>
            <w:tcW w:w="0" w:type="auto"/>
          </w:tcPr>
          <w:p w14:paraId="1CD9AC14" w14:textId="31877FF8"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fokus penelitian terdahulu pada kurikulum, sedangkan penelitian ini pada model pendidikan </w:t>
            </w:r>
            <w:r w:rsidR="0060625F">
              <w:rPr>
                <w:rFonts w:ascii="Times New Roman" w:hAnsi="Times New Roman" w:cs="Times New Roman"/>
              </w:rPr>
              <w:t>multikultural</w:t>
            </w:r>
            <w:r w:rsidRPr="008A670D">
              <w:rPr>
                <w:rFonts w:ascii="Times New Roman" w:hAnsi="Times New Roman" w:cs="Times New Roman"/>
              </w:rPr>
              <w:t>.</w:t>
            </w:r>
          </w:p>
        </w:tc>
        <w:tc>
          <w:tcPr>
            <w:tcW w:w="0" w:type="auto"/>
          </w:tcPr>
          <w:p w14:paraId="65AB4824" w14:textId="16410D02"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pengembangan model pendidikan </w:t>
            </w:r>
            <w:r w:rsidR="0060625F">
              <w:rPr>
                <w:rFonts w:ascii="Times New Roman" w:hAnsi="Times New Roman" w:cs="Times New Roman"/>
              </w:rPr>
              <w:t>multikultural</w:t>
            </w:r>
            <w:r w:rsidRPr="008A670D">
              <w:rPr>
                <w:rFonts w:ascii="Times New Roman" w:hAnsi="Times New Roman" w:cs="Times New Roman"/>
              </w:rPr>
              <w:t xml:space="preserve"> untuk membentuk karakter berdaya saing.</w:t>
            </w:r>
          </w:p>
        </w:tc>
      </w:tr>
      <w:tr w:rsidR="00675D7F" w:rsidRPr="008A670D" w14:paraId="2FCE8976" w14:textId="77777777" w:rsidTr="008A670D">
        <w:tc>
          <w:tcPr>
            <w:tcW w:w="0" w:type="auto"/>
          </w:tcPr>
          <w:p w14:paraId="687AF2C7" w14:textId="4785327B" w:rsidR="00675D7F" w:rsidRDefault="00675D7F" w:rsidP="00675D7F">
            <w:pPr>
              <w:jc w:val="center"/>
              <w:rPr>
                <w:rFonts w:ascii="Times New Roman" w:hAnsi="Times New Roman" w:cs="Times New Roman"/>
              </w:rPr>
            </w:pPr>
            <w:r w:rsidRPr="008A670D">
              <w:rPr>
                <w:rFonts w:ascii="Times New Roman" w:hAnsi="Times New Roman" w:cs="Times New Roman"/>
              </w:rPr>
              <w:t>1</w:t>
            </w:r>
            <w:r>
              <w:rPr>
                <w:rFonts w:ascii="Times New Roman" w:hAnsi="Times New Roman" w:cs="Times New Roman"/>
              </w:rPr>
              <w:t>1</w:t>
            </w:r>
          </w:p>
        </w:tc>
        <w:tc>
          <w:tcPr>
            <w:tcW w:w="0" w:type="auto"/>
          </w:tcPr>
          <w:p w14:paraId="4FC0B2FB" w14:textId="6DDA7576"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Karimah, </w:t>
            </w:r>
            <w:r>
              <w:rPr>
                <w:rStyle w:val="Strong"/>
                <w:rFonts w:ascii="Times New Roman" w:hAnsi="Times New Roman" w:cs="Times New Roman"/>
                <w:b w:val="0"/>
                <w:bCs w:val="0"/>
              </w:rPr>
              <w:t>Maskuri, dan</w:t>
            </w:r>
            <w:r w:rsidRPr="008A670D">
              <w:rPr>
                <w:rStyle w:val="Strong"/>
                <w:rFonts w:ascii="Times New Roman" w:hAnsi="Times New Roman" w:cs="Times New Roman"/>
                <w:b w:val="0"/>
                <w:bCs w:val="0"/>
              </w:rPr>
              <w:t xml:space="preserve"> Syafi’a</w:t>
            </w:r>
            <w:r>
              <w:rPr>
                <w:rStyle w:val="Strong"/>
                <w:rFonts w:ascii="Times New Roman" w:hAnsi="Times New Roman" w:cs="Times New Roman"/>
                <w:b w:val="0"/>
                <w:bCs w:val="0"/>
              </w:rPr>
              <w:t xml:space="preserve"> </w:t>
            </w:r>
            <w:r w:rsidRPr="008A670D">
              <w:rPr>
                <w:rStyle w:val="Strong"/>
                <w:rFonts w:ascii="Times New Roman" w:hAnsi="Times New Roman" w:cs="Times New Roman"/>
                <w:b w:val="0"/>
                <w:bCs w:val="0"/>
              </w:rPr>
              <w:t>(2022). "Internalisasi Nilai-Nilai Toleransi dalam Membentuk Karakter Inklusif"</w:t>
            </w:r>
          </w:p>
        </w:tc>
        <w:tc>
          <w:tcPr>
            <w:tcW w:w="0" w:type="auto"/>
          </w:tcPr>
          <w:p w14:paraId="2E9F163C" w14:textId="70D92BDF" w:rsidR="00675D7F" w:rsidRPr="008A670D" w:rsidRDefault="00675D7F" w:rsidP="00675D7F">
            <w:pPr>
              <w:rPr>
                <w:rFonts w:ascii="Times New Roman" w:hAnsi="Times New Roman" w:cs="Times New Roman"/>
              </w:rPr>
            </w:pPr>
            <w:r w:rsidRPr="008A670D">
              <w:rPr>
                <w:rFonts w:ascii="Times New Roman" w:hAnsi="Times New Roman" w:cs="Times New Roman"/>
              </w:rPr>
              <w:t>Nilai toleransi diinternalisasikan melalui transformasi, transaksi, dan transinternalisasi nilai sehingga membentuk karakter inklusif siswa.</w:t>
            </w:r>
          </w:p>
        </w:tc>
        <w:tc>
          <w:tcPr>
            <w:tcW w:w="0" w:type="auto"/>
          </w:tcPr>
          <w:p w14:paraId="2824C77A" w14:textId="5674FB87"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fokus pembentukan karakter melalui nilai toleransi.</w:t>
            </w:r>
          </w:p>
        </w:tc>
        <w:tc>
          <w:tcPr>
            <w:tcW w:w="0" w:type="auto"/>
          </w:tcPr>
          <w:p w14:paraId="26055855" w14:textId="0FFB2BBF"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fokus pada inklusivitas, sedangkan penelitian ini pada karakter berdaya saing melalui </w:t>
            </w:r>
            <w:r w:rsidR="0060625F">
              <w:rPr>
                <w:rFonts w:ascii="Times New Roman" w:hAnsi="Times New Roman" w:cs="Times New Roman"/>
              </w:rPr>
              <w:t>multikultural</w:t>
            </w:r>
            <w:r w:rsidRPr="008A670D">
              <w:rPr>
                <w:rFonts w:ascii="Times New Roman" w:hAnsi="Times New Roman" w:cs="Times New Roman"/>
              </w:rPr>
              <w:t>.</w:t>
            </w:r>
          </w:p>
        </w:tc>
        <w:tc>
          <w:tcPr>
            <w:tcW w:w="0" w:type="auto"/>
          </w:tcPr>
          <w:p w14:paraId="361A7385" w14:textId="2C3392BE"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w:t>
            </w:r>
            <w:r w:rsidR="0060625F">
              <w:rPr>
                <w:rFonts w:ascii="Times New Roman" w:hAnsi="Times New Roman" w:cs="Times New Roman"/>
              </w:rPr>
              <w:t>multikultural</w:t>
            </w:r>
            <w:r w:rsidRPr="008A670D">
              <w:rPr>
                <w:rFonts w:ascii="Times New Roman" w:hAnsi="Times New Roman" w:cs="Times New Roman"/>
              </w:rPr>
              <w:t xml:space="preserve"> sebagai dasar pembentukan karakter berdaya saing siswa di MA.</w:t>
            </w:r>
          </w:p>
        </w:tc>
      </w:tr>
      <w:tr w:rsidR="001018BF" w:rsidRPr="008A670D" w14:paraId="58A07F3B" w14:textId="77777777" w:rsidTr="008A670D">
        <w:tc>
          <w:tcPr>
            <w:tcW w:w="0" w:type="auto"/>
          </w:tcPr>
          <w:p w14:paraId="50ABEA7C" w14:textId="7D455824" w:rsidR="00675D7F" w:rsidRPr="008A670D" w:rsidRDefault="00675D7F" w:rsidP="00675D7F">
            <w:pPr>
              <w:jc w:val="center"/>
              <w:rPr>
                <w:rFonts w:ascii="Times New Roman" w:hAnsi="Times New Roman" w:cs="Times New Roman"/>
              </w:rPr>
            </w:pPr>
            <w:r>
              <w:rPr>
                <w:rFonts w:ascii="Times New Roman" w:hAnsi="Times New Roman" w:cs="Times New Roman"/>
              </w:rPr>
              <w:t>12</w:t>
            </w:r>
          </w:p>
        </w:tc>
        <w:tc>
          <w:tcPr>
            <w:tcW w:w="0" w:type="auto"/>
          </w:tcPr>
          <w:p w14:paraId="6E4F7681" w14:textId="213155BB" w:rsidR="00675D7F" w:rsidRPr="008A670D" w:rsidRDefault="00675D7F" w:rsidP="00675D7F">
            <w:pPr>
              <w:jc w:val="center"/>
              <w:rPr>
                <w:rFonts w:ascii="Times New Roman" w:hAnsi="Times New Roman" w:cs="Times New Roman"/>
                <w:b/>
                <w:bCs/>
              </w:rPr>
            </w:pPr>
            <w:r w:rsidRPr="008A670D">
              <w:rPr>
                <w:rStyle w:val="Strong"/>
                <w:rFonts w:ascii="Times New Roman" w:hAnsi="Times New Roman" w:cs="Times New Roman"/>
                <w:b w:val="0"/>
                <w:bCs w:val="0"/>
              </w:rPr>
              <w:t>Mariyono</w:t>
            </w:r>
            <w:r>
              <w:rPr>
                <w:rStyle w:val="Strong"/>
                <w:rFonts w:ascii="Times New Roman" w:hAnsi="Times New Roman" w:cs="Times New Roman"/>
                <w:b w:val="0"/>
                <w:bCs w:val="0"/>
              </w:rPr>
              <w:t xml:space="preserve"> dan</w:t>
            </w:r>
            <w:r w:rsidRPr="008A670D">
              <w:rPr>
                <w:rStyle w:val="Strong"/>
                <w:rFonts w:ascii="Times New Roman" w:hAnsi="Times New Roman" w:cs="Times New Roman"/>
                <w:b w:val="0"/>
                <w:bCs w:val="0"/>
              </w:rPr>
              <w:t xml:space="preserve"> Maskuri</w:t>
            </w:r>
            <w:r>
              <w:rPr>
                <w:rStyle w:val="Strong"/>
                <w:rFonts w:ascii="Times New Roman" w:hAnsi="Times New Roman" w:cs="Times New Roman"/>
                <w:b w:val="0"/>
                <w:bCs w:val="0"/>
              </w:rPr>
              <w:t xml:space="preserve"> </w:t>
            </w:r>
            <w:r w:rsidRPr="008A670D">
              <w:rPr>
                <w:rStyle w:val="Strong"/>
                <w:rFonts w:ascii="Times New Roman" w:hAnsi="Times New Roman" w:cs="Times New Roman"/>
                <w:b w:val="0"/>
                <w:bCs w:val="0"/>
              </w:rPr>
              <w:t>(2023). "Pengembangan Kelembagaan Pendidikan Islam Multikultural Melalui Spirit Entrepreneur Santri"</w:t>
            </w:r>
          </w:p>
        </w:tc>
        <w:tc>
          <w:tcPr>
            <w:tcW w:w="0" w:type="auto"/>
          </w:tcPr>
          <w:p w14:paraId="79821C6F" w14:textId="66AE2F93" w:rsidR="00675D7F" w:rsidRPr="008A670D" w:rsidRDefault="00675D7F" w:rsidP="00675D7F">
            <w:pPr>
              <w:rPr>
                <w:rFonts w:ascii="Times New Roman" w:hAnsi="Times New Roman" w:cs="Times New Roman"/>
              </w:rPr>
            </w:pPr>
            <w:r w:rsidRPr="008A670D">
              <w:rPr>
                <w:rFonts w:ascii="Times New Roman" w:hAnsi="Times New Roman" w:cs="Times New Roman"/>
              </w:rPr>
              <w:t>Pengembangan kelembagaan pesantren dilakukan melalui semangat kewirausahaan berbasis nilai-nilai multikultural.</w:t>
            </w:r>
          </w:p>
        </w:tc>
        <w:tc>
          <w:tcPr>
            <w:tcW w:w="0" w:type="auto"/>
          </w:tcPr>
          <w:p w14:paraId="0F89CBFB" w14:textId="43641968"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penggunaan nilai-nilai multikultural dalam pendidikan Islam.</w:t>
            </w:r>
          </w:p>
        </w:tc>
        <w:tc>
          <w:tcPr>
            <w:tcW w:w="0" w:type="auto"/>
          </w:tcPr>
          <w:p w14:paraId="34632730" w14:textId="722F800C"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fokus penelitian terdahulu pada kelembagaan dan kewirausahaan, sedangkan penelitian ini pada pembentukan karakter berdaya saing siswa.</w:t>
            </w:r>
          </w:p>
        </w:tc>
        <w:tc>
          <w:tcPr>
            <w:tcW w:w="0" w:type="auto"/>
          </w:tcPr>
          <w:p w14:paraId="5AE32F75" w14:textId="4DC75CEF"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model pendidikan </w:t>
            </w:r>
            <w:r w:rsidR="0060625F">
              <w:rPr>
                <w:rFonts w:ascii="Times New Roman" w:hAnsi="Times New Roman" w:cs="Times New Roman"/>
              </w:rPr>
              <w:t>multikultural</w:t>
            </w:r>
            <w:r w:rsidRPr="008A670D">
              <w:rPr>
                <w:rFonts w:ascii="Times New Roman" w:hAnsi="Times New Roman" w:cs="Times New Roman"/>
              </w:rPr>
              <w:t xml:space="preserve"> untuk membentuk karakter berdaya saing di MA.</w:t>
            </w:r>
          </w:p>
        </w:tc>
      </w:tr>
      <w:tr w:rsidR="00675D7F" w:rsidRPr="008A670D" w14:paraId="2559E953" w14:textId="77777777" w:rsidTr="008A670D">
        <w:tc>
          <w:tcPr>
            <w:tcW w:w="0" w:type="auto"/>
          </w:tcPr>
          <w:p w14:paraId="538AB371" w14:textId="2CFF44DB" w:rsidR="00675D7F" w:rsidRDefault="00675D7F" w:rsidP="00675D7F">
            <w:pPr>
              <w:jc w:val="center"/>
              <w:rPr>
                <w:rFonts w:ascii="Times New Roman" w:hAnsi="Times New Roman" w:cs="Times New Roman"/>
              </w:rPr>
            </w:pPr>
            <w:r w:rsidRPr="008A670D">
              <w:rPr>
                <w:rFonts w:ascii="Times New Roman" w:hAnsi="Times New Roman" w:cs="Times New Roman"/>
              </w:rPr>
              <w:t>1</w:t>
            </w:r>
            <w:r>
              <w:rPr>
                <w:rFonts w:ascii="Times New Roman" w:hAnsi="Times New Roman" w:cs="Times New Roman"/>
              </w:rPr>
              <w:t>3</w:t>
            </w:r>
          </w:p>
        </w:tc>
        <w:tc>
          <w:tcPr>
            <w:tcW w:w="0" w:type="auto"/>
          </w:tcPr>
          <w:p w14:paraId="0B12D883" w14:textId="712A342A" w:rsidR="00675D7F" w:rsidRPr="008A670D" w:rsidRDefault="00675D7F" w:rsidP="00675D7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 xml:space="preserve">Mariyono, Maskuri, </w:t>
            </w:r>
            <w:r>
              <w:rPr>
                <w:rStyle w:val="Strong"/>
                <w:rFonts w:ascii="Times New Roman" w:hAnsi="Times New Roman" w:cs="Times New Roman"/>
                <w:b w:val="0"/>
                <w:bCs w:val="0"/>
              </w:rPr>
              <w:t>dan</w:t>
            </w:r>
            <w:r w:rsidRPr="008A670D">
              <w:rPr>
                <w:rStyle w:val="Strong"/>
                <w:rFonts w:ascii="Times New Roman" w:hAnsi="Times New Roman" w:cs="Times New Roman"/>
                <w:b w:val="0"/>
                <w:bCs w:val="0"/>
              </w:rPr>
              <w:t xml:space="preserve"> Ghony (2023). "Reconstructing Multicultural Islamic Education in Indonesia"</w:t>
            </w:r>
          </w:p>
        </w:tc>
        <w:tc>
          <w:tcPr>
            <w:tcW w:w="0" w:type="auto"/>
          </w:tcPr>
          <w:p w14:paraId="6D08C0A0" w14:textId="7B202C9C" w:rsidR="00675D7F" w:rsidRPr="008A670D" w:rsidRDefault="00675D7F" w:rsidP="00675D7F">
            <w:pPr>
              <w:rPr>
                <w:rFonts w:ascii="Times New Roman" w:hAnsi="Times New Roman" w:cs="Times New Roman"/>
              </w:rPr>
            </w:pPr>
            <w:r w:rsidRPr="008A670D">
              <w:rPr>
                <w:rFonts w:ascii="Times New Roman" w:hAnsi="Times New Roman" w:cs="Times New Roman"/>
              </w:rPr>
              <w:t>Pendidikan multikultural menjadi media penerimaan keragaman untuk mencegah kekacauan sosial.</w:t>
            </w:r>
          </w:p>
        </w:tc>
        <w:tc>
          <w:tcPr>
            <w:tcW w:w="0" w:type="auto"/>
          </w:tcPr>
          <w:p w14:paraId="03D2AC52" w14:textId="1C5C5888"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upaya membangun sikap inklusif melalui multikulturalisme.</w:t>
            </w:r>
          </w:p>
        </w:tc>
        <w:tc>
          <w:tcPr>
            <w:tcW w:w="0" w:type="auto"/>
          </w:tcPr>
          <w:p w14:paraId="4429725F" w14:textId="1DBD16A0"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penelitian terdahulu bersifat teoritis, sedangkan penelitian ini bersifat praktis pada siswa MA.</w:t>
            </w:r>
          </w:p>
        </w:tc>
        <w:tc>
          <w:tcPr>
            <w:tcW w:w="0" w:type="auto"/>
          </w:tcPr>
          <w:p w14:paraId="05158347" w14:textId="1BB3D037"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pengembangan model </w:t>
            </w:r>
            <w:r w:rsidR="0060625F">
              <w:rPr>
                <w:rFonts w:ascii="Times New Roman" w:hAnsi="Times New Roman" w:cs="Times New Roman"/>
              </w:rPr>
              <w:t>multikultural</w:t>
            </w:r>
            <w:r w:rsidRPr="008A670D">
              <w:rPr>
                <w:rFonts w:ascii="Times New Roman" w:hAnsi="Times New Roman" w:cs="Times New Roman"/>
              </w:rPr>
              <w:t xml:space="preserve"> praktis untuk membangun karakter berdaya saing.</w:t>
            </w:r>
          </w:p>
        </w:tc>
      </w:tr>
      <w:tr w:rsidR="00675D7F" w:rsidRPr="008A670D" w14:paraId="6C7B0066" w14:textId="77777777" w:rsidTr="008A670D">
        <w:tc>
          <w:tcPr>
            <w:tcW w:w="0" w:type="auto"/>
          </w:tcPr>
          <w:p w14:paraId="57199E21" w14:textId="48455743" w:rsidR="00675D7F" w:rsidRDefault="00675D7F" w:rsidP="00675D7F">
            <w:pPr>
              <w:jc w:val="center"/>
              <w:rPr>
                <w:rFonts w:ascii="Times New Roman" w:hAnsi="Times New Roman" w:cs="Times New Roman"/>
              </w:rPr>
            </w:pPr>
            <w:r w:rsidRPr="003F6E11">
              <w:rPr>
                <w:rFonts w:ascii="Times New Roman" w:hAnsi="Times New Roman" w:cs="Times New Roman"/>
              </w:rPr>
              <w:t>1</w:t>
            </w:r>
            <w:r>
              <w:rPr>
                <w:rFonts w:ascii="Times New Roman" w:hAnsi="Times New Roman" w:cs="Times New Roman"/>
              </w:rPr>
              <w:t>4</w:t>
            </w:r>
          </w:p>
        </w:tc>
        <w:tc>
          <w:tcPr>
            <w:tcW w:w="0" w:type="auto"/>
          </w:tcPr>
          <w:p w14:paraId="0CD43354" w14:textId="3E7D7455" w:rsidR="00675D7F" w:rsidRPr="008A670D" w:rsidRDefault="00675D7F" w:rsidP="00675D7F">
            <w:pPr>
              <w:jc w:val="center"/>
              <w:rPr>
                <w:rStyle w:val="Strong"/>
                <w:rFonts w:ascii="Times New Roman" w:hAnsi="Times New Roman" w:cs="Times New Roman"/>
                <w:b w:val="0"/>
                <w:bCs w:val="0"/>
              </w:rPr>
            </w:pPr>
            <w:r w:rsidRPr="003F6E11">
              <w:rPr>
                <w:rFonts w:ascii="Times New Roman" w:hAnsi="Times New Roman" w:cs="Times New Roman"/>
              </w:rPr>
              <w:t xml:space="preserve">Sutalhis </w:t>
            </w:r>
            <w:r>
              <w:rPr>
                <w:rFonts w:ascii="Times New Roman" w:hAnsi="Times New Roman" w:cs="Times New Roman"/>
              </w:rPr>
              <w:t xml:space="preserve">dan </w:t>
            </w:r>
            <w:r w:rsidRPr="003F6E11">
              <w:rPr>
                <w:rFonts w:ascii="Times New Roman" w:hAnsi="Times New Roman" w:cs="Times New Roman"/>
              </w:rPr>
              <w:t xml:space="preserve">Novaria (2023), </w:t>
            </w:r>
            <w:r w:rsidRPr="003F6E11">
              <w:rPr>
                <w:rStyle w:val="Emphasis"/>
                <w:rFonts w:ascii="Times New Roman" w:hAnsi="Times New Roman" w:cs="Times New Roman"/>
              </w:rPr>
              <w:t xml:space="preserve">Pembelajaran Multikultural: Memahami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Sosiokultural Dalam Konteks Pendidikan</w:t>
            </w:r>
          </w:p>
        </w:tc>
        <w:tc>
          <w:tcPr>
            <w:tcW w:w="0" w:type="auto"/>
          </w:tcPr>
          <w:p w14:paraId="43C1E11A" w14:textId="78B40F58" w:rsidR="00675D7F" w:rsidRPr="008A670D" w:rsidRDefault="0060625F" w:rsidP="00675D7F">
            <w:pPr>
              <w:rPr>
                <w:rFonts w:ascii="Times New Roman" w:hAnsi="Times New Roman" w:cs="Times New Roman"/>
              </w:rPr>
            </w:pPr>
            <w:r>
              <w:rPr>
                <w:rFonts w:ascii="Times New Roman" w:hAnsi="Times New Roman" w:cs="Times New Roman"/>
              </w:rPr>
              <w:t>Multikultural</w:t>
            </w:r>
            <w:r w:rsidR="00675D7F" w:rsidRPr="003F6E11">
              <w:rPr>
                <w:rFonts w:ascii="Times New Roman" w:hAnsi="Times New Roman" w:cs="Times New Roman"/>
              </w:rPr>
              <w:t xml:space="preserve"> sosiokultural berperan penting dalam pembelajaran multikultural dan gender melalui pendekatan pembelajaran berdiferensiasi.</w:t>
            </w:r>
          </w:p>
        </w:tc>
        <w:tc>
          <w:tcPr>
            <w:tcW w:w="0" w:type="auto"/>
          </w:tcPr>
          <w:p w14:paraId="7FE57623" w14:textId="39F63A14" w:rsidR="00675D7F" w:rsidRPr="008A670D" w:rsidRDefault="00675D7F" w:rsidP="00675D7F">
            <w:pPr>
              <w:rPr>
                <w:rFonts w:ascii="Times New Roman" w:hAnsi="Times New Roman" w:cs="Times New Roman"/>
              </w:rPr>
            </w:pPr>
            <w:r w:rsidRPr="003F6E11">
              <w:rPr>
                <w:rFonts w:ascii="Times New Roman" w:hAnsi="Times New Roman" w:cs="Times New Roman"/>
              </w:rPr>
              <w:t xml:space="preserve">Persamaan penelitian terletak pada fokus mengkaji </w:t>
            </w:r>
            <w:r w:rsidR="0060625F">
              <w:rPr>
                <w:rFonts w:ascii="Times New Roman" w:hAnsi="Times New Roman" w:cs="Times New Roman"/>
              </w:rPr>
              <w:t>multikultural</w:t>
            </w:r>
            <w:r w:rsidRPr="003F6E11">
              <w:rPr>
                <w:rFonts w:ascii="Times New Roman" w:hAnsi="Times New Roman" w:cs="Times New Roman"/>
              </w:rPr>
              <w:t xml:space="preserve"> dalam pendidikan.</w:t>
            </w:r>
          </w:p>
        </w:tc>
        <w:tc>
          <w:tcPr>
            <w:tcW w:w="0" w:type="auto"/>
          </w:tcPr>
          <w:p w14:paraId="20F218CC" w14:textId="5C78CD9B" w:rsidR="00675D7F" w:rsidRPr="008A670D" w:rsidRDefault="00675D7F" w:rsidP="00675D7F">
            <w:pPr>
              <w:rPr>
                <w:rFonts w:ascii="Times New Roman" w:hAnsi="Times New Roman" w:cs="Times New Roman"/>
              </w:rPr>
            </w:pPr>
            <w:r w:rsidRPr="003F6E11">
              <w:rPr>
                <w:rFonts w:ascii="Times New Roman" w:hAnsi="Times New Roman" w:cs="Times New Roman"/>
              </w:rPr>
              <w:t xml:space="preserve">Perbedaan penelitian terletak pada objek kajian, yaitu K-13 dan Kurikulum Merdeka, sedangkan penelitian ini fokus pada pendidikan Islam </w:t>
            </w:r>
            <w:r w:rsidR="0060625F">
              <w:rPr>
                <w:rFonts w:ascii="Times New Roman" w:hAnsi="Times New Roman" w:cs="Times New Roman"/>
              </w:rPr>
              <w:t>multikultural</w:t>
            </w:r>
            <w:r w:rsidRPr="003F6E11">
              <w:rPr>
                <w:rFonts w:ascii="Times New Roman" w:hAnsi="Times New Roman" w:cs="Times New Roman"/>
              </w:rPr>
              <w:t xml:space="preserve"> di MA.</w:t>
            </w:r>
          </w:p>
        </w:tc>
        <w:tc>
          <w:tcPr>
            <w:tcW w:w="0" w:type="auto"/>
          </w:tcPr>
          <w:p w14:paraId="02AE1C29" w14:textId="12FDF273" w:rsidR="00675D7F" w:rsidRPr="008A670D" w:rsidRDefault="00675D7F" w:rsidP="00675D7F">
            <w:pPr>
              <w:rPr>
                <w:rFonts w:ascii="Times New Roman" w:hAnsi="Times New Roman" w:cs="Times New Roman"/>
              </w:rPr>
            </w:pPr>
            <w:r w:rsidRPr="003F6E11">
              <w:rPr>
                <w:rFonts w:ascii="Times New Roman" w:hAnsi="Times New Roman" w:cs="Times New Roman"/>
              </w:rPr>
              <w:t xml:space="preserve">Orisinalitas penelitian terletak pada pengembangan model pendidikan Islam </w:t>
            </w:r>
            <w:r w:rsidR="0060625F">
              <w:rPr>
                <w:rFonts w:ascii="Times New Roman" w:hAnsi="Times New Roman" w:cs="Times New Roman"/>
              </w:rPr>
              <w:t>multikultural</w:t>
            </w:r>
            <w:r w:rsidRPr="003F6E11">
              <w:rPr>
                <w:rFonts w:ascii="Times New Roman" w:hAnsi="Times New Roman" w:cs="Times New Roman"/>
              </w:rPr>
              <w:t xml:space="preserve"> untuk membentuk karakter berdaya saing siswa.</w:t>
            </w:r>
          </w:p>
        </w:tc>
      </w:tr>
      <w:tr w:rsidR="001018BF" w:rsidRPr="008A670D" w14:paraId="32D4776E" w14:textId="77777777" w:rsidTr="008A670D">
        <w:tc>
          <w:tcPr>
            <w:tcW w:w="0" w:type="auto"/>
          </w:tcPr>
          <w:p w14:paraId="0E5139AE" w14:textId="068C731F" w:rsidR="00675D7F" w:rsidRPr="008A670D" w:rsidRDefault="001018BF" w:rsidP="00675D7F">
            <w:pPr>
              <w:jc w:val="center"/>
              <w:rPr>
                <w:rFonts w:ascii="Times New Roman" w:hAnsi="Times New Roman" w:cs="Times New Roman"/>
              </w:rPr>
            </w:pPr>
            <w:r>
              <w:rPr>
                <w:rFonts w:ascii="Times New Roman" w:hAnsi="Times New Roman" w:cs="Times New Roman"/>
              </w:rPr>
              <w:t>15</w:t>
            </w:r>
          </w:p>
        </w:tc>
        <w:tc>
          <w:tcPr>
            <w:tcW w:w="0" w:type="auto"/>
          </w:tcPr>
          <w:p w14:paraId="5D1E8739" w14:textId="729837F0" w:rsidR="00675D7F" w:rsidRPr="008A670D" w:rsidRDefault="00675D7F" w:rsidP="00675D7F">
            <w:pPr>
              <w:jc w:val="center"/>
              <w:rPr>
                <w:rFonts w:ascii="Times New Roman" w:hAnsi="Times New Roman" w:cs="Times New Roman"/>
                <w:b/>
                <w:bCs/>
              </w:rPr>
            </w:pPr>
            <w:r w:rsidRPr="008A670D">
              <w:rPr>
                <w:rStyle w:val="Strong"/>
                <w:rFonts w:ascii="Times New Roman" w:hAnsi="Times New Roman" w:cs="Times New Roman"/>
                <w:b w:val="0"/>
                <w:bCs w:val="0"/>
              </w:rPr>
              <w:t>Islami</w:t>
            </w:r>
            <w:r>
              <w:rPr>
                <w:rStyle w:val="Strong"/>
                <w:rFonts w:ascii="Times New Roman" w:hAnsi="Times New Roman" w:cs="Times New Roman"/>
                <w:b w:val="0"/>
                <w:bCs w:val="0"/>
              </w:rPr>
              <w:t xml:space="preserve"> dan</w:t>
            </w:r>
            <w:r w:rsidRPr="008A670D">
              <w:rPr>
                <w:rStyle w:val="Strong"/>
                <w:rFonts w:ascii="Times New Roman" w:hAnsi="Times New Roman" w:cs="Times New Roman"/>
                <w:b w:val="0"/>
                <w:bCs w:val="0"/>
              </w:rPr>
              <w:t xml:space="preserve"> </w:t>
            </w:r>
            <w:r>
              <w:rPr>
                <w:rStyle w:val="Strong"/>
                <w:rFonts w:ascii="Times New Roman" w:hAnsi="Times New Roman" w:cs="Times New Roman"/>
                <w:b w:val="0"/>
                <w:bCs w:val="0"/>
              </w:rPr>
              <w:t xml:space="preserve">Maskuri </w:t>
            </w:r>
            <w:r w:rsidRPr="008A670D">
              <w:rPr>
                <w:rStyle w:val="Strong"/>
                <w:rFonts w:ascii="Times New Roman" w:hAnsi="Times New Roman" w:cs="Times New Roman"/>
                <w:b w:val="0"/>
                <w:bCs w:val="0"/>
              </w:rPr>
              <w:t>(2024). "Implementasi Nilai-Nilai Pendidikan Islam Multikultural di SMP Brawijaya Smart School"</w:t>
            </w:r>
          </w:p>
        </w:tc>
        <w:tc>
          <w:tcPr>
            <w:tcW w:w="0" w:type="auto"/>
          </w:tcPr>
          <w:p w14:paraId="77368CB1" w14:textId="6A7FA387" w:rsidR="00675D7F" w:rsidRPr="008A670D" w:rsidRDefault="00675D7F" w:rsidP="00675D7F">
            <w:pPr>
              <w:rPr>
                <w:rFonts w:ascii="Times New Roman" w:hAnsi="Times New Roman" w:cs="Times New Roman"/>
              </w:rPr>
            </w:pPr>
            <w:r w:rsidRPr="008A670D">
              <w:rPr>
                <w:rFonts w:ascii="Times New Roman" w:hAnsi="Times New Roman" w:cs="Times New Roman"/>
              </w:rPr>
              <w:t>Nilai moderasi, toleransi, keseimbangan, dan keadilan diintegrasikan dalam pembelajaran sehingga meningkatkan toleransi siswa.</w:t>
            </w:r>
          </w:p>
        </w:tc>
        <w:tc>
          <w:tcPr>
            <w:tcW w:w="0" w:type="auto"/>
          </w:tcPr>
          <w:p w14:paraId="02C04D3A" w14:textId="3DB1503A"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penggunaan nilai multikultural untuk membangun karakter siswa.</w:t>
            </w:r>
          </w:p>
        </w:tc>
        <w:tc>
          <w:tcPr>
            <w:tcW w:w="0" w:type="auto"/>
          </w:tcPr>
          <w:p w14:paraId="265F6557" w14:textId="565FA745" w:rsidR="00675D7F" w:rsidRPr="008A670D" w:rsidRDefault="00675D7F" w:rsidP="00675D7F">
            <w:pPr>
              <w:rPr>
                <w:rFonts w:ascii="Times New Roman" w:hAnsi="Times New Roman" w:cs="Times New Roman"/>
              </w:rPr>
            </w:pPr>
            <w:r w:rsidRPr="008A670D">
              <w:rPr>
                <w:rFonts w:ascii="Times New Roman" w:hAnsi="Times New Roman" w:cs="Times New Roman"/>
              </w:rPr>
              <w:t>Perbedaan terletak pada objek SMP, sedangkan penelitian ini fokus pada MA dengan orientasi daya saing karakter.</w:t>
            </w:r>
          </w:p>
        </w:tc>
        <w:tc>
          <w:tcPr>
            <w:tcW w:w="0" w:type="auto"/>
          </w:tcPr>
          <w:p w14:paraId="34BF8816" w14:textId="59ED7F3D"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konteks pendidikan Islam </w:t>
            </w:r>
            <w:r w:rsidR="0060625F">
              <w:rPr>
                <w:rFonts w:ascii="Times New Roman" w:hAnsi="Times New Roman" w:cs="Times New Roman"/>
              </w:rPr>
              <w:t>multikultural</w:t>
            </w:r>
            <w:r w:rsidRPr="008A670D">
              <w:rPr>
                <w:rFonts w:ascii="Times New Roman" w:hAnsi="Times New Roman" w:cs="Times New Roman"/>
              </w:rPr>
              <w:t xml:space="preserve"> di MA untuk daya saing karakter siswa.</w:t>
            </w:r>
          </w:p>
        </w:tc>
      </w:tr>
      <w:tr w:rsidR="001018BF" w:rsidRPr="008A670D" w14:paraId="667EC82C" w14:textId="77777777" w:rsidTr="008A670D">
        <w:tc>
          <w:tcPr>
            <w:tcW w:w="0" w:type="auto"/>
          </w:tcPr>
          <w:p w14:paraId="5F799C5B" w14:textId="7EB9BF82" w:rsidR="001018BF" w:rsidRDefault="001018BF" w:rsidP="001018BF">
            <w:pPr>
              <w:jc w:val="center"/>
              <w:rPr>
                <w:rFonts w:ascii="Times New Roman" w:hAnsi="Times New Roman" w:cs="Times New Roman"/>
              </w:rPr>
            </w:pPr>
            <w:r>
              <w:rPr>
                <w:rFonts w:ascii="Times New Roman" w:hAnsi="Times New Roman" w:cs="Times New Roman"/>
              </w:rPr>
              <w:t>16</w:t>
            </w:r>
          </w:p>
        </w:tc>
        <w:tc>
          <w:tcPr>
            <w:tcW w:w="0" w:type="auto"/>
          </w:tcPr>
          <w:p w14:paraId="57703183" w14:textId="6D9179C6" w:rsidR="001018BF" w:rsidRPr="008A670D" w:rsidRDefault="001018BF" w:rsidP="001018BF">
            <w:pPr>
              <w:jc w:val="center"/>
              <w:rPr>
                <w:rStyle w:val="Strong"/>
                <w:rFonts w:ascii="Times New Roman" w:hAnsi="Times New Roman" w:cs="Times New Roman"/>
                <w:b w:val="0"/>
                <w:bCs w:val="0"/>
              </w:rPr>
            </w:pPr>
            <w:r w:rsidRPr="003F6E11">
              <w:rPr>
                <w:rFonts w:ascii="Times New Roman" w:hAnsi="Times New Roman" w:cs="Times New Roman"/>
              </w:rPr>
              <w:t xml:space="preserve">Nasir (2024), </w:t>
            </w:r>
            <w:r w:rsidRPr="003F6E11">
              <w:rPr>
                <w:rStyle w:val="Emphasis"/>
                <w:rFonts w:ascii="Times New Roman" w:hAnsi="Times New Roman" w:cs="Times New Roman"/>
              </w:rPr>
              <w:t xml:space="preserve">Membangun Madrasah Inklusif: Upaya Menuju Sekolah Ramah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Melalui Implementasi Pendidikan Inklusif di Madrasah Ibtidaiyah</w:t>
            </w:r>
          </w:p>
        </w:tc>
        <w:tc>
          <w:tcPr>
            <w:tcW w:w="0" w:type="auto"/>
          </w:tcPr>
          <w:p w14:paraId="0628625C" w14:textId="03F503AF"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Pendidikan inklusif menjadi strategi penting untuk menciptakan sekolah ramah </w:t>
            </w:r>
            <w:r w:rsidR="0060625F">
              <w:rPr>
                <w:rFonts w:ascii="Times New Roman" w:hAnsi="Times New Roman" w:cs="Times New Roman"/>
              </w:rPr>
              <w:t>multikultural</w:t>
            </w:r>
            <w:r w:rsidRPr="003F6E11">
              <w:rPr>
                <w:rFonts w:ascii="Times New Roman" w:hAnsi="Times New Roman" w:cs="Times New Roman"/>
              </w:rPr>
              <w:t xml:space="preserve"> yang mendukung semua anak.</w:t>
            </w:r>
          </w:p>
        </w:tc>
        <w:tc>
          <w:tcPr>
            <w:tcW w:w="0" w:type="auto"/>
          </w:tcPr>
          <w:p w14:paraId="565208E3" w14:textId="7D8F4603"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Persamaan penelitian terletak pada upaya membangun sekolah yang ramah </w:t>
            </w:r>
            <w:r w:rsidR="0060625F">
              <w:rPr>
                <w:rFonts w:ascii="Times New Roman" w:hAnsi="Times New Roman" w:cs="Times New Roman"/>
              </w:rPr>
              <w:t>multikultural</w:t>
            </w:r>
            <w:r w:rsidRPr="003F6E11">
              <w:rPr>
                <w:rFonts w:ascii="Times New Roman" w:hAnsi="Times New Roman" w:cs="Times New Roman"/>
              </w:rPr>
              <w:t>.</w:t>
            </w:r>
          </w:p>
        </w:tc>
        <w:tc>
          <w:tcPr>
            <w:tcW w:w="0" w:type="auto"/>
          </w:tcPr>
          <w:p w14:paraId="242BBF6A" w14:textId="0646D468"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Perbedaan penelitian terletak pada fokus pendidikan inklusif di MI, sedangkan penelitian ini fokus pada pendidikan Islam </w:t>
            </w:r>
            <w:r w:rsidR="0060625F">
              <w:rPr>
                <w:rFonts w:ascii="Times New Roman" w:hAnsi="Times New Roman" w:cs="Times New Roman"/>
              </w:rPr>
              <w:t>multikultural</w:t>
            </w:r>
            <w:r w:rsidRPr="003F6E11">
              <w:rPr>
                <w:rFonts w:ascii="Times New Roman" w:hAnsi="Times New Roman" w:cs="Times New Roman"/>
              </w:rPr>
              <w:t xml:space="preserve"> di MA.</w:t>
            </w:r>
          </w:p>
        </w:tc>
        <w:tc>
          <w:tcPr>
            <w:tcW w:w="0" w:type="auto"/>
          </w:tcPr>
          <w:p w14:paraId="3D5AFBE8" w14:textId="099342D4"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Orisinalitas penelitian terletak pada fokus membangun karakter berdaya saing melalui pendidikan Islam </w:t>
            </w:r>
            <w:r w:rsidR="0060625F">
              <w:rPr>
                <w:rFonts w:ascii="Times New Roman" w:hAnsi="Times New Roman" w:cs="Times New Roman"/>
              </w:rPr>
              <w:t>multikultural</w:t>
            </w:r>
            <w:r w:rsidRPr="003F6E11">
              <w:rPr>
                <w:rFonts w:ascii="Times New Roman" w:hAnsi="Times New Roman" w:cs="Times New Roman"/>
              </w:rPr>
              <w:t>.</w:t>
            </w:r>
          </w:p>
        </w:tc>
      </w:tr>
      <w:tr w:rsidR="001018BF" w:rsidRPr="008A670D" w14:paraId="22676D3F" w14:textId="77777777" w:rsidTr="008A670D">
        <w:tc>
          <w:tcPr>
            <w:tcW w:w="0" w:type="auto"/>
          </w:tcPr>
          <w:p w14:paraId="14EC698B" w14:textId="6A5C5B43" w:rsidR="001018BF" w:rsidRDefault="001018BF" w:rsidP="001018BF">
            <w:pPr>
              <w:jc w:val="center"/>
              <w:rPr>
                <w:rFonts w:ascii="Times New Roman" w:hAnsi="Times New Roman" w:cs="Times New Roman"/>
              </w:rPr>
            </w:pPr>
            <w:r>
              <w:rPr>
                <w:rFonts w:ascii="Times New Roman" w:hAnsi="Times New Roman" w:cs="Times New Roman"/>
              </w:rPr>
              <w:t>17</w:t>
            </w:r>
          </w:p>
        </w:tc>
        <w:tc>
          <w:tcPr>
            <w:tcW w:w="0" w:type="auto"/>
          </w:tcPr>
          <w:p w14:paraId="4C99BA02" w14:textId="0CFA6E43" w:rsidR="001018BF" w:rsidRPr="008A670D" w:rsidRDefault="001018BF" w:rsidP="001018BF">
            <w:pPr>
              <w:jc w:val="center"/>
              <w:rPr>
                <w:rStyle w:val="Strong"/>
                <w:rFonts w:ascii="Times New Roman" w:hAnsi="Times New Roman" w:cs="Times New Roman"/>
                <w:b w:val="0"/>
                <w:bCs w:val="0"/>
              </w:rPr>
            </w:pPr>
            <w:r w:rsidRPr="003F6E11">
              <w:rPr>
                <w:rFonts w:ascii="Times New Roman" w:hAnsi="Times New Roman" w:cs="Times New Roman"/>
              </w:rPr>
              <w:t xml:space="preserve">Ridwan, Bahri, Palupi, Susanty, </w:t>
            </w:r>
            <w:r>
              <w:rPr>
                <w:rFonts w:ascii="Times New Roman" w:hAnsi="Times New Roman" w:cs="Times New Roman"/>
              </w:rPr>
              <w:t>dan</w:t>
            </w:r>
            <w:r w:rsidRPr="003F6E11">
              <w:rPr>
                <w:rFonts w:ascii="Times New Roman" w:hAnsi="Times New Roman" w:cs="Times New Roman"/>
              </w:rPr>
              <w:t xml:space="preserve"> Martono (2024), </w:t>
            </w:r>
            <w:r w:rsidRPr="003F6E11">
              <w:rPr>
                <w:rStyle w:val="Emphasis"/>
                <w:rFonts w:ascii="Times New Roman" w:hAnsi="Times New Roman" w:cs="Times New Roman"/>
              </w:rPr>
              <w:t xml:space="preserve">Pendampingan Implementasi Pendidikan Inklusif bagi Guru dan Tenaga Pendidik di Sekolah Dasar untuk Menyikapi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Siswa</w:t>
            </w:r>
          </w:p>
        </w:tc>
        <w:tc>
          <w:tcPr>
            <w:tcW w:w="0" w:type="auto"/>
          </w:tcPr>
          <w:p w14:paraId="4081C7A0" w14:textId="780E2DB3"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Pendampingan guru dalam pendidikan inklusif meningkatkan pemahaman, keterampilan, dan rasa percaya diri dalam mengelola </w:t>
            </w:r>
            <w:r w:rsidR="0060625F">
              <w:rPr>
                <w:rFonts w:ascii="Times New Roman" w:hAnsi="Times New Roman" w:cs="Times New Roman"/>
              </w:rPr>
              <w:t>multikultural</w:t>
            </w:r>
            <w:r w:rsidRPr="003F6E11">
              <w:rPr>
                <w:rFonts w:ascii="Times New Roman" w:hAnsi="Times New Roman" w:cs="Times New Roman"/>
              </w:rPr>
              <w:t xml:space="preserve"> siswa.</w:t>
            </w:r>
          </w:p>
        </w:tc>
        <w:tc>
          <w:tcPr>
            <w:tcW w:w="0" w:type="auto"/>
          </w:tcPr>
          <w:p w14:paraId="4DD42A5A" w14:textId="2CC141A2"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Persamaan penelitian terletak pada perhatian terhadap </w:t>
            </w:r>
            <w:r w:rsidR="0060625F">
              <w:rPr>
                <w:rFonts w:ascii="Times New Roman" w:hAnsi="Times New Roman" w:cs="Times New Roman"/>
              </w:rPr>
              <w:t>multikultural</w:t>
            </w:r>
            <w:r w:rsidRPr="003F6E11">
              <w:rPr>
                <w:rFonts w:ascii="Times New Roman" w:hAnsi="Times New Roman" w:cs="Times New Roman"/>
              </w:rPr>
              <w:t xml:space="preserve"> siswa dalam pendidikan.</w:t>
            </w:r>
          </w:p>
        </w:tc>
        <w:tc>
          <w:tcPr>
            <w:tcW w:w="0" w:type="auto"/>
          </w:tcPr>
          <w:p w14:paraId="5F69A7BE" w14:textId="48FAAE09"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Perbedaan penelitian terletak pada program pendampingan guru di SD, sedangkan penelitian ini fokus pada model pendidikan Islam </w:t>
            </w:r>
            <w:r w:rsidR="0060625F">
              <w:rPr>
                <w:rFonts w:ascii="Times New Roman" w:hAnsi="Times New Roman" w:cs="Times New Roman"/>
              </w:rPr>
              <w:t>multikultural</w:t>
            </w:r>
            <w:r w:rsidRPr="003F6E11">
              <w:rPr>
                <w:rFonts w:ascii="Times New Roman" w:hAnsi="Times New Roman" w:cs="Times New Roman"/>
              </w:rPr>
              <w:t xml:space="preserve"> di MA.</w:t>
            </w:r>
          </w:p>
        </w:tc>
        <w:tc>
          <w:tcPr>
            <w:tcW w:w="0" w:type="auto"/>
          </w:tcPr>
          <w:p w14:paraId="7355172F" w14:textId="3B259394" w:rsidR="001018BF" w:rsidRPr="008A670D" w:rsidRDefault="001018BF" w:rsidP="001018BF">
            <w:pPr>
              <w:rPr>
                <w:rFonts w:ascii="Times New Roman" w:hAnsi="Times New Roman" w:cs="Times New Roman"/>
              </w:rPr>
            </w:pPr>
            <w:r w:rsidRPr="003F6E11">
              <w:rPr>
                <w:rFonts w:ascii="Times New Roman" w:hAnsi="Times New Roman" w:cs="Times New Roman"/>
              </w:rPr>
              <w:t xml:space="preserve">Orisinalitas penelitian terletak pada pendekatan fenomenologi dalam merumuskan model pendidikan Islam </w:t>
            </w:r>
            <w:r w:rsidR="0060625F">
              <w:rPr>
                <w:rFonts w:ascii="Times New Roman" w:hAnsi="Times New Roman" w:cs="Times New Roman"/>
              </w:rPr>
              <w:t>multikultural</w:t>
            </w:r>
            <w:r w:rsidRPr="003F6E11">
              <w:rPr>
                <w:rFonts w:ascii="Times New Roman" w:hAnsi="Times New Roman" w:cs="Times New Roman"/>
              </w:rPr>
              <w:t xml:space="preserve"> di madrasah.</w:t>
            </w:r>
          </w:p>
        </w:tc>
      </w:tr>
      <w:tr w:rsidR="001018BF" w:rsidRPr="008A670D" w14:paraId="6FD6DC40" w14:textId="77777777" w:rsidTr="008A670D">
        <w:tc>
          <w:tcPr>
            <w:tcW w:w="0" w:type="auto"/>
          </w:tcPr>
          <w:p w14:paraId="0C26DE03" w14:textId="70CF07C8" w:rsidR="001018BF" w:rsidRPr="008A670D" w:rsidRDefault="001018BF" w:rsidP="001018BF">
            <w:pPr>
              <w:jc w:val="center"/>
              <w:rPr>
                <w:rFonts w:ascii="Times New Roman" w:hAnsi="Times New Roman" w:cs="Times New Roman"/>
              </w:rPr>
            </w:pPr>
            <w:r>
              <w:rPr>
                <w:rFonts w:ascii="Times New Roman" w:hAnsi="Times New Roman" w:cs="Times New Roman"/>
              </w:rPr>
              <w:t>18</w:t>
            </w:r>
          </w:p>
        </w:tc>
        <w:tc>
          <w:tcPr>
            <w:tcW w:w="0" w:type="auto"/>
          </w:tcPr>
          <w:p w14:paraId="4A1FC48C" w14:textId="1B9B984D" w:rsidR="001018BF" w:rsidRPr="008A670D" w:rsidRDefault="001018BF" w:rsidP="001018BF">
            <w:pPr>
              <w:jc w:val="center"/>
              <w:rPr>
                <w:rStyle w:val="Strong"/>
                <w:rFonts w:ascii="Times New Roman" w:hAnsi="Times New Roman" w:cs="Times New Roman"/>
                <w:b w:val="0"/>
                <w:bCs w:val="0"/>
              </w:rPr>
            </w:pPr>
            <w:r w:rsidRPr="008A670D">
              <w:rPr>
                <w:rStyle w:val="Strong"/>
                <w:rFonts w:ascii="Times New Roman" w:hAnsi="Times New Roman" w:cs="Times New Roman"/>
                <w:b w:val="0"/>
                <w:bCs w:val="0"/>
              </w:rPr>
              <w:t>Mariyono, Maskuri,</w:t>
            </w:r>
            <w:r>
              <w:rPr>
                <w:rStyle w:val="Strong"/>
                <w:rFonts w:ascii="Times New Roman" w:hAnsi="Times New Roman" w:cs="Times New Roman"/>
                <w:b w:val="0"/>
                <w:bCs w:val="0"/>
              </w:rPr>
              <w:t xml:space="preserve"> dan </w:t>
            </w:r>
            <w:r w:rsidRPr="008A670D">
              <w:rPr>
                <w:rStyle w:val="Strong"/>
                <w:rFonts w:ascii="Times New Roman" w:hAnsi="Times New Roman" w:cs="Times New Roman"/>
                <w:b w:val="0"/>
                <w:bCs w:val="0"/>
              </w:rPr>
              <w:t>Ghony</w:t>
            </w:r>
            <w:r>
              <w:rPr>
                <w:rStyle w:val="Strong"/>
                <w:rFonts w:ascii="Times New Roman" w:hAnsi="Times New Roman" w:cs="Times New Roman"/>
                <w:b w:val="0"/>
                <w:bCs w:val="0"/>
              </w:rPr>
              <w:t xml:space="preserve"> </w:t>
            </w:r>
            <w:r w:rsidRPr="008A670D">
              <w:rPr>
                <w:rStyle w:val="Strong"/>
                <w:rFonts w:ascii="Times New Roman" w:hAnsi="Times New Roman" w:cs="Times New Roman"/>
                <w:b w:val="0"/>
                <w:bCs w:val="0"/>
              </w:rPr>
              <w:t xml:space="preserve"> (2025). "Entrepreneurial Basic Capital and Its Contribution to Developing Multicultural Islamic Education"</w:t>
            </w:r>
          </w:p>
        </w:tc>
        <w:tc>
          <w:tcPr>
            <w:tcW w:w="0" w:type="auto"/>
          </w:tcPr>
          <w:p w14:paraId="3FC41630" w14:textId="3B2E8FAD" w:rsidR="001018BF" w:rsidRPr="008A670D" w:rsidRDefault="001018BF" w:rsidP="001018BF">
            <w:pPr>
              <w:rPr>
                <w:rFonts w:ascii="Times New Roman" w:hAnsi="Times New Roman" w:cs="Times New Roman"/>
              </w:rPr>
            </w:pPr>
            <w:r w:rsidRPr="008A670D">
              <w:rPr>
                <w:rFonts w:ascii="Times New Roman" w:hAnsi="Times New Roman" w:cs="Times New Roman"/>
              </w:rPr>
              <w:t>Semangat kewirausahaan mendukung pengembangan pendidikan multikultural dengan menciptakan lingkungan belajar inklusif.</w:t>
            </w:r>
          </w:p>
        </w:tc>
        <w:tc>
          <w:tcPr>
            <w:tcW w:w="0" w:type="auto"/>
          </w:tcPr>
          <w:p w14:paraId="6093F56B" w14:textId="044AA130" w:rsidR="001018BF" w:rsidRPr="008A670D" w:rsidRDefault="001018BF" w:rsidP="001018BF">
            <w:pPr>
              <w:rPr>
                <w:rFonts w:ascii="Times New Roman" w:hAnsi="Times New Roman" w:cs="Times New Roman"/>
              </w:rPr>
            </w:pPr>
            <w:r w:rsidRPr="008A670D">
              <w:rPr>
                <w:rFonts w:ascii="Times New Roman" w:hAnsi="Times New Roman" w:cs="Times New Roman"/>
              </w:rPr>
              <w:t>Persamaan terletak pada perhatian terhadap nilai multikultural dalam pendidikan Islam.</w:t>
            </w:r>
          </w:p>
        </w:tc>
        <w:tc>
          <w:tcPr>
            <w:tcW w:w="0" w:type="auto"/>
          </w:tcPr>
          <w:p w14:paraId="273AFCBD" w14:textId="04622852" w:rsidR="001018BF" w:rsidRPr="008A670D" w:rsidRDefault="001018BF" w:rsidP="001018BF">
            <w:pPr>
              <w:rPr>
                <w:rFonts w:ascii="Times New Roman" w:hAnsi="Times New Roman" w:cs="Times New Roman"/>
              </w:rPr>
            </w:pPr>
            <w:r w:rsidRPr="008A670D">
              <w:rPr>
                <w:rFonts w:ascii="Times New Roman" w:hAnsi="Times New Roman" w:cs="Times New Roman"/>
              </w:rPr>
              <w:t xml:space="preserve">Perbedaan terletak pada penelitian terdahulu menitikberatkan pada kewirausahaan, sedangkan penelitian ini pada karakter berdaya saing siswa melalui </w:t>
            </w:r>
            <w:r w:rsidR="0060625F">
              <w:rPr>
                <w:rFonts w:ascii="Times New Roman" w:hAnsi="Times New Roman" w:cs="Times New Roman"/>
              </w:rPr>
              <w:t>multikultural</w:t>
            </w:r>
            <w:r w:rsidRPr="008A670D">
              <w:rPr>
                <w:rFonts w:ascii="Times New Roman" w:hAnsi="Times New Roman" w:cs="Times New Roman"/>
              </w:rPr>
              <w:t>.</w:t>
            </w:r>
          </w:p>
        </w:tc>
        <w:tc>
          <w:tcPr>
            <w:tcW w:w="0" w:type="auto"/>
          </w:tcPr>
          <w:p w14:paraId="1CFEA399" w14:textId="6AC522B1" w:rsidR="001018BF" w:rsidRPr="008A670D" w:rsidRDefault="001018BF" w:rsidP="001018BF">
            <w:pPr>
              <w:rPr>
                <w:rFonts w:ascii="Times New Roman" w:hAnsi="Times New Roman" w:cs="Times New Roman"/>
              </w:rPr>
            </w:pPr>
            <w:r w:rsidRPr="008A670D">
              <w:rPr>
                <w:rFonts w:ascii="Times New Roman" w:hAnsi="Times New Roman" w:cs="Times New Roman"/>
              </w:rPr>
              <w:t xml:space="preserve">Orisinalitas penelitian terletak pada kajian </w:t>
            </w:r>
            <w:r w:rsidR="0060625F">
              <w:rPr>
                <w:rFonts w:ascii="Times New Roman" w:hAnsi="Times New Roman" w:cs="Times New Roman"/>
              </w:rPr>
              <w:t>multikultural</w:t>
            </w:r>
            <w:r w:rsidRPr="008A670D">
              <w:rPr>
                <w:rFonts w:ascii="Times New Roman" w:hAnsi="Times New Roman" w:cs="Times New Roman"/>
              </w:rPr>
              <w:t xml:space="preserve"> sebagai basis pembentukan karakter siswa di MA.</w:t>
            </w:r>
          </w:p>
        </w:tc>
      </w:tr>
      <w:tr w:rsidR="001018BF" w:rsidRPr="008A670D" w14:paraId="79559304" w14:textId="77777777" w:rsidTr="008A670D">
        <w:tc>
          <w:tcPr>
            <w:tcW w:w="0" w:type="auto"/>
          </w:tcPr>
          <w:p w14:paraId="1BF67CB9" w14:textId="516A85CE" w:rsidR="00675D7F" w:rsidRPr="008A670D" w:rsidRDefault="001018BF" w:rsidP="00675D7F">
            <w:pPr>
              <w:jc w:val="center"/>
              <w:rPr>
                <w:rFonts w:ascii="Times New Roman" w:hAnsi="Times New Roman" w:cs="Times New Roman"/>
              </w:rPr>
            </w:pPr>
            <w:r>
              <w:rPr>
                <w:rFonts w:ascii="Times New Roman" w:hAnsi="Times New Roman" w:cs="Times New Roman"/>
              </w:rPr>
              <w:t>1</w:t>
            </w:r>
            <w:r w:rsidR="00675D7F" w:rsidRPr="008A670D">
              <w:rPr>
                <w:rFonts w:ascii="Times New Roman" w:hAnsi="Times New Roman" w:cs="Times New Roman"/>
              </w:rPr>
              <w:t>9</w:t>
            </w:r>
          </w:p>
        </w:tc>
        <w:tc>
          <w:tcPr>
            <w:tcW w:w="0" w:type="auto"/>
          </w:tcPr>
          <w:p w14:paraId="5A1B7CCD" w14:textId="62C98307" w:rsidR="00675D7F" w:rsidRPr="008A670D" w:rsidRDefault="00675D7F" w:rsidP="00675D7F">
            <w:pPr>
              <w:jc w:val="center"/>
              <w:rPr>
                <w:rFonts w:ascii="Times New Roman" w:hAnsi="Times New Roman" w:cs="Times New Roman"/>
                <w:b/>
                <w:bCs/>
              </w:rPr>
            </w:pPr>
            <w:r w:rsidRPr="008A670D">
              <w:rPr>
                <w:rStyle w:val="Strong"/>
                <w:rFonts w:ascii="Times New Roman" w:hAnsi="Times New Roman" w:cs="Times New Roman"/>
                <w:b w:val="0"/>
                <w:bCs w:val="0"/>
              </w:rPr>
              <w:t>Sirojuddin, Maskuri</w:t>
            </w:r>
            <w:r>
              <w:rPr>
                <w:rStyle w:val="Strong"/>
                <w:rFonts w:ascii="Times New Roman" w:hAnsi="Times New Roman" w:cs="Times New Roman"/>
                <w:b w:val="0"/>
                <w:bCs w:val="0"/>
              </w:rPr>
              <w:t xml:space="preserve"> dan</w:t>
            </w:r>
            <w:r w:rsidRPr="008A670D">
              <w:rPr>
                <w:rStyle w:val="Strong"/>
                <w:rFonts w:ascii="Times New Roman" w:hAnsi="Times New Roman" w:cs="Times New Roman"/>
                <w:b w:val="0"/>
                <w:bCs w:val="0"/>
              </w:rPr>
              <w:t xml:space="preserve"> Ghony (2025). "Integration of Higher Education Curriculum with Islamic Boarding Schools"</w:t>
            </w:r>
          </w:p>
        </w:tc>
        <w:tc>
          <w:tcPr>
            <w:tcW w:w="0" w:type="auto"/>
          </w:tcPr>
          <w:p w14:paraId="6B8FBC21" w14:textId="0B0055E2" w:rsidR="00675D7F" w:rsidRPr="008A670D" w:rsidRDefault="00675D7F" w:rsidP="00675D7F">
            <w:pPr>
              <w:rPr>
                <w:rFonts w:ascii="Times New Roman" w:hAnsi="Times New Roman" w:cs="Times New Roman"/>
              </w:rPr>
            </w:pPr>
            <w:r w:rsidRPr="008A670D">
              <w:rPr>
                <w:rFonts w:ascii="Times New Roman" w:hAnsi="Times New Roman" w:cs="Times New Roman"/>
              </w:rPr>
              <w:t>Integrasi kurikulum pesantren dan universitas meningkatkan toleransi dan interaksi sosial siswa.</w:t>
            </w:r>
          </w:p>
        </w:tc>
        <w:tc>
          <w:tcPr>
            <w:tcW w:w="0" w:type="auto"/>
          </w:tcPr>
          <w:p w14:paraId="04314144" w14:textId="26EB7A39" w:rsidR="00675D7F" w:rsidRPr="008A670D" w:rsidRDefault="00675D7F" w:rsidP="00675D7F">
            <w:pPr>
              <w:rPr>
                <w:rFonts w:ascii="Times New Roman" w:hAnsi="Times New Roman" w:cs="Times New Roman"/>
              </w:rPr>
            </w:pPr>
            <w:r w:rsidRPr="008A670D">
              <w:rPr>
                <w:rFonts w:ascii="Times New Roman" w:hAnsi="Times New Roman" w:cs="Times New Roman"/>
              </w:rPr>
              <w:t>Persamaan terletak pada integrasi nilai multikultural dalam pendidikan Islam.</w:t>
            </w:r>
          </w:p>
        </w:tc>
        <w:tc>
          <w:tcPr>
            <w:tcW w:w="0" w:type="auto"/>
          </w:tcPr>
          <w:p w14:paraId="70A18A2B" w14:textId="0E42603D"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Perbedaan terletak pada integrasi kurikulum lintas lembaga, sedangkan penelitian ini pada </w:t>
            </w:r>
            <w:r w:rsidR="0060625F">
              <w:rPr>
                <w:rFonts w:ascii="Times New Roman" w:hAnsi="Times New Roman" w:cs="Times New Roman"/>
              </w:rPr>
              <w:t>multikultural</w:t>
            </w:r>
            <w:r w:rsidRPr="008A670D">
              <w:rPr>
                <w:rFonts w:ascii="Times New Roman" w:hAnsi="Times New Roman" w:cs="Times New Roman"/>
              </w:rPr>
              <w:t xml:space="preserve"> dalam MA.</w:t>
            </w:r>
          </w:p>
        </w:tc>
        <w:tc>
          <w:tcPr>
            <w:tcW w:w="0" w:type="auto"/>
          </w:tcPr>
          <w:p w14:paraId="003E83DE" w14:textId="03DECFAD" w:rsidR="00675D7F" w:rsidRPr="008A670D" w:rsidRDefault="00675D7F" w:rsidP="00675D7F">
            <w:pPr>
              <w:rPr>
                <w:rFonts w:ascii="Times New Roman" w:hAnsi="Times New Roman" w:cs="Times New Roman"/>
              </w:rPr>
            </w:pPr>
            <w:r w:rsidRPr="008A670D">
              <w:rPr>
                <w:rFonts w:ascii="Times New Roman" w:hAnsi="Times New Roman" w:cs="Times New Roman"/>
              </w:rPr>
              <w:t xml:space="preserve">Orisinalitas penelitian terletak pada fokus pada </w:t>
            </w:r>
            <w:r w:rsidR="0060625F">
              <w:rPr>
                <w:rFonts w:ascii="Times New Roman" w:hAnsi="Times New Roman" w:cs="Times New Roman"/>
              </w:rPr>
              <w:t>multikultural</w:t>
            </w:r>
            <w:r w:rsidRPr="008A670D">
              <w:rPr>
                <w:rFonts w:ascii="Times New Roman" w:hAnsi="Times New Roman" w:cs="Times New Roman"/>
              </w:rPr>
              <w:t xml:space="preserve"> sebagai basis karakter berdaya saing di MA.</w:t>
            </w:r>
          </w:p>
        </w:tc>
      </w:tr>
      <w:tr w:rsidR="001018BF" w:rsidRPr="008A670D" w14:paraId="18ED3745" w14:textId="77777777" w:rsidTr="003F6E11">
        <w:tc>
          <w:tcPr>
            <w:tcW w:w="0" w:type="auto"/>
          </w:tcPr>
          <w:p w14:paraId="0DA4C423" w14:textId="5168E182" w:rsidR="00675D7F" w:rsidRPr="003F6E11" w:rsidRDefault="00675D7F" w:rsidP="00675D7F">
            <w:pPr>
              <w:jc w:val="center"/>
              <w:rPr>
                <w:rFonts w:ascii="Times New Roman" w:hAnsi="Times New Roman" w:cs="Times New Roman"/>
              </w:rPr>
            </w:pPr>
            <w:r>
              <w:rPr>
                <w:rFonts w:ascii="Times New Roman" w:hAnsi="Times New Roman" w:cs="Times New Roman"/>
              </w:rPr>
              <w:t>20</w:t>
            </w:r>
          </w:p>
        </w:tc>
        <w:tc>
          <w:tcPr>
            <w:tcW w:w="0" w:type="auto"/>
          </w:tcPr>
          <w:p w14:paraId="05053B19" w14:textId="78C45083" w:rsidR="00675D7F" w:rsidRPr="003F6E11" w:rsidRDefault="00675D7F" w:rsidP="00675D7F">
            <w:pPr>
              <w:jc w:val="center"/>
              <w:rPr>
                <w:rStyle w:val="Strong"/>
                <w:rFonts w:ascii="Times New Roman" w:hAnsi="Times New Roman" w:cs="Times New Roman"/>
                <w:b w:val="0"/>
                <w:bCs w:val="0"/>
              </w:rPr>
            </w:pPr>
            <w:r w:rsidRPr="003F6E11">
              <w:rPr>
                <w:rFonts w:ascii="Times New Roman" w:hAnsi="Times New Roman" w:cs="Times New Roman"/>
              </w:rPr>
              <w:t xml:space="preserve">Bisri </w:t>
            </w:r>
            <w:r>
              <w:rPr>
                <w:rFonts w:ascii="Times New Roman" w:hAnsi="Times New Roman" w:cs="Times New Roman"/>
              </w:rPr>
              <w:t xml:space="preserve">dan </w:t>
            </w:r>
            <w:r w:rsidRPr="003F6E11">
              <w:rPr>
                <w:rFonts w:ascii="Times New Roman" w:hAnsi="Times New Roman" w:cs="Times New Roman"/>
              </w:rPr>
              <w:t xml:space="preserve">Anwar (2025),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dan Moderasi Beragama: Relasi Pengetahuan </w:t>
            </w:r>
            <w:r w:rsidR="0060625F">
              <w:rPr>
                <w:rStyle w:val="Emphasis"/>
                <w:rFonts w:ascii="Times New Roman" w:hAnsi="Times New Roman" w:cs="Times New Roman"/>
              </w:rPr>
              <w:t>Multikultural</w:t>
            </w:r>
            <w:r w:rsidRPr="003F6E11">
              <w:rPr>
                <w:rStyle w:val="Emphasis"/>
                <w:rFonts w:ascii="Times New Roman" w:hAnsi="Times New Roman" w:cs="Times New Roman"/>
              </w:rPr>
              <w:t xml:space="preserve"> dan Kesadaran Moderasi Beragama</w:t>
            </w:r>
          </w:p>
        </w:tc>
        <w:tc>
          <w:tcPr>
            <w:tcW w:w="0" w:type="auto"/>
          </w:tcPr>
          <w:p w14:paraId="34B8F364" w14:textId="3F5AE7B4" w:rsidR="00675D7F" w:rsidRPr="003F6E11" w:rsidRDefault="00675D7F" w:rsidP="00675D7F">
            <w:pPr>
              <w:rPr>
                <w:rFonts w:ascii="Times New Roman" w:hAnsi="Times New Roman" w:cs="Times New Roman"/>
              </w:rPr>
            </w:pPr>
            <w:r w:rsidRPr="003F6E11">
              <w:rPr>
                <w:rFonts w:ascii="Times New Roman" w:hAnsi="Times New Roman" w:cs="Times New Roman"/>
              </w:rPr>
              <w:t xml:space="preserve">Pengetahuan tentang </w:t>
            </w:r>
            <w:r w:rsidR="0060625F">
              <w:rPr>
                <w:rFonts w:ascii="Times New Roman" w:hAnsi="Times New Roman" w:cs="Times New Roman"/>
              </w:rPr>
              <w:t>multikultural</w:t>
            </w:r>
            <w:r w:rsidRPr="003F6E11">
              <w:rPr>
                <w:rFonts w:ascii="Times New Roman" w:hAnsi="Times New Roman" w:cs="Times New Roman"/>
              </w:rPr>
              <w:t xml:space="preserve"> berhubungan positif dengan kesadaran moderasi beragama calon guru PAI.</w:t>
            </w:r>
          </w:p>
        </w:tc>
        <w:tc>
          <w:tcPr>
            <w:tcW w:w="0" w:type="auto"/>
          </w:tcPr>
          <w:p w14:paraId="365E1DD8" w14:textId="143FE0D3" w:rsidR="00675D7F" w:rsidRPr="003F6E11" w:rsidRDefault="00675D7F" w:rsidP="00675D7F">
            <w:pPr>
              <w:rPr>
                <w:rFonts w:ascii="Times New Roman" w:hAnsi="Times New Roman" w:cs="Times New Roman"/>
              </w:rPr>
            </w:pPr>
            <w:r w:rsidRPr="003F6E11">
              <w:rPr>
                <w:rFonts w:ascii="Times New Roman" w:hAnsi="Times New Roman" w:cs="Times New Roman"/>
              </w:rPr>
              <w:t xml:space="preserve">Persamaan penelitian terletak pada kajian </w:t>
            </w:r>
            <w:r w:rsidR="0060625F">
              <w:rPr>
                <w:rFonts w:ascii="Times New Roman" w:hAnsi="Times New Roman" w:cs="Times New Roman"/>
              </w:rPr>
              <w:t>multikultural</w:t>
            </w:r>
            <w:r w:rsidRPr="003F6E11">
              <w:rPr>
                <w:rFonts w:ascii="Times New Roman" w:hAnsi="Times New Roman" w:cs="Times New Roman"/>
              </w:rPr>
              <w:t xml:space="preserve"> dan hubungannya dengan pengembangan karakter keagamaan.</w:t>
            </w:r>
          </w:p>
        </w:tc>
        <w:tc>
          <w:tcPr>
            <w:tcW w:w="0" w:type="auto"/>
          </w:tcPr>
          <w:p w14:paraId="53ABAB21" w14:textId="09E56A77" w:rsidR="00675D7F" w:rsidRPr="003F6E11" w:rsidRDefault="00675D7F" w:rsidP="00675D7F">
            <w:pPr>
              <w:rPr>
                <w:rFonts w:ascii="Times New Roman" w:hAnsi="Times New Roman" w:cs="Times New Roman"/>
              </w:rPr>
            </w:pPr>
            <w:r w:rsidRPr="003F6E11">
              <w:rPr>
                <w:rFonts w:ascii="Times New Roman" w:hAnsi="Times New Roman" w:cs="Times New Roman"/>
              </w:rPr>
              <w:t>Perbedaan penelitian terletak pada fokus calon guru PAI dan moderasi beragama, sedangkan penelitian ini fokus pada siswa MA dan karakter berdaya saing.</w:t>
            </w:r>
          </w:p>
        </w:tc>
        <w:tc>
          <w:tcPr>
            <w:tcW w:w="0" w:type="auto"/>
          </w:tcPr>
          <w:p w14:paraId="7BD0EBA6" w14:textId="40EC1EF9" w:rsidR="00675D7F" w:rsidRPr="003F6E11" w:rsidRDefault="00675D7F" w:rsidP="00675D7F">
            <w:pPr>
              <w:rPr>
                <w:rFonts w:ascii="Times New Roman" w:hAnsi="Times New Roman" w:cs="Times New Roman"/>
              </w:rPr>
            </w:pPr>
            <w:r w:rsidRPr="003F6E11">
              <w:rPr>
                <w:rFonts w:ascii="Times New Roman" w:hAnsi="Times New Roman" w:cs="Times New Roman"/>
              </w:rPr>
              <w:t xml:space="preserve">Orisinalitas penelitian terletak pada pengembangan model pendidikan Islam </w:t>
            </w:r>
            <w:r w:rsidR="0060625F">
              <w:rPr>
                <w:rFonts w:ascii="Times New Roman" w:hAnsi="Times New Roman" w:cs="Times New Roman"/>
              </w:rPr>
              <w:t>multikultural</w:t>
            </w:r>
            <w:r w:rsidRPr="003F6E11">
              <w:rPr>
                <w:rFonts w:ascii="Times New Roman" w:hAnsi="Times New Roman" w:cs="Times New Roman"/>
              </w:rPr>
              <w:t xml:space="preserve"> untuk memperkuat daya saing siswa MA.</w:t>
            </w:r>
          </w:p>
        </w:tc>
      </w:tr>
    </w:tbl>
    <w:p w14:paraId="0871BF2E" w14:textId="77777777" w:rsidR="008A670D" w:rsidRPr="00E90C46" w:rsidRDefault="008A670D" w:rsidP="00E90C46">
      <w:pPr>
        <w:spacing w:after="0" w:line="480" w:lineRule="auto"/>
        <w:jc w:val="both"/>
        <w:rPr>
          <w:rFonts w:ascii="Times New Roman" w:hAnsi="Times New Roman" w:cs="Times New Roman"/>
        </w:rPr>
      </w:pPr>
    </w:p>
    <w:p w14:paraId="26B6E587" w14:textId="77777777" w:rsidR="00255372" w:rsidRDefault="00255372" w:rsidP="0084087A">
      <w:pPr>
        <w:pStyle w:val="ListParagraph"/>
        <w:spacing w:after="0" w:line="480" w:lineRule="auto"/>
        <w:ind w:left="284"/>
        <w:jc w:val="both"/>
        <w:rPr>
          <w:rFonts w:ascii="Times New Roman" w:hAnsi="Times New Roman" w:cs="Times New Roman"/>
        </w:rPr>
      </w:pPr>
    </w:p>
    <w:p w14:paraId="28A8B407" w14:textId="77777777" w:rsidR="005F49AD" w:rsidRDefault="005F49AD" w:rsidP="0084087A">
      <w:pPr>
        <w:pStyle w:val="ListParagraph"/>
        <w:numPr>
          <w:ilvl w:val="0"/>
          <w:numId w:val="8"/>
        </w:numPr>
        <w:spacing w:after="0" w:line="480" w:lineRule="auto"/>
        <w:ind w:left="284" w:hanging="284"/>
        <w:jc w:val="both"/>
        <w:rPr>
          <w:rFonts w:ascii="Times New Roman" w:hAnsi="Times New Roman" w:cs="Times New Roman"/>
        </w:rPr>
        <w:sectPr w:rsidR="005F49AD" w:rsidSect="008A670D">
          <w:pgSz w:w="16838" w:h="11906" w:orient="landscape"/>
          <w:pgMar w:top="2268" w:right="2268" w:bottom="1701" w:left="1701" w:header="708" w:footer="708" w:gutter="0"/>
          <w:cols w:space="708"/>
          <w:docGrid w:linePitch="360"/>
        </w:sectPr>
      </w:pPr>
    </w:p>
    <w:p w14:paraId="57D0D430" w14:textId="77777777" w:rsidR="000E6B72" w:rsidRPr="000E6B72" w:rsidRDefault="000E6B72" w:rsidP="000E6B72">
      <w:pPr>
        <w:pStyle w:val="ListParagraph"/>
        <w:keepNext/>
        <w:keepLines/>
        <w:numPr>
          <w:ilvl w:val="0"/>
          <w:numId w:val="94"/>
        </w:numPr>
        <w:spacing w:after="0" w:line="480" w:lineRule="auto"/>
        <w:jc w:val="both"/>
        <w:outlineLvl w:val="1"/>
        <w:rPr>
          <w:rFonts w:ascii="Times New Roman" w:eastAsiaTheme="majorEastAsia" w:hAnsi="Times New Roman" w:cstheme="majorBidi"/>
          <w:b/>
          <w:vanish/>
          <w:color w:val="000000" w:themeColor="text1"/>
          <w:szCs w:val="32"/>
        </w:rPr>
      </w:pPr>
      <w:bookmarkStart w:id="35" w:name="_Toc218580282"/>
      <w:bookmarkStart w:id="36" w:name="_Toc218581275"/>
      <w:bookmarkEnd w:id="35"/>
      <w:bookmarkEnd w:id="36"/>
    </w:p>
    <w:p w14:paraId="384AB3A5" w14:textId="77777777" w:rsidR="000E6B72" w:rsidRPr="000E6B72" w:rsidRDefault="000E6B72" w:rsidP="000E6B72">
      <w:pPr>
        <w:pStyle w:val="ListParagraph"/>
        <w:keepNext/>
        <w:keepLines/>
        <w:numPr>
          <w:ilvl w:val="1"/>
          <w:numId w:val="94"/>
        </w:numPr>
        <w:spacing w:after="0" w:line="480" w:lineRule="auto"/>
        <w:jc w:val="both"/>
        <w:outlineLvl w:val="1"/>
        <w:rPr>
          <w:rFonts w:ascii="Times New Roman" w:eastAsiaTheme="majorEastAsia" w:hAnsi="Times New Roman" w:cstheme="majorBidi"/>
          <w:b/>
          <w:vanish/>
          <w:color w:val="000000" w:themeColor="text1"/>
          <w:szCs w:val="32"/>
        </w:rPr>
      </w:pPr>
      <w:bookmarkStart w:id="37" w:name="_Toc218580283"/>
      <w:bookmarkStart w:id="38" w:name="_Toc218581276"/>
      <w:bookmarkEnd w:id="37"/>
      <w:bookmarkEnd w:id="38"/>
    </w:p>
    <w:p w14:paraId="6FAD7C18" w14:textId="77777777" w:rsidR="000E6B72" w:rsidRPr="000E6B72" w:rsidRDefault="000E6B72" w:rsidP="000E6B72">
      <w:pPr>
        <w:pStyle w:val="ListParagraph"/>
        <w:keepNext/>
        <w:keepLines/>
        <w:numPr>
          <w:ilvl w:val="1"/>
          <w:numId w:val="94"/>
        </w:numPr>
        <w:spacing w:after="0" w:line="480" w:lineRule="auto"/>
        <w:jc w:val="both"/>
        <w:outlineLvl w:val="1"/>
        <w:rPr>
          <w:rFonts w:ascii="Times New Roman" w:eastAsiaTheme="majorEastAsia" w:hAnsi="Times New Roman" w:cstheme="majorBidi"/>
          <w:b/>
          <w:vanish/>
          <w:color w:val="000000" w:themeColor="text1"/>
          <w:szCs w:val="32"/>
        </w:rPr>
      </w:pPr>
      <w:bookmarkStart w:id="39" w:name="_Toc218580284"/>
      <w:bookmarkStart w:id="40" w:name="_Toc218581277"/>
      <w:bookmarkEnd w:id="39"/>
      <w:bookmarkEnd w:id="40"/>
    </w:p>
    <w:p w14:paraId="425EAD32" w14:textId="77777777" w:rsidR="000E6B72" w:rsidRPr="000E6B72" w:rsidRDefault="000E6B72" w:rsidP="000E6B72">
      <w:pPr>
        <w:pStyle w:val="ListParagraph"/>
        <w:keepNext/>
        <w:keepLines/>
        <w:numPr>
          <w:ilvl w:val="2"/>
          <w:numId w:val="94"/>
        </w:numPr>
        <w:spacing w:after="0" w:line="480" w:lineRule="auto"/>
        <w:jc w:val="both"/>
        <w:outlineLvl w:val="1"/>
        <w:rPr>
          <w:rFonts w:ascii="Times New Roman" w:eastAsiaTheme="majorEastAsia" w:hAnsi="Times New Roman" w:cstheme="majorBidi"/>
          <w:b/>
          <w:vanish/>
          <w:color w:val="000000" w:themeColor="text1"/>
          <w:szCs w:val="32"/>
        </w:rPr>
      </w:pPr>
      <w:bookmarkStart w:id="41" w:name="_Toc218580285"/>
      <w:bookmarkStart w:id="42" w:name="_Toc218581278"/>
      <w:bookmarkEnd w:id="41"/>
      <w:bookmarkEnd w:id="42"/>
    </w:p>
    <w:p w14:paraId="025AD241" w14:textId="4B964569" w:rsidR="0084087A" w:rsidRPr="00C42166" w:rsidRDefault="00C42166" w:rsidP="00AB357C">
      <w:pPr>
        <w:pStyle w:val="Heading2"/>
      </w:pPr>
      <w:bookmarkStart w:id="43" w:name="_Toc218581279"/>
      <w:r>
        <w:t xml:space="preserve">B. </w:t>
      </w:r>
      <w:r w:rsidR="0084087A" w:rsidRPr="00C42166">
        <w:t>Kajian Teori</w:t>
      </w:r>
      <w:bookmarkEnd w:id="43"/>
    </w:p>
    <w:p w14:paraId="1E639240" w14:textId="0988C0EA" w:rsidR="00E231D3" w:rsidRPr="00715F25" w:rsidRDefault="00D649A4" w:rsidP="00EA0803">
      <w:pPr>
        <w:pStyle w:val="Heading3"/>
      </w:pPr>
      <w:bookmarkStart w:id="44" w:name="_Toc218581280"/>
      <w:r w:rsidRPr="00D44D5E">
        <w:t xml:space="preserve">Kajian Teori tentang Pendidikan Islam </w:t>
      </w:r>
      <w:r w:rsidR="00715F25">
        <w:t>Multikultural</w:t>
      </w:r>
      <w:bookmarkEnd w:id="44"/>
    </w:p>
    <w:p w14:paraId="79E0B0AF" w14:textId="5E5D7AAB" w:rsidR="00230CAA" w:rsidRPr="00230CAA" w:rsidRDefault="00230CAA" w:rsidP="00230CAA">
      <w:pPr>
        <w:pStyle w:val="ListParagraph"/>
        <w:spacing w:after="0" w:line="480" w:lineRule="auto"/>
        <w:ind w:left="567" w:firstLine="709"/>
        <w:jc w:val="both"/>
        <w:rPr>
          <w:rFonts w:ascii="Times New Roman" w:hAnsi="Times New Roman" w:cs="Times New Roman"/>
        </w:rPr>
      </w:pPr>
      <w:r w:rsidRPr="00230CAA">
        <w:rPr>
          <w:rFonts w:ascii="Times New Roman" w:hAnsi="Times New Roman" w:cs="Times New Roman"/>
        </w:rPr>
        <w:t>Menurut Banks (1993), terdapat beberapa hal pokok yang berkaitan dengan pendidikan multikultural, yakni:</w:t>
      </w:r>
      <w:r>
        <w:rPr>
          <w:rFonts w:ascii="Times New Roman" w:hAnsi="Times New Roman" w:cs="Times New Roman"/>
        </w:rPr>
        <w:t xml:space="preserve"> </w:t>
      </w:r>
      <w:r w:rsidRPr="00230CAA">
        <w:rPr>
          <w:rFonts w:ascii="Times New Roman" w:hAnsi="Times New Roman" w:cs="Times New Roman"/>
        </w:rPr>
        <w:t>(1) integrasi konten (</w:t>
      </w:r>
      <w:r w:rsidRPr="00715F25">
        <w:rPr>
          <w:rFonts w:ascii="Times New Roman" w:hAnsi="Times New Roman" w:cs="Times New Roman"/>
          <w:i/>
          <w:iCs/>
        </w:rPr>
        <w:t>content integration</w:t>
      </w:r>
      <w:r w:rsidRPr="00230CAA">
        <w:rPr>
          <w:rFonts w:ascii="Times New Roman" w:hAnsi="Times New Roman" w:cs="Times New Roman"/>
        </w:rPr>
        <w:t>),</w:t>
      </w:r>
      <w:r>
        <w:rPr>
          <w:rFonts w:ascii="Times New Roman" w:hAnsi="Times New Roman" w:cs="Times New Roman"/>
        </w:rPr>
        <w:t xml:space="preserve"> </w:t>
      </w:r>
      <w:r w:rsidRPr="00230CAA">
        <w:rPr>
          <w:rFonts w:ascii="Times New Roman" w:hAnsi="Times New Roman" w:cs="Times New Roman"/>
        </w:rPr>
        <w:t>(2) konstruksi pengetahuan (</w:t>
      </w:r>
      <w:r w:rsidRPr="00715F25">
        <w:rPr>
          <w:rFonts w:ascii="Times New Roman" w:hAnsi="Times New Roman" w:cs="Times New Roman"/>
          <w:i/>
          <w:iCs/>
        </w:rPr>
        <w:t>knowledge construction</w:t>
      </w:r>
      <w:r w:rsidRPr="00230CAA">
        <w:rPr>
          <w:rFonts w:ascii="Times New Roman" w:hAnsi="Times New Roman" w:cs="Times New Roman"/>
        </w:rPr>
        <w:t>),</w:t>
      </w:r>
      <w:r>
        <w:rPr>
          <w:rFonts w:ascii="Times New Roman" w:hAnsi="Times New Roman" w:cs="Times New Roman"/>
        </w:rPr>
        <w:t xml:space="preserve"> </w:t>
      </w:r>
      <w:r w:rsidRPr="00230CAA">
        <w:rPr>
          <w:rFonts w:ascii="Times New Roman" w:hAnsi="Times New Roman" w:cs="Times New Roman"/>
        </w:rPr>
        <w:t>(3) pengurangan prasangka (</w:t>
      </w:r>
      <w:r w:rsidRPr="00715F25">
        <w:rPr>
          <w:rFonts w:ascii="Times New Roman" w:hAnsi="Times New Roman" w:cs="Times New Roman"/>
          <w:i/>
          <w:iCs/>
        </w:rPr>
        <w:t>prejudice reduction</w:t>
      </w:r>
      <w:r w:rsidRPr="00230CAA">
        <w:rPr>
          <w:rFonts w:ascii="Times New Roman" w:hAnsi="Times New Roman" w:cs="Times New Roman"/>
        </w:rPr>
        <w:t>),</w:t>
      </w:r>
      <w:r>
        <w:rPr>
          <w:rFonts w:ascii="Times New Roman" w:hAnsi="Times New Roman" w:cs="Times New Roman"/>
        </w:rPr>
        <w:t xml:space="preserve"> </w:t>
      </w:r>
      <w:r w:rsidRPr="00230CAA">
        <w:rPr>
          <w:rFonts w:ascii="Times New Roman" w:hAnsi="Times New Roman" w:cs="Times New Roman"/>
        </w:rPr>
        <w:t>(4) pedagogi yang setara (</w:t>
      </w:r>
      <w:r w:rsidRPr="00715F25">
        <w:rPr>
          <w:rFonts w:ascii="Times New Roman" w:hAnsi="Times New Roman" w:cs="Times New Roman"/>
          <w:i/>
          <w:iCs/>
        </w:rPr>
        <w:t>equity pedagogy</w:t>
      </w:r>
      <w:r w:rsidRPr="00230CAA">
        <w:rPr>
          <w:rFonts w:ascii="Times New Roman" w:hAnsi="Times New Roman" w:cs="Times New Roman"/>
        </w:rPr>
        <w:t>),</w:t>
      </w:r>
      <w:r>
        <w:rPr>
          <w:rFonts w:ascii="Times New Roman" w:hAnsi="Times New Roman" w:cs="Times New Roman"/>
        </w:rPr>
        <w:t xml:space="preserve"> dan </w:t>
      </w:r>
      <w:r w:rsidRPr="00230CAA">
        <w:rPr>
          <w:rFonts w:ascii="Times New Roman" w:hAnsi="Times New Roman" w:cs="Times New Roman"/>
        </w:rPr>
        <w:t>(5) pemberdayaan budaya sekolah dan struktur sosial (</w:t>
      </w:r>
      <w:r w:rsidRPr="00715F25">
        <w:rPr>
          <w:rFonts w:ascii="Times New Roman" w:hAnsi="Times New Roman" w:cs="Times New Roman"/>
          <w:i/>
          <w:iCs/>
        </w:rPr>
        <w:t>empowering school culture and social structure</w:t>
      </w:r>
      <w:r w:rsidRPr="00230CAA">
        <w:rPr>
          <w:rFonts w:ascii="Times New Roman" w:hAnsi="Times New Roman" w:cs="Times New Roman"/>
        </w:rPr>
        <w:t>).</w:t>
      </w:r>
    </w:p>
    <w:p w14:paraId="02E049BF" w14:textId="69C5060B" w:rsidR="00230CAA" w:rsidRPr="00230CAA" w:rsidRDefault="00230CAA" w:rsidP="00230CAA">
      <w:pPr>
        <w:pStyle w:val="ListParagraph"/>
        <w:numPr>
          <w:ilvl w:val="0"/>
          <w:numId w:val="61"/>
        </w:numPr>
        <w:spacing w:after="0" w:line="480" w:lineRule="auto"/>
        <w:ind w:left="851" w:hanging="284"/>
        <w:jc w:val="both"/>
        <w:rPr>
          <w:rFonts w:ascii="Times New Roman" w:hAnsi="Times New Roman" w:cs="Times New Roman"/>
        </w:rPr>
      </w:pPr>
      <w:r w:rsidRPr="00230CAA">
        <w:rPr>
          <w:rFonts w:ascii="Times New Roman" w:hAnsi="Times New Roman" w:cs="Times New Roman"/>
        </w:rPr>
        <w:t>Integrasi Konten (</w:t>
      </w:r>
      <w:r w:rsidRPr="00732EBB">
        <w:rPr>
          <w:rFonts w:ascii="Times New Roman" w:hAnsi="Times New Roman" w:cs="Times New Roman"/>
          <w:i/>
          <w:iCs/>
        </w:rPr>
        <w:t>Content Integration</w:t>
      </w:r>
      <w:r w:rsidRPr="00230CAA">
        <w:rPr>
          <w:rFonts w:ascii="Times New Roman" w:hAnsi="Times New Roman" w:cs="Times New Roman"/>
        </w:rPr>
        <w:t>)</w:t>
      </w:r>
    </w:p>
    <w:p w14:paraId="3A4AADD1"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Integrasi konten merupakan upaya memasukkan perspektif budaya yang beragam dalam materi pembelajaran. Menurut Agustian (2019), langkah ini penting untuk menghindari dominasi satu budaya tertentu dalam kurikulum yang dapat memarginalkan kelompok lain. Guru dituntut menampilkan tokoh, peristiwa, dan karya dari berbagai latar belakang budaya agar siswa memiliki pemahaman yang menyeluruh tentang realitas sosial. Integrasi konten tidak hanya berbicara tentang penambahan materi, tetapi juga transformasi kurikulum agar merepresentasikan keberagaman secara adil. Hal ini menumbuhkan kesadaran bahwa semua budaya memiliki kontribusi penting terhadap perkembangan peradaban manusia.</w:t>
      </w:r>
    </w:p>
    <w:p w14:paraId="34C98696"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Integrasi konten juga berhubungan erat dengan upaya membangun kesadaran siswa terhadap pluralitas. Menurut Supriatin &amp; Nasution (2017), siswa yang terbiasa mempelajari materi dari beragam perspektif lebih mampu memahami perbedaan dan tidak terjebak dalam stereotip. Kurikulum yang kaya akan nilai multikultural membantu mereka melihat dunia dengan lebih terbuka. Guru memegang peranan penting untuk merancang bahan ajar yang menampilkan keragaman budaya secara proporsional. Materi yang inklusif memberikan ruang bagi siswa untuk menghargai identitas mereka sekaligus menghormati identitas orang lain.</w:t>
      </w:r>
    </w:p>
    <w:p w14:paraId="186B6CA1" w14:textId="3DC7CB28"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Puspita (2018), pembelajaran yang mengintegrasikan konten multikultural memberikan kontribusi besar pada pembentukan sikap toleran. Siswa merasa dihargai ketika budaya mereka diakui dalam proses belajar. Hal ini berdampak pada peningkatan rasa percaya diri dan motivasi belajar. Kesadaran bahwa semua latar belakang budaya memiliki nilai membuat interaksi antarsiswa menjadi lebih harmonis. Pendidikan tidak hanya menghasilkan pengetahuan akademik, tetapi juga membentuk kepribadian yang mampu hidup berdampingan secara damai dalam keragaman.</w:t>
      </w:r>
    </w:p>
    <w:p w14:paraId="2604BCDD" w14:textId="3FB46AC7" w:rsidR="00230CAA" w:rsidRPr="00230CAA" w:rsidRDefault="00230CAA" w:rsidP="00230CAA">
      <w:pPr>
        <w:pStyle w:val="ListParagraph"/>
        <w:numPr>
          <w:ilvl w:val="0"/>
          <w:numId w:val="61"/>
        </w:numPr>
        <w:spacing w:after="0" w:line="480" w:lineRule="auto"/>
        <w:ind w:left="851" w:hanging="284"/>
        <w:jc w:val="both"/>
        <w:rPr>
          <w:rFonts w:ascii="Times New Roman" w:hAnsi="Times New Roman" w:cs="Times New Roman"/>
        </w:rPr>
      </w:pPr>
      <w:r w:rsidRPr="00230CAA">
        <w:rPr>
          <w:rFonts w:ascii="Times New Roman" w:hAnsi="Times New Roman" w:cs="Times New Roman"/>
        </w:rPr>
        <w:t>Konstruksi Pengetahuan (</w:t>
      </w:r>
      <w:r w:rsidRPr="00732EBB">
        <w:rPr>
          <w:rFonts w:ascii="Times New Roman" w:hAnsi="Times New Roman" w:cs="Times New Roman"/>
          <w:i/>
          <w:iCs/>
        </w:rPr>
        <w:t>Knowledge Construction</w:t>
      </w:r>
      <w:r w:rsidRPr="00230CAA">
        <w:rPr>
          <w:rFonts w:ascii="Times New Roman" w:hAnsi="Times New Roman" w:cs="Times New Roman"/>
        </w:rPr>
        <w:t>)</w:t>
      </w:r>
    </w:p>
    <w:p w14:paraId="0575178C"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Konstruksi pengetahuan menekankan bagaimana siswa memahami, menafsirkan, dan membangun makna dari realitas sosial. Menurut Nanggala (2020), siswa perlu diajak menyadari bahwa pengetahuan bukanlah sesuatu yang netral, melainkan terbentuk dari perspektif budaya dan pengalaman tertentu. Guru berperan membantu siswa melihat bagaimana bias budaya memengaruhi cara pandang terhadap fakta dan teori. Kesadaran ini mendorong siswa untuk lebih kritis dan tidak menerima informasi secara mentah. Pendidikan multikultural menjadikan proses belajar sebagai ruang refleksi atas konstruksi sosial pengetahuan.</w:t>
      </w:r>
    </w:p>
    <w:p w14:paraId="73455D89"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Ansori, Budiman, &amp; Nahdi (2019), pembelajaran yang menekankan konstruksi pengetahuan memberi kesempatan pada siswa untuk mendialogkan pengalaman pribadi dengan teori yang dipelajari. Siswa dilatih untuk menilai sejauh mana sebuah informasi merefleksikan keberagaman. Ketika siswa memahami bahwa kebenaran dapat dipengaruhi oleh latar belakang budaya, mereka lebih terbuka terhadap sudut pandang yang berbeda. Hal ini memperkuat kemampuan berpikir kritis yang sangat penting dalam masyarakat plural. Konstruksi pengetahuan yang inklusif juga mendorong terciptanya keadilan epistemologis.</w:t>
      </w:r>
    </w:p>
    <w:p w14:paraId="0803F40D" w14:textId="03D09088"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Ningsih, Mayasari, &amp; Ruswandi (2022), konstruksi pengetahuan dalam pendidikan multikultural membantu siswa mengembangkan empati. Pemahaman bahwa setiap kelompok memiliki cara unik dalam membangun pengetahuan menumbuhkan sikap saling menghormati. Siswa belajar menghargai proses pencarian kebenaran dari perspektif yang berbeda. Situasi ini menciptakan iklim belajar yang dialogis, di mana setiap suara memiliki nilai. Pendidikan tidak hanya berfungsi mentransfer pengetahuan, tetapi juga membangun kesadaran kritis terhadap keberagaman sumber pengetahuan.</w:t>
      </w:r>
    </w:p>
    <w:p w14:paraId="4E8CEE8E" w14:textId="77777777" w:rsidR="00715F25" w:rsidRDefault="00715F25">
      <w:pPr>
        <w:rPr>
          <w:rFonts w:ascii="Times New Roman" w:hAnsi="Times New Roman" w:cs="Times New Roman"/>
        </w:rPr>
      </w:pPr>
      <w:r>
        <w:rPr>
          <w:rFonts w:ascii="Times New Roman" w:hAnsi="Times New Roman" w:cs="Times New Roman"/>
        </w:rPr>
        <w:br w:type="page"/>
      </w:r>
    </w:p>
    <w:p w14:paraId="5B773E8A" w14:textId="4337CBA9" w:rsidR="00230CAA" w:rsidRPr="00230CAA" w:rsidRDefault="00230CAA" w:rsidP="00230CAA">
      <w:pPr>
        <w:pStyle w:val="ListParagraph"/>
        <w:numPr>
          <w:ilvl w:val="0"/>
          <w:numId w:val="61"/>
        </w:numPr>
        <w:spacing w:after="0" w:line="480" w:lineRule="auto"/>
        <w:ind w:left="851" w:hanging="284"/>
        <w:jc w:val="both"/>
        <w:rPr>
          <w:rFonts w:ascii="Times New Roman" w:hAnsi="Times New Roman" w:cs="Times New Roman"/>
        </w:rPr>
      </w:pPr>
      <w:r w:rsidRPr="00230CAA">
        <w:rPr>
          <w:rFonts w:ascii="Times New Roman" w:hAnsi="Times New Roman" w:cs="Times New Roman"/>
        </w:rPr>
        <w:t>Pengurangan Prasangka (</w:t>
      </w:r>
      <w:r w:rsidRPr="00732EBB">
        <w:rPr>
          <w:rFonts w:ascii="Times New Roman" w:hAnsi="Times New Roman" w:cs="Times New Roman"/>
          <w:i/>
          <w:iCs/>
        </w:rPr>
        <w:t>Prejudice Reduction</w:t>
      </w:r>
      <w:r w:rsidRPr="00230CAA">
        <w:rPr>
          <w:rFonts w:ascii="Times New Roman" w:hAnsi="Times New Roman" w:cs="Times New Roman"/>
        </w:rPr>
        <w:t>)</w:t>
      </w:r>
    </w:p>
    <w:p w14:paraId="6CCA85D9"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Pengurangan prasangka menjadi aspek penting dalam pendidikan multikultural karena prasangka dapat menimbulkan diskriminasi dan konflik. Menurut Nurcahyono (2018), pendidikan harus menjadi sarana untuk membongkar stereotip yang menempel pada kelompok tertentu. Guru dapat menciptakan aktivitas yang mendorong siswa dari berbagai latar belakang untuk bekerja sama dan saling mengenal. Interaksi yang positif berkontribusi besar dalam mengurangi prasangka. Pendidikan berperan sebagai media rekonsiliasi yang mengajarkan penghargaan terhadap perbedaan.</w:t>
      </w:r>
    </w:p>
    <w:p w14:paraId="2B01FD79"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Salim &amp; Aprison (2024), pengurangan prasangka dapat dicapai melalui penanaman nilai keadilan dan kesetaraan dalam proses pembelajaran. Siswa diajak untuk memahami bahwa perbedaan tidak berarti ketidaksetaraan. Pembelajaran yang menekankan penghormatan terhadap keberagaman membentuk kebiasaan menghargai orang lain. Sikap saling menghormati ini mencegah tumbuhnya diskriminasi. Pendidikan yang berorientasi pada pengurangan prasangka juga menumbuhkan solidaritas antarindividu maupun antarkelompok.</w:t>
      </w:r>
    </w:p>
    <w:p w14:paraId="3EC4313C" w14:textId="442A6F70"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Agustian (2019), upaya mengurangi prasangka perlu dirancang secara sistematis. Kurikulum harus menampilkan keragaman tanpa menimbulkan hierarki budaya. Kegiatan pembelajaran dapat melibatkan diskusi lintas budaya, pertukaran pengalaman, atau simulasi peran yang menekankan persamaan hak. Siswa yang terbiasa berinteraksi dalam situasi multikultural cenderung lebih toleran. Lingkungan belajar yang sehat menjadi fondasi untuk membangun masyarakat yang harmonis. Pendidikan multikultural menanamkan keyakinan bahwa keberagaman adalah aset, bukan hambatan.</w:t>
      </w:r>
    </w:p>
    <w:p w14:paraId="4DA013B1" w14:textId="424EF74D" w:rsidR="00230CAA" w:rsidRPr="00230CAA" w:rsidRDefault="00230CAA" w:rsidP="00230CAA">
      <w:pPr>
        <w:pStyle w:val="ListParagraph"/>
        <w:numPr>
          <w:ilvl w:val="0"/>
          <w:numId w:val="61"/>
        </w:numPr>
        <w:spacing w:after="0" w:line="480" w:lineRule="auto"/>
        <w:ind w:left="851" w:hanging="284"/>
        <w:jc w:val="both"/>
        <w:rPr>
          <w:rFonts w:ascii="Times New Roman" w:hAnsi="Times New Roman" w:cs="Times New Roman"/>
        </w:rPr>
      </w:pPr>
      <w:r w:rsidRPr="00230CAA">
        <w:rPr>
          <w:rFonts w:ascii="Times New Roman" w:hAnsi="Times New Roman" w:cs="Times New Roman"/>
        </w:rPr>
        <w:t>Pedagogi yang Setara (</w:t>
      </w:r>
      <w:r w:rsidRPr="00732EBB">
        <w:rPr>
          <w:rFonts w:ascii="Times New Roman" w:hAnsi="Times New Roman" w:cs="Times New Roman"/>
          <w:i/>
          <w:iCs/>
        </w:rPr>
        <w:t>Equity Pedagogy</w:t>
      </w:r>
      <w:r w:rsidRPr="00230CAA">
        <w:rPr>
          <w:rFonts w:ascii="Times New Roman" w:hAnsi="Times New Roman" w:cs="Times New Roman"/>
        </w:rPr>
        <w:t>)</w:t>
      </w:r>
    </w:p>
    <w:p w14:paraId="41821004"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Pedagogi yang setara menekankan pentingnya menciptakan metode pembelajaran yang sesuai untuk semua siswa dari berbagai latar belakang. Menurut Supriatin &amp; Nasution (2017), setiap siswa memiliki gaya belajar yang berbeda yang dipengaruhi oleh budaya. Guru perlu menyesuaikan strategi pembelajaran agar setiap siswa dapat mengakses materi dengan adil. Pendekatan yang fleksibel membantu mengurangi kesenjangan akademik antarindividu. Pendidikan multikultural memastikan bahwa tidak ada siswa yang terpinggirkan karena perbedaan budaya.</w:t>
      </w:r>
    </w:p>
    <w:p w14:paraId="05F4D37E"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Puspita (2018), pedagogi yang setara melibatkan penggunaan berbagai metode pembelajaran yang inklusif. Guru dapat memanfaatkan diskusi kelompok, proyek kolaboratif, atau pendekatan berbasis pengalaman untuk mengakomodasi keberagaman gaya belajar. Penggunaan metode yang beragam meningkatkan partisipasi siswa. Siswa merasa lebih dihargai ketika cara belajar mereka diakui. Pendidikan menjadi sarana pemberdayaan bagi semua pihak tanpa memandang latar belakang.</w:t>
      </w:r>
    </w:p>
    <w:p w14:paraId="5CFB5CF8" w14:textId="57EBA3B9"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Ningsih, Mayasari, &amp; Ruswandi (2022), pedagogi yang setara juga berperan penting dalam menciptakan keadilan sosial di ruang kelas. Siswa yang memiliki kesempatan belajar yang sama lebih mudah berkembang. Keadilan dalam pembelajaran melahirkan iklim sekolah yang inklusif. Siswa belajar untuk menghargai bahwa keberhasilan akademik bukan ditentukan oleh latar belakang budaya, melainkan usaha dan kesempatan yang setara. Guru menjadi agen utama dalam mewujudkan suasana belajar yang adil.</w:t>
      </w:r>
    </w:p>
    <w:p w14:paraId="1467B62B" w14:textId="4486CC83" w:rsidR="00230CAA" w:rsidRPr="00230CAA" w:rsidRDefault="00230CAA" w:rsidP="00230CAA">
      <w:pPr>
        <w:pStyle w:val="ListParagraph"/>
        <w:numPr>
          <w:ilvl w:val="0"/>
          <w:numId w:val="61"/>
        </w:numPr>
        <w:spacing w:after="0" w:line="480" w:lineRule="auto"/>
        <w:ind w:left="851" w:hanging="284"/>
        <w:jc w:val="both"/>
        <w:rPr>
          <w:rFonts w:ascii="Times New Roman" w:hAnsi="Times New Roman" w:cs="Times New Roman"/>
        </w:rPr>
      </w:pPr>
      <w:r w:rsidRPr="00230CAA">
        <w:rPr>
          <w:rFonts w:ascii="Times New Roman" w:hAnsi="Times New Roman" w:cs="Times New Roman"/>
        </w:rPr>
        <w:t>Pemberdayaan Budaya Sekolah dan Struktur Sosial</w:t>
      </w:r>
    </w:p>
    <w:p w14:paraId="7CCFAD4D" w14:textId="51A0109C"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Pemberdayaan budaya sekolah dan struktur sosial berarti menciptakan lingkungan sekolah yang mendukung nilai multikultural. Menurut Nurcahyono (2018), sekolah harus menjadi miniatur masyarakat plural yang menjunjung tinggi persamaan hak. Semua elemen sekolah, mulai dari guru, siswa, hingga staf, memiliki peran penting dalam menegakkan nilai kebersamaan. Kegiatan sekolah dapat dirancang untuk memperkuat solidaritas dan menghargai keberagaman.</w:t>
      </w:r>
    </w:p>
    <w:p w14:paraId="573C00C3"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Ansori, Budiman, &amp; Nahdi (2019), pemberdayaan budaya sekolah juga menyangkut kebijakan yang mendukung keadilan. Aturan yang berlaku harus memastikan tidak ada kelompok yang termarginalkan. Program ekstrakurikuler dapat diarahkan untuk mempertemukan siswa dari latar belakang yang berbeda. Perayaan hari besar dari berbagai budaya menumbuhkan rasa saling menghormati. Sekolah yang berorientasi pada pemberdayaan budaya menciptakan iklim harmonis bagi semua pihak.</w:t>
      </w:r>
    </w:p>
    <w:p w14:paraId="265BA2FE" w14:textId="7E6080D9"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Menurut Salim &amp; Aprison (2024), struktur sosial yang inklusif di sekolah membantu siswa belajar hidup dalam keragaman. Siswa memperoleh pengalaman langsung tentang bagaimana membangun kebersamaan dalam perbedaan. Hal ini mempersiapkan mereka untuk berpartisipasi aktif di masyarakat yang plural. Kesadaran multikultural yang tumbuh sejak sekolah akan terbawa hingga dewasa. Pendidikan multikultural bukan hanya wacana, tetapi praktik nyata dalam keseharian sekolah.</w:t>
      </w:r>
    </w:p>
    <w:p w14:paraId="04632C9A" w14:textId="0FA8A776" w:rsidR="00230CAA" w:rsidRPr="00230CAA" w:rsidRDefault="00230CAA" w:rsidP="00230CAA">
      <w:pPr>
        <w:pStyle w:val="ListParagraph"/>
        <w:spacing w:after="0" w:line="480" w:lineRule="auto"/>
        <w:ind w:left="567" w:firstLine="709"/>
        <w:jc w:val="both"/>
        <w:rPr>
          <w:rFonts w:ascii="Times New Roman" w:hAnsi="Times New Roman" w:cs="Times New Roman"/>
        </w:rPr>
      </w:pPr>
      <w:r w:rsidRPr="00230CAA">
        <w:rPr>
          <w:rFonts w:ascii="Times New Roman" w:hAnsi="Times New Roman" w:cs="Times New Roman"/>
        </w:rPr>
        <w:t>Menurut Nieto (1992), terdapat beberapa hal pokok yang berkaitan dengan pendidikan multikultural, yakni (1) pendidikan multikultural merupakan proses berkelanjutan yang menuntut perubahan sikap, pengetahuan, dan keterampilan, (2) pendidikan multikultural memiliki dimensi sosio-politik, (3) pendidikan multikultural bersifat inklusif, (4) pendidikan multikultural menuntut perubahan kurikulum dan pedagogi, dan (5) pendidikan multikultural berfungsi memberdayakan siswa.</w:t>
      </w:r>
    </w:p>
    <w:p w14:paraId="5D510C84" w14:textId="6EA27BA5" w:rsidR="00230CAA" w:rsidRPr="00230CAA" w:rsidRDefault="00230CAA" w:rsidP="00230CAA">
      <w:pPr>
        <w:pStyle w:val="ListParagraph"/>
        <w:numPr>
          <w:ilvl w:val="0"/>
          <w:numId w:val="63"/>
        </w:numPr>
        <w:spacing w:after="0" w:line="480" w:lineRule="auto"/>
        <w:ind w:left="851" w:hanging="284"/>
        <w:jc w:val="both"/>
        <w:rPr>
          <w:rFonts w:ascii="Times New Roman" w:hAnsi="Times New Roman" w:cs="Times New Roman"/>
        </w:rPr>
      </w:pPr>
      <w:r w:rsidRPr="00230CAA">
        <w:rPr>
          <w:rFonts w:ascii="Times New Roman" w:hAnsi="Times New Roman" w:cs="Times New Roman"/>
        </w:rPr>
        <w:t>Pendidikan multikultural merupakan proses berkelanjutan yang menuntut perubahan sikap, pengetahuan, dan keterampilan</w:t>
      </w:r>
    </w:p>
    <w:p w14:paraId="6980A718"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Perubahan sikap dalam pendidikan multikultural menekankan pentingnya pembentukan cara pandang yang terbuka terhadap keberagaman. Proses ini tidak berhenti pada penerimaan perbedaan, melainkan menumbuhkan penghargaan yang mendalam terhadap berbagai budaya. Menurut Agustian (2019), pendidikan multikultural harus dipahami sebagai perjalanan panjang yang mengintegrasikan pemahaman budaya ke dalam kebiasaan sehari-hari. Hal tersebut menuntut pendidik maupun peserta didik untuk terus menyesuaikan diri dengan dinamika masyarakat yang beragam. Supriatin dan Nasution (2017) menegaskan bahwa pendidikan multikultural melibatkan adaptasi berkelanjutan pada perubahan sosial. Proses ini tidak dapat dianggap selesai dalam satu tahap, melainkan memerlukan komitmen yang konsisten dari seluruh pihak.</w:t>
      </w:r>
    </w:p>
    <w:p w14:paraId="54713B5A"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Pengetahuan tentang keberagaman juga harus ditanamkan secara mendalam agar peserta didik memiliki wawasan luas mengenai perbedaan yang ada di masyarakat. Puspita (2018) menekankan bahwa pembelajaran mengenai keragaman budaya akan memperkuat pemahaman kolektif dan mengurangi potensi konflik. Pemahaman tersebut bukan sekadar pengenalan budaya, tetapi juga mencakup analisis terhadap nilai, norma, dan tradisi yang membentuk identitas suatu kelompok. Nanggala (2020) menjelaskan bahwa pendidikan kewarganegaraan dapat menjadi media untuk menginternalisasikan nilai multikultural sehingga siswa memahami bagaimana hidup berdampingan secara harmonis. Pengetahuan yang diperoleh ini akan memperkuat landasan sikap inklusif dan toleran. Ansori, Budiman, dan Nahdi (2019) juga menambahkan bahwa ajaran Islam menekankan penghargaan terhadap perbedaan sebagai bagian dari pembentukan masyarakat yang adil.</w:t>
      </w:r>
    </w:p>
    <w:p w14:paraId="1EED2373" w14:textId="072C9588"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Keterampilan yang berkembang dari pendidikan multikultural meliputi kemampuan berkomunikasi, bernegosiasi, dan menyelesaikan konflik secara damai. Ningsih, Mayasari, dan Ruswandi (2022) menjelaskan bahwa peserta didik perlu dilatih untuk menghadapi perbedaan melalui interaksi nyata. Pembelajaran yang mengasah keterampilan sosial memungkinkan mereka untuk bekerja sama dalam lingkungan yang plural. Nurcahyono (2018) menekankan bahwa tantangan multikultural di Indonesia hanya bisa diatasi dengan penguasaan keterampilan dialog lintas budaya. Keterampilan ini penting agar peserta didik tidak hanya memahami teori keberagaman, tetapi juga mampu mempraktikkannya dalam kehidupan sehari-hari. Salim dan Aprison (2024) menambahkan bahwa kearifan lokal dapat dijadikan sebagai sarana melatih keterampilan sosial yang mendukung terciptanya kehidupan yang inklusif.</w:t>
      </w:r>
    </w:p>
    <w:p w14:paraId="114CE55D" w14:textId="07D1D551" w:rsidR="00230CAA" w:rsidRPr="00230CAA" w:rsidRDefault="00230CAA" w:rsidP="00230CAA">
      <w:pPr>
        <w:pStyle w:val="ListParagraph"/>
        <w:numPr>
          <w:ilvl w:val="0"/>
          <w:numId w:val="63"/>
        </w:numPr>
        <w:spacing w:after="0" w:line="480" w:lineRule="auto"/>
        <w:ind w:left="851" w:hanging="284"/>
        <w:jc w:val="both"/>
        <w:rPr>
          <w:rFonts w:ascii="Times New Roman" w:hAnsi="Times New Roman" w:cs="Times New Roman"/>
        </w:rPr>
      </w:pPr>
      <w:r w:rsidRPr="00230CAA">
        <w:rPr>
          <w:rFonts w:ascii="Times New Roman" w:hAnsi="Times New Roman" w:cs="Times New Roman"/>
        </w:rPr>
        <w:t>Pendidikan multikultural memiliki dimensi sosio-politik</w:t>
      </w:r>
    </w:p>
    <w:p w14:paraId="52866FFD"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Dimensi sosio-politik dalam pendidikan multikultural menekankan kesadaran terhadap ketidakadilan dan diskriminasi yang muncul akibat perbedaan budaya. Menurut Agustian (2019), pendidikan multikultural tidak hanya berfokus pada pengenalan budaya, tetapi juga pada upaya untuk mengatasi ketidaksetaraan yang terjadi di masyarakat. Supriatin dan Nasution (2017) menyebutkan bahwa praktik pendidikan multikultural harus memberikan pemahaman kritis kepada siswa mengenai isu keadilan sosial. Puspita (2018) menjelaskan bahwa dimensi ini melibatkan pemahaman bahwa diskriminasi dapat terjadi di berbagai bidang, termasuk pendidikan, ekonomi, maupun politik. Kesadaran ini akan membantu siswa melihat realitas sosial dengan lebih objektif.</w:t>
      </w:r>
    </w:p>
    <w:p w14:paraId="1E71CF7B"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Dimensi sosio-politik juga mencakup pembentukan kesadaran kritis agar peserta didik mampu menjadi agen perubahan. Nanggala (2020) menekankan bahwa pendidikan kewarganegaraan dapat mengajarkan nilai keadilan sosial serta memperkuat peran aktif siswa dalam memperjuangkan hak-hak kelompok yang termarjinalkan. Ansori, Budiman, dan Nahdi (2019) menjelaskan bahwa dalam tradisi Islam, peran pendidikan diarahkan untuk membangun keadilan dan menghapus diskriminasi. Ningsih, Mayasari, dan Ruswandi (2022) menambahkan bahwa pendidikan multikultural perlu mengajarkan cara mengidentifikasi bentuk-bentuk ketidaksetaraan agar siswa dapat peka terhadap masalah sosial. Nurcahyono (2018) menyebut bahwa kesadaran kritis ini akan memperkuat posisi pendidikan sebagai sarana transformasi sosial.</w:t>
      </w:r>
    </w:p>
    <w:p w14:paraId="2D5BE91E" w14:textId="09E7D8B8"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Penguatan dimensi sosio-politik juga menuntut keterlibatan aktif sekolah dalam menciptakan iklim yang adil. Salim dan Aprison (2024) menjelaskan bahwa kearifan lokal dapat dijadikan media untuk memperkuat keadilan sosial dengan mengedepankan prinsip kebersamaan. Praktik pendidikan yang memfasilitasi dialog dan kerja sama antarbudaya akan mengurangi kesenjangan sosial yang ada. Supriatin dan Nasution (2017) menegaskan bahwa dimensi ini sangat penting untuk menumbuhkan keberanian siswa dalam menolak diskriminasi. Puspita (2018) menyebutkan bahwa guru harus mengarahkan peserta didik untuk berpikir kritis terhadap kebijakan dan praktik yang tidak adil. Agustian (2019) menambahkan bahwa keterlibatan siswa dalam proses sosio-politik pendidikan akan mendorong lahirnya generasi yang sadar terhadap pentingnya keadilan.</w:t>
      </w:r>
    </w:p>
    <w:p w14:paraId="08EE9174" w14:textId="10328188" w:rsidR="00230CAA" w:rsidRPr="00230CAA" w:rsidRDefault="00230CAA" w:rsidP="00230CAA">
      <w:pPr>
        <w:pStyle w:val="ListParagraph"/>
        <w:numPr>
          <w:ilvl w:val="0"/>
          <w:numId w:val="63"/>
        </w:numPr>
        <w:spacing w:after="0" w:line="480" w:lineRule="auto"/>
        <w:ind w:left="851" w:hanging="284"/>
        <w:jc w:val="both"/>
        <w:rPr>
          <w:rFonts w:ascii="Times New Roman" w:hAnsi="Times New Roman" w:cs="Times New Roman"/>
        </w:rPr>
      </w:pPr>
      <w:r w:rsidRPr="00230CAA">
        <w:rPr>
          <w:rFonts w:ascii="Times New Roman" w:hAnsi="Times New Roman" w:cs="Times New Roman"/>
        </w:rPr>
        <w:t>Pendidikan multikultural bersifat inklusif</w:t>
      </w:r>
    </w:p>
    <w:p w14:paraId="1BB36AB2"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Inklusivitas dalam pendidikan multikultural berarti semua siswa, tanpa memandang latar belakang budaya, harus diterima dan dihargai. Agustian (2019) menjelaskan bahwa inklusivitas mendorong setiap individu untuk merasakan kesetaraan di ruang pendidikan. Supriatin dan Nasution (2017) menekankan bahwa inklusivitas bukan hanya memberi akses, tetapi juga memastikan adanya dukungan agar semua siswa dapat berkembang. Puspita (2018) menambahkan bahwa inklusivitas menumbuhkan rasa kebersamaan yang kuat di lingkungan belajar. Nanggala (2020) menyebut bahwa pendidikan kewarganegaraan juga mengajarkan prinsip inklusif sebagai dasar bagi terciptanya harmoni.</w:t>
      </w:r>
    </w:p>
    <w:p w14:paraId="2783929B"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Inklusivitas menuntut adanya penghargaan terhadap perbedaan serta penghapusan diskriminasi di lingkungan sekolah. Ansori, Budiman, dan Nahdi (2019) menjelaskan bahwa Islam mengajarkan prinsip kesetaraan manusia yang sejalan dengan pendidikan multikultural. Ningsih, Mayasari, dan Ruswandi (2022) menyebutkan bahwa inklusivitas membantu membangun solidaritas di antara siswa. Nurcahyono (2018) menegaskan bahwa pendidikan multikultural di Indonesia seharusnya berorientasi pada penghapusan sekat-sekat diskriminatif. Salim dan Aprison (2024) menambahkan bahwa inklusivitas dapat diperkuat melalui pemanfaatan nilai-nilai kearifan lokal yang menekankan harmoni sosial.</w:t>
      </w:r>
    </w:p>
    <w:p w14:paraId="56F161BB" w14:textId="2BEFBF1D"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Pelaksanaan inklusivitas memerlukan kebijakan sekolah yang mengedepankan kesetaraan. Agustian (2019) menyebutkan bahwa guru perlu menciptakan ruang kelas yang mendukung keberagaman agar siswa merasa diterima. Supriatin dan Nasution (2017) menegaskan bahwa kebijakan pendidikan yang diskriminatif harus dihapuskan agar tercipta ruang inklusif yang sehat. Puspita (2018) menambahkan bahwa inklusivitas akan memperkuat kemampuan siswa bekerja sama lintas budaya. Nanggala (2020) menekankan bahwa keterlibatan siswa dalam kegiatan kebangsaan dapat memperkuat sikap inklusif. Ansori, Budiman, dan Nahdi (2019) menegaskan bahwa keterlibatan semua elemen masyarakat dalam pendidikan juga memperkuat nilai-nilai ini.</w:t>
      </w:r>
    </w:p>
    <w:p w14:paraId="441D830E" w14:textId="621C622F" w:rsidR="00230CAA" w:rsidRPr="00230CAA" w:rsidRDefault="00230CAA" w:rsidP="00230CAA">
      <w:pPr>
        <w:pStyle w:val="ListParagraph"/>
        <w:numPr>
          <w:ilvl w:val="0"/>
          <w:numId w:val="63"/>
        </w:numPr>
        <w:spacing w:after="0" w:line="480" w:lineRule="auto"/>
        <w:ind w:left="851" w:hanging="284"/>
        <w:jc w:val="both"/>
        <w:rPr>
          <w:rFonts w:ascii="Times New Roman" w:hAnsi="Times New Roman" w:cs="Times New Roman"/>
        </w:rPr>
      </w:pPr>
      <w:r w:rsidRPr="00230CAA">
        <w:rPr>
          <w:rFonts w:ascii="Times New Roman" w:hAnsi="Times New Roman" w:cs="Times New Roman"/>
        </w:rPr>
        <w:t>Pendidikan multikultural menuntut perubahan kurikulum dan pedagogi</w:t>
      </w:r>
    </w:p>
    <w:p w14:paraId="7C7325CC"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Perubahan kurikulum dalam pendidikan multikultural menekankan perlunya penyusunan materi yang mencerminkan keberagaman budaya. Agustian (2019) menjelaskan bahwa kurikulum tidak boleh hanya menambahkan informasi tentang budaya lain, tetapi juga harus memberikan perspektif beragam. Supriatin dan Nasution (2017) menyebutkan bahwa kurikulum harus dirancang untuk memperkuat penghargaan terhadap pluralitas. Puspita (2018) menambahkan bahwa materi ajar yang beragam dapat memperkuat pemahaman siswa terhadap realitas sosial. Nanggala (2020) menegaskan bahwa kurikulum yang multikultural akan memperkuat nilai kebangsaan dan toleransi.</w:t>
      </w:r>
    </w:p>
    <w:p w14:paraId="761AB922"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Pedagogi yang multikultural mendorong guru menggunakan pendekatan yang mampu mengakomodasi gaya belajar dari berbagai latar belakang siswa. Ansori, Budiman, dan Nahdi (2019) menjelaskan bahwa pedagogi yang beragam akan membuat siswa merasa dihargai. Ningsih, Mayasari, dan Ruswandi (2022) menambahkan bahwa praktik pedagogi multikultural dapat memperkuat keterlibatan aktif siswa. Nurcahyono (2018) menyebutkan bahwa pedagogi inklusif akan mendorong tumbuhnya solidaritas lintas budaya di ruang kelas. Salim dan Aprison (2024) menegaskan bahwa pedagogi berbasis kearifan lokal dapat menjadi alternatif untuk memperkuat nilai multikultural.</w:t>
      </w:r>
    </w:p>
    <w:p w14:paraId="21FD377B" w14:textId="6BE2C7DF"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Perubahan kurikulum dan pedagogi juga membutuhkan dukungan dari kebijakan pendidikan nasional. Agustian (2019) menekankan bahwa kurikulum nasional harus lebih terbuka pada keberagaman. Supriatin dan Nasution (2017) menegaskan perlunya pelatihan bagi guru agar mampu menerapkan pedagogi multikultural. Puspita (2018) menambahkan bahwa dukungan kebijakan akan memperkuat pelaksanaan di lapangan. Nanggala (2020) menjelaskan bahwa reformasi pendidikan perlu menempatkan nilai pluralisme sebagai salah satu prioritas utama. Ansori, Budiman, dan Nahdi (2019) menegaskan bahwa nilai keberagaman harus diinternalisasikan ke dalam seluruh aspek pembelajaran.</w:t>
      </w:r>
    </w:p>
    <w:p w14:paraId="69B4F6A4" w14:textId="7455C516" w:rsidR="00230CAA" w:rsidRPr="00230CAA" w:rsidRDefault="00230CAA" w:rsidP="00230CAA">
      <w:pPr>
        <w:pStyle w:val="ListParagraph"/>
        <w:numPr>
          <w:ilvl w:val="0"/>
          <w:numId w:val="63"/>
        </w:numPr>
        <w:spacing w:after="0" w:line="480" w:lineRule="auto"/>
        <w:ind w:left="851" w:hanging="284"/>
        <w:jc w:val="both"/>
        <w:rPr>
          <w:rFonts w:ascii="Times New Roman" w:hAnsi="Times New Roman" w:cs="Times New Roman"/>
        </w:rPr>
      </w:pPr>
      <w:r w:rsidRPr="00230CAA">
        <w:rPr>
          <w:rFonts w:ascii="Times New Roman" w:hAnsi="Times New Roman" w:cs="Times New Roman"/>
        </w:rPr>
        <w:t>Pendidikan multikultural berfungsi memberdayakan siswa</w:t>
      </w:r>
    </w:p>
    <w:p w14:paraId="222A1FBD"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Pemberdayaan siswa dalam pendidikan multikultural bertujuan agar mereka memahami kekuatan pribadi dan budaya yang dimiliki. Agustian (2019) menjelaskan bahwa pemberdayaan akan menumbuhkan rasa percaya diri siswa. Supriatin dan Nasution (2017) menyebutkan bahwa siswa yang diberdayakan akan lebih siap menghadapi tantangan global. Puspita (2018) menambahkan bahwa pemberdayaan juga memperkuat identitas positif dalam diri siswa. Nanggala (2020) menegaskan bahwa pemberdayaan akan membuat siswa lebih sadar akan hak dan kewajibannya sebagai warga negara.</w:t>
      </w:r>
    </w:p>
    <w:p w14:paraId="5603F92C" w14:textId="77777777" w:rsid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Pemberdayaan juga diarahkan agar siswa mampu menjadi agen perubahan positif di masyarakat. Ansori, Budiman, dan Nahdi (2019) menjelaskan bahwa siswa perlu diarahkan untuk aktif dalam kegiatan sosial yang menekankan kerjasama lintas budaya. Ningsih, Mayasari, dan Ruswandi (2022) menambahkan bahwa pemberdayaan melalui pendidikan multikultural dapat membentuk karakter toleran. Nurcahyono (2018) menekankan pentingnya partisipasi siswa dalam menciptakan masyarakat yang adil dan setara. Salim dan Aprison (2024) menegaskan bahwa pemberdayaan berbasis nilai lokal dapat memperkuat keterlibatan siswa dalam pembangunan sosial.</w:t>
      </w:r>
    </w:p>
    <w:p w14:paraId="194A9070" w14:textId="388EB6B4" w:rsidR="00230CAA" w:rsidRPr="00230CAA" w:rsidRDefault="00230CAA" w:rsidP="00230CAA">
      <w:pPr>
        <w:pStyle w:val="ListParagraph"/>
        <w:spacing w:after="0" w:line="480" w:lineRule="auto"/>
        <w:ind w:left="850" w:firstLine="709"/>
        <w:jc w:val="both"/>
        <w:rPr>
          <w:rFonts w:ascii="Times New Roman" w:hAnsi="Times New Roman" w:cs="Times New Roman"/>
        </w:rPr>
      </w:pPr>
      <w:r w:rsidRPr="00230CAA">
        <w:rPr>
          <w:rFonts w:ascii="Times New Roman" w:hAnsi="Times New Roman" w:cs="Times New Roman"/>
        </w:rPr>
        <w:t>Keberhasilan pemberdayaan siswa tidak lepas dari dukungan pendidik yang memberikan ruang partisipasi. Agustian (2019) menjelaskan bahwa guru harus mendorong siswa untuk aktif berpendapat dan berkontribusi. Supriatin dan Nasution (2017) menegaskan perlunya strategi pembelajaran yang menekankan keterlibatan aktif. Puspita (2018) menambahkan bahwa keterlibatan siswa akan memperkuat kemampuan kepemimpinan sejak dini. Nanggala (2020) menyebutkan bahwa pemberdayaan akan menjadikan siswa lebih siap berperan dalam kehidupan berbangsa. Ansori, Budiman, dan Nahdi (2019) menegaskan bahwa peran guru dan masyarakat sangat penting untuk memastikan siswa benar-benar mampu menjadi agen perubahan.</w:t>
      </w:r>
    </w:p>
    <w:p w14:paraId="6B084644" w14:textId="77777777" w:rsidR="00D3638D" w:rsidRDefault="00D3638D" w:rsidP="00D3638D">
      <w:pPr>
        <w:pStyle w:val="ListParagraph"/>
        <w:spacing w:line="480" w:lineRule="auto"/>
        <w:ind w:left="567" w:firstLine="709"/>
        <w:jc w:val="both"/>
        <w:rPr>
          <w:rFonts w:ascii="Times New Roman" w:hAnsi="Times New Roman" w:cs="Times New Roman"/>
        </w:rPr>
      </w:pPr>
      <w:r w:rsidRPr="008E387C">
        <w:rPr>
          <w:rFonts w:ascii="Times New Roman" w:hAnsi="Times New Roman" w:cs="Times New Roman"/>
        </w:rPr>
        <w:t>Menurut Muhammad Tolhah Hasan</w:t>
      </w:r>
      <w:r>
        <w:rPr>
          <w:rFonts w:ascii="Times New Roman" w:hAnsi="Times New Roman" w:cs="Times New Roman"/>
          <w:lang w:val="en-US"/>
        </w:rPr>
        <w:t xml:space="preserve"> (2016)</w:t>
      </w:r>
      <w:r w:rsidRPr="008E387C">
        <w:rPr>
          <w:rFonts w:ascii="Times New Roman" w:hAnsi="Times New Roman" w:cs="Times New Roman"/>
        </w:rPr>
        <w:t>,</w:t>
      </w:r>
      <w:r>
        <w:rPr>
          <w:rFonts w:ascii="Times New Roman" w:hAnsi="Times New Roman" w:cs="Times New Roman"/>
        </w:rPr>
        <w:t xml:space="preserve"> nilai-nilai pendidikan Islam multikultural mencakup nilai </w:t>
      </w:r>
      <w:r w:rsidRPr="008E387C">
        <w:rPr>
          <w:rFonts w:ascii="Times New Roman" w:hAnsi="Times New Roman" w:cs="Times New Roman"/>
          <w:i/>
          <w:iCs/>
        </w:rPr>
        <w:t>ta’aruf</w:t>
      </w:r>
      <w:r w:rsidRPr="008E387C">
        <w:rPr>
          <w:rFonts w:ascii="Times New Roman" w:hAnsi="Times New Roman" w:cs="Times New Roman"/>
        </w:rPr>
        <w:t xml:space="preserve"> (saling mengenal), </w:t>
      </w:r>
      <w:r w:rsidRPr="008E387C">
        <w:rPr>
          <w:rFonts w:ascii="Times New Roman" w:hAnsi="Times New Roman" w:cs="Times New Roman"/>
          <w:i/>
          <w:iCs/>
        </w:rPr>
        <w:t>tawassuth</w:t>
      </w:r>
      <w:r w:rsidRPr="008E387C">
        <w:rPr>
          <w:rFonts w:ascii="Times New Roman" w:hAnsi="Times New Roman" w:cs="Times New Roman"/>
        </w:rPr>
        <w:t xml:space="preserve"> (moderat), </w:t>
      </w:r>
      <w:r w:rsidRPr="008E387C">
        <w:rPr>
          <w:rFonts w:ascii="Times New Roman" w:hAnsi="Times New Roman" w:cs="Times New Roman"/>
          <w:i/>
          <w:iCs/>
        </w:rPr>
        <w:t>tasamuh</w:t>
      </w:r>
      <w:r w:rsidRPr="008E387C">
        <w:rPr>
          <w:rFonts w:ascii="Times New Roman" w:hAnsi="Times New Roman" w:cs="Times New Roman"/>
        </w:rPr>
        <w:t xml:space="preserve"> (toleran), </w:t>
      </w:r>
      <w:r w:rsidRPr="008E387C">
        <w:rPr>
          <w:rFonts w:ascii="Times New Roman" w:hAnsi="Times New Roman" w:cs="Times New Roman"/>
          <w:i/>
          <w:iCs/>
        </w:rPr>
        <w:t>ta’awun</w:t>
      </w:r>
      <w:r w:rsidRPr="008E387C">
        <w:rPr>
          <w:rFonts w:ascii="Times New Roman" w:hAnsi="Times New Roman" w:cs="Times New Roman"/>
        </w:rPr>
        <w:t xml:space="preserve"> (tolong-menolong), dan </w:t>
      </w:r>
      <w:r w:rsidRPr="008E387C">
        <w:rPr>
          <w:rFonts w:ascii="Times New Roman" w:hAnsi="Times New Roman" w:cs="Times New Roman"/>
          <w:i/>
          <w:iCs/>
        </w:rPr>
        <w:t>tawazun</w:t>
      </w:r>
      <w:r w:rsidRPr="008E387C">
        <w:rPr>
          <w:rFonts w:ascii="Times New Roman" w:hAnsi="Times New Roman" w:cs="Times New Roman"/>
        </w:rPr>
        <w:t xml:space="preserve"> (harmoni)</w:t>
      </w:r>
      <w:r>
        <w:rPr>
          <w:rFonts w:ascii="Times New Roman" w:hAnsi="Times New Roman" w:cs="Times New Roman"/>
        </w:rPr>
        <w:t>.</w:t>
      </w:r>
    </w:p>
    <w:p w14:paraId="377C873B" w14:textId="77777777" w:rsidR="00D3638D" w:rsidRDefault="00D3638D">
      <w:pPr>
        <w:pStyle w:val="ListParagraph"/>
        <w:numPr>
          <w:ilvl w:val="0"/>
          <w:numId w:val="13"/>
        </w:numPr>
        <w:spacing w:after="0" w:line="480" w:lineRule="auto"/>
        <w:ind w:left="851" w:hanging="284"/>
        <w:jc w:val="both"/>
        <w:rPr>
          <w:rFonts w:ascii="Times New Roman" w:hAnsi="Times New Roman" w:cs="Times New Roman"/>
        </w:rPr>
      </w:pPr>
      <w:r w:rsidRPr="00000F77">
        <w:rPr>
          <w:rFonts w:ascii="Times New Roman" w:hAnsi="Times New Roman" w:cs="Times New Roman"/>
        </w:rPr>
        <w:t>Ta’aruf (Saling Mengenal)</w:t>
      </w:r>
    </w:p>
    <w:p w14:paraId="34DB6710" w14:textId="02338571" w:rsidR="00464E7B" w:rsidRDefault="00464E7B" w:rsidP="00D3638D">
      <w:pPr>
        <w:pStyle w:val="ListParagraph"/>
        <w:spacing w:line="480" w:lineRule="auto"/>
        <w:ind w:left="851" w:firstLine="709"/>
        <w:jc w:val="both"/>
        <w:rPr>
          <w:rFonts w:ascii="Times New Roman" w:hAnsi="Times New Roman" w:cs="Times New Roman"/>
        </w:rPr>
      </w:pPr>
      <w:r w:rsidRPr="00464E7B">
        <w:rPr>
          <w:rFonts w:ascii="Times New Roman" w:hAnsi="Times New Roman" w:cs="Times New Roman"/>
        </w:rPr>
        <w:t>Nilai ta’aruf mengajarkan pentingnya saling mengenal antarindividu sebagai langkah awal membangun kehidupan sosial yang harmonis. Dwiyani (2023) menegaskan bahwa proses saling mengenal akan membuka ruang komunikasi yang sehat dan menghilangkan prasangka antar kelompok. Ulya (2016) menjelaskan bahwa pengenalan terhadap keragaman budaya dan agama menjadi sarana efektif untuk mencegah konflik dan menciptakan perdamaian sosial. Arifin (2018) menyatakan bahwa kesadaran multikultural tumbuh dari interaksi positif yang dilandasi rasa ingin tahu terhadap keberagaman, sehingga tercipta pemahaman yang mendalam tentang perbedaan. Islamy (2022) menambahkan bahwa ta’aruf merupakan langkah awal membangun sikap moderat dalam beragama karena proses saling mengenal meminimalkan sikap eksklusif. Purba dan Albina (2025) menilai ta’aruf sebagai landasan membangun relasi sosial inklusif di sekolah atau madrasah karena interaksi terbuka memungkinkan lahirnya kerja sama yang produktif antar siswa dari latar belakang yang berbeda.</w:t>
      </w:r>
    </w:p>
    <w:p w14:paraId="602EC373" w14:textId="77777777" w:rsidR="00D3638D" w:rsidRPr="00B37DC2" w:rsidRDefault="00D3638D" w:rsidP="00D3638D">
      <w:pPr>
        <w:pStyle w:val="ListParagraph"/>
        <w:spacing w:line="480" w:lineRule="auto"/>
        <w:ind w:left="851" w:firstLine="709"/>
        <w:jc w:val="both"/>
        <w:rPr>
          <w:rFonts w:ascii="Times New Roman" w:hAnsi="Times New Roman" w:cs="Times New Roman"/>
        </w:rPr>
      </w:pPr>
      <w:r>
        <w:rPr>
          <w:rFonts w:ascii="Times New Roman" w:hAnsi="Times New Roman" w:cs="Times New Roman"/>
        </w:rPr>
        <w:t xml:space="preserve">Berkaitan dengan nilai ta’aruf, Allah SWT telah berfirman dalam </w:t>
      </w:r>
      <w:r w:rsidRPr="00B37DC2">
        <w:rPr>
          <w:rFonts w:ascii="Times New Roman" w:hAnsi="Times New Roman" w:cs="Times New Roman"/>
        </w:rPr>
        <w:t>Surat Al-Hujurat ayat 13</w:t>
      </w:r>
      <w:r>
        <w:rPr>
          <w:rFonts w:ascii="Times New Roman" w:hAnsi="Times New Roman" w:cs="Times New Roman"/>
        </w:rPr>
        <w:t xml:space="preserve">: </w:t>
      </w:r>
    </w:p>
    <w:p w14:paraId="7D0CFFF2" w14:textId="77777777" w:rsidR="00D3638D" w:rsidRPr="00AE625D" w:rsidRDefault="00D3638D" w:rsidP="00D3638D">
      <w:pPr>
        <w:pStyle w:val="ListParagraph"/>
        <w:ind w:left="850" w:firstLine="1"/>
        <w:jc w:val="right"/>
        <w:rPr>
          <w:rFonts w:ascii="Times New Roman" w:hAnsi="Times New Roman" w:cs="Times New Roman"/>
        </w:rPr>
      </w:pPr>
      <w:r w:rsidRPr="00AE625D">
        <w:rPr>
          <w:rFonts w:ascii="Traditional Arabic" w:hAnsi="Traditional Arabic" w:cs="Traditional Arabic" w:hint="cs"/>
          <w:sz w:val="32"/>
          <w:szCs w:val="32"/>
        </w:rPr>
        <w:t xml:space="preserve">يَـٰٓأَيُّهَا ٱلنَّاسُ إِنَّا خَلَقْنَـٰكُم مِّن ذَكَرٍۢ وَأُنثَىٰ وَجَعَلْنَـٰكُمْ شُعُوبًۭا وَقَبَآئِلَ لِتَعَارَفُوٓا۟ ۚ إِنَّ أَكْرَمَكُمْ عِندَ ٱللَّهِ أَتْقَىٰكُمْ ۚ إِنَّ ٱللَّهَ عَلِيمٌ خَبِيرٌۭ </w:t>
      </w:r>
      <w:r w:rsidRPr="00AE625D">
        <w:rPr>
          <w:rFonts w:ascii="Times New Roman" w:hAnsi="Times New Roman" w:cs="Times New Roman"/>
        </w:rPr>
        <w:t>١٣</w:t>
      </w:r>
    </w:p>
    <w:p w14:paraId="76C3D9B4" w14:textId="77777777" w:rsidR="00D3638D" w:rsidRDefault="00D3638D" w:rsidP="00D3638D">
      <w:pPr>
        <w:pStyle w:val="ListParagraph"/>
        <w:spacing w:line="480" w:lineRule="auto"/>
        <w:ind w:left="850" w:firstLine="1"/>
        <w:jc w:val="both"/>
        <w:rPr>
          <w:rFonts w:ascii="Times New Roman" w:hAnsi="Times New Roman" w:cs="Times New Roman"/>
        </w:rPr>
      </w:pPr>
      <w:r>
        <w:rPr>
          <w:rFonts w:ascii="Times New Roman" w:hAnsi="Times New Roman" w:cs="Times New Roman"/>
        </w:rPr>
        <w:t>Artinya:</w:t>
      </w:r>
    </w:p>
    <w:p w14:paraId="5283B2B8" w14:textId="77777777" w:rsidR="00D3638D" w:rsidRDefault="00D3638D" w:rsidP="00D3638D">
      <w:pPr>
        <w:pStyle w:val="ListParagraph"/>
        <w:ind w:left="851"/>
        <w:jc w:val="both"/>
        <w:rPr>
          <w:rFonts w:ascii="Times New Roman" w:hAnsi="Times New Roman" w:cs="Times New Roman"/>
        </w:rPr>
      </w:pPr>
      <w:r>
        <w:rPr>
          <w:rFonts w:ascii="Times New Roman" w:hAnsi="Times New Roman" w:cs="Times New Roman"/>
        </w:rPr>
        <w:t>“</w:t>
      </w:r>
      <w:r w:rsidRPr="00AE625D">
        <w:rPr>
          <w:rFonts w:ascii="Times New Roman" w:hAnsi="Times New Roman" w:cs="Times New Roman"/>
        </w:rPr>
        <w:t>Wahai manusia! Sungguh, Kami telah menciptakan kamu dari seorang laki-laki dan seorang perempuan, kemudian Kami jadikan kamu berbangsa-bangsa dan bersuku-suku agar kamu saling mengenal. Sungguh, yang paling mulia di antara kamu di sisi Allah ialah orang yang paling bertakwa. Sungguh, Allah Maha Mengetahui, Mahateliti</w:t>
      </w:r>
      <w:r>
        <w:rPr>
          <w:rFonts w:ascii="Times New Roman" w:hAnsi="Times New Roman" w:cs="Times New Roman"/>
        </w:rPr>
        <w:t xml:space="preserve">” (QS. </w:t>
      </w:r>
      <w:r w:rsidRPr="002379BF">
        <w:rPr>
          <w:rFonts w:ascii="Times New Roman" w:hAnsi="Times New Roman" w:cs="Times New Roman"/>
        </w:rPr>
        <w:t>Al-Hujurat</w:t>
      </w:r>
      <w:r>
        <w:rPr>
          <w:rFonts w:ascii="Times New Roman" w:hAnsi="Times New Roman" w:cs="Times New Roman"/>
        </w:rPr>
        <w:t xml:space="preserve">: </w:t>
      </w:r>
      <w:r w:rsidRPr="002379BF">
        <w:rPr>
          <w:rFonts w:ascii="Times New Roman" w:hAnsi="Times New Roman" w:cs="Times New Roman"/>
        </w:rPr>
        <w:t>13</w:t>
      </w:r>
      <w:r>
        <w:rPr>
          <w:rFonts w:ascii="Times New Roman" w:hAnsi="Times New Roman" w:cs="Times New Roman"/>
        </w:rPr>
        <w:t>)</w:t>
      </w:r>
      <w:r w:rsidRPr="00AE625D">
        <w:rPr>
          <w:rFonts w:ascii="Times New Roman" w:hAnsi="Times New Roman" w:cs="Times New Roman"/>
        </w:rPr>
        <w:t>.</w:t>
      </w:r>
    </w:p>
    <w:p w14:paraId="216C1F14" w14:textId="77777777" w:rsidR="00D3638D" w:rsidRPr="006D7A25" w:rsidRDefault="00D3638D" w:rsidP="00D3638D">
      <w:pPr>
        <w:pStyle w:val="ListParagraph"/>
        <w:ind w:left="851"/>
        <w:jc w:val="both"/>
        <w:rPr>
          <w:rFonts w:ascii="Times New Roman" w:hAnsi="Times New Roman" w:cs="Times New Roman"/>
        </w:rPr>
      </w:pPr>
    </w:p>
    <w:p w14:paraId="76D0E307" w14:textId="77777777" w:rsidR="00D3638D" w:rsidRDefault="00D3638D">
      <w:pPr>
        <w:pStyle w:val="ListParagraph"/>
        <w:numPr>
          <w:ilvl w:val="0"/>
          <w:numId w:val="13"/>
        </w:numPr>
        <w:spacing w:after="0" w:line="480" w:lineRule="auto"/>
        <w:ind w:left="851" w:hanging="284"/>
        <w:jc w:val="both"/>
        <w:rPr>
          <w:rFonts w:ascii="Times New Roman" w:hAnsi="Times New Roman" w:cs="Times New Roman"/>
        </w:rPr>
      </w:pPr>
      <w:r w:rsidRPr="00C45CC7">
        <w:rPr>
          <w:rFonts w:ascii="Times New Roman" w:hAnsi="Times New Roman" w:cs="Times New Roman"/>
        </w:rPr>
        <w:t>Tawassuth (Moderat)</w:t>
      </w:r>
    </w:p>
    <w:p w14:paraId="2EDB844E" w14:textId="1AE55339" w:rsidR="00464E7B" w:rsidRDefault="00464E7B" w:rsidP="00D3638D">
      <w:pPr>
        <w:pStyle w:val="ListParagraph"/>
        <w:spacing w:line="480" w:lineRule="auto"/>
        <w:ind w:left="851" w:firstLine="709"/>
        <w:jc w:val="both"/>
        <w:rPr>
          <w:rFonts w:ascii="Times New Roman" w:hAnsi="Times New Roman" w:cs="Times New Roman"/>
        </w:rPr>
      </w:pPr>
      <w:r w:rsidRPr="00464E7B">
        <w:rPr>
          <w:rFonts w:ascii="Times New Roman" w:hAnsi="Times New Roman" w:cs="Times New Roman"/>
        </w:rPr>
        <w:t>Nilai tawassuth menjadi prinsip penting yang menekankan keseimbangan dalam bersikap, baik dalam pemahaman agama maupun dalam interaksi sosial. Islamy (2022) menjelaskan bahwa tawassuth merupakan indikator penting moderasi beragama yang mencegah ekstremisme dalam kehidupan bermasyarakat. Aziz (2017) menekankan bahwa prinsip moderat ini menciptakan lingkungan pendidikan Islam yang mampu merangkul semua pihak tanpa diskriminasi. Ghozali, Imawan, dan Zamzami (2024) menguraikan bahwa penerapan sikap moderat memungkinkan terciptanya ruang pembelajaran yang damai dan mendorong siswa untuk menghargai perbedaan pendapat. Setiawan (2017) menunjukkan bahwa moderasi beragama juga diaktualisasikan melalui penghormatan terhadap nilai-nilai keindonesiaan yang pluralistik, sebagaimana dicontohkan oleh Abdurrahman Wahid. Aprilianto dan Arif (2019) menegaskan bahwa sikap tawassuth membantu peserta didik mengembangkan kesadaran filosofis bahwa perbedaan adalah fitrah manusia yang harus diterima dengan bijaksana.</w:t>
      </w:r>
    </w:p>
    <w:p w14:paraId="627175E5" w14:textId="77777777" w:rsidR="00D3638D" w:rsidRPr="00B37DC2" w:rsidRDefault="00D3638D" w:rsidP="00D3638D">
      <w:pPr>
        <w:pStyle w:val="ListParagraph"/>
        <w:spacing w:line="480" w:lineRule="auto"/>
        <w:ind w:left="851" w:firstLine="709"/>
        <w:jc w:val="both"/>
        <w:rPr>
          <w:rFonts w:ascii="Times New Roman" w:hAnsi="Times New Roman" w:cs="Times New Roman"/>
        </w:rPr>
      </w:pPr>
      <w:r>
        <w:rPr>
          <w:rFonts w:ascii="Times New Roman" w:hAnsi="Times New Roman" w:cs="Times New Roman"/>
        </w:rPr>
        <w:t>Berkaitan dengan nilai t</w:t>
      </w:r>
      <w:r w:rsidRPr="006D7A25">
        <w:rPr>
          <w:rFonts w:ascii="Times New Roman" w:hAnsi="Times New Roman" w:cs="Times New Roman"/>
        </w:rPr>
        <w:t>awassuth</w:t>
      </w:r>
      <w:r>
        <w:rPr>
          <w:rFonts w:ascii="Times New Roman" w:hAnsi="Times New Roman" w:cs="Times New Roman"/>
        </w:rPr>
        <w:t xml:space="preserve"> (</w:t>
      </w:r>
      <w:r w:rsidRPr="006D7A25">
        <w:rPr>
          <w:rFonts w:ascii="Times New Roman" w:hAnsi="Times New Roman" w:cs="Times New Roman"/>
        </w:rPr>
        <w:t>moderat</w:t>
      </w:r>
      <w:r>
        <w:rPr>
          <w:rFonts w:ascii="Times New Roman" w:hAnsi="Times New Roman" w:cs="Times New Roman"/>
        </w:rPr>
        <w:t xml:space="preserve">), Allah SWT telah berfirman dalam surat </w:t>
      </w:r>
      <w:r w:rsidRPr="00B37DC2">
        <w:rPr>
          <w:rFonts w:ascii="Times New Roman" w:hAnsi="Times New Roman" w:cs="Times New Roman"/>
        </w:rPr>
        <w:t>Al-Baqarah ayat 143</w:t>
      </w:r>
      <w:r>
        <w:rPr>
          <w:rFonts w:ascii="Times New Roman" w:hAnsi="Times New Roman" w:cs="Times New Roman"/>
        </w:rPr>
        <w:t>:</w:t>
      </w:r>
    </w:p>
    <w:p w14:paraId="35C4BE8A" w14:textId="77777777" w:rsidR="00D3638D" w:rsidRDefault="00D3638D" w:rsidP="00D3638D">
      <w:pPr>
        <w:pStyle w:val="ListParagraph"/>
        <w:ind w:left="851"/>
        <w:jc w:val="right"/>
        <w:rPr>
          <w:rFonts w:ascii="Times New Roman" w:hAnsi="Times New Roman" w:cs="Times New Roman"/>
        </w:rPr>
      </w:pPr>
      <w:r w:rsidRPr="00B37DC2">
        <w:rPr>
          <w:rFonts w:ascii="Traditional Arabic" w:hAnsi="Traditional Arabic" w:cs="Traditional Arabic" w:hint="cs"/>
          <w:sz w:val="32"/>
          <w:szCs w:val="32"/>
        </w:rPr>
        <w:t xml:space="preserve">وَكَذَٰلِكَ جَعَلْنَـٰكُمْ أُمَّةًۭ وَسَطًۭا لِّتَكُونُوا۟ شُهَدَآءَ عَلَى ٱلنَّاسِ وَيَكُونَ ٱلرَّسُولُ عَلَيْكُمْ شَهِيدًۭا ۗ وَمَا جَعَلْنَا ٱلْقِبْلَةَ ٱلَّتِى كُنتَ عَلَيْهَآ إِلَّا لِنَعْلَمَ مَن يَتَّبِعُ ٱلرَّسُولَ مِمَّن يَنقَلِبُ عَلَىٰ عَقِبَيْهِ ۚ وَإِن كَانَتْ لَكَبِيرَةً إِلَّا عَلَى ٱلَّذِينَ هَدَى ٱللَّهُ ۗ وَمَا كَانَ ٱللَّهُ لِيُضِيعَ إِيمَـٰنَكُمْ ۚ إِنَّ ٱللَّهَ بِٱلنَّاسِ لَرَءُوفٌۭ رَّحِيمٌۭ </w:t>
      </w:r>
      <w:r w:rsidRPr="00B37DC2">
        <w:rPr>
          <w:rFonts w:ascii="Times New Roman" w:hAnsi="Times New Roman" w:cs="Times New Roman"/>
        </w:rPr>
        <w:t>١٤٣</w:t>
      </w:r>
    </w:p>
    <w:p w14:paraId="57CE80A2" w14:textId="77777777" w:rsidR="00D3638D" w:rsidRPr="00B37DC2" w:rsidRDefault="00D3638D" w:rsidP="00D3638D">
      <w:pPr>
        <w:pStyle w:val="ListParagraph"/>
        <w:ind w:left="851"/>
        <w:jc w:val="right"/>
        <w:rPr>
          <w:rFonts w:ascii="Times New Roman" w:hAnsi="Times New Roman" w:cs="Times New Roman"/>
        </w:rPr>
      </w:pPr>
    </w:p>
    <w:p w14:paraId="2829B227" w14:textId="77777777" w:rsidR="00D3638D" w:rsidRDefault="00D3638D" w:rsidP="00D3638D">
      <w:pPr>
        <w:pStyle w:val="ListParagraph"/>
        <w:spacing w:line="480" w:lineRule="auto"/>
        <w:ind w:left="851"/>
        <w:jc w:val="both"/>
        <w:rPr>
          <w:rFonts w:ascii="Times New Roman" w:hAnsi="Times New Roman" w:cs="Times New Roman"/>
        </w:rPr>
      </w:pPr>
      <w:r>
        <w:rPr>
          <w:rFonts w:ascii="Times New Roman" w:hAnsi="Times New Roman" w:cs="Times New Roman"/>
        </w:rPr>
        <w:t>Artinya:</w:t>
      </w:r>
    </w:p>
    <w:p w14:paraId="62A439D7" w14:textId="77777777" w:rsidR="00D3638D" w:rsidRDefault="00D3638D" w:rsidP="00D3638D">
      <w:pPr>
        <w:pStyle w:val="ListParagraph"/>
        <w:ind w:left="851"/>
        <w:jc w:val="both"/>
        <w:rPr>
          <w:rFonts w:ascii="Times New Roman" w:hAnsi="Times New Roman" w:cs="Times New Roman"/>
        </w:rPr>
      </w:pPr>
      <w:r>
        <w:rPr>
          <w:rFonts w:ascii="Times New Roman" w:hAnsi="Times New Roman" w:cs="Times New Roman"/>
        </w:rPr>
        <w:t>“</w:t>
      </w:r>
      <w:r w:rsidRPr="00B37DC2">
        <w:rPr>
          <w:rFonts w:ascii="Times New Roman" w:hAnsi="Times New Roman" w:cs="Times New Roman"/>
        </w:rPr>
        <w:t>Dan demikian pula Kami telah menjadikan kamu (umat Islam) "umat pertengahan" agar kamu menjadi saksi atas (perbuatan) manusia dan agar Rasul (Muhammad) menjadi saksi atas (perbuatan) kamu. Kami tidak menjadikan kiblat yang (dahulu) kamu (berkiblat) kepadanya melainkan agar kami mengetahui siapa yang mengikuti Rasul dan siapa yang berbalik ke belakang. Sungguh, (pemindahan kiblat) itu sangat berat, kecuali bagi orang yang telah diberi petunjuk oleh Allah. Dan Allah tidak akan menyia-nyiakan imanmu. Sungguh, Allah Maha Pengasih, Maha Penyayang kepada manusia</w:t>
      </w:r>
      <w:r>
        <w:rPr>
          <w:rFonts w:ascii="Times New Roman" w:hAnsi="Times New Roman" w:cs="Times New Roman"/>
        </w:rPr>
        <w:t>” (QS. Al-Baqarah: 143).</w:t>
      </w:r>
    </w:p>
    <w:p w14:paraId="514BC55F" w14:textId="77777777" w:rsidR="00D3638D" w:rsidRPr="00B37DC2" w:rsidRDefault="00D3638D" w:rsidP="00D3638D">
      <w:pPr>
        <w:pStyle w:val="ListParagraph"/>
        <w:ind w:left="851"/>
        <w:jc w:val="both"/>
        <w:rPr>
          <w:rFonts w:ascii="Times New Roman" w:hAnsi="Times New Roman" w:cs="Times New Roman"/>
        </w:rPr>
      </w:pPr>
    </w:p>
    <w:p w14:paraId="38FBBB2E" w14:textId="77777777" w:rsidR="00D3638D" w:rsidRDefault="00D3638D">
      <w:pPr>
        <w:pStyle w:val="ListParagraph"/>
        <w:numPr>
          <w:ilvl w:val="0"/>
          <w:numId w:val="13"/>
        </w:numPr>
        <w:spacing w:after="0" w:line="480" w:lineRule="auto"/>
        <w:ind w:left="851" w:hanging="284"/>
        <w:jc w:val="both"/>
        <w:rPr>
          <w:rFonts w:ascii="Times New Roman" w:hAnsi="Times New Roman" w:cs="Times New Roman"/>
        </w:rPr>
      </w:pPr>
      <w:r w:rsidRPr="00C45CC7">
        <w:rPr>
          <w:rFonts w:ascii="Times New Roman" w:hAnsi="Times New Roman" w:cs="Times New Roman"/>
        </w:rPr>
        <w:t>Tasamuh (Toleran)</w:t>
      </w:r>
    </w:p>
    <w:p w14:paraId="608D32A2" w14:textId="195DA658" w:rsidR="00464E7B" w:rsidRDefault="00464E7B" w:rsidP="00D3638D">
      <w:pPr>
        <w:pStyle w:val="ListParagraph"/>
        <w:spacing w:line="480" w:lineRule="auto"/>
        <w:ind w:left="851" w:firstLine="709"/>
        <w:jc w:val="both"/>
        <w:rPr>
          <w:rFonts w:ascii="Times New Roman" w:hAnsi="Times New Roman" w:cs="Times New Roman"/>
        </w:rPr>
      </w:pPr>
      <w:r w:rsidRPr="00464E7B">
        <w:rPr>
          <w:rFonts w:ascii="Times New Roman" w:hAnsi="Times New Roman" w:cs="Times New Roman"/>
        </w:rPr>
        <w:t>Nilai tasamuh mengajarkan pentingnya penghormatan terhadap perbedaan keyakinan, budaya, dan pandangan hidup. Dali (2017) menjelaskan bahwa tasamuh menjadi inti pendidikan Islam multikultural karena menanamkan sikap terbuka terhadap keberagaman. Ulya (2016) menilai tasamuh sebagai strategi resolusi konflik agama karena toleransi mengurangi potensi gesekan sosial yang bersumber dari perbedaan. Mubin dan Aryanto (2022) memaparkan bahwa praktik tasamuh di madrasah ibtidaiyah terbukti efektif membentuk karakter siswa yang menghargai perbedaan, baik dalam pergaulan maupun kegiatan keagamaan. Arifin (2018) menekankan bahwa kesadaran multikultural baru akan terbentuk apabila peserta didik dibiasakan untuk menghormati keyakinan orang lain. Suradi (2018) juga menilai bahwa tasamuh tidak hanya bersifat teoritis, tetapi perlu diwujudkan dalam praktik pendidikan melalui kurikulum dan aktivitas sosial yang menghargai keberagaman.</w:t>
      </w:r>
    </w:p>
    <w:p w14:paraId="784B6D84" w14:textId="77777777" w:rsidR="00D3638D" w:rsidRPr="006716D0" w:rsidRDefault="00D3638D" w:rsidP="00D3638D">
      <w:pPr>
        <w:pStyle w:val="ListParagraph"/>
        <w:spacing w:line="480" w:lineRule="auto"/>
        <w:ind w:left="851" w:firstLine="709"/>
        <w:jc w:val="both"/>
        <w:rPr>
          <w:rFonts w:ascii="Times New Roman" w:hAnsi="Times New Roman" w:cs="Times New Roman"/>
        </w:rPr>
      </w:pPr>
      <w:r>
        <w:rPr>
          <w:rFonts w:ascii="Times New Roman" w:hAnsi="Times New Roman" w:cs="Times New Roman"/>
        </w:rPr>
        <w:t>Berkaitan dengan nilai tasamuh, Allah SWT telah berfirman dalam surat Al-Maidah ayat 8:</w:t>
      </w:r>
    </w:p>
    <w:p w14:paraId="00B55E03" w14:textId="77777777" w:rsidR="00D3638D" w:rsidRDefault="00D3638D" w:rsidP="00D3638D">
      <w:pPr>
        <w:pStyle w:val="ListParagraph"/>
        <w:ind w:left="851"/>
        <w:jc w:val="right"/>
        <w:rPr>
          <w:rFonts w:ascii="Times New Roman" w:hAnsi="Times New Roman" w:cs="Times New Roman"/>
        </w:rPr>
      </w:pPr>
      <w:r w:rsidRPr="006716D0">
        <w:rPr>
          <w:rFonts w:ascii="Times New Roman" w:hAnsi="Times New Roman" w:cs="Times New Roman"/>
          <w:sz w:val="32"/>
          <w:szCs w:val="32"/>
        </w:rPr>
        <w:t xml:space="preserve">يَـٰٓأَيُّهَا </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لَّذِينَ</w:t>
      </w:r>
      <w:r w:rsidRPr="006716D0">
        <w:rPr>
          <w:rFonts w:ascii="Times New Roman" w:hAnsi="Times New Roman" w:cs="Times New Roman"/>
          <w:sz w:val="32"/>
          <w:szCs w:val="32"/>
        </w:rPr>
        <w:t xml:space="preserve"> ءَامَنُوا۟ كُونُوا۟ قَوَّٰمِينَ لِلَّهِ شُهَدَآءَ بِ</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لْقِسْطِ</w:t>
      </w:r>
      <w:r w:rsidRPr="006716D0">
        <w:rPr>
          <w:rFonts w:ascii="Times New Roman" w:hAnsi="Times New Roman" w:cs="Times New Roman"/>
          <w:sz w:val="32"/>
          <w:szCs w:val="32"/>
        </w:rPr>
        <w:t xml:space="preserve"> ۖ وَلَا يَجْرِمَنَّكُمْ شَنَـَٔانُ قَوْمٍ عَلَىٰٓ أَلَّا تَعْدِلُوا۟ ۚ </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عْدِلُوا۟</w:t>
      </w:r>
      <w:r w:rsidRPr="006716D0">
        <w:rPr>
          <w:rFonts w:ascii="Times New Roman" w:hAnsi="Times New Roman" w:cs="Times New Roman"/>
          <w:sz w:val="32"/>
          <w:szCs w:val="32"/>
        </w:rPr>
        <w:t xml:space="preserve"> هُوَ أَقْرَبُ لِلتَّقْوَىٰ ۖ وَ</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تَّقُوا۟</w:t>
      </w:r>
      <w:r w:rsidRPr="006716D0">
        <w:rPr>
          <w:rFonts w:ascii="Times New Roman" w:hAnsi="Times New Roman" w:cs="Times New Roman"/>
          <w:sz w:val="32"/>
          <w:szCs w:val="32"/>
        </w:rPr>
        <w:t xml:space="preserve"> </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للَّهَ</w:t>
      </w:r>
      <w:r w:rsidRPr="006716D0">
        <w:rPr>
          <w:rFonts w:ascii="Times New Roman" w:hAnsi="Times New Roman" w:cs="Times New Roman"/>
          <w:sz w:val="32"/>
          <w:szCs w:val="32"/>
        </w:rPr>
        <w:t xml:space="preserve"> ۚ إِنَّ </w:t>
      </w:r>
      <w:r w:rsidRPr="006716D0">
        <w:rPr>
          <w:rFonts w:ascii="Times New Roman" w:hAnsi="Times New Roman" w:cs="Times New Roman" w:hint="cs"/>
          <w:sz w:val="32"/>
          <w:szCs w:val="32"/>
        </w:rPr>
        <w:t>ٱ</w:t>
      </w:r>
      <w:r w:rsidRPr="006716D0">
        <w:rPr>
          <w:rFonts w:ascii="Times New Roman" w:hAnsi="Times New Roman" w:cs="Times New Roman" w:hint="eastAsia"/>
          <w:sz w:val="32"/>
          <w:szCs w:val="32"/>
        </w:rPr>
        <w:t>للَّهَ</w:t>
      </w:r>
      <w:r w:rsidRPr="006716D0">
        <w:rPr>
          <w:rFonts w:ascii="Times New Roman" w:hAnsi="Times New Roman" w:cs="Times New Roman"/>
          <w:sz w:val="32"/>
          <w:szCs w:val="32"/>
        </w:rPr>
        <w:t xml:space="preserve"> خَبِيرٌۢ بِمَا تَعْمَل</w:t>
      </w:r>
      <w:r w:rsidRPr="006716D0">
        <w:rPr>
          <w:rFonts w:ascii="Times New Roman" w:hAnsi="Times New Roman" w:cs="Times New Roman" w:hint="eastAsia"/>
          <w:sz w:val="32"/>
          <w:szCs w:val="32"/>
        </w:rPr>
        <w:t>ُونَ</w:t>
      </w:r>
      <w:r w:rsidRPr="006716D0">
        <w:rPr>
          <w:rFonts w:ascii="Times New Roman" w:hAnsi="Times New Roman" w:cs="Times New Roman"/>
          <w:sz w:val="32"/>
          <w:szCs w:val="32"/>
        </w:rPr>
        <w:t xml:space="preserve"> </w:t>
      </w:r>
      <w:r w:rsidRPr="006716D0">
        <w:rPr>
          <w:rFonts w:ascii="Times New Roman" w:hAnsi="Times New Roman" w:cs="Times New Roman"/>
        </w:rPr>
        <w:t>٨</w:t>
      </w:r>
    </w:p>
    <w:p w14:paraId="48E452B6" w14:textId="77777777" w:rsidR="00D3638D" w:rsidRPr="006716D0" w:rsidRDefault="00D3638D" w:rsidP="00D3638D">
      <w:pPr>
        <w:pStyle w:val="ListParagraph"/>
        <w:ind w:left="851"/>
        <w:jc w:val="right"/>
        <w:rPr>
          <w:rFonts w:ascii="Times New Roman" w:hAnsi="Times New Roman" w:cs="Times New Roman"/>
        </w:rPr>
      </w:pPr>
    </w:p>
    <w:p w14:paraId="7A45DDBE" w14:textId="77777777" w:rsidR="00D3638D" w:rsidRDefault="00D3638D" w:rsidP="00D3638D">
      <w:pPr>
        <w:pStyle w:val="ListParagraph"/>
        <w:spacing w:line="480" w:lineRule="auto"/>
        <w:ind w:left="851"/>
        <w:jc w:val="both"/>
        <w:rPr>
          <w:rFonts w:ascii="Times New Roman" w:hAnsi="Times New Roman" w:cs="Times New Roman"/>
        </w:rPr>
      </w:pPr>
      <w:r>
        <w:rPr>
          <w:rFonts w:ascii="Times New Roman" w:hAnsi="Times New Roman" w:cs="Times New Roman"/>
        </w:rPr>
        <w:t>Artinya:</w:t>
      </w:r>
    </w:p>
    <w:p w14:paraId="6558AE38" w14:textId="77777777" w:rsidR="00D3638D" w:rsidRDefault="00D3638D" w:rsidP="00D3638D">
      <w:pPr>
        <w:pStyle w:val="ListParagraph"/>
        <w:ind w:left="851"/>
        <w:jc w:val="both"/>
        <w:rPr>
          <w:rFonts w:ascii="Times New Roman" w:hAnsi="Times New Roman" w:cs="Times New Roman"/>
        </w:rPr>
      </w:pPr>
      <w:r>
        <w:rPr>
          <w:rFonts w:ascii="Times New Roman" w:hAnsi="Times New Roman" w:cs="Times New Roman"/>
        </w:rPr>
        <w:t>“</w:t>
      </w:r>
      <w:r w:rsidRPr="006716D0">
        <w:rPr>
          <w:rFonts w:ascii="Times New Roman" w:hAnsi="Times New Roman" w:cs="Times New Roman"/>
        </w:rPr>
        <w:t>Wahai orang-orang yang beriman! Jadilah kamu sebagai penegak keadilan karena Allah, (ketika) menjadi saksi dengan adil. Dan janganlah kebencianmu terhadap suatu kaum, mendorong kamu untuk berlaku tidak adil. Berlaku adillah. Karena (adil) itu lebih dekat kepada takwa. Dan bertakwalah kepada Allah, sungguh, Allah Mahateliti atas apa yang kamu kerjakan</w:t>
      </w:r>
      <w:r>
        <w:rPr>
          <w:rFonts w:ascii="Times New Roman" w:hAnsi="Times New Roman" w:cs="Times New Roman"/>
        </w:rPr>
        <w:t>” (QS. Al-Maidah:8).</w:t>
      </w:r>
    </w:p>
    <w:p w14:paraId="16207F46" w14:textId="77777777" w:rsidR="00D3638D" w:rsidRPr="006716D0" w:rsidRDefault="00D3638D" w:rsidP="00D3638D">
      <w:pPr>
        <w:pStyle w:val="ListParagraph"/>
        <w:ind w:left="851"/>
        <w:jc w:val="both"/>
        <w:rPr>
          <w:rFonts w:ascii="Times New Roman" w:hAnsi="Times New Roman" w:cs="Times New Roman"/>
        </w:rPr>
      </w:pPr>
    </w:p>
    <w:p w14:paraId="742E9C4F" w14:textId="77777777" w:rsidR="00F33EB9" w:rsidRDefault="00F33EB9">
      <w:pPr>
        <w:rPr>
          <w:rFonts w:ascii="Times New Roman" w:hAnsi="Times New Roman" w:cs="Times New Roman"/>
        </w:rPr>
      </w:pPr>
      <w:r>
        <w:rPr>
          <w:rFonts w:ascii="Times New Roman" w:hAnsi="Times New Roman" w:cs="Times New Roman"/>
        </w:rPr>
        <w:br w:type="page"/>
      </w:r>
    </w:p>
    <w:p w14:paraId="05DCB099" w14:textId="0719646F" w:rsidR="00D3638D" w:rsidRDefault="00D3638D">
      <w:pPr>
        <w:pStyle w:val="ListParagraph"/>
        <w:numPr>
          <w:ilvl w:val="0"/>
          <w:numId w:val="13"/>
        </w:numPr>
        <w:spacing w:after="0" w:line="480" w:lineRule="auto"/>
        <w:ind w:left="851" w:hanging="284"/>
        <w:jc w:val="both"/>
        <w:rPr>
          <w:rFonts w:ascii="Times New Roman" w:hAnsi="Times New Roman" w:cs="Times New Roman"/>
        </w:rPr>
      </w:pPr>
      <w:r w:rsidRPr="00C45CC7">
        <w:rPr>
          <w:rFonts w:ascii="Times New Roman" w:hAnsi="Times New Roman" w:cs="Times New Roman"/>
        </w:rPr>
        <w:t>Ta’awun (Tolong-Menolong)</w:t>
      </w:r>
    </w:p>
    <w:p w14:paraId="112618E5" w14:textId="68575D33" w:rsidR="00464E7B" w:rsidRDefault="00464E7B" w:rsidP="00D3638D">
      <w:pPr>
        <w:pStyle w:val="ListParagraph"/>
        <w:spacing w:line="480" w:lineRule="auto"/>
        <w:ind w:left="851" w:firstLine="709"/>
        <w:jc w:val="both"/>
        <w:rPr>
          <w:rFonts w:ascii="Times New Roman" w:hAnsi="Times New Roman" w:cs="Times New Roman"/>
        </w:rPr>
      </w:pPr>
      <w:r w:rsidRPr="00464E7B">
        <w:rPr>
          <w:rFonts w:ascii="Times New Roman" w:hAnsi="Times New Roman" w:cs="Times New Roman"/>
        </w:rPr>
        <w:t>Nilai ta’awun mengajarkan prinsip solidaritas sosial yang kuat sebagai salah satu pilar kehidupan multikultural. Dwiyani (2023) menekankan bahwa ta’awun merupakan sarana membangun kepedulian sosial di lingkungan pendidikan karena kerja sama membantu menumbuhkan rasa persaudaraan lintas budaya. Purba dan Albina (2025) menguraikan bahwa budaya saling membantu antar siswa menciptakan suasana belajar yang kondusif dan mengurangi diskriminasi. Ulya (2016) menjelaskan bahwa kerja sama yang dilandasi keikhlasan dapat menjadi solusi konflik sosial karena solidaritas mendorong terciptanya hubungan yang harmonis. Mubin dan Aryanto (2022) menemukan bahwa guru yang mengajarkan nilai ta’awun melalui praktik gotong royong mampu membentuk karakter sosial anak yang lebih peduli pada sesama. Ghozali, Imawan, dan Zamzami (2024) menilai ta’awun sebagai instrumen penting membangun integrasi sosial di tengah keragaman karena membantu menumbuhkan rasa saling memiliki antaranggota masyarakat.</w:t>
      </w:r>
    </w:p>
    <w:p w14:paraId="19F1748E" w14:textId="77777777" w:rsidR="00D3638D" w:rsidRDefault="00D3638D" w:rsidP="00D3638D">
      <w:pPr>
        <w:pStyle w:val="ListParagraph"/>
        <w:spacing w:line="480" w:lineRule="auto"/>
        <w:ind w:left="851" w:firstLine="709"/>
        <w:jc w:val="both"/>
        <w:rPr>
          <w:rFonts w:ascii="Times New Roman" w:hAnsi="Times New Roman" w:cs="Times New Roman"/>
        </w:rPr>
      </w:pPr>
      <w:r>
        <w:rPr>
          <w:rFonts w:ascii="Times New Roman" w:hAnsi="Times New Roman" w:cs="Times New Roman"/>
        </w:rPr>
        <w:t xml:space="preserve">Berkaitan dengan nilai </w:t>
      </w:r>
      <w:r w:rsidRPr="006D7A25">
        <w:rPr>
          <w:rFonts w:ascii="Times New Roman" w:hAnsi="Times New Roman" w:cs="Times New Roman"/>
        </w:rPr>
        <w:t>Ta’awun</w:t>
      </w:r>
      <w:r>
        <w:rPr>
          <w:rFonts w:ascii="Times New Roman" w:hAnsi="Times New Roman" w:cs="Times New Roman"/>
        </w:rPr>
        <w:t xml:space="preserve"> (tolong menolong), Allah SWT telah berfirman dalam surat Al-Maidah ayat 2:</w:t>
      </w:r>
    </w:p>
    <w:p w14:paraId="5F11208F" w14:textId="77777777" w:rsidR="00D3638D" w:rsidRDefault="00D3638D" w:rsidP="00D3638D">
      <w:pPr>
        <w:pStyle w:val="ListParagraph"/>
        <w:ind w:left="851"/>
        <w:jc w:val="right"/>
        <w:rPr>
          <w:rFonts w:ascii="Times New Roman" w:hAnsi="Times New Roman" w:cs="Times New Roman"/>
        </w:rPr>
      </w:pPr>
      <w:r w:rsidRPr="00551AC9">
        <w:rPr>
          <w:rFonts w:ascii="Traditional Arabic" w:hAnsi="Traditional Arabic" w:cs="Traditional Arabic" w:hint="cs"/>
          <w:sz w:val="32"/>
          <w:szCs w:val="32"/>
        </w:rPr>
        <w:t xml:space="preserve">يَـٰٓأَيُّهَا ٱلَّذِينَ ءَامَنُوا۟ لَا تُحِلُّوا۟ شَعَـٰٓئِرَ ٱللَّهِ وَلَا ٱلشَّهْرَ ٱلْحَرَامَ وَلَا ٱلْهَدْىَ وَلَا ٱلْقَلَـٰٓئِدَ وَلَآ ءَآمِّينَ ٱلْبَيْتَ ٱلْحَرَامَ يَبْتَغُونَ فَضْلًۭا مِّن رَّبِّهِمْ وَرِضْوَٰنًۭا ۚ وَإِذَا حَلَلْتُمْ فَٱصْطَادُوا۟ ۚ وَلَا يَجْرِمَنَّكُمْ شَنَـَٔانُ قَوْمٍ أَن صَدُّوكُمْ عَنِ ٱلْمَسْجِدِ ٱلْحَرَامِ أَن تَعْتَدُوا۟ ۘ وَتَعَاوَنُوا۟ عَلَى ٱلْبِرِّ وَٱلتَّقْوَىٰ ۖ وَلَا تَعَاوَنُوا۟ عَلَى ٱلْإِثْمِ وَٱلْعُدْوَٰنِ ۚ وَٱتَّقُوا۟ ٱللَّهَ ۖ إِنَّ ٱللَّهَ شَدِيدُ ٱلْعِقَابِ </w:t>
      </w:r>
      <w:r w:rsidRPr="00551AC9">
        <w:rPr>
          <w:rFonts w:ascii="Times New Roman" w:hAnsi="Times New Roman" w:cs="Times New Roman"/>
        </w:rPr>
        <w:t>٢</w:t>
      </w:r>
    </w:p>
    <w:p w14:paraId="2F1AF7E6" w14:textId="77777777" w:rsidR="00D3638D" w:rsidRPr="00551AC9" w:rsidRDefault="00D3638D" w:rsidP="00D3638D">
      <w:pPr>
        <w:pStyle w:val="ListParagraph"/>
        <w:ind w:left="851"/>
        <w:jc w:val="right"/>
        <w:rPr>
          <w:rFonts w:ascii="Times New Roman" w:hAnsi="Times New Roman" w:cs="Times New Roman"/>
        </w:rPr>
      </w:pPr>
    </w:p>
    <w:p w14:paraId="6FC6FBA4" w14:textId="77777777" w:rsidR="00F33EB9" w:rsidRDefault="00F33EB9" w:rsidP="00D3638D">
      <w:pPr>
        <w:pStyle w:val="ListParagraph"/>
        <w:spacing w:line="480" w:lineRule="auto"/>
        <w:ind w:left="851"/>
        <w:jc w:val="both"/>
        <w:rPr>
          <w:rFonts w:ascii="Times New Roman" w:hAnsi="Times New Roman" w:cs="Times New Roman"/>
        </w:rPr>
      </w:pPr>
    </w:p>
    <w:p w14:paraId="38A50640" w14:textId="4E0D501B" w:rsidR="00D3638D" w:rsidRDefault="00D3638D" w:rsidP="00D3638D">
      <w:pPr>
        <w:pStyle w:val="ListParagraph"/>
        <w:spacing w:line="480" w:lineRule="auto"/>
        <w:ind w:left="851"/>
        <w:jc w:val="both"/>
        <w:rPr>
          <w:rFonts w:ascii="Times New Roman" w:hAnsi="Times New Roman" w:cs="Times New Roman"/>
        </w:rPr>
      </w:pPr>
      <w:r>
        <w:rPr>
          <w:rFonts w:ascii="Times New Roman" w:hAnsi="Times New Roman" w:cs="Times New Roman"/>
        </w:rPr>
        <w:t>Artinya:</w:t>
      </w:r>
    </w:p>
    <w:p w14:paraId="2DED9AF8" w14:textId="77777777" w:rsidR="00D3638D" w:rsidRDefault="00D3638D" w:rsidP="00D3638D">
      <w:pPr>
        <w:pStyle w:val="ListParagraph"/>
        <w:ind w:left="851"/>
        <w:jc w:val="both"/>
        <w:rPr>
          <w:rFonts w:ascii="Times New Roman" w:hAnsi="Times New Roman" w:cs="Times New Roman"/>
        </w:rPr>
      </w:pPr>
      <w:r>
        <w:rPr>
          <w:rFonts w:ascii="Times New Roman" w:hAnsi="Times New Roman" w:cs="Times New Roman"/>
        </w:rPr>
        <w:t>“</w:t>
      </w:r>
      <w:r w:rsidRPr="00551AC9">
        <w:rPr>
          <w:rFonts w:ascii="Times New Roman" w:hAnsi="Times New Roman" w:cs="Times New Roman"/>
        </w:rPr>
        <w:t>Wahai orang-orang yang beriman! Janganlah kamu melanggar syiar-syiar kesucian Allah, dan jangan (melanggar kehormatan) bulan-bulan haram, jangan (mengganggu) hadyu (hewan-hewan kurban) dan qalāid (hewan-hewan kurban yang diberi tanda), dan jangan (pula) mengganggu orang-orang yang mengunjungi Baitulharam; mereka mencari karunia dan keridaan Tuhannya. Tetapi apabila kamu telah menyelesaikan ihram, maka kamu boleh berburu. Jangan sampai kebencian (mu) kepada suatu kaum karena mereka menghalang-halangimu dari Masjidilharam, mendorongmu berbuat melampaui batas (kepada mereka). Dan tolong-menolonglah kamu dalam (mengerjakan) kebajikan dan takwa, dan jangan tolong-menolong dalam berbuat dosa dan permusuhan. Bertakwalah kepada Allah, sungguh, Allah sangat berat siksa-Nya</w:t>
      </w:r>
      <w:r>
        <w:rPr>
          <w:rFonts w:ascii="Times New Roman" w:hAnsi="Times New Roman" w:cs="Times New Roman"/>
        </w:rPr>
        <w:t>” (QS. Al-Maidah: 2).</w:t>
      </w:r>
    </w:p>
    <w:p w14:paraId="38F03199" w14:textId="77777777" w:rsidR="00464E7B" w:rsidRPr="00EB64C1" w:rsidRDefault="00464E7B" w:rsidP="00D3638D">
      <w:pPr>
        <w:pStyle w:val="ListParagraph"/>
        <w:ind w:left="851"/>
        <w:jc w:val="both"/>
        <w:rPr>
          <w:rFonts w:ascii="Times New Roman" w:hAnsi="Times New Roman" w:cs="Times New Roman"/>
        </w:rPr>
      </w:pPr>
    </w:p>
    <w:p w14:paraId="0F5EEE25" w14:textId="77777777" w:rsidR="00D3638D" w:rsidRDefault="00D3638D">
      <w:pPr>
        <w:pStyle w:val="ListParagraph"/>
        <w:numPr>
          <w:ilvl w:val="0"/>
          <w:numId w:val="13"/>
        </w:numPr>
        <w:spacing w:after="0" w:line="480" w:lineRule="auto"/>
        <w:ind w:left="851" w:hanging="284"/>
        <w:jc w:val="both"/>
        <w:rPr>
          <w:rFonts w:ascii="Times New Roman" w:hAnsi="Times New Roman" w:cs="Times New Roman"/>
        </w:rPr>
      </w:pPr>
      <w:r w:rsidRPr="00C45CC7">
        <w:rPr>
          <w:rFonts w:ascii="Times New Roman" w:hAnsi="Times New Roman" w:cs="Times New Roman"/>
        </w:rPr>
        <w:t>Tawazun (Harmoni)</w:t>
      </w:r>
    </w:p>
    <w:p w14:paraId="5D449219" w14:textId="5B27F562" w:rsidR="00464E7B" w:rsidRDefault="00464E7B" w:rsidP="00D3638D">
      <w:pPr>
        <w:pStyle w:val="ListParagraph"/>
        <w:spacing w:line="480" w:lineRule="auto"/>
        <w:ind w:left="850" w:firstLine="709"/>
        <w:jc w:val="both"/>
        <w:rPr>
          <w:rFonts w:ascii="Times New Roman" w:hAnsi="Times New Roman" w:cs="Times New Roman"/>
        </w:rPr>
      </w:pPr>
      <w:r w:rsidRPr="00464E7B">
        <w:rPr>
          <w:rFonts w:ascii="Times New Roman" w:hAnsi="Times New Roman" w:cs="Times New Roman"/>
        </w:rPr>
        <w:t>Nilai tawazun menekankan pentingnya keseimbangan dalam kehidupan individu dan sosial sehingga tercipta harmoni dalam pergaulan multikultural. Dali (2017) menjelaskan bahwa keseimbangan antara kepentingan individu dan masyarakat menjadi dasar terwujudnya kehidupan yang damai. Aziz (2017) menilai tawazun sebagai prinsip yang menegaskan bahwa perbedaan harus dipertemukan dalam titik keadilan dan keharmonisan sosial. Setiawan (2017) menunjukkan bahwa tawazun sejalan dengan gagasan Abdurrahman Wahid yang mengutamakan keselarasan antara nilai-nilai agama dan kebangsaan. Arifin (2018) memaparkan bahwa keseimbangan dalam bersikap akan meminimalkan konflik karena setiap pihak menyadari batasan-batasan hak dan kewajiban sosialnya. Suradi (2018) juga menjelaskan bahwa pendidikan Islam multikultural yang menekankan nilai tawazun mampu membentuk generasi yang tidak hanya toleran, tetapi juga bijaksana dalam mengelola perbedaan agar tetap tercipta kehidupan yang damai.</w:t>
      </w:r>
    </w:p>
    <w:p w14:paraId="5EAB13E5" w14:textId="77777777" w:rsidR="00D3638D" w:rsidRPr="00DB16F4" w:rsidRDefault="00D3638D" w:rsidP="00D3638D">
      <w:pPr>
        <w:pStyle w:val="ListParagraph"/>
        <w:spacing w:line="480" w:lineRule="auto"/>
        <w:ind w:left="850" w:firstLine="709"/>
        <w:jc w:val="both"/>
        <w:rPr>
          <w:rFonts w:ascii="Times New Roman" w:hAnsi="Times New Roman" w:cs="Times New Roman"/>
          <w:lang w:val="en-US"/>
        </w:rPr>
      </w:pPr>
      <w:r>
        <w:rPr>
          <w:rFonts w:ascii="Times New Roman" w:hAnsi="Times New Roman" w:cs="Times New Roman"/>
        </w:rPr>
        <w:t xml:space="preserve">Berkaitan dengan nilai </w:t>
      </w:r>
      <w:r w:rsidRPr="006D7A25">
        <w:rPr>
          <w:rFonts w:ascii="Times New Roman" w:hAnsi="Times New Roman" w:cs="Times New Roman"/>
        </w:rPr>
        <w:t>Tawazun</w:t>
      </w:r>
      <w:r>
        <w:rPr>
          <w:rFonts w:ascii="Times New Roman" w:hAnsi="Times New Roman" w:cs="Times New Roman"/>
        </w:rPr>
        <w:t xml:space="preserve"> (harmoni)</w:t>
      </w:r>
      <w:r>
        <w:rPr>
          <w:rFonts w:ascii="Times New Roman" w:hAnsi="Times New Roman" w:cs="Times New Roman"/>
          <w:lang w:val="en-US"/>
        </w:rPr>
        <w:t>, Allah SWT telah berfirman dalam surat Ali ‘Imran ayat 103:</w:t>
      </w:r>
    </w:p>
    <w:p w14:paraId="64272C2E" w14:textId="77777777" w:rsidR="00D3638D" w:rsidRDefault="00D3638D" w:rsidP="00D3638D">
      <w:pPr>
        <w:pStyle w:val="ListParagraph"/>
        <w:ind w:left="850" w:firstLine="1"/>
        <w:jc w:val="right"/>
        <w:rPr>
          <w:rFonts w:ascii="Times New Roman" w:hAnsi="Times New Roman" w:cs="Times New Roman"/>
          <w:lang w:val="en-US"/>
        </w:rPr>
      </w:pPr>
      <w:r w:rsidRPr="00DB16F4">
        <w:rPr>
          <w:rFonts w:ascii="Traditional Arabic" w:hAnsi="Traditional Arabic" w:cs="Traditional Arabic" w:hint="cs"/>
          <w:sz w:val="32"/>
          <w:szCs w:val="32"/>
          <w:lang w:val="en-US"/>
        </w:rPr>
        <w:t xml:space="preserve">وَٱعْتَصِمُوا۟ بِحَبْلِ ٱللَّهِ جَمِيعًۭا وَلَا تَفَرَّقُوا۟ ۚ وَٱذْكُرُوا۟ نِعْمَتَ ٱللَّهِ عَلَيْكُمْ إِذْ كُنتُمْ أَعْدَآءًۭ فَأَلَّفَ بَيْنَ قُلُوبِكُمْ فَأَصْبَحْتُم بِنِعْمَتِهِۦٓ إِخْوَٰنًۭا وَكُنتُمْ عَلَىٰ شَفَا حُفْرَةٍۢ مِّنَ ٱلنَّارِ فَأَنقَذَكُم مِّنْهَا ۗ كَذَٰلِكَ يُبَيِّنُ ٱللَّهُ لَكُمْ ءَايَـٰتِهِۦ لَعَلَّكُمْ تَهْتَدُونَ </w:t>
      </w:r>
      <w:r w:rsidRPr="00DB16F4">
        <w:rPr>
          <w:rFonts w:ascii="Times New Roman" w:hAnsi="Times New Roman" w:cs="Times New Roman"/>
          <w:lang w:val="en-US"/>
        </w:rPr>
        <w:t>١٠٣</w:t>
      </w:r>
    </w:p>
    <w:p w14:paraId="4DD6C171" w14:textId="77777777" w:rsidR="00D3638D" w:rsidRPr="00DB16F4" w:rsidRDefault="00D3638D" w:rsidP="00D3638D">
      <w:pPr>
        <w:pStyle w:val="ListParagraph"/>
        <w:spacing w:line="480" w:lineRule="auto"/>
        <w:ind w:left="850" w:firstLine="1"/>
        <w:jc w:val="both"/>
        <w:rPr>
          <w:rFonts w:ascii="Times New Roman" w:hAnsi="Times New Roman" w:cs="Times New Roman"/>
          <w:lang w:val="en-US"/>
        </w:rPr>
      </w:pPr>
      <w:r>
        <w:rPr>
          <w:rFonts w:ascii="Times New Roman" w:hAnsi="Times New Roman" w:cs="Times New Roman"/>
          <w:lang w:val="en-US"/>
        </w:rPr>
        <w:t>Artinya:</w:t>
      </w:r>
    </w:p>
    <w:p w14:paraId="42C7F8FF" w14:textId="77777777" w:rsidR="00D3638D" w:rsidRDefault="00D3638D" w:rsidP="00D3638D">
      <w:pPr>
        <w:pStyle w:val="ListParagraph"/>
        <w:ind w:left="850" w:firstLine="1"/>
        <w:jc w:val="both"/>
        <w:rPr>
          <w:rFonts w:ascii="Times New Roman" w:hAnsi="Times New Roman" w:cs="Times New Roman"/>
          <w:lang w:val="en-US"/>
        </w:rPr>
      </w:pPr>
      <w:r>
        <w:rPr>
          <w:rFonts w:ascii="Times New Roman" w:hAnsi="Times New Roman" w:cs="Times New Roman"/>
          <w:lang w:val="en-US"/>
        </w:rPr>
        <w:t>“</w:t>
      </w:r>
      <w:r w:rsidRPr="00DB16F4">
        <w:rPr>
          <w:rFonts w:ascii="Times New Roman" w:hAnsi="Times New Roman" w:cs="Times New Roman"/>
          <w:lang w:val="en-US"/>
        </w:rPr>
        <w:t>Dan berpegangteguhlah kamu semuanya pada tali (agama) Allah, dan janganlah kamu bercerai berai, dan ingatlah nikmat Allah kepadamu ketika kamu dahulu (masa jahiliah) bermusuhan, lalu Allah mempersatukan hatimu, sehingga dengan karunia-Nya kamu menjadi bersaudara, sedangkan (ketika itu) kamu berada di tepi jurang neraka, lalu Allah menyelamatkan kamu dari sana. Demikianlah, Allah menerangkan ayat-ayat-Nya kepadamu agar kamu mendapat petunjuk</w:t>
      </w:r>
      <w:r>
        <w:rPr>
          <w:rFonts w:ascii="Times New Roman" w:hAnsi="Times New Roman" w:cs="Times New Roman"/>
          <w:lang w:val="en-US"/>
        </w:rPr>
        <w:t>” (QS. Ali ‘Imran: 103).</w:t>
      </w:r>
    </w:p>
    <w:p w14:paraId="0CA82C86" w14:textId="77777777" w:rsidR="00D3638D" w:rsidRPr="00BF7674" w:rsidRDefault="00D3638D" w:rsidP="00D3638D">
      <w:pPr>
        <w:pStyle w:val="ListParagraph"/>
        <w:ind w:left="850" w:firstLine="1"/>
        <w:jc w:val="both"/>
        <w:rPr>
          <w:rFonts w:ascii="Times New Roman" w:hAnsi="Times New Roman" w:cs="Times New Roman"/>
          <w:lang w:val="en-US"/>
        </w:rPr>
      </w:pPr>
    </w:p>
    <w:p w14:paraId="58E2FE9D" w14:textId="77777777" w:rsidR="007025A9" w:rsidRDefault="007025A9" w:rsidP="007025A9">
      <w:pPr>
        <w:pStyle w:val="ListParagraph"/>
        <w:spacing w:line="480" w:lineRule="auto"/>
        <w:ind w:left="567" w:firstLine="709"/>
        <w:jc w:val="both"/>
        <w:rPr>
          <w:rFonts w:ascii="Times New Roman" w:hAnsi="Times New Roman" w:cs="Times New Roman"/>
        </w:rPr>
      </w:pPr>
      <w:r w:rsidRPr="00830023">
        <w:rPr>
          <w:rFonts w:ascii="Times New Roman" w:hAnsi="Times New Roman" w:cs="Times New Roman"/>
        </w:rPr>
        <w:t>Menurut Muhammad Amin Abdulla</w:t>
      </w:r>
      <w:r>
        <w:rPr>
          <w:rFonts w:ascii="Times New Roman" w:hAnsi="Times New Roman" w:cs="Times New Roman"/>
        </w:rPr>
        <w:t>h</w:t>
      </w:r>
      <w:r>
        <w:rPr>
          <w:rStyle w:val="FootnoteReference"/>
          <w:rFonts w:ascii="Times New Roman" w:hAnsi="Times New Roman" w:cs="Times New Roman"/>
        </w:rPr>
        <w:t xml:space="preserve"> </w:t>
      </w:r>
      <w:r>
        <w:rPr>
          <w:rFonts w:ascii="Times New Roman" w:hAnsi="Times New Roman" w:cs="Times New Roman"/>
        </w:rPr>
        <w:t>(</w:t>
      </w:r>
      <w:r w:rsidRPr="00EF33EF">
        <w:rPr>
          <w:rFonts w:ascii="Times New Roman" w:hAnsi="Times New Roman" w:cs="Times New Roman"/>
        </w:rPr>
        <w:t>2005)</w:t>
      </w:r>
      <w:r w:rsidRPr="00830023">
        <w:rPr>
          <w:rFonts w:ascii="Times New Roman" w:hAnsi="Times New Roman" w:cs="Times New Roman"/>
        </w:rPr>
        <w:t xml:space="preserve">, nilai pendidikan (Islam) multikultural </w:t>
      </w:r>
      <w:r>
        <w:rPr>
          <w:rFonts w:ascii="Times New Roman" w:hAnsi="Times New Roman" w:cs="Times New Roman"/>
        </w:rPr>
        <w:t xml:space="preserve">mencakup </w:t>
      </w:r>
      <w:r w:rsidRPr="00830023">
        <w:rPr>
          <w:rFonts w:ascii="Times New Roman" w:hAnsi="Times New Roman" w:cs="Times New Roman"/>
        </w:rPr>
        <w:t>nilai toleransi, keadilan, dan kesetaraan</w:t>
      </w:r>
      <w:r>
        <w:rPr>
          <w:rFonts w:ascii="Times New Roman" w:hAnsi="Times New Roman" w:cs="Times New Roman"/>
        </w:rPr>
        <w:t>.</w:t>
      </w:r>
    </w:p>
    <w:p w14:paraId="174EBEC7" w14:textId="77777777" w:rsidR="007025A9" w:rsidRPr="002379BF" w:rsidRDefault="007025A9">
      <w:pPr>
        <w:pStyle w:val="ListParagraph"/>
        <w:numPr>
          <w:ilvl w:val="0"/>
          <w:numId w:val="14"/>
        </w:numPr>
        <w:spacing w:after="0" w:line="480" w:lineRule="auto"/>
        <w:ind w:left="851" w:hanging="284"/>
        <w:jc w:val="both"/>
        <w:rPr>
          <w:rFonts w:ascii="Times New Roman" w:hAnsi="Times New Roman" w:cs="Times New Roman"/>
        </w:rPr>
      </w:pPr>
      <w:r w:rsidRPr="002379BF">
        <w:rPr>
          <w:rFonts w:ascii="Times New Roman" w:hAnsi="Times New Roman" w:cs="Times New Roman"/>
        </w:rPr>
        <w:t>Nilai Toleransi</w:t>
      </w:r>
    </w:p>
    <w:p w14:paraId="14313AEB" w14:textId="1F06F35B" w:rsidR="007025A9" w:rsidRDefault="007025A9" w:rsidP="007025A9">
      <w:pPr>
        <w:pStyle w:val="ListParagraph"/>
        <w:spacing w:line="480" w:lineRule="auto"/>
        <w:ind w:left="850" w:firstLine="709"/>
        <w:jc w:val="both"/>
        <w:rPr>
          <w:rFonts w:ascii="Times New Roman" w:hAnsi="Times New Roman" w:cs="Times New Roman"/>
        </w:rPr>
      </w:pPr>
      <w:r w:rsidRPr="007025A9">
        <w:rPr>
          <w:rFonts w:ascii="Times New Roman" w:hAnsi="Times New Roman" w:cs="Times New Roman"/>
        </w:rPr>
        <w:t>Nilai toleransi dalam pendidikan Islam multikultural menjadi prinsip mendasar yang bertujuan membangun sikap saling menghormati dan menghargai perbedaan antarindividu. Dwiyani (2023) menjelaskan bahwa penerapan pendidikan Islam multikultural harus diarahkan pada pengembangan karakter peserta didik agar memiliki kepekaan sosial, empati, dan sikap menghormati keyakinan yang berbeda. Islamy (2022) menekankan pentingnya toleransi sebagai indikator moderasi beragama yang menumbuhkan keharmonisan antarumat beragama melalui pemahaman terhadap ajaran Islam yang rahmatan lil ‘alamin. Ulya (2016) menyebutkan bahwa pendidikan Islam multikultural berperan sebagai resolusi konflik keagamaan melalui pembiasaan sikap saling menghormati tradisi keagamaan yang berbeda. Dali (2017) menguraikan bahwa toleransi diwujudkan melalui proses pembelajaran yang mendorong peserta didik untuk memahami keberagaman nilai budaya dan agama tanpa mengurangi keyakinan terhadap ajaran Islam. Pandangan tersebut diperkuat oleh Arifin (2018) yang menilai bahwa pengembangan sikap toleransi di lembaga pendidikan Islam menjadi upaya strategis menumbuhkan kesadaran multikultural pada peserta didik sejak dini.</w:t>
      </w:r>
    </w:p>
    <w:p w14:paraId="42F9A7CB" w14:textId="38A45A84" w:rsidR="007025A9" w:rsidRPr="00795C24" w:rsidRDefault="007025A9" w:rsidP="007025A9">
      <w:pPr>
        <w:pStyle w:val="ListParagraph"/>
        <w:spacing w:line="480" w:lineRule="auto"/>
        <w:ind w:left="850" w:firstLine="709"/>
        <w:jc w:val="both"/>
        <w:rPr>
          <w:rFonts w:ascii="Times New Roman" w:hAnsi="Times New Roman" w:cs="Times New Roman"/>
        </w:rPr>
      </w:pPr>
      <w:r w:rsidRPr="002379BF">
        <w:rPr>
          <w:rFonts w:ascii="Times New Roman" w:hAnsi="Times New Roman" w:cs="Times New Roman"/>
        </w:rPr>
        <w:t>Al-Qur’an sendiri memberikan banyak petunjuk tentang pentingnya toleransi, seperti dalam Surat Al-Kafirun ayat 6</w:t>
      </w:r>
      <w:r>
        <w:rPr>
          <w:rFonts w:ascii="Times New Roman" w:hAnsi="Times New Roman" w:cs="Times New Roman"/>
        </w:rPr>
        <w:t>:</w:t>
      </w:r>
    </w:p>
    <w:p w14:paraId="7EA6E5DE" w14:textId="77777777" w:rsidR="007025A9" w:rsidRPr="00795C24" w:rsidRDefault="007025A9" w:rsidP="007025A9">
      <w:pPr>
        <w:pStyle w:val="ListParagraph"/>
        <w:spacing w:line="480" w:lineRule="auto"/>
        <w:ind w:left="850" w:firstLine="1"/>
        <w:jc w:val="right"/>
        <w:rPr>
          <w:rFonts w:ascii="Times New Roman" w:hAnsi="Times New Roman" w:cs="Times New Roman"/>
        </w:rPr>
      </w:pPr>
      <w:r w:rsidRPr="00795C24">
        <w:rPr>
          <w:rFonts w:ascii="Traditional Arabic" w:hAnsi="Traditional Arabic" w:cs="Traditional Arabic" w:hint="cs"/>
          <w:sz w:val="32"/>
          <w:szCs w:val="32"/>
        </w:rPr>
        <w:t xml:space="preserve">لَكُمْ دِينُكُمْ وَلِىَ دِينِ </w:t>
      </w:r>
      <w:r w:rsidRPr="00795C24">
        <w:rPr>
          <w:rFonts w:ascii="Times New Roman" w:hAnsi="Times New Roman" w:cs="Times New Roman"/>
        </w:rPr>
        <w:t>٦</w:t>
      </w:r>
    </w:p>
    <w:p w14:paraId="63CD6EA8" w14:textId="77777777" w:rsidR="007025A9" w:rsidRPr="00795C24" w:rsidRDefault="007025A9" w:rsidP="007025A9">
      <w:pPr>
        <w:pStyle w:val="ListParagraph"/>
        <w:spacing w:line="480" w:lineRule="auto"/>
        <w:ind w:left="850" w:firstLine="1"/>
        <w:jc w:val="both"/>
        <w:rPr>
          <w:rFonts w:ascii="Times New Roman" w:hAnsi="Times New Roman" w:cs="Times New Roman"/>
        </w:rPr>
      </w:pPr>
      <w:r>
        <w:rPr>
          <w:rFonts w:ascii="Times New Roman" w:hAnsi="Times New Roman" w:cs="Times New Roman"/>
        </w:rPr>
        <w:t>Artinya:</w:t>
      </w:r>
    </w:p>
    <w:p w14:paraId="7991E82C" w14:textId="7220DBD6" w:rsidR="007025A9" w:rsidRDefault="007025A9" w:rsidP="007025A9">
      <w:pPr>
        <w:pStyle w:val="ListParagraph"/>
        <w:ind w:left="850" w:firstLine="1"/>
        <w:jc w:val="both"/>
        <w:rPr>
          <w:rFonts w:ascii="Times New Roman" w:hAnsi="Times New Roman" w:cs="Times New Roman"/>
        </w:rPr>
      </w:pPr>
      <w:r>
        <w:rPr>
          <w:rFonts w:ascii="Times New Roman" w:hAnsi="Times New Roman" w:cs="Times New Roman"/>
        </w:rPr>
        <w:t>“</w:t>
      </w:r>
      <w:r w:rsidRPr="00795C24">
        <w:rPr>
          <w:rFonts w:ascii="Times New Roman" w:hAnsi="Times New Roman" w:cs="Times New Roman"/>
        </w:rPr>
        <w:t>Untukmu agamamu, dan untukku agamaku</w:t>
      </w:r>
      <w:r>
        <w:rPr>
          <w:rFonts w:ascii="Times New Roman" w:hAnsi="Times New Roman" w:cs="Times New Roman"/>
        </w:rPr>
        <w:t>” (QS. Al-Kafirun: 6)</w:t>
      </w:r>
    </w:p>
    <w:p w14:paraId="6E3DADE6" w14:textId="77777777" w:rsidR="007025A9" w:rsidRPr="007025A9" w:rsidRDefault="007025A9" w:rsidP="007025A9">
      <w:pPr>
        <w:pStyle w:val="ListParagraph"/>
        <w:ind w:left="850" w:firstLine="1"/>
        <w:jc w:val="both"/>
        <w:rPr>
          <w:rFonts w:ascii="Times New Roman" w:hAnsi="Times New Roman" w:cs="Times New Roman"/>
        </w:rPr>
      </w:pPr>
    </w:p>
    <w:p w14:paraId="6D84DE9C" w14:textId="77777777" w:rsidR="007025A9" w:rsidRPr="002379BF" w:rsidRDefault="007025A9">
      <w:pPr>
        <w:pStyle w:val="ListParagraph"/>
        <w:numPr>
          <w:ilvl w:val="0"/>
          <w:numId w:val="14"/>
        </w:numPr>
        <w:spacing w:after="0" w:line="480" w:lineRule="auto"/>
        <w:ind w:left="851" w:hanging="284"/>
        <w:jc w:val="both"/>
        <w:rPr>
          <w:rFonts w:ascii="Times New Roman" w:hAnsi="Times New Roman" w:cs="Times New Roman"/>
        </w:rPr>
      </w:pPr>
      <w:r w:rsidRPr="002379BF">
        <w:rPr>
          <w:rFonts w:ascii="Times New Roman" w:hAnsi="Times New Roman" w:cs="Times New Roman"/>
        </w:rPr>
        <w:t>Nilai Keadilan</w:t>
      </w:r>
    </w:p>
    <w:p w14:paraId="520FECE4" w14:textId="2847B9EC" w:rsidR="007025A9" w:rsidRDefault="007025A9" w:rsidP="007025A9">
      <w:pPr>
        <w:pStyle w:val="ListParagraph"/>
        <w:spacing w:line="480" w:lineRule="auto"/>
        <w:ind w:left="850" w:firstLine="709"/>
        <w:jc w:val="both"/>
        <w:rPr>
          <w:rFonts w:ascii="Times New Roman" w:hAnsi="Times New Roman" w:cs="Times New Roman"/>
        </w:rPr>
      </w:pPr>
      <w:r w:rsidRPr="007025A9">
        <w:rPr>
          <w:rFonts w:ascii="Times New Roman" w:hAnsi="Times New Roman" w:cs="Times New Roman"/>
        </w:rPr>
        <w:t>Nilai keadilan dalam pendidikan Islam multikultural mengarah pada terciptanya perlakuan yang setara terhadap seluruh peserta didik tanpa memandang latar belakang sosial, budaya, maupun agama. Aziz (2017) menjelaskan bahwa pendidikan multikultural dalam Islam harus dirancang untuk memberikan kesempatan yang adil bagi setiap peserta didik agar potensi mereka berkembang secara optimal. Aprilianto dan Arif (2019) menegaskan bahwa prinsip keadilan dalam pendidikan Islam multikultural berkaitan erat dengan penghormatan terhadap hak asasi manusia sehingga setiap peserta didik memperoleh hak belajar yang sama. Ghozali, Imawan, dan Zamzami (2024) menjelaskan bahwa keadilan dalam pendidikan Islam multikultural menjadi pondasi dalam menciptakan keseimbangan sosial karena setiap individu memperoleh penghargaan yang layak atas perbedaan yang dimiliki. Setiawan (2017) menekankan gagasan Abdurrahman Wahid yang menganggap prinsip keadilan sebagai bagian dari upaya menjaga harmoni kehidupan berbangsa melalui penerapan pendidikan Islam multikultural yang inklusif. Purba dan Albina (2025) juga menunjukkan bahwa keadilan pendidikan mendorong terciptanya suasana pembelajaran yang menumbuhkan sikap saling menghormati dan kerja sama di antara peserta didik.</w:t>
      </w:r>
    </w:p>
    <w:p w14:paraId="1D5D05FA" w14:textId="2A983D6A" w:rsidR="007025A9" w:rsidRPr="006510A1" w:rsidRDefault="007025A9" w:rsidP="007025A9">
      <w:pPr>
        <w:pStyle w:val="ListParagraph"/>
        <w:spacing w:line="480" w:lineRule="auto"/>
        <w:ind w:left="850" w:firstLine="709"/>
        <w:jc w:val="both"/>
        <w:rPr>
          <w:rFonts w:ascii="Times New Roman" w:hAnsi="Times New Roman" w:cs="Times New Roman"/>
        </w:rPr>
      </w:pPr>
      <w:r>
        <w:rPr>
          <w:rFonts w:ascii="Times New Roman" w:hAnsi="Times New Roman" w:cs="Times New Roman"/>
        </w:rPr>
        <w:t xml:space="preserve">Berkaitan dengan nilai keadilan, </w:t>
      </w:r>
      <w:r w:rsidRPr="002379BF">
        <w:rPr>
          <w:rFonts w:ascii="Times New Roman" w:hAnsi="Times New Roman" w:cs="Times New Roman"/>
        </w:rPr>
        <w:t>Allah SWT berfirman dalam Surat An-Nisa ayat 58:</w:t>
      </w:r>
    </w:p>
    <w:p w14:paraId="14BB12AD" w14:textId="77777777" w:rsidR="007025A9" w:rsidRPr="006510A1" w:rsidRDefault="007025A9" w:rsidP="007025A9">
      <w:pPr>
        <w:pStyle w:val="ListParagraph"/>
        <w:ind w:left="850" w:firstLine="1"/>
        <w:jc w:val="right"/>
        <w:rPr>
          <w:rFonts w:ascii="Times New Roman" w:hAnsi="Times New Roman" w:cs="Times New Roman"/>
        </w:rPr>
      </w:pPr>
      <w:r w:rsidRPr="006510A1">
        <w:rPr>
          <w:rFonts w:ascii="Times New Roman" w:hAnsi="Times New Roman" w:cs="Times New Roman"/>
        </w:rPr>
        <w:t xml:space="preserve">۞ </w:t>
      </w:r>
      <w:r w:rsidRPr="006510A1">
        <w:rPr>
          <w:rFonts w:ascii="Traditional Arabic" w:hAnsi="Traditional Arabic" w:cs="Traditional Arabic" w:hint="cs"/>
          <w:sz w:val="32"/>
          <w:szCs w:val="32"/>
        </w:rPr>
        <w:t>إِنَّ ٱللَّهَ يَأْمُرُكُمْ أَن تُؤَدُّوا۟ ٱلْأَمَـٰنَـٰتِ إِلَىٰٓ أَهْلِهَا وَإِذَا حَكَمْتُم بَيْنَ ٱلنَّاسِ أَن تَحْكُمُوا۟ بِٱلْعَدْلِ ۚ إِنَّ ٱللَّهَ نِعِمَّا يَعِظُكُم بِهِۦٓ ۗ إِنَّ ٱللَّهَ كَانَ سَمِيعًۢا بَصِيرًۭا</w:t>
      </w:r>
      <w:r w:rsidRPr="006510A1">
        <w:rPr>
          <w:rFonts w:ascii="Times New Roman" w:hAnsi="Times New Roman" w:cs="Times New Roman"/>
          <w:sz w:val="32"/>
          <w:szCs w:val="32"/>
        </w:rPr>
        <w:t xml:space="preserve"> </w:t>
      </w:r>
      <w:r w:rsidRPr="006510A1">
        <w:rPr>
          <w:rFonts w:ascii="Times New Roman" w:hAnsi="Times New Roman" w:cs="Times New Roman"/>
        </w:rPr>
        <w:t>٥٨</w:t>
      </w:r>
    </w:p>
    <w:p w14:paraId="67C83BEE" w14:textId="77777777" w:rsidR="007025A9" w:rsidRDefault="007025A9" w:rsidP="007025A9">
      <w:pPr>
        <w:pStyle w:val="ListParagraph"/>
        <w:spacing w:line="480" w:lineRule="auto"/>
        <w:ind w:left="850" w:firstLine="1"/>
        <w:jc w:val="both"/>
        <w:rPr>
          <w:rFonts w:ascii="Times New Roman" w:hAnsi="Times New Roman" w:cs="Times New Roman"/>
        </w:rPr>
      </w:pPr>
      <w:r>
        <w:rPr>
          <w:rFonts w:ascii="Times New Roman" w:hAnsi="Times New Roman" w:cs="Times New Roman"/>
        </w:rPr>
        <w:t>Artinya:</w:t>
      </w:r>
    </w:p>
    <w:p w14:paraId="354BF52D" w14:textId="65372539" w:rsidR="007025A9" w:rsidRDefault="007025A9" w:rsidP="007025A9">
      <w:pPr>
        <w:pStyle w:val="ListParagraph"/>
        <w:ind w:left="850" w:firstLine="1"/>
        <w:jc w:val="both"/>
        <w:rPr>
          <w:rFonts w:ascii="Times New Roman" w:hAnsi="Times New Roman" w:cs="Times New Roman"/>
        </w:rPr>
      </w:pPr>
      <w:r>
        <w:rPr>
          <w:rFonts w:ascii="Times New Roman" w:hAnsi="Times New Roman" w:cs="Times New Roman"/>
        </w:rPr>
        <w:t>“</w:t>
      </w:r>
      <w:r w:rsidRPr="006510A1">
        <w:rPr>
          <w:rFonts w:ascii="Times New Roman" w:hAnsi="Times New Roman" w:cs="Times New Roman"/>
        </w:rPr>
        <w:t>Sungguh, Allah menyuruhmu menyampaikan amanah kepada yang berhak menerimanya, dan apabila kamu menetapkan hukum di antara manusia hendaknya kamu menetapkannya dengan adil. Sungguh, Allah sebaik-baik yang memberi pengajaran kepadamu. Sungguh, Allah Maha Mendengar, Maha Melihat</w:t>
      </w:r>
      <w:r>
        <w:rPr>
          <w:rFonts w:ascii="Times New Roman" w:hAnsi="Times New Roman" w:cs="Times New Roman"/>
        </w:rPr>
        <w:t xml:space="preserve">” (QS. </w:t>
      </w:r>
      <w:r w:rsidRPr="002379BF">
        <w:rPr>
          <w:rFonts w:ascii="Times New Roman" w:hAnsi="Times New Roman" w:cs="Times New Roman"/>
        </w:rPr>
        <w:t>An-Nisa</w:t>
      </w:r>
      <w:r>
        <w:rPr>
          <w:rFonts w:ascii="Times New Roman" w:hAnsi="Times New Roman" w:cs="Times New Roman"/>
        </w:rPr>
        <w:t xml:space="preserve">: </w:t>
      </w:r>
      <w:r w:rsidRPr="002379BF">
        <w:rPr>
          <w:rFonts w:ascii="Times New Roman" w:hAnsi="Times New Roman" w:cs="Times New Roman"/>
        </w:rPr>
        <w:t>58</w:t>
      </w:r>
      <w:r>
        <w:rPr>
          <w:rFonts w:ascii="Times New Roman" w:hAnsi="Times New Roman" w:cs="Times New Roman"/>
        </w:rPr>
        <w:t>)</w:t>
      </w:r>
      <w:r w:rsidRPr="006510A1">
        <w:rPr>
          <w:rFonts w:ascii="Times New Roman" w:hAnsi="Times New Roman" w:cs="Times New Roman"/>
        </w:rPr>
        <w:t>.</w:t>
      </w:r>
    </w:p>
    <w:p w14:paraId="6B810951" w14:textId="77777777" w:rsidR="007025A9" w:rsidRPr="007025A9" w:rsidRDefault="007025A9" w:rsidP="007025A9">
      <w:pPr>
        <w:pStyle w:val="ListParagraph"/>
        <w:ind w:left="850" w:firstLine="1"/>
        <w:jc w:val="both"/>
        <w:rPr>
          <w:rFonts w:ascii="Times New Roman" w:hAnsi="Times New Roman" w:cs="Times New Roman"/>
        </w:rPr>
      </w:pPr>
    </w:p>
    <w:p w14:paraId="77421176" w14:textId="77777777" w:rsidR="00F33EB9" w:rsidRDefault="00F33EB9">
      <w:pPr>
        <w:rPr>
          <w:rFonts w:ascii="Times New Roman" w:hAnsi="Times New Roman" w:cs="Times New Roman"/>
        </w:rPr>
      </w:pPr>
      <w:r>
        <w:rPr>
          <w:rFonts w:ascii="Times New Roman" w:hAnsi="Times New Roman" w:cs="Times New Roman"/>
        </w:rPr>
        <w:br w:type="page"/>
      </w:r>
    </w:p>
    <w:p w14:paraId="3E0982DC" w14:textId="3FB0A8A1" w:rsidR="007025A9" w:rsidRPr="002379BF" w:rsidRDefault="007025A9">
      <w:pPr>
        <w:pStyle w:val="ListParagraph"/>
        <w:numPr>
          <w:ilvl w:val="0"/>
          <w:numId w:val="14"/>
        </w:numPr>
        <w:spacing w:after="0" w:line="480" w:lineRule="auto"/>
        <w:ind w:left="851" w:hanging="284"/>
        <w:jc w:val="both"/>
        <w:rPr>
          <w:rFonts w:ascii="Times New Roman" w:hAnsi="Times New Roman" w:cs="Times New Roman"/>
        </w:rPr>
      </w:pPr>
      <w:r w:rsidRPr="002379BF">
        <w:rPr>
          <w:rFonts w:ascii="Times New Roman" w:hAnsi="Times New Roman" w:cs="Times New Roman"/>
        </w:rPr>
        <w:t>Nilai Kesetaraan</w:t>
      </w:r>
    </w:p>
    <w:p w14:paraId="11113FF5" w14:textId="5F758B12" w:rsidR="007025A9" w:rsidRDefault="007025A9" w:rsidP="007025A9">
      <w:pPr>
        <w:pStyle w:val="ListParagraph"/>
        <w:spacing w:line="480" w:lineRule="auto"/>
        <w:ind w:left="850" w:firstLine="709"/>
        <w:jc w:val="both"/>
        <w:rPr>
          <w:rFonts w:ascii="Times New Roman" w:hAnsi="Times New Roman" w:cs="Times New Roman"/>
        </w:rPr>
      </w:pPr>
      <w:r w:rsidRPr="007025A9">
        <w:rPr>
          <w:rFonts w:ascii="Times New Roman" w:hAnsi="Times New Roman" w:cs="Times New Roman"/>
        </w:rPr>
        <w:t>Nilai kesetaraan dalam pendidikan Islam multikultural diarahkan untuk memastikan bahwa setiap peserta didik memiliki kedudukan yang sama tanpa diskriminasi berdasarkan latar belakang agama, budaya, maupun status sosial. Suradi (2018) menegaskan bahwa pendidikan Islam multikultural harus memberi kesempatan belajar yang sama agar tercipta generasi yang mampu hidup berdampingan secara harmonis. Mubin dan Aryanto (2022) menyebutkan bahwa penerapan kesetaraan pada madrasah ibtidaiyah terlihat pada perlakuan yang setara terhadap seluruh siswa, baik dalam hal pembelajaran maupun pemberian fasilitas. Ulya (2016) menguraikan bahwa kesetaraan menjadi landasan dalam mencegah diskriminasi keagamaan yang berpotensi menimbulkan konflik horizontal. Dali (2017) menyatakan bahwa nilai kesetaraan tidak hanya sebatas pada aspek formal pendidikan, tetapi juga mencakup pengakuan terhadap keberagaman identitas budaya peserta didik. Pandangan ini diperkuat oleh Arifin (2018) yang menilai bahwa penanaman kesetaraan di lingkungan pendidikan Islam multikultural menjadi sarana efektif menumbuhkan rasa saling menghormati dan sikap gotong royong dalam kehidupan masyarakat multibudaya.</w:t>
      </w:r>
    </w:p>
    <w:p w14:paraId="0DCBAD26" w14:textId="77777777" w:rsidR="00833B47" w:rsidRDefault="00833B47" w:rsidP="00833B47">
      <w:pPr>
        <w:pStyle w:val="ListParagraph"/>
        <w:spacing w:line="480" w:lineRule="auto"/>
        <w:ind w:left="567" w:firstLine="709"/>
        <w:jc w:val="both"/>
        <w:rPr>
          <w:rFonts w:ascii="Times New Roman" w:hAnsi="Times New Roman" w:cs="Times New Roman"/>
        </w:rPr>
      </w:pPr>
      <w:r w:rsidRPr="001C2691">
        <w:rPr>
          <w:rFonts w:ascii="Times New Roman" w:hAnsi="Times New Roman" w:cs="Times New Roman"/>
        </w:rPr>
        <w:t>Menurut Azyumardi Azra</w:t>
      </w:r>
      <w:r>
        <w:rPr>
          <w:rFonts w:ascii="Times New Roman" w:hAnsi="Times New Roman" w:cs="Times New Roman"/>
        </w:rPr>
        <w:t xml:space="preserve"> (2007)</w:t>
      </w:r>
      <w:r w:rsidRPr="001C2691">
        <w:rPr>
          <w:rFonts w:ascii="Times New Roman" w:hAnsi="Times New Roman" w:cs="Times New Roman"/>
        </w:rPr>
        <w:t>, terdapat lima nilai utama yang menjadi landasan pendidikan Islam Multikultural, yaitu tasaamuh (toleransi), wasathiyah (moderat), takriim (saling menghormati), humanity (kemanusiaan), dan perdamaian.</w:t>
      </w:r>
    </w:p>
    <w:p w14:paraId="59BE4818" w14:textId="77777777" w:rsidR="00833B47" w:rsidRPr="00C856C3" w:rsidRDefault="00833B47">
      <w:pPr>
        <w:pStyle w:val="ListParagraph"/>
        <w:numPr>
          <w:ilvl w:val="0"/>
          <w:numId w:val="15"/>
        </w:numPr>
        <w:spacing w:after="0" w:line="480" w:lineRule="auto"/>
        <w:ind w:left="851" w:hanging="284"/>
        <w:jc w:val="both"/>
        <w:rPr>
          <w:rFonts w:ascii="Times New Roman" w:hAnsi="Times New Roman" w:cs="Times New Roman"/>
        </w:rPr>
      </w:pPr>
      <w:r w:rsidRPr="00C856C3">
        <w:rPr>
          <w:rFonts w:ascii="Times New Roman" w:hAnsi="Times New Roman" w:cs="Times New Roman"/>
        </w:rPr>
        <w:t>Tasaamuh (Toleransi)</w:t>
      </w:r>
    </w:p>
    <w:p w14:paraId="128E0E6F" w14:textId="500F60A0" w:rsidR="00833B47" w:rsidRDefault="00833B47" w:rsidP="00833B47">
      <w:pPr>
        <w:pStyle w:val="ListParagraph"/>
        <w:spacing w:line="480" w:lineRule="auto"/>
        <w:ind w:left="850" w:firstLine="709"/>
        <w:jc w:val="both"/>
        <w:rPr>
          <w:rFonts w:ascii="Times New Roman" w:hAnsi="Times New Roman" w:cs="Times New Roman"/>
        </w:rPr>
      </w:pPr>
      <w:r w:rsidRPr="00833B47">
        <w:rPr>
          <w:rFonts w:ascii="Times New Roman" w:hAnsi="Times New Roman" w:cs="Times New Roman"/>
        </w:rPr>
        <w:t>Tasaamuh merupakan nilai fundamental yang menekankan penerimaan terhadap keberagaman keyakinan, budaya, dan tradisi sebagai bagian dari prinsip ukhuwah insaniyah dalam Islam. Halim (2021) menegaskan bahwa toleransi dalam pendidikan Islam multikultural menjadi pilar penting dalam membangun hubungan harmonis antarumat beragama tanpa menghilangkan identitas keislaman. Shaleh dan Mahmudi (2022) menjelaskan bahwa Azyumardi Azra menempatkan toleransi sebagai upaya preventif terhadap lahirnya sikap eksklusif dan radikal di lingkungan pendidikan, sehingga tercipta suasana saling menghargai di antara peserta didik. Muh Syamsul (2021) menguraikan bahwa pendidikan yang menginternalisasikan nilai toleransi mampu memperkokoh integrasi sosial karena menumbuhkan kesadaran bahwa perbedaan merupakan fitrah yang harus dihargai. Hamzah, Idris, dan Otta (2022) menambahkan bahwa penerapan nilai ini bertujuan untuk membangun generasi yang mampu berdialog secara terbuka dengan latar belakang agama dan budaya yang berbeda tanpa muncul sikap saling mencurigai. Kholil, Fatimah, dan Hidayat (2022) menekankan bahwa toleransi menurut Azra bersifat aktif, yakni menghargai sekaligus melindungi hak-hak keberagamaan pihak lain sebagai bentuk implementasi ajaran rahmatan lil ‘alamin.</w:t>
      </w:r>
    </w:p>
    <w:p w14:paraId="73E0B0E2" w14:textId="1843266A" w:rsidR="00833B47" w:rsidRDefault="00833B47" w:rsidP="00833B47">
      <w:pPr>
        <w:pStyle w:val="ListParagraph"/>
        <w:spacing w:line="480" w:lineRule="auto"/>
        <w:ind w:left="850" w:firstLine="709"/>
        <w:jc w:val="both"/>
        <w:rPr>
          <w:rFonts w:ascii="Times New Roman" w:hAnsi="Times New Roman" w:cs="Times New Roman"/>
        </w:rPr>
      </w:pPr>
      <w:r w:rsidRPr="00C856C3">
        <w:rPr>
          <w:rFonts w:ascii="Times New Roman" w:hAnsi="Times New Roman" w:cs="Times New Roman"/>
        </w:rPr>
        <w:t>Islam mengajarkan bahwa perbedaan adalah bagian dari sunnatullah, sebagaimana firman Allah dalam Al-Qur’an</w:t>
      </w:r>
      <w:r>
        <w:rPr>
          <w:rFonts w:ascii="Times New Roman" w:hAnsi="Times New Roman" w:cs="Times New Roman"/>
        </w:rPr>
        <w:t xml:space="preserve"> surat </w:t>
      </w:r>
      <w:r w:rsidRPr="00C856C3">
        <w:rPr>
          <w:rFonts w:ascii="Times New Roman" w:hAnsi="Times New Roman" w:cs="Times New Roman"/>
        </w:rPr>
        <w:t>Al-Ma’idah</w:t>
      </w:r>
      <w:r>
        <w:rPr>
          <w:rFonts w:ascii="Times New Roman" w:hAnsi="Times New Roman" w:cs="Times New Roman"/>
        </w:rPr>
        <w:t xml:space="preserve"> ayat </w:t>
      </w:r>
      <w:r w:rsidRPr="00C856C3">
        <w:rPr>
          <w:rFonts w:ascii="Times New Roman" w:hAnsi="Times New Roman" w:cs="Times New Roman"/>
        </w:rPr>
        <w:t>48</w:t>
      </w:r>
      <w:r>
        <w:rPr>
          <w:rFonts w:ascii="Times New Roman" w:hAnsi="Times New Roman" w:cs="Times New Roman"/>
        </w:rPr>
        <w:t xml:space="preserve"> berikut:</w:t>
      </w:r>
    </w:p>
    <w:p w14:paraId="0DEECB16" w14:textId="77777777" w:rsidR="00833B47" w:rsidRPr="009D7CFF" w:rsidRDefault="00833B47" w:rsidP="00833B47">
      <w:pPr>
        <w:pStyle w:val="ListParagraph"/>
        <w:ind w:left="850" w:firstLine="1"/>
        <w:jc w:val="right"/>
        <w:rPr>
          <w:rFonts w:ascii="Traditional Arabic" w:hAnsi="Traditional Arabic" w:cs="Traditional Arabic"/>
          <w:sz w:val="32"/>
          <w:szCs w:val="32"/>
        </w:rPr>
      </w:pPr>
      <w:r w:rsidRPr="009D7CFF">
        <w:rPr>
          <w:rFonts w:ascii="Traditional Arabic" w:hAnsi="Traditional Arabic" w:cs="Traditional Arabic" w:hint="cs"/>
          <w:sz w:val="32"/>
          <w:szCs w:val="32"/>
        </w:rPr>
        <w:t>وَاَنْزَلْنَآ اِلَيْكَ الْكِتٰبَ بِالْحَقِّ مُصَدِّقًا لِّمَا بَيْنَ يَدَيْهِ مِنَ الْكِتٰبِ وَمُهَيْمِنًا عَلَيْهِ فَاحْكُمْ بَيْنَهُمْ بِمَآ اَنْزَلَ اللّٰهُ وَلَا تَتَّبِعْ اَهْوَاۤءَهُمْ عَمَّا جَاۤءَكَ مِنَ الْحَقِّۗ لِكُلٍّ جَعَلْنَا مِنْكُمْ شِرْعَةً وَّمِنْهَاجًاۗ وَلَوْ شَاۤءَ اللّٰهُ لَجَعَلَكُمْ اُمَّةً وَّاحِدَةً وَّلٰكِنْ لِّيَبْلُوَكُمْ فِيْ مَآ اٰتٰىكُمْ فَاسْتَبِقُوا الْخَيْرٰتِۗ اِلَى اللّٰهِ مَرْجِعُكُمْ جَمِيْعًا فَيُنَبِّئُكُمْ بِمَا كُنْتُمْ فِيْهِ تَخْتَلِفُوْنَۙ</w:t>
      </w:r>
    </w:p>
    <w:p w14:paraId="1CF1BD92" w14:textId="77777777" w:rsidR="00833B47" w:rsidRPr="00C856C3" w:rsidRDefault="00833B47" w:rsidP="00833B47">
      <w:pPr>
        <w:pStyle w:val="ListParagraph"/>
        <w:ind w:left="850" w:firstLine="709"/>
        <w:jc w:val="right"/>
        <w:rPr>
          <w:rFonts w:ascii="Times New Roman" w:hAnsi="Times New Roman" w:cs="Times New Roman"/>
          <w:b/>
          <w:bCs/>
          <w:sz w:val="28"/>
          <w:szCs w:val="28"/>
        </w:rPr>
      </w:pPr>
    </w:p>
    <w:p w14:paraId="010254D2" w14:textId="77777777" w:rsidR="00833B47" w:rsidRPr="00C856C3" w:rsidRDefault="00833B47" w:rsidP="00833B47">
      <w:pPr>
        <w:pStyle w:val="ListParagraph"/>
        <w:spacing w:line="480" w:lineRule="auto"/>
        <w:ind w:left="850"/>
        <w:jc w:val="both"/>
        <w:rPr>
          <w:rFonts w:ascii="Times New Roman" w:hAnsi="Times New Roman" w:cs="Times New Roman"/>
          <w:b/>
          <w:bCs/>
        </w:rPr>
      </w:pPr>
      <w:r w:rsidRPr="00C856C3">
        <w:rPr>
          <w:rFonts w:ascii="Times New Roman" w:hAnsi="Times New Roman" w:cs="Times New Roman"/>
          <w:b/>
          <w:bCs/>
        </w:rPr>
        <w:t>Artinya:</w:t>
      </w:r>
    </w:p>
    <w:p w14:paraId="4B503688" w14:textId="27107D4C" w:rsidR="00F33EB9" w:rsidRDefault="00833B47" w:rsidP="006A555C">
      <w:pPr>
        <w:pStyle w:val="ListParagraph"/>
        <w:ind w:left="850"/>
        <w:jc w:val="both"/>
        <w:rPr>
          <w:rFonts w:ascii="Times New Roman" w:hAnsi="Times New Roman" w:cs="Times New Roman"/>
        </w:rPr>
      </w:pPr>
      <w:r w:rsidRPr="00C856C3">
        <w:rPr>
          <w:rFonts w:ascii="Times New Roman" w:hAnsi="Times New Roman" w:cs="Times New Roman"/>
        </w:rPr>
        <w:t>Kami telah menurunkan kitab suci (Al-Qur’an) kepadamu (Nabi Muhammad) dengan (membawa) kebenaran sebagai pembenar kitab-kitab yang diturunkan sebelumnya dan sebagai penjaganya (acuan kebenaran terhadapnya). Maka, putuskanlah (perkara) mereka menurut aturan yang diturunkan Allah dan janganlah engkau mengikuti hawa nafsu mereka dengan (meninggalkan) kebenaran yang telah datang kepadamu. Untuk setiap umat di antara kamu Kami berikan aturan dan jalan yang terang. Seandainya Allah menghendaki, niscaya Dia menjadikanmu satu umat (saja). Akan tetapi, Allah hendak mengujimu tentang karunia yang telah Dia anugerahkan kepadamu. Maka, berlomba-lombalah dalam berbuat kebaikan. Hanya kepada Allah kamu semua kembali, lalu Dia memberitahukan kepadamu apa yang selama ini kamu perselisihkan</w:t>
      </w:r>
      <w:r>
        <w:rPr>
          <w:rFonts w:ascii="Times New Roman" w:hAnsi="Times New Roman" w:cs="Times New Roman"/>
        </w:rPr>
        <w:t xml:space="preserve"> </w:t>
      </w:r>
      <w:r w:rsidRPr="00C856C3">
        <w:rPr>
          <w:rFonts w:ascii="Times New Roman" w:hAnsi="Times New Roman" w:cs="Times New Roman"/>
        </w:rPr>
        <w:t>(QS. Al-Ma’idah: 48).</w:t>
      </w:r>
    </w:p>
    <w:p w14:paraId="24979996" w14:textId="77777777" w:rsidR="006A555C" w:rsidRPr="006A555C" w:rsidRDefault="006A555C" w:rsidP="006A555C">
      <w:pPr>
        <w:pStyle w:val="ListParagraph"/>
        <w:ind w:left="850"/>
        <w:jc w:val="both"/>
        <w:rPr>
          <w:rFonts w:ascii="Times New Roman" w:hAnsi="Times New Roman" w:cs="Times New Roman"/>
        </w:rPr>
      </w:pPr>
    </w:p>
    <w:p w14:paraId="3B86136F" w14:textId="72C6AFB9" w:rsidR="00833B47" w:rsidRPr="00C856C3" w:rsidRDefault="00833B47">
      <w:pPr>
        <w:pStyle w:val="ListParagraph"/>
        <w:numPr>
          <w:ilvl w:val="0"/>
          <w:numId w:val="15"/>
        </w:numPr>
        <w:spacing w:after="0" w:line="480" w:lineRule="auto"/>
        <w:ind w:left="851" w:hanging="284"/>
        <w:jc w:val="both"/>
        <w:rPr>
          <w:rFonts w:ascii="Times New Roman" w:hAnsi="Times New Roman" w:cs="Times New Roman"/>
        </w:rPr>
      </w:pPr>
      <w:r w:rsidRPr="00C856C3">
        <w:rPr>
          <w:rFonts w:ascii="Times New Roman" w:hAnsi="Times New Roman" w:cs="Times New Roman"/>
        </w:rPr>
        <w:t>Wasathiyah (Moderasi)</w:t>
      </w:r>
    </w:p>
    <w:p w14:paraId="32086D18" w14:textId="6387134C" w:rsidR="00833B47" w:rsidRDefault="00833B47" w:rsidP="00833B47">
      <w:pPr>
        <w:pStyle w:val="ListParagraph"/>
        <w:spacing w:line="480" w:lineRule="auto"/>
        <w:ind w:left="850" w:firstLine="709"/>
        <w:jc w:val="both"/>
        <w:rPr>
          <w:rFonts w:ascii="Times New Roman" w:hAnsi="Times New Roman" w:cs="Times New Roman"/>
        </w:rPr>
      </w:pPr>
      <w:r w:rsidRPr="00833B47">
        <w:rPr>
          <w:rFonts w:ascii="Times New Roman" w:hAnsi="Times New Roman" w:cs="Times New Roman"/>
        </w:rPr>
        <w:t xml:space="preserve">Wasathiyah menjadi nilai penting dalam pendidikan Islam multikultural karena menanamkan pola pikir keseimbangan dan keadilan dalam bersikap. Halim (2021) menegaskan bahwa sikap moderat dalam pemikiran Azra menghindarkan peserta didik dari sikap ekstrem, baik liberal maupun konservatif. Shaleh dan Mahmudi (2022) menyebutkan bahwa moderasi dalam pendidikan menumbuhkan kesadaran bahwa perbedaan pendapat adalah bagian dari khazanah intelektual Islam yang harus diapresiasi. Muh Syamsul (2021) menggarisbawahi bahwa nilai moderasi memperkokoh etika bermasyarakat melalui penanaman prinsip tawassuth, tasamuh, dan i’tidal yang membuat peserta didik mampu bersikap seimbang antara kepentingan pribadi, kelompok, dan kepentingan umum. Hamzah, Idris, dan Otta (2022) mengungkapkan bahwa pendidikan multikultural yang berlandaskan wasathiyah menurut Azra dirancang untuk mencegah lahirnya polarisasi sosial akibat perbedaan ideologi keagamaan. </w:t>
      </w:r>
    </w:p>
    <w:p w14:paraId="21A46963" w14:textId="5DD4D5D3" w:rsidR="00833B47" w:rsidRDefault="00833B47" w:rsidP="00833B47">
      <w:pPr>
        <w:pStyle w:val="ListParagraph"/>
        <w:spacing w:line="480" w:lineRule="auto"/>
        <w:ind w:left="850" w:firstLine="709"/>
        <w:jc w:val="both"/>
        <w:rPr>
          <w:rFonts w:ascii="Times New Roman" w:hAnsi="Times New Roman" w:cs="Times New Roman"/>
        </w:rPr>
      </w:pPr>
      <w:r w:rsidRPr="00C856C3">
        <w:rPr>
          <w:rFonts w:ascii="Times New Roman" w:hAnsi="Times New Roman" w:cs="Times New Roman"/>
        </w:rPr>
        <w:t>Sebagaimana disebutkan dalam Al-Qur'an</w:t>
      </w:r>
      <w:r w:rsidR="00C15F4D">
        <w:rPr>
          <w:rFonts w:ascii="Times New Roman" w:hAnsi="Times New Roman" w:cs="Times New Roman"/>
        </w:rPr>
        <w:t xml:space="preserve"> surat </w:t>
      </w:r>
      <w:r w:rsidR="00C15F4D" w:rsidRPr="00C856C3">
        <w:rPr>
          <w:rFonts w:ascii="Times New Roman" w:hAnsi="Times New Roman" w:cs="Times New Roman"/>
        </w:rPr>
        <w:t>Al-Baqarah</w:t>
      </w:r>
      <w:r w:rsidR="00C15F4D">
        <w:rPr>
          <w:rFonts w:ascii="Times New Roman" w:hAnsi="Times New Roman" w:cs="Times New Roman"/>
        </w:rPr>
        <w:t xml:space="preserve"> ayat </w:t>
      </w:r>
      <w:r w:rsidR="00C15F4D" w:rsidRPr="00C856C3">
        <w:rPr>
          <w:rFonts w:ascii="Times New Roman" w:hAnsi="Times New Roman" w:cs="Times New Roman"/>
        </w:rPr>
        <w:t>143</w:t>
      </w:r>
      <w:r w:rsidR="00C15F4D">
        <w:rPr>
          <w:rFonts w:ascii="Times New Roman" w:hAnsi="Times New Roman" w:cs="Times New Roman"/>
        </w:rPr>
        <w:t xml:space="preserve"> berikut:</w:t>
      </w:r>
    </w:p>
    <w:p w14:paraId="3B6BB4A9" w14:textId="77777777" w:rsidR="00833B47" w:rsidRPr="000E59F1" w:rsidRDefault="00833B47" w:rsidP="00833B47">
      <w:pPr>
        <w:pStyle w:val="ListParagraph"/>
        <w:ind w:left="850" w:firstLine="1"/>
        <w:jc w:val="right"/>
        <w:rPr>
          <w:rFonts w:ascii="Traditional Arabic" w:hAnsi="Traditional Arabic" w:cs="Traditional Arabic"/>
          <w:sz w:val="32"/>
          <w:szCs w:val="32"/>
        </w:rPr>
      </w:pPr>
      <w:r w:rsidRPr="000E59F1">
        <w:rPr>
          <w:rFonts w:ascii="Traditional Arabic" w:hAnsi="Traditional Arabic" w:cs="Traditional Arabic" w:hint="cs"/>
          <w:sz w:val="32"/>
          <w:szCs w:val="32"/>
        </w:rPr>
        <w:t>وَكَذٰلِكَ جَعَلْنٰكُمْ اُمَّةً وَّسَطًا لِّتَكُوْنُوْا شُهَدَاۤءَ عَلَى النَّاسِ وَيَكُوْنَ الرَّسُوْلُ عَلَيْكُمْ شَهِيْدًاۗ وَمَا جَعَلْنَا الْقِبْلَةَ الَّتِيْ كُنْتَ عَلَيْهَآ اِلَّا لِنَعْلَمَ مَنْ يَّتَّبِعُ الرَّسُوْلَ مِمَّنْ يَّنْقَلِبُ عَلٰى عَقِبَيْهِۗ وَاِنْ كَانَتْ لَكَبِيْرَةً اِلَّا عَلَى الَّذِيْنَ هَدَى اللّٰهُۗ وَمَا كَانَ اللّٰهُ لِيُضِيْعَ اِيْمَانَكُمْۗ اِنَّ اللّٰهَ بِالنَّاسِ لَرَءُوْفٌ رَّحِيْمٌ</w:t>
      </w:r>
    </w:p>
    <w:p w14:paraId="1AA13853" w14:textId="77777777" w:rsidR="0035765B" w:rsidRDefault="0035765B" w:rsidP="00833B47">
      <w:pPr>
        <w:pStyle w:val="ListParagraph"/>
        <w:spacing w:line="480" w:lineRule="auto"/>
        <w:ind w:left="850" w:firstLine="1"/>
        <w:jc w:val="both"/>
        <w:rPr>
          <w:rFonts w:ascii="Times New Roman" w:hAnsi="Times New Roman" w:cs="Times New Roman"/>
        </w:rPr>
      </w:pPr>
    </w:p>
    <w:p w14:paraId="2DFE8BFD" w14:textId="4FFC3C46" w:rsidR="00833B47" w:rsidRDefault="00833B47" w:rsidP="00833B47">
      <w:pPr>
        <w:pStyle w:val="ListParagraph"/>
        <w:spacing w:line="480" w:lineRule="auto"/>
        <w:ind w:left="850" w:firstLine="1"/>
        <w:jc w:val="both"/>
        <w:rPr>
          <w:rFonts w:ascii="Times New Roman" w:hAnsi="Times New Roman" w:cs="Times New Roman"/>
        </w:rPr>
      </w:pPr>
      <w:r>
        <w:rPr>
          <w:rFonts w:ascii="Times New Roman" w:hAnsi="Times New Roman" w:cs="Times New Roman"/>
        </w:rPr>
        <w:t>Artinya:</w:t>
      </w:r>
    </w:p>
    <w:p w14:paraId="194D4586" w14:textId="77777777" w:rsidR="00833B47" w:rsidRDefault="00833B47" w:rsidP="00833B47">
      <w:pPr>
        <w:pStyle w:val="ListParagraph"/>
        <w:ind w:left="850" w:firstLine="1"/>
        <w:jc w:val="both"/>
        <w:rPr>
          <w:rFonts w:ascii="Times New Roman" w:hAnsi="Times New Roman" w:cs="Times New Roman"/>
        </w:rPr>
      </w:pPr>
      <w:r w:rsidRPr="00C856C3">
        <w:rPr>
          <w:rFonts w:ascii="Times New Roman" w:hAnsi="Times New Roman" w:cs="Times New Roman"/>
        </w:rPr>
        <w:t>Demikian pula Kami telah menjadikan kamu (umat Islam) umat pertengahan agar kamu menjadi saksi atas (perbuatan) manusia dan agar Rasul (Nabi Muhammad) menjadi saksi atas (perbuatan) kamu. Kami tidak menetapkan kiblat (Baitulmaqdis) yang (dahulu) kamu berkiblat kepadanya, kecuali agar Kami mengetahui (dalam kenyataan) siapa yang mengikuti Rasul dan siapa yang berbalik ke belakang. Sesungguhnya (pemindahan kiblat) itu sangat berat, kecuali bagi orang yang telah diberi petunjuk oleh Allah. Allah tidak akan menyia-nyiakan imanmu. Sesungguhnya Allah benar-benar Maha Pengasih lagi Maha Penyayang kepada manusia (QS. Al-Baqarah: 143)</w:t>
      </w:r>
      <w:r>
        <w:rPr>
          <w:rFonts w:ascii="Times New Roman" w:hAnsi="Times New Roman" w:cs="Times New Roman"/>
        </w:rPr>
        <w:t>.</w:t>
      </w:r>
    </w:p>
    <w:p w14:paraId="4470ECA3" w14:textId="77777777" w:rsidR="00833B47" w:rsidRPr="00C856C3" w:rsidRDefault="00833B47" w:rsidP="00833B47">
      <w:pPr>
        <w:pStyle w:val="ListParagraph"/>
        <w:ind w:left="850" w:firstLine="1"/>
        <w:jc w:val="both"/>
        <w:rPr>
          <w:rFonts w:ascii="Times New Roman" w:hAnsi="Times New Roman" w:cs="Times New Roman"/>
        </w:rPr>
      </w:pPr>
    </w:p>
    <w:p w14:paraId="2F1D20DB" w14:textId="77777777" w:rsidR="00833B47" w:rsidRPr="00C856C3" w:rsidRDefault="00833B47">
      <w:pPr>
        <w:pStyle w:val="ListParagraph"/>
        <w:numPr>
          <w:ilvl w:val="0"/>
          <w:numId w:val="15"/>
        </w:numPr>
        <w:spacing w:after="0" w:line="480" w:lineRule="auto"/>
        <w:ind w:left="851" w:hanging="284"/>
        <w:jc w:val="both"/>
        <w:rPr>
          <w:rFonts w:ascii="Times New Roman" w:hAnsi="Times New Roman" w:cs="Times New Roman"/>
        </w:rPr>
      </w:pPr>
      <w:r w:rsidRPr="00C856C3">
        <w:rPr>
          <w:rFonts w:ascii="Times New Roman" w:hAnsi="Times New Roman" w:cs="Times New Roman"/>
        </w:rPr>
        <w:t>Takriim (Saling Menghormati)</w:t>
      </w:r>
    </w:p>
    <w:p w14:paraId="66F794CC" w14:textId="7DBD5499" w:rsidR="00C15F4D" w:rsidRDefault="00C15F4D" w:rsidP="00833B47">
      <w:pPr>
        <w:pStyle w:val="ListParagraph"/>
        <w:spacing w:line="480" w:lineRule="auto"/>
        <w:ind w:left="850" w:firstLine="709"/>
        <w:jc w:val="both"/>
        <w:rPr>
          <w:rFonts w:ascii="Times New Roman" w:hAnsi="Times New Roman" w:cs="Times New Roman"/>
        </w:rPr>
      </w:pPr>
      <w:r w:rsidRPr="00C15F4D">
        <w:rPr>
          <w:rFonts w:ascii="Times New Roman" w:hAnsi="Times New Roman" w:cs="Times New Roman"/>
        </w:rPr>
        <w:t>Takriim memiliki makna penghormatan yang tulus terhadap martabat manusia, baik muslim maupun non-muslim, yang menurut Azra menjadi inti ajaran Islam multikultural. Halim (2021) menjelaskan bahwa penghormatan terhadap keberagaman manusia adalah prinsip dasar yang tidak bisa dipisahkan dari misi Islam sebagai agama rahmat bagi seluruh alam. Shaleh dan Mahmudi (2022) menyatakan bahwa penanaman nilai saling menghormati pada peserta didik bertujuan membentuk pribadi yang terbuka terhadap perbedaan tanpa merasa superior atas kelompok lain. Muh Syamsul (2021) menegaskan bahwa penghormatan dalam pemikiran Azra mencakup penghargaan terhadap hak asasi manusia, penghormatan terhadap tradisi lokal, dan penghormatan terhadap simbol-simbol agama lain yang dijaga dengan penuh tanggung jawab moral. Hamzah, Idris, dan Otta (2022) menyebutkan bahwa penerapan nilai ini menjadi pilar penting untuk menciptakan interaksi sosial yang sehat, karena setiap individu merasa dihargai martabatnya tanpa diskriminasi.</w:t>
      </w:r>
    </w:p>
    <w:p w14:paraId="0B822E1B" w14:textId="0359332E" w:rsidR="00833B47" w:rsidRDefault="00C15F4D" w:rsidP="00833B47">
      <w:pPr>
        <w:pStyle w:val="ListParagraph"/>
        <w:spacing w:line="480" w:lineRule="auto"/>
        <w:ind w:left="850" w:firstLine="709"/>
        <w:jc w:val="both"/>
        <w:rPr>
          <w:rFonts w:ascii="Times New Roman" w:hAnsi="Times New Roman" w:cs="Times New Roman"/>
        </w:rPr>
      </w:pPr>
      <w:r>
        <w:rPr>
          <w:rFonts w:ascii="Times New Roman" w:hAnsi="Times New Roman" w:cs="Times New Roman"/>
        </w:rPr>
        <w:t xml:space="preserve">Berkaitan dengan nilai saling menghormati, </w:t>
      </w:r>
      <w:r w:rsidR="00833B47" w:rsidRPr="00C856C3">
        <w:rPr>
          <w:rFonts w:ascii="Times New Roman" w:hAnsi="Times New Roman" w:cs="Times New Roman"/>
        </w:rPr>
        <w:t>Al-Qur’an</w:t>
      </w:r>
      <w:r>
        <w:rPr>
          <w:rFonts w:ascii="Times New Roman" w:hAnsi="Times New Roman" w:cs="Times New Roman"/>
        </w:rPr>
        <w:t xml:space="preserve"> surat </w:t>
      </w:r>
      <w:r w:rsidRPr="007700EB">
        <w:rPr>
          <w:rFonts w:ascii="Times New Roman" w:hAnsi="Times New Roman" w:cs="Times New Roman"/>
        </w:rPr>
        <w:t>Al-Isra'</w:t>
      </w:r>
      <w:r>
        <w:rPr>
          <w:rFonts w:ascii="Times New Roman" w:hAnsi="Times New Roman" w:cs="Times New Roman"/>
        </w:rPr>
        <w:t xml:space="preserve"> ayat </w:t>
      </w:r>
      <w:r w:rsidRPr="007700EB">
        <w:rPr>
          <w:rFonts w:ascii="Times New Roman" w:hAnsi="Times New Roman" w:cs="Times New Roman"/>
        </w:rPr>
        <w:t>70</w:t>
      </w:r>
      <w:r>
        <w:rPr>
          <w:rFonts w:ascii="Times New Roman" w:hAnsi="Times New Roman" w:cs="Times New Roman"/>
        </w:rPr>
        <w:t xml:space="preserve"> disebutkan seperti berikut: </w:t>
      </w:r>
    </w:p>
    <w:p w14:paraId="1C2F6C4C" w14:textId="77777777" w:rsidR="00833B47" w:rsidRPr="0003173A" w:rsidRDefault="00833B47" w:rsidP="00833B47">
      <w:pPr>
        <w:pStyle w:val="ListParagraph"/>
        <w:ind w:left="850" w:firstLine="1"/>
        <w:jc w:val="right"/>
        <w:rPr>
          <w:rFonts w:ascii="Traditional Arabic" w:hAnsi="Traditional Arabic" w:cs="Traditional Arabic"/>
          <w:sz w:val="32"/>
          <w:szCs w:val="32"/>
        </w:rPr>
      </w:pPr>
      <w:r w:rsidRPr="0003173A">
        <w:rPr>
          <w:rFonts w:ascii="Traditional Arabic" w:hAnsi="Traditional Arabic" w:cs="Traditional Arabic" w:hint="cs"/>
          <w:sz w:val="32"/>
          <w:szCs w:val="32"/>
        </w:rPr>
        <w:t>وَلَقَدْ كَرَّمْنَا بَنِيْٓ اٰدَمَ وَحَمَلْنٰهُمْ فِى الْبَرِّ وَالْبَحْرِ وَرَزَقْنٰهُمْ مِّنَ الطَّيِّبٰتِ وَفَضَّلْنٰهُمْ عَلٰى كَثِيْرٍ مِّمَّنْ خَلَقْنَا تَفْضِيْلًا</w:t>
      </w:r>
      <w:r w:rsidRPr="0003173A">
        <w:rPr>
          <w:rFonts w:ascii="Times New Roman" w:hAnsi="Times New Roman" w:cs="Times New Roman"/>
          <w:sz w:val="32"/>
          <w:szCs w:val="32"/>
        </w:rPr>
        <w:t>ࣖ</w:t>
      </w:r>
    </w:p>
    <w:p w14:paraId="625A52B5" w14:textId="77777777" w:rsidR="00833B47" w:rsidRPr="007700EB" w:rsidRDefault="00833B47" w:rsidP="00833B47">
      <w:pPr>
        <w:pStyle w:val="ListParagraph"/>
        <w:ind w:left="850" w:firstLine="709"/>
        <w:jc w:val="right"/>
        <w:rPr>
          <w:rFonts w:ascii="Times New Roman" w:hAnsi="Times New Roman" w:cs="Times New Roman"/>
          <w:b/>
          <w:bCs/>
          <w:sz w:val="28"/>
          <w:szCs w:val="28"/>
        </w:rPr>
      </w:pPr>
    </w:p>
    <w:p w14:paraId="3E23E550" w14:textId="77777777" w:rsidR="00833B47" w:rsidRDefault="00833B47" w:rsidP="00833B47">
      <w:pPr>
        <w:pStyle w:val="ListParagraph"/>
        <w:spacing w:line="480" w:lineRule="auto"/>
        <w:ind w:left="850" w:firstLine="1"/>
        <w:jc w:val="both"/>
        <w:rPr>
          <w:rFonts w:ascii="Times New Roman" w:hAnsi="Times New Roman" w:cs="Times New Roman"/>
        </w:rPr>
      </w:pPr>
      <w:r>
        <w:rPr>
          <w:rFonts w:ascii="Times New Roman" w:hAnsi="Times New Roman" w:cs="Times New Roman"/>
        </w:rPr>
        <w:t>Artinya:</w:t>
      </w:r>
    </w:p>
    <w:p w14:paraId="0220F5B3" w14:textId="77777777" w:rsidR="00833B47" w:rsidRPr="007700EB" w:rsidRDefault="00833B47" w:rsidP="00833B47">
      <w:pPr>
        <w:pStyle w:val="ListParagraph"/>
        <w:ind w:left="850" w:firstLine="1"/>
        <w:jc w:val="both"/>
        <w:rPr>
          <w:rFonts w:ascii="Times New Roman" w:hAnsi="Times New Roman" w:cs="Times New Roman"/>
          <w:b/>
          <w:bCs/>
        </w:rPr>
      </w:pPr>
      <w:r w:rsidRPr="007700EB">
        <w:rPr>
          <w:rFonts w:ascii="Times New Roman" w:hAnsi="Times New Roman" w:cs="Times New Roman"/>
        </w:rPr>
        <w:t>Sungguh, Kami telah memuliakan anak cucu Adam dan Kami angkut mereka di darat dan di laut. Kami anugerahkan pula kepada mereka rezeki dari yang baik-baik dan Kami lebihkan mereka di atas banyak makhluk yang Kami ciptakan dengan kelebihan yang sempurna (QS. Al-Isra': 70).</w:t>
      </w:r>
    </w:p>
    <w:p w14:paraId="457E7A04" w14:textId="77777777" w:rsidR="00833B47" w:rsidRDefault="00833B47" w:rsidP="00833B47">
      <w:pPr>
        <w:pStyle w:val="ListParagraph"/>
        <w:ind w:left="850" w:firstLine="1"/>
        <w:jc w:val="both"/>
        <w:rPr>
          <w:rFonts w:ascii="Times New Roman" w:hAnsi="Times New Roman" w:cs="Times New Roman"/>
        </w:rPr>
      </w:pPr>
    </w:p>
    <w:p w14:paraId="79309C6A" w14:textId="77777777" w:rsidR="006A555C" w:rsidRDefault="006A555C">
      <w:pPr>
        <w:rPr>
          <w:rFonts w:ascii="Times New Roman" w:hAnsi="Times New Roman" w:cs="Times New Roman"/>
        </w:rPr>
      </w:pPr>
      <w:r>
        <w:rPr>
          <w:rFonts w:ascii="Times New Roman" w:hAnsi="Times New Roman" w:cs="Times New Roman"/>
        </w:rPr>
        <w:br w:type="page"/>
      </w:r>
    </w:p>
    <w:p w14:paraId="64F3D0D7" w14:textId="6363729B" w:rsidR="00833B47" w:rsidRPr="00C856C3" w:rsidRDefault="00833B47">
      <w:pPr>
        <w:pStyle w:val="ListParagraph"/>
        <w:numPr>
          <w:ilvl w:val="0"/>
          <w:numId w:val="15"/>
        </w:numPr>
        <w:spacing w:after="0" w:line="480" w:lineRule="auto"/>
        <w:ind w:left="851" w:hanging="284"/>
        <w:jc w:val="both"/>
        <w:rPr>
          <w:rFonts w:ascii="Times New Roman" w:hAnsi="Times New Roman" w:cs="Times New Roman"/>
        </w:rPr>
      </w:pPr>
      <w:r w:rsidRPr="00C856C3">
        <w:rPr>
          <w:rFonts w:ascii="Times New Roman" w:hAnsi="Times New Roman" w:cs="Times New Roman"/>
        </w:rPr>
        <w:t>Humanity (Kemanusiaan)</w:t>
      </w:r>
    </w:p>
    <w:p w14:paraId="64C82B35" w14:textId="2D82C2B0" w:rsidR="00C15F4D" w:rsidRDefault="00C15F4D" w:rsidP="00833B47">
      <w:pPr>
        <w:pStyle w:val="ListParagraph"/>
        <w:spacing w:line="480" w:lineRule="auto"/>
        <w:ind w:left="850" w:firstLine="709"/>
        <w:jc w:val="both"/>
        <w:rPr>
          <w:rFonts w:ascii="Times New Roman" w:hAnsi="Times New Roman" w:cs="Times New Roman"/>
        </w:rPr>
      </w:pPr>
      <w:r w:rsidRPr="00C15F4D">
        <w:rPr>
          <w:rFonts w:ascii="Times New Roman" w:hAnsi="Times New Roman" w:cs="Times New Roman"/>
        </w:rPr>
        <w:t>Humanity menurut Azra merupakan nilai universal yang harus menjadi landasan moral dalam pendidikan Islam multikultural. Halim (2021) mengungkapkan bahwa nilai kemanusiaan menegaskan pentingnya penghargaan terhadap harkat dan martabat manusia tanpa memandang latar belakang suku, agama, dan ras. Shaleh dan Mahmudi (2022) menekankan bahwa pendidikan yang menumbuhkan kesadaran kemanusiaan mampu melahirkan generasi yang peduli terhadap persoalan sosial, seperti kemiskinan, ketidakadilan, dan marginalisasi kelompok minoritas. Muh Syamsul (2021) menyatakan bahwa nilai ini berorientasi pada penguatan solidaritas sosial agar tercipta masyarakat yang saling menolong dalam kebaikan. Hamzah, Idris, dan Otta (2022) menjelaskan bahwa Azra memandang kemanusiaan sebagai wujud nyata ajaran Islam yang memuliakan manusia sebagai khalifah di muka bumi, sehingga pendidikan harus diarahkan pada pengembangan empati dan kepedulian sosial.</w:t>
      </w:r>
    </w:p>
    <w:p w14:paraId="6ACB93E3" w14:textId="77777777" w:rsidR="00833B47" w:rsidRPr="00C856C3" w:rsidRDefault="00833B47">
      <w:pPr>
        <w:pStyle w:val="ListParagraph"/>
        <w:numPr>
          <w:ilvl w:val="0"/>
          <w:numId w:val="15"/>
        </w:numPr>
        <w:spacing w:after="0" w:line="480" w:lineRule="auto"/>
        <w:ind w:left="851" w:hanging="284"/>
        <w:jc w:val="both"/>
        <w:rPr>
          <w:rFonts w:ascii="Times New Roman" w:hAnsi="Times New Roman" w:cs="Times New Roman"/>
        </w:rPr>
      </w:pPr>
      <w:r w:rsidRPr="00C856C3">
        <w:rPr>
          <w:rFonts w:ascii="Times New Roman" w:hAnsi="Times New Roman" w:cs="Times New Roman"/>
        </w:rPr>
        <w:t>Perdamaian</w:t>
      </w:r>
    </w:p>
    <w:p w14:paraId="1D0B4177" w14:textId="0C73B401" w:rsidR="00C15F4D" w:rsidRDefault="00C15F4D" w:rsidP="00833B47">
      <w:pPr>
        <w:pStyle w:val="ListParagraph"/>
        <w:spacing w:line="480" w:lineRule="auto"/>
        <w:ind w:left="850" w:firstLine="709"/>
        <w:jc w:val="both"/>
        <w:rPr>
          <w:rFonts w:ascii="Times New Roman" w:hAnsi="Times New Roman" w:cs="Times New Roman"/>
        </w:rPr>
      </w:pPr>
      <w:r w:rsidRPr="00C15F4D">
        <w:rPr>
          <w:rFonts w:ascii="Times New Roman" w:hAnsi="Times New Roman" w:cs="Times New Roman"/>
        </w:rPr>
        <w:t>Perdamaian menjadi nilai puncak yang diharapkan terwujud melalui internalisasi keempat nilai sebelumnya. Halim (2021) menjelaskan bahwa pendidikan Islam multikultural yang digagas Azra diarahkan untuk menciptakan tatanan sosial yang damai melalui penghormatan terhadap perbedaan. Shaleh dan Mahmudi (2022) menegaskan bahwa pendidikan yang menanamkan nilai perdamaian mampu menjadi benteng dari konflik sosial berbasis agama karena menekankan pentingnya resolusi konflik secara dialogis. Muh Syamsul (2021) menguraikan bahwa perdamaian tidak hanya bermakna ketiadaan perang, tetapi juga terciptanya rasa aman dan saling percaya antaranggota masyarakat. Kholil, Fatimah, dan Hidayat (2022) menegaskan bahwa perdamaian dalam pemikiran Azra menjadi tujuan akhir pendidikan karena menjadi fondasi terwujudnya masyarakat yang inklusif, harmonis, dan saling menghargai.</w:t>
      </w:r>
    </w:p>
    <w:p w14:paraId="1EF550C5" w14:textId="13DF0832" w:rsidR="00833B47" w:rsidRDefault="00C15F4D" w:rsidP="00833B47">
      <w:pPr>
        <w:pStyle w:val="ListParagraph"/>
        <w:spacing w:line="480" w:lineRule="auto"/>
        <w:ind w:left="850" w:firstLine="709"/>
        <w:jc w:val="both"/>
        <w:rPr>
          <w:rFonts w:ascii="Times New Roman" w:hAnsi="Times New Roman" w:cs="Times New Roman"/>
        </w:rPr>
      </w:pPr>
      <w:r>
        <w:rPr>
          <w:rFonts w:ascii="Times New Roman" w:hAnsi="Times New Roman" w:cs="Times New Roman"/>
        </w:rPr>
        <w:t xml:space="preserve">Berkaitan dengan nilai perdamaian, </w:t>
      </w:r>
      <w:r w:rsidR="00833B47" w:rsidRPr="00C856C3">
        <w:rPr>
          <w:rFonts w:ascii="Times New Roman" w:hAnsi="Times New Roman" w:cs="Times New Roman"/>
        </w:rPr>
        <w:t xml:space="preserve">Al-Qur’an </w:t>
      </w:r>
      <w:r>
        <w:rPr>
          <w:rFonts w:ascii="Times New Roman" w:hAnsi="Times New Roman" w:cs="Times New Roman"/>
        </w:rPr>
        <w:t xml:space="preserve">surat </w:t>
      </w:r>
      <w:r w:rsidRPr="007700EB">
        <w:rPr>
          <w:rFonts w:ascii="Times New Roman" w:hAnsi="Times New Roman" w:cs="Times New Roman"/>
        </w:rPr>
        <w:t>Al-Anfal</w:t>
      </w:r>
      <w:r>
        <w:rPr>
          <w:rFonts w:ascii="Times New Roman" w:hAnsi="Times New Roman" w:cs="Times New Roman"/>
        </w:rPr>
        <w:t xml:space="preserve"> ayat </w:t>
      </w:r>
      <w:r w:rsidRPr="007700EB">
        <w:rPr>
          <w:rFonts w:ascii="Times New Roman" w:hAnsi="Times New Roman" w:cs="Times New Roman"/>
        </w:rPr>
        <w:t>61</w:t>
      </w:r>
      <w:r>
        <w:rPr>
          <w:rFonts w:ascii="Times New Roman" w:hAnsi="Times New Roman" w:cs="Times New Roman"/>
        </w:rPr>
        <w:t xml:space="preserve"> </w:t>
      </w:r>
      <w:r w:rsidR="00833B47" w:rsidRPr="00C856C3">
        <w:rPr>
          <w:rFonts w:ascii="Times New Roman" w:hAnsi="Times New Roman" w:cs="Times New Roman"/>
        </w:rPr>
        <w:t>menyebutkan</w:t>
      </w:r>
      <w:r>
        <w:rPr>
          <w:rFonts w:ascii="Times New Roman" w:hAnsi="Times New Roman" w:cs="Times New Roman"/>
        </w:rPr>
        <w:t xml:space="preserve"> seperti berikut:</w:t>
      </w:r>
    </w:p>
    <w:p w14:paraId="44285F39" w14:textId="77777777" w:rsidR="00833B47" w:rsidRPr="006A43E0" w:rsidRDefault="00833B47" w:rsidP="00833B47">
      <w:pPr>
        <w:pStyle w:val="ListParagraph"/>
        <w:ind w:left="850" w:firstLine="709"/>
        <w:jc w:val="right"/>
        <w:rPr>
          <w:rFonts w:ascii="Traditional Arabic" w:hAnsi="Traditional Arabic" w:cs="Traditional Arabic"/>
          <w:sz w:val="32"/>
          <w:szCs w:val="32"/>
        </w:rPr>
      </w:pPr>
      <w:r w:rsidRPr="006A43E0">
        <w:rPr>
          <w:rFonts w:ascii="Traditional Arabic" w:hAnsi="Traditional Arabic" w:cs="Traditional Arabic" w:hint="cs"/>
          <w:sz w:val="32"/>
          <w:szCs w:val="32"/>
        </w:rPr>
        <w:t>وَاِنْ جَنَحُوْا لِلسَّلْمِ فَاجْنَحْ لَهَا وَتَوَكَّلْ عَلَى اللّٰهِۗ اِنَّه</w:t>
      </w:r>
      <w:r w:rsidRPr="006A43E0">
        <w:rPr>
          <w:rFonts w:ascii="Times New Roman" w:hAnsi="Times New Roman" w:cs="Times New Roman"/>
          <w:sz w:val="32"/>
          <w:szCs w:val="32"/>
        </w:rPr>
        <w:t>ٗ</w:t>
      </w:r>
      <w:r w:rsidRPr="006A43E0">
        <w:rPr>
          <w:rFonts w:ascii="Traditional Arabic" w:hAnsi="Traditional Arabic" w:cs="Traditional Arabic" w:hint="cs"/>
          <w:sz w:val="32"/>
          <w:szCs w:val="32"/>
        </w:rPr>
        <w:t xml:space="preserve"> هُوَ السَّمِيْعُ الْعَلِيْمُ</w:t>
      </w:r>
    </w:p>
    <w:p w14:paraId="5BD9D663" w14:textId="77777777" w:rsidR="00833B47" w:rsidRPr="007700EB" w:rsidRDefault="00833B47" w:rsidP="00833B47">
      <w:pPr>
        <w:pStyle w:val="ListParagraph"/>
        <w:spacing w:line="480" w:lineRule="auto"/>
        <w:ind w:left="850" w:firstLine="1"/>
        <w:jc w:val="both"/>
        <w:rPr>
          <w:rFonts w:ascii="Times New Roman" w:hAnsi="Times New Roman" w:cs="Times New Roman"/>
        </w:rPr>
      </w:pPr>
      <w:r w:rsidRPr="007700EB">
        <w:rPr>
          <w:rFonts w:ascii="Times New Roman" w:hAnsi="Times New Roman" w:cs="Times New Roman"/>
        </w:rPr>
        <w:t>Artinya:</w:t>
      </w:r>
    </w:p>
    <w:p w14:paraId="2C54FCD6" w14:textId="63F16933" w:rsidR="00833B47" w:rsidRPr="00FB284D" w:rsidRDefault="00833B47" w:rsidP="00FB284D">
      <w:pPr>
        <w:pStyle w:val="ListParagraph"/>
        <w:ind w:left="850" w:firstLine="1"/>
        <w:jc w:val="both"/>
        <w:rPr>
          <w:rFonts w:ascii="Times New Roman" w:hAnsi="Times New Roman" w:cs="Times New Roman"/>
        </w:rPr>
      </w:pPr>
      <w:r w:rsidRPr="007700EB">
        <w:rPr>
          <w:rFonts w:ascii="Times New Roman" w:hAnsi="Times New Roman" w:cs="Times New Roman"/>
        </w:rPr>
        <w:t>Dan jika mereka condong kepada perdamaian, maka condonglah kepadanya dan bertawakallah kepada Allah. Sesungguhnya Dia Maha Mendengar lagi Maha Mengetahui</w:t>
      </w:r>
      <w:r>
        <w:rPr>
          <w:rFonts w:ascii="Times New Roman" w:hAnsi="Times New Roman" w:cs="Times New Roman"/>
        </w:rPr>
        <w:t xml:space="preserve"> </w:t>
      </w:r>
      <w:r w:rsidRPr="007700EB">
        <w:rPr>
          <w:rFonts w:ascii="Times New Roman" w:hAnsi="Times New Roman" w:cs="Times New Roman"/>
        </w:rPr>
        <w:t>(QS. Al-Anfal: 61)</w:t>
      </w:r>
      <w:r>
        <w:rPr>
          <w:rFonts w:ascii="Times New Roman" w:hAnsi="Times New Roman" w:cs="Times New Roman"/>
        </w:rPr>
        <w:t>.</w:t>
      </w:r>
    </w:p>
    <w:p w14:paraId="2F6F6E93" w14:textId="307B75AC" w:rsidR="00726853" w:rsidRPr="00387113" w:rsidRDefault="00726853" w:rsidP="00EA0803">
      <w:pPr>
        <w:pStyle w:val="Heading3"/>
      </w:pPr>
      <w:bookmarkStart w:id="45" w:name="_Toc218581281"/>
      <w:r w:rsidRPr="00387113">
        <w:t>Kajian Teori tentang Implementasi Pendidikan</w:t>
      </w:r>
      <w:r w:rsidR="00064DA5">
        <w:t xml:space="preserve"> Islam </w:t>
      </w:r>
      <w:r w:rsidR="006A555C">
        <w:t>Multikultural</w:t>
      </w:r>
      <w:bookmarkEnd w:id="45"/>
    </w:p>
    <w:p w14:paraId="6061DB68" w14:textId="77777777" w:rsidR="00387113" w:rsidRDefault="00387113" w:rsidP="00130F8C">
      <w:pPr>
        <w:pStyle w:val="ListParagraph"/>
        <w:spacing w:after="0" w:line="480" w:lineRule="auto"/>
        <w:ind w:left="567" w:firstLine="709"/>
        <w:jc w:val="both"/>
        <w:rPr>
          <w:rFonts w:ascii="Times New Roman" w:eastAsia="Times New Roman" w:hAnsi="Times New Roman"/>
        </w:rPr>
      </w:pPr>
      <w:r w:rsidRPr="00130F8C">
        <w:rPr>
          <w:rFonts w:ascii="Times New Roman" w:eastAsia="Times New Roman" w:hAnsi="Times New Roman"/>
        </w:rPr>
        <w:t>Menurut Maskuri</w:t>
      </w:r>
      <w:r>
        <w:rPr>
          <w:rFonts w:ascii="Times New Roman" w:eastAsia="Times New Roman" w:hAnsi="Times New Roman"/>
        </w:rPr>
        <w:t xml:space="preserve"> (2009)</w:t>
      </w:r>
      <w:r w:rsidRPr="00130F8C">
        <w:rPr>
          <w:rFonts w:ascii="Times New Roman" w:eastAsia="Times New Roman" w:hAnsi="Times New Roman"/>
        </w:rPr>
        <w:t>, implementasi sebuah nilai pendidikan dapat diterapkan dengan 2 model, yaitu (1) non human element yang terdiri dari Visi, Misi, arah dan tujuan, sasaran, strategi, kurikulum, sumber daya, waktu dan biaya; dan (2) human element yang terdiri dari guru, siswa, penyelenggara pembelajaran, lulusan dan pengelola mutu.</w:t>
      </w:r>
    </w:p>
    <w:p w14:paraId="5F376EAB" w14:textId="494E3CD8" w:rsidR="00A80918" w:rsidRPr="00A80918" w:rsidRDefault="00A80918">
      <w:pPr>
        <w:pStyle w:val="ListParagraph"/>
        <w:numPr>
          <w:ilvl w:val="0"/>
          <w:numId w:val="16"/>
        </w:numPr>
        <w:spacing w:after="0" w:line="480" w:lineRule="auto"/>
        <w:ind w:left="851" w:hanging="284"/>
        <w:jc w:val="both"/>
        <w:rPr>
          <w:rFonts w:ascii="Times New Roman" w:eastAsia="Times New Roman" w:hAnsi="Times New Roman"/>
        </w:rPr>
      </w:pPr>
      <w:r w:rsidRPr="00A80918">
        <w:rPr>
          <w:rFonts w:ascii="Times New Roman" w:eastAsia="Times New Roman" w:hAnsi="Times New Roman"/>
        </w:rPr>
        <w:t>Implementasi Nilai Pendidikan Melalui Non Human Element</w:t>
      </w:r>
    </w:p>
    <w:p w14:paraId="6C9D708F"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Perumusan visi, misi, arah dan tujuan pendidikan menjadi fondasi penting dalam mengarahkan tercapainya nilai-nilai pendidikan yang diharapkan. Suardi et al. (2019) menegaskan bahwa visi dan misi pendidikan harus memuat orientasi pengembangan karakter agar semua komponen terarah pada tujuan pembentukan peserta didik yang berakhlak mulia. Sari (2017) menyatakan bahwa arah pendidikan yang tertuang dalam tujuan institusi menjadi pemandu pelaksanaan pembelajaran berbasis keteladanan dan pembiasaan. Asdarina dan Arwinda (2020) menambahkan bahwa penentuan sasaran yang tepat akan memastikan nilai karakter diterapkan secara berkelanjutan pada setiap proses pembelajaran. Ramdhani (2014) menekankan pentingnya perumusan strategi pendidikan yang menyesuaikan lingkungan sekolah sehingga penerapan nilai pendidikan berjalan efektif.</w:t>
      </w:r>
    </w:p>
    <w:p w14:paraId="6EF40100"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Kurikulum menjadi instrumen utama yang memuat nilai-nilai pendidikan secara terstruktur. Setiyaningsih et al. (2020) menegaskan bahwa kurikulum yang terintegrasi dengan pendidikan karakter mampu mengoptimalkan pembentukan perilaku positif siswa pada berbagai mata pelajaran. Huda et al. (2023) menekankan bahwa penerapan teori belajar behavioristik dalam kurikulum mendukung penguatan karakter melalui pembiasaan dan penguatan positif. Umar et al. (2021) menyebutkan bahwa integrasi kurikulum berbasis moderasi beragama pada pendidikan anak usia dini mampu menanamkan nilai-nilai toleransi sejak awal. Julaeha dan Erihadiana (2021) menegaskan perlunya kurikulum yang memuat pembelajaran HAM agar tercipta generasi yang memiliki kepedulian pada nilai kemanusiaan.</w:t>
      </w:r>
    </w:p>
    <w:p w14:paraId="21D7624D"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Pemanfaatan sumber daya pendidikan memiliki peran signifikan terhadap keberhasilan implementasi nilai-nilai pendidikan. Iswandi et al. (2021) menjelaskan bahwa keberhasilan pelaksanaan kebijakan pendidikan dipengaruhi oleh ketersediaan sarana, prasarana, dan sumber daya manusia yang memadai. Sari (2017) menekankan bahwa pembiasaan dan keteladanan yang diintegrasikan ke dalam sumber daya pembelajaran mampu memperkuat implementasi nilai karakter. Ramlan et al. dalam Suardi et al. (2019) menambahkan bahwa dukungan sumber daya fisik maupun non-fisik di sekolah mempercepat terwujudnya tujuan pendidikan karakter. Setiyaningsih et al. (2020) menekankan pentingnya pemanfaatan media pembelajaran yang sesuai untuk menanamkan nilai karakter secara efektif.</w:t>
      </w:r>
    </w:p>
    <w:p w14:paraId="5EE2DCD7"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Pengaturan waktu dan biaya menjadi faktor pendukung yang menentukan kelancaran pelaksanaan nilai pendidikan. Ramdhani (2014) menegaskan bahwa pengelolaan waktu pembelajaran yang baik akan memfasilitasi kegiatan pembiasaan nilai karakter secara berkesinambungan. Sari (2017) menyatakan bahwa alokasi waktu yang terstruktur memungkinkan terciptanya pembiasaan perilaku positif di sekolah. Iswandi et al. (2021) menekankan pentingnya pendanaan yang cukup agar kegiatan pendidikan karakter dapat berjalan optimal. Suardi et al. (2019) menjelaskan bahwa pendistribusian biaya secara tepat sasaran memperkuat efektivitas pelaksanaan program pendidikan karakter di sekolah.</w:t>
      </w:r>
    </w:p>
    <w:p w14:paraId="509A654B" w14:textId="2C11F2CF" w:rsidR="00A80918" w:rsidRPr="00A80918" w:rsidRDefault="00A80918">
      <w:pPr>
        <w:pStyle w:val="ListParagraph"/>
        <w:numPr>
          <w:ilvl w:val="0"/>
          <w:numId w:val="16"/>
        </w:numPr>
        <w:spacing w:after="0" w:line="480" w:lineRule="auto"/>
        <w:ind w:left="851" w:hanging="284"/>
        <w:jc w:val="both"/>
        <w:rPr>
          <w:rFonts w:ascii="Times New Roman" w:eastAsia="Times New Roman" w:hAnsi="Times New Roman"/>
        </w:rPr>
      </w:pPr>
      <w:r w:rsidRPr="00A80918">
        <w:rPr>
          <w:rFonts w:ascii="Times New Roman" w:eastAsia="Times New Roman" w:hAnsi="Times New Roman"/>
        </w:rPr>
        <w:t>Implementasi Nilai Pendidikan Melalui Human Element</w:t>
      </w:r>
    </w:p>
    <w:p w14:paraId="4E2CD772"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Guru memegang peran sentral dalam menerapkan nilai-nilai pendidikan. Sari (2017) menyatakan bahwa keteladanan guru menjadi instrumen paling efektif dalam membentuk karakter siswa karena perilaku guru akan ditiru oleh peserta didik. Suardi et al. (2019) menegaskan bahwa guru memiliki tanggung jawab besar sebagai penyelenggara pembelajaran yang tidak hanya mentransfer ilmu tetapi juga membina karakter. Huda et al. (2023) menjelaskan bahwa penerapan penguatan positif oleh guru dalam pembelajaran mendukung terbentuknya perilaku baik siswa sesuai prinsip behavioristik. Setiyaningsih et al. (2020) menambahkan bahwa interaksi guru dengan siswa pada mata pelajaran PKn mampu menjadi media internalisasi nilai moral secara langsung.</w:t>
      </w:r>
    </w:p>
    <w:p w14:paraId="29520B27" w14:textId="39A4299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Peran siswa dalam implementasi nilai pendidikan terwujud melalui keterlibatan aktif dalam kegiatan pembelajaran dan pembiasaan perilaku positif. Asdarina dan Arwinda (2020) menjelaskan bahwa keterlibatan siswa dalam proses pembelajaran yang mengintegrasikan pendidikan karakter mampu meningkatkan tanggung jawab dan kejujuran. Umar et al. (2021) menegaskan bahwa pembiasaan perilaku moderat pada anak usia dini memperlihatkan hasil yang signifikan terhadap pembentukan sikap toleransi. Julaeha dan Erihadiana (2021) menyatakan bahwa keterlibatan siswa dalam pembelajaran berbasis HAM mendorong munculnya sikap menghargai hak asasi manusia. Suardi et al. (2019) menekankan bahwa partisipasi aktif siswa menjadi indikator keberhasilan implementasi nilai karakter.</w:t>
      </w:r>
    </w:p>
    <w:p w14:paraId="4B82AFBC" w14:textId="77777777"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Penyelenggara pembelajaran memiliki tanggung jawab untuk memastikan keberlangsungan penerapan nilai pendidikan pada setiap kegiatan akademik. Iswandi et al. (2021) menjelaskan bahwa penyelenggara pendidikan harus memastikan kebijakan yang ditetapkan mampu diimplementasikan secara konsisten pada seluruh kegiatan sekolah. Ramdhani (2014) menegaskan bahwa penyelenggara bertugas menciptakan lingkungan yang kondusif agar nilai-nilai pendidikan dapat berkembang. Suardi et al. (2019) menyatakan bahwa koordinasi antara penyelenggara dan tenaga pendidik memperkuat efektivitas penerapan nilai karakter. Sari (2017) menekankan perlunya peran aktif penyelenggara dalam mengawasi proses pembiasaan perilaku positif di sekolah.</w:t>
      </w:r>
    </w:p>
    <w:p w14:paraId="4A92BF3B" w14:textId="4D49A03E" w:rsidR="00A80918" w:rsidRPr="00A80918" w:rsidRDefault="00A80918" w:rsidP="00A80918">
      <w:pPr>
        <w:pStyle w:val="ListParagraph"/>
        <w:spacing w:after="0" w:line="480" w:lineRule="auto"/>
        <w:ind w:left="850" w:firstLine="709"/>
        <w:jc w:val="both"/>
        <w:rPr>
          <w:rFonts w:ascii="Times New Roman" w:eastAsia="Times New Roman" w:hAnsi="Times New Roman"/>
        </w:rPr>
      </w:pPr>
      <w:r w:rsidRPr="00A80918">
        <w:rPr>
          <w:rFonts w:ascii="Times New Roman" w:eastAsia="Times New Roman" w:hAnsi="Times New Roman"/>
        </w:rPr>
        <w:t>Peran lulusan dan pengelola mutu menjadi bagian akhir dari rantai implementasi nilai pendidikan. Setiyaningsih et al. (2020) menjelaskan bahwa lulusan yang dihasilkan dari proses pendidikan berkarakter akan menjadi indikator keberhasilan lembaga dalam menanamkan nilai moral. Ramdhani (2014) menegaskan bahwa lulusan yang memiliki karakter baik akan menjadi teladan di masyarakat sehingga memperkuat citra lembaga pendidikan. Iswandi et al. (2021) menjelaskan bahwa pengelola mutu berperan penting dalam mengevaluasi keberhasilan penerapan nilai-nilai pendidikan secara berkelanjutan. Umar et al. (2021) menekankan bahwa evaluasi yang dilakukan pengelola mutu harus memastikan kesinambungan penanaman nilai moderasi beragama untuk generasi berikutnya.</w:t>
      </w:r>
    </w:p>
    <w:p w14:paraId="31BAC985" w14:textId="4FC8AB56" w:rsidR="00130F8C" w:rsidRDefault="00130F8C" w:rsidP="00130F8C">
      <w:pPr>
        <w:pStyle w:val="ListParagraph"/>
        <w:spacing w:after="0" w:line="480" w:lineRule="auto"/>
        <w:ind w:left="567" w:firstLine="709"/>
        <w:jc w:val="both"/>
        <w:rPr>
          <w:rFonts w:ascii="Times New Roman" w:hAnsi="Times New Roman" w:cs="Times New Roman"/>
        </w:rPr>
      </w:pPr>
      <w:r w:rsidRPr="00130F8C">
        <w:rPr>
          <w:rFonts w:ascii="Times New Roman" w:hAnsi="Times New Roman" w:cs="Times New Roman"/>
        </w:rPr>
        <w:t>Menurut Hasanah</w:t>
      </w:r>
      <w:r w:rsidR="00387113">
        <w:rPr>
          <w:rFonts w:ascii="Times New Roman" w:hAnsi="Times New Roman" w:cs="Times New Roman"/>
        </w:rPr>
        <w:t xml:space="preserve"> (2013)</w:t>
      </w:r>
      <w:r w:rsidRPr="00130F8C">
        <w:rPr>
          <w:rFonts w:ascii="Times New Roman" w:hAnsi="Times New Roman" w:cs="Times New Roman"/>
        </w:rPr>
        <w:t xml:space="preserve">, terdapat beberapa pendekatan dalam proses implementasi pendidikan, yakni (1) kegiatan pembelajaran, (2) pengembangan budaya sekolah, dan (3) </w:t>
      </w:r>
      <w:r w:rsidRPr="00130F8C">
        <w:rPr>
          <w:rFonts w:ascii="Times New Roman" w:hAnsi="Times New Roman" w:cs="Times New Roman"/>
          <w:lang w:val="en-US"/>
        </w:rPr>
        <w:t xml:space="preserve">kegiatan </w:t>
      </w:r>
      <w:r w:rsidRPr="00130F8C">
        <w:rPr>
          <w:rFonts w:ascii="Times New Roman" w:hAnsi="Times New Roman" w:cs="Times New Roman"/>
        </w:rPr>
        <w:t>ekstra kurikuler.</w:t>
      </w:r>
    </w:p>
    <w:p w14:paraId="71218C56" w14:textId="0B53663E" w:rsidR="006208D2" w:rsidRPr="006208D2" w:rsidRDefault="006208D2">
      <w:pPr>
        <w:pStyle w:val="ListParagraph"/>
        <w:numPr>
          <w:ilvl w:val="0"/>
          <w:numId w:val="17"/>
        </w:numPr>
        <w:spacing w:after="0" w:line="480" w:lineRule="auto"/>
        <w:ind w:left="851" w:hanging="284"/>
        <w:jc w:val="both"/>
        <w:rPr>
          <w:rFonts w:ascii="Times New Roman" w:hAnsi="Times New Roman" w:cs="Times New Roman"/>
        </w:rPr>
      </w:pPr>
      <w:r w:rsidRPr="006208D2">
        <w:rPr>
          <w:rFonts w:ascii="Times New Roman" w:hAnsi="Times New Roman" w:cs="Times New Roman"/>
        </w:rPr>
        <w:t>Kegiatan Pembelajaran</w:t>
      </w:r>
    </w:p>
    <w:p w14:paraId="2F11B448" w14:textId="69DC68AF"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Proses pembelajaran menjadi media utama penanaman nilai-nilai pendidikan karena interaksi guru dan peserta didik terjadi secara intens dan terstruktur. Suardi et al. (2019) menegaskan bahwa kegiatan pembelajaran memberikan ruang bagi internalisasi nilai karakter melalui integrasi materi ajar dan pembiasaan perilaku positif di kelas. Sari (2017) menyatakan bahwa pembelajaran efektif untuk membangun karakter siswa apabila guru mampu memberikan keteladanan dan menanamkan nilai-nilai moral secara konsisten pada setiap materi yang diajarkan. Asdarina dan Arwinda (2020) menjelaskan bahwa pembelajaran pun dapat dijadikan sarana pembentukan karakter, misalnya melalui penerapan kerja sama, kejujuran, dan disiplin dalam penyelesaian tugas.</w:t>
      </w:r>
    </w:p>
    <w:p w14:paraId="553DFD81"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Iswandi et al. (2021) mengemukakan bahwa kegiatan pembelajaran sebagai implementasi pendidikan tidak hanya berorientasi pada penyampaian materi kognitif, tetapi juga diarahkan pada pengembangan sikap dan keterampilan sosial melalui strategi yang kompleks dan terencana. Julaeha dan Erihadiana (2021) menambahkan bahwa model pembelajaran berbasis pendidikan HAM di sekolah mampu menanamkan nilai keadilan dan penghargaan terhadap perbedaan, sehingga siswa terbiasa untuk berpikir terbuka dan menghargai hak-hak orang lain. Huda et al. (2023) menyatakan bahwa teori belajar behavioristik mendukung pembentukan karakter melalui pembiasaan perilaku positif yang dilakukan secara berulang hingga menjadi kebiasaan permanen.</w:t>
      </w:r>
    </w:p>
    <w:p w14:paraId="4633256A"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Setiyaningsih et al. (2020) menunjukkan bahwa pembelajaran Pendidikan Kewarganegaraan di tingkat sekolah dasar memberikan dampak signifikan pada pembentukan karakter disiplin dan tanggung jawab peserta didik. Ramdhani (2014) menekankan bahwa lingkungan pembelajaran di kelas yang kondusif sangat berpengaruh terhadap keberhasilan penanaman nilai-nilai karakter, sebab suasana positif mendukung interaksi yang lebih bermakna antara guru dan siswa. Umar et al. (2021) menyatakan bahwa penerapan pendidikan karakter berbasis moderasi beragama di tingkat anak usia dini sudah dimulai sejak pembelajaran di kelas melalui cerita, permainan edukatif, dan keteladanan guru yang mencerminkan sikap toleran.</w:t>
      </w:r>
    </w:p>
    <w:p w14:paraId="3413BF32" w14:textId="24B1F1CD" w:rsidR="006208D2" w:rsidRPr="006208D2" w:rsidRDefault="006208D2">
      <w:pPr>
        <w:pStyle w:val="ListParagraph"/>
        <w:numPr>
          <w:ilvl w:val="0"/>
          <w:numId w:val="17"/>
        </w:numPr>
        <w:spacing w:after="0" w:line="480" w:lineRule="auto"/>
        <w:ind w:left="851" w:hanging="284"/>
        <w:jc w:val="both"/>
        <w:rPr>
          <w:rFonts w:ascii="Times New Roman" w:hAnsi="Times New Roman" w:cs="Times New Roman"/>
        </w:rPr>
      </w:pPr>
      <w:r w:rsidRPr="006208D2">
        <w:rPr>
          <w:rFonts w:ascii="Times New Roman" w:hAnsi="Times New Roman" w:cs="Times New Roman"/>
        </w:rPr>
        <w:t>Pengembangan Budaya Sekolah</w:t>
      </w:r>
    </w:p>
    <w:p w14:paraId="749AA738"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Pengembangan budaya sekolah menjadi salah satu strategi penting dalam implementasi pendidikan karena nilai-nilai positif dibiasakan dalam kehidupan sehari-hari di lingkungan sekolah. Suardi et al. (2019) menegaskan bahwa budaya sekolah yang kuat akan membentuk pola perilaku siswa yang mencerminkan karakter mulia secara berkelanjutan. Sari (2017) menambahkan bahwa pembiasaan rutin seperti salam, senyum, dan sapa di lingkungan sekolah membantu siswa membangun sikap sopan santun dan kepedulian sosial. Asdarina dan Arwinda (2020) menyatakan bahwa penerapan budaya disiplin waktu dan kebersihan di sekolah mampu membentuk tanggung jawab siswa secara kolektif.</w:t>
      </w:r>
    </w:p>
    <w:p w14:paraId="6C0E092D"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Iswandi et al. (2021) menguraikan bahwa pengembangan budaya sekolah membutuhkan kebijakan yang terencana serta dukungan dari seluruh elemen sekolah agar nilai-nilai positif dapat tertanam secara menyeluruh pada diri siswa. Julaeha dan Erihadiana (2021) menjelaskan bahwa budaya sekolah yang menanamkan nilai-nilai HAM mengajarkan peserta didik untuk menghargai keberagaman latar belakang, sehingga tercipta suasana harmonis di lingkungan sekolah. Huda et al. (2023) menyatakan bahwa pembiasaan perilaku positif melalui reinforcement positif, sebagaimana yang dianjurkan teori behavioristik, mampu memperkuat kebiasaan baik siswa sebagai bagian dari budaya sekolah.</w:t>
      </w:r>
    </w:p>
    <w:p w14:paraId="7182EAAC"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Setiyaningsih et al. (2020) menekankan bahwa budaya sekolah yang menonjolkan nilai gotong royong dan kerja sama di tingkat sekolah dasar mendukung pembentukan karakter sosial siswa secara nyata. Ramdhani (2014) menegaskan bahwa lingkungan pendidikan yang mengedepankan nilai religiusitas, kebersihan, dan keteraturan memperkuat budaya sekolah yang kondusif untuk perkembangan karakter. Umar et al. (2021) menjelaskan bahwa di lembaga pendidikan anak usia dini, budaya sekolah yang mengajarkan toleransi dan moderasi beragama sejak dini membantu anak-anak terbiasa bersikap ramah dan menghormati teman-teman yang berbeda.</w:t>
      </w:r>
    </w:p>
    <w:p w14:paraId="1335FBD4" w14:textId="4E8CF619" w:rsidR="006208D2" w:rsidRPr="006208D2" w:rsidRDefault="006208D2">
      <w:pPr>
        <w:pStyle w:val="ListParagraph"/>
        <w:numPr>
          <w:ilvl w:val="0"/>
          <w:numId w:val="17"/>
        </w:numPr>
        <w:spacing w:after="0" w:line="480" w:lineRule="auto"/>
        <w:ind w:left="851" w:hanging="284"/>
        <w:jc w:val="both"/>
        <w:rPr>
          <w:rFonts w:ascii="Times New Roman" w:hAnsi="Times New Roman" w:cs="Times New Roman"/>
        </w:rPr>
      </w:pPr>
      <w:r w:rsidRPr="006208D2">
        <w:rPr>
          <w:rFonts w:ascii="Times New Roman" w:hAnsi="Times New Roman" w:cs="Times New Roman"/>
        </w:rPr>
        <w:t>Kegiatan Ekstrakurikuler</w:t>
      </w:r>
    </w:p>
    <w:p w14:paraId="190ABBCD"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Kegiatan ekstrakurikuler menjadi sarana penting pengembangan potensi siswa secara menyeluruh karena memberikan kesempatan untuk belajar nilai-nilai kehidupan di luar ruang kelas. Suardi et al. (2019) menegaskan bahwa kegiatan ekstrakurikuler memperluas pengalaman belajar peserta didik melalui aktivitas yang menumbuhkan kerja sama, tanggung jawab, dan kepemimpinan. Sari (2017) menyatakan bahwa pembiasaan karakter seperti disiplin, kejujuran, dan semangat kerja keras lebih mudah terbentuk melalui kegiatan yang bersifat aplikatif di luar kelas. Asdarina dan Arwinda (2020) menjelaskan bahwa penerapan karakter positif melalui lomba-lomba akademik maupun non-akademik mampu meningkatkan rasa percaya diri siswa sekaligus memperkuat kemampuan bersosialisasi.</w:t>
      </w:r>
    </w:p>
    <w:p w14:paraId="4BD35B66" w14:textId="77777777"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Iswandi et al. (2021) mengemukakan bahwa keberhasilan kegiatan ekstrakurikuler bergantung pada perencanaan yang sistematis dan keterlibatan aktif guru sebagai pembimbing agar nilai-nilai positif dapat terinternalisasi secara optimal. Julaeha dan Erihadiana (2021) menyatakan bahwa kegiatan ekstrakurikuler berbasis HAM, seperti forum diskusi kebhinekaan, menumbuhkan sikap toleransi dan penghargaan terhadap perbedaan pendapat di kalangan siswa. Huda et al. (2023) menjelaskan bahwa pembiasaan melalui ekstrakurikuler yang terstruktur sesuai prinsip behavioristik, seperti latihan rutin dalam kegiatan olahraga atau seni, membentuk kedisiplinan dan tanggung jawab siswa.</w:t>
      </w:r>
    </w:p>
    <w:p w14:paraId="64E9EBDE" w14:textId="745B0D82" w:rsidR="006208D2" w:rsidRPr="006208D2" w:rsidRDefault="006208D2" w:rsidP="006208D2">
      <w:pPr>
        <w:pStyle w:val="ListParagraph"/>
        <w:spacing w:after="0" w:line="480" w:lineRule="auto"/>
        <w:ind w:left="850" w:firstLine="709"/>
        <w:jc w:val="both"/>
        <w:rPr>
          <w:rFonts w:ascii="Times New Roman" w:hAnsi="Times New Roman" w:cs="Times New Roman"/>
        </w:rPr>
      </w:pPr>
      <w:r w:rsidRPr="006208D2">
        <w:rPr>
          <w:rFonts w:ascii="Times New Roman" w:hAnsi="Times New Roman" w:cs="Times New Roman"/>
        </w:rPr>
        <w:t>Setiyaningsih et al. (2020) menunjukkan bahwa kegiatan ekstrakurikuler di sekolah dasar, seperti pramuka dan kegiatan sosial, memberikan dampak nyata terhadap penguatan nilai gotong royong dan kepedulian sosial. Ramdhani (2014) menekankan bahwa lingkungan pendidikan yang mendukung kegiatan ekstrakurikuler akan memberikan pengalaman belajar yang lebih luas bagi siswa untuk mengembangkan kepribadian secara seimbang. Umar et al. (2021) menjelaskan bahwa kegiatan ekstrakurikuler di tingkat anak usia dini, seperti permainan kolaboratif dan kegiatan seni, menumbuhkan rasa toleransi, kemandirian, dan empati sejak usia dini.</w:t>
      </w:r>
    </w:p>
    <w:p w14:paraId="5D854B8D" w14:textId="3406142F" w:rsidR="00130F8C" w:rsidRDefault="00130F8C" w:rsidP="00130F8C">
      <w:pPr>
        <w:pStyle w:val="ListParagraph"/>
        <w:spacing w:after="0" w:line="480" w:lineRule="auto"/>
        <w:ind w:left="567" w:firstLine="709"/>
        <w:jc w:val="both"/>
        <w:rPr>
          <w:rFonts w:ascii="Times New Roman" w:hAnsi="Times New Roman" w:cs="Times New Roman"/>
        </w:rPr>
      </w:pPr>
      <w:r w:rsidRPr="00130F8C">
        <w:rPr>
          <w:rFonts w:ascii="Times New Roman" w:hAnsi="Times New Roman" w:cs="Times New Roman"/>
        </w:rPr>
        <w:t>Menurut Djamarah</w:t>
      </w:r>
      <w:r w:rsidR="00387113">
        <w:rPr>
          <w:rFonts w:ascii="Times New Roman" w:hAnsi="Times New Roman" w:cs="Times New Roman"/>
        </w:rPr>
        <w:t xml:space="preserve"> (2002)</w:t>
      </w:r>
      <w:r w:rsidRPr="00130F8C">
        <w:rPr>
          <w:rFonts w:ascii="Times New Roman" w:hAnsi="Times New Roman" w:cs="Times New Roman"/>
        </w:rPr>
        <w:t>, pelaksanaan pendidikan bisa dilaksanakan melalui beberapa cara, yakni: (1) pembelajaran berbasis proyek (project-based learning), (2) pengalaman layanan masyarakat (service learning), (3) pembelajaran kolaboratif, dan (4) pembelajaran melalui contoh nyata (real-life examples).</w:t>
      </w:r>
    </w:p>
    <w:p w14:paraId="18A2DB20" w14:textId="0AF68EDC" w:rsidR="00486C97" w:rsidRPr="00486C97" w:rsidRDefault="00486C97">
      <w:pPr>
        <w:pStyle w:val="ListParagraph"/>
        <w:numPr>
          <w:ilvl w:val="0"/>
          <w:numId w:val="18"/>
        </w:numPr>
        <w:spacing w:after="0" w:line="480" w:lineRule="auto"/>
        <w:ind w:left="851" w:hanging="284"/>
        <w:jc w:val="both"/>
        <w:rPr>
          <w:rFonts w:ascii="Times New Roman" w:hAnsi="Times New Roman" w:cs="Times New Roman"/>
        </w:rPr>
      </w:pPr>
      <w:r w:rsidRPr="00486C97">
        <w:rPr>
          <w:rFonts w:ascii="Times New Roman" w:hAnsi="Times New Roman" w:cs="Times New Roman"/>
        </w:rPr>
        <w:t>Project-Based Learning</w:t>
      </w:r>
    </w:p>
    <w:p w14:paraId="3ABD2242"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Pembelajaran berbasis proyek menekankan pada keterlibatan aktif peserta didik dalam penyelesaian tugas nyata yang membutuhkan pemecahan masalah secara kreatif. Djamarah (2002) menjelaskan bahwa model ini mampu mengembangkan kemampuan berpikir kritis, kerja sama, dan tanggung jawab individu terhadap tugas yang diemban. Suardi et al. (2019) menegaskan bahwa penerapan pendidikan karakter pada mata pelajaran kewarganegaraan di SMA Jaya Negara Makassar juga memanfaatkan pendekatan berbasis proyek untuk menanamkan nilai kebersamaan dan tanggung jawab sosial. Penelitian Setiyaningsih et al. (2020) memperkuat bahwa penerapan proyek dalam pembelajaran PKn di sekolah dasar mampu menumbuhkan nilai kedisiplinan dan kerja sama antarsiswa karena mereka dilibatkan dalam kegiatan yang terencana dan terarah.</w:t>
      </w:r>
    </w:p>
    <w:p w14:paraId="04D80A55"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Pelaksanaan pembelajaran proyek juga memberikan kesempatan bagi peserta didik untuk mengaplikasikan teori ke dalam praktik nyata sehingga tercipta keterpaduan antara pengetahuan dan keterampilan. Ramdhani (2014) menyatakan bahwa lingkungan pendidikan yang mendukung akan memperkuat keberhasilan pembelajaran semacam ini karena interaksi yang tercipta mendorong pengembangan karakter positif. Huda et al. (2023) menjelaskan bahwa teori belajar behavioristik, yang menekankan pada penguatan melalui pengalaman langsung, menjadi salah satu landasan keberhasilan pembelajaran proyek karena siswa memperoleh stimulus berupa pengalaman kerja sama nyata yang memberikan respons positif terhadap pembentukan perilaku. Iswandi et al. (2021) menambahkan bahwa keberhasilan implementasi kebijakan pendidikan sangat ditentukan oleh proses yang kompleks, termasuk perencanaan proyek yang matang agar tujuan pendidikan tercapai secara optimal.</w:t>
      </w:r>
    </w:p>
    <w:p w14:paraId="6F1115E0"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Pelibatan peserta didik dalam proyek nyata juga berdampak pada penguatan karakter berbasis moderasi. Umar et al. (2021) menemukan bahwa pendidikan karakter berbasis moderasi beragama di tingkat anak usia dini dapat berhasil ketika peserta didik diajak melakukan kegiatan kolaboratif dalam proyek tertentu yang menumbuhkan rasa toleransi dan penghargaan terhadap perbedaan. Sari (2017) menambahkan bahwa pembiasaan tanggung jawab dalam kegiatan terstruktur yang menyerupai proyek di sekolah menjadi salah satu cara efektif dalam menanamkan karakter karena peserta didik belajar menghargai proses kerja. Julaeha dan Erihadiana (2021) juga menekankan bahwa model pembelajaran yang memfasilitasi peserta didik dalam proyek terkait pendidikan HAM memberikan pemahaman lebih mendalam tentang nilai keadilan dan kesetaraan.</w:t>
      </w:r>
    </w:p>
    <w:p w14:paraId="5C9B9642" w14:textId="13B549A3" w:rsidR="00486C97" w:rsidRPr="00486C97" w:rsidRDefault="00486C97">
      <w:pPr>
        <w:pStyle w:val="ListParagraph"/>
        <w:numPr>
          <w:ilvl w:val="0"/>
          <w:numId w:val="18"/>
        </w:numPr>
        <w:spacing w:after="0" w:line="480" w:lineRule="auto"/>
        <w:ind w:left="851" w:hanging="284"/>
        <w:jc w:val="both"/>
        <w:rPr>
          <w:rFonts w:ascii="Times New Roman" w:hAnsi="Times New Roman" w:cs="Times New Roman"/>
        </w:rPr>
      </w:pPr>
      <w:r w:rsidRPr="00486C97">
        <w:rPr>
          <w:rFonts w:ascii="Times New Roman" w:hAnsi="Times New Roman" w:cs="Times New Roman"/>
        </w:rPr>
        <w:t>Service Learning</w:t>
      </w:r>
    </w:p>
    <w:p w14:paraId="57E048DA"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Pengalaman layanan masyarakat dirancang agar peserta didik terlibat langsung dalam aktivitas sosial yang bermanfaat, sekaligus sebagai sarana penerapan nilai-nilai karakter. Djamarah (2002) menjelaskan bahwa layanan masyarakat bukan sekadar kegiatan sukarela, tetapi juga sarana pembelajaran yang menghubungkan teori dengan realitas sosial. Suardi et al. (2019) menyatakan bahwa kegiatan layanan masyarakat dalam pendidikan kewarganegaraan terbukti membangun rasa kepedulian sosial peserta didik dan memperkuat solidaritas di lingkungan sekolah. Ramdhani (2014) menegaskan bahwa lingkungan yang mendukung keterlibatan siswa dalam aktivitas sosial akan mempercepat internalisasi nilai karakter seperti empati dan kepedulian terhadap sesama.</w:t>
      </w:r>
    </w:p>
    <w:p w14:paraId="5257BC18"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Pelaksanaan layanan masyarakat memberi pengalaman nyata kepada peserta didik untuk memahami permasalahan sosial yang ada di sekitarnya. Sari (2017) menunjukkan bahwa pembiasaan keterlibatan dalam kegiatan sosial di sekolah, seperti bakti sosial dan penggalangan bantuan, efektif membangun nilai kepekaan sosial karena siswa terbiasa berinteraksi langsung dengan masyarakat. Umar et al. (2021) menguraikan bahwa penerapan layanan masyarakat yang berbasis nilai moderasi beragama dapat memperkuat sikap toleransi karena peserta didik diajak berinteraksi dengan masyarakat yang beragam latar belakangnya. Iswandi et al. (2021) menyatakan bahwa keberhasilan program layanan masyarakat membutuhkan pengelolaan kebijakan yang terencana agar kegiatan tersebut berjalan terstruktur dan memiliki dampak edukatif.</w:t>
      </w:r>
    </w:p>
    <w:p w14:paraId="0AD7C9F3"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Kegiatan layanan masyarakat juga mengandung unsur pembelajaran moral dan etika yang mendalam. Julaeha dan Erihadiana (2021) menjelaskan bahwa penerapan pendidikan HAM melalui kegiatan layanan sosial memperkuat pemahaman peserta didik tentang prinsip kemanusiaan universal. Huda et al. (2023) menambahkan bahwa pendekatan behavioristik yang diterapkan dalam layanan masyarakat memberikan penguatan perilaku positif karena peserta didik memperoleh pengalaman yang membekas melalui aktivitas nyata. Setiyaningsih et al. (2020) menemukan bahwa layanan sosial terarah di sekolah dasar memperkuat pembelajaran karakter karena peserta didik terbiasa menerapkan nilai-nilai kebersamaan dan tanggung jawab dalam kehidupan sehari-hari.</w:t>
      </w:r>
    </w:p>
    <w:p w14:paraId="12689D89" w14:textId="0BE51451" w:rsidR="00486C97" w:rsidRPr="00486C97" w:rsidRDefault="00486C97">
      <w:pPr>
        <w:pStyle w:val="ListParagraph"/>
        <w:numPr>
          <w:ilvl w:val="0"/>
          <w:numId w:val="18"/>
        </w:numPr>
        <w:spacing w:after="0" w:line="480" w:lineRule="auto"/>
        <w:ind w:left="851" w:hanging="284"/>
        <w:jc w:val="both"/>
        <w:rPr>
          <w:rFonts w:ascii="Times New Roman" w:hAnsi="Times New Roman" w:cs="Times New Roman"/>
        </w:rPr>
      </w:pPr>
      <w:r w:rsidRPr="00486C97">
        <w:rPr>
          <w:rFonts w:ascii="Times New Roman" w:hAnsi="Times New Roman" w:cs="Times New Roman"/>
        </w:rPr>
        <w:t>Pembelajaran Kolaboratif</w:t>
      </w:r>
    </w:p>
    <w:p w14:paraId="52704B36"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Pembelajaran kolaboratif menekankan kerja sama antarpeserta didik untuk mencapai tujuan belajar yang sama. Djamarah (2002) menyatakan bahwa kolaborasi meningkatkan kemampuan komunikasi, memperluas wawasan, dan memperkuat nilai kebersamaan. Suardi et al. (2019) menemukan bahwa pembelajaran kolaboratif dalam pendidikan kewarganegaraan menjadi sarana efektif dalam menanamkan nilai demokrasi karena setiap siswa dilatih untuk menghargai pendapat orang lain. Setiyaningsih et al. (2020) menambahkan bahwa pembelajaran kolaboratif di sekolah dasar berhasil membangun rasa saling menghormati karena siswa terbiasa berdiskusi dan bekerja sama secara aktif.</w:t>
      </w:r>
    </w:p>
    <w:p w14:paraId="39024A88"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Keberhasilan pembelajaran kolaboratif bergantung pada penciptaan lingkungan belajar yang kondusif. Ramdhani (2014) menyatakan bahwa lingkungan pendidikan yang interaktif mempengaruhi keberhasilan pembentukan karakter karena peserta didik belajar melalui interaksi yang positif. Huda et al. (2023) menegaskan bahwa pendekatan behavioristik mendukung pembelajaran kolaboratif melalui penguatan positif terhadap perilaku kooperatif siswa. Sari (2017) menunjukkan bahwa pembiasaan bekerja sama dalam aktivitas kelompok di sekolah membantu siswa mengembangkan rasa tanggung jawab kolektif dan kepedulian terhadap sesama.</w:t>
      </w:r>
    </w:p>
    <w:p w14:paraId="27F21D2C"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Kolaborasi dalam proses pembelajaran juga memiliki peran penting dalam memperkuat sikap toleransi. Umar et al. (2021) menjelaskan bahwa kolaborasi yang berbasis nilai moderasi mampu mengajarkan anak-anak untuk menghormati perbedaan sejak dini. Julaeha dan Erihadiana (2021) menemukan bahwa pembelajaran kolaboratif yang menekankan diskusi dan pertukaran gagasan tentang HAM mendukung terciptanya pemahaman yang mendalam tentang keadilan sosial. Iswandi et al. (2021) menegaskan bahwa keberhasilan kolaborasi bergantung pada kebijakan pendidikan yang mendukung pembelajaran interaktif, termasuk perencanaan dan evaluasi yang terstruktur.</w:t>
      </w:r>
    </w:p>
    <w:p w14:paraId="113F9C74" w14:textId="57C60040" w:rsidR="00486C97" w:rsidRPr="00486C97" w:rsidRDefault="00486C97">
      <w:pPr>
        <w:pStyle w:val="ListParagraph"/>
        <w:numPr>
          <w:ilvl w:val="0"/>
          <w:numId w:val="18"/>
        </w:numPr>
        <w:spacing w:after="0" w:line="480" w:lineRule="auto"/>
        <w:ind w:left="851" w:hanging="284"/>
        <w:jc w:val="both"/>
        <w:rPr>
          <w:rFonts w:ascii="Times New Roman" w:hAnsi="Times New Roman" w:cs="Times New Roman"/>
        </w:rPr>
      </w:pPr>
      <w:r w:rsidRPr="00486C97">
        <w:rPr>
          <w:rFonts w:ascii="Times New Roman" w:hAnsi="Times New Roman" w:cs="Times New Roman"/>
        </w:rPr>
        <w:t>Pembelajaran Melalui Contoh Nyata (</w:t>
      </w:r>
      <w:r w:rsidRPr="00C906CD">
        <w:rPr>
          <w:rFonts w:ascii="Times New Roman" w:hAnsi="Times New Roman" w:cs="Times New Roman"/>
          <w:i/>
          <w:iCs/>
        </w:rPr>
        <w:t>Real-Life Examples</w:t>
      </w:r>
      <w:r w:rsidRPr="00486C97">
        <w:rPr>
          <w:rFonts w:ascii="Times New Roman" w:hAnsi="Times New Roman" w:cs="Times New Roman"/>
        </w:rPr>
        <w:t>)</w:t>
      </w:r>
    </w:p>
    <w:p w14:paraId="5061B5A1"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Pembelajaran melalui contoh nyata merupakan strategi untuk mengaitkan materi pelajaran dengan kehidupan sehari-hari sehingga peserta didik lebih mudah memahami dan menginternalisasi nilai-nilai positif. Djamarah (2002) menjelaskan bahwa pemberian contoh nyata membangun pemahaman mendalam karena siswa dapat melihat relevansi langsung antara materi yang dipelajari dan realitas. Sari (2017) menegaskan bahwa keteladanan guru sebagai contoh nyata menjadi salah satu cara efektif dalam penanaman karakter di sekolah karena perilaku guru menjadi acuan siswa. Ramdhani (2014) menemukan bahwa lingkungan yang menghadirkan teladan positif memberikan dampak signifikan pada pembentukan karakter karena siswa cenderung meniru perilaku yang diamati.</w:t>
      </w:r>
    </w:p>
    <w:p w14:paraId="4F81B0C3"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Praktik pemberian contoh nyata juga terbukti efektif dalam pendidikan kewarganegaraan. Suardi et al. (2019) menyatakan bahwa guru PKn di SMA Jaya Negara Makassar sering memberikan contoh konkret tentang penerapan nilai demokrasi sehingga siswa lebih memahami arti penting partisipasi dalam kehidupan bermasyarakat. Setiyaningsih et al. (2020) menguraikan bahwa contoh nyata dalam pembelajaran PKn di sekolah dasar membantu siswa mempraktikkan nilai kebersamaan dan tanggung jawab melalui aktivitas sederhana seperti antre atau berbagi dengan teman. Huda et al. (2023) menambahkan bahwa pendekatan behavioristik mendukung pembelajaran berbasis teladan karena penguatan positif diberikan ketika siswa meniru perilaku baik yang ditunjukkan oleh guru.</w:t>
      </w:r>
    </w:p>
    <w:p w14:paraId="3D67096C" w14:textId="77777777" w:rsidR="00486C97" w:rsidRPr="00486C97" w:rsidRDefault="00486C97" w:rsidP="00D96546">
      <w:pPr>
        <w:pStyle w:val="ListParagraph"/>
        <w:spacing w:after="0" w:line="480" w:lineRule="auto"/>
        <w:ind w:left="850" w:firstLine="709"/>
        <w:jc w:val="both"/>
        <w:rPr>
          <w:rFonts w:ascii="Times New Roman" w:hAnsi="Times New Roman" w:cs="Times New Roman"/>
        </w:rPr>
      </w:pPr>
      <w:r w:rsidRPr="00486C97">
        <w:rPr>
          <w:rFonts w:ascii="Times New Roman" w:hAnsi="Times New Roman" w:cs="Times New Roman"/>
        </w:rPr>
        <w:t>Penerapan contoh nyata juga penting dalam membangun sikap toleransi dan moderasi. Umar et al. (2021) menjelaskan bahwa anak usia dini lebih mudah memahami nilai moderasi beragama ketika guru memberikan contoh nyata berupa interaksi yang menghargai perbedaan. Julaeha dan Erihadiana (2021) menegaskan bahwa pendidikan HAM akan lebih efektif jika pendidik mampu menunjukkan perilaku adil dan menghargai hak-hak orang lain sebagai teladan. Iswandi et al. (2021) menyatakan bahwa keberhasilan pembelajaran berbasis contoh nyata memerlukan dukungan kebijakan yang mengatur perilaku pendidik agar selalu mencerminkan nilai-nilai positif di hadapan peserta didik.</w:t>
      </w:r>
    </w:p>
    <w:p w14:paraId="283D5C9F" w14:textId="3D6C1094" w:rsidR="00130F8C" w:rsidRDefault="00130F8C" w:rsidP="00387113">
      <w:pPr>
        <w:pStyle w:val="ListParagraph"/>
        <w:spacing w:after="0" w:line="480" w:lineRule="auto"/>
        <w:ind w:left="567" w:firstLine="709"/>
        <w:jc w:val="both"/>
        <w:rPr>
          <w:rFonts w:ascii="Times New Roman" w:hAnsi="Times New Roman" w:cs="Times New Roman"/>
        </w:rPr>
      </w:pPr>
      <w:r w:rsidRPr="00130F8C">
        <w:rPr>
          <w:rFonts w:ascii="Times New Roman" w:hAnsi="Times New Roman" w:cs="Times New Roman"/>
        </w:rPr>
        <w:t>Menurut Siregar</w:t>
      </w:r>
      <w:r w:rsidR="00387113">
        <w:rPr>
          <w:rFonts w:ascii="Times New Roman" w:hAnsi="Times New Roman" w:cs="Times New Roman"/>
        </w:rPr>
        <w:t xml:space="preserve"> (2018)</w:t>
      </w:r>
      <w:r w:rsidRPr="00130F8C">
        <w:rPr>
          <w:rFonts w:ascii="Times New Roman" w:hAnsi="Times New Roman" w:cs="Times New Roman"/>
        </w:rPr>
        <w:t>, pelaksanaan nilai-nilai pendidikan bisa diterapkan melalui beberapa cara, yakni: (1) pembelajaran kolaboratif, (</w:t>
      </w:r>
      <w:r w:rsidR="00E44209">
        <w:rPr>
          <w:rFonts w:ascii="Times New Roman" w:hAnsi="Times New Roman" w:cs="Times New Roman"/>
        </w:rPr>
        <w:t>2</w:t>
      </w:r>
      <w:r w:rsidRPr="00130F8C">
        <w:rPr>
          <w:rFonts w:ascii="Times New Roman" w:hAnsi="Times New Roman" w:cs="Times New Roman"/>
        </w:rPr>
        <w:t>) pembelajaran pelayanan masyarakat, (</w:t>
      </w:r>
      <w:r w:rsidR="00E44209">
        <w:rPr>
          <w:rFonts w:ascii="Times New Roman" w:hAnsi="Times New Roman" w:cs="Times New Roman"/>
        </w:rPr>
        <w:t>3</w:t>
      </w:r>
      <w:r w:rsidRPr="00130F8C">
        <w:rPr>
          <w:rFonts w:ascii="Times New Roman" w:hAnsi="Times New Roman" w:cs="Times New Roman"/>
        </w:rPr>
        <w:t>) pembelajaran reflektif</w:t>
      </w:r>
      <w:r w:rsidRPr="00130F8C">
        <w:rPr>
          <w:rFonts w:ascii="Times New Roman" w:hAnsi="Times New Roman" w:cs="Times New Roman"/>
          <w:bCs/>
        </w:rPr>
        <w:t>, dan (</w:t>
      </w:r>
      <w:r w:rsidR="00E44209">
        <w:rPr>
          <w:rFonts w:ascii="Times New Roman" w:hAnsi="Times New Roman" w:cs="Times New Roman"/>
          <w:bCs/>
        </w:rPr>
        <w:t>4</w:t>
      </w:r>
      <w:r w:rsidRPr="00130F8C">
        <w:rPr>
          <w:rFonts w:ascii="Times New Roman" w:hAnsi="Times New Roman" w:cs="Times New Roman"/>
          <w:bCs/>
        </w:rPr>
        <w:t xml:space="preserve">) </w:t>
      </w:r>
      <w:r w:rsidRPr="00130F8C">
        <w:rPr>
          <w:rFonts w:ascii="Times New Roman" w:hAnsi="Times New Roman" w:cs="Times New Roman"/>
        </w:rPr>
        <w:t>integrasi dalam kurikulum.</w:t>
      </w:r>
    </w:p>
    <w:p w14:paraId="6A9C5291" w14:textId="4464AA43" w:rsidR="00B866FF" w:rsidRDefault="00E44209">
      <w:pPr>
        <w:pStyle w:val="ListParagraph"/>
        <w:numPr>
          <w:ilvl w:val="0"/>
          <w:numId w:val="19"/>
        </w:numPr>
        <w:spacing w:after="0" w:line="480" w:lineRule="auto"/>
        <w:ind w:left="851" w:hanging="284"/>
        <w:jc w:val="both"/>
        <w:rPr>
          <w:rFonts w:ascii="Times New Roman" w:hAnsi="Times New Roman" w:cs="Times New Roman"/>
        </w:rPr>
      </w:pPr>
      <w:r w:rsidRPr="00E44209">
        <w:rPr>
          <w:rFonts w:ascii="Times New Roman" w:hAnsi="Times New Roman" w:cs="Times New Roman"/>
        </w:rPr>
        <w:t>Pembelajaran Kolaboratif</w:t>
      </w:r>
    </w:p>
    <w:p w14:paraId="6970A43A" w14:textId="078DEBD1" w:rsidR="001F3384" w:rsidRDefault="00E44209" w:rsidP="00B866FF">
      <w:pPr>
        <w:pStyle w:val="ListParagraph"/>
        <w:spacing w:after="0" w:line="480" w:lineRule="auto"/>
        <w:ind w:left="851" w:firstLine="709"/>
        <w:jc w:val="both"/>
        <w:rPr>
          <w:rFonts w:ascii="Times New Roman" w:hAnsi="Times New Roman" w:cs="Times New Roman"/>
        </w:rPr>
      </w:pPr>
      <w:r w:rsidRPr="001F3384">
        <w:rPr>
          <w:rFonts w:ascii="Times New Roman" w:hAnsi="Times New Roman" w:cs="Times New Roman"/>
        </w:rPr>
        <w:t>Penerapan nilai-nilai pendidikan tampak efektif melalui pembelajaran kolaboratif yang memungkinkan siswa berinteraksi aktif untuk membangun pemahaman bersama. Suardi et al. (2019) menegaskan bahwa kegiatan kerja sama dalam kelompok pada mata pelajaran Pendidikan Kewarganegaraan di SMA Jaya Negara Makassar mampu meningkatkan kemampuan berpikir kritis sekaligus menumbuhkan sikap saling menghargai antarteman. Setiyaningsih et al. (2020) mengemukakan bahwa kolaborasi dalam kegiatan pembelajaran Pendidikan Kewarganegaraan di sekolah dasar membantu anak berlatih berpendapat, mendengarkan pendapat orang lain, dan menghormati perbedaan. Sari (2017) menambahkan bahwa kerja sama kelompok yang dibangun secara intensif pada kegiatan pembiasaan sekolah dapat memperkuat nilai-nilai karakter seperti tanggung jawab dan toleransi. Penjelasan ini diperkuat oleh Ramdhani (2014) yang menilai bahwa lingkungan sekolah yang mendorong interaksi positif antarsiswa dapat memperkuat internalisasi nilai moral karena terbentuk kebiasaan kerja sama yang konsisten.</w:t>
      </w:r>
    </w:p>
    <w:p w14:paraId="371A3092" w14:textId="77777777" w:rsidR="00B866FF" w:rsidRPr="00B866FF" w:rsidRDefault="00E44209">
      <w:pPr>
        <w:pStyle w:val="ListParagraph"/>
        <w:numPr>
          <w:ilvl w:val="0"/>
          <w:numId w:val="19"/>
        </w:numPr>
        <w:spacing w:after="0" w:line="480" w:lineRule="auto"/>
        <w:ind w:left="851" w:hanging="284"/>
        <w:jc w:val="both"/>
        <w:rPr>
          <w:rFonts w:ascii="Times New Roman" w:hAnsi="Times New Roman" w:cs="Times New Roman"/>
        </w:rPr>
      </w:pPr>
      <w:r w:rsidRPr="00B866FF">
        <w:rPr>
          <w:rFonts w:ascii="Times New Roman" w:hAnsi="Times New Roman" w:cs="Times New Roman"/>
        </w:rPr>
        <w:t>Pembelajaran Pelayanan Masyarakat</w:t>
      </w:r>
    </w:p>
    <w:p w14:paraId="29136F77" w14:textId="2DF55066" w:rsidR="001F3384" w:rsidRDefault="00E44209" w:rsidP="00B866FF">
      <w:pPr>
        <w:pStyle w:val="ListParagraph"/>
        <w:spacing w:after="0" w:line="480" w:lineRule="auto"/>
        <w:ind w:left="851" w:firstLine="709"/>
        <w:jc w:val="both"/>
        <w:rPr>
          <w:rFonts w:ascii="Times New Roman" w:hAnsi="Times New Roman" w:cs="Times New Roman"/>
        </w:rPr>
      </w:pPr>
      <w:r w:rsidRPr="001F3384">
        <w:rPr>
          <w:rFonts w:ascii="Times New Roman" w:hAnsi="Times New Roman" w:cs="Times New Roman"/>
        </w:rPr>
        <w:t>Kegiatan pelayanan masyarakat menjadi sarana penting untuk menanamkan nilai-nilai pendidikan karena siswa diajak terlibat dalam aktivitas sosial nyata. Iswandi et al. (2021) menyebutkan bahwa penerapan kebijakan pendidikan yang melibatkan siswa pada kegiatan sosial memberikan pengalaman langsung yang memperkuat kesadaran tanggung jawab sosial dan empati. Umar et al. (2021) menguraikan bahwa penerapan nilai-nilai moderasi beragama pada pendidikan anak usia dini juga dapat dilatihkan melalui aktivitas pelayanan sosial sederhana, seperti berbagi makanan atau membantu teman yang membutuhkan, sehingga anak terbiasa peka terhadap keadaan sekitar. Julaeha dan Erihadiana (2021) menjelaskan bahwa keterlibatan siswa pada kegiatan kemanusiaan di sekolah mendukung internalisasi nilai hak asasi manusia karena anak terbiasa mempraktikkan sikap menghormati dan melindungi hak orang lain. Pandangan ini sejalan dengan Suardi et al. (2019) yang menilai bahwa kegiatan sosial sekolah mampu memperkuat rasa kebersamaan dan toleransi antarsiswa karena mereka merasakan kebersamaan dalam upaya memberikan kontribusi nyata bagi orang lain.</w:t>
      </w:r>
    </w:p>
    <w:p w14:paraId="24963536" w14:textId="77777777" w:rsidR="00B866FF" w:rsidRPr="00B866FF" w:rsidRDefault="00E44209">
      <w:pPr>
        <w:pStyle w:val="ListParagraph"/>
        <w:numPr>
          <w:ilvl w:val="0"/>
          <w:numId w:val="19"/>
        </w:numPr>
        <w:spacing w:after="0" w:line="480" w:lineRule="auto"/>
        <w:ind w:left="851" w:hanging="284"/>
        <w:jc w:val="both"/>
        <w:rPr>
          <w:rFonts w:ascii="Times New Roman" w:hAnsi="Times New Roman" w:cs="Times New Roman"/>
        </w:rPr>
      </w:pPr>
      <w:r w:rsidRPr="00B866FF">
        <w:rPr>
          <w:rFonts w:ascii="Times New Roman" w:hAnsi="Times New Roman" w:cs="Times New Roman"/>
        </w:rPr>
        <w:t>Pembelajaran Reflektif</w:t>
      </w:r>
    </w:p>
    <w:p w14:paraId="703A5B16" w14:textId="286ACF0F" w:rsidR="001F3384" w:rsidRDefault="00E44209" w:rsidP="00B866FF">
      <w:pPr>
        <w:pStyle w:val="ListParagraph"/>
        <w:spacing w:after="0" w:line="480" w:lineRule="auto"/>
        <w:ind w:left="851" w:firstLine="709"/>
        <w:jc w:val="both"/>
        <w:rPr>
          <w:rFonts w:ascii="Times New Roman" w:hAnsi="Times New Roman" w:cs="Times New Roman"/>
        </w:rPr>
      </w:pPr>
      <w:r w:rsidRPr="001F3384">
        <w:rPr>
          <w:rFonts w:ascii="Times New Roman" w:hAnsi="Times New Roman" w:cs="Times New Roman"/>
        </w:rPr>
        <w:t>Pelaksanaan nilai-nilai pendidikan menjadi lebih mendalam ketika siswa dibiasakan melakukan refleksi terhadap pengalaman belajar mereka. Sari (2017) mengungkapkan bahwa guru dapat membimbing siswa untuk merenungkan perilaku sehari-hari, sehingga mereka mampu menyadari kesalahan dan berupaya memperbaikinya. Huda et al. (2023) menjelaskan bahwa penerapan teori behavioristik dalam proses pembelajaran akan lebih optimal jika disertai refleksi karena penguatan perilaku positif dapat terbentuk ketika siswa sadar terhadap konsekuensi dari tindakannya. Ramdhani (2014) juga menilai bahwa lingkungan sekolah yang mendukung kegiatan perenungan diri secara berkala dapat membentuk karakter disiplin dan tanggung jawab, sebab siswa terbiasa mengevaluasi pencapaian mereka. Setiyaningsih et al. (2020) menegaskan bahwa kegiatan seperti diskusi setelah pembelajaran PKn di sekolah dasar efektif untuk menstimulasi kesadaran diri siswa mengenai pentingnya nilai kejujuran, keadilan, dan sikap toleransi.</w:t>
      </w:r>
    </w:p>
    <w:p w14:paraId="65F921E7" w14:textId="73EF2340" w:rsidR="001F3384" w:rsidRPr="00B866FF" w:rsidRDefault="00E44209">
      <w:pPr>
        <w:pStyle w:val="ListParagraph"/>
        <w:numPr>
          <w:ilvl w:val="0"/>
          <w:numId w:val="19"/>
        </w:numPr>
        <w:spacing w:after="0" w:line="480" w:lineRule="auto"/>
        <w:ind w:left="851" w:hanging="284"/>
        <w:jc w:val="both"/>
        <w:rPr>
          <w:rFonts w:ascii="Times New Roman" w:hAnsi="Times New Roman" w:cs="Times New Roman"/>
        </w:rPr>
      </w:pPr>
      <w:r w:rsidRPr="00B866FF">
        <w:rPr>
          <w:rFonts w:ascii="Times New Roman" w:hAnsi="Times New Roman" w:cs="Times New Roman"/>
        </w:rPr>
        <w:t>Integrasi dalam Kurikulum</w:t>
      </w:r>
    </w:p>
    <w:p w14:paraId="272CF4E8" w14:textId="3AACAF18" w:rsidR="00C906CD" w:rsidRDefault="00E44209" w:rsidP="00B83389">
      <w:pPr>
        <w:pStyle w:val="ListParagraph"/>
        <w:spacing w:after="0" w:line="480" w:lineRule="auto"/>
        <w:ind w:left="851" w:firstLine="709"/>
        <w:jc w:val="both"/>
        <w:rPr>
          <w:rFonts w:ascii="Times New Roman" w:hAnsi="Times New Roman" w:cs="Times New Roman"/>
        </w:rPr>
      </w:pPr>
      <w:r w:rsidRPr="001F3384">
        <w:rPr>
          <w:rFonts w:ascii="Times New Roman" w:hAnsi="Times New Roman" w:cs="Times New Roman"/>
        </w:rPr>
        <w:t>Penguatan nilai-nilai pendidikan sangat dipengaruhi oleh kemampuan guru mengintegrasikan materi pendidikan karakter ke dalam setiap mata pelajaran. Suardi et al. (2019) menunjukkan bahwa guru Pendidikan Kewarganegaraan di SMA Jaya Negara Makassar berhasil menanamkan nilai-nilai kebangsaan dan toleransi karena nilai-nilai tersebut dirancang menjadi bagian dari kompetensi dasar yang diajarkan. Iswandi et al. (2021) menekankan bahwa kebijakan pendidikan yang memasukkan nilai karakter dalam kurikulum formal akan memudahkan guru untuk menyisipkan pesan moral secara terstruktur pada setiap proses pembelajaran. Setiyaningsih et al. (2020) juga menjelaskan bahwa materi PKn di sekolah dasar diatur agar setiap topik memuat aspek nilai seperti keadilan, kejujuran, dan tanggung jawab, sehingga anak terbiasa mengaitkan pengetahuan akademik dengan moralitas. Sari (2017) menguraikan bahwa kegiatan pembiasaan sekolah akan lebih efektif jika kurikulum sudah terintegrasi dengan nilai karakter sehingga seluruh aktivitas belajar mengajar berjalan searah.</w:t>
      </w:r>
    </w:p>
    <w:p w14:paraId="549FD67A" w14:textId="00E28FAF" w:rsidR="00C906CD" w:rsidRPr="00C906CD" w:rsidRDefault="00C906CD" w:rsidP="00EA0803">
      <w:pPr>
        <w:pStyle w:val="Heading3"/>
      </w:pPr>
      <w:bookmarkStart w:id="46" w:name="_Toc218581282"/>
      <w:r w:rsidRPr="00C906CD">
        <w:t>Kajian Teori tentang Model Pendidikan</w:t>
      </w:r>
      <w:r w:rsidR="00BF3C2E">
        <w:t xml:space="preserve"> Islam </w:t>
      </w:r>
      <w:r w:rsidR="00B83389">
        <w:t>Multikultural</w:t>
      </w:r>
      <w:bookmarkEnd w:id="46"/>
    </w:p>
    <w:p w14:paraId="4799925D" w14:textId="57B9EBA3" w:rsidR="009F6A36" w:rsidRPr="009F6A36" w:rsidRDefault="009F6A36" w:rsidP="009F6A36">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 xml:space="preserve">Ki Hadjar </w:t>
      </w:r>
      <w:r w:rsidRPr="00CE0AB8">
        <w:rPr>
          <w:rFonts w:ascii="Times New Roman" w:hAnsi="Times New Roman" w:cs="Times New Roman"/>
        </w:rPr>
        <w:t>Dewantara</w:t>
      </w:r>
      <w:r>
        <w:rPr>
          <w:rFonts w:ascii="Times New Roman" w:hAnsi="Times New Roman" w:cs="Times New Roman"/>
        </w:rPr>
        <w:t xml:space="preserve"> </w:t>
      </w:r>
      <w:r w:rsidRPr="00CE0AB8">
        <w:rPr>
          <w:rFonts w:ascii="Times New Roman" w:hAnsi="Times New Roman" w:cs="Times New Roman"/>
        </w:rPr>
        <w:t>(1967)</w:t>
      </w:r>
      <w:r>
        <w:rPr>
          <w:rFonts w:ascii="Times New Roman" w:hAnsi="Times New Roman" w:cs="Times New Roman"/>
        </w:rPr>
        <w:t xml:space="preserve"> mengemukan pendidikan holistik sebagai salah satu model pendidikan yang baik. </w:t>
      </w:r>
      <w:r w:rsidRPr="009F6A36">
        <w:rPr>
          <w:rFonts w:ascii="Times New Roman" w:hAnsi="Times New Roman" w:cs="Times New Roman"/>
        </w:rPr>
        <w:t>Pendidikan holistik menurut Ki Hajar Dewantara merupakan pendekatan integral yang bertujuan membentuk manusia seutuhnya, yang tidak hanya mengandalkan aspek intelektual semata, tetapi juga memperhatikan dimensi emosional, moral, sosial, dan spiritual secara seimbang. Ki Hajar Dewantara menekankan bahwa pendidikan harus menuntun segala kekuatan kodrat anak agar mereka sebagai manusia dan sebagai anggota masyarakat dapat mencapai keselamatan dan kebahagiaan yang setinggi-tingginya (Dahlia, 2024). Prinsip ini menunjukkan bahwa pendidikan bukan hanya alat untuk pencapaian akademik, melainkan sebagai sarana untuk membentuk karakter dan kepribadian peserta didik (Putri, Anjali, &amp; Anggraini, 2024). Upaya untuk membebaskan pendidikan dari sekadar transfer pengetahuan menjadi pembentukan manusia yang merdeka lahir dan batin merupakan fokus utama pemikiran Ki Hajar Dewantara (Burhanuddin et al., 2021).</w:t>
      </w:r>
    </w:p>
    <w:p w14:paraId="6990D053" w14:textId="2D42F8C2" w:rsidR="009F6A36" w:rsidRPr="009F6A36" w:rsidRDefault="009F6A36" w:rsidP="009F6A36">
      <w:pPr>
        <w:pStyle w:val="ListParagraph"/>
        <w:spacing w:after="0" w:line="480" w:lineRule="auto"/>
        <w:ind w:left="567" w:firstLine="709"/>
        <w:jc w:val="both"/>
        <w:rPr>
          <w:rFonts w:ascii="Times New Roman" w:hAnsi="Times New Roman" w:cs="Times New Roman"/>
        </w:rPr>
      </w:pPr>
      <w:r w:rsidRPr="009F6A36">
        <w:rPr>
          <w:rFonts w:ascii="Times New Roman" w:hAnsi="Times New Roman" w:cs="Times New Roman"/>
        </w:rPr>
        <w:t>Penerapan model pendidikan holistik dalam pemikiran Ki Hajar Dewantara menuntut pengintegrasian empat domain utama pengembangan manusia, yaitu kognitif, afektif, psikomotorik, dan spiritual (Djaro, 2020). Pendekatan ini menolak pemisahan aspek-aspek tersebut dalam proses pendidikan karena menganggap semua dimensi itu saling terhubung dan membentuk satu kesatuan perkembangan manusia (Shabartini et al., 2023). Pengembangan intelektual diarahkan untuk membangun daya pikir kritis dan nalar logis peserta didik, tetapi tidak mengabaikan pembinaan hati nurani, rasa empati, dan sikap menghargai keberagaman (Harini &amp; Istiq’faroh, 2023). Model pendidikan ini juga mencakup pembiasaan tindakan nyata yang mencerminkan nilai-nilai moral serta penguatan spiritualitas yang menumbuhkan kesadaran akan tanggung jawab sosial dan transendental (Muslikh, 2023).</w:t>
      </w:r>
    </w:p>
    <w:p w14:paraId="7394F87C" w14:textId="33A9B8E0" w:rsidR="009F6A36" w:rsidRPr="009F6A36" w:rsidRDefault="009F6A36" w:rsidP="009F6A36">
      <w:pPr>
        <w:pStyle w:val="ListParagraph"/>
        <w:spacing w:after="0" w:line="480" w:lineRule="auto"/>
        <w:ind w:left="567" w:firstLine="709"/>
        <w:jc w:val="both"/>
        <w:rPr>
          <w:rFonts w:ascii="Times New Roman" w:hAnsi="Times New Roman" w:cs="Times New Roman"/>
        </w:rPr>
      </w:pPr>
      <w:r w:rsidRPr="009F6A36">
        <w:rPr>
          <w:rFonts w:ascii="Times New Roman" w:hAnsi="Times New Roman" w:cs="Times New Roman"/>
        </w:rPr>
        <w:t>Konsepsi pendidikan holistik ini dilandasi pada keyakinan bahwa setiap anak adalah individu yang unik dan memiliki potensi tersendiri yang harus dikembangkan tanpa tekanan dan paksaan, melainkan dituntun dan difasilitasi secara bijaksana (Dahlia, 2024). Ki Hajar Dewantara mengadopsi pendekatan among yang mengedepankan kasih sayang, keteladanan, dan kebebasan yang bertanggung jawab dalam mendidik (Burhanuddin et al., 2021). Menurut Putri, Anjali, dan Anggraini (2024), pendidikan yang membentuk karakter dan moralitas tidak bisa dilepaskan dari proses internalisasi nilai-nilai kemanusiaan yang hidup dalam keseharian siswa, seperti kejujuran, kerja sama, dan toleransi. Pembentukan karakter tersebut hanya efektif jika ditanamkan melalui keteladanan dan lingkungan belajar yang menumbuhkan rasa aman, dihargai, dan diterima (Djaro, 2020).</w:t>
      </w:r>
    </w:p>
    <w:p w14:paraId="350DA250" w14:textId="77777777" w:rsidR="009F6A36" w:rsidRPr="009F6A36" w:rsidRDefault="009F6A36" w:rsidP="009F6A36">
      <w:pPr>
        <w:pStyle w:val="ListParagraph"/>
        <w:spacing w:after="0" w:line="480" w:lineRule="auto"/>
        <w:ind w:left="567" w:firstLine="709"/>
        <w:jc w:val="both"/>
        <w:rPr>
          <w:rFonts w:ascii="Times New Roman" w:hAnsi="Times New Roman" w:cs="Times New Roman"/>
        </w:rPr>
      </w:pPr>
      <w:r w:rsidRPr="009F6A36">
        <w:rPr>
          <w:rFonts w:ascii="Times New Roman" w:hAnsi="Times New Roman" w:cs="Times New Roman"/>
        </w:rPr>
        <w:t>Aspek spiritual dalam pendidikan holistik versi Ki Hajar Dewantara memiliki posisi penting karena menjadi fondasi etika dan moral individu yang akan menopang kehidupan sosialnya (Muslikh, 2023). Proses pendidikan diarahkan untuk membangkitkan kesadaran batin peserta didik agar memiliki hubungan yang harmonis dengan sesama, alam, dan Sang Pencipta (Shabartini et al., 2023). Harini dan Istiq’faroh (2023) menjelaskan bahwa penguatan dimensi spiritual ini tidak dimaknai secara dogmatis, melainkan sebagai penanaman nilai-nilai luhur universal yang membimbing perilaku peserta didik ke arah kehidupan yang bermartabat. Burhanuddin et al. (2021) menekankan bahwa keterhubungan spiritual dengan kehidupan sehari-hari menjadi jalan untuk membentuk kepribadian yang reflektif, bijaksana, dan mampu menempatkan diri dalam berbagai situasi sosial.</w:t>
      </w:r>
    </w:p>
    <w:p w14:paraId="42A7ABF0" w14:textId="04776073" w:rsidR="009F6A36" w:rsidRDefault="009F6A36" w:rsidP="009F6A36">
      <w:pPr>
        <w:pStyle w:val="ListParagraph"/>
        <w:spacing w:after="0" w:line="480" w:lineRule="auto"/>
        <w:ind w:left="567" w:firstLine="709"/>
        <w:jc w:val="both"/>
        <w:rPr>
          <w:rFonts w:ascii="Times New Roman" w:hAnsi="Times New Roman" w:cs="Times New Roman"/>
        </w:rPr>
      </w:pPr>
      <w:r w:rsidRPr="009F6A36">
        <w:rPr>
          <w:rFonts w:ascii="Times New Roman" w:hAnsi="Times New Roman" w:cs="Times New Roman"/>
        </w:rPr>
        <w:t>Pemikiran Ki Hajar Dewantara tentang pendidikan holistik juga memberikan landasan filosofis bagi pembangunan pendidikan yang berkeadaban di Indonesia. Muslikh (2023) menyatakan bahwa pendidikan seharusnya membentuk manusia mandiri, merdeka dalam berpikir, serta beradab dalam bersikap. Pandangan ini sejalan dengan cita-cita bangsa yang ingin membentuk manusia yang tidak hanya cerdas, tetapi juga bermoral dan berjiwa sosial tinggi (Putri, Anjali, &amp; Anggraini, 2024). Model pendidikan ini relevan diterapkan pada jenjang pendidikan dasar hingga tinggi karena mampu menjawab tantangan zaman tanpa kehilangan akar kebudayaan bangsa (Dahlia, 2024). Sebagaimana dijelaskan oleh Djaro (2020), model ini merupakan alternatif penting dalam menanggapi problem pendidikan modern yang cenderung mengedepankan kompetisi dan kognisi semata, serta mengabaikan nilai-nilai kemanusiaan yang justru menjadi inti dari pendidikan itu sendiri.</w:t>
      </w:r>
    </w:p>
    <w:p w14:paraId="271BB805" w14:textId="2DEA6ED0" w:rsidR="00491069" w:rsidRPr="00491069" w:rsidRDefault="00957916" w:rsidP="00491069">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 xml:space="preserve">Model pendidikan holistik menurut Ki Hadjar Dewantara (1967), menekankan beberapa hal pokok, yakni </w:t>
      </w:r>
      <w:r w:rsidR="00AF6811">
        <w:rPr>
          <w:rFonts w:ascii="Times New Roman" w:hAnsi="Times New Roman" w:cs="Times New Roman"/>
        </w:rPr>
        <w:t xml:space="preserve">(1) </w:t>
      </w:r>
      <w:r w:rsidR="00491069">
        <w:rPr>
          <w:rFonts w:ascii="Times New Roman" w:hAnsi="Times New Roman" w:cs="Times New Roman"/>
        </w:rPr>
        <w:t xml:space="preserve">pengembangan potensi diri, (2) </w:t>
      </w:r>
      <w:r w:rsidR="00491069" w:rsidRPr="00491069">
        <w:rPr>
          <w:rFonts w:ascii="Times New Roman" w:hAnsi="Times New Roman" w:cs="Times New Roman"/>
        </w:rPr>
        <w:t>harmonisasi aspek</w:t>
      </w:r>
      <w:r w:rsidR="00491069">
        <w:rPr>
          <w:rFonts w:ascii="Times New Roman" w:hAnsi="Times New Roman" w:cs="Times New Roman"/>
        </w:rPr>
        <w:t xml:space="preserve">, (3) </w:t>
      </w:r>
      <w:r w:rsidR="00491069" w:rsidRPr="00491069">
        <w:rPr>
          <w:rFonts w:ascii="Times New Roman" w:hAnsi="Times New Roman" w:cs="Times New Roman"/>
        </w:rPr>
        <w:t>pendidikan yang memerdekakan</w:t>
      </w:r>
      <w:r w:rsidR="00491069">
        <w:rPr>
          <w:rFonts w:ascii="Times New Roman" w:hAnsi="Times New Roman" w:cs="Times New Roman"/>
        </w:rPr>
        <w:t xml:space="preserve">, (4) </w:t>
      </w:r>
      <w:r w:rsidR="00491069" w:rsidRPr="00491069">
        <w:rPr>
          <w:rFonts w:ascii="Times New Roman" w:hAnsi="Times New Roman" w:cs="Times New Roman"/>
        </w:rPr>
        <w:t>pendidikan berbasis pengalaman</w:t>
      </w:r>
      <w:r w:rsidR="00491069">
        <w:rPr>
          <w:rFonts w:ascii="Times New Roman" w:hAnsi="Times New Roman" w:cs="Times New Roman"/>
        </w:rPr>
        <w:t xml:space="preserve">, (5) </w:t>
      </w:r>
      <w:r w:rsidR="00491069" w:rsidRPr="00491069">
        <w:rPr>
          <w:rFonts w:ascii="Times New Roman" w:hAnsi="Times New Roman" w:cs="Times New Roman"/>
        </w:rPr>
        <w:t>pendidikan yang berpusat pada murid</w:t>
      </w:r>
      <w:r w:rsidR="00491069">
        <w:rPr>
          <w:rFonts w:ascii="Times New Roman" w:hAnsi="Times New Roman" w:cs="Times New Roman"/>
        </w:rPr>
        <w:t>.</w:t>
      </w:r>
    </w:p>
    <w:p w14:paraId="43F08060" w14:textId="77777777" w:rsidR="00716B67" w:rsidRPr="00C52F68" w:rsidRDefault="00716B67">
      <w:pPr>
        <w:pStyle w:val="ListParagraph"/>
        <w:numPr>
          <w:ilvl w:val="0"/>
          <w:numId w:val="20"/>
        </w:numPr>
        <w:spacing w:after="0" w:line="480" w:lineRule="auto"/>
        <w:ind w:left="851" w:hanging="284"/>
        <w:jc w:val="both"/>
        <w:rPr>
          <w:rFonts w:ascii="Times New Roman" w:hAnsi="Times New Roman" w:cs="Times New Roman"/>
        </w:rPr>
      </w:pPr>
      <w:r w:rsidRPr="00716B67">
        <w:rPr>
          <w:rFonts w:ascii="Times New Roman" w:hAnsi="Times New Roman" w:cs="Times New Roman"/>
        </w:rPr>
        <w:t>Pengembangan Potensi Diri</w:t>
      </w:r>
    </w:p>
    <w:p w14:paraId="31FC8385" w14:textId="77777777" w:rsidR="00C52F68" w:rsidRDefault="00716B67" w:rsidP="00C52F68">
      <w:pPr>
        <w:pStyle w:val="ListParagraph"/>
        <w:spacing w:after="0" w:line="480" w:lineRule="auto"/>
        <w:ind w:left="851" w:firstLine="709"/>
        <w:jc w:val="both"/>
        <w:rPr>
          <w:rFonts w:ascii="Times New Roman" w:hAnsi="Times New Roman" w:cs="Times New Roman"/>
        </w:rPr>
      </w:pPr>
      <w:r w:rsidRPr="00716B67">
        <w:rPr>
          <w:rFonts w:ascii="Times New Roman" w:hAnsi="Times New Roman" w:cs="Times New Roman"/>
        </w:rPr>
        <w:t>Pendidikan menurut Ki Hadjar Dewantara harus diarahkan untuk mengembangkan seluruh potensi peserta didik, baik dari aspek kognitif, afektif, psikomotorik, maupun spiritual agar tercapai keseimbangan antara kemampuan intelektual dan kepribadian yang berakhlak mulia (Dahlia, 2024). Pemikiran ini berlandaskan pandangan bahwa manusia merupakan makhluk yang utuh yang memiliki potensi menyeluruh yang harus dikembangkan secara terpadu dan terarah (Putri et al., 2024). Pengembangan potensi spiritual dan moral menjadi landasan utama bagi pembentukan karakter manusia beradab, sehingga pendidikan tidak hanya menekankan kemampuan akademik, tetapi juga membangun kesadaran etis dan tanggung jawab sosial (Muslikh, 2023).</w:t>
      </w:r>
    </w:p>
    <w:p w14:paraId="47624D42" w14:textId="57F01FB0" w:rsidR="00716B67" w:rsidRPr="00C52F68" w:rsidRDefault="00716B67" w:rsidP="00C52F68">
      <w:pPr>
        <w:pStyle w:val="ListParagraph"/>
        <w:spacing w:after="0" w:line="480" w:lineRule="auto"/>
        <w:ind w:left="851" w:firstLine="709"/>
        <w:jc w:val="both"/>
        <w:rPr>
          <w:rFonts w:ascii="Times New Roman" w:hAnsi="Times New Roman" w:cs="Times New Roman"/>
          <w:b/>
          <w:bCs/>
        </w:rPr>
      </w:pPr>
      <w:r w:rsidRPr="00C52F68">
        <w:rPr>
          <w:rFonts w:ascii="Times New Roman" w:hAnsi="Times New Roman" w:cs="Times New Roman"/>
        </w:rPr>
        <w:t>Pencapaian potensi optimal menurut Dewantara menuntut adanya penghargaan terhadap keunikan setiap individu serta upaya untuk menumbuhkan daya cipta, rasa, dan karsa peserta didik secara berimbang (Burhanuddin et al., 2021). Pemikiran tersebut menekankan bahwa setiap anak memiliki bakat alamiah yang harus dihargai dan dipupuk agar dapat berkembang sesuai kodratnya sebagai manusia merdeka (Harini &amp; Istiq’faroh, 2023). Upaya pengembangan potensi diri yang meliputi kemampuan berpikir kritis, kemampuan emosional, dan penguatan nilai spiritual merupakan bentuk tanggung jawab pendidikan untuk melahirkan generasi yang berdaya saing sekaligus berakhlak mulia (Shabartini et al., 2023).</w:t>
      </w:r>
    </w:p>
    <w:p w14:paraId="65087BA6" w14:textId="5C904CA1" w:rsidR="00716B67" w:rsidRPr="00716B67" w:rsidRDefault="00716B67">
      <w:pPr>
        <w:pStyle w:val="ListParagraph"/>
        <w:numPr>
          <w:ilvl w:val="0"/>
          <w:numId w:val="20"/>
        </w:numPr>
        <w:spacing w:after="0" w:line="480" w:lineRule="auto"/>
        <w:ind w:left="851" w:hanging="284"/>
        <w:jc w:val="both"/>
        <w:rPr>
          <w:rFonts w:ascii="Times New Roman" w:hAnsi="Times New Roman" w:cs="Times New Roman"/>
        </w:rPr>
      </w:pPr>
      <w:r w:rsidRPr="00716B67">
        <w:rPr>
          <w:rFonts w:ascii="Times New Roman" w:hAnsi="Times New Roman" w:cs="Times New Roman"/>
        </w:rPr>
        <w:t>Harmonisasi Aspek</w:t>
      </w:r>
    </w:p>
    <w:p w14:paraId="117C6AF2" w14:textId="77777777" w:rsidR="00716B67" w:rsidRP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Pendidikan holistik menurut Ki Hadjar Dewantara mengutamakan keseimbangan pengembangan seluruh aspek manusia tanpa mengunggulkan salah satu aspek tertentu (DJARO, 2020). Pengembangan kognitif, afektif, dan psikomotorik harus dilakukan secara seimbang agar peserta didik tidak hanya cerdas secara intelektual tetapi juga matang secara emosional dan terampil menghadapi kehidupan nyata (Burhanuddin et al., 2021). Pandangan ini berangkat dari filosofi "Tri Pusat Pendidikan" yang menekankan keseimbangan peran keluarga, sekolah, dan masyarakat sebagai lingkungan pendidikan yang saling mendukung perkembangan anak (Putri et al., 2024).</w:t>
      </w:r>
    </w:p>
    <w:p w14:paraId="6D1F7F02" w14:textId="77777777" w:rsidR="00716B67" w:rsidRP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Keseimbangan pengembangan aspek juga menegaskan pentingnya membangun keterhubungan antara dimensi spiritual dan sosial anak, sehingga pendidikan menjadi wahana untuk menumbuhkan manusia yang memiliki kepedulian terhadap sesama (Muslikh, 2023). Penanaman nilai moral dan penguatan hubungan sosial dalam kehidupan sehari-hari menjadi faktor penting untuk menciptakan generasi yang berkarakter dan mampu hidup berdampingan secara harmonis (Shabartini et al., 2023). Keharmonisan ini bukan hanya menghasilkan manusia yang terampil secara teknis, tetapi juga individu yang mampu menjaga keharmonisan diri, lingkungan, dan masyarakat secara berkelanjutan (Harini &amp; Istiq’faroh, 2023).</w:t>
      </w:r>
    </w:p>
    <w:p w14:paraId="1466B644" w14:textId="589AA695" w:rsidR="00716B67" w:rsidRPr="00716B67" w:rsidRDefault="00716B67">
      <w:pPr>
        <w:pStyle w:val="ListParagraph"/>
        <w:numPr>
          <w:ilvl w:val="0"/>
          <w:numId w:val="20"/>
        </w:numPr>
        <w:spacing w:after="0" w:line="480" w:lineRule="auto"/>
        <w:ind w:left="851" w:hanging="284"/>
        <w:jc w:val="both"/>
        <w:rPr>
          <w:rFonts w:ascii="Times New Roman" w:hAnsi="Times New Roman" w:cs="Times New Roman"/>
        </w:rPr>
      </w:pPr>
      <w:r w:rsidRPr="00716B67">
        <w:rPr>
          <w:rFonts w:ascii="Times New Roman" w:hAnsi="Times New Roman" w:cs="Times New Roman"/>
        </w:rPr>
        <w:t>Pendidikan yang Memerdekakan</w:t>
      </w:r>
    </w:p>
    <w:p w14:paraId="436B19B5" w14:textId="77777777" w:rsidR="00716B67" w:rsidRP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Konsep pendidikan holistik Ki Hadjar Dewantara bertujuan memerdekakan peserta didik, baik dalam berpikir, berperasaan, maupun bertindak, agar mereka tumbuh menjadi pribadi yang mandiri (Dahlia, 2024). Kebebasan tersebut harus diarahkan pada pembentukan budi pekerti yang luhur dan tanggung jawab sosial sehingga peserta didik tidak hanya menjadi manusia yang bebas tetapi juga memiliki kesadaran etis dalam menggunakan kebebasannya (Muslikh, 2023). Pemikiran ini mengacu pada prinsip "Tut Wuri Handayani" yang memberikan ruang bagi anak untuk belajar sesuai bakat dan minatnya, sementara pendidik berperan sebagai pembimbing yang memberi teladan (Putri et al., 2024).</w:t>
      </w:r>
    </w:p>
    <w:p w14:paraId="7EC607C5" w14:textId="77777777" w:rsidR="00716B67" w:rsidRP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Pendidikan yang memerdekakan juga mengedepankan penghargaan terhadap keberagaman potensi peserta didik, sehingga proses pembelajaran diarahkan pada pemberdayaan setiap individu untuk menemukan jati dirinya (Burhanuddin et al., 2021). Pemikiran Dewantara menegaskan bahwa kebebasan belajar tidak berarti tanpa batas, melainkan kebebasan yang bertanggung jawab untuk mewujudkan manusia yang berkarakter, kreatif, dan bermanfaat bagi masyarakat (DJARO, 2020). Prinsip kemerdekaan belajar ini menjadi landasan penting bagi pembentukan generasi yang mampu menghadapi perubahan zaman tanpa kehilangan akar nilai budaya bangsa (Harini &amp; Istiq’faroh, 2023).</w:t>
      </w:r>
    </w:p>
    <w:p w14:paraId="50A9B84A" w14:textId="1A0FD7A3" w:rsidR="00C52F68" w:rsidRPr="00C52F68" w:rsidRDefault="00716B67">
      <w:pPr>
        <w:pStyle w:val="ListParagraph"/>
        <w:numPr>
          <w:ilvl w:val="0"/>
          <w:numId w:val="20"/>
        </w:numPr>
        <w:spacing w:after="0" w:line="480" w:lineRule="auto"/>
        <w:ind w:left="851" w:hanging="284"/>
        <w:jc w:val="both"/>
        <w:rPr>
          <w:rFonts w:ascii="Times New Roman" w:hAnsi="Times New Roman" w:cs="Times New Roman"/>
        </w:rPr>
      </w:pPr>
      <w:r w:rsidRPr="00716B67">
        <w:rPr>
          <w:rFonts w:ascii="Times New Roman" w:hAnsi="Times New Roman" w:cs="Times New Roman"/>
        </w:rPr>
        <w:t>Pendidikan Berbasis Pengalaman</w:t>
      </w:r>
    </w:p>
    <w:p w14:paraId="3011E249" w14:textId="77777777" w:rsidR="00C52F68" w:rsidRDefault="00716B67" w:rsidP="00C52F68">
      <w:pPr>
        <w:pStyle w:val="ListParagraph"/>
        <w:spacing w:after="0" w:line="480" w:lineRule="auto"/>
        <w:ind w:left="850" w:firstLine="710"/>
        <w:jc w:val="both"/>
        <w:rPr>
          <w:rFonts w:ascii="Times New Roman" w:hAnsi="Times New Roman" w:cs="Times New Roman"/>
        </w:rPr>
      </w:pPr>
      <w:r w:rsidRPr="00C52F68">
        <w:rPr>
          <w:rFonts w:ascii="Times New Roman" w:hAnsi="Times New Roman" w:cs="Times New Roman"/>
        </w:rPr>
        <w:t>Ki Hadjar Dewantara menekankan pentingnya pengalaman nyata dalam proses pendidikan sebagai sarana pembentukan karakter dan pengembangan kemampuan peserta didik (Burhanuddin et al., 2021). Pengalaman langsung di kehidupan sehari-hari menjadi cara efektif untuk menumbuhkan kesadaran moral, tanggung jawab sosial, serta keterampilan praktis yang diperlukan untuk menghadapi tantangan hidup (Shabartini et al., 2023). Pemikiran ini berakar pada pandangan bahwa pendidikan harus menyentuh kehidupan anak secara menyeluruh sehingga ilmu yang dipelajari memiliki makna dan keterkaitan dengan kehidupan mereka (Putri et al., 2024).</w:t>
      </w:r>
    </w:p>
    <w:p w14:paraId="41FF3C1B" w14:textId="6AA3E720" w:rsidR="00716B67" w:rsidRPr="00C52F68" w:rsidRDefault="00716B67" w:rsidP="00C52F68">
      <w:pPr>
        <w:pStyle w:val="ListParagraph"/>
        <w:spacing w:after="0" w:line="480" w:lineRule="auto"/>
        <w:ind w:left="850" w:firstLine="710"/>
        <w:jc w:val="both"/>
        <w:rPr>
          <w:rFonts w:ascii="Times New Roman" w:hAnsi="Times New Roman" w:cs="Times New Roman"/>
          <w:b/>
          <w:bCs/>
        </w:rPr>
      </w:pPr>
      <w:r w:rsidRPr="00C52F68">
        <w:rPr>
          <w:rFonts w:ascii="Times New Roman" w:hAnsi="Times New Roman" w:cs="Times New Roman"/>
        </w:rPr>
        <w:t>Penggunaan metode pembelajaran yang memberi kesempatan bagi peserta didik untuk terlibat langsung dalam kegiatan sosial, budaya, dan lingkungan sekitar diyakini mampu memperkuat keterampilan berpikir kritis dan kemampuan bekerja sama (Harini &amp; Istiq’faroh, 2023). Pendidikan berbasis pengalaman juga diyakini dapat memperkokoh nilai-nilai moral karena peserta didik tidak hanya menerima pengetahuan secara teoritis tetapi juga mempraktikkannya dalam kehidupan nyata (Muslikh, 2023). Perspektif ini memperlihatkan bahwa pembelajaran yang hidup dan menyatu dengan pengalaman sehari-hari merupakan kunci keberhasilan pendidikan holistik (</w:t>
      </w:r>
      <w:r w:rsidR="0015081C" w:rsidRPr="00C52F68">
        <w:rPr>
          <w:rFonts w:ascii="Times New Roman" w:hAnsi="Times New Roman" w:cs="Times New Roman"/>
        </w:rPr>
        <w:t>Djaro</w:t>
      </w:r>
      <w:r w:rsidRPr="00C52F68">
        <w:rPr>
          <w:rFonts w:ascii="Times New Roman" w:hAnsi="Times New Roman" w:cs="Times New Roman"/>
        </w:rPr>
        <w:t>, 2020).</w:t>
      </w:r>
    </w:p>
    <w:p w14:paraId="743E7E66" w14:textId="5C60FAF7" w:rsidR="00716B67" w:rsidRPr="00716B67" w:rsidRDefault="00716B67">
      <w:pPr>
        <w:pStyle w:val="ListParagraph"/>
        <w:numPr>
          <w:ilvl w:val="0"/>
          <w:numId w:val="20"/>
        </w:numPr>
        <w:spacing w:after="0" w:line="480" w:lineRule="auto"/>
        <w:ind w:left="851" w:hanging="284"/>
        <w:jc w:val="both"/>
        <w:rPr>
          <w:rFonts w:ascii="Times New Roman" w:hAnsi="Times New Roman" w:cs="Times New Roman"/>
        </w:rPr>
      </w:pPr>
      <w:r w:rsidRPr="00716B67">
        <w:rPr>
          <w:rFonts w:ascii="Times New Roman" w:hAnsi="Times New Roman" w:cs="Times New Roman"/>
        </w:rPr>
        <w:t>Pendidikan yang Berpusat pada Murid</w:t>
      </w:r>
    </w:p>
    <w:p w14:paraId="1C8412DB" w14:textId="77777777" w:rsidR="00716B67" w:rsidRP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Ki Hadjar Dewantara memandang peserta didik sebagai subjek utama pendidikan yang harus dihargai kebebasan dan keunikannya (Dahlia, 2024). Guru berperan sebagai fasilitator, teladan, dan pendamping yang memberikan bimbingan tanpa mematikan kreativitas serta kebebasan berpikir peserta didik (Burhanuddin et al., 2021). Pemikiran ini menekankan pentingnya pendekatan personal yang menghargai potensi, bakat, dan minat setiap anak agar mereka merasa dihargai dan termotivasi untuk belajar secara mandiri (Putri et al., 2024).</w:t>
      </w:r>
    </w:p>
    <w:p w14:paraId="1C9192A6" w14:textId="5B8633D9" w:rsidR="00716B67" w:rsidRDefault="00716B67" w:rsidP="00C52F68">
      <w:pPr>
        <w:pStyle w:val="ListParagraph"/>
        <w:spacing w:after="0" w:line="480" w:lineRule="auto"/>
        <w:ind w:left="850" w:firstLine="709"/>
        <w:jc w:val="both"/>
        <w:rPr>
          <w:rFonts w:ascii="Times New Roman" w:hAnsi="Times New Roman" w:cs="Times New Roman"/>
        </w:rPr>
      </w:pPr>
      <w:r w:rsidRPr="00716B67">
        <w:rPr>
          <w:rFonts w:ascii="Times New Roman" w:hAnsi="Times New Roman" w:cs="Times New Roman"/>
        </w:rPr>
        <w:t>Pendidikan berpusat pada murid juga diorientasikan untuk menumbuhkan kemandirian, kreativitas, dan rasa tanggung jawab peserta didik terhadap proses belajarnya sendiri (Harini &amp; Istiq’faroh, 2023). Prinsip ini tidak hanya bertujuan membangun kompetensi akademik, tetapi juga menumbuhkan kesadaran akan tanggung jawab moral terhadap lingkungan dan masyarakat (Shabartini et al., 2023). Guru dalam pandangan Dewantara berfungsi mengarahkan perkembangan peserta didik sesuai kodrat alam dan zamannya, sehingga proses pendidikan melahirkan generasi yang merdeka lahir batin serta memiliki karakter kuat untuk menghadapi tantangan kehidupan (Muslikh, 2023).</w:t>
      </w:r>
    </w:p>
    <w:p w14:paraId="6137D80A" w14:textId="0914BBDD" w:rsidR="00BE5FD6" w:rsidRPr="00BE5FD6" w:rsidRDefault="00832C53" w:rsidP="00BE5FD6">
      <w:pPr>
        <w:pStyle w:val="ListParagraph"/>
        <w:spacing w:after="0" w:line="480" w:lineRule="auto"/>
        <w:ind w:left="567" w:firstLine="709"/>
        <w:jc w:val="both"/>
        <w:rPr>
          <w:rFonts w:ascii="Times New Roman" w:hAnsi="Times New Roman" w:cs="Times New Roman"/>
        </w:rPr>
      </w:pPr>
      <w:r w:rsidRPr="00043C5C">
        <w:rPr>
          <w:rFonts w:ascii="Times New Roman" w:hAnsi="Times New Roman" w:cs="Times New Roman"/>
        </w:rPr>
        <w:t>John</w:t>
      </w:r>
      <w:r>
        <w:rPr>
          <w:rFonts w:ascii="Times New Roman" w:hAnsi="Times New Roman" w:cs="Times New Roman"/>
        </w:rPr>
        <w:t xml:space="preserve"> </w:t>
      </w:r>
      <w:r w:rsidRPr="00043C5C">
        <w:rPr>
          <w:rFonts w:ascii="Times New Roman" w:hAnsi="Times New Roman" w:cs="Times New Roman"/>
        </w:rPr>
        <w:t>Dewey</w:t>
      </w:r>
      <w:r>
        <w:rPr>
          <w:rFonts w:ascii="Times New Roman" w:hAnsi="Times New Roman" w:cs="Times New Roman"/>
        </w:rPr>
        <w:t xml:space="preserve"> (</w:t>
      </w:r>
      <w:r w:rsidRPr="00043C5C">
        <w:rPr>
          <w:rFonts w:ascii="Times New Roman" w:hAnsi="Times New Roman" w:cs="Times New Roman"/>
        </w:rPr>
        <w:t>2004</w:t>
      </w:r>
      <w:r>
        <w:rPr>
          <w:rFonts w:ascii="Times New Roman" w:hAnsi="Times New Roman" w:cs="Times New Roman"/>
        </w:rPr>
        <w:t xml:space="preserve">) mengusung model pendidikan progresif sebagai salah satu model pendidikan yang baik. </w:t>
      </w:r>
      <w:r w:rsidR="00BE5FD6" w:rsidRPr="00BE5FD6">
        <w:rPr>
          <w:rFonts w:ascii="Times New Roman" w:hAnsi="Times New Roman" w:cs="Times New Roman"/>
        </w:rPr>
        <w:t>Model pendidikan progresif yang dikembangkan oleh John Dewey merupakan respons kritis terhadap pendekatan pendidikan tradisional yang menekankan pengajaran satu arah, hafalan, dan dominasi guru dalam kelas. Dewey berpandangan bahwa pendidikan tidak semata-mata bertujuan untuk mentransfer pengetahuan dari guru ke siswa, melainkan sebagai proses sosial yang harus membentuk pengalaman hidup yang bermakna bagi peserta didik (Arifin, 2020). Pendidikan menurut Dewey seharusnya melibatkan siswa secara aktif, memungkinkan mereka mengeksplorasi dunia di sekitarnya, serta membentuk pemahaman yang terhubung dengan pengalaman konkret dan kebutuhan aktual mereka (Supriatna, 2021). Dalam perspektif Dewey, siswa bukanlah objek pasif melainkan subjek aktif yang memiliki potensi untuk berkembang secara mandiri melalui kegiatan belajar yang relevan dan dinamis (Afriliany, Kalsum, &amp; Sari, 2024).</w:t>
      </w:r>
    </w:p>
    <w:p w14:paraId="3667EA80" w14:textId="77777777" w:rsidR="00BE5FD6" w:rsidRPr="00BE5FD6" w:rsidRDefault="00BE5FD6" w:rsidP="00BE5FD6">
      <w:pPr>
        <w:pStyle w:val="ListParagraph"/>
        <w:spacing w:after="0" w:line="480" w:lineRule="auto"/>
        <w:ind w:left="567" w:firstLine="709"/>
        <w:jc w:val="both"/>
        <w:rPr>
          <w:rFonts w:ascii="Times New Roman" w:hAnsi="Times New Roman" w:cs="Times New Roman"/>
        </w:rPr>
      </w:pPr>
      <w:r w:rsidRPr="00BE5FD6">
        <w:rPr>
          <w:rFonts w:ascii="Times New Roman" w:hAnsi="Times New Roman" w:cs="Times New Roman"/>
        </w:rPr>
        <w:t xml:space="preserve">Dalam karya utamanya </w:t>
      </w:r>
      <w:r w:rsidRPr="00BE5FD6">
        <w:rPr>
          <w:rFonts w:ascii="Times New Roman" w:hAnsi="Times New Roman" w:cs="Times New Roman"/>
          <w:i/>
          <w:iCs/>
        </w:rPr>
        <w:t>Experience and Education</w:t>
      </w:r>
      <w:r w:rsidRPr="00BE5FD6">
        <w:rPr>
          <w:rFonts w:ascii="Times New Roman" w:hAnsi="Times New Roman" w:cs="Times New Roman"/>
        </w:rPr>
        <w:t xml:space="preserve"> (1938), Dewey menekankan pentingnya pengalaman sebagai pusat dari proses pendidikan. Ia menolak sistem pendidikan tradisional yang dianggap membatasi kebebasan berpikir siswa, dan sebaliknya menganjurkan pendekatan pembelajaran berbasis pengalaman yang terus berkembang seiring waktu dan keadaan siswa (Rohmah, Mahdum, &amp; Isjoni, 2023). Menurut Dewey, pengalaman yang baik dalam pendidikan adalah pengalaman yang melibatkan keterlibatan aktif, reflektif, dan mampu membentuk pertumbuhan intelektual maupun moral siswa (Arifin, 2020). Pandangan ini mengarahkan kepada pentingnya interaksi antara siswa dan lingkungan belajar sebagai cara untuk menumbuhkan pemahaman yang otentik dan mendalam terhadap materi pelajaran (Supriatna, 2021). Dewey juga menilai bahwa pengalaman harus memiliki kesinambungan dan konektivitas agar dapat membangun pengetahuan yang bermakna dan relevan (Rohmah, Mahdum, &amp; Isjoni, 2023).</w:t>
      </w:r>
    </w:p>
    <w:p w14:paraId="4B9BF56F" w14:textId="77777777" w:rsidR="00BE5FD6" w:rsidRDefault="00BE5FD6" w:rsidP="00BE5FD6">
      <w:pPr>
        <w:pStyle w:val="ListParagraph"/>
        <w:spacing w:after="0" w:line="480" w:lineRule="auto"/>
        <w:ind w:left="567" w:firstLine="709"/>
        <w:jc w:val="both"/>
        <w:rPr>
          <w:rFonts w:ascii="Times New Roman" w:hAnsi="Times New Roman" w:cs="Times New Roman"/>
        </w:rPr>
      </w:pPr>
      <w:r w:rsidRPr="00BE5FD6">
        <w:rPr>
          <w:rFonts w:ascii="Times New Roman" w:hAnsi="Times New Roman" w:cs="Times New Roman"/>
        </w:rPr>
        <w:t>Pendidikan progresif menurut Dewey juga mengedepankan problem solving sebagai metode utama dalam proses belajar. Siswa diajak untuk mengembangkan keterampilan berpikir kritis dan kreatif melalui pemecahan masalah nyata yang mereka hadapi dalam kehidupan sehari-hari (Aji &amp; Rosiana, 2024). Pendekatan ini diyakini dapat mengembangkan kemampuan siswa dalam memahami realitas sosial dan mengambil keputusan berdasarkan penilaian rasional dan moral (Afriliany, Kalsum, &amp; Sari, 2024). Dalam proses pembelajaran, guru berperan sebagai fasilitator yang memberikan bimbingan dan stimulus bagi siswa untuk mengembangkan potensinya, bukan sebagai otoritas tunggal dalam kelas (Supriatna, 2021). Kolaborasi antara guru dan siswa menjadi unsur penting dalam menciptakan lingkungan belajar yang demokratis dan partisipatif (Hadi, Nasiruddin, Kurniaji, &amp; Ali, 2025).</w:t>
      </w:r>
    </w:p>
    <w:p w14:paraId="6EF14EF4" w14:textId="1DDB4F4C" w:rsidR="000911E9" w:rsidRPr="00BE5FD6" w:rsidRDefault="000911E9" w:rsidP="00BE5FD6">
      <w:pPr>
        <w:pStyle w:val="ListParagraph"/>
        <w:spacing w:after="0" w:line="480" w:lineRule="auto"/>
        <w:ind w:left="567" w:firstLine="709"/>
        <w:jc w:val="both"/>
        <w:rPr>
          <w:rFonts w:ascii="Times New Roman" w:hAnsi="Times New Roman" w:cs="Times New Roman"/>
        </w:rPr>
      </w:pPr>
      <w:bookmarkStart w:id="47" w:name="_Hlk203985184"/>
      <w:r w:rsidRPr="000911E9">
        <w:rPr>
          <w:rFonts w:ascii="Times New Roman" w:hAnsi="Times New Roman" w:cs="Times New Roman"/>
        </w:rPr>
        <w:t>Model pendidikan progresif menurut John Dewey</w:t>
      </w:r>
      <w:r w:rsidR="00957916">
        <w:rPr>
          <w:rFonts w:ascii="Times New Roman" w:hAnsi="Times New Roman" w:cs="Times New Roman"/>
        </w:rPr>
        <w:t xml:space="preserve"> (2004)</w:t>
      </w:r>
      <w:r w:rsidRPr="000911E9">
        <w:rPr>
          <w:rFonts w:ascii="Times New Roman" w:hAnsi="Times New Roman" w:cs="Times New Roman"/>
        </w:rPr>
        <w:t xml:space="preserve"> menekankan kepada beberapa hal pokok, yakni (1) </w:t>
      </w:r>
      <w:r w:rsidR="00CD162D" w:rsidRPr="000911E9">
        <w:rPr>
          <w:rFonts w:ascii="Times New Roman" w:hAnsi="Times New Roman" w:cs="Times New Roman"/>
        </w:rPr>
        <w:t>siswa sebagai pusat, (2) belajar melalui pengalaman, (3) pendidikan berorientasi pada pemecahan masalah, (4) guru sebagai fasilitator, (5) pendidikan untuk kehidupan, (6) demokratisasi pendidikan, (7) kurikulum fleksibel, dan (</w:t>
      </w:r>
      <w:r w:rsidR="00CD162D">
        <w:rPr>
          <w:rFonts w:ascii="Times New Roman" w:hAnsi="Times New Roman" w:cs="Times New Roman"/>
        </w:rPr>
        <w:t>8</w:t>
      </w:r>
      <w:r w:rsidR="00CD162D" w:rsidRPr="000911E9">
        <w:rPr>
          <w:rFonts w:ascii="Times New Roman" w:hAnsi="Times New Roman" w:cs="Times New Roman"/>
        </w:rPr>
        <w:t>) pentingnya refleksi.</w:t>
      </w:r>
      <w:bookmarkEnd w:id="47"/>
    </w:p>
    <w:p w14:paraId="659CA6FB" w14:textId="77777777" w:rsidR="00B83389" w:rsidRDefault="00B83389">
      <w:pPr>
        <w:rPr>
          <w:rFonts w:ascii="Times New Roman" w:hAnsi="Times New Roman" w:cs="Times New Roman"/>
        </w:rPr>
      </w:pPr>
      <w:r>
        <w:rPr>
          <w:rFonts w:ascii="Times New Roman" w:hAnsi="Times New Roman" w:cs="Times New Roman"/>
        </w:rPr>
        <w:br w:type="page"/>
      </w:r>
    </w:p>
    <w:p w14:paraId="6CCB1D1A" w14:textId="0EAEDE8E"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Siswa sebagai Pusat</w:t>
      </w:r>
    </w:p>
    <w:p w14:paraId="472858EB"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Pendidikan progresif menempatkan siswa sebagai pusat dari seluruh proses pembelajaran, di mana siswa dipandang sebagai subjek aktif yang memiliki potensi untuk berkembang secara optimal. Arifin (2020) menegaskan bahwa pandangan ini menolak anggapan tradisional yang menjadikan guru atau materi pelajaran sebagai pusat perhatian. Supriatna (2021) menjelaskan bahwa model ini memberikan kebebasan bagi siswa untuk mengeksplorasi minatnya, sehingga proses belajar bersifat personal dan sesuai dengan kebutuhan individu. Hadi et al. (2025) menyebutkan bahwa pendekatan ini membantu siswa untuk mengembangkan kepercayaan diri karena mereka diberikan kesempatan untuk mengelola pengalaman belajarnya sendiri.</w:t>
      </w:r>
    </w:p>
    <w:p w14:paraId="71E80D8E"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mengungkapkan bahwa orientasi pada siswa sebagai subjek utama mendorong terciptanya lingkungan belajar yang lebih partisipatif dan komunikatif, sehingga siswa merasa dihargai pendapatnya. Rohmah et al. (2023) menambahkan bahwa model ini sejalan dengan gagasan pembelajaran Merdeka Belajar yang memberikan keleluasaan pada siswa dalam memilih aktivitas yang sesuai dengan bakat mereka. Afriliany et al. (2024) menilai pendekatan ini mampu membentuk kepribadian mandiri karena siswa dilatih untuk bertanggung jawab terhadap proses belajarnya sendiri.</w:t>
      </w:r>
    </w:p>
    <w:p w14:paraId="451BBBFC" w14:textId="77777777" w:rsidR="00B83389" w:rsidRDefault="00B83389">
      <w:pPr>
        <w:rPr>
          <w:rFonts w:ascii="Times New Roman" w:hAnsi="Times New Roman" w:cs="Times New Roman"/>
        </w:rPr>
      </w:pPr>
      <w:r>
        <w:rPr>
          <w:rFonts w:ascii="Times New Roman" w:hAnsi="Times New Roman" w:cs="Times New Roman"/>
        </w:rPr>
        <w:br w:type="page"/>
      </w:r>
    </w:p>
    <w:p w14:paraId="7D0EA3ED" w14:textId="45BED5C5"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Belajar Melalui Pengalaman</w:t>
      </w:r>
    </w:p>
    <w:p w14:paraId="35B3C57E"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Dewey berpendapat bahwa pengalaman langsung merupakan sarana paling efektif untuk membangun pemahaman yang bermakna. Arifin (2020) menyatakan bahwa pengalaman yang dialami siswa secara langsung memungkinkan terjadinya proses internalisasi pengetahuan yang lebih mendalam. Supriatna (2021) menekankan bahwa praktik nyata dan keterlibatan aktif siswa lebih berdampak dibandingkan hafalan materi yang bersifat teoritis. Hadi et al. (2025) menunjukkan bahwa penerapan prinsip ini pada pembelajaran Akidah Akhlak mampu meningkatkan pemahaman siswa melalui praktik nyata dalam kehidupan sehari-hari.</w:t>
      </w:r>
    </w:p>
    <w:p w14:paraId="4CAC3921"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menjelaskan bahwa keterlibatan dalam pengalaman langsung membantu siswa menghubungkan materi pelajaran dengan realitas kehidupan, sehingga pembelajaran menjadi relevan. Rohmah et al. (2023) menyebutkan bahwa model ini mendukung gagasan pembelajaran berbasis proyek yang saat ini diterapkan di berbagai institusi pendidikan. Afriliany et al. (2024) menilai bahwa pengalaman langsung memberikan ruang bagi siswa untuk melakukan observasi, eksperimen, dan refleksi secara aktif sehingga pembelajaran menjadi lebih bermakna.</w:t>
      </w:r>
    </w:p>
    <w:p w14:paraId="784C1191" w14:textId="49E9DD4A"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Pendidikan Berorientasi pada Pemecahan Masalah</w:t>
      </w:r>
    </w:p>
    <w:p w14:paraId="194AEDF3"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Pemikiran Dewey menekankan pentingnya pemecahan masalah sebagai inti dari proses pendidikan. Arifin (2020) menguraikan bahwa siswa diarahkan untuk mengidentifikasi masalah yang nyata dan relevan dengan kehidupan mereka. Supriatna (2021) menambahkan bahwa siswa dilatih untuk mencari solusi melalui penalaran logis dan evaluasi sistematis terhadap alternatif jawaban. Hadi et al. (2025) menemukan bahwa penerapan prinsip ini pada pembelajaran Akidah Akhlak membuat siswa lebih terampil dalam menghubungkan nilai-nilai moral dengan problematika sosial yang mereka hadapi.</w:t>
      </w:r>
    </w:p>
    <w:p w14:paraId="6A9749EF"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menilai bahwa pemecahan masalah yang berbasis pada kehidupan sehari-hari mampu menumbuhkan kemampuan berpikir kritis dan kreatif. Rohmah et al. (2023) menegaskan bahwa model ini sesuai dengan tuntutan pembelajaran abad 21 yang menekankan penguasaan keterampilan berpikir tingkat tinggi. Afriliany et al. (2024) mengungkapkan bahwa orientasi pada pemecahan masalah membantu siswa memahami hubungan antara teori dan praktik sehingga hasil pembelajaran lebih aplikatif.</w:t>
      </w:r>
    </w:p>
    <w:p w14:paraId="0F63EB6C" w14:textId="41E3F92D"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Guru sebagai Fasilitator</w:t>
      </w:r>
    </w:p>
    <w:p w14:paraId="074B4948"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Peran guru dalam pendidikan progresif bukan sebagai penguasa kelas yang otoriter, tetapi sebagai fasilitator yang mendukung proses belajar siswa. Arifin (2020) menyatakan bahwa guru bertugas menciptakan kondisi yang memungkinkan siswa untuk menemukan pengetahuan melalui eksplorasi mandiri. Supriatna (2021) menegaskan bahwa guru hanya memberikan arahan dan bimbingan tanpa mendominasi proses pembelajaran. Hadi et al. (2025) menunjukkan bahwa peran fasilitator yang diterapkan dalam pembelajaran Akidah Akhlak mendorong siswa untuk aktif berdiskusi dan mencari jawaban atas persoalan moral.</w:t>
      </w:r>
    </w:p>
    <w:p w14:paraId="6E4707BA"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mengungkapkan bahwa peran guru sebagai fasilitator menciptakan suasana belajar yang kolaboratif, sehingga siswa terdorong untuk bekerja sama dan bertukar gagasan. Rohmah et al. (2023) menilai bahwa perubahan peran guru menjadi fasilitator mendukung pembelajaran mandiri yang berbasis kompetensi. Afriliany et al. (2024) menekankan bahwa guru harus memiliki kemampuan untuk memahami kebutuhan dan minat siswa agar dapat memberikan dukungan yang tepat sesuai dengan potensi masing-masing individu.</w:t>
      </w:r>
    </w:p>
    <w:p w14:paraId="441958C9" w14:textId="24C4070C"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Pendidikan untuk Kehidupan</w:t>
      </w:r>
    </w:p>
    <w:p w14:paraId="1B6FE64C"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Tujuan utama pendidikan progresif adalah mempersiapkan siswa untuk menghadapi kehidupan nyata secara aktif dan bertanggung jawab. Arifin (2020) menekankan bahwa pendidikan tidak hanya berorientasi pada pengetahuan teoritis tetapi juga pada pembentukan karakter sosial. Supriatna (2021) menjelaskan bahwa siswa diarahkan agar mampu beradaptasi dengan berbagai tantangan kehidupan modern. Hadi et al. (2025) membuktikan bahwa nilai-nilai moral yang diajarkan melalui pendekatan progresif membantu siswa menginternalisasi sikap tanggung jawab terhadap lingkungannya.</w:t>
      </w:r>
    </w:p>
    <w:p w14:paraId="2EE2ABD4"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menyatakan bahwa model ini sejalan dengan tujuan Projek Penguatan Profil Pelajar Pancasila yang menyiapkan siswa menjadi warga negara yang berkarakter. Rohmah et al. (2023) menilai bahwa orientasi pendidikan untuk kehidupan memberikan dampak positif pada pembentukan keterampilan sosial siswa. Afriliany et al. (2024) menegaskan bahwa pembelajaran yang mengacu pada kebutuhan kehidupan menjadikan pendidikan lebih relevan dan bermanfaat bagi perkembangan individu maupun masyarakat.</w:t>
      </w:r>
    </w:p>
    <w:p w14:paraId="57D4A34E" w14:textId="2CE6A3A6"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Demokratisasi Pendidikan</w:t>
      </w:r>
    </w:p>
    <w:p w14:paraId="1389D748"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Dewey meyakini bahwa suasana demokratis sangat penting dalam pendidikan untuk menumbuhkan partisipasi aktif siswa. Arifin (2020) menyatakan bahwa siswa didorong untuk terlibat dalam pengambilan keputusan yang berkaitan dengan pembelajaran. Supriatna (2021) menambahkan bahwa suasana demokratis menumbuhkan rasa saling menghormati dan kerja sama antarsiswa. Hadi et al. (2025) menguraikan bahwa pembelajaran berbasis demokratis memberikan kesempatan bagi siswa untuk menyampaikan pendapat tanpa merasa tertekan.</w:t>
      </w:r>
    </w:p>
    <w:p w14:paraId="2A14A6DF"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Aji dan Rosiana (2024) menyebutkan bahwa penerapan prinsip demokratis dalam pembelajaran menumbuhkan sikap toleransi dan rasa tanggung jawab sosial. Rohmah et al. (2023) menilai bahwa demokratisasi pendidikan merupakan prasyarat penting bagi pembentukan karakter pelajar yang merdeka. Afriliany et al. (2024) menegaskan bahwa suasana demokratis membantu siswa mengembangkan keterampilan komunikasi dan kepemimpinan sejak dini.</w:t>
      </w:r>
    </w:p>
    <w:p w14:paraId="77D0954B" w14:textId="53422A66"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Kurikulum Fleksibel</w:t>
      </w:r>
    </w:p>
    <w:p w14:paraId="17FC4D5E"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Model pendidikan progresif menghendaki kurikulum yang fleksibel dan responsif terhadap minat siswa. Arifin (2020) menegaskan bahwa kurikulum yang terlalu kaku menghambat kreativitas siswa. Supriatna (2021) menyatakan bahwa penyesuaian kurikulum dengan kebutuhan siswa memungkinkan terjadinya pembelajaran yang lebih bermakna. Hadi et al. (2025) menunjukkan bahwa penerapan kurikulum yang fleksibel pada pembelajaran Akidah Akhlak membuat materi lebih relevan dengan kehidupan sehari-hari siswa.</w:t>
      </w:r>
    </w:p>
    <w:p w14:paraId="32FCE782" w14:textId="302E61AD" w:rsidR="00BE5FD6" w:rsidRPr="00BE5FD6" w:rsidRDefault="00BE5FD6">
      <w:pPr>
        <w:pStyle w:val="ListParagraph"/>
        <w:numPr>
          <w:ilvl w:val="0"/>
          <w:numId w:val="21"/>
        </w:numPr>
        <w:spacing w:after="0" w:line="480" w:lineRule="auto"/>
        <w:ind w:left="851" w:hanging="284"/>
        <w:jc w:val="both"/>
        <w:rPr>
          <w:rFonts w:ascii="Times New Roman" w:hAnsi="Times New Roman" w:cs="Times New Roman"/>
        </w:rPr>
      </w:pPr>
      <w:r w:rsidRPr="00BE5FD6">
        <w:rPr>
          <w:rFonts w:ascii="Times New Roman" w:hAnsi="Times New Roman" w:cs="Times New Roman"/>
        </w:rPr>
        <w:t>Pentingnya Refleksi</w:t>
      </w:r>
    </w:p>
    <w:p w14:paraId="2B4A2FBC" w14:textId="77777777" w:rsidR="00BE5FD6" w:rsidRPr="00BE5FD6" w:rsidRDefault="00BE5FD6" w:rsidP="00BE5FD6">
      <w:pPr>
        <w:pStyle w:val="ListParagraph"/>
        <w:spacing w:after="0" w:line="480" w:lineRule="auto"/>
        <w:ind w:left="850" w:firstLine="709"/>
        <w:jc w:val="both"/>
        <w:rPr>
          <w:rFonts w:ascii="Times New Roman" w:hAnsi="Times New Roman" w:cs="Times New Roman"/>
        </w:rPr>
      </w:pPr>
      <w:r w:rsidRPr="00BE5FD6">
        <w:rPr>
          <w:rFonts w:ascii="Times New Roman" w:hAnsi="Times New Roman" w:cs="Times New Roman"/>
        </w:rPr>
        <w:t>Refleksi dianggap penting dalam pembelajaran progresif sebagai upaya untuk menganalisis pengalaman dan mengaitkannya dengan pengetahuan yang telah dimiliki. Arifin (2020) menyatakan bahwa proses refleksi membantu siswa memahami makna dari setiap pengalaman belajar. Supriatna (2021) menekankan bahwa refleksi menjadi sarana untuk mengevaluasi keberhasilan maupun kekurangan dalam proses belajar. Hadi et al. (2025) membuktikan bahwa kegiatan refleksi dalam pembelajaran Akidah Akhlak meningkatkan kesadaran moral siswa terhadap tindakan mereka.</w:t>
      </w:r>
    </w:p>
    <w:p w14:paraId="2B59ED45" w14:textId="6BC9953E" w:rsidR="00D649A4" w:rsidRPr="000911E9" w:rsidRDefault="00D649A4" w:rsidP="00EA0803">
      <w:pPr>
        <w:pStyle w:val="Heading3"/>
      </w:pPr>
      <w:bookmarkStart w:id="48" w:name="_Toc218581283"/>
      <w:r w:rsidRPr="000911E9">
        <w:t>Kajian Teori tentang Karakter Berdaya Saing</w:t>
      </w:r>
      <w:bookmarkEnd w:id="48"/>
    </w:p>
    <w:p w14:paraId="5A2A007B" w14:textId="08C1C065" w:rsidR="007F32D2" w:rsidRPr="007F32D2" w:rsidRDefault="007F32D2" w:rsidP="007F32D2">
      <w:pPr>
        <w:pStyle w:val="ListParagraph"/>
        <w:spacing w:after="0" w:line="480" w:lineRule="auto"/>
        <w:ind w:left="567" w:firstLine="709"/>
        <w:jc w:val="both"/>
        <w:rPr>
          <w:rFonts w:ascii="Times New Roman" w:hAnsi="Times New Roman" w:cs="Times New Roman"/>
        </w:rPr>
      </w:pPr>
      <w:bookmarkStart w:id="49" w:name="_Hlk203985234"/>
      <w:r w:rsidRPr="007F32D2">
        <w:rPr>
          <w:rFonts w:ascii="Times New Roman" w:hAnsi="Times New Roman" w:cs="Times New Roman"/>
        </w:rPr>
        <w:t>Menurut Kementerian Pendidikan Nasional (2010), terdapat tiga indikator karakter yang berdaya saing mencakup (1) kemampuan untuk bersaing secara efektif, (2) berorientasi pada tujuan, dan (3) memiliki dorongan untuk terus berkembang. Ketiga indikator ini mencerminkan kualitas individu yang siap menghadapi dinamika global secara optimal. Kemampuan untuk bersaing secara efektif menunjukkan kesiapan menghadapi tantangan melalui pengelolaan potensi diri secara menyeluruh. Sudarma (2022) menekankan pentingnya pengelolaan potensi diri secara optimal untuk mencapai prestasi terbaik. Hidayat (2021) menambahkan bahwa aspek ini mencakup kemampuan berpikir kritis, kreativitas, serta penyelesaian masalah yang kompleks. AlMubarok dan Mustofa (2025) menggarisbawahi bahwa karakter ini terlihat pada kecepatan beradaptasi dan ketangguhan menghadapi tekanan. Dewi, Nadina, dan Rachman (2024) menyoroti sikap proaktif, keberanian mengambil keputusan strategis, serta semangat pantang menyerah sebagai wujud nyata dari daya saing yang efektif.</w:t>
      </w:r>
    </w:p>
    <w:p w14:paraId="67A96888" w14:textId="7A438A58" w:rsidR="007F32D2" w:rsidRPr="007F32D2" w:rsidRDefault="007F32D2" w:rsidP="007F32D2">
      <w:pPr>
        <w:pStyle w:val="ListParagraph"/>
        <w:spacing w:after="0" w:line="480" w:lineRule="auto"/>
        <w:ind w:left="567" w:firstLine="709"/>
        <w:jc w:val="both"/>
        <w:rPr>
          <w:rFonts w:ascii="Times New Roman" w:hAnsi="Times New Roman" w:cs="Times New Roman"/>
        </w:rPr>
      </w:pPr>
      <w:r w:rsidRPr="007F32D2">
        <w:rPr>
          <w:rFonts w:ascii="Times New Roman" w:hAnsi="Times New Roman" w:cs="Times New Roman"/>
        </w:rPr>
        <w:t>Kemampuan bersaing secara efektif juga sangat ditentukan oleh sikap mental yang tangguh dan kesiapan menghadapi tantangan zaman. Suyadi (2011) menekankan bahwa karakter ini perlu dibentuk sejak usia dini agar tertanam secara mendalam. Penguatan aspek akademik dan nonakademik menjadi faktor pendukung dalam membangun karakter yang siap bersaing. Oktavia dan Susanto (2020) menyebutkan bahwa mahasiswa dengan karakter ini mampu menunjukkan keunggulan dalam penguasaan teknologi dan komunikasi. Tidak hanya unggul dalam prestasi, mereka juga memiliki daya adaptasi yang tinggi terhadap perubahan sosial dan global. Upaya ini menuntut komitmen terhadap pengembangan diri yang berkelanjutan. Karakter yang terbentuk secara holistik menjadikan individu mampu bersaing secara positif tanpa harus menjatuhkan pihak lain.</w:t>
      </w:r>
    </w:p>
    <w:p w14:paraId="73986F57" w14:textId="7434887D" w:rsidR="007F32D2" w:rsidRPr="007F32D2" w:rsidRDefault="007F32D2" w:rsidP="007F32D2">
      <w:pPr>
        <w:pStyle w:val="ListParagraph"/>
        <w:spacing w:after="0" w:line="480" w:lineRule="auto"/>
        <w:ind w:left="567" w:firstLine="709"/>
        <w:jc w:val="both"/>
        <w:rPr>
          <w:rFonts w:ascii="Times New Roman" w:hAnsi="Times New Roman" w:cs="Times New Roman"/>
        </w:rPr>
      </w:pPr>
      <w:r w:rsidRPr="007F32D2">
        <w:rPr>
          <w:rFonts w:ascii="Times New Roman" w:hAnsi="Times New Roman" w:cs="Times New Roman"/>
        </w:rPr>
        <w:t>Orientasi pada tujuan menjadi aspek fundamental dalam karakter yang berdaya saing. Individu yang memiliki tujuan hidup yang jelas akan menunjukkan arah tindakan yang konsisten dan terukur. Sudarma (2022) menjelaskan bahwa karakter seperti ini ditandai oleh visi jangka panjang yang sistematis dan penuh perhitungan. Hidayat (2021) menyatakan bahwa kedisiplinan dan perencanaan matang menjadi ciri dari individu yang memiliki orientasi tujuan kuat. Komitmen untuk terus melangkah meskipun menghadapi hambatan merupakan bentuk keteguhan dalam mencapai target. AlMubarok dan Mustofa (2025) menekankan bahwa dorongan tersebut menjadi motor penggerak dalam pengembangan kapasitas diri. Kemampuan menjaga fokus pada tujuan memungkinkan individu menavigasi perubahan dengan tetap memegang prinsip utama. Orientasi tujuan menjadikan proses pembelajaran lebih terarah dan berorientasi pada hasil.</w:t>
      </w:r>
    </w:p>
    <w:p w14:paraId="6BBC43D9" w14:textId="5226306A" w:rsidR="007F32D2" w:rsidRPr="007F32D2" w:rsidRDefault="007F32D2" w:rsidP="007F32D2">
      <w:pPr>
        <w:pStyle w:val="ListParagraph"/>
        <w:spacing w:after="0" w:line="480" w:lineRule="auto"/>
        <w:ind w:left="567" w:firstLine="709"/>
        <w:jc w:val="both"/>
        <w:rPr>
          <w:rFonts w:ascii="Times New Roman" w:hAnsi="Times New Roman" w:cs="Times New Roman"/>
        </w:rPr>
      </w:pPr>
      <w:r w:rsidRPr="007F32D2">
        <w:rPr>
          <w:rFonts w:ascii="Times New Roman" w:hAnsi="Times New Roman" w:cs="Times New Roman"/>
        </w:rPr>
        <w:t>Karakter berdaya saing juga ditandai oleh dorongan yang kuat untuk terus berkembang sepanjang hayat. Keinginan untuk terus belajar dan memperbaiki diri menjadi indikator penting dalam pengembangan kualitas pribadi. Sudarma (2022) mengungkapkan bahwa karakter ini tidak pernah puas pada capaian yang telah diraih, melainkan terus mencari peningkatan kompetensi. Hidayat (2021) menambahkan bahwa individu semacam ini aktif dalam pencarian ilmu, pemanfaatan teknologi secara positif, serta keterlibatan dalam kegiatan kreatif. AlMubarok dan Mustofa (2025) mengaitkan dorongan ini dengan kemampuan adaptif dalam menghadapi perubahan dan tantangan. Dewi, Nadina, dan Rachman (2024) menyebutkan bahwa evaluasi diri secara rutin dan peningkatan kapasitas moral maupun profesional menjadi ciri dari dorongan berkembang yang kuat. Semangat ini mendukung kesiapan individu menghadapi era disrupsi yang sarat ketidakpastian. Upaya perbaikan berkelanjutan menjadikan individu lebih fleksibel dan inovatif dalam berbagai bidang kehidupan.</w:t>
      </w:r>
    </w:p>
    <w:bookmarkEnd w:id="49"/>
    <w:p w14:paraId="23A48881" w14:textId="1337A07A"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Menurut Munir (2010), terdapat lima belas ciri karakter berdaya saing yang mencakup: (1) tekun dan ulet dalam menghadapi tantangan, (2) adaptif dan fleksibel terhadap perubahan, (3) fokus pada tujuan yang jelas, (4) berorientasi pada hasil terbaik, (5) terus belajar sepanjang hayat, (6) percaya diri dan optimis, (7) berani mengambil risiko terukur, (8) bertanggung jawab atas tindakan, (9) mampu bekerja sama secara produktif, (10) berpikir kritis dalam pengambilan keputusan, (11) jujur dan berintegritas, (12) berakhlak mulia, (13) memiliki motivasi tinggi untuk berprestasi, (14) tidak mudah menyerah, dan (15) mampu bersaing secara sehat dengan menjunjung sportivitas. Karakter-karakter tersebut menjadi fondasi penting dalam membangun individu yang siap menghadapi tantangan global. Pengembangan karakter ini tidak hanya bertumpu pada aspek kognitif, tetapi juga pada dimensi afektif dan moral. Ketekunan, fleksibilitas, dan fokus menjadi pondasi awal yang sangat menentukan keberhasilan dalam berkompetisi.</w:t>
      </w:r>
    </w:p>
    <w:p w14:paraId="26048E71" w14:textId="3F5E01E1"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Ketekunan dan keuletan merupakan elemen utama yang membentuk karakter tangguh. Individu yang tekun tidak mudah menyerah dalam menghadapi rintangan dan terus berusaha hingga tujuan tercapai (Sudarma, 2022). Ketekunan mencerminkan adanya daya juang yang tinggi dan kesungguhan dalam menyelesaikan tugas-tugas secara konsisten. Karakter ini sangat penting dalam membentuk mentalitas pekerja keras yang dibutuhkan dalam dunia yang kompetitif. AlMubarok dan Mustofa (2025) menjelaskan bahwa konsistensi dalam menghadapi tantangan merupakan indikator ketahanan pribadi yang berkontribusi terhadap pembangunan bangsa. Usaha yang berkelanjutan meskipun menghadapi hambatan menjadi ciri individu yang memiliki visi kuat. Ketekunan juga melatih disiplin diri dan mengajarkan pentingnya proses dalam mencapai hasil yang optimal. Dengan ketekunan, seseorang mampu melewati berbagai tahapan perkembangan secara sistematis dan mantap.</w:t>
      </w:r>
    </w:p>
    <w:p w14:paraId="038E2264" w14:textId="2C582EF5"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Kemampuan beradaptasi dan fleksibilitas menandakan kecakapan individu menghadapi dinamika kehidupan. Hidayat (2021) menyatakan bahwa individu yang adaptif memiliki kemampuan menyesuaikan diri terhadap perkembangan zaman, terutama pada era revolusi industri 4.0. Adaptabilitas menunjukkan tingkat kecerdasan emosional dan sosial yang tinggi. Hal ini memungkinkan seseorang untuk tetap relevan dalam berbagai situasi dan mampu mengambil keputusan yang tepat dalam perubahan cepat. Dewi, Nadina, dan Rachman (2024) menambahkan bahwa respons positif terhadap perubahan merupakan ciri dari pribadi yang produktif. Kemampuan ini tidak hanya penting dalam dunia kerja, tetapi juga dalam kehidupan sosial yang terus berkembang. Adaptasi yang baik memperlihatkan kematangan psikologis serta kesiapan untuk tumbuh bersama lingkungan baru. Individu yang fleksibel cenderung lebih resilien dan terbuka terhadap pembelajaran baru.</w:t>
      </w:r>
    </w:p>
    <w:p w14:paraId="283771E3" w14:textId="7033464F"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Fokus pada tujuan mencerminkan adanya arah hidup yang jelas dan perencanaan yang matang. Suyadi (2011) menyebutkan bahwa orientasi terhadap tujuan memungkinkan seseorang membuat langkah-langkah strategis dalam pencapaian target. Fokus tersebut memperlihatkan kemampuan mengelola waktu, sumber daya, dan energi secara optimal. Ketegasan dalam menentukan prioritas menjadi kunci penting dalam mempertahankan arah pencapaian. Hidayat (2021) menekankan bahwa fokus mempermudah pengambilan keputusan dan menjaga konsistensi dalam menjalankan tugas. Individu yang memiliki fokus tidak mudah terganggu oleh hal-hal yang tidak relevan dengan tujuannya. Ketajaman visi menjadi alat navigasi dalam menghadapi kompleksitas tantangan yang ada. Fokus juga melatih kemampuan seseorang untuk mengevaluasi kemajuan dan menyusun strategi perbaikan secara terus-menerus.</w:t>
      </w:r>
    </w:p>
    <w:p w14:paraId="40EB224D" w14:textId="4B2661DC"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Orientasi pada hasil terbaik menggambarkan komitmen terhadap kualitas dan profesionalisme. Individu dengan ciri ini menetapkan standar tinggi atas kinerjanya dan berusaha menghindari sikap asal-asalan (Oktavia &amp; Susanto, 2020). Upaya untuk mencapai hasil optimal mencerminkan tanggung jawab terhadap pekerjaan dan integritas pribadi. AlMubarok dan Mustofa (2025) menyatakan bahwa komitmen terhadap mutu menciptakan keunggulan dalam persaingan global. Karakter ini juga menunjukkan adanya semangat untuk terus meningkatkan performa kerja. Orientasi pada hasil mendorong individu untuk terus mengevaluasi dan memperbaiki cara kerja mereka. Sikap ini selaras dengan tuntutan dunia kerja yang menuntut efisiensi dan efektivitas tinggi. Produktivitas tidak hanya dilihat dari hasil akhir, tetapi juga dari proses kerja yang menunjukkan dedikasi dan ketelitian.</w:t>
      </w:r>
    </w:p>
    <w:p w14:paraId="00CDA21A" w14:textId="30571C9A"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Semangat belajar sepanjang hayat mencerminkan sikap terbuka terhadap perkembangan ilmu dan teknologi. Dewi, Nadina, dan Rachman (2024) menjelaskan bahwa pembelajaran yang berkelanjutan menjadi landasan dalam menghadapi era disrupsi yang serba cepat. Individu yang memiliki semangat belajar akan terus mencari cara untuk mengembangkan kapasitas dirinya. Hidayat (2021) menekankan bahwa belajar mandiri dan berkelanjutan merupakan ciri pembelajar aktif. Pembelajar aktif memiliki rasa ingin tahu tinggi dan tidak puas pada pengetahuan yang dimiliki saat ini. Kesadaran ini mendorong individu untuk memperbarui informasi dan keterampilan sesuai dengan kebutuhan zaman. Pembelajaran sepanjang hayat juga meningkatkan kemampuan berinovasi dan menyelesaikan masalah secara kreatif. Dengan demikian, sikap ini menjadi elemen penting dalam membentuk karakter unggul yang relevan sepanjang waktu.</w:t>
      </w:r>
    </w:p>
    <w:p w14:paraId="34407727" w14:textId="4FDB2331"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Kepercayaan diri dan optimisme membentuk kekuatan psikologis dalam menghadapi tantangan. Individu yang percaya diri mampu melihat potensi dalam dirinya dan tidak mudah terintimidasi oleh persaingan (Sudarma, 2022). Suyadi (2011) menyatakan bahwa kepercayaan diri dibangun dari pengalaman, pengetahuan, serta refleksi diri yang konsisten. Optimisme memungkinkan individu memiliki harapan positif terhadap masa depan dan mendorong semangat pantang menyerah. Kedua hal ini menciptakan daya dorong internal yang kuat untuk menghadapi risiko dan ketidakpastian. Kepercayaan ini tidak bersifat arogansi, melainkan lahir dari pemahaman realistis terhadap kekuatan dan kelemahan diri. Sikap positif terhadap tantangan memberikan ruang bagi munculnya kreativitas dan solusi yang inovatif. Dalam kompetisi, kepercayaan diri menjadi elemen pembeda yang menunjukkan kesiapan dan keberanian untuk tampil unggul.</w:t>
      </w:r>
    </w:p>
    <w:p w14:paraId="1EB677A9" w14:textId="5DBBC747" w:rsidR="001D7483" w:rsidRPr="001D7483"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Keberanian dalam mengambil risiko secara terukur menandakan kematangan berpikir dan keberanian bertindak. AlMubarok dan Mustofa (2025) menyatakan bahwa karakter ini menjadi ciri khas seorang inovator dan pemimpin. Risiko yang diambil bukan bersifat spekulatif, tetapi berdasarkan data dan analisis mendalam. Hidayat (2021) menambahkan bahwa keberanian ini melibatkan evaluasi rasional terhadap kemungkinan keberhasilan maupun kegagalan.</w:t>
      </w:r>
    </w:p>
    <w:p w14:paraId="3067D27A" w14:textId="31B6B952" w:rsidR="007F32D2" w:rsidRDefault="001D7483" w:rsidP="001D7483">
      <w:pPr>
        <w:pStyle w:val="ListParagraph"/>
        <w:spacing w:after="0" w:line="480" w:lineRule="auto"/>
        <w:ind w:left="567" w:firstLine="709"/>
        <w:jc w:val="both"/>
        <w:rPr>
          <w:rFonts w:ascii="Times New Roman" w:hAnsi="Times New Roman" w:cs="Times New Roman"/>
        </w:rPr>
      </w:pPr>
      <w:r w:rsidRPr="001D7483">
        <w:rPr>
          <w:rFonts w:ascii="Times New Roman" w:hAnsi="Times New Roman" w:cs="Times New Roman"/>
        </w:rPr>
        <w:t>Tanggung jawab, kerja sama, dan sportivitas melengkapi integritas pribadi yang solid. Suyadi (2011) menjelaskan bahwa tanggung jawab menunjukkan kesediaan untuk menerima akibat dari setiap tindakan yang dilakukan. Individu yang bertanggung jawab mampu mengevaluasi keputusan secara etis dan logis (Dewi, Nadina, &amp; Rachman, 2024). Kerja sama yang produktif membutuhkan keterampilan interpersonal yang baik serta komitmen terhadap tujuan kolektif (Sudarma, 2022). Dewi, Nadina, dan Rachman (2024) menambahkan bahwa sportivitas menghindarkan dari praktik curang dan memperkuat etika berkompetisi. Ketiga nilai ini memperlihatkan kepribadian yang matang dan layak menjadi panutan dalam kehidupan sosial dan profesional.</w:t>
      </w:r>
    </w:p>
    <w:p w14:paraId="36F478CF" w14:textId="153B2611" w:rsidR="0084087A" w:rsidRPr="007105C6" w:rsidRDefault="00C42166" w:rsidP="00AB357C">
      <w:pPr>
        <w:pStyle w:val="Heading2"/>
      </w:pPr>
      <w:bookmarkStart w:id="50" w:name="_Toc218581284"/>
      <w:r>
        <w:t xml:space="preserve">C. </w:t>
      </w:r>
      <w:r w:rsidR="0084087A" w:rsidRPr="007105C6">
        <w:t>Kerangka Teoretis</w:t>
      </w:r>
      <w:bookmarkEnd w:id="50"/>
    </w:p>
    <w:p w14:paraId="0DD95399" w14:textId="146D95DC" w:rsidR="00D44585" w:rsidRDefault="00D44585" w:rsidP="00D44585">
      <w:pPr>
        <w:pStyle w:val="ListParagraph"/>
        <w:spacing w:after="0" w:line="480" w:lineRule="auto"/>
        <w:ind w:left="284"/>
        <w:jc w:val="both"/>
        <w:rPr>
          <w:rFonts w:ascii="Times New Roman" w:hAnsi="Times New Roman" w:cs="Times New Roman"/>
        </w:rPr>
      </w:pPr>
      <w:r>
        <w:rPr>
          <w:rFonts w:ascii="Times New Roman" w:hAnsi="Times New Roman" w:cs="Times New Roman"/>
        </w:rPr>
        <w:t>Kerangka teoretis penelitian ini disajikan pada gambar 2.1 berikut.</w:t>
      </w:r>
    </w:p>
    <w:p w14:paraId="510DE624" w14:textId="27AFE229" w:rsidR="00D44585" w:rsidRDefault="00E06553" w:rsidP="00D44585">
      <w:pPr>
        <w:spacing w:after="0" w:line="480" w:lineRule="auto"/>
        <w:jc w:val="both"/>
        <w:rPr>
          <w:rFonts w:ascii="Times New Roman" w:hAnsi="Times New Roman" w:cs="Times New Roman"/>
        </w:rPr>
      </w:pPr>
      <w:r>
        <w:rPr>
          <w:noProof/>
        </w:rPr>
        <mc:AlternateContent>
          <mc:Choice Requires="wps">
            <w:drawing>
              <wp:anchor distT="0" distB="0" distL="114300" distR="114300" simplePos="0" relativeHeight="251778048" behindDoc="0" locked="0" layoutInCell="1" allowOverlap="1" wp14:anchorId="2183FDC3" wp14:editId="66714757">
                <wp:simplePos x="0" y="0"/>
                <wp:positionH relativeFrom="column">
                  <wp:posOffset>-1249680</wp:posOffset>
                </wp:positionH>
                <wp:positionV relativeFrom="paragraph">
                  <wp:posOffset>7059295</wp:posOffset>
                </wp:positionV>
                <wp:extent cx="7165975" cy="635"/>
                <wp:effectExtent l="0" t="0" r="0" b="0"/>
                <wp:wrapNone/>
                <wp:docPr id="446932079" name="Text Box 1"/>
                <wp:cNvGraphicFramePr/>
                <a:graphic xmlns:a="http://schemas.openxmlformats.org/drawingml/2006/main">
                  <a:graphicData uri="http://schemas.microsoft.com/office/word/2010/wordprocessingShape">
                    <wps:wsp>
                      <wps:cNvSpPr txBox="1"/>
                      <wps:spPr>
                        <a:xfrm>
                          <a:off x="0" y="0"/>
                          <a:ext cx="7165975" cy="635"/>
                        </a:xfrm>
                        <a:prstGeom prst="rect">
                          <a:avLst/>
                        </a:prstGeom>
                        <a:solidFill>
                          <a:prstClr val="white"/>
                        </a:solidFill>
                        <a:ln>
                          <a:noFill/>
                        </a:ln>
                      </wps:spPr>
                      <wps:txbx>
                        <w:txbxContent>
                          <w:p w14:paraId="7BD4A44C" w14:textId="2FDD5477" w:rsidR="00E06553" w:rsidRPr="00E06553" w:rsidRDefault="00E06553" w:rsidP="00E06553">
                            <w:pPr>
                              <w:pStyle w:val="Caption"/>
                              <w:spacing w:after="0"/>
                              <w:jc w:val="center"/>
                              <w:rPr>
                                <w:rFonts w:ascii="Times New Roman" w:hAnsi="Times New Roman" w:cs="Times New Roman"/>
                                <w:b/>
                                <w:bCs/>
                                <w:i w:val="0"/>
                                <w:iCs w:val="0"/>
                                <w:noProof/>
                                <w:color w:val="auto"/>
                                <w:sz w:val="24"/>
                                <w:szCs w:val="24"/>
                              </w:rPr>
                            </w:pPr>
                            <w:bookmarkStart w:id="51" w:name="_Toc218582175"/>
                            <w:r w:rsidRPr="00E06553">
                              <w:rPr>
                                <w:rFonts w:ascii="Times New Roman" w:hAnsi="Times New Roman" w:cs="Times New Roman"/>
                                <w:b/>
                                <w:bCs/>
                                <w:i w:val="0"/>
                                <w:iCs w:val="0"/>
                                <w:color w:val="auto"/>
                                <w:sz w:val="24"/>
                                <w:szCs w:val="24"/>
                              </w:rPr>
                              <w:t xml:space="preserve">Gambar 2. </w:t>
                            </w:r>
                            <w:r w:rsidRPr="00E06553">
                              <w:rPr>
                                <w:rFonts w:ascii="Times New Roman" w:hAnsi="Times New Roman" w:cs="Times New Roman"/>
                                <w:b/>
                                <w:bCs/>
                                <w:i w:val="0"/>
                                <w:iCs w:val="0"/>
                                <w:color w:val="auto"/>
                                <w:sz w:val="24"/>
                                <w:szCs w:val="24"/>
                              </w:rPr>
                              <w:fldChar w:fldCharType="begin"/>
                            </w:r>
                            <w:r w:rsidRPr="00E06553">
                              <w:rPr>
                                <w:rFonts w:ascii="Times New Roman" w:hAnsi="Times New Roman" w:cs="Times New Roman"/>
                                <w:b/>
                                <w:bCs/>
                                <w:i w:val="0"/>
                                <w:iCs w:val="0"/>
                                <w:color w:val="auto"/>
                                <w:sz w:val="24"/>
                                <w:szCs w:val="24"/>
                              </w:rPr>
                              <w:instrText xml:space="preserve"> SEQ Gambar_2. \* ARABIC </w:instrText>
                            </w:r>
                            <w:r w:rsidRPr="00E06553">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E06553">
                              <w:rPr>
                                <w:rFonts w:ascii="Times New Roman" w:hAnsi="Times New Roman" w:cs="Times New Roman"/>
                                <w:b/>
                                <w:bCs/>
                                <w:i w:val="0"/>
                                <w:iCs w:val="0"/>
                                <w:color w:val="auto"/>
                                <w:sz w:val="24"/>
                                <w:szCs w:val="24"/>
                              </w:rPr>
                              <w:fldChar w:fldCharType="end"/>
                            </w:r>
                            <w:r w:rsidRPr="00E06553">
                              <w:rPr>
                                <w:rFonts w:ascii="Times New Roman" w:hAnsi="Times New Roman" w:cs="Times New Roman"/>
                                <w:b/>
                                <w:bCs/>
                                <w:i w:val="0"/>
                                <w:iCs w:val="0"/>
                                <w:color w:val="auto"/>
                                <w:sz w:val="24"/>
                                <w:szCs w:val="24"/>
                              </w:rPr>
                              <w:t xml:space="preserve"> Kerangka Teoretis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83FDC3" id="_x0000_t202" coordsize="21600,21600" o:spt="202" path="m,l,21600r21600,l21600,xe">
                <v:stroke joinstyle="miter"/>
                <v:path gradientshapeok="t" o:connecttype="rect"/>
              </v:shapetype>
              <v:shape id="Text Box 1" o:spid="_x0000_s1026" type="#_x0000_t202" style="position:absolute;left:0;text-align:left;margin-left:-98.4pt;margin-top:555.85pt;width:564.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" stroked="f">
                <v:textbox style="mso-fit-shape-to-text:t" inset="0,0,0,0">
                  <w:txbxContent>
                    <w:p w14:paraId="7BD4A44C" w14:textId="2FDD5477" w:rsidR="00E06553" w:rsidRPr="00E06553" w:rsidRDefault="00E06553" w:rsidP="00E06553">
                      <w:pPr>
                        <w:pStyle w:val="Caption"/>
                        <w:spacing w:after="0"/>
                        <w:jc w:val="center"/>
                        <w:rPr>
                          <w:rFonts w:ascii="Times New Roman" w:hAnsi="Times New Roman" w:cs="Times New Roman"/>
                          <w:b/>
                          <w:bCs/>
                          <w:i w:val="0"/>
                          <w:iCs w:val="0"/>
                          <w:noProof/>
                          <w:color w:val="auto"/>
                          <w:sz w:val="24"/>
                          <w:szCs w:val="24"/>
                        </w:rPr>
                      </w:pPr>
                      <w:bookmarkStart w:id="52" w:name="_Toc218582175"/>
                      <w:r w:rsidRPr="00E06553">
                        <w:rPr>
                          <w:rFonts w:ascii="Times New Roman" w:hAnsi="Times New Roman" w:cs="Times New Roman"/>
                          <w:b/>
                          <w:bCs/>
                          <w:i w:val="0"/>
                          <w:iCs w:val="0"/>
                          <w:color w:val="auto"/>
                          <w:sz w:val="24"/>
                          <w:szCs w:val="24"/>
                        </w:rPr>
                        <w:t xml:space="preserve">Gambar 2. </w:t>
                      </w:r>
                      <w:r w:rsidRPr="00E06553">
                        <w:rPr>
                          <w:rFonts w:ascii="Times New Roman" w:hAnsi="Times New Roman" w:cs="Times New Roman"/>
                          <w:b/>
                          <w:bCs/>
                          <w:i w:val="0"/>
                          <w:iCs w:val="0"/>
                          <w:color w:val="auto"/>
                          <w:sz w:val="24"/>
                          <w:szCs w:val="24"/>
                        </w:rPr>
                        <w:fldChar w:fldCharType="begin"/>
                      </w:r>
                      <w:r w:rsidRPr="00E06553">
                        <w:rPr>
                          <w:rFonts w:ascii="Times New Roman" w:hAnsi="Times New Roman" w:cs="Times New Roman"/>
                          <w:b/>
                          <w:bCs/>
                          <w:i w:val="0"/>
                          <w:iCs w:val="0"/>
                          <w:color w:val="auto"/>
                          <w:sz w:val="24"/>
                          <w:szCs w:val="24"/>
                        </w:rPr>
                        <w:instrText xml:space="preserve"> SEQ Gambar_2. \* ARABIC </w:instrText>
                      </w:r>
                      <w:r w:rsidRPr="00E06553">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E06553">
                        <w:rPr>
                          <w:rFonts w:ascii="Times New Roman" w:hAnsi="Times New Roman" w:cs="Times New Roman"/>
                          <w:b/>
                          <w:bCs/>
                          <w:i w:val="0"/>
                          <w:iCs w:val="0"/>
                          <w:color w:val="auto"/>
                          <w:sz w:val="24"/>
                          <w:szCs w:val="24"/>
                        </w:rPr>
                        <w:fldChar w:fldCharType="end"/>
                      </w:r>
                      <w:r w:rsidRPr="00E06553">
                        <w:rPr>
                          <w:rFonts w:ascii="Times New Roman" w:hAnsi="Times New Roman" w:cs="Times New Roman"/>
                          <w:b/>
                          <w:bCs/>
                          <w:i w:val="0"/>
                          <w:iCs w:val="0"/>
                          <w:color w:val="auto"/>
                          <w:sz w:val="24"/>
                          <w:szCs w:val="24"/>
                        </w:rPr>
                        <w:t xml:space="preserve"> Kerangka Teoretis</w:t>
                      </w:r>
                      <w:bookmarkEnd w:id="52"/>
                    </w:p>
                  </w:txbxContent>
                </v:textbox>
              </v:shape>
            </w:pict>
          </mc:Fallback>
        </mc:AlternateContent>
      </w:r>
      <w:r w:rsidR="007105C6">
        <w:rPr>
          <w:rFonts w:ascii="Times New Roman" w:hAnsi="Times New Roman" w:cs="Times New Roman"/>
          <w:noProof/>
        </w:rPr>
        <mc:AlternateContent>
          <mc:Choice Requires="wpg">
            <w:drawing>
              <wp:anchor distT="0" distB="0" distL="114300" distR="114300" simplePos="0" relativeHeight="251643904" behindDoc="0" locked="0" layoutInCell="1" allowOverlap="1" wp14:anchorId="561E025E" wp14:editId="3AAF0800">
                <wp:simplePos x="0" y="0"/>
                <wp:positionH relativeFrom="page">
                  <wp:posOffset>190500</wp:posOffset>
                </wp:positionH>
                <wp:positionV relativeFrom="paragraph">
                  <wp:posOffset>182880</wp:posOffset>
                </wp:positionV>
                <wp:extent cx="7165975" cy="6819265"/>
                <wp:effectExtent l="0" t="0" r="15875" b="19685"/>
                <wp:wrapNone/>
                <wp:docPr id="21248979" name="Group 6"/>
                <wp:cNvGraphicFramePr/>
                <a:graphic xmlns:a="http://schemas.openxmlformats.org/drawingml/2006/main">
                  <a:graphicData uri="http://schemas.microsoft.com/office/word/2010/wordprocessingGroup">
                    <wpg:wgp>
                      <wpg:cNvGrpSpPr/>
                      <wpg:grpSpPr>
                        <a:xfrm>
                          <a:off x="0" y="0"/>
                          <a:ext cx="7165975" cy="6819265"/>
                          <a:chOff x="0" y="-405208"/>
                          <a:chExt cx="7166319" cy="6820102"/>
                        </a:xfrm>
                      </wpg:grpSpPr>
                      <wps:wsp>
                        <wps:cNvPr id="135050179" name="Rectangle 1"/>
                        <wps:cNvSpPr/>
                        <wps:spPr>
                          <a:xfrm>
                            <a:off x="1162105" y="-405208"/>
                            <a:ext cx="4705577" cy="1098912"/>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5C874A" w14:textId="4474EE13" w:rsidR="007F3AC4" w:rsidRPr="002A4890" w:rsidRDefault="007F3AC4" w:rsidP="007F3AC4">
                              <w:pPr>
                                <w:spacing w:after="0"/>
                                <w:jc w:val="both"/>
                                <w:rPr>
                                  <w:rFonts w:ascii="Times New Roman" w:hAnsi="Times New Roman" w:cs="Times New Roman"/>
                                  <w:sz w:val="20"/>
                                  <w:szCs w:val="20"/>
                                </w:rPr>
                              </w:pPr>
                              <w:r w:rsidRPr="002A4890">
                                <w:rPr>
                                  <w:rFonts w:ascii="Times New Roman" w:hAnsi="Times New Roman" w:cs="Times New Roman"/>
                                  <w:sz w:val="20"/>
                                  <w:szCs w:val="20"/>
                                </w:rPr>
                                <w:t>Pendidikan Islam multikultural (</w:t>
                              </w:r>
                              <w:r w:rsidR="0060625F">
                                <w:rPr>
                                  <w:rFonts w:ascii="Times New Roman" w:hAnsi="Times New Roman" w:cs="Times New Roman"/>
                                  <w:sz w:val="20"/>
                                  <w:szCs w:val="20"/>
                                </w:rPr>
                                <w:t>multikultural</w:t>
                              </w:r>
                              <w:r w:rsidRPr="002A4890">
                                <w:rPr>
                                  <w:rFonts w:ascii="Times New Roman" w:hAnsi="Times New Roman" w:cs="Times New Roman"/>
                                  <w:sz w:val="20"/>
                                  <w:szCs w:val="20"/>
                                </w:rPr>
                                <w:t>) menurut Muhammad Tolhah Hasan (2016),  Azyumardi Azra (2007), dan Muhammad Amin Abdullah  (2005) memiliki beberapa nilai, yakni: ta’aruf (saling mengenal), tawassuth/wasathiyah (moderat), tasaamuh (toleransi), ta’awun (tolong-menolong), tawazun (harmoni), takriim (saling menghormati), humanity (kemanusiaan), perdamaian, keadilan, dan kesetaraan.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52828" name="Rectangle 1"/>
                        <wps:cNvSpPr/>
                        <wps:spPr>
                          <a:xfrm>
                            <a:off x="1872867" y="937982"/>
                            <a:ext cx="3248025" cy="344412"/>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0CD1D8" w14:textId="6963777A" w:rsidR="007F3AC4" w:rsidRPr="002A4890" w:rsidRDefault="007F3AC4" w:rsidP="007F3AC4">
                              <w:pPr>
                                <w:spacing w:after="0"/>
                                <w:jc w:val="center"/>
                                <w:rPr>
                                  <w:rFonts w:ascii="Times New Roman" w:hAnsi="Times New Roman" w:cs="Times New Roman"/>
                                  <w:b/>
                                  <w:bCs/>
                                  <w:sz w:val="20"/>
                                  <w:szCs w:val="20"/>
                                </w:rPr>
                              </w:pPr>
                              <w:r w:rsidRPr="002A4890">
                                <w:rPr>
                                  <w:rFonts w:ascii="Times New Roman" w:hAnsi="Times New Roman" w:cs="Times New Roman"/>
                                  <w:b/>
                                  <w:bCs/>
                                  <w:sz w:val="20"/>
                                  <w:szCs w:val="20"/>
                                </w:rPr>
                                <w:t xml:space="preserve">Pendidikan Islam </w:t>
                              </w:r>
                              <w:r w:rsidR="0060625F">
                                <w:rPr>
                                  <w:rFonts w:ascii="Times New Roman" w:hAnsi="Times New Roman" w:cs="Times New Roman"/>
                                  <w:b/>
                                  <w:bCs/>
                                  <w:sz w:val="20"/>
                                  <w:szCs w:val="20"/>
                                </w:rPr>
                                <w:t>Multikultural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659480" name="Rectangle 1"/>
                        <wps:cNvSpPr/>
                        <wps:spPr>
                          <a:xfrm>
                            <a:off x="5508" y="1977528"/>
                            <a:ext cx="3111500" cy="14351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162F27" w14:textId="37380FDB" w:rsidR="007F3AC4" w:rsidRPr="002A4890" w:rsidRDefault="007F3AC4" w:rsidP="007F3AC4">
                              <w:pPr>
                                <w:spacing w:after="0"/>
                                <w:jc w:val="both"/>
                                <w:rPr>
                                  <w:rFonts w:ascii="Times New Roman" w:hAnsi="Times New Roman" w:cs="Times New Roman"/>
                                  <w:sz w:val="20"/>
                                  <w:szCs w:val="20"/>
                                </w:rPr>
                              </w:pPr>
                              <w:r w:rsidRPr="002A4890">
                                <w:rPr>
                                  <w:rFonts w:ascii="Times New Roman" w:hAnsi="Times New Roman" w:cs="Times New Roman"/>
                                  <w:sz w:val="20"/>
                                  <w:szCs w:val="20"/>
                                </w:rPr>
                                <w:t xml:space="preserve">Menurut </w:t>
                              </w:r>
                              <w:r w:rsidR="001421E2" w:rsidRPr="002A4890">
                                <w:rPr>
                                  <w:rFonts w:ascii="Times New Roman" w:eastAsia="Times New Roman" w:hAnsi="Times New Roman"/>
                                  <w:sz w:val="20"/>
                                  <w:szCs w:val="20"/>
                                </w:rPr>
                                <w:t xml:space="preserve">Maskuri (2009), </w:t>
                              </w:r>
                              <w:r w:rsidRPr="002A4890">
                                <w:rPr>
                                  <w:rFonts w:ascii="Times New Roman" w:hAnsi="Times New Roman" w:cs="Times New Roman"/>
                                  <w:sz w:val="20"/>
                                  <w:szCs w:val="20"/>
                                </w:rPr>
                                <w:t xml:space="preserve">Hasanah (2013), Djamarah (2002), dan Siregar (2018), pelaksanaan pendidikan dilakukan melalui beberapa </w:t>
                              </w:r>
                              <w:r w:rsidR="001421E2" w:rsidRPr="002A4890">
                                <w:rPr>
                                  <w:rFonts w:ascii="Times New Roman" w:hAnsi="Times New Roman" w:cs="Times New Roman"/>
                                  <w:sz w:val="20"/>
                                  <w:szCs w:val="20"/>
                                </w:rPr>
                                <w:t xml:space="preserve">model dan </w:t>
                              </w:r>
                              <w:r w:rsidRPr="002A4890">
                                <w:rPr>
                                  <w:rFonts w:ascii="Times New Roman" w:hAnsi="Times New Roman" w:cs="Times New Roman"/>
                                  <w:sz w:val="20"/>
                                  <w:szCs w:val="20"/>
                                </w:rPr>
                                <w:t xml:space="preserve">cara, yakni </w:t>
                              </w:r>
                              <w:r w:rsidR="001421E2" w:rsidRPr="002A4890">
                                <w:rPr>
                                  <w:rFonts w:ascii="Times New Roman" w:hAnsi="Times New Roman" w:cs="Times New Roman"/>
                                  <w:sz w:val="20"/>
                                  <w:szCs w:val="20"/>
                                </w:rPr>
                                <w:t xml:space="preserve">(1) elemen non human, (2) elemen human, </w:t>
                              </w:r>
                              <w:r w:rsidRPr="002A4890">
                                <w:rPr>
                                  <w:rFonts w:ascii="Times New Roman" w:hAnsi="Times New Roman" w:cs="Times New Roman"/>
                                  <w:sz w:val="20"/>
                                  <w:szCs w:val="20"/>
                                </w:rPr>
                                <w:t>(</w:t>
                              </w:r>
                              <w:r w:rsidR="001421E2" w:rsidRPr="002A4890">
                                <w:rPr>
                                  <w:rFonts w:ascii="Times New Roman" w:hAnsi="Times New Roman" w:cs="Times New Roman"/>
                                  <w:sz w:val="20"/>
                                  <w:szCs w:val="20"/>
                                </w:rPr>
                                <w:t>3</w:t>
                              </w:r>
                              <w:r w:rsidRPr="002A4890">
                                <w:rPr>
                                  <w:rFonts w:ascii="Times New Roman" w:hAnsi="Times New Roman" w:cs="Times New Roman"/>
                                  <w:sz w:val="20"/>
                                  <w:szCs w:val="20"/>
                                </w:rPr>
                                <w:t>) kegiatan pembelajaran, (</w:t>
                              </w:r>
                              <w:r w:rsidR="001421E2" w:rsidRPr="002A4890">
                                <w:rPr>
                                  <w:rFonts w:ascii="Times New Roman" w:hAnsi="Times New Roman" w:cs="Times New Roman"/>
                                  <w:sz w:val="20"/>
                                  <w:szCs w:val="20"/>
                                </w:rPr>
                                <w:t>3</w:t>
                              </w:r>
                              <w:r w:rsidRPr="002A4890">
                                <w:rPr>
                                  <w:rFonts w:ascii="Times New Roman" w:hAnsi="Times New Roman" w:cs="Times New Roman"/>
                                  <w:sz w:val="20"/>
                                  <w:szCs w:val="20"/>
                                </w:rPr>
                                <w:t>) pengembangan budaya sekolah, (</w:t>
                              </w:r>
                              <w:r w:rsidR="001421E2" w:rsidRPr="002A4890">
                                <w:rPr>
                                  <w:rFonts w:ascii="Times New Roman" w:hAnsi="Times New Roman" w:cs="Times New Roman"/>
                                  <w:sz w:val="20"/>
                                  <w:szCs w:val="20"/>
                                </w:rPr>
                                <w:t>4</w:t>
                              </w:r>
                              <w:r w:rsidRPr="002A4890">
                                <w:rPr>
                                  <w:rFonts w:ascii="Times New Roman" w:hAnsi="Times New Roman" w:cs="Times New Roman"/>
                                  <w:sz w:val="20"/>
                                  <w:szCs w:val="20"/>
                                </w:rPr>
                                <w:t>) kegiatan ekstrakurikuler, (</w:t>
                              </w:r>
                              <w:r w:rsidR="001421E2" w:rsidRPr="002A4890">
                                <w:rPr>
                                  <w:rFonts w:ascii="Times New Roman" w:hAnsi="Times New Roman" w:cs="Times New Roman"/>
                                  <w:sz w:val="20"/>
                                  <w:szCs w:val="20"/>
                                </w:rPr>
                                <w:t>5</w:t>
                              </w:r>
                              <w:r w:rsidRPr="002A4890">
                                <w:rPr>
                                  <w:rFonts w:ascii="Times New Roman" w:hAnsi="Times New Roman" w:cs="Times New Roman"/>
                                  <w:sz w:val="20"/>
                                  <w:szCs w:val="20"/>
                                </w:rPr>
                                <w:t>) pembelajaran berbasis proyek, (</w:t>
                              </w:r>
                              <w:r w:rsidR="001421E2" w:rsidRPr="002A4890">
                                <w:rPr>
                                  <w:rFonts w:ascii="Times New Roman" w:hAnsi="Times New Roman" w:cs="Times New Roman"/>
                                  <w:sz w:val="20"/>
                                  <w:szCs w:val="20"/>
                                </w:rPr>
                                <w:t>6</w:t>
                              </w:r>
                              <w:r w:rsidRPr="002A4890">
                                <w:rPr>
                                  <w:rFonts w:ascii="Times New Roman" w:hAnsi="Times New Roman" w:cs="Times New Roman"/>
                                  <w:sz w:val="20"/>
                                  <w:szCs w:val="20"/>
                                </w:rPr>
                                <w:t>) pengalaman layanan masyarakat, (</w:t>
                              </w:r>
                              <w:r w:rsidR="001421E2" w:rsidRPr="002A4890">
                                <w:rPr>
                                  <w:rFonts w:ascii="Times New Roman" w:hAnsi="Times New Roman" w:cs="Times New Roman"/>
                                  <w:sz w:val="20"/>
                                  <w:szCs w:val="20"/>
                                </w:rPr>
                                <w:t>7</w:t>
                              </w:r>
                              <w:r w:rsidRPr="002A4890">
                                <w:rPr>
                                  <w:rFonts w:ascii="Times New Roman" w:hAnsi="Times New Roman" w:cs="Times New Roman"/>
                                  <w:sz w:val="20"/>
                                  <w:szCs w:val="20"/>
                                </w:rPr>
                                <w:t>) integrasi nilai dalam kurikulum.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010840" name="Rectangle 1"/>
                        <wps:cNvSpPr/>
                        <wps:spPr>
                          <a:xfrm>
                            <a:off x="3150824" y="1977528"/>
                            <a:ext cx="3962400" cy="14351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FE0B14" w14:textId="2D4BF601" w:rsidR="00561371" w:rsidRPr="002A4890" w:rsidRDefault="00561371">
                              <w:pPr>
                                <w:pStyle w:val="ListParagraph"/>
                                <w:numPr>
                                  <w:ilvl w:val="0"/>
                                  <w:numId w:val="23"/>
                                </w:numPr>
                                <w:spacing w:after="0" w:line="240" w:lineRule="auto"/>
                                <w:ind w:left="284" w:hanging="284"/>
                                <w:jc w:val="both"/>
                                <w:rPr>
                                  <w:rFonts w:ascii="Times New Roman" w:hAnsi="Times New Roman" w:cs="Times New Roman"/>
                                  <w:sz w:val="20"/>
                                  <w:szCs w:val="20"/>
                                </w:rPr>
                              </w:pPr>
                              <w:r w:rsidRPr="002A4890">
                                <w:rPr>
                                  <w:rFonts w:ascii="Times New Roman" w:eastAsia="Times New Roman" w:hAnsi="Times New Roman"/>
                                  <w:sz w:val="20"/>
                                  <w:szCs w:val="20"/>
                                </w:rPr>
                                <w:t>Model pendidikan holistik m</w:t>
                              </w:r>
                              <w:r w:rsidR="001421E2" w:rsidRPr="002A4890">
                                <w:rPr>
                                  <w:rFonts w:ascii="Times New Roman" w:eastAsia="Times New Roman" w:hAnsi="Times New Roman"/>
                                  <w:sz w:val="20"/>
                                  <w:szCs w:val="20"/>
                                </w:rPr>
                                <w:t xml:space="preserve">enurut </w:t>
                              </w:r>
                              <w:r w:rsidRPr="002A4890">
                                <w:rPr>
                                  <w:rFonts w:ascii="Times New Roman" w:eastAsia="Times New Roman" w:hAnsi="Times New Roman"/>
                                  <w:sz w:val="20"/>
                                  <w:szCs w:val="20"/>
                                </w:rPr>
                                <w:t>Ki Hadjar Dewantara (1967)</w:t>
                              </w:r>
                              <w:r w:rsidR="007C6FA0" w:rsidRPr="002A4890">
                                <w:rPr>
                                  <w:rFonts w:ascii="Times New Roman" w:eastAsia="Times New Roman" w:hAnsi="Times New Roman"/>
                                  <w:sz w:val="20"/>
                                  <w:szCs w:val="20"/>
                                </w:rPr>
                                <w:t xml:space="preserve"> yang mencakup </w:t>
                              </w:r>
                              <w:r w:rsidR="007C6FA0" w:rsidRPr="002A4890">
                                <w:rPr>
                                  <w:rFonts w:ascii="Times New Roman" w:hAnsi="Times New Roman" w:cs="Times New Roman"/>
                                  <w:sz w:val="20"/>
                                  <w:szCs w:val="20"/>
                                </w:rPr>
                                <w:t>(1) pengembangan potensi diri, (2) harmonisasi aspek, (3) pendidikan yang memerdekakan, (4) pendidikan berbasis pengalaman, (5) pendidikan yang berpusat pada murid.</w:t>
                              </w:r>
                            </w:p>
                            <w:p w14:paraId="1A474E1C" w14:textId="2D410443" w:rsidR="007F3AC4" w:rsidRPr="002A4890" w:rsidRDefault="00561371">
                              <w:pPr>
                                <w:pStyle w:val="ListParagraph"/>
                                <w:numPr>
                                  <w:ilvl w:val="0"/>
                                  <w:numId w:val="23"/>
                                </w:numPr>
                                <w:spacing w:after="0" w:line="240" w:lineRule="auto"/>
                                <w:ind w:left="284" w:hanging="284"/>
                                <w:jc w:val="both"/>
                                <w:rPr>
                                  <w:rFonts w:ascii="Times New Roman" w:hAnsi="Times New Roman" w:cs="Times New Roman"/>
                                  <w:sz w:val="20"/>
                                  <w:szCs w:val="20"/>
                                </w:rPr>
                              </w:pPr>
                              <w:r w:rsidRPr="002A4890">
                                <w:rPr>
                                  <w:rFonts w:ascii="Times New Roman" w:eastAsia="Times New Roman" w:hAnsi="Times New Roman"/>
                                  <w:sz w:val="20"/>
                                  <w:szCs w:val="20"/>
                                </w:rPr>
                                <w:t>Model pendidikan progresif menurut John Dewey (2004)</w:t>
                              </w:r>
                              <w:r w:rsidR="00994FEE" w:rsidRPr="002A4890">
                                <w:rPr>
                                  <w:rFonts w:ascii="Times New Roman" w:eastAsia="Times New Roman" w:hAnsi="Times New Roman"/>
                                  <w:sz w:val="20"/>
                                  <w:szCs w:val="20"/>
                                </w:rPr>
                                <w:t xml:space="preserve">, yakni </w:t>
                              </w:r>
                              <w:r w:rsidR="00994FEE" w:rsidRPr="002A4890">
                                <w:rPr>
                                  <w:rFonts w:ascii="Times New Roman" w:hAnsi="Times New Roman" w:cs="Times New Roman"/>
                                  <w:sz w:val="20"/>
                                  <w:szCs w:val="20"/>
                                </w:rPr>
                                <w:t>(1) siswa sebagai pusat, (2) belajar melalui pengalaman, (3) pendidikan berorientasi pada pemecahan masalah, (4) guru sebagai fasilitator, (5) pendidikan untuk kehidupan, (6) demokratisasi pendidikan, (7) kurikulum fleksibel, dan (8) pentingnya refleksi.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3345549" name="Group 2"/>
                        <wpg:cNvGrpSpPr/>
                        <wpg:grpSpPr>
                          <a:xfrm>
                            <a:off x="1107195" y="1509311"/>
                            <a:ext cx="4998085" cy="249766"/>
                            <a:chOff x="571538" y="0"/>
                            <a:chExt cx="4998420" cy="1325933"/>
                          </a:xfrm>
                        </wpg:grpSpPr>
                        <wps:wsp>
                          <wps:cNvPr id="634551976" name="Rectangle 1"/>
                          <wps:cNvSpPr/>
                          <wps:spPr>
                            <a:xfrm>
                              <a:off x="571538" y="50544"/>
                              <a:ext cx="2160145" cy="127538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79C2B6" w14:textId="77777777" w:rsidR="007F3AC4" w:rsidRPr="002A4890" w:rsidRDefault="007F3AC4" w:rsidP="007F3AC4">
                                <w:pPr>
                                  <w:spacing w:after="0"/>
                                  <w:jc w:val="center"/>
                                  <w:rPr>
                                    <w:rFonts w:ascii="Times New Roman" w:hAnsi="Times New Roman" w:cs="Times New Roman"/>
                                    <w:b/>
                                    <w:bCs/>
                                    <w:sz w:val="21"/>
                                    <w:szCs w:val="21"/>
                                  </w:rPr>
                                </w:pPr>
                                <w:r w:rsidRPr="002A4890">
                                  <w:rPr>
                                    <w:rFonts w:ascii="Times New Roman" w:hAnsi="Times New Roman" w:cs="Times New Roman"/>
                                    <w:b/>
                                    <w:bCs/>
                                    <w:sz w:val="21"/>
                                    <w:szCs w:val="21"/>
                                  </w:rPr>
                                  <w:t>Proses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675952" name="Rectangle 1"/>
                          <wps:cNvSpPr/>
                          <wps:spPr>
                            <a:xfrm>
                              <a:off x="3409958" y="0"/>
                              <a:ext cx="2160000" cy="132593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17655E" w14:textId="77777777" w:rsidR="007F3AC4" w:rsidRPr="002A4890" w:rsidRDefault="007F3AC4" w:rsidP="007F3AC4">
                                <w:pPr>
                                  <w:spacing w:after="0" w:line="240" w:lineRule="auto"/>
                                  <w:jc w:val="center"/>
                                  <w:rPr>
                                    <w:rFonts w:ascii="Times New Roman" w:hAnsi="Times New Roman" w:cs="Times New Roman"/>
                                    <w:b/>
                                    <w:bCs/>
                                    <w:sz w:val="21"/>
                                    <w:szCs w:val="21"/>
                                  </w:rPr>
                                </w:pPr>
                                <w:r w:rsidRPr="002A4890">
                                  <w:rPr>
                                    <w:rFonts w:ascii="Times New Roman" w:eastAsia="Times New Roman" w:hAnsi="Times New Roman"/>
                                    <w:b/>
                                    <w:bCs/>
                                    <w:sz w:val="21"/>
                                    <w:szCs w:val="21"/>
                                  </w:rPr>
                                  <w:t>Model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878117" name="Straight Arrow Connector 3"/>
                        <wps:cNvCnPr/>
                        <wps:spPr>
                          <a:xfrm flipH="1">
                            <a:off x="2132988" y="1755507"/>
                            <a:ext cx="0" cy="215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961571431" name="Straight Arrow Connector 3"/>
                        <wps:cNvCnPr/>
                        <wps:spPr>
                          <a:xfrm flipH="1">
                            <a:off x="5052457" y="1761016"/>
                            <a:ext cx="0" cy="215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2109500502" name="Group 1"/>
                        <wpg:cNvGrpSpPr/>
                        <wpg:grpSpPr>
                          <a:xfrm>
                            <a:off x="2166497" y="1281782"/>
                            <a:ext cx="2897716" cy="203200"/>
                            <a:chOff x="0" y="0"/>
                            <a:chExt cx="2897716" cy="371475"/>
                          </a:xfrm>
                        </wpg:grpSpPr>
                        <wps:wsp>
                          <wps:cNvPr id="1457206180" name="Straight Arrow Connector 3"/>
                          <wps:cNvCnPr/>
                          <wps:spPr>
                            <a:xfrm flipH="1">
                              <a:off x="0" y="0"/>
                              <a:ext cx="13430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440472" name="Straight Arrow Connector 3"/>
                          <wps:cNvCnPr/>
                          <wps:spPr>
                            <a:xfrm>
                              <a:off x="1316566" y="0"/>
                              <a:ext cx="158115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12574577" name="Straight Arrow Connector 3"/>
                        <wps:cNvCnPr/>
                        <wps:spPr>
                          <a:xfrm flipH="1">
                            <a:off x="3523639" y="693704"/>
                            <a:ext cx="0" cy="215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01985426" name="Rectangle 1"/>
                        <wps:cNvSpPr/>
                        <wps:spPr>
                          <a:xfrm>
                            <a:off x="3365653" y="3817345"/>
                            <a:ext cx="3247413" cy="781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93878E" w14:textId="77777777" w:rsidR="007F3AC4" w:rsidRPr="00A12665" w:rsidRDefault="007F3AC4" w:rsidP="00A12665">
                              <w:pPr>
                                <w:spacing w:after="0" w:line="240" w:lineRule="auto"/>
                                <w:jc w:val="center"/>
                                <w:rPr>
                                  <w:rFonts w:ascii="Times New Roman" w:hAnsi="Times New Roman" w:cs="Times New Roman"/>
                                  <w:b/>
                                  <w:bCs/>
                                  <w:sz w:val="21"/>
                                  <w:szCs w:val="21"/>
                                </w:rPr>
                              </w:pPr>
                              <w:r w:rsidRPr="00A12665">
                                <w:rPr>
                                  <w:rFonts w:ascii="Times New Roman" w:hAnsi="Times New Roman" w:cs="Times New Roman"/>
                                  <w:b/>
                                  <w:bCs/>
                                  <w:sz w:val="21"/>
                                  <w:szCs w:val="21"/>
                                </w:rPr>
                                <w:t>Output</w:t>
                              </w:r>
                            </w:p>
                            <w:p w14:paraId="3DC419B1"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Integrasi nilai toleransi dalam pembelajaran</w:t>
                              </w:r>
                            </w:p>
                            <w:p w14:paraId="271A839A"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Program kolaboratif antar siswa beragam latar</w:t>
                              </w:r>
                            </w:p>
                            <w:p w14:paraId="3F377ECA"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Penguatan budaya sekolah inklusif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386720" name="Rectangle 1"/>
                        <wps:cNvSpPr/>
                        <wps:spPr>
                          <a:xfrm>
                            <a:off x="3365653" y="5354198"/>
                            <a:ext cx="3248025" cy="4572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6A1C6F" w14:textId="77777777" w:rsidR="007F3AC4" w:rsidRPr="00A12665" w:rsidRDefault="007F3AC4" w:rsidP="007F3AC4">
                              <w:pPr>
                                <w:spacing w:after="0"/>
                                <w:jc w:val="center"/>
                                <w:rPr>
                                  <w:rFonts w:ascii="Times New Roman" w:hAnsi="Times New Roman" w:cs="Times New Roman"/>
                                  <w:b/>
                                  <w:bCs/>
                                  <w:sz w:val="21"/>
                                  <w:szCs w:val="21"/>
                                </w:rPr>
                              </w:pPr>
                              <w:r w:rsidRPr="00A12665">
                                <w:rPr>
                                  <w:rFonts w:ascii="Times New Roman" w:hAnsi="Times New Roman" w:cs="Times New Roman"/>
                                  <w:b/>
                                  <w:bCs/>
                                  <w:sz w:val="21"/>
                                  <w:szCs w:val="21"/>
                                </w:rPr>
                                <w:t>Outcome</w:t>
                              </w:r>
                            </w:p>
                            <w:p w14:paraId="47D1CB4E" w14:textId="77777777" w:rsidR="007F3AC4" w:rsidRPr="00A12665" w:rsidRDefault="007F3AC4" w:rsidP="007F3AC4">
                              <w:pPr>
                                <w:spacing w:after="0"/>
                                <w:jc w:val="center"/>
                                <w:rPr>
                                  <w:rFonts w:ascii="Times New Roman" w:hAnsi="Times New Roman" w:cs="Times New Roman"/>
                                  <w:sz w:val="21"/>
                                  <w:szCs w:val="21"/>
                                </w:rPr>
                              </w:pPr>
                              <w:r w:rsidRPr="00A12665">
                                <w:rPr>
                                  <w:rFonts w:ascii="Times New Roman" w:hAnsi="Times New Roman" w:cs="Times New Roman"/>
                                  <w:sz w:val="21"/>
                                  <w:szCs w:val="21"/>
                                </w:rPr>
                                <w:t>“Terwujudnya peserta didik berdaya saing”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25566315" name="Group 10"/>
                        <wpg:cNvGrpSpPr/>
                        <wpg:grpSpPr>
                          <a:xfrm>
                            <a:off x="5159719" y="1157995"/>
                            <a:ext cx="2006600" cy="3035300"/>
                            <a:chOff x="-5563324" y="-42005"/>
                            <a:chExt cx="7230199" cy="4099655"/>
                          </a:xfrm>
                        </wpg:grpSpPr>
                        <wps:wsp>
                          <wps:cNvPr id="916351338" name="Straight Connector 7"/>
                          <wps:cNvCnPr/>
                          <wps:spPr>
                            <a:xfrm flipV="1">
                              <a:off x="-220756" y="4057650"/>
                              <a:ext cx="1816017" cy="0"/>
                            </a:xfrm>
                            <a:prstGeom prst="line">
                              <a:avLst/>
                            </a:prstGeom>
                            <a:ln w="28575">
                              <a:prstDash val="dash"/>
                            </a:ln>
                          </wps:spPr>
                          <wps:style>
                            <a:lnRef idx="1">
                              <a:schemeClr val="dk1"/>
                            </a:lnRef>
                            <a:fillRef idx="0">
                              <a:schemeClr val="dk1"/>
                            </a:fillRef>
                            <a:effectRef idx="0">
                              <a:schemeClr val="dk1"/>
                            </a:effectRef>
                            <a:fontRef idx="minor">
                              <a:schemeClr val="tx1"/>
                            </a:fontRef>
                          </wps:style>
                          <wps:bodyPr/>
                        </wps:wsp>
                        <wps:wsp>
                          <wps:cNvPr id="472004102" name="Straight Connector 8"/>
                          <wps:cNvCnPr/>
                          <wps:spPr>
                            <a:xfrm flipH="1" flipV="1">
                              <a:off x="1666875" y="0"/>
                              <a:ext cx="0" cy="4031615"/>
                            </a:xfrm>
                            <a:prstGeom prst="line">
                              <a:avLst/>
                            </a:prstGeom>
                            <a:ln w="28575">
                              <a:prstDash val="dash"/>
                            </a:ln>
                          </wps:spPr>
                          <wps:style>
                            <a:lnRef idx="1">
                              <a:schemeClr val="dk1"/>
                            </a:lnRef>
                            <a:fillRef idx="0">
                              <a:schemeClr val="dk1"/>
                            </a:fillRef>
                            <a:effectRef idx="0">
                              <a:schemeClr val="dk1"/>
                            </a:effectRef>
                            <a:fontRef idx="minor">
                              <a:schemeClr val="tx1"/>
                            </a:fontRef>
                          </wps:style>
                          <wps:bodyPr/>
                        </wps:wsp>
                        <wps:wsp>
                          <wps:cNvPr id="1254708679" name="Straight Arrow Connector 9"/>
                          <wps:cNvCnPr/>
                          <wps:spPr>
                            <a:xfrm flipH="1">
                              <a:off x="-5563324" y="-42005"/>
                              <a:ext cx="7228661" cy="0"/>
                            </a:xfrm>
                            <a:prstGeom prst="straightConnector1">
                              <a:avLst/>
                            </a:prstGeom>
                            <a:ln w="28575">
                              <a:prstDash val="dash"/>
                              <a:tailEnd type="triangle"/>
                            </a:ln>
                          </wps:spPr>
                          <wps:style>
                            <a:lnRef idx="1">
                              <a:schemeClr val="dk1"/>
                            </a:lnRef>
                            <a:fillRef idx="0">
                              <a:schemeClr val="dk1"/>
                            </a:fillRef>
                            <a:effectRef idx="0">
                              <a:schemeClr val="dk1"/>
                            </a:effectRef>
                            <a:fontRef idx="minor">
                              <a:schemeClr val="tx1"/>
                            </a:fontRef>
                          </wps:style>
                          <wps:bodyPr/>
                        </wps:wsp>
                      </wpg:grpSp>
                      <wps:wsp>
                        <wps:cNvPr id="983299977" name="Rectangle 1"/>
                        <wps:cNvSpPr/>
                        <wps:spPr>
                          <a:xfrm>
                            <a:off x="0" y="3783496"/>
                            <a:ext cx="3111500" cy="2631398"/>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A73930" w14:textId="77777777" w:rsidR="00E87A88" w:rsidRPr="00E87A88" w:rsidRDefault="00E87A88" w:rsidP="00E87A88">
                              <w:pPr>
                                <w:pStyle w:val="NormalWeb"/>
                                <w:spacing w:before="0" w:beforeAutospacing="0" w:after="0" w:afterAutospacing="0"/>
                                <w:jc w:val="center"/>
                                <w:rPr>
                                  <w:b/>
                                  <w:bCs/>
                                  <w:sz w:val="20"/>
                                  <w:szCs w:val="20"/>
                                </w:rPr>
                              </w:pPr>
                              <w:r w:rsidRPr="00E87A88">
                                <w:rPr>
                                  <w:b/>
                                  <w:bCs/>
                                  <w:sz w:val="20"/>
                                  <w:szCs w:val="20"/>
                                </w:rPr>
                                <w:t>Karakter Berdaya Saing</w:t>
                              </w:r>
                            </w:p>
                            <w:p w14:paraId="24A2D085" w14:textId="11499891" w:rsidR="002A4890" w:rsidRPr="002A4890" w:rsidRDefault="002A4890" w:rsidP="00E87A88">
                              <w:pPr>
                                <w:pStyle w:val="NormalWeb"/>
                                <w:spacing w:before="0" w:beforeAutospacing="0" w:after="0" w:afterAutospacing="0"/>
                                <w:jc w:val="both"/>
                                <w:rPr>
                                  <w:sz w:val="20"/>
                                  <w:szCs w:val="20"/>
                                </w:rPr>
                              </w:pPr>
                              <w:r w:rsidRPr="002A4890">
                                <w:rPr>
                                  <w:sz w:val="20"/>
                                  <w:szCs w:val="20"/>
                                </w:rPr>
                                <w:t>Menurut Kementerian Pendidikan Nasional (2010) dan Munir (2010), terdapat sejumlah ciri karakter yang berdaya saing, yakni (1) kemampuan untuk bersaing secara efektif, (2) berorientasi pada tujuan, (3) memiliki dorongan untuk terus berkembang, (4) tekun dan ulet dalam menghadapi tantangan, (5) adaptif dan fleksibel terhadap perubahan, (6) fokus pada tujuan yang jelas, (7) berorientasi pada hasil terbaik, (8) terus belajar sepanjang hayat, (9) percaya diri dan optimis, (10) berani mengambil risiko terukur, (11) bertanggung jawab atas tindakan, (12) mampu bekerja sama secara produktif, (13) berpikir kritis dalam pengambilan keputusan, (14) jujur dan berintegritas, (15) berakhlak mulia, (16) memiliki motivasi tinggi untuk berprestasi, (17) tidak mudah menyerah, dan (18) mampu bersaing secara sehat dengan menjunjung sportivitas.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80956598" name="Group 4"/>
                        <wpg:cNvGrpSpPr/>
                        <wpg:grpSpPr>
                          <a:xfrm>
                            <a:off x="1458051" y="3413546"/>
                            <a:ext cx="3524250" cy="400050"/>
                            <a:chOff x="0" y="0"/>
                            <a:chExt cx="3384550" cy="834054"/>
                          </a:xfrm>
                        </wpg:grpSpPr>
                        <wps:wsp>
                          <wps:cNvPr id="739799597" name="Straight Connector 2"/>
                          <wps:cNvCnPr/>
                          <wps:spPr>
                            <a:xfrm>
                              <a:off x="6350" y="0"/>
                              <a:ext cx="0" cy="24553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459140975" name="Straight Connector 2"/>
                          <wps:cNvCnPr/>
                          <wps:spPr>
                            <a:xfrm flipV="1">
                              <a:off x="0" y="234950"/>
                              <a:ext cx="33845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44505373" name="Straight Arrow Connector 3"/>
                          <wps:cNvCnPr/>
                          <wps:spPr>
                            <a:xfrm>
                              <a:off x="3378200" y="228599"/>
                              <a:ext cx="0" cy="6054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512007649" name="Straight Arrow Connector 3"/>
                        <wps:cNvCnPr/>
                        <wps:spPr>
                          <a:xfrm flipH="1">
                            <a:off x="5057966" y="3413546"/>
                            <a:ext cx="0" cy="396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662315338" name="Group 4"/>
                        <wpg:cNvGrpSpPr/>
                        <wpg:grpSpPr>
                          <a:xfrm>
                            <a:off x="3108439" y="4586842"/>
                            <a:ext cx="1875790" cy="352540"/>
                            <a:chOff x="-1715953" y="0"/>
                            <a:chExt cx="1728648" cy="245534"/>
                          </a:xfrm>
                        </wpg:grpSpPr>
                        <wps:wsp>
                          <wps:cNvPr id="2072238069" name="Straight Connector 2"/>
                          <wps:cNvCnPr/>
                          <wps:spPr>
                            <a:xfrm>
                              <a:off x="6350" y="0"/>
                              <a:ext cx="0" cy="24553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696489348" name="Straight Arrow Connector 3"/>
                          <wps:cNvCnPr/>
                          <wps:spPr>
                            <a:xfrm flipH="1">
                              <a:off x="-1715953" y="240817"/>
                              <a:ext cx="1728648"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412492899" name="Group 4"/>
                        <wpg:cNvGrpSpPr/>
                        <wpg:grpSpPr>
                          <a:xfrm>
                            <a:off x="3110582" y="4996150"/>
                            <a:ext cx="1877741" cy="339839"/>
                            <a:chOff x="0" y="228599"/>
                            <a:chExt cx="3384550" cy="605455"/>
                          </a:xfrm>
                        </wpg:grpSpPr>
                        <wps:wsp>
                          <wps:cNvPr id="1321032549" name="Straight Connector 2"/>
                          <wps:cNvCnPr/>
                          <wps:spPr>
                            <a:xfrm flipV="1">
                              <a:off x="0" y="234950"/>
                              <a:ext cx="33845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32165168" name="Straight Arrow Connector 3"/>
                          <wps:cNvCnPr/>
                          <wps:spPr>
                            <a:xfrm>
                              <a:off x="3378200" y="228599"/>
                              <a:ext cx="0" cy="6054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V relativeFrom="margin">
                  <wp14:pctHeight>0</wp14:pctHeight>
                </wp14:sizeRelV>
              </wp:anchor>
            </w:drawing>
          </mc:Choice>
          <mc:Fallback>
            <w:pict>
              <v:group w14:anchorId="561E025E" id="Group 6" o:spid="_x0000_s1027" style="position:absolute;left:0;text-align:left;margin-left:15pt;margin-top:14.4pt;width:564.25pt;height:536.95pt;z-index:251643904;mso-position-horizontal-relative:page;mso-height-relative:margin" coordorigin=",-4052" coordsize="71663,682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">
                <v:rect id="Rectangle 1" o:spid="_x0000_s1028" style="position:absolute;left:11621;top:-4052;width:47055;height:109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" fillcolor="white [3201]" strokecolor="black [3213]" strokeweight="1.5pt">
                  <v:textbox>
                    <w:txbxContent>
                      <w:p w14:paraId="7C5C874A" w14:textId="4474EE13" w:rsidR="007F3AC4" w:rsidRPr="002A4890" w:rsidRDefault="007F3AC4" w:rsidP="007F3AC4">
                        <w:pPr>
                          <w:spacing w:after="0"/>
                          <w:jc w:val="both"/>
                          <w:rPr>
                            <w:rFonts w:ascii="Times New Roman" w:hAnsi="Times New Roman" w:cs="Times New Roman"/>
                            <w:sz w:val="20"/>
                            <w:szCs w:val="20"/>
                          </w:rPr>
                        </w:pPr>
                        <w:r w:rsidRPr="002A4890">
                          <w:rPr>
                            <w:rFonts w:ascii="Times New Roman" w:hAnsi="Times New Roman" w:cs="Times New Roman"/>
                            <w:sz w:val="20"/>
                            <w:szCs w:val="20"/>
                          </w:rPr>
                          <w:t>Pendidikan Islam multikultural (</w:t>
                        </w:r>
                        <w:r w:rsidR="0060625F">
                          <w:rPr>
                            <w:rFonts w:ascii="Times New Roman" w:hAnsi="Times New Roman" w:cs="Times New Roman"/>
                            <w:sz w:val="20"/>
                            <w:szCs w:val="20"/>
                          </w:rPr>
                          <w:t>multikultural</w:t>
                        </w:r>
                        <w:r w:rsidRPr="002A4890">
                          <w:rPr>
                            <w:rFonts w:ascii="Times New Roman" w:hAnsi="Times New Roman" w:cs="Times New Roman"/>
                            <w:sz w:val="20"/>
                            <w:szCs w:val="20"/>
                          </w:rPr>
                          <w:t>) menurut Muhammad Tolhah Hasan (2016),  Azyumardi Azra (2007), dan Muhammad Amin Abdullah  (2005) memiliki beberapa nilai, yakni: ta’aruf (saling mengenal), tawassuth/wasathiyah (moderat), tasaamuh (toleransi), ta’awun (tolong-menolong), tawazun (harmoni), takriim (saling menghormati), humanity (kemanusiaan), perdamaian, keadilan, dan kesetaraan.</w:t>
                        </w:r>
                      </w:p>
                    </w:txbxContent>
                  </v:textbox>
                </v:rect>
                <v:rect id="Rectangle 1" o:spid="_x0000_s1029" style="position:absolute;left:18728;top:9379;width:32480;height:34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" fillcolor="white [3201]" strokecolor="black [3213]" strokeweight="1.5pt">
                  <v:textbox>
                    <w:txbxContent>
                      <w:p w14:paraId="340CD1D8" w14:textId="6963777A" w:rsidR="007F3AC4" w:rsidRPr="002A4890" w:rsidRDefault="007F3AC4" w:rsidP="007F3AC4">
                        <w:pPr>
                          <w:spacing w:after="0"/>
                          <w:jc w:val="center"/>
                          <w:rPr>
                            <w:rFonts w:ascii="Times New Roman" w:hAnsi="Times New Roman" w:cs="Times New Roman"/>
                            <w:b/>
                            <w:bCs/>
                            <w:sz w:val="20"/>
                            <w:szCs w:val="20"/>
                          </w:rPr>
                        </w:pPr>
                        <w:r w:rsidRPr="002A4890">
                          <w:rPr>
                            <w:rFonts w:ascii="Times New Roman" w:hAnsi="Times New Roman" w:cs="Times New Roman"/>
                            <w:b/>
                            <w:bCs/>
                            <w:sz w:val="20"/>
                            <w:szCs w:val="20"/>
                          </w:rPr>
                          <w:t xml:space="preserve">Pendidikan Islam </w:t>
                        </w:r>
                        <w:r w:rsidR="0060625F">
                          <w:rPr>
                            <w:rFonts w:ascii="Times New Roman" w:hAnsi="Times New Roman" w:cs="Times New Roman"/>
                            <w:b/>
                            <w:bCs/>
                            <w:sz w:val="20"/>
                            <w:szCs w:val="20"/>
                          </w:rPr>
                          <w:t>Multikultural</w:t>
                        </w:r>
                      </w:p>
                    </w:txbxContent>
                  </v:textbox>
                </v:rect>
                <v:rect id="Rectangle 1" o:spid="_x0000_s1030" style="position:absolute;left:55;top:19775;width:31115;height:14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" fillcolor="white [3201]" strokecolor="black [3213]" strokeweight="1.5pt">
                  <v:textbox>
                    <w:txbxContent>
                      <w:p w14:paraId="75162F27" w14:textId="37380FDB" w:rsidR="007F3AC4" w:rsidRPr="002A4890" w:rsidRDefault="007F3AC4" w:rsidP="007F3AC4">
                        <w:pPr>
                          <w:spacing w:after="0"/>
                          <w:jc w:val="both"/>
                          <w:rPr>
                            <w:rFonts w:ascii="Times New Roman" w:hAnsi="Times New Roman" w:cs="Times New Roman"/>
                            <w:sz w:val="20"/>
                            <w:szCs w:val="20"/>
                          </w:rPr>
                        </w:pPr>
                        <w:r w:rsidRPr="002A4890">
                          <w:rPr>
                            <w:rFonts w:ascii="Times New Roman" w:hAnsi="Times New Roman" w:cs="Times New Roman"/>
                            <w:sz w:val="20"/>
                            <w:szCs w:val="20"/>
                          </w:rPr>
                          <w:t xml:space="preserve">Menurut </w:t>
                        </w:r>
                        <w:r w:rsidR="001421E2" w:rsidRPr="002A4890">
                          <w:rPr>
                            <w:rFonts w:ascii="Times New Roman" w:eastAsia="Times New Roman" w:hAnsi="Times New Roman"/>
                            <w:sz w:val="20"/>
                            <w:szCs w:val="20"/>
                          </w:rPr>
                          <w:t xml:space="preserve">Maskuri (2009), </w:t>
                        </w:r>
                        <w:r w:rsidRPr="002A4890">
                          <w:rPr>
                            <w:rFonts w:ascii="Times New Roman" w:hAnsi="Times New Roman" w:cs="Times New Roman"/>
                            <w:sz w:val="20"/>
                            <w:szCs w:val="20"/>
                          </w:rPr>
                          <w:t xml:space="preserve">Hasanah (2013), Djamarah (2002), dan Siregar (2018), pelaksanaan pendidikan dilakukan melalui beberapa </w:t>
                        </w:r>
                        <w:r w:rsidR="001421E2" w:rsidRPr="002A4890">
                          <w:rPr>
                            <w:rFonts w:ascii="Times New Roman" w:hAnsi="Times New Roman" w:cs="Times New Roman"/>
                            <w:sz w:val="20"/>
                            <w:szCs w:val="20"/>
                          </w:rPr>
                          <w:t xml:space="preserve">model dan </w:t>
                        </w:r>
                        <w:r w:rsidRPr="002A4890">
                          <w:rPr>
                            <w:rFonts w:ascii="Times New Roman" w:hAnsi="Times New Roman" w:cs="Times New Roman"/>
                            <w:sz w:val="20"/>
                            <w:szCs w:val="20"/>
                          </w:rPr>
                          <w:t xml:space="preserve">cara, yakni </w:t>
                        </w:r>
                        <w:r w:rsidR="001421E2" w:rsidRPr="002A4890">
                          <w:rPr>
                            <w:rFonts w:ascii="Times New Roman" w:hAnsi="Times New Roman" w:cs="Times New Roman"/>
                            <w:sz w:val="20"/>
                            <w:szCs w:val="20"/>
                          </w:rPr>
                          <w:t xml:space="preserve">(1) elemen non human, (2) elemen human, </w:t>
                        </w:r>
                        <w:r w:rsidRPr="002A4890">
                          <w:rPr>
                            <w:rFonts w:ascii="Times New Roman" w:hAnsi="Times New Roman" w:cs="Times New Roman"/>
                            <w:sz w:val="20"/>
                            <w:szCs w:val="20"/>
                          </w:rPr>
                          <w:t>(</w:t>
                        </w:r>
                        <w:r w:rsidR="001421E2" w:rsidRPr="002A4890">
                          <w:rPr>
                            <w:rFonts w:ascii="Times New Roman" w:hAnsi="Times New Roman" w:cs="Times New Roman"/>
                            <w:sz w:val="20"/>
                            <w:szCs w:val="20"/>
                          </w:rPr>
                          <w:t>3</w:t>
                        </w:r>
                        <w:r w:rsidRPr="002A4890">
                          <w:rPr>
                            <w:rFonts w:ascii="Times New Roman" w:hAnsi="Times New Roman" w:cs="Times New Roman"/>
                            <w:sz w:val="20"/>
                            <w:szCs w:val="20"/>
                          </w:rPr>
                          <w:t>) kegiatan pembelajaran, (</w:t>
                        </w:r>
                        <w:r w:rsidR="001421E2" w:rsidRPr="002A4890">
                          <w:rPr>
                            <w:rFonts w:ascii="Times New Roman" w:hAnsi="Times New Roman" w:cs="Times New Roman"/>
                            <w:sz w:val="20"/>
                            <w:szCs w:val="20"/>
                          </w:rPr>
                          <w:t>3</w:t>
                        </w:r>
                        <w:r w:rsidRPr="002A4890">
                          <w:rPr>
                            <w:rFonts w:ascii="Times New Roman" w:hAnsi="Times New Roman" w:cs="Times New Roman"/>
                            <w:sz w:val="20"/>
                            <w:szCs w:val="20"/>
                          </w:rPr>
                          <w:t>) pengembangan budaya sekolah, (</w:t>
                        </w:r>
                        <w:r w:rsidR="001421E2" w:rsidRPr="002A4890">
                          <w:rPr>
                            <w:rFonts w:ascii="Times New Roman" w:hAnsi="Times New Roman" w:cs="Times New Roman"/>
                            <w:sz w:val="20"/>
                            <w:szCs w:val="20"/>
                          </w:rPr>
                          <w:t>4</w:t>
                        </w:r>
                        <w:r w:rsidRPr="002A4890">
                          <w:rPr>
                            <w:rFonts w:ascii="Times New Roman" w:hAnsi="Times New Roman" w:cs="Times New Roman"/>
                            <w:sz w:val="20"/>
                            <w:szCs w:val="20"/>
                          </w:rPr>
                          <w:t>) kegiatan ekstrakurikuler, (</w:t>
                        </w:r>
                        <w:r w:rsidR="001421E2" w:rsidRPr="002A4890">
                          <w:rPr>
                            <w:rFonts w:ascii="Times New Roman" w:hAnsi="Times New Roman" w:cs="Times New Roman"/>
                            <w:sz w:val="20"/>
                            <w:szCs w:val="20"/>
                          </w:rPr>
                          <w:t>5</w:t>
                        </w:r>
                        <w:r w:rsidRPr="002A4890">
                          <w:rPr>
                            <w:rFonts w:ascii="Times New Roman" w:hAnsi="Times New Roman" w:cs="Times New Roman"/>
                            <w:sz w:val="20"/>
                            <w:szCs w:val="20"/>
                          </w:rPr>
                          <w:t>) pembelajaran berbasis proyek, (</w:t>
                        </w:r>
                        <w:r w:rsidR="001421E2" w:rsidRPr="002A4890">
                          <w:rPr>
                            <w:rFonts w:ascii="Times New Roman" w:hAnsi="Times New Roman" w:cs="Times New Roman"/>
                            <w:sz w:val="20"/>
                            <w:szCs w:val="20"/>
                          </w:rPr>
                          <w:t>6</w:t>
                        </w:r>
                        <w:r w:rsidRPr="002A4890">
                          <w:rPr>
                            <w:rFonts w:ascii="Times New Roman" w:hAnsi="Times New Roman" w:cs="Times New Roman"/>
                            <w:sz w:val="20"/>
                            <w:szCs w:val="20"/>
                          </w:rPr>
                          <w:t>) pengalaman layanan masyarakat, (</w:t>
                        </w:r>
                        <w:r w:rsidR="001421E2" w:rsidRPr="002A4890">
                          <w:rPr>
                            <w:rFonts w:ascii="Times New Roman" w:hAnsi="Times New Roman" w:cs="Times New Roman"/>
                            <w:sz w:val="20"/>
                            <w:szCs w:val="20"/>
                          </w:rPr>
                          <w:t>7</w:t>
                        </w:r>
                        <w:r w:rsidRPr="002A4890">
                          <w:rPr>
                            <w:rFonts w:ascii="Times New Roman" w:hAnsi="Times New Roman" w:cs="Times New Roman"/>
                            <w:sz w:val="20"/>
                            <w:szCs w:val="20"/>
                          </w:rPr>
                          <w:t>) integrasi nilai dalam kurikulum.</w:t>
                        </w:r>
                      </w:p>
                    </w:txbxContent>
                  </v:textbox>
                </v:rect>
                <v:rect id="Rectangle 1" o:spid="_x0000_s1031" style="position:absolute;left:31508;top:19775;width:39624;height:14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" fillcolor="white [3201]" strokecolor="black [3213]" strokeweight="1.5pt">
                  <v:textbox>
                    <w:txbxContent>
                      <w:p w14:paraId="0BFE0B14" w14:textId="2D4BF601" w:rsidR="00561371" w:rsidRPr="002A4890" w:rsidRDefault="00561371">
                        <w:pPr>
                          <w:pStyle w:val="ListParagraph"/>
                          <w:numPr>
                            <w:ilvl w:val="0"/>
                            <w:numId w:val="23"/>
                          </w:numPr>
                          <w:spacing w:after="0" w:line="240" w:lineRule="auto"/>
                          <w:ind w:left="284" w:hanging="284"/>
                          <w:jc w:val="both"/>
                          <w:rPr>
                            <w:rFonts w:ascii="Times New Roman" w:hAnsi="Times New Roman" w:cs="Times New Roman"/>
                            <w:sz w:val="20"/>
                            <w:szCs w:val="20"/>
                          </w:rPr>
                        </w:pPr>
                        <w:r w:rsidRPr="002A4890">
                          <w:rPr>
                            <w:rFonts w:ascii="Times New Roman" w:eastAsia="Times New Roman" w:hAnsi="Times New Roman"/>
                            <w:sz w:val="20"/>
                            <w:szCs w:val="20"/>
                          </w:rPr>
                          <w:t>Model pendidikan holistik m</w:t>
                        </w:r>
                        <w:r w:rsidR="001421E2" w:rsidRPr="002A4890">
                          <w:rPr>
                            <w:rFonts w:ascii="Times New Roman" w:eastAsia="Times New Roman" w:hAnsi="Times New Roman"/>
                            <w:sz w:val="20"/>
                            <w:szCs w:val="20"/>
                          </w:rPr>
                          <w:t xml:space="preserve">enurut </w:t>
                        </w:r>
                        <w:r w:rsidRPr="002A4890">
                          <w:rPr>
                            <w:rFonts w:ascii="Times New Roman" w:eastAsia="Times New Roman" w:hAnsi="Times New Roman"/>
                            <w:sz w:val="20"/>
                            <w:szCs w:val="20"/>
                          </w:rPr>
                          <w:t>Ki Hadjar Dewantara (1967)</w:t>
                        </w:r>
                        <w:r w:rsidR="007C6FA0" w:rsidRPr="002A4890">
                          <w:rPr>
                            <w:rFonts w:ascii="Times New Roman" w:eastAsia="Times New Roman" w:hAnsi="Times New Roman"/>
                            <w:sz w:val="20"/>
                            <w:szCs w:val="20"/>
                          </w:rPr>
                          <w:t xml:space="preserve"> yang mencakup </w:t>
                        </w:r>
                        <w:r w:rsidR="007C6FA0" w:rsidRPr="002A4890">
                          <w:rPr>
                            <w:rFonts w:ascii="Times New Roman" w:hAnsi="Times New Roman" w:cs="Times New Roman"/>
                            <w:sz w:val="20"/>
                            <w:szCs w:val="20"/>
                          </w:rPr>
                          <w:t>(1) pengembangan potensi diri, (2) harmonisasi aspek, (3) pendidikan yang memerdekakan, (4) pendidikan berbasis pengalaman, (5) pendidikan yang berpusat pada murid.</w:t>
                        </w:r>
                      </w:p>
                      <w:p w14:paraId="1A474E1C" w14:textId="2D410443" w:rsidR="007F3AC4" w:rsidRPr="002A4890" w:rsidRDefault="00561371">
                        <w:pPr>
                          <w:pStyle w:val="ListParagraph"/>
                          <w:numPr>
                            <w:ilvl w:val="0"/>
                            <w:numId w:val="23"/>
                          </w:numPr>
                          <w:spacing w:after="0" w:line="240" w:lineRule="auto"/>
                          <w:ind w:left="284" w:hanging="284"/>
                          <w:jc w:val="both"/>
                          <w:rPr>
                            <w:rFonts w:ascii="Times New Roman" w:hAnsi="Times New Roman" w:cs="Times New Roman"/>
                            <w:sz w:val="20"/>
                            <w:szCs w:val="20"/>
                          </w:rPr>
                        </w:pPr>
                        <w:r w:rsidRPr="002A4890">
                          <w:rPr>
                            <w:rFonts w:ascii="Times New Roman" w:eastAsia="Times New Roman" w:hAnsi="Times New Roman"/>
                            <w:sz w:val="20"/>
                            <w:szCs w:val="20"/>
                          </w:rPr>
                          <w:t>Model pendidikan progresif menurut John Dewey (2004)</w:t>
                        </w:r>
                        <w:r w:rsidR="00994FEE" w:rsidRPr="002A4890">
                          <w:rPr>
                            <w:rFonts w:ascii="Times New Roman" w:eastAsia="Times New Roman" w:hAnsi="Times New Roman"/>
                            <w:sz w:val="20"/>
                            <w:szCs w:val="20"/>
                          </w:rPr>
                          <w:t xml:space="preserve">, yakni </w:t>
                        </w:r>
                        <w:r w:rsidR="00994FEE" w:rsidRPr="002A4890">
                          <w:rPr>
                            <w:rFonts w:ascii="Times New Roman" w:hAnsi="Times New Roman" w:cs="Times New Roman"/>
                            <w:sz w:val="20"/>
                            <w:szCs w:val="20"/>
                          </w:rPr>
                          <w:t>(1) siswa sebagai pusat, (2) belajar melalui pengalaman, (3) pendidikan berorientasi pada pemecahan masalah, (4) guru sebagai fasilitator, (5) pendidikan untuk kehidupan, (6) demokratisasi pendidikan, (7) kurikulum fleksibel, dan (8) pentingnya refleksi.</w:t>
                        </w:r>
                      </w:p>
                    </w:txbxContent>
                  </v:textbox>
                </v:rect>
                <v:group id="Group 2" o:spid="_x0000_s1032" style="position:absolute;left:11071;top:15093;width:49981;height:2497" coordorigin="5715" coordsize="49984,13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">
                  <v:rect id="Rectangle 1" o:spid="_x0000_s1033" style="position:absolute;left:5715;top:505;width:21601;height:127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" fillcolor="white [3201]" strokecolor="black [3213]" strokeweight="1.5pt">
                    <v:textbox>
                      <w:txbxContent>
                        <w:p w14:paraId="6D79C2B6" w14:textId="77777777" w:rsidR="007F3AC4" w:rsidRPr="002A4890" w:rsidRDefault="007F3AC4" w:rsidP="007F3AC4">
                          <w:pPr>
                            <w:spacing w:after="0"/>
                            <w:jc w:val="center"/>
                            <w:rPr>
                              <w:rFonts w:ascii="Times New Roman" w:hAnsi="Times New Roman" w:cs="Times New Roman"/>
                              <w:b/>
                              <w:bCs/>
                              <w:sz w:val="21"/>
                              <w:szCs w:val="21"/>
                            </w:rPr>
                          </w:pPr>
                          <w:r w:rsidRPr="002A4890">
                            <w:rPr>
                              <w:rFonts w:ascii="Times New Roman" w:hAnsi="Times New Roman" w:cs="Times New Roman"/>
                              <w:b/>
                              <w:bCs/>
                              <w:sz w:val="21"/>
                              <w:szCs w:val="21"/>
                            </w:rPr>
                            <w:t>Proses Pendidikan</w:t>
                          </w:r>
                        </w:p>
                      </w:txbxContent>
                    </v:textbox>
                  </v:rect>
                  <v:rect id="Rectangle 1" o:spid="_x0000_s1034" style="position:absolute;left:34099;width:21600;height:132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" fillcolor="white [3201]" strokecolor="black [3213]" strokeweight="1.5pt">
                    <v:textbox>
                      <w:txbxContent>
                        <w:p w14:paraId="0917655E" w14:textId="77777777" w:rsidR="007F3AC4" w:rsidRPr="002A4890" w:rsidRDefault="007F3AC4" w:rsidP="007F3AC4">
                          <w:pPr>
                            <w:spacing w:after="0" w:line="240" w:lineRule="auto"/>
                            <w:jc w:val="center"/>
                            <w:rPr>
                              <w:rFonts w:ascii="Times New Roman" w:hAnsi="Times New Roman" w:cs="Times New Roman"/>
                              <w:b/>
                              <w:bCs/>
                              <w:sz w:val="21"/>
                              <w:szCs w:val="21"/>
                            </w:rPr>
                          </w:pPr>
                          <w:r w:rsidRPr="002A4890">
                            <w:rPr>
                              <w:rFonts w:ascii="Times New Roman" w:eastAsia="Times New Roman" w:hAnsi="Times New Roman"/>
                              <w:b/>
                              <w:bCs/>
                              <w:sz w:val="21"/>
                              <w:szCs w:val="21"/>
                            </w:rPr>
                            <w:t>Model Pendidikan</w:t>
                          </w:r>
                        </w:p>
                      </w:txbxContent>
                    </v:textbox>
                  </v:rect>
                </v:group>
                <v:shapetype id="_x0000_t32" coordsize="21600,21600" o:spt="32" o:oned="t" path="m,l21600,21600e" filled="f">
                  <v:path arrowok="t" fillok="f" o:connecttype="none"/>
                  <o:lock v:ext="edit" shapetype="t"/>
                </v:shapetype>
                <v:shape id="Straight Arrow Connector 3" o:spid="_x0000_s1035" type="#_x0000_t32" style="position:absolute;left:21329;top:17555;width:0;height:215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" strokecolor="black [3200]" strokeweight="1.5pt">
                  <v:stroke endarrow="block" joinstyle="miter"/>
                </v:shape>
                <v:shape id="Straight Arrow Connector 3" o:spid="_x0000_s1036" type="#_x0000_t32" style="position:absolute;left:50524;top:17610;width:0;height:215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" strokecolor="black [3200]" strokeweight="1.5pt">
                  <v:stroke endarrow="block" joinstyle="miter"/>
                </v:shape>
                <v:group id="Group 1" o:spid="_x0000_s1037" style="position:absolute;left:21664;top:12817;width:28978;height:2032" coordsize="28977,3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">
                  <v:shape id="Straight Arrow Connector 3" o:spid="_x0000_s1038" type="#_x0000_t32" style="position:absolute;width:13430;height:371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" strokecolor="black [3200]" strokeweight=".5pt">
                    <v:stroke endarrow="block" joinstyle="miter"/>
                  </v:shape>
                  <v:shape id="Straight Arrow Connector 3" o:spid="_x0000_s1039" type="#_x0000_t32" style="position:absolute;left:13165;width:15812;height:361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" strokecolor="black [3200]" strokeweight=".5pt">
                    <v:stroke endarrow="block" joinstyle="miter"/>
                  </v:shape>
                </v:group>
                <v:shape id="Straight Arrow Connector 3" o:spid="_x0000_s1040" type="#_x0000_t32" style="position:absolute;left:35236;top:6937;width:0;height:215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" strokecolor="black [3200]" strokeweight="1.5pt">
                  <v:stroke endarrow="block" joinstyle="miter"/>
                </v:shape>
                <v:rect id="Rectangle 1" o:spid="_x0000_s1041" style="position:absolute;left:33656;top:38173;width:32474;height:78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" fillcolor="white [3201]" strokecolor="black [3213]" strokeweight="1.5pt">
                  <v:textbox>
                    <w:txbxContent>
                      <w:p w14:paraId="3393878E" w14:textId="77777777" w:rsidR="007F3AC4" w:rsidRPr="00A12665" w:rsidRDefault="007F3AC4" w:rsidP="00A12665">
                        <w:pPr>
                          <w:spacing w:after="0" w:line="240" w:lineRule="auto"/>
                          <w:jc w:val="center"/>
                          <w:rPr>
                            <w:rFonts w:ascii="Times New Roman" w:hAnsi="Times New Roman" w:cs="Times New Roman"/>
                            <w:b/>
                            <w:bCs/>
                            <w:sz w:val="21"/>
                            <w:szCs w:val="21"/>
                          </w:rPr>
                        </w:pPr>
                        <w:r w:rsidRPr="00A12665">
                          <w:rPr>
                            <w:rFonts w:ascii="Times New Roman" w:hAnsi="Times New Roman" w:cs="Times New Roman"/>
                            <w:b/>
                            <w:bCs/>
                            <w:sz w:val="21"/>
                            <w:szCs w:val="21"/>
                          </w:rPr>
                          <w:t>Output</w:t>
                        </w:r>
                      </w:p>
                      <w:p w14:paraId="3DC419B1"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Integrasi nilai toleransi dalam pembelajaran</w:t>
                        </w:r>
                      </w:p>
                      <w:p w14:paraId="271A839A"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Program kolaboratif antar siswa beragam latar</w:t>
                        </w:r>
                      </w:p>
                      <w:p w14:paraId="3F377ECA" w14:textId="77777777" w:rsidR="007F3AC4" w:rsidRPr="00A12665" w:rsidRDefault="007F3AC4" w:rsidP="00A12665">
                        <w:pPr>
                          <w:pStyle w:val="ListParagraph"/>
                          <w:numPr>
                            <w:ilvl w:val="0"/>
                            <w:numId w:val="10"/>
                          </w:numPr>
                          <w:spacing w:after="0" w:line="240" w:lineRule="auto"/>
                          <w:ind w:left="360"/>
                          <w:jc w:val="both"/>
                          <w:rPr>
                            <w:rFonts w:ascii="Times New Roman" w:hAnsi="Times New Roman" w:cs="Times New Roman"/>
                            <w:sz w:val="21"/>
                            <w:szCs w:val="21"/>
                          </w:rPr>
                        </w:pPr>
                        <w:r w:rsidRPr="00A12665">
                          <w:rPr>
                            <w:rFonts w:ascii="Times New Roman" w:hAnsi="Times New Roman" w:cs="Times New Roman"/>
                            <w:sz w:val="21"/>
                            <w:szCs w:val="21"/>
                          </w:rPr>
                          <w:t>Penguatan budaya sekolah inklusif</w:t>
                        </w:r>
                      </w:p>
                    </w:txbxContent>
                  </v:textbox>
                </v:rect>
                <v:rect id="Rectangle 1" o:spid="_x0000_s1042" style="position:absolute;left:33656;top:53541;width:32480;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" fillcolor="white [3201]" strokecolor="black [3213]" strokeweight="1.5pt">
                  <v:textbox>
                    <w:txbxContent>
                      <w:p w14:paraId="7E6A1C6F" w14:textId="77777777" w:rsidR="007F3AC4" w:rsidRPr="00A12665" w:rsidRDefault="007F3AC4" w:rsidP="007F3AC4">
                        <w:pPr>
                          <w:spacing w:after="0"/>
                          <w:jc w:val="center"/>
                          <w:rPr>
                            <w:rFonts w:ascii="Times New Roman" w:hAnsi="Times New Roman" w:cs="Times New Roman"/>
                            <w:b/>
                            <w:bCs/>
                            <w:sz w:val="21"/>
                            <w:szCs w:val="21"/>
                          </w:rPr>
                        </w:pPr>
                        <w:r w:rsidRPr="00A12665">
                          <w:rPr>
                            <w:rFonts w:ascii="Times New Roman" w:hAnsi="Times New Roman" w:cs="Times New Roman"/>
                            <w:b/>
                            <w:bCs/>
                            <w:sz w:val="21"/>
                            <w:szCs w:val="21"/>
                          </w:rPr>
                          <w:t>Outcome</w:t>
                        </w:r>
                      </w:p>
                      <w:p w14:paraId="47D1CB4E" w14:textId="77777777" w:rsidR="007F3AC4" w:rsidRPr="00A12665" w:rsidRDefault="007F3AC4" w:rsidP="007F3AC4">
                        <w:pPr>
                          <w:spacing w:after="0"/>
                          <w:jc w:val="center"/>
                          <w:rPr>
                            <w:rFonts w:ascii="Times New Roman" w:hAnsi="Times New Roman" w:cs="Times New Roman"/>
                            <w:sz w:val="21"/>
                            <w:szCs w:val="21"/>
                          </w:rPr>
                        </w:pPr>
                        <w:r w:rsidRPr="00A12665">
                          <w:rPr>
                            <w:rFonts w:ascii="Times New Roman" w:hAnsi="Times New Roman" w:cs="Times New Roman"/>
                            <w:sz w:val="21"/>
                            <w:szCs w:val="21"/>
                          </w:rPr>
                          <w:t>“Terwujudnya peserta didik berdaya saing”</w:t>
                        </w:r>
                      </w:p>
                    </w:txbxContent>
                  </v:textbox>
                </v:rect>
                <v:group id="Group 10" o:spid="_x0000_s1043" style="position:absolute;left:51597;top:11579;width:20066;height:30353" coordorigin="-55633,-420" coordsize="72301,40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">
                  <v:line id="Straight Connector 7" o:spid="_x0000_s1044" style="position:absolute;flip:y;visibility:visible;mso-wrap-style:square" from="-2207,40576" to="15952,40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" strokecolor="black [3200]" strokeweight="2.25pt">
                    <v:stroke dashstyle="dash" joinstyle="miter"/>
                  </v:line>
                  <v:line id="Straight Connector 8" o:spid="_x0000_s1045" style="position:absolute;flip:x y;visibility:visible;mso-wrap-style:square" from="16668,0" to="16668,403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" strokecolor="black [3200]" strokeweight="2.25pt">
                    <v:stroke dashstyle="dash" joinstyle="miter"/>
                  </v:line>
                  <v:shape id="Straight Arrow Connector 9" o:spid="_x0000_s1046" type="#_x0000_t32" style="position:absolute;left:-55633;top:-420;width:72286;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" strokecolor="black [3200]" strokeweight="2.25pt">
                    <v:stroke dashstyle="dash" endarrow="block" joinstyle="miter"/>
                  </v:shape>
                </v:group>
                <v:rect id="Rectangle 1" o:spid="_x0000_s1047" style="position:absolute;top:37834;width:31115;height:26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" fillcolor="white [3201]" strokecolor="black [3213]" strokeweight="1.5pt">
                  <v:textbox>
                    <w:txbxContent>
                      <w:p w14:paraId="13A73930" w14:textId="77777777" w:rsidR="00E87A88" w:rsidRPr="00E87A88" w:rsidRDefault="00E87A88" w:rsidP="00E87A88">
                        <w:pPr>
                          <w:pStyle w:val="NormalWeb"/>
                          <w:spacing w:before="0" w:beforeAutospacing="0" w:after="0" w:afterAutospacing="0"/>
                          <w:jc w:val="center"/>
                          <w:rPr>
                            <w:b/>
                            <w:bCs/>
                            <w:sz w:val="20"/>
                            <w:szCs w:val="20"/>
                          </w:rPr>
                        </w:pPr>
                        <w:r w:rsidRPr="00E87A88">
                          <w:rPr>
                            <w:b/>
                            <w:bCs/>
                            <w:sz w:val="20"/>
                            <w:szCs w:val="20"/>
                          </w:rPr>
                          <w:t>Karakter Berdaya Saing</w:t>
                        </w:r>
                      </w:p>
                      <w:p w14:paraId="24A2D085" w14:textId="11499891" w:rsidR="002A4890" w:rsidRPr="002A4890" w:rsidRDefault="002A4890" w:rsidP="00E87A88">
                        <w:pPr>
                          <w:pStyle w:val="NormalWeb"/>
                          <w:spacing w:before="0" w:beforeAutospacing="0" w:after="0" w:afterAutospacing="0"/>
                          <w:jc w:val="both"/>
                          <w:rPr>
                            <w:sz w:val="20"/>
                            <w:szCs w:val="20"/>
                          </w:rPr>
                        </w:pPr>
                        <w:r w:rsidRPr="002A4890">
                          <w:rPr>
                            <w:sz w:val="20"/>
                            <w:szCs w:val="20"/>
                          </w:rPr>
                          <w:t>Menurut Kementerian Pendidikan Nasional (2010) dan Munir (2010), terdapat sejumlah ciri karakter yang berdaya saing, yakni (1) kemampuan untuk bersaing secara efektif, (2) berorientasi pada tujuan, (3) memiliki dorongan untuk terus berkembang, (4) tekun dan ulet dalam menghadapi tantangan, (5) adaptif dan fleksibel terhadap perubahan, (6) fokus pada tujuan yang jelas, (7) berorientasi pada hasil terbaik, (8) terus belajar sepanjang hayat, (9) percaya diri dan optimis, (10) berani mengambil risiko terukur, (11) bertanggung jawab atas tindakan, (12) mampu bekerja sama secara produktif, (13) berpikir kritis dalam pengambilan keputusan, (14) jujur dan berintegritas, (15) berakhlak mulia, (16) memiliki motivasi tinggi untuk berprestasi, (17) tidak mudah menyerah, dan (18) mampu bersaing secara sehat dengan menjunjung sportivitas.</w:t>
                        </w:r>
                      </w:p>
                    </w:txbxContent>
                  </v:textbox>
                </v:rect>
                <v:group id="Group 4" o:spid="_x0000_s1048" style="position:absolute;left:14580;top:34135;width:35243;height:4000" coordsize="33845,8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">
                  <v:line id="Straight Connector 2" o:spid="_x0000_s1049" style="position:absolute;visibility:visible;mso-wrap-style:square" from="63,0" to="63,24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" strokecolor="black [3200]" strokeweight="1.5pt">
                    <v:stroke joinstyle="miter"/>
                  </v:line>
                  <v:line id="Straight Connector 2" o:spid="_x0000_s1050" style="position:absolute;flip:y;visibility:visible;mso-wrap-style:square" from="0,2349" to="33845,2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" strokecolor="black [3200]" strokeweight="1.5pt">
                    <v:stroke joinstyle="miter"/>
                  </v:line>
                  <v:shape id="Straight Arrow Connector 3" o:spid="_x0000_s1051" type="#_x0000_t32" style="position:absolute;left:33782;top:2285;width:0;height:605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" strokecolor="black [3200]" strokeweight="1.5pt">
                    <v:stroke endarrow="block" joinstyle="miter"/>
                  </v:shape>
                </v:group>
                <v:shape id="Straight Arrow Connector 3" o:spid="_x0000_s1052" type="#_x0000_t32" style="position:absolute;left:50579;top:34135;width:0;height:396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" strokecolor="black [3200]" strokeweight="1.5pt">
                  <v:stroke endarrow="block" joinstyle="miter"/>
                </v:shape>
                <v:group id="Group 4" o:spid="_x0000_s1053" style="position:absolute;left:31084;top:45868;width:18758;height:3525" coordorigin="-17159" coordsize="17286,2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">
                  <v:line id="Straight Connector 2" o:spid="_x0000_s1054" style="position:absolute;visibility:visible;mso-wrap-style:square" from="63,0" to="63,24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" strokecolor="black [3200]" strokeweight="1.5pt">
                    <v:stroke joinstyle="miter"/>
                  </v:line>
                  <v:shape id="Straight Arrow Connector 3" o:spid="_x0000_s1055" type="#_x0000_t32" style="position:absolute;left:-17159;top:2408;width:17285;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" strokecolor="black [3200]" strokeweight="1.5pt">
                    <v:stroke endarrow="block" joinstyle="miter"/>
                  </v:shape>
                </v:group>
                <v:group id="Group 4" o:spid="_x0000_s1056" style="position:absolute;left:31105;top:49961;width:18778;height:3398" coordorigin=",2285" coordsize="33845,60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">
                  <v:line id="Straight Connector 2" o:spid="_x0000_s1057" style="position:absolute;flip:y;visibility:visible;mso-wrap-style:square" from="0,2349" to="33845,2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" strokecolor="black [3200]" strokeweight="1.5pt">
                    <v:stroke joinstyle="miter"/>
                  </v:line>
                  <v:shape id="Straight Arrow Connector 3" o:spid="_x0000_s1058" type="#_x0000_t32" style="position:absolute;left:33782;top:2285;width:0;height:605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" strokecolor="black [3200]" strokeweight="1.5pt">
                    <v:stroke endarrow="block" joinstyle="miter"/>
                  </v:shape>
                </v:group>
                <w10:wrap anchorx="page"/>
              </v:group>
            </w:pict>
          </mc:Fallback>
        </mc:AlternateContent>
      </w:r>
    </w:p>
    <w:p w14:paraId="700F2208" w14:textId="5B312806" w:rsidR="00D44585" w:rsidRDefault="00D44585">
      <w:pPr>
        <w:rPr>
          <w:rFonts w:ascii="Times New Roman" w:hAnsi="Times New Roman" w:cs="Times New Roman"/>
        </w:rPr>
      </w:pPr>
      <w:r>
        <w:rPr>
          <w:rFonts w:ascii="Times New Roman" w:hAnsi="Times New Roman" w:cs="Times New Roman"/>
        </w:rPr>
        <w:br w:type="page"/>
      </w:r>
    </w:p>
    <w:p w14:paraId="1128F886" w14:textId="4D6F2C74" w:rsidR="00D44585" w:rsidRPr="00D44585" w:rsidRDefault="00D44585" w:rsidP="00C562FC">
      <w:pPr>
        <w:pStyle w:val="Heading1"/>
      </w:pPr>
      <w:bookmarkStart w:id="52" w:name="_Toc218581285"/>
      <w:r w:rsidRPr="00D44585">
        <w:t>BAB III</w:t>
      </w:r>
      <w:bookmarkEnd w:id="52"/>
    </w:p>
    <w:p w14:paraId="23F21E29" w14:textId="2953C52B" w:rsidR="00D44585" w:rsidRPr="00D44585" w:rsidRDefault="00D44585" w:rsidP="00C562FC">
      <w:pPr>
        <w:pStyle w:val="Heading1"/>
      </w:pPr>
      <w:bookmarkStart w:id="53" w:name="_Toc218580293"/>
      <w:bookmarkStart w:id="54" w:name="_Toc218581286"/>
      <w:r w:rsidRPr="00D44585">
        <w:t>METODE PENELITIAN</w:t>
      </w:r>
      <w:bookmarkEnd w:id="53"/>
      <w:bookmarkEnd w:id="54"/>
    </w:p>
    <w:p w14:paraId="11B64C5B" w14:textId="641E25B3" w:rsidR="00D44585" w:rsidRPr="00BA495C" w:rsidRDefault="000846F2" w:rsidP="00AB357C">
      <w:pPr>
        <w:pStyle w:val="Heading2"/>
      </w:pPr>
      <w:bookmarkStart w:id="55" w:name="_Toc218581287"/>
      <w:r>
        <w:t xml:space="preserve">A. </w:t>
      </w:r>
      <w:r w:rsidR="00D44585" w:rsidRPr="00BA495C">
        <w:t>Pendekatan dan Jenis Penelitian</w:t>
      </w:r>
      <w:bookmarkEnd w:id="55"/>
    </w:p>
    <w:p w14:paraId="79164259" w14:textId="7C17AFAD" w:rsidR="00BA495C" w:rsidRDefault="00761898" w:rsidP="00BA495C">
      <w:pPr>
        <w:pStyle w:val="ListParagraph"/>
        <w:spacing w:after="0" w:line="480" w:lineRule="auto"/>
        <w:ind w:left="284" w:firstLine="709"/>
        <w:jc w:val="both"/>
        <w:rPr>
          <w:rFonts w:ascii="Times New Roman" w:hAnsi="Times New Roman" w:cs="Times New Roman"/>
          <w:shd w:val="clear" w:color="auto" w:fill="FFFFFF"/>
        </w:rPr>
      </w:pPr>
      <w:r>
        <w:rPr>
          <w:rFonts w:ascii="Times New Roman" w:hAnsi="Times New Roman" w:cs="Times New Roman"/>
        </w:rPr>
        <w:t xml:space="preserve">Penelitian ini menggunakan pendekatan kualitatif dan jenis penelitian fenomenologi. </w:t>
      </w:r>
      <w:r w:rsidR="00BA495C" w:rsidRPr="00BA495C">
        <w:rPr>
          <w:rFonts w:ascii="Times New Roman" w:hAnsi="Times New Roman" w:cs="Times New Roman"/>
          <w:shd w:val="clear" w:color="auto" w:fill="FFFFFF"/>
        </w:rPr>
        <w:t xml:space="preserve">Ghony dan Almanshur (2012), </w:t>
      </w:r>
      <w:r w:rsidR="00BA495C">
        <w:rPr>
          <w:rFonts w:ascii="Times New Roman" w:hAnsi="Times New Roman" w:cs="Times New Roman"/>
          <w:shd w:val="clear" w:color="auto" w:fill="FFFFFF"/>
        </w:rPr>
        <w:t xml:space="preserve">mengatakan bahwa pendekatan </w:t>
      </w:r>
      <w:r w:rsidR="00BA495C" w:rsidRPr="00BA495C">
        <w:rPr>
          <w:rFonts w:ascii="Times New Roman" w:hAnsi="Times New Roman" w:cs="Times New Roman"/>
        </w:rPr>
        <w:t xml:space="preserve">kualitatif adalah </w:t>
      </w:r>
      <w:r w:rsidR="00BA495C">
        <w:rPr>
          <w:rFonts w:ascii="Times New Roman" w:hAnsi="Times New Roman" w:cs="Times New Roman"/>
        </w:rPr>
        <w:t xml:space="preserve">pendekatan </w:t>
      </w:r>
      <w:r w:rsidR="00BA495C" w:rsidRPr="00BA495C">
        <w:rPr>
          <w:rFonts w:ascii="Times New Roman" w:hAnsi="Times New Roman" w:cs="Times New Roman"/>
        </w:rPr>
        <w:t xml:space="preserve">penelitian yang berfokus pada pengumpulan dan analisis data yang tidak kuantitatif, seperti wawancara, observasi, dan catatan lapangan. Tujuan utamanya adalah untuk memahami fenomena atau konteks tertentu secara mendalam dan holistik. </w:t>
      </w:r>
      <w:r w:rsidR="00BA495C" w:rsidRPr="00BA495C">
        <w:rPr>
          <w:rFonts w:ascii="Times New Roman" w:hAnsi="Times New Roman" w:cs="Times New Roman"/>
          <w:shd w:val="clear" w:color="auto" w:fill="FFFFFF"/>
        </w:rPr>
        <w:t>Pengumpulan data dalam penelitian kualitatif melibatkan metode seperti wawancara, observasi partisipatif, dan analisis dokumen. Data ini kemudian dianalisis secara mendalam untuk mengidentifikasi tema dan konsep yang relevan.</w:t>
      </w:r>
    </w:p>
    <w:p w14:paraId="1582FBE9" w14:textId="7CE01DD5" w:rsidR="00E83CA6" w:rsidRPr="00E83CA6" w:rsidRDefault="00E83CA6" w:rsidP="00E83CA6">
      <w:pPr>
        <w:pStyle w:val="ListParagraph"/>
        <w:spacing w:after="0" w:line="480" w:lineRule="auto"/>
        <w:ind w:left="284" w:firstLine="709"/>
        <w:jc w:val="both"/>
        <w:rPr>
          <w:rFonts w:ascii="Times New Roman" w:hAnsi="Times New Roman" w:cs="Times New Roman"/>
        </w:rPr>
      </w:pPr>
      <w:r w:rsidRPr="0016608C">
        <w:rPr>
          <w:rFonts w:ascii="Times New Roman" w:hAnsi="Times New Roman" w:cs="Times New Roman"/>
        </w:rPr>
        <w:t xml:space="preserve">Mengacu kepada penjelasan Ghony dan Almanshur (2012) tersebut, maka dapat dipahami bahwa penelitian ini menggunakan pendekatan kualitatif dikarenakan penelitian ini bertujuan untuk memahami secara mendalam dan holistik tentang bagaimana pendidikan Islam </w:t>
      </w:r>
      <w:r w:rsidR="0060625F">
        <w:rPr>
          <w:rFonts w:ascii="Times New Roman" w:hAnsi="Times New Roman" w:cs="Times New Roman"/>
        </w:rPr>
        <w:t>multikultural</w:t>
      </w:r>
      <w:r w:rsidRPr="0016608C">
        <w:rPr>
          <w:rFonts w:ascii="Times New Roman" w:hAnsi="Times New Roman" w:cs="Times New Roman"/>
        </w:rPr>
        <w:t xml:space="preserve"> diterapkan dalam membentuk karakter berdaya saing siswa di MA Matholi’ul Anwar Lamongan</w:t>
      </w:r>
      <w:r w:rsidR="005C1841">
        <w:rPr>
          <w:rFonts w:ascii="Times New Roman" w:hAnsi="Times New Roman" w:cs="Times New Roman"/>
        </w:rPr>
        <w:t xml:space="preserve"> dan tantangan pelaksanannya</w:t>
      </w:r>
      <w:r w:rsidRPr="0016608C">
        <w:rPr>
          <w:rFonts w:ascii="Times New Roman" w:hAnsi="Times New Roman" w:cs="Times New Roman"/>
        </w:rPr>
        <w:t xml:space="preserve">. Pendekatan ini relevan karena data yang dikumpulkan berupa data non-kuantitatif melalui wawancara mendalam, observasi partisipan, dan dokumentasi yang kemudian dianalisis secara induktif untuk menemukan tema-tema penting terkait proses dan model pendidikan Islam </w:t>
      </w:r>
      <w:r w:rsidR="0060625F">
        <w:rPr>
          <w:rFonts w:ascii="Times New Roman" w:hAnsi="Times New Roman" w:cs="Times New Roman"/>
        </w:rPr>
        <w:t>multikultural</w:t>
      </w:r>
      <w:r w:rsidRPr="0016608C">
        <w:rPr>
          <w:rFonts w:ascii="Times New Roman" w:hAnsi="Times New Roman" w:cs="Times New Roman"/>
        </w:rPr>
        <w:t xml:space="preserve"> di sekolah tersebut.</w:t>
      </w:r>
    </w:p>
    <w:p w14:paraId="021B2C99" w14:textId="51BB1737" w:rsidR="00FD5658" w:rsidRDefault="00FD5658" w:rsidP="00FD5658">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 xml:space="preserve">Berkaitan dengan jenis penelitian fenomenologi, </w:t>
      </w:r>
      <w:r w:rsidRPr="00FD5658">
        <w:rPr>
          <w:rFonts w:ascii="Times New Roman" w:hAnsi="Times New Roman" w:cs="Times New Roman"/>
          <w:shd w:val="clear" w:color="auto" w:fill="FFFFFF"/>
        </w:rPr>
        <w:t xml:space="preserve">Ghony dan Almanshur (2012), </w:t>
      </w:r>
      <w:r>
        <w:rPr>
          <w:rFonts w:ascii="Times New Roman" w:hAnsi="Times New Roman" w:cs="Times New Roman"/>
          <w:shd w:val="clear" w:color="auto" w:fill="FFFFFF"/>
        </w:rPr>
        <w:t xml:space="preserve">mengatakan bahwa jenis penelitian </w:t>
      </w:r>
      <w:r w:rsidRPr="00FD5658">
        <w:rPr>
          <w:rFonts w:ascii="Times New Roman" w:hAnsi="Times New Roman" w:cs="Times New Roman"/>
        </w:rPr>
        <w:t>fenomenologi menggambarkan makna pengalaman hidup bagi beberapa individu tentang suatu konsep atau fenomena. Tujuan utamanya adalah untuk mengeksplorasi struktur kesadaran dalam pengalaman manusia.</w:t>
      </w:r>
    </w:p>
    <w:p w14:paraId="0BCE898C" w14:textId="43C30771" w:rsidR="00FD5658" w:rsidRPr="0016608C" w:rsidRDefault="0016608C" w:rsidP="0016608C">
      <w:pPr>
        <w:pStyle w:val="ListParagraph"/>
        <w:spacing w:after="0" w:line="480" w:lineRule="auto"/>
        <w:ind w:left="284" w:firstLine="709"/>
        <w:jc w:val="both"/>
        <w:rPr>
          <w:rFonts w:ascii="Times New Roman" w:hAnsi="Times New Roman" w:cs="Times New Roman"/>
        </w:rPr>
      </w:pPr>
      <w:r w:rsidRPr="0016608C">
        <w:rPr>
          <w:rFonts w:ascii="Times New Roman" w:hAnsi="Times New Roman" w:cs="Times New Roman"/>
        </w:rPr>
        <w:t xml:space="preserve">Mengacu kepada penjelasan Ghony dan Almanshur (2012) tersebut juga, maka dapat dipahami bahwa penelitian ini menggunakan jenis penelitian fenomenologi dikarenakan penelitian ini berupaya menggali makna pengalaman langsung dari kepala sekolah, guru, dan siswa tentang pelaksanaan pendidikan Islam </w:t>
      </w:r>
      <w:r w:rsidR="0060625F">
        <w:rPr>
          <w:rFonts w:ascii="Times New Roman" w:hAnsi="Times New Roman" w:cs="Times New Roman"/>
        </w:rPr>
        <w:t>multikultural</w:t>
      </w:r>
      <w:r w:rsidRPr="0016608C">
        <w:rPr>
          <w:rFonts w:ascii="Times New Roman" w:hAnsi="Times New Roman" w:cs="Times New Roman"/>
        </w:rPr>
        <w:t xml:space="preserve"> dalam membentuk karakter berdaya saing</w:t>
      </w:r>
      <w:r w:rsidR="005C1841">
        <w:rPr>
          <w:rFonts w:ascii="Times New Roman" w:hAnsi="Times New Roman" w:cs="Times New Roman"/>
        </w:rPr>
        <w:t xml:space="preserve"> dan tantangan pelaksanannya</w:t>
      </w:r>
      <w:r w:rsidRPr="0016608C">
        <w:rPr>
          <w:rFonts w:ascii="Times New Roman" w:hAnsi="Times New Roman" w:cs="Times New Roman"/>
        </w:rPr>
        <w:t xml:space="preserve">. Melalui fenomenologi, peneliti dapat mengeksplorasi struktur kesadaran dan pengalaman subjektif para informan, sehingga diperoleh pemahaman yang mendalam mengenai alasan, proses, serta model pendidikan Islam </w:t>
      </w:r>
      <w:r w:rsidR="0060625F">
        <w:rPr>
          <w:rFonts w:ascii="Times New Roman" w:hAnsi="Times New Roman" w:cs="Times New Roman"/>
        </w:rPr>
        <w:t>multikultural</w:t>
      </w:r>
      <w:r w:rsidRPr="0016608C">
        <w:rPr>
          <w:rFonts w:ascii="Times New Roman" w:hAnsi="Times New Roman" w:cs="Times New Roman"/>
        </w:rPr>
        <w:t xml:space="preserve"> yang diterapkan di MA Matholi’ul Anwar Lamongan.</w:t>
      </w:r>
    </w:p>
    <w:p w14:paraId="6403AE5F" w14:textId="7DA568B8" w:rsidR="00D44585" w:rsidRPr="00FB284D" w:rsidRDefault="000846F2" w:rsidP="00AB357C">
      <w:pPr>
        <w:pStyle w:val="Heading2"/>
      </w:pPr>
      <w:bookmarkStart w:id="56" w:name="_Toc218581288"/>
      <w:r>
        <w:t xml:space="preserve">B. </w:t>
      </w:r>
      <w:r w:rsidR="00D44585" w:rsidRPr="00FB284D">
        <w:t>Kehadiran Peneliti</w:t>
      </w:r>
      <w:bookmarkEnd w:id="56"/>
    </w:p>
    <w:p w14:paraId="60354645" w14:textId="46E6D825" w:rsidR="0016608C" w:rsidRDefault="00E76E7B" w:rsidP="003F3380">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 xml:space="preserve">Menurut </w:t>
      </w:r>
      <w:r w:rsidRPr="00A60D8D">
        <w:rPr>
          <w:rFonts w:ascii="Times New Roman" w:hAnsi="Times New Roman" w:cs="Times New Roman"/>
          <w:shd w:val="clear" w:color="auto" w:fill="FFFFFF"/>
        </w:rPr>
        <w:t>Ghony</w:t>
      </w:r>
      <w:r>
        <w:rPr>
          <w:rFonts w:ascii="Times New Roman" w:hAnsi="Times New Roman" w:cs="Times New Roman"/>
          <w:shd w:val="clear" w:color="auto" w:fill="FFFFFF"/>
        </w:rPr>
        <w:t xml:space="preserve"> </w:t>
      </w:r>
      <w:r w:rsidRPr="00A60D8D">
        <w:rPr>
          <w:rFonts w:ascii="Times New Roman" w:hAnsi="Times New Roman" w:cs="Times New Roman"/>
          <w:shd w:val="clear" w:color="auto" w:fill="FFFFFF"/>
        </w:rPr>
        <w:t>(2007)</w:t>
      </w:r>
      <w:r>
        <w:rPr>
          <w:rFonts w:ascii="Times New Roman" w:hAnsi="Times New Roman" w:cs="Times New Roman"/>
          <w:shd w:val="clear" w:color="auto" w:fill="FFFFFF"/>
        </w:rPr>
        <w:t xml:space="preserve">, </w:t>
      </w:r>
      <w:r>
        <w:rPr>
          <w:rFonts w:ascii="Times New Roman" w:hAnsi="Times New Roman" w:cs="Times New Roman"/>
        </w:rPr>
        <w:t>d</w:t>
      </w:r>
      <w:r w:rsidRPr="002F0E50">
        <w:rPr>
          <w:rFonts w:ascii="Times New Roman" w:hAnsi="Times New Roman" w:cs="Times New Roman"/>
        </w:rPr>
        <w:t>alam penelitian kualitatif, kehadiran peneliti adalah krusial karena dia tidak hanya bertindak sebagai instrumen utama tetapi juga sebagai pengumpul data</w:t>
      </w:r>
      <w:r>
        <w:rPr>
          <w:rFonts w:ascii="Times New Roman" w:hAnsi="Times New Roman" w:cs="Times New Roman"/>
        </w:rPr>
        <w:t xml:space="preserve">. </w:t>
      </w:r>
      <w:r w:rsidRPr="002F0E50">
        <w:rPr>
          <w:rFonts w:ascii="Times New Roman" w:hAnsi="Times New Roman" w:cs="Times New Roman"/>
        </w:rPr>
        <w:t>Peneliti ini berperan sebagai pengamat partisipan atau berperan serta, mendengarkan dan mengamati secara cermat untuk memperoleh data yang valid</w:t>
      </w:r>
      <w:r>
        <w:rPr>
          <w:rFonts w:ascii="Times New Roman" w:hAnsi="Times New Roman" w:cs="Times New Roman"/>
        </w:rPr>
        <w:t xml:space="preserve"> (Ghony, 2007).</w:t>
      </w:r>
    </w:p>
    <w:p w14:paraId="440B5B1C" w14:textId="670AAD21" w:rsidR="004F0181" w:rsidRPr="004F0181" w:rsidRDefault="004F0181" w:rsidP="004F0181">
      <w:pPr>
        <w:pStyle w:val="ListParagraph"/>
        <w:spacing w:after="0" w:line="480" w:lineRule="auto"/>
        <w:ind w:left="284" w:firstLine="709"/>
        <w:jc w:val="both"/>
        <w:rPr>
          <w:rFonts w:ascii="Times New Roman" w:hAnsi="Times New Roman" w:cs="Times New Roman"/>
        </w:rPr>
      </w:pPr>
      <w:r w:rsidRPr="004F0181">
        <w:rPr>
          <w:rFonts w:ascii="Times New Roman" w:hAnsi="Times New Roman" w:cs="Times New Roman"/>
        </w:rPr>
        <w:t xml:space="preserve">Mengacu kepada penjelasan Ghony (2007) tersebut, maka dapat dipahami bahwa kehadiran peneliti dalam proses penelitian ini sangatlah penting dikarenakan peneliti berperan sebagai instrumen utama sekaligus pengumpul data yang secara langsung terlibat dalam proses pengamatan, pendengaran, dan interaksi di lapangan. Kehadiran peneliti menjadi krusial untuk memastikan validitas data, terutama dalam memahami secara mendalam bagaimana pendidikan Islam </w:t>
      </w:r>
      <w:r w:rsidR="0060625F">
        <w:rPr>
          <w:rFonts w:ascii="Times New Roman" w:hAnsi="Times New Roman" w:cs="Times New Roman"/>
        </w:rPr>
        <w:t>multikultural</w:t>
      </w:r>
      <w:r w:rsidRPr="004F0181">
        <w:rPr>
          <w:rFonts w:ascii="Times New Roman" w:hAnsi="Times New Roman" w:cs="Times New Roman"/>
        </w:rPr>
        <w:t xml:space="preserve"> dijadikan sebagai dasar, dilaksanakan, dan dimodelkan untuk membentuk karakter berdaya saing siswa di Madrasah Aliyah (MA) Matholi’ul Anwar Lamongan.</w:t>
      </w:r>
    </w:p>
    <w:p w14:paraId="78856448" w14:textId="3C2E9FF1" w:rsidR="00E76E7B" w:rsidRPr="004F0181" w:rsidRDefault="004F0181" w:rsidP="004F0181">
      <w:pPr>
        <w:pStyle w:val="ListParagraph"/>
        <w:spacing w:after="0" w:line="480" w:lineRule="auto"/>
        <w:ind w:left="284" w:firstLine="709"/>
        <w:jc w:val="both"/>
        <w:rPr>
          <w:rFonts w:ascii="Times New Roman" w:hAnsi="Times New Roman" w:cs="Times New Roman"/>
        </w:rPr>
      </w:pPr>
      <w:r w:rsidRPr="004F0181">
        <w:rPr>
          <w:rFonts w:ascii="Times New Roman" w:hAnsi="Times New Roman" w:cs="Times New Roman"/>
        </w:rPr>
        <w:t xml:space="preserve">Kehadiran peneliti dalam proses penelitian dilakukan melalui beberapa cara, yakni (1) melakukan observasi partisipan terhadap kegiatan pembelajaran dan aktivitas sekolah yang mencerminkan penerapan pendidikan Islam </w:t>
      </w:r>
      <w:r w:rsidR="0060625F">
        <w:rPr>
          <w:rFonts w:ascii="Times New Roman" w:hAnsi="Times New Roman" w:cs="Times New Roman"/>
        </w:rPr>
        <w:t>multikultural</w:t>
      </w:r>
      <w:r w:rsidRPr="004F0181">
        <w:rPr>
          <w:rFonts w:ascii="Times New Roman" w:hAnsi="Times New Roman" w:cs="Times New Roman"/>
        </w:rPr>
        <w:t xml:space="preserve">, (2) melakukan wawancara mendalam secara semi terstruktur dengan kepala sekolah, wakil kepala sekolah, guru, guru BP, dan siswa untuk menggali pemahaman dan pengalaman mereka terkait pendidikan Islam </w:t>
      </w:r>
      <w:r w:rsidR="0060625F">
        <w:rPr>
          <w:rFonts w:ascii="Times New Roman" w:hAnsi="Times New Roman" w:cs="Times New Roman"/>
        </w:rPr>
        <w:t>multikultural</w:t>
      </w:r>
      <w:r w:rsidR="005C1841">
        <w:rPr>
          <w:rFonts w:ascii="Times New Roman" w:hAnsi="Times New Roman" w:cs="Times New Roman"/>
        </w:rPr>
        <w:t xml:space="preserve"> dan tantangan pelaksanannya</w:t>
      </w:r>
      <w:r w:rsidRPr="004F0181">
        <w:rPr>
          <w:rFonts w:ascii="Times New Roman" w:hAnsi="Times New Roman" w:cs="Times New Roman"/>
        </w:rPr>
        <w:t xml:space="preserve">, </w:t>
      </w:r>
      <w:r w:rsidR="005C1841">
        <w:rPr>
          <w:rFonts w:ascii="Times New Roman" w:hAnsi="Times New Roman" w:cs="Times New Roman"/>
        </w:rPr>
        <w:t>serta</w:t>
      </w:r>
      <w:r w:rsidRPr="004F0181">
        <w:rPr>
          <w:rFonts w:ascii="Times New Roman" w:hAnsi="Times New Roman" w:cs="Times New Roman"/>
        </w:rPr>
        <w:t xml:space="preserve"> (3) mengumpulkan dokumentasi berupa catatan, foto, atau arsip kegiatan yang relevan untuk memperkuat data </w:t>
      </w:r>
      <w:r>
        <w:rPr>
          <w:rFonts w:ascii="Times New Roman" w:hAnsi="Times New Roman" w:cs="Times New Roman"/>
        </w:rPr>
        <w:t>wawancara dan observasi</w:t>
      </w:r>
      <w:r w:rsidR="00C11EEF">
        <w:rPr>
          <w:rFonts w:ascii="Times New Roman" w:hAnsi="Times New Roman" w:cs="Times New Roman"/>
        </w:rPr>
        <w:t>.</w:t>
      </w:r>
    </w:p>
    <w:p w14:paraId="4AD875AD" w14:textId="672F63FF" w:rsidR="004F110D" w:rsidRPr="00E13C68" w:rsidRDefault="000846F2" w:rsidP="00AB357C">
      <w:pPr>
        <w:pStyle w:val="Heading2"/>
      </w:pPr>
      <w:bookmarkStart w:id="57" w:name="_Toc218581289"/>
      <w:r>
        <w:t xml:space="preserve">C. </w:t>
      </w:r>
      <w:r w:rsidR="00F52222" w:rsidRPr="00E13C68">
        <w:t>Lokasi Penelitian</w:t>
      </w:r>
      <w:bookmarkEnd w:id="57"/>
    </w:p>
    <w:p w14:paraId="634B79C6" w14:textId="77A9E9BB" w:rsidR="001C2996" w:rsidRPr="001C2996" w:rsidRDefault="00E13C68" w:rsidP="001C2996">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 xml:space="preserve">Penelitian ini dilaksanakan di </w:t>
      </w:r>
      <w:r w:rsidRPr="00693E1F">
        <w:rPr>
          <w:rFonts w:ascii="Times New Roman" w:hAnsi="Times New Roman" w:cs="Times New Roman"/>
        </w:rPr>
        <w:t>Madrasah Aliyah (MA) Matholi’ul Anwar Lamongan</w:t>
      </w:r>
      <w:r>
        <w:rPr>
          <w:rFonts w:ascii="Times New Roman" w:hAnsi="Times New Roman" w:cs="Times New Roman"/>
        </w:rPr>
        <w:t xml:space="preserve">. </w:t>
      </w:r>
      <w:r w:rsidR="001C2996" w:rsidRPr="001C2996">
        <w:rPr>
          <w:rFonts w:ascii="Times New Roman" w:hAnsi="Times New Roman" w:cs="Times New Roman"/>
        </w:rPr>
        <w:t xml:space="preserve">Madrasah tersebut dipilih sebagai lokasi penelitian dikarenakan ada kesesuaian dengan topik penelitian. Relevansi tersebut ditunjukan melalui (1) penerapan prinsip keterbukaan dan inklusivitas dalam penerimaan siswa tanpa diskriminasi latar belakang agama, aliran, maupun status sosial, bahkan siswa non-Muslim pun diterima; (2) integrasi nilai moderasi beragama, toleransi, anti-diskriminasi, dan anti-bullying ke dalam seluruh mata pelajaran, program P5, serta kegiatan orientasi siswa baru; (3) pemberian kesempatan yang sama bagi seluruh siswa untuk mengikuti berbagai kegiatan ekstrakurikuler dan kompetisi dengan dukungan pembinaan intensif; (4) pelaksanaan program sosio-teater dua kali setahun yang mengangkat tema keberagaman dan toleransi; (5) kegiatan sosial seperti bakti sosial di daerah multikultural yang melatih siswa berinteraksi dalam lingkungan majemuk; dan (6) progresitas madrasah sebagai lembaga pendidikan unggulan dengan jumlah siswa terbanyak dan raihan prestasi dominan di berbagai bidang, yang membuktikan keberhasilan pendidikan Islam berbasis </w:t>
      </w:r>
      <w:r w:rsidR="0060625F">
        <w:rPr>
          <w:rFonts w:ascii="Times New Roman" w:hAnsi="Times New Roman" w:cs="Times New Roman"/>
        </w:rPr>
        <w:t>multikultural</w:t>
      </w:r>
      <w:r w:rsidR="001C2996" w:rsidRPr="001C2996">
        <w:rPr>
          <w:rFonts w:ascii="Times New Roman" w:hAnsi="Times New Roman" w:cs="Times New Roman"/>
        </w:rPr>
        <w:t xml:space="preserve"> dalam membentuk karakter siswa yang berdaya saing, inklusif, dan adaptif.</w:t>
      </w:r>
    </w:p>
    <w:p w14:paraId="6AA33968" w14:textId="0592E1BE" w:rsidR="00D13843" w:rsidRDefault="000846F2" w:rsidP="00AB357C">
      <w:pPr>
        <w:pStyle w:val="Heading2"/>
      </w:pPr>
      <w:bookmarkStart w:id="58" w:name="_Toc218581290"/>
      <w:r>
        <w:t xml:space="preserve">D. </w:t>
      </w:r>
      <w:r w:rsidR="00F52222" w:rsidRPr="000463C3">
        <w:t>Jenis dan Sumber Data</w:t>
      </w:r>
      <w:bookmarkEnd w:id="58"/>
    </w:p>
    <w:p w14:paraId="3D2A1E32" w14:textId="2E30FC3B" w:rsidR="00602CA0" w:rsidRPr="00EE16B1" w:rsidRDefault="00A25263">
      <w:pPr>
        <w:pStyle w:val="ListParagraph"/>
        <w:numPr>
          <w:ilvl w:val="1"/>
          <w:numId w:val="22"/>
        </w:numPr>
        <w:spacing w:after="0" w:line="480" w:lineRule="auto"/>
        <w:ind w:left="567" w:hanging="284"/>
        <w:jc w:val="both"/>
        <w:rPr>
          <w:rFonts w:ascii="Times New Roman" w:hAnsi="Times New Roman" w:cs="Times New Roman"/>
        </w:rPr>
      </w:pPr>
      <w:r>
        <w:rPr>
          <w:rFonts w:ascii="Times New Roman" w:hAnsi="Times New Roman" w:cs="Times New Roman"/>
        </w:rPr>
        <w:t>Jenis Data</w:t>
      </w:r>
    </w:p>
    <w:p w14:paraId="1536EECD" w14:textId="56F7918A" w:rsidR="00EE16B1" w:rsidRPr="00EE16B1" w:rsidRDefault="00EE16B1" w:rsidP="00EE16B1">
      <w:pPr>
        <w:pStyle w:val="ListParagraph"/>
        <w:spacing w:after="0" w:line="480" w:lineRule="auto"/>
        <w:ind w:left="567" w:firstLine="709"/>
        <w:jc w:val="both"/>
        <w:rPr>
          <w:rFonts w:ascii="Times New Roman" w:hAnsi="Times New Roman" w:cs="Times New Roman"/>
        </w:rPr>
      </w:pPr>
      <w:r w:rsidRPr="00EE16B1">
        <w:rPr>
          <w:rFonts w:ascii="Times New Roman" w:hAnsi="Times New Roman" w:cs="Times New Roman"/>
        </w:rPr>
        <w:t xml:space="preserve">Jenis data yang digunakan dalam penelitian ini adalah jenis data kualitatif yang mencakup (1) data tentang alasan pendidikan Islam </w:t>
      </w:r>
      <w:r w:rsidR="0060625F">
        <w:rPr>
          <w:rFonts w:ascii="Times New Roman" w:hAnsi="Times New Roman" w:cs="Times New Roman"/>
        </w:rPr>
        <w:t>multikultural</w:t>
      </w:r>
      <w:r w:rsidRPr="00EE16B1">
        <w:rPr>
          <w:rFonts w:ascii="Times New Roman" w:hAnsi="Times New Roman" w:cs="Times New Roman"/>
        </w:rPr>
        <w:t xml:space="preserve"> dijadikan dasar dalam membentuk karakter berdaya saing siswa di Madrasah Aliyah (MA) Matholi’ul Anwar Lamongan, (2) data tentang proses pelaksanaan pendidikan Islam </w:t>
      </w:r>
      <w:r w:rsidR="0060625F">
        <w:rPr>
          <w:rFonts w:ascii="Times New Roman" w:hAnsi="Times New Roman" w:cs="Times New Roman"/>
        </w:rPr>
        <w:t>multikultural</w:t>
      </w:r>
      <w:r w:rsidRPr="00EE16B1">
        <w:rPr>
          <w:rFonts w:ascii="Times New Roman" w:hAnsi="Times New Roman" w:cs="Times New Roman"/>
        </w:rPr>
        <w:t xml:space="preserve"> dalam membentuk karakter berdaya saing siswa, (3) data tentang model pendidikan Islam </w:t>
      </w:r>
      <w:r w:rsidR="0060625F">
        <w:rPr>
          <w:rFonts w:ascii="Times New Roman" w:hAnsi="Times New Roman" w:cs="Times New Roman"/>
        </w:rPr>
        <w:t>multikultural</w:t>
      </w:r>
      <w:r w:rsidRPr="00EE16B1">
        <w:rPr>
          <w:rFonts w:ascii="Times New Roman" w:hAnsi="Times New Roman" w:cs="Times New Roman"/>
        </w:rPr>
        <w:t xml:space="preserve"> yang diterapkan untuk membentuk karakter berdaya saing siswa di madrasah tersebut</w:t>
      </w:r>
      <w:r w:rsidR="005C1841">
        <w:rPr>
          <w:rFonts w:ascii="Times New Roman" w:hAnsi="Times New Roman" w:cs="Times New Roman"/>
        </w:rPr>
        <w:t>, dan (4) data tentang tantangan yang dihadapi dalam pelaksanan berbagai program pendidikan Islam yang berbasis multikukultural untuk membentuk karakter berdaya saing siswa.</w:t>
      </w:r>
    </w:p>
    <w:p w14:paraId="318C9B74" w14:textId="77777777" w:rsidR="005C1841" w:rsidRDefault="005C1841">
      <w:pPr>
        <w:rPr>
          <w:rFonts w:ascii="Times New Roman" w:hAnsi="Times New Roman" w:cs="Times New Roman"/>
        </w:rPr>
      </w:pPr>
      <w:r>
        <w:rPr>
          <w:rFonts w:ascii="Times New Roman" w:hAnsi="Times New Roman" w:cs="Times New Roman"/>
        </w:rPr>
        <w:br w:type="page"/>
      </w:r>
    </w:p>
    <w:p w14:paraId="4DFD61AB" w14:textId="72974DB2" w:rsidR="00790C9B" w:rsidRDefault="00A25263">
      <w:pPr>
        <w:pStyle w:val="ListParagraph"/>
        <w:numPr>
          <w:ilvl w:val="1"/>
          <w:numId w:val="22"/>
        </w:numPr>
        <w:spacing w:after="0" w:line="480" w:lineRule="auto"/>
        <w:ind w:left="567" w:hanging="284"/>
        <w:jc w:val="both"/>
        <w:rPr>
          <w:rFonts w:ascii="Times New Roman" w:hAnsi="Times New Roman" w:cs="Times New Roman"/>
        </w:rPr>
      </w:pPr>
      <w:r>
        <w:rPr>
          <w:rFonts w:ascii="Times New Roman" w:hAnsi="Times New Roman" w:cs="Times New Roman"/>
        </w:rPr>
        <w:t>Sumber Data</w:t>
      </w:r>
    </w:p>
    <w:p w14:paraId="0CDBE5F9" w14:textId="77777777" w:rsidR="008C57DD" w:rsidRDefault="00790C9B">
      <w:pPr>
        <w:pStyle w:val="ListParagraph"/>
        <w:numPr>
          <w:ilvl w:val="0"/>
          <w:numId w:val="24"/>
        </w:numPr>
        <w:spacing w:after="0" w:line="480" w:lineRule="auto"/>
        <w:ind w:left="851" w:hanging="284"/>
        <w:jc w:val="both"/>
        <w:rPr>
          <w:rFonts w:ascii="Times New Roman" w:hAnsi="Times New Roman" w:cs="Times New Roman"/>
        </w:rPr>
      </w:pPr>
      <w:r>
        <w:rPr>
          <w:rFonts w:ascii="Times New Roman" w:hAnsi="Times New Roman" w:cs="Times New Roman"/>
        </w:rPr>
        <w:t>Sumber Primer</w:t>
      </w:r>
    </w:p>
    <w:p w14:paraId="6ACA5A27" w14:textId="4A1E2F60" w:rsidR="00790C9B" w:rsidRDefault="00790C9B" w:rsidP="00EC0303">
      <w:pPr>
        <w:pStyle w:val="ListParagraph"/>
        <w:spacing w:after="0" w:line="480" w:lineRule="auto"/>
        <w:ind w:left="851" w:firstLine="709"/>
        <w:jc w:val="both"/>
        <w:rPr>
          <w:rFonts w:ascii="Times New Roman" w:hAnsi="Times New Roman" w:cs="Times New Roman"/>
        </w:rPr>
      </w:pPr>
      <w:r w:rsidRPr="00790C9B">
        <w:rPr>
          <w:rFonts w:ascii="Times New Roman" w:hAnsi="Times New Roman" w:cs="Times New Roman"/>
        </w:rPr>
        <w:t xml:space="preserve">Sumber data primer dalam penelitian ini berasal dari hasil wawancara mendalam semi struktur dengan kepala sekolah, wakil kepala sekolah, guru, guru BP, dan siswa, observasi partisipan terhadap aktivitas pembelajaran dan interaksi sosial di lingkungan sekolah, serta dokumentasi kegiatan-kegiatan yang menggambarkan pelaksanaan pendidikan Islam </w:t>
      </w:r>
      <w:r w:rsidR="0060625F">
        <w:rPr>
          <w:rFonts w:ascii="Times New Roman" w:hAnsi="Times New Roman" w:cs="Times New Roman"/>
        </w:rPr>
        <w:t>multikultural</w:t>
      </w:r>
      <w:r w:rsidRPr="00790C9B">
        <w:rPr>
          <w:rFonts w:ascii="Times New Roman" w:hAnsi="Times New Roman" w:cs="Times New Roman"/>
        </w:rPr>
        <w:t xml:space="preserve"> di Madrasah Aliyah (MA) Matholi’ul Anwar Lamongan</w:t>
      </w:r>
      <w:r w:rsidR="005C1841">
        <w:rPr>
          <w:rFonts w:ascii="Times New Roman" w:hAnsi="Times New Roman" w:cs="Times New Roman"/>
        </w:rPr>
        <w:t xml:space="preserve"> dan tantangan pelaksanannya</w:t>
      </w:r>
      <w:r w:rsidRPr="00790C9B">
        <w:rPr>
          <w:rFonts w:ascii="Times New Roman" w:hAnsi="Times New Roman" w:cs="Times New Roman"/>
        </w:rPr>
        <w:t>.</w:t>
      </w:r>
    </w:p>
    <w:p w14:paraId="2DFBDEF4" w14:textId="77777777" w:rsidR="00790C9B" w:rsidRDefault="00790C9B">
      <w:pPr>
        <w:pStyle w:val="ListParagraph"/>
        <w:numPr>
          <w:ilvl w:val="0"/>
          <w:numId w:val="24"/>
        </w:numPr>
        <w:spacing w:after="0" w:line="480" w:lineRule="auto"/>
        <w:ind w:left="851" w:hanging="284"/>
        <w:jc w:val="both"/>
        <w:rPr>
          <w:rFonts w:ascii="Times New Roman" w:hAnsi="Times New Roman" w:cs="Times New Roman"/>
        </w:rPr>
      </w:pPr>
      <w:r>
        <w:rPr>
          <w:rFonts w:ascii="Times New Roman" w:hAnsi="Times New Roman" w:cs="Times New Roman"/>
        </w:rPr>
        <w:t>Sumber Sekunder</w:t>
      </w:r>
    </w:p>
    <w:p w14:paraId="30055E26" w14:textId="42854CC0" w:rsidR="00444FA5" w:rsidRPr="00790C9B" w:rsidRDefault="00790C9B" w:rsidP="008C57DD">
      <w:pPr>
        <w:pStyle w:val="ListParagraph"/>
        <w:spacing w:after="0" w:line="480" w:lineRule="auto"/>
        <w:ind w:left="851" w:firstLine="709"/>
        <w:jc w:val="both"/>
        <w:rPr>
          <w:rFonts w:ascii="Times New Roman" w:hAnsi="Times New Roman" w:cs="Times New Roman"/>
        </w:rPr>
      </w:pPr>
      <w:r w:rsidRPr="00790C9B">
        <w:rPr>
          <w:rFonts w:ascii="Times New Roman" w:hAnsi="Times New Roman" w:cs="Times New Roman"/>
        </w:rPr>
        <w:t xml:space="preserve">Sumber data sekunder dalam penelitian ini berasal dari dokumentasi sumber-sumber lain yang relevan dengan topik penelitian, seperti referensi berupa penelitian-penelitian terdahulu, buku, jurnal ilmiah, dan literatur lain yang membahas pendidikan Islam </w:t>
      </w:r>
      <w:r w:rsidR="0060625F">
        <w:rPr>
          <w:rFonts w:ascii="Times New Roman" w:hAnsi="Times New Roman" w:cs="Times New Roman"/>
        </w:rPr>
        <w:t>multikultural</w:t>
      </w:r>
      <w:r w:rsidRPr="00790C9B">
        <w:rPr>
          <w:rFonts w:ascii="Times New Roman" w:hAnsi="Times New Roman" w:cs="Times New Roman"/>
        </w:rPr>
        <w:t xml:space="preserve"> serta pembentukan karakter berdaya saing siswa.</w:t>
      </w:r>
    </w:p>
    <w:p w14:paraId="4F0EBF16" w14:textId="1F344D77" w:rsidR="000F0E6E" w:rsidRPr="006B58A0" w:rsidRDefault="000846F2" w:rsidP="00AB357C">
      <w:pPr>
        <w:pStyle w:val="Heading2"/>
      </w:pPr>
      <w:bookmarkStart w:id="59" w:name="_Toc218581291"/>
      <w:r>
        <w:t xml:space="preserve">E. </w:t>
      </w:r>
      <w:r w:rsidR="00F52222" w:rsidRPr="006B58A0">
        <w:t>Teknik Pengump</w:t>
      </w:r>
      <w:r w:rsidR="00357015">
        <w:t>ul</w:t>
      </w:r>
      <w:r w:rsidR="00F52222" w:rsidRPr="006B58A0">
        <w:t>an Data</w:t>
      </w:r>
      <w:bookmarkEnd w:id="59"/>
    </w:p>
    <w:p w14:paraId="0E618A99" w14:textId="5423A9B3" w:rsidR="000F0E6E" w:rsidRDefault="006B58A0" w:rsidP="006B58A0">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Teknik p</w:t>
      </w:r>
      <w:r w:rsidRPr="003152A8">
        <w:rPr>
          <w:rFonts w:ascii="Times New Roman" w:hAnsi="Times New Roman" w:cs="Times New Roman"/>
        </w:rPr>
        <w:t>engumpulan data dalam penelitian ini</w:t>
      </w:r>
      <w:r>
        <w:rPr>
          <w:rFonts w:ascii="Times New Roman" w:hAnsi="Times New Roman" w:cs="Times New Roman"/>
        </w:rPr>
        <w:t xml:space="preserve"> mencakup (1) wawancara mendalam, (2) observasi partisipan, dan (3) dokumentasi, sebagaimana dijelaskan seperti berikut:</w:t>
      </w:r>
    </w:p>
    <w:p w14:paraId="49EF75C3" w14:textId="77777777" w:rsidR="004F4B67" w:rsidRDefault="004F4B67">
      <w:pPr>
        <w:pStyle w:val="ListParagraph"/>
        <w:numPr>
          <w:ilvl w:val="0"/>
          <w:numId w:val="25"/>
        </w:numPr>
        <w:spacing w:after="0" w:line="480" w:lineRule="auto"/>
        <w:ind w:left="567" w:hanging="284"/>
        <w:jc w:val="both"/>
        <w:rPr>
          <w:rFonts w:ascii="Times New Roman" w:hAnsi="Times New Roman" w:cs="Times New Roman"/>
        </w:rPr>
      </w:pPr>
      <w:r>
        <w:rPr>
          <w:rFonts w:ascii="Times New Roman" w:hAnsi="Times New Roman" w:cs="Times New Roman"/>
        </w:rPr>
        <w:t>Wawancara Mendalam</w:t>
      </w:r>
    </w:p>
    <w:p w14:paraId="5A0F4D19" w14:textId="0C3A90CF" w:rsidR="004F4B67" w:rsidRDefault="004F4B67" w:rsidP="00E04604">
      <w:pPr>
        <w:pStyle w:val="ListParagraph"/>
        <w:spacing w:after="0" w:line="480" w:lineRule="auto"/>
        <w:ind w:left="567" w:firstLine="709"/>
        <w:jc w:val="both"/>
        <w:rPr>
          <w:rFonts w:ascii="Times New Roman" w:hAnsi="Times New Roman" w:cs="Times New Roman"/>
        </w:rPr>
      </w:pPr>
      <w:r w:rsidRPr="004F4B67">
        <w:rPr>
          <w:rFonts w:ascii="Times New Roman" w:hAnsi="Times New Roman" w:cs="Times New Roman"/>
        </w:rPr>
        <w:t>Wawancara mendalam semi struktur dalam penelitian dilakukan dalam beberapa tahapan, yakni (1) menyusun pedoman wawancara berdasarkan fokus penelitian yang meliputi alasan, proses pelaksanaana, model pendidikan yang diterapkan</w:t>
      </w:r>
      <w:r w:rsidR="005C1841">
        <w:rPr>
          <w:rFonts w:ascii="Times New Roman" w:hAnsi="Times New Roman" w:cs="Times New Roman"/>
        </w:rPr>
        <w:t>, dan tantangan pelaksanaannya</w:t>
      </w:r>
      <w:r w:rsidRPr="004F4B67">
        <w:rPr>
          <w:rFonts w:ascii="Times New Roman" w:hAnsi="Times New Roman" w:cs="Times New Roman"/>
        </w:rPr>
        <w:t xml:space="preserve">, (2) melakukan wawancara dengan kepala sekolah, wakil kepala sekolah, guru, guru BP, dan siswa secara tatap muka untuk memperoleh data primer yang mendalam, </w:t>
      </w:r>
      <w:r w:rsidR="00E04604">
        <w:rPr>
          <w:rFonts w:ascii="Times New Roman" w:hAnsi="Times New Roman" w:cs="Times New Roman"/>
        </w:rPr>
        <w:t xml:space="preserve">dan </w:t>
      </w:r>
      <w:r w:rsidRPr="004F4B67">
        <w:rPr>
          <w:rFonts w:ascii="Times New Roman" w:hAnsi="Times New Roman" w:cs="Times New Roman"/>
        </w:rPr>
        <w:t>(3) melakukan klarifikasi serta pendalaman terhadap jawaban responden melalui pertanyaan lanjutan guna memperoleh data yang lebih komprehensif dan valid.</w:t>
      </w:r>
    </w:p>
    <w:p w14:paraId="13B77600" w14:textId="2E65664D" w:rsidR="00E04604" w:rsidRDefault="004F4B67">
      <w:pPr>
        <w:pStyle w:val="ListParagraph"/>
        <w:numPr>
          <w:ilvl w:val="0"/>
          <w:numId w:val="25"/>
        </w:numPr>
        <w:spacing w:after="0" w:line="480" w:lineRule="auto"/>
        <w:ind w:left="567" w:hanging="284"/>
        <w:jc w:val="both"/>
        <w:rPr>
          <w:rFonts w:ascii="Times New Roman" w:hAnsi="Times New Roman" w:cs="Times New Roman"/>
        </w:rPr>
      </w:pPr>
      <w:r>
        <w:rPr>
          <w:rFonts w:ascii="Times New Roman" w:hAnsi="Times New Roman" w:cs="Times New Roman"/>
        </w:rPr>
        <w:t>Observasi Partisipan</w:t>
      </w:r>
    </w:p>
    <w:p w14:paraId="0AB148EA" w14:textId="3DBD855B" w:rsidR="004F4B67" w:rsidRDefault="004F4B67" w:rsidP="00E04604">
      <w:pPr>
        <w:pStyle w:val="ListParagraph"/>
        <w:spacing w:after="0" w:line="480" w:lineRule="auto"/>
        <w:ind w:left="567" w:firstLine="709"/>
        <w:jc w:val="both"/>
        <w:rPr>
          <w:rFonts w:ascii="Times New Roman" w:hAnsi="Times New Roman" w:cs="Times New Roman"/>
        </w:rPr>
      </w:pPr>
      <w:r w:rsidRPr="004F4B67">
        <w:rPr>
          <w:rFonts w:ascii="Times New Roman" w:hAnsi="Times New Roman" w:cs="Times New Roman"/>
        </w:rPr>
        <w:t xml:space="preserve">Observasi partisipan dalam penelitian dilakukan dengan beberapa cara, yakni (1) mengamati langsung kegiatan pembelajaran dan aktivitas sekolah yang terkait dengan pelaksanaan pendidikan Islam </w:t>
      </w:r>
      <w:r w:rsidR="0060625F">
        <w:rPr>
          <w:rFonts w:ascii="Times New Roman" w:hAnsi="Times New Roman" w:cs="Times New Roman"/>
        </w:rPr>
        <w:t>multikultural</w:t>
      </w:r>
      <w:r w:rsidR="005C1841">
        <w:rPr>
          <w:rFonts w:ascii="Times New Roman" w:hAnsi="Times New Roman" w:cs="Times New Roman"/>
        </w:rPr>
        <w:t xml:space="preserve"> dan tantangan pelaksanannya</w:t>
      </w:r>
      <w:r w:rsidRPr="004F4B67">
        <w:rPr>
          <w:rFonts w:ascii="Times New Roman" w:hAnsi="Times New Roman" w:cs="Times New Roman"/>
        </w:rPr>
        <w:t xml:space="preserve">, (2) memperhatikan interaksi antara guru dan siswa, serta interaksi antarsiswa untuk melihat nilai-nilai </w:t>
      </w:r>
      <w:r w:rsidR="0060625F">
        <w:rPr>
          <w:rFonts w:ascii="Times New Roman" w:hAnsi="Times New Roman" w:cs="Times New Roman"/>
        </w:rPr>
        <w:t>multikultural</w:t>
      </w:r>
      <w:r w:rsidRPr="004F4B67">
        <w:rPr>
          <w:rFonts w:ascii="Times New Roman" w:hAnsi="Times New Roman" w:cs="Times New Roman"/>
        </w:rPr>
        <w:t xml:space="preserve"> yang ditanamkan, (3) mencatat aktivitas yang menunjukkan adanya pembiasaan karakter berdaya saing seperti kompetisi akademik maupun non-akademik yang berbasis nilai keislaman, dan (4) mendokumentasikan perilaku dan kebiasaan siswa yang mencerminkan penerapan nilai </w:t>
      </w:r>
      <w:r w:rsidR="0060625F">
        <w:rPr>
          <w:rFonts w:ascii="Times New Roman" w:hAnsi="Times New Roman" w:cs="Times New Roman"/>
        </w:rPr>
        <w:t>multikultural</w:t>
      </w:r>
      <w:r w:rsidRPr="004F4B67">
        <w:rPr>
          <w:rFonts w:ascii="Times New Roman" w:hAnsi="Times New Roman" w:cs="Times New Roman"/>
        </w:rPr>
        <w:t xml:space="preserve"> dalam kehidupan sehari-hari di lingkungan sekolah.</w:t>
      </w:r>
    </w:p>
    <w:p w14:paraId="24011374" w14:textId="77777777" w:rsidR="00E04604" w:rsidRDefault="004F4B67">
      <w:pPr>
        <w:pStyle w:val="ListParagraph"/>
        <w:numPr>
          <w:ilvl w:val="0"/>
          <w:numId w:val="25"/>
        </w:numPr>
        <w:spacing w:after="0" w:line="480" w:lineRule="auto"/>
        <w:ind w:left="567" w:hanging="284"/>
        <w:jc w:val="both"/>
        <w:rPr>
          <w:rFonts w:ascii="Times New Roman" w:hAnsi="Times New Roman" w:cs="Times New Roman"/>
        </w:rPr>
      </w:pPr>
      <w:r>
        <w:rPr>
          <w:rFonts w:ascii="Times New Roman" w:hAnsi="Times New Roman" w:cs="Times New Roman"/>
        </w:rPr>
        <w:t>Dokumentasi</w:t>
      </w:r>
    </w:p>
    <w:p w14:paraId="52D8A62A" w14:textId="0AD043F0" w:rsidR="004F4B67" w:rsidRPr="004F4B67" w:rsidRDefault="004F4B67" w:rsidP="00E04604">
      <w:pPr>
        <w:pStyle w:val="ListParagraph"/>
        <w:spacing w:after="0" w:line="480" w:lineRule="auto"/>
        <w:ind w:left="567" w:firstLine="709"/>
        <w:jc w:val="both"/>
        <w:rPr>
          <w:rFonts w:ascii="Times New Roman" w:hAnsi="Times New Roman" w:cs="Times New Roman"/>
        </w:rPr>
      </w:pPr>
      <w:r w:rsidRPr="004F4B67">
        <w:rPr>
          <w:rFonts w:ascii="Times New Roman" w:hAnsi="Times New Roman" w:cs="Times New Roman"/>
        </w:rPr>
        <w:t xml:space="preserve">Dokumentasi dalam penelitian dilakukan dengan beberapa cara, yakni (1) mengumpulkan dokumen resmi sekolah seperti visi, misi, program kerja, dan kurikulum yang berkaitan dengan pendidikan Islam </w:t>
      </w:r>
      <w:r w:rsidR="0060625F">
        <w:rPr>
          <w:rFonts w:ascii="Times New Roman" w:hAnsi="Times New Roman" w:cs="Times New Roman"/>
        </w:rPr>
        <w:t>multikultural</w:t>
      </w:r>
      <w:r w:rsidRPr="004F4B67">
        <w:rPr>
          <w:rFonts w:ascii="Times New Roman" w:hAnsi="Times New Roman" w:cs="Times New Roman"/>
        </w:rPr>
        <w:t xml:space="preserve">, (2) mengumpulkan foto dan video kegiatan-kegiatan sekolah yang relevan dengan pembentukan karakter berdaya saing, (3) mempelajari catatan-catatan evaluasi dan laporan kegiatan guru yang berkaitan dengan penerapan nilai </w:t>
      </w:r>
      <w:r w:rsidR="0060625F">
        <w:rPr>
          <w:rFonts w:ascii="Times New Roman" w:hAnsi="Times New Roman" w:cs="Times New Roman"/>
        </w:rPr>
        <w:t>multikultural</w:t>
      </w:r>
      <w:r w:rsidRPr="004F4B67">
        <w:rPr>
          <w:rFonts w:ascii="Times New Roman" w:hAnsi="Times New Roman" w:cs="Times New Roman"/>
        </w:rPr>
        <w:t xml:space="preserve"> dalam pembelajaran, dan (4) menelaah sumber-sumber sekunder seperti penelitian terdahulu, jurnal, buku, atau artikel yang mendukung analisis tentang model pendidikan Islam </w:t>
      </w:r>
      <w:r w:rsidR="0060625F">
        <w:rPr>
          <w:rFonts w:ascii="Times New Roman" w:hAnsi="Times New Roman" w:cs="Times New Roman"/>
        </w:rPr>
        <w:t>multikultural</w:t>
      </w:r>
      <w:r w:rsidRPr="004F4B67">
        <w:rPr>
          <w:rFonts w:ascii="Times New Roman" w:hAnsi="Times New Roman" w:cs="Times New Roman"/>
        </w:rPr>
        <w:t xml:space="preserve"> di Madrasah Aliyah Matholi’ul Anwar Lamongan.</w:t>
      </w:r>
    </w:p>
    <w:p w14:paraId="49B14DC1" w14:textId="3E300F6B" w:rsidR="00EC516D" w:rsidRPr="000F0E6E" w:rsidRDefault="000846F2" w:rsidP="00AB357C">
      <w:pPr>
        <w:pStyle w:val="Heading2"/>
      </w:pPr>
      <w:bookmarkStart w:id="60" w:name="_Toc218581292"/>
      <w:r>
        <w:t xml:space="preserve">F. </w:t>
      </w:r>
      <w:r w:rsidR="00F52222" w:rsidRPr="000F0E6E">
        <w:t>Teknik Analisis Data</w:t>
      </w:r>
      <w:bookmarkEnd w:id="60"/>
    </w:p>
    <w:p w14:paraId="61EF6535" w14:textId="7BB7D35F" w:rsidR="00EC516D" w:rsidRDefault="00EC516D" w:rsidP="00EC516D">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 xml:space="preserve">Teknik analisis data yang digunakan dalam penelitian ini adalah </w:t>
      </w:r>
      <w:r w:rsidRPr="005E1947">
        <w:rPr>
          <w:rFonts w:ascii="Times New Roman" w:hAnsi="Times New Roman" w:cs="Times New Roman"/>
        </w:rPr>
        <w:t>teknik analisis data kualitatif dengan pendekatan induktif</w:t>
      </w:r>
      <w:r>
        <w:rPr>
          <w:rFonts w:ascii="Times New Roman" w:hAnsi="Times New Roman" w:cs="Times New Roman"/>
        </w:rPr>
        <w:t xml:space="preserve"> m</w:t>
      </w:r>
      <w:r w:rsidRPr="005E1947">
        <w:rPr>
          <w:rFonts w:ascii="Times New Roman" w:hAnsi="Times New Roman" w:cs="Times New Roman"/>
        </w:rPr>
        <w:t>enurut Miles dan Huberma</w:t>
      </w:r>
      <w:r>
        <w:rPr>
          <w:rFonts w:ascii="Times New Roman" w:hAnsi="Times New Roman" w:cs="Times New Roman"/>
        </w:rPr>
        <w:t>n (2005)</w:t>
      </w:r>
      <w:r w:rsidR="0052356B">
        <w:rPr>
          <w:rFonts w:ascii="Times New Roman" w:hAnsi="Times New Roman" w:cs="Times New Roman"/>
        </w:rPr>
        <w:t xml:space="preserve"> yang dikutip oleh Maskuri (2003)</w:t>
      </w:r>
      <w:r w:rsidRPr="005E1947">
        <w:rPr>
          <w:rFonts w:ascii="Times New Roman" w:hAnsi="Times New Roman" w:cs="Times New Roman"/>
        </w:rPr>
        <w:t xml:space="preserve">, </w:t>
      </w:r>
      <w:r>
        <w:rPr>
          <w:rFonts w:ascii="Times New Roman" w:hAnsi="Times New Roman" w:cs="Times New Roman"/>
        </w:rPr>
        <w:t xml:space="preserve">yang mencakup (1) pengumpulan data, (2) kondensasi data, (3) penyajian data, dan (4) </w:t>
      </w:r>
      <w:r w:rsidRPr="00611331">
        <w:rPr>
          <w:rFonts w:ascii="Times New Roman" w:hAnsi="Times New Roman" w:cs="Times New Roman"/>
        </w:rPr>
        <w:t>verifikasi/ penarikan kesimpulan</w:t>
      </w:r>
      <w:r>
        <w:rPr>
          <w:rFonts w:ascii="Times New Roman" w:hAnsi="Times New Roman" w:cs="Times New Roman"/>
        </w:rPr>
        <w:t>, sebagaimana dijelaskan seperti berikut:</w:t>
      </w:r>
    </w:p>
    <w:p w14:paraId="6808DECF" w14:textId="77777777" w:rsidR="00603A36" w:rsidRDefault="00603A36">
      <w:pPr>
        <w:pStyle w:val="ListParagraph"/>
        <w:numPr>
          <w:ilvl w:val="0"/>
          <w:numId w:val="26"/>
        </w:numPr>
        <w:spacing w:after="0" w:line="480" w:lineRule="auto"/>
        <w:ind w:left="567" w:hanging="284"/>
        <w:jc w:val="both"/>
        <w:rPr>
          <w:rFonts w:ascii="Times New Roman" w:hAnsi="Times New Roman" w:cs="Times New Roman"/>
        </w:rPr>
      </w:pPr>
      <w:r>
        <w:rPr>
          <w:rFonts w:ascii="Times New Roman" w:hAnsi="Times New Roman" w:cs="Times New Roman"/>
        </w:rPr>
        <w:t>Pengumpulan Data</w:t>
      </w:r>
    </w:p>
    <w:p w14:paraId="1F438F16" w14:textId="3278AD2C" w:rsidR="00603A36" w:rsidRPr="00603A36" w:rsidRDefault="00603A36" w:rsidP="00603A36">
      <w:pPr>
        <w:pStyle w:val="ListParagraph"/>
        <w:spacing w:after="0" w:line="480" w:lineRule="auto"/>
        <w:ind w:left="567" w:firstLine="709"/>
        <w:jc w:val="both"/>
        <w:rPr>
          <w:rFonts w:ascii="Times New Roman" w:hAnsi="Times New Roman" w:cs="Times New Roman"/>
        </w:rPr>
      </w:pPr>
      <w:r w:rsidRPr="00603A36">
        <w:rPr>
          <w:rFonts w:ascii="Times New Roman" w:hAnsi="Times New Roman" w:cs="Times New Roman"/>
        </w:rPr>
        <w:t xml:space="preserve">Pengumpulan data dilakukan dengan beberapa cara, yakni (1) observasi partisipan untuk mengamati secara langsung pelaksanaan pendidikan Islam </w:t>
      </w:r>
      <w:r w:rsidR="0060625F">
        <w:rPr>
          <w:rFonts w:ascii="Times New Roman" w:hAnsi="Times New Roman" w:cs="Times New Roman"/>
        </w:rPr>
        <w:t>multikultural</w:t>
      </w:r>
      <w:r w:rsidRPr="00603A36">
        <w:rPr>
          <w:rFonts w:ascii="Times New Roman" w:hAnsi="Times New Roman" w:cs="Times New Roman"/>
        </w:rPr>
        <w:t xml:space="preserve"> di MA Matholi’ul Anwar Lamongan, khususnya kegiatan yang berkaitan dengan pembentukan karakter berdaya saing siswa; (2) wawancara mendalam secara semi terstruktur dengan kepala sekolah, wakil kepala sekolah, guru, guru BP, dan siswa untuk menggali alasan mengapa pendidikan Islam </w:t>
      </w:r>
      <w:r w:rsidR="0060625F">
        <w:rPr>
          <w:rFonts w:ascii="Times New Roman" w:hAnsi="Times New Roman" w:cs="Times New Roman"/>
        </w:rPr>
        <w:t>multikultural</w:t>
      </w:r>
      <w:r w:rsidRPr="00603A36">
        <w:rPr>
          <w:rFonts w:ascii="Times New Roman" w:hAnsi="Times New Roman" w:cs="Times New Roman"/>
        </w:rPr>
        <w:t xml:space="preserve"> dijadikan dasar dalam membentuk karakter berdaya saing, proses</w:t>
      </w:r>
      <w:r w:rsidR="005C1841">
        <w:rPr>
          <w:rFonts w:ascii="Times New Roman" w:hAnsi="Times New Roman" w:cs="Times New Roman"/>
        </w:rPr>
        <w:t xml:space="preserve"> dan model pelaksanaan pendidikan, dan tantangan pelaksanannya</w:t>
      </w:r>
      <w:r w:rsidRPr="00603A36">
        <w:rPr>
          <w:rFonts w:ascii="Times New Roman" w:hAnsi="Times New Roman" w:cs="Times New Roman"/>
        </w:rPr>
        <w:t xml:space="preserve">; dan (3) dokumentasi terhadap berbagai kegiatan sekolah yang relevan, termasuk arsip, laporan, foto, dan catatan kegiatan yang menunjukkan praktik pendidikan Islam </w:t>
      </w:r>
      <w:r w:rsidR="0060625F">
        <w:rPr>
          <w:rFonts w:ascii="Times New Roman" w:hAnsi="Times New Roman" w:cs="Times New Roman"/>
        </w:rPr>
        <w:t>multikultural</w:t>
      </w:r>
      <w:r w:rsidRPr="00603A36">
        <w:rPr>
          <w:rFonts w:ascii="Times New Roman" w:hAnsi="Times New Roman" w:cs="Times New Roman"/>
        </w:rPr>
        <w:t>.</w:t>
      </w:r>
    </w:p>
    <w:p w14:paraId="7C2D6728" w14:textId="77777777" w:rsidR="00603A36" w:rsidRPr="00603A36" w:rsidRDefault="00603A36">
      <w:pPr>
        <w:pStyle w:val="ListParagraph"/>
        <w:numPr>
          <w:ilvl w:val="0"/>
          <w:numId w:val="26"/>
        </w:numPr>
        <w:spacing w:after="0" w:line="480" w:lineRule="auto"/>
        <w:ind w:left="567" w:hanging="284"/>
        <w:jc w:val="both"/>
        <w:rPr>
          <w:rFonts w:ascii="Times New Roman" w:hAnsi="Times New Roman" w:cs="Times New Roman"/>
        </w:rPr>
      </w:pPr>
      <w:r w:rsidRPr="00603A36">
        <w:rPr>
          <w:rFonts w:ascii="Times New Roman" w:hAnsi="Times New Roman" w:cs="Times New Roman"/>
        </w:rPr>
        <w:t>Kondensasi Data</w:t>
      </w:r>
    </w:p>
    <w:p w14:paraId="5A92BF9D" w14:textId="3221E6D2" w:rsidR="00603A36" w:rsidRPr="00603A36" w:rsidRDefault="00603A36" w:rsidP="00603A36">
      <w:pPr>
        <w:pStyle w:val="ListParagraph"/>
        <w:spacing w:after="0" w:line="480" w:lineRule="auto"/>
        <w:ind w:left="567" w:firstLine="709"/>
        <w:jc w:val="both"/>
        <w:rPr>
          <w:rFonts w:ascii="Times New Roman" w:hAnsi="Times New Roman" w:cs="Times New Roman"/>
        </w:rPr>
      </w:pPr>
      <w:r w:rsidRPr="00603A36">
        <w:rPr>
          <w:rFonts w:ascii="Times New Roman" w:hAnsi="Times New Roman" w:cs="Times New Roman"/>
        </w:rPr>
        <w:t xml:space="preserve">Kondensasi data dilakukan dengan beberapa cara, yakni (1) memilih data yang relevan dengan fokus penelitian, yaitu mengapa, bagaimana pelaksanaan, dan bagaimana model pendidikan Islam </w:t>
      </w:r>
      <w:r w:rsidR="0060625F">
        <w:rPr>
          <w:rFonts w:ascii="Times New Roman" w:hAnsi="Times New Roman" w:cs="Times New Roman"/>
        </w:rPr>
        <w:t>multikultural</w:t>
      </w:r>
      <w:r w:rsidRPr="00603A36">
        <w:rPr>
          <w:rFonts w:ascii="Times New Roman" w:hAnsi="Times New Roman" w:cs="Times New Roman"/>
        </w:rPr>
        <w:t xml:space="preserve"> diterapkan untuk membentuk karakter berdaya saing siswa</w:t>
      </w:r>
      <w:r w:rsidR="005C1841">
        <w:rPr>
          <w:rFonts w:ascii="Times New Roman" w:hAnsi="Times New Roman" w:cs="Times New Roman"/>
        </w:rPr>
        <w:t>, serta tantangan pelaksanannya</w:t>
      </w:r>
      <w:r w:rsidRPr="00603A36">
        <w:rPr>
          <w:rFonts w:ascii="Times New Roman" w:hAnsi="Times New Roman" w:cs="Times New Roman"/>
        </w:rPr>
        <w:t xml:space="preserve">; (2) mereduksi data dengan cara menyederhanakan, mengelompokkan, dan mengorganisasikan data hasil wawancara, observasi, dan dokumentasi ke dalam tema-tema utama seperti </w:t>
      </w:r>
      <w:r w:rsidR="00CE7192">
        <w:rPr>
          <w:rFonts w:ascii="Times New Roman" w:hAnsi="Times New Roman" w:cs="Times New Roman"/>
        </w:rPr>
        <w:t xml:space="preserve">alasan, </w:t>
      </w:r>
      <w:r w:rsidRPr="00603A36">
        <w:rPr>
          <w:rFonts w:ascii="Times New Roman" w:hAnsi="Times New Roman" w:cs="Times New Roman"/>
        </w:rPr>
        <w:t>proses pelaksanaan, dan bentuk model pendidikan; serta (3) membuat ringkasan inti dari setiap temuan lapangan agar lebih terarah dan mudah dianalisis.</w:t>
      </w:r>
    </w:p>
    <w:p w14:paraId="1224E29C" w14:textId="77777777" w:rsidR="00603A36" w:rsidRPr="00603A36" w:rsidRDefault="00603A36">
      <w:pPr>
        <w:pStyle w:val="ListParagraph"/>
        <w:numPr>
          <w:ilvl w:val="0"/>
          <w:numId w:val="26"/>
        </w:numPr>
        <w:spacing w:after="0" w:line="480" w:lineRule="auto"/>
        <w:ind w:left="567" w:hanging="284"/>
        <w:jc w:val="both"/>
        <w:rPr>
          <w:rFonts w:ascii="Times New Roman" w:hAnsi="Times New Roman" w:cs="Times New Roman"/>
        </w:rPr>
      </w:pPr>
      <w:r w:rsidRPr="00603A36">
        <w:rPr>
          <w:rFonts w:ascii="Times New Roman" w:hAnsi="Times New Roman" w:cs="Times New Roman"/>
        </w:rPr>
        <w:t>Penyajian Data</w:t>
      </w:r>
    </w:p>
    <w:p w14:paraId="301F9DD4" w14:textId="083C8C46" w:rsidR="00603A36" w:rsidRPr="00603A36" w:rsidRDefault="00603A36" w:rsidP="00603A36">
      <w:pPr>
        <w:pStyle w:val="ListParagraph"/>
        <w:spacing w:after="0" w:line="480" w:lineRule="auto"/>
        <w:ind w:left="567" w:firstLine="709"/>
        <w:jc w:val="both"/>
        <w:rPr>
          <w:rFonts w:ascii="Times New Roman" w:hAnsi="Times New Roman" w:cs="Times New Roman"/>
        </w:rPr>
      </w:pPr>
      <w:r w:rsidRPr="00603A36">
        <w:rPr>
          <w:rFonts w:ascii="Times New Roman" w:hAnsi="Times New Roman" w:cs="Times New Roman"/>
        </w:rPr>
        <w:t xml:space="preserve">Penyajian data dilakukan dengan beberapa cara, yakni (1) menyusun data secara sistematis dalam bentuk uraian naratif yang menggambarkan secara utuh temuan lapangan mengenai pelaksanaan pendidikan Islam </w:t>
      </w:r>
      <w:r w:rsidR="0060625F">
        <w:rPr>
          <w:rFonts w:ascii="Times New Roman" w:hAnsi="Times New Roman" w:cs="Times New Roman"/>
        </w:rPr>
        <w:t>multikultural</w:t>
      </w:r>
      <w:r w:rsidR="005C1841">
        <w:rPr>
          <w:rFonts w:ascii="Times New Roman" w:hAnsi="Times New Roman" w:cs="Times New Roman"/>
        </w:rPr>
        <w:t xml:space="preserve"> dan tantangan pelaksanannya</w:t>
      </w:r>
      <w:r w:rsidRPr="00603A36">
        <w:rPr>
          <w:rFonts w:ascii="Times New Roman" w:hAnsi="Times New Roman" w:cs="Times New Roman"/>
        </w:rPr>
        <w:t xml:space="preserve">; (2) menyajikan data dalam bentuk tabel atau matriks untuk memudahkan pembacaan pola-pola keterkaitan antara alasan, proses, dan model pendidikan Islam </w:t>
      </w:r>
      <w:r w:rsidR="0060625F">
        <w:rPr>
          <w:rFonts w:ascii="Times New Roman" w:hAnsi="Times New Roman" w:cs="Times New Roman"/>
        </w:rPr>
        <w:t>multikultural</w:t>
      </w:r>
      <w:r w:rsidRPr="00603A36">
        <w:rPr>
          <w:rFonts w:ascii="Times New Roman" w:hAnsi="Times New Roman" w:cs="Times New Roman"/>
        </w:rPr>
        <w:t xml:space="preserve"> dengan pembentukan karakter berdaya saing siswa; dan (3) mengutip secara langsung pernyataan informan yang dianggap penting untuk memperkuat keabsahan data dan memberikan gambaran nyata praktik pendidikan di lapangan.</w:t>
      </w:r>
    </w:p>
    <w:p w14:paraId="01040495" w14:textId="77777777" w:rsidR="005C1841" w:rsidRDefault="005C1841">
      <w:pPr>
        <w:rPr>
          <w:rFonts w:ascii="Times New Roman" w:hAnsi="Times New Roman" w:cs="Times New Roman"/>
        </w:rPr>
      </w:pPr>
      <w:r>
        <w:rPr>
          <w:rFonts w:ascii="Times New Roman" w:hAnsi="Times New Roman" w:cs="Times New Roman"/>
        </w:rPr>
        <w:br w:type="page"/>
      </w:r>
    </w:p>
    <w:p w14:paraId="39E8B210" w14:textId="15DE021E" w:rsidR="00603A36" w:rsidRPr="00603A36" w:rsidRDefault="00603A36">
      <w:pPr>
        <w:pStyle w:val="ListParagraph"/>
        <w:numPr>
          <w:ilvl w:val="0"/>
          <w:numId w:val="26"/>
        </w:numPr>
        <w:spacing w:after="0" w:line="480" w:lineRule="auto"/>
        <w:ind w:left="567" w:hanging="284"/>
        <w:jc w:val="both"/>
        <w:rPr>
          <w:rFonts w:ascii="Times New Roman" w:hAnsi="Times New Roman" w:cs="Times New Roman"/>
        </w:rPr>
      </w:pPr>
      <w:r w:rsidRPr="00603A36">
        <w:rPr>
          <w:rFonts w:ascii="Times New Roman" w:hAnsi="Times New Roman" w:cs="Times New Roman"/>
        </w:rPr>
        <w:t>Verifikasi/ Penarikan Kesimpulan</w:t>
      </w:r>
    </w:p>
    <w:p w14:paraId="28E5D187" w14:textId="234BE172" w:rsidR="00603A36" w:rsidRPr="00603A36" w:rsidRDefault="00603A36" w:rsidP="00603A36">
      <w:pPr>
        <w:pStyle w:val="ListParagraph"/>
        <w:spacing w:after="0" w:line="480" w:lineRule="auto"/>
        <w:ind w:left="567" w:firstLine="709"/>
        <w:jc w:val="both"/>
        <w:rPr>
          <w:rFonts w:ascii="Times New Roman" w:hAnsi="Times New Roman" w:cs="Times New Roman"/>
        </w:rPr>
      </w:pPr>
      <w:r w:rsidRPr="00603A36">
        <w:rPr>
          <w:rFonts w:ascii="Times New Roman" w:hAnsi="Times New Roman" w:cs="Times New Roman"/>
        </w:rPr>
        <w:t xml:space="preserve">Verifikasi/penarikan kesimpulan dilakukan dengan beberapa cara, yakni (1) melakukan triangulasi data dengan membandingkan hasil observasi, wawancara, dan dokumentasi untuk memastikan keabsahan temuan; (2) melakukan pengecekan ulang dengan informan kunci (member check) untuk mengonfirmasi kebenaran data yang diperoleh; (3) menarik pola-pola temuan yang konsisten dari data yang telah direduksi dan disajikan; serta (4) menyimpulkan hasil penelitian secara induktif dengan menjawab fokus penelitian, yaitu alasan pendidikan Islam </w:t>
      </w:r>
      <w:r w:rsidR="0060625F">
        <w:rPr>
          <w:rFonts w:ascii="Times New Roman" w:hAnsi="Times New Roman" w:cs="Times New Roman"/>
        </w:rPr>
        <w:t>multikultural</w:t>
      </w:r>
      <w:r w:rsidRPr="00603A36">
        <w:rPr>
          <w:rFonts w:ascii="Times New Roman" w:hAnsi="Times New Roman" w:cs="Times New Roman"/>
        </w:rPr>
        <w:t xml:space="preserve"> dijadikan dasar, proses pelaksanaannya, model pendidikan yang digunakan dalam membentuk karakter berdaya saing siswa</w:t>
      </w:r>
      <w:r w:rsidR="005C1841">
        <w:rPr>
          <w:rFonts w:ascii="Times New Roman" w:hAnsi="Times New Roman" w:cs="Times New Roman"/>
        </w:rPr>
        <w:t>, dan tantangan pelaksanannya</w:t>
      </w:r>
      <w:r w:rsidRPr="00603A36">
        <w:rPr>
          <w:rFonts w:ascii="Times New Roman" w:hAnsi="Times New Roman" w:cs="Times New Roman"/>
        </w:rPr>
        <w:t>.</w:t>
      </w:r>
    </w:p>
    <w:p w14:paraId="72305C9E" w14:textId="77777777" w:rsidR="00E06553" w:rsidRDefault="005C1841" w:rsidP="00E06553">
      <w:pPr>
        <w:pStyle w:val="ListParagraph"/>
        <w:keepNext/>
        <w:spacing w:after="0" w:line="480" w:lineRule="auto"/>
        <w:ind w:left="284"/>
        <w:jc w:val="center"/>
      </w:pPr>
      <w:r>
        <w:rPr>
          <w:rFonts w:ascii="Times New Roman" w:hAnsi="Times New Roman" w:cs="Times New Roman"/>
          <w:noProof/>
        </w:rPr>
        <mc:AlternateContent>
          <mc:Choice Requires="wps">
            <w:drawing>
              <wp:anchor distT="0" distB="0" distL="114300" distR="114300" simplePos="0" relativeHeight="251610112" behindDoc="0" locked="0" layoutInCell="1" allowOverlap="1" wp14:anchorId="11B6C138" wp14:editId="64102C4F">
                <wp:simplePos x="0" y="0"/>
                <wp:positionH relativeFrom="column">
                  <wp:posOffset>2036961</wp:posOffset>
                </wp:positionH>
                <wp:positionV relativeFrom="paragraph">
                  <wp:posOffset>1110615</wp:posOffset>
                </wp:positionV>
                <wp:extent cx="1079500" cy="71755"/>
                <wp:effectExtent l="19050" t="19050" r="44450" b="42545"/>
                <wp:wrapNone/>
                <wp:docPr id="1792664310" name="Arrow: Left-Right 21"/>
                <wp:cNvGraphicFramePr/>
                <a:graphic xmlns:a="http://schemas.openxmlformats.org/drawingml/2006/main">
                  <a:graphicData uri="http://schemas.microsoft.com/office/word/2010/wordprocessingShape">
                    <wps:wsp>
                      <wps:cNvSpPr/>
                      <wps:spPr>
                        <a:xfrm>
                          <a:off x="0" y="0"/>
                          <a:ext cx="1079500" cy="71755"/>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4655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1" o:spid="_x0000_s1026" type="#_x0000_t69" style="position:absolute;margin-left:160.4pt;margin-top:87.45pt;width:85pt;height:5.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" adj="718" fillcolor="black [3200]" strokecolor="black [480]" strokeweight="1pt"/>
            </w:pict>
          </mc:Fallback>
        </mc:AlternateContent>
      </w:r>
      <w:r>
        <w:rPr>
          <w:rFonts w:ascii="Times New Roman" w:hAnsi="Times New Roman" w:cs="Times New Roman"/>
          <w:noProof/>
        </w:rPr>
        <mc:AlternateContent>
          <mc:Choice Requires="wps">
            <w:drawing>
              <wp:anchor distT="0" distB="0" distL="114300" distR="114300" simplePos="0" relativeHeight="251611136" behindDoc="0" locked="0" layoutInCell="1" allowOverlap="1" wp14:anchorId="29F9FFF2" wp14:editId="5C8BEB5B">
                <wp:simplePos x="0" y="0"/>
                <wp:positionH relativeFrom="column">
                  <wp:posOffset>1998346</wp:posOffset>
                </wp:positionH>
                <wp:positionV relativeFrom="paragraph">
                  <wp:posOffset>372110</wp:posOffset>
                </wp:positionV>
                <wp:extent cx="1079500" cy="704850"/>
                <wp:effectExtent l="38100" t="38100" r="44450" b="38100"/>
                <wp:wrapNone/>
                <wp:docPr id="439289911" name="Straight Arrow Connector 20"/>
                <wp:cNvGraphicFramePr/>
                <a:graphic xmlns:a="http://schemas.openxmlformats.org/drawingml/2006/main">
                  <a:graphicData uri="http://schemas.microsoft.com/office/word/2010/wordprocessingShape">
                    <wps:wsp>
                      <wps:cNvCnPr/>
                      <wps:spPr>
                        <a:xfrm flipV="1">
                          <a:off x="0" y="0"/>
                          <a:ext cx="1079500" cy="704850"/>
                        </a:xfrm>
                        <a:prstGeom prst="straightConnector1">
                          <a:avLst/>
                        </a:prstGeom>
                        <a:ln w="2857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AEC56" id="Straight Arrow Connector 20" o:spid="_x0000_s1026" type="#_x0000_t32" style="position:absolute;margin-left:157.35pt;margin-top:29.3pt;width:85pt;height:55.5pt;flip:y;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" strokecolor="black [3200]" strokeweight="2.25pt">
                <v:stroke startarrow="block"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07040" behindDoc="0" locked="0" layoutInCell="1" allowOverlap="1" wp14:anchorId="3780460A" wp14:editId="1E3B79C2">
                <wp:simplePos x="0" y="0"/>
                <wp:positionH relativeFrom="column">
                  <wp:posOffset>3912235</wp:posOffset>
                </wp:positionH>
                <wp:positionV relativeFrom="paragraph">
                  <wp:posOffset>558165</wp:posOffset>
                </wp:positionV>
                <wp:extent cx="71755" cy="215900"/>
                <wp:effectExtent l="19050" t="19050" r="42545" b="31750"/>
                <wp:wrapNone/>
                <wp:docPr id="408460405" name="Arrow: Up-Down 18"/>
                <wp:cNvGraphicFramePr/>
                <a:graphic xmlns:a="http://schemas.openxmlformats.org/drawingml/2006/main">
                  <a:graphicData uri="http://schemas.microsoft.com/office/word/2010/wordprocessingShape">
                    <wps:wsp>
                      <wps:cNvSpPr/>
                      <wps:spPr>
                        <a:xfrm>
                          <a:off x="0" y="0"/>
                          <a:ext cx="71755" cy="215900"/>
                        </a:xfrm>
                        <a:prstGeom prst="up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0F99F"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8" o:spid="_x0000_s1026" type="#_x0000_t70" style="position:absolute;margin-left:308.05pt;margin-top:43.95pt;width:5.65pt;height:17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" adj=",3589" fillcolor="black [3200]" strokecolor="black [480]" strokeweight="1pt"/>
            </w:pict>
          </mc:Fallback>
        </mc:AlternateContent>
      </w:r>
      <w:r w:rsidR="00E83CA6">
        <w:rPr>
          <w:rFonts w:ascii="Times New Roman" w:hAnsi="Times New Roman" w:cs="Times New Roman"/>
          <w:noProof/>
        </w:rPr>
        <mc:AlternateContent>
          <mc:Choice Requires="wps">
            <w:drawing>
              <wp:anchor distT="0" distB="0" distL="114300" distR="114300" simplePos="0" relativeHeight="251609088" behindDoc="0" locked="0" layoutInCell="1" allowOverlap="1" wp14:anchorId="18D9BB48" wp14:editId="73803DD2">
                <wp:simplePos x="0" y="0"/>
                <wp:positionH relativeFrom="column">
                  <wp:posOffset>1150620</wp:posOffset>
                </wp:positionH>
                <wp:positionV relativeFrom="paragraph">
                  <wp:posOffset>567690</wp:posOffset>
                </wp:positionV>
                <wp:extent cx="71755" cy="216000"/>
                <wp:effectExtent l="19050" t="0" r="42545" b="31750"/>
                <wp:wrapNone/>
                <wp:docPr id="950802966" name="Arrow: Down 20"/>
                <wp:cNvGraphicFramePr/>
                <a:graphic xmlns:a="http://schemas.openxmlformats.org/drawingml/2006/main">
                  <a:graphicData uri="http://schemas.microsoft.com/office/word/2010/wordprocessingShape">
                    <wps:wsp>
                      <wps:cNvSpPr/>
                      <wps:spPr>
                        <a:xfrm>
                          <a:off x="0" y="0"/>
                          <a:ext cx="71755" cy="2160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84E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90.6pt;margin-top:44.7pt;width:5.65pt;height:17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" adj="18012" fillcolor="black [3200]" strokecolor="black [480]" strokeweight="1pt"/>
            </w:pict>
          </mc:Fallback>
        </mc:AlternateContent>
      </w:r>
      <w:r w:rsidR="00920E5E">
        <w:rPr>
          <w:rFonts w:ascii="Times New Roman" w:hAnsi="Times New Roman" w:cs="Times New Roman"/>
          <w:noProof/>
        </w:rPr>
        <mc:AlternateContent>
          <mc:Choice Requires="wps">
            <w:drawing>
              <wp:anchor distT="0" distB="0" distL="114300" distR="114300" simplePos="0" relativeHeight="251608064" behindDoc="0" locked="0" layoutInCell="1" allowOverlap="1" wp14:anchorId="2B846D00" wp14:editId="1AC75E8C">
                <wp:simplePos x="0" y="0"/>
                <wp:positionH relativeFrom="column">
                  <wp:posOffset>1998345</wp:posOffset>
                </wp:positionH>
                <wp:positionV relativeFrom="paragraph">
                  <wp:posOffset>253365</wp:posOffset>
                </wp:positionV>
                <wp:extent cx="1080000" cy="71755"/>
                <wp:effectExtent l="19050" t="19050" r="25400" b="42545"/>
                <wp:wrapNone/>
                <wp:docPr id="1171899560" name="Arrow: Left 19"/>
                <wp:cNvGraphicFramePr/>
                <a:graphic xmlns:a="http://schemas.openxmlformats.org/drawingml/2006/main">
                  <a:graphicData uri="http://schemas.microsoft.com/office/word/2010/wordprocessingShape">
                    <wps:wsp>
                      <wps:cNvSpPr/>
                      <wps:spPr>
                        <a:xfrm>
                          <a:off x="0" y="0"/>
                          <a:ext cx="1080000" cy="71755"/>
                        </a:xfrm>
                        <a:prstGeom prst="lef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12BB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9" o:spid="_x0000_s1026" type="#_x0000_t66" style="position:absolute;margin-left:157.35pt;margin-top:19.95pt;width:85.05pt;height:5.6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" adj="718" fillcolor="black [3200]" strokecolor="black [480]" strokeweight="1pt"/>
            </w:pict>
          </mc:Fallback>
        </mc:AlternateContent>
      </w:r>
      <w:r w:rsidR="004D4BE8" w:rsidRPr="002F0E50">
        <w:rPr>
          <w:rFonts w:ascii="Times New Roman" w:hAnsi="Times New Roman" w:cs="Times New Roman"/>
          <w:noProof/>
        </w:rPr>
        <mc:AlternateContent>
          <mc:Choice Requires="wpg">
            <w:drawing>
              <wp:inline distT="0" distB="0" distL="0" distR="0" wp14:anchorId="680364E8" wp14:editId="574E1851">
                <wp:extent cx="4305300" cy="1368000"/>
                <wp:effectExtent l="0" t="0" r="19050" b="22860"/>
                <wp:docPr id="1528520991" name="Group 8"/>
                <wp:cNvGraphicFramePr/>
                <a:graphic xmlns:a="http://schemas.openxmlformats.org/drawingml/2006/main">
                  <a:graphicData uri="http://schemas.microsoft.com/office/word/2010/wordprocessingGroup">
                    <wpg:wgp>
                      <wpg:cNvGrpSpPr/>
                      <wpg:grpSpPr>
                        <a:xfrm>
                          <a:off x="0" y="0"/>
                          <a:ext cx="4305300" cy="1368000"/>
                          <a:chOff x="0" y="0"/>
                          <a:chExt cx="4473452" cy="1665905"/>
                        </a:xfrm>
                        <a:solidFill>
                          <a:schemeClr val="bg1"/>
                        </a:solidFill>
                      </wpg:grpSpPr>
                      <wps:wsp>
                        <wps:cNvPr id="707668617" name="Rectangle 1"/>
                        <wps:cNvSpPr/>
                        <wps:spPr>
                          <a:xfrm>
                            <a:off x="0" y="0"/>
                            <a:ext cx="1548000" cy="612000"/>
                          </a:xfrm>
                          <a:prstGeom prst="roundRect">
                            <a:avLst/>
                          </a:prstGeom>
                          <a:grp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3946E1"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646094" name="Rectangle 1"/>
                        <wps:cNvSpPr/>
                        <wps:spPr>
                          <a:xfrm>
                            <a:off x="2775000" y="0"/>
                            <a:ext cx="1687901" cy="611505"/>
                          </a:xfrm>
                          <a:prstGeom prst="roundRect">
                            <a:avLst/>
                          </a:prstGeom>
                          <a:grp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A018CB"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Verifikasi/ Penarikan Kesimpulan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167227" name="Rectangle 1"/>
                        <wps:cNvSpPr/>
                        <wps:spPr>
                          <a:xfrm>
                            <a:off x="2807242" y="1023935"/>
                            <a:ext cx="1666210" cy="611505"/>
                          </a:xfrm>
                          <a:prstGeom prst="roundRect">
                            <a:avLst/>
                          </a:prstGeom>
                          <a:grp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EDB6D4"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Penyajian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26475" name="Rectangle 1"/>
                        <wps:cNvSpPr/>
                        <wps:spPr>
                          <a:xfrm>
                            <a:off x="0" y="1053905"/>
                            <a:ext cx="1548001" cy="612000"/>
                          </a:xfrm>
                          <a:prstGeom prst="roundRect">
                            <a:avLst/>
                          </a:prstGeom>
                          <a:grp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0F6144"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Kondensasi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80364E8" id="Group 8" o:spid="_x0000_s1059" style="width:339pt;height:107.7pt;mso-position-horizontal-relative:char;mso-position-vertical-relative:line" coordsize="44734,16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">
                <v:roundrect id="Rectangle 1" o:spid="_x0000_s1060" style="position:absolute;width:15480;height:61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" filled="f" strokecolor="black [3213]" strokeweight="1.5pt">
                  <v:stroke joinstyle="miter"/>
                  <v:textbox>
                    <w:txbxContent>
                      <w:p w14:paraId="733946E1"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Pengumpulan Data</w:t>
                        </w:r>
                      </w:p>
                    </w:txbxContent>
                  </v:textbox>
                </v:roundrect>
                <v:roundrect id="Rectangle 1" o:spid="_x0000_s1061" style="position:absolute;left:27750;width:16879;height:611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" filled="f" strokecolor="black [3213]" strokeweight="1.5pt">
                  <v:stroke joinstyle="miter"/>
                  <v:textbox>
                    <w:txbxContent>
                      <w:p w14:paraId="65A018CB"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Verifikasi/ Penarikan Kesimpulan</w:t>
                        </w:r>
                      </w:p>
                    </w:txbxContent>
                  </v:textbox>
                </v:roundrect>
                <v:roundrect id="Rectangle 1" o:spid="_x0000_s1062" style="position:absolute;left:28072;top:10239;width:16662;height:611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" filled="f" strokecolor="black [3213]" strokeweight="1.5pt">
                  <v:stroke joinstyle="miter"/>
                  <v:textbox>
                    <w:txbxContent>
                      <w:p w14:paraId="4FEDB6D4"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Penyajian Data</w:t>
                        </w:r>
                      </w:p>
                    </w:txbxContent>
                  </v:textbox>
                </v:roundrect>
                <v:roundrect id="Rectangle 1" o:spid="_x0000_s1063" style="position:absolute;top:10539;width:15480;height:61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" filled="f" strokecolor="black [3213]" strokeweight="1.5pt">
                  <v:stroke joinstyle="miter"/>
                  <v:textbox>
                    <w:txbxContent>
                      <w:p w14:paraId="260F6144" w14:textId="77777777" w:rsidR="004D4BE8" w:rsidRPr="004D4BE8" w:rsidRDefault="004D4BE8" w:rsidP="004D4BE8">
                        <w:pPr>
                          <w:spacing w:after="0" w:line="240" w:lineRule="auto"/>
                          <w:jc w:val="center"/>
                          <w:rPr>
                            <w:rFonts w:ascii="Times New Roman" w:hAnsi="Times New Roman" w:cs="Times New Roman"/>
                            <w:b/>
                            <w:bCs/>
                            <w:sz w:val="22"/>
                            <w:szCs w:val="22"/>
                          </w:rPr>
                        </w:pPr>
                        <w:r w:rsidRPr="004D4BE8">
                          <w:rPr>
                            <w:rFonts w:ascii="Times New Roman" w:hAnsi="Times New Roman" w:cs="Times New Roman"/>
                            <w:b/>
                            <w:bCs/>
                            <w:sz w:val="22"/>
                            <w:szCs w:val="22"/>
                          </w:rPr>
                          <w:t>Kondensasi Data</w:t>
                        </w:r>
                      </w:p>
                    </w:txbxContent>
                  </v:textbox>
                </v:roundrect>
                <w10:anchorlock/>
              </v:group>
            </w:pict>
          </mc:Fallback>
        </mc:AlternateContent>
      </w:r>
    </w:p>
    <w:p w14:paraId="762B9984" w14:textId="41755D85" w:rsidR="004D4BE8" w:rsidRPr="00E06553" w:rsidRDefault="00E06553" w:rsidP="00E06553">
      <w:pPr>
        <w:pStyle w:val="Caption"/>
        <w:spacing w:after="0"/>
        <w:jc w:val="center"/>
        <w:rPr>
          <w:rFonts w:ascii="Times New Roman" w:hAnsi="Times New Roman" w:cs="Times New Roman"/>
          <w:b/>
          <w:bCs/>
          <w:i w:val="0"/>
          <w:iCs w:val="0"/>
          <w:color w:val="auto"/>
          <w:sz w:val="24"/>
          <w:szCs w:val="24"/>
        </w:rPr>
      </w:pPr>
      <w:bookmarkStart w:id="61" w:name="_Toc218582182"/>
      <w:r w:rsidRPr="00E06553">
        <w:rPr>
          <w:rFonts w:ascii="Times New Roman" w:hAnsi="Times New Roman" w:cs="Times New Roman"/>
          <w:b/>
          <w:bCs/>
          <w:i w:val="0"/>
          <w:iCs w:val="0"/>
          <w:color w:val="auto"/>
          <w:sz w:val="24"/>
          <w:szCs w:val="24"/>
        </w:rPr>
        <w:t xml:space="preserve">Gambar 3. </w:t>
      </w:r>
      <w:r w:rsidRPr="00E06553">
        <w:rPr>
          <w:rFonts w:ascii="Times New Roman" w:hAnsi="Times New Roman" w:cs="Times New Roman"/>
          <w:b/>
          <w:bCs/>
          <w:i w:val="0"/>
          <w:iCs w:val="0"/>
          <w:color w:val="auto"/>
          <w:sz w:val="24"/>
          <w:szCs w:val="24"/>
        </w:rPr>
        <w:fldChar w:fldCharType="begin"/>
      </w:r>
      <w:r w:rsidRPr="00E06553">
        <w:rPr>
          <w:rFonts w:ascii="Times New Roman" w:hAnsi="Times New Roman" w:cs="Times New Roman"/>
          <w:b/>
          <w:bCs/>
          <w:i w:val="0"/>
          <w:iCs w:val="0"/>
          <w:color w:val="auto"/>
          <w:sz w:val="24"/>
          <w:szCs w:val="24"/>
        </w:rPr>
        <w:instrText xml:space="preserve"> SEQ Gambar_3. \* ARABIC </w:instrText>
      </w:r>
      <w:r w:rsidRPr="00E06553">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E06553">
        <w:rPr>
          <w:rFonts w:ascii="Times New Roman" w:hAnsi="Times New Roman" w:cs="Times New Roman"/>
          <w:b/>
          <w:bCs/>
          <w:i w:val="0"/>
          <w:iCs w:val="0"/>
          <w:color w:val="auto"/>
          <w:sz w:val="24"/>
          <w:szCs w:val="24"/>
        </w:rPr>
        <w:fldChar w:fldCharType="end"/>
      </w:r>
      <w:r w:rsidRPr="00E06553">
        <w:rPr>
          <w:rFonts w:ascii="Times New Roman" w:hAnsi="Times New Roman" w:cs="Times New Roman"/>
          <w:b/>
          <w:bCs/>
          <w:i w:val="0"/>
          <w:iCs w:val="0"/>
          <w:color w:val="auto"/>
          <w:sz w:val="24"/>
          <w:szCs w:val="24"/>
        </w:rPr>
        <w:t xml:space="preserve"> Analisis Data Kualitatif</w:t>
      </w:r>
      <w:bookmarkEnd w:id="61"/>
    </w:p>
    <w:p w14:paraId="70017A20" w14:textId="04AEBABC" w:rsidR="004D4BE8" w:rsidRPr="00E06553" w:rsidRDefault="004D4BE8" w:rsidP="00E06553">
      <w:pPr>
        <w:pStyle w:val="ListParagraph"/>
        <w:spacing w:after="0" w:line="240" w:lineRule="auto"/>
        <w:ind w:left="284"/>
        <w:jc w:val="center"/>
        <w:rPr>
          <w:rFonts w:ascii="Times New Roman" w:hAnsi="Times New Roman" w:cs="Times New Roman"/>
          <w:shd w:val="clear" w:color="auto" w:fill="FFFFFF"/>
        </w:rPr>
      </w:pPr>
      <w:r w:rsidRPr="00E06553">
        <w:rPr>
          <w:rFonts w:ascii="Times New Roman" w:hAnsi="Times New Roman" w:cs="Times New Roman"/>
        </w:rPr>
        <w:t xml:space="preserve">Sumber: Miles dan Huberman </w:t>
      </w:r>
      <w:r w:rsidRPr="00E06553">
        <w:rPr>
          <w:rFonts w:ascii="Times New Roman" w:hAnsi="Times New Roman" w:cs="Times New Roman"/>
          <w:shd w:val="clear" w:color="auto" w:fill="FFFFFF"/>
        </w:rPr>
        <w:t>(2005) dalam Maskuri (2003)</w:t>
      </w:r>
    </w:p>
    <w:p w14:paraId="19E7EA04" w14:textId="77777777" w:rsidR="004D4BE8" w:rsidRDefault="004D4BE8" w:rsidP="004D4BE8">
      <w:pPr>
        <w:pStyle w:val="ListParagraph"/>
        <w:spacing w:after="0" w:line="480" w:lineRule="auto"/>
        <w:ind w:left="284"/>
        <w:jc w:val="both"/>
        <w:rPr>
          <w:rFonts w:ascii="Times New Roman" w:hAnsi="Times New Roman" w:cs="Times New Roman"/>
        </w:rPr>
      </w:pPr>
    </w:p>
    <w:p w14:paraId="402442F0" w14:textId="7037BDD2" w:rsidR="00F52222" w:rsidRPr="0041554E" w:rsidRDefault="000846F2" w:rsidP="00AB357C">
      <w:pPr>
        <w:pStyle w:val="Heading2"/>
      </w:pPr>
      <w:bookmarkStart w:id="62" w:name="_Toc218581293"/>
      <w:r>
        <w:t xml:space="preserve">G. </w:t>
      </w:r>
      <w:r w:rsidR="00F52222" w:rsidRPr="0041554E">
        <w:t>Pengecekan Keabsahan Data</w:t>
      </w:r>
      <w:bookmarkEnd w:id="62"/>
    </w:p>
    <w:p w14:paraId="4DB904F9" w14:textId="1DC772EF" w:rsidR="00F52222" w:rsidRDefault="0041554E" w:rsidP="0041554E">
      <w:pPr>
        <w:pStyle w:val="ListParagraph"/>
        <w:spacing w:after="0" w:line="480" w:lineRule="auto"/>
        <w:ind w:left="284" w:firstLine="709"/>
        <w:jc w:val="both"/>
        <w:rPr>
          <w:rFonts w:ascii="Times New Roman" w:hAnsi="Times New Roman" w:cs="Times New Roman"/>
        </w:rPr>
      </w:pPr>
      <w:r>
        <w:rPr>
          <w:rFonts w:ascii="Times New Roman" w:hAnsi="Times New Roman" w:cs="Times New Roman"/>
        </w:rPr>
        <w:t>Pengecekkan keabsahan data dalam penelitian ini dilakukan dengan cara triangulasi sumber dan triangulasi teknik.</w:t>
      </w:r>
    </w:p>
    <w:p w14:paraId="42EF0E34" w14:textId="6C9BFF7A" w:rsidR="0041554E" w:rsidRDefault="0041554E">
      <w:pPr>
        <w:pStyle w:val="ListParagraph"/>
        <w:numPr>
          <w:ilvl w:val="0"/>
          <w:numId w:val="27"/>
        </w:numPr>
        <w:spacing w:after="0" w:line="480" w:lineRule="auto"/>
        <w:ind w:left="567" w:hanging="284"/>
        <w:jc w:val="both"/>
        <w:rPr>
          <w:rFonts w:ascii="Times New Roman" w:hAnsi="Times New Roman" w:cs="Times New Roman"/>
        </w:rPr>
      </w:pPr>
      <w:r>
        <w:rPr>
          <w:rFonts w:ascii="Times New Roman" w:hAnsi="Times New Roman" w:cs="Times New Roman"/>
        </w:rPr>
        <w:t>Triangulasi Sumber</w:t>
      </w:r>
    </w:p>
    <w:p w14:paraId="30FFD1B3" w14:textId="55F2381E" w:rsidR="00870AE1" w:rsidRDefault="00870AE1" w:rsidP="00870AE1">
      <w:pPr>
        <w:pStyle w:val="ListParagraph"/>
        <w:spacing w:after="0" w:line="480" w:lineRule="auto"/>
        <w:ind w:left="567" w:firstLine="709"/>
        <w:jc w:val="both"/>
        <w:rPr>
          <w:rFonts w:ascii="Times New Roman" w:hAnsi="Times New Roman" w:cs="Times New Roman"/>
        </w:rPr>
      </w:pPr>
      <w:r w:rsidRPr="00870AE1">
        <w:rPr>
          <w:rFonts w:ascii="Times New Roman" w:hAnsi="Times New Roman" w:cs="Times New Roman"/>
        </w:rPr>
        <w:t xml:space="preserve">Triangulasi sumber dilakukan dengan cara membandingkan dan mengonfirmasi data dari berbagai sumber, yaitu kepala sekolah, wakil kepala sekolah, guru, guru BP, dan siswa untuk mendapatkan pemahaman yang utuh mengenai pelaksanaan pendidikan Islam </w:t>
      </w:r>
      <w:r w:rsidR="0060625F">
        <w:rPr>
          <w:rFonts w:ascii="Times New Roman" w:hAnsi="Times New Roman" w:cs="Times New Roman"/>
        </w:rPr>
        <w:t>multikultural</w:t>
      </w:r>
      <w:r w:rsidRPr="00870AE1">
        <w:rPr>
          <w:rFonts w:ascii="Times New Roman" w:hAnsi="Times New Roman" w:cs="Times New Roman"/>
        </w:rPr>
        <w:t xml:space="preserve"> dalam membentuk karakter berdaya saing siswa</w:t>
      </w:r>
      <w:r w:rsidR="005C1841">
        <w:rPr>
          <w:rFonts w:ascii="Times New Roman" w:hAnsi="Times New Roman" w:cs="Times New Roman"/>
        </w:rPr>
        <w:t xml:space="preserve"> dan tantangan pelaksanannya</w:t>
      </w:r>
      <w:r w:rsidRPr="00870AE1">
        <w:rPr>
          <w:rFonts w:ascii="Times New Roman" w:hAnsi="Times New Roman" w:cs="Times New Roman"/>
        </w:rPr>
        <w:t>. Selain itu, peneliti juga membandingkan data primer yang diperoleh melalui wawancara dan observasi partisipan dengan data sekunder berupa dokumentasi penelitian terdahulu dan sumber-sumber tertulis yang relevan.</w:t>
      </w:r>
    </w:p>
    <w:p w14:paraId="4A57232C" w14:textId="02214D0D" w:rsidR="0041554E" w:rsidRDefault="0041554E">
      <w:pPr>
        <w:pStyle w:val="ListParagraph"/>
        <w:numPr>
          <w:ilvl w:val="0"/>
          <w:numId w:val="27"/>
        </w:numPr>
        <w:spacing w:after="0" w:line="480" w:lineRule="auto"/>
        <w:ind w:left="567" w:hanging="284"/>
        <w:jc w:val="both"/>
        <w:rPr>
          <w:rFonts w:ascii="Times New Roman" w:hAnsi="Times New Roman" w:cs="Times New Roman"/>
        </w:rPr>
      </w:pPr>
      <w:r>
        <w:rPr>
          <w:rFonts w:ascii="Times New Roman" w:hAnsi="Times New Roman" w:cs="Times New Roman"/>
        </w:rPr>
        <w:t>Triangulasi Teknik</w:t>
      </w:r>
    </w:p>
    <w:p w14:paraId="33E16314" w14:textId="3DAEC514" w:rsidR="00CB5267" w:rsidRDefault="00BB6504" w:rsidP="00CB5267">
      <w:pPr>
        <w:pStyle w:val="ListParagraph"/>
        <w:spacing w:after="0" w:line="480" w:lineRule="auto"/>
        <w:ind w:left="567" w:firstLine="709"/>
        <w:jc w:val="both"/>
        <w:rPr>
          <w:rFonts w:ascii="Times New Roman" w:hAnsi="Times New Roman" w:cs="Times New Roman"/>
        </w:rPr>
      </w:pPr>
      <w:r w:rsidRPr="00BB6504">
        <w:rPr>
          <w:rFonts w:ascii="Times New Roman" w:hAnsi="Times New Roman" w:cs="Times New Roman"/>
        </w:rPr>
        <w:t xml:space="preserve">Triangulasi teknik dilakukan dengan cara mengecek keabsahan data melalui perbandingan hasil dari teknik observasi partisipan, wawancara mendalam semi struktur, dan dokumentasi kegiatan. Data tentang proses </w:t>
      </w:r>
      <w:r w:rsidR="005C1841">
        <w:rPr>
          <w:rFonts w:ascii="Times New Roman" w:hAnsi="Times New Roman" w:cs="Times New Roman"/>
        </w:rPr>
        <w:t xml:space="preserve">, </w:t>
      </w:r>
      <w:r w:rsidRPr="00BB6504">
        <w:rPr>
          <w:rFonts w:ascii="Times New Roman" w:hAnsi="Times New Roman" w:cs="Times New Roman"/>
        </w:rPr>
        <w:t xml:space="preserve">model pendidikan Islam </w:t>
      </w:r>
      <w:r w:rsidR="0060625F">
        <w:rPr>
          <w:rFonts w:ascii="Times New Roman" w:hAnsi="Times New Roman" w:cs="Times New Roman"/>
        </w:rPr>
        <w:t>multikultural</w:t>
      </w:r>
      <w:r w:rsidR="005C1841">
        <w:rPr>
          <w:rFonts w:ascii="Times New Roman" w:hAnsi="Times New Roman" w:cs="Times New Roman"/>
        </w:rPr>
        <w:t>, dan dan tantangan pelaksanannya</w:t>
      </w:r>
      <w:r w:rsidRPr="00BB6504">
        <w:rPr>
          <w:rFonts w:ascii="Times New Roman" w:hAnsi="Times New Roman" w:cs="Times New Roman"/>
        </w:rPr>
        <w:t xml:space="preserve"> yang diperoleh melalui observasi kegiatan sekolah diverifikasi dengan keterangan hasil wawancara mendalam dari para informan utama dan didukung bukti-bukti dokumentasi seperti foto kegiatan, laporan sekolah, dan arsip kebijakan madrasah.</w:t>
      </w:r>
    </w:p>
    <w:p w14:paraId="08A1DFAD" w14:textId="77777777" w:rsidR="00CB5267" w:rsidRDefault="00CB5267" w:rsidP="00CB5267">
      <w:pPr>
        <w:spacing w:after="0" w:line="480" w:lineRule="auto"/>
        <w:jc w:val="both"/>
        <w:rPr>
          <w:rFonts w:ascii="Times New Roman" w:hAnsi="Times New Roman" w:cs="Times New Roman"/>
        </w:rPr>
      </w:pPr>
    </w:p>
    <w:p w14:paraId="3E6840BE" w14:textId="40888261" w:rsidR="00CB5267" w:rsidRDefault="00CB5267">
      <w:pPr>
        <w:rPr>
          <w:rFonts w:ascii="Times New Roman" w:hAnsi="Times New Roman" w:cs="Times New Roman"/>
        </w:rPr>
      </w:pPr>
      <w:r>
        <w:rPr>
          <w:rFonts w:ascii="Times New Roman" w:hAnsi="Times New Roman" w:cs="Times New Roman"/>
        </w:rPr>
        <w:br w:type="page"/>
      </w:r>
    </w:p>
    <w:p w14:paraId="344619D2" w14:textId="77777777" w:rsidR="00CB5267" w:rsidRPr="00EB1537" w:rsidRDefault="00CB5267" w:rsidP="00C562FC">
      <w:pPr>
        <w:pStyle w:val="Heading1"/>
      </w:pPr>
      <w:bookmarkStart w:id="63" w:name="_Toc218581294"/>
      <w:r w:rsidRPr="00EB1537">
        <w:t>BAB IV</w:t>
      </w:r>
      <w:bookmarkEnd w:id="63"/>
    </w:p>
    <w:p w14:paraId="4FFE9668" w14:textId="18BD612F" w:rsidR="00CB5267" w:rsidRPr="00EB1537" w:rsidRDefault="00CB5267" w:rsidP="00C562FC">
      <w:pPr>
        <w:pStyle w:val="Heading1"/>
      </w:pPr>
      <w:bookmarkStart w:id="64" w:name="_Toc218580302"/>
      <w:bookmarkStart w:id="65" w:name="_Toc218581295"/>
      <w:r w:rsidRPr="00EB1537">
        <w:t>PAPARAN DATA DAN TEMUAN HASIL PENELITIAN</w:t>
      </w:r>
      <w:bookmarkEnd w:id="64"/>
      <w:bookmarkEnd w:id="65"/>
    </w:p>
    <w:p w14:paraId="060E9FAD" w14:textId="77777777" w:rsidR="00EA0803" w:rsidRPr="00EA0803" w:rsidRDefault="00EA0803" w:rsidP="00EA0803">
      <w:pPr>
        <w:pStyle w:val="ListParagraph"/>
        <w:keepNext/>
        <w:keepLines/>
        <w:numPr>
          <w:ilvl w:val="0"/>
          <w:numId w:val="92"/>
        </w:numPr>
        <w:spacing w:after="0" w:line="480" w:lineRule="auto"/>
        <w:jc w:val="both"/>
        <w:outlineLvl w:val="1"/>
        <w:rPr>
          <w:rFonts w:ascii="Times New Roman" w:eastAsiaTheme="majorEastAsia" w:hAnsi="Times New Roman" w:cstheme="majorBidi"/>
          <w:b/>
          <w:vanish/>
          <w:color w:val="000000" w:themeColor="text1"/>
          <w:szCs w:val="32"/>
        </w:rPr>
      </w:pPr>
      <w:bookmarkStart w:id="66" w:name="_Toc218580303"/>
      <w:bookmarkStart w:id="67" w:name="_Toc218581296"/>
      <w:bookmarkEnd w:id="66"/>
      <w:bookmarkEnd w:id="67"/>
    </w:p>
    <w:p w14:paraId="4A65E4B8" w14:textId="13BABD12" w:rsidR="00491ACA" w:rsidRPr="00FB284D" w:rsidRDefault="000846F2" w:rsidP="00AB357C">
      <w:pPr>
        <w:pStyle w:val="Heading2"/>
      </w:pPr>
      <w:bookmarkStart w:id="68" w:name="_Toc218581297"/>
      <w:r>
        <w:t xml:space="preserve">A. </w:t>
      </w:r>
      <w:r w:rsidR="00CB5267" w:rsidRPr="00FB284D">
        <w:t>Gambaran Umum Lokasi Penelitian</w:t>
      </w:r>
      <w:bookmarkEnd w:id="68"/>
    </w:p>
    <w:p w14:paraId="02E1E9B1" w14:textId="08B55942" w:rsidR="00930355" w:rsidRPr="0079086A" w:rsidRDefault="00930355">
      <w:pPr>
        <w:pStyle w:val="ListParagraph"/>
        <w:numPr>
          <w:ilvl w:val="0"/>
          <w:numId w:val="40"/>
        </w:numPr>
        <w:spacing w:after="0" w:line="480" w:lineRule="auto"/>
        <w:ind w:left="567" w:hanging="284"/>
        <w:jc w:val="both"/>
        <w:rPr>
          <w:rFonts w:ascii="Times New Roman" w:hAnsi="Times New Roman" w:cs="Times New Roman"/>
          <w:b/>
          <w:bCs/>
        </w:rPr>
      </w:pPr>
      <w:r w:rsidRPr="0079086A">
        <w:rPr>
          <w:rFonts w:ascii="Times New Roman" w:hAnsi="Times New Roman" w:cs="Times New Roman"/>
          <w:b/>
          <w:bCs/>
        </w:rPr>
        <w:t>Sejarah Singkat MA</w:t>
      </w:r>
      <w:r w:rsidR="00861B2E">
        <w:rPr>
          <w:rFonts w:ascii="Times New Roman" w:hAnsi="Times New Roman" w:cs="Times New Roman"/>
          <w:b/>
          <w:bCs/>
        </w:rPr>
        <w:t xml:space="preserve"> </w:t>
      </w:r>
      <w:r w:rsidRPr="0079086A">
        <w:rPr>
          <w:rFonts w:ascii="Times New Roman" w:hAnsi="Times New Roman" w:cs="Times New Roman"/>
          <w:b/>
          <w:bCs/>
        </w:rPr>
        <w:t>Matholi’ul Anwar Lamongan</w:t>
      </w:r>
    </w:p>
    <w:p w14:paraId="5186CC3A" w14:textId="1105363F" w:rsidR="00930355" w:rsidRDefault="006B0BC6" w:rsidP="006B0BC6">
      <w:pPr>
        <w:pStyle w:val="ListParagraph"/>
        <w:spacing w:after="0" w:line="480" w:lineRule="auto"/>
        <w:ind w:left="567" w:firstLine="709"/>
        <w:jc w:val="both"/>
        <w:rPr>
          <w:rFonts w:ascii="Times New Roman" w:hAnsi="Times New Roman" w:cs="Times New Roman"/>
        </w:rPr>
      </w:pPr>
      <w:r w:rsidRPr="006B0BC6">
        <w:rPr>
          <w:rFonts w:ascii="Times New Roman" w:hAnsi="Times New Roman" w:cs="Times New Roman"/>
        </w:rPr>
        <w:t>Awal mula adanya MA Matholi’ul Anwar yaitu berasal dari Pesantren “Matholi’ul Anwar” yang didirikan pada 18 Januari 1914 oleh K.H. Abdul Wahab. Pada masa tersebut belum berwujud pesantren sebagaimana pengertian sekarang yaitu ada Kyai, tempat ibadah, tempat santri dan sarana belajar, namun masih berupa pengajian-pengajian rutin dimana rumah Kiai sebagai tempatnya. K.H. Abdul Wahab kembali ke Rahmatullah pada tanggal 12 Maret 1925.</w:t>
      </w:r>
    </w:p>
    <w:p w14:paraId="1AF2FC89" w14:textId="41C79998" w:rsidR="00861B2E" w:rsidRDefault="00861B2E" w:rsidP="00861B2E">
      <w:pPr>
        <w:pStyle w:val="ListParagraph"/>
        <w:spacing w:after="0" w:line="480" w:lineRule="auto"/>
        <w:ind w:left="567"/>
        <w:jc w:val="center"/>
        <w:rPr>
          <w:rFonts w:ascii="Times New Roman" w:hAnsi="Times New Roman" w:cs="Times New Roman"/>
        </w:rPr>
      </w:pPr>
      <w:r>
        <w:rPr>
          <w:rFonts w:ascii="Times New Roman" w:hAnsi="Times New Roman" w:cs="Times New Roman"/>
          <w:noProof/>
        </w:rPr>
        <w:drawing>
          <wp:inline distT="0" distB="0" distL="0" distR="0" wp14:anchorId="215C3B74" wp14:editId="353124A8">
            <wp:extent cx="3639911" cy="2038350"/>
            <wp:effectExtent l="0" t="0" r="0" b="0"/>
            <wp:docPr id="1629585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5821" name="Picture 1629585821"/>
                    <pic:cNvPicPr/>
                  </pic:nvPicPr>
                  <pic:blipFill>
                    <a:blip r:embed="rId13">
                      <a:extLst>
                        <a:ext uri="{28A0092B-C50C-407E-A947-70E740481C1C}">
                          <a14:useLocalDpi xmlns:a14="http://schemas.microsoft.com/office/drawing/2010/main" val="0"/>
                        </a:ext>
                      </a:extLst>
                    </a:blip>
                    <a:stretch>
                      <a:fillRect/>
                    </a:stretch>
                  </pic:blipFill>
                  <pic:spPr>
                    <a:xfrm>
                      <a:off x="0" y="0"/>
                      <a:ext cx="3649420" cy="2043675"/>
                    </a:xfrm>
                    <a:prstGeom prst="rect">
                      <a:avLst/>
                    </a:prstGeom>
                  </pic:spPr>
                </pic:pic>
              </a:graphicData>
            </a:graphic>
          </wp:inline>
        </w:drawing>
      </w:r>
    </w:p>
    <w:p w14:paraId="0BEEF92A" w14:textId="58B1F230" w:rsidR="00464B16" w:rsidRPr="00464B16" w:rsidRDefault="00464B16" w:rsidP="00464B16">
      <w:pPr>
        <w:pStyle w:val="Caption"/>
        <w:spacing w:after="0"/>
        <w:ind w:left="567"/>
        <w:jc w:val="center"/>
        <w:rPr>
          <w:rFonts w:ascii="Times New Roman" w:hAnsi="Times New Roman" w:cs="Times New Roman"/>
          <w:b/>
          <w:bCs/>
          <w:i w:val="0"/>
          <w:iCs w:val="0"/>
          <w:color w:val="auto"/>
          <w:sz w:val="24"/>
          <w:szCs w:val="24"/>
        </w:rPr>
      </w:pPr>
      <w:bookmarkStart w:id="69" w:name="_Toc218582188"/>
      <w:r w:rsidRPr="00464B16">
        <w:rPr>
          <w:rFonts w:ascii="Times New Roman" w:hAnsi="Times New Roman" w:cs="Times New Roman"/>
          <w:b/>
          <w:bCs/>
          <w:i w:val="0"/>
          <w:iCs w:val="0"/>
          <w:color w:val="auto"/>
          <w:sz w:val="24"/>
          <w:szCs w:val="24"/>
        </w:rPr>
        <w:t xml:space="preserve">Gambar 4.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Gambar_4.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MA Matholi’ul Anwar Lamongan</w:t>
      </w:r>
      <w:bookmarkEnd w:id="69"/>
    </w:p>
    <w:p w14:paraId="0CB09981" w14:textId="3006B232" w:rsidR="00861B2E" w:rsidRPr="00464B16" w:rsidRDefault="00861B2E" w:rsidP="00464B16">
      <w:pPr>
        <w:pStyle w:val="Caption"/>
        <w:spacing w:after="0"/>
        <w:ind w:left="567"/>
        <w:jc w:val="center"/>
        <w:rPr>
          <w:rFonts w:ascii="Times New Roman" w:hAnsi="Times New Roman" w:cs="Times New Roman"/>
          <w:i w:val="0"/>
          <w:iCs w:val="0"/>
          <w:color w:val="auto"/>
          <w:sz w:val="24"/>
          <w:szCs w:val="24"/>
        </w:rPr>
      </w:pPr>
      <w:r w:rsidRPr="00464B16">
        <w:rPr>
          <w:rFonts w:ascii="Times New Roman" w:hAnsi="Times New Roman" w:cs="Times New Roman"/>
          <w:i w:val="0"/>
          <w:iCs w:val="0"/>
          <w:color w:val="auto"/>
          <w:sz w:val="24"/>
          <w:szCs w:val="24"/>
        </w:rPr>
        <w:t>Sumber: Data Dokumentasi (2025)</w:t>
      </w:r>
    </w:p>
    <w:p w14:paraId="3BAEF941" w14:textId="77777777" w:rsidR="00861B2E" w:rsidRPr="00861B2E" w:rsidRDefault="00861B2E" w:rsidP="00861B2E">
      <w:pPr>
        <w:pStyle w:val="ListParagraph"/>
        <w:spacing w:after="0" w:line="240" w:lineRule="auto"/>
        <w:ind w:left="567"/>
        <w:jc w:val="center"/>
        <w:rPr>
          <w:rFonts w:ascii="Times New Roman" w:hAnsi="Times New Roman" w:cs="Times New Roman"/>
          <w:b/>
          <w:bCs/>
        </w:rPr>
      </w:pPr>
    </w:p>
    <w:p w14:paraId="6F0AF34D" w14:textId="57670EA7" w:rsidR="006B0BC6" w:rsidRDefault="00911801" w:rsidP="006B0BC6">
      <w:pPr>
        <w:pStyle w:val="ListParagraph"/>
        <w:spacing w:after="0" w:line="480" w:lineRule="auto"/>
        <w:ind w:left="567" w:firstLine="709"/>
        <w:jc w:val="both"/>
        <w:rPr>
          <w:rFonts w:ascii="Times New Roman" w:hAnsi="Times New Roman" w:cs="Times New Roman"/>
        </w:rPr>
      </w:pPr>
      <w:r w:rsidRPr="00911801">
        <w:rPr>
          <w:rFonts w:ascii="Times New Roman" w:hAnsi="Times New Roman" w:cs="Times New Roman"/>
        </w:rPr>
        <w:t>Adapun semenjak 17 Juli 1935 kepengasuhan pesantren digantikan oleh K.H. Soefyan Abdul Wahab, semenjak kepengasuhan pesantren dipegang oleh Kyai Soefyan, maka diadakan pengembangan-pengembangan pesantren yang sangat bermakna dan berdampak sampai dewasa ini. Pengembangan dimaksud bukan hanya pengajian level kampung seperti pada masa kepengasuhan sebelumnya, namun pengembangan yang menjadikan suatu bibit pesantren menjadi pesantren yang sesungguhnya. Pada masa beliau inilah telah lengkap unsur kyai,</w:t>
      </w:r>
      <w:r>
        <w:rPr>
          <w:rFonts w:ascii="Times New Roman" w:hAnsi="Times New Roman" w:cs="Times New Roman"/>
        </w:rPr>
        <w:t xml:space="preserve"> </w:t>
      </w:r>
      <w:r w:rsidRPr="00911801">
        <w:rPr>
          <w:rFonts w:ascii="Times New Roman" w:hAnsi="Times New Roman" w:cs="Times New Roman"/>
        </w:rPr>
        <w:t>langgar (musholla) dan asrama (pondokan), hal ini terjadi pada 1 Januari 1949.</w:t>
      </w:r>
    </w:p>
    <w:p w14:paraId="59BA03D2" w14:textId="2FEF9724" w:rsidR="00911801" w:rsidRDefault="00911801" w:rsidP="006B0BC6">
      <w:pPr>
        <w:pStyle w:val="ListParagraph"/>
        <w:spacing w:after="0" w:line="480" w:lineRule="auto"/>
        <w:ind w:left="567" w:firstLine="709"/>
        <w:jc w:val="both"/>
        <w:rPr>
          <w:rFonts w:ascii="Times New Roman" w:hAnsi="Times New Roman" w:cs="Times New Roman"/>
        </w:rPr>
      </w:pPr>
      <w:r w:rsidRPr="00911801">
        <w:rPr>
          <w:rFonts w:ascii="Times New Roman" w:hAnsi="Times New Roman" w:cs="Times New Roman"/>
        </w:rPr>
        <w:t>Pengembangan demi pengembangan semakin pesat, dan mendapat respon positif dari masyarakat, sehingga santrinya semakin pesat. Untuk itu perlu disediakan sarana belajar yang memadai pula, bukan hanya pendidikan tingkat dasar (MI), namun juga pendidikan formal yang lebih tinggi yaitu Madrasah Tsanawiyah (dahulu MMP) yang didirikan tahun 1959 dan Madrasah Aliyah (dahulu MMA) yang didirikan sepuluh tahun kemudian yakni pada tahun 1969.</w:t>
      </w:r>
    </w:p>
    <w:p w14:paraId="1C446337" w14:textId="41F11B9F" w:rsidR="00861B2E" w:rsidRDefault="00861B2E" w:rsidP="00861B2E">
      <w:pPr>
        <w:pStyle w:val="ListParagraph"/>
        <w:spacing w:after="0" w:line="480" w:lineRule="auto"/>
        <w:ind w:left="567"/>
        <w:jc w:val="center"/>
        <w:rPr>
          <w:rFonts w:ascii="Times New Roman" w:hAnsi="Times New Roman" w:cs="Times New Roman"/>
        </w:rPr>
      </w:pPr>
      <w:r>
        <w:rPr>
          <w:rFonts w:ascii="Times New Roman" w:hAnsi="Times New Roman" w:cs="Times New Roman"/>
          <w:noProof/>
        </w:rPr>
        <w:drawing>
          <wp:inline distT="0" distB="0" distL="0" distR="0" wp14:anchorId="59BD7DE0" wp14:editId="45A1A9F2">
            <wp:extent cx="3384000" cy="3384000"/>
            <wp:effectExtent l="0" t="0" r="6985" b="6985"/>
            <wp:docPr id="1882033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372" name="Picture 188203372"/>
                    <pic:cNvPicPr/>
                  </pic:nvPicPr>
                  <pic:blipFill>
                    <a:blip r:embed="rId14">
                      <a:extLst>
                        <a:ext uri="{28A0092B-C50C-407E-A947-70E740481C1C}">
                          <a14:useLocalDpi xmlns:a14="http://schemas.microsoft.com/office/drawing/2010/main" val="0"/>
                        </a:ext>
                      </a:extLst>
                    </a:blip>
                    <a:stretch>
                      <a:fillRect/>
                    </a:stretch>
                  </pic:blipFill>
                  <pic:spPr>
                    <a:xfrm>
                      <a:off x="0" y="0"/>
                      <a:ext cx="3384000" cy="3384000"/>
                    </a:xfrm>
                    <a:prstGeom prst="rect">
                      <a:avLst/>
                    </a:prstGeom>
                  </pic:spPr>
                </pic:pic>
              </a:graphicData>
            </a:graphic>
          </wp:inline>
        </w:drawing>
      </w:r>
    </w:p>
    <w:p w14:paraId="2735AFE3" w14:textId="636BC274" w:rsidR="00464B16" w:rsidRPr="00464B16" w:rsidRDefault="00464B16" w:rsidP="00464B16">
      <w:pPr>
        <w:pStyle w:val="Caption"/>
        <w:spacing w:after="0"/>
        <w:ind w:left="567"/>
        <w:jc w:val="center"/>
        <w:rPr>
          <w:rFonts w:ascii="Times New Roman" w:hAnsi="Times New Roman" w:cs="Times New Roman"/>
          <w:b/>
          <w:bCs/>
          <w:i w:val="0"/>
          <w:iCs w:val="0"/>
          <w:color w:val="auto"/>
          <w:sz w:val="24"/>
          <w:szCs w:val="24"/>
        </w:rPr>
      </w:pPr>
      <w:bookmarkStart w:id="70" w:name="_Toc218582189"/>
      <w:r w:rsidRPr="00464B16">
        <w:rPr>
          <w:rFonts w:ascii="Times New Roman" w:hAnsi="Times New Roman" w:cs="Times New Roman"/>
          <w:b/>
          <w:bCs/>
          <w:i w:val="0"/>
          <w:iCs w:val="0"/>
          <w:color w:val="auto"/>
          <w:sz w:val="24"/>
          <w:szCs w:val="24"/>
        </w:rPr>
        <w:t xml:space="preserve">Gambar 4.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Gambar_4.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2</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Logo MA Matholi’ul Anwar Lamongan</w:t>
      </w:r>
      <w:bookmarkEnd w:id="70"/>
    </w:p>
    <w:p w14:paraId="3EE7BE9B" w14:textId="318A719F" w:rsidR="00861B2E" w:rsidRPr="00464B16" w:rsidRDefault="00861B2E" w:rsidP="00464B16">
      <w:pPr>
        <w:pStyle w:val="Caption"/>
        <w:spacing w:after="0"/>
        <w:ind w:left="567"/>
        <w:jc w:val="center"/>
        <w:rPr>
          <w:rFonts w:ascii="Times New Roman" w:hAnsi="Times New Roman" w:cs="Times New Roman"/>
          <w:i w:val="0"/>
          <w:iCs w:val="0"/>
          <w:color w:val="auto"/>
          <w:sz w:val="24"/>
          <w:szCs w:val="24"/>
        </w:rPr>
      </w:pPr>
      <w:r w:rsidRPr="00464B16">
        <w:rPr>
          <w:rFonts w:ascii="Times New Roman" w:hAnsi="Times New Roman" w:cs="Times New Roman"/>
          <w:i w:val="0"/>
          <w:iCs w:val="0"/>
          <w:color w:val="auto"/>
          <w:sz w:val="24"/>
          <w:szCs w:val="24"/>
        </w:rPr>
        <w:t>Sumber: Data Dokumentasi (2025)</w:t>
      </w:r>
    </w:p>
    <w:p w14:paraId="7220345C" w14:textId="1FE139F8" w:rsidR="00911801" w:rsidRDefault="00911801" w:rsidP="006B0BC6">
      <w:pPr>
        <w:pStyle w:val="ListParagraph"/>
        <w:spacing w:after="0" w:line="480" w:lineRule="auto"/>
        <w:ind w:left="567" w:firstLine="709"/>
        <w:jc w:val="both"/>
        <w:rPr>
          <w:rFonts w:ascii="Times New Roman" w:hAnsi="Times New Roman" w:cs="Times New Roman"/>
        </w:rPr>
      </w:pPr>
      <w:r w:rsidRPr="00911801">
        <w:rPr>
          <w:rFonts w:ascii="Times New Roman" w:hAnsi="Times New Roman" w:cs="Times New Roman"/>
        </w:rPr>
        <w:t>Hingga pada masa kepemimpinan K.H. Mahsuli Effendi sebagai Kepala MA Matholi’ul Anwar memberikan kemajuan yang signifikan baik dalam perkembangan siswa maupun sarana prasarana. Tiap tahun jumlah siswa baru selalu bertambah, tidak hanya dari daerah sekitar dan Lamongan saja, tetapi juga dari luar daerah bahkan dari luar pulau.</w:t>
      </w:r>
    </w:p>
    <w:p w14:paraId="4775E136" w14:textId="014972A0" w:rsidR="00911801" w:rsidRDefault="00911801" w:rsidP="006B0BC6">
      <w:pPr>
        <w:pStyle w:val="ListParagraph"/>
        <w:spacing w:after="0" w:line="480" w:lineRule="auto"/>
        <w:ind w:left="567" w:firstLine="709"/>
        <w:jc w:val="both"/>
        <w:rPr>
          <w:rFonts w:ascii="Times New Roman" w:hAnsi="Times New Roman" w:cs="Times New Roman"/>
        </w:rPr>
      </w:pPr>
      <w:r w:rsidRPr="00911801">
        <w:rPr>
          <w:rFonts w:ascii="Times New Roman" w:hAnsi="Times New Roman" w:cs="Times New Roman"/>
        </w:rPr>
        <w:t xml:space="preserve">KH. Mahsuli Effendi mengabdi di MA Matholi’ul Anwar kurang lebih dari 28 tahun, karena pada hari Kamis kliwon, tanggal 8 Desember 2011 beliau dipanggil Allah swt, dan untuk melanjutkan perjuangan beliau di MA Matholi’ul Anwar, mulai tahun 2012 – 2015 kepemimpinan di MA Matholi’ul Anwar diserahkan kepada putra menantu beliau yaitu Drs. Khotib, M.Ag. </w:t>
      </w:r>
      <w:r w:rsidR="003C2A22">
        <w:rPr>
          <w:rFonts w:ascii="Times New Roman" w:hAnsi="Times New Roman" w:cs="Times New Roman"/>
        </w:rPr>
        <w:t>T</w:t>
      </w:r>
      <w:r w:rsidRPr="00911801">
        <w:rPr>
          <w:rFonts w:ascii="Times New Roman" w:hAnsi="Times New Roman" w:cs="Times New Roman"/>
        </w:rPr>
        <w:t>ahun 2015 – 2019 tongkat estafet kepemimpinan di</w:t>
      </w:r>
      <w:r>
        <w:rPr>
          <w:rFonts w:ascii="Times New Roman" w:hAnsi="Times New Roman" w:cs="Times New Roman"/>
        </w:rPr>
        <w:t xml:space="preserve"> </w:t>
      </w:r>
      <w:r w:rsidRPr="00911801">
        <w:rPr>
          <w:rFonts w:ascii="Times New Roman" w:hAnsi="Times New Roman" w:cs="Times New Roman"/>
        </w:rPr>
        <w:t xml:space="preserve">emban oleh Drs. H. Ali Musta’in, M.Ag. </w:t>
      </w:r>
      <w:r w:rsidR="003C2A22">
        <w:rPr>
          <w:rFonts w:ascii="Times New Roman" w:hAnsi="Times New Roman" w:cs="Times New Roman"/>
        </w:rPr>
        <w:t>M</w:t>
      </w:r>
      <w:r w:rsidRPr="00911801">
        <w:rPr>
          <w:rFonts w:ascii="Times New Roman" w:hAnsi="Times New Roman" w:cs="Times New Roman"/>
        </w:rPr>
        <w:t xml:space="preserve">ulai tahun 2020 amanah kepemimpinan dipegang oleh </w:t>
      </w:r>
      <w:r w:rsidR="003C2A22">
        <w:rPr>
          <w:rFonts w:ascii="Times New Roman" w:hAnsi="Times New Roman" w:cs="Times New Roman"/>
        </w:rPr>
        <w:t xml:space="preserve">pak </w:t>
      </w:r>
      <w:r w:rsidRPr="00911801">
        <w:rPr>
          <w:rFonts w:ascii="Times New Roman" w:hAnsi="Times New Roman" w:cs="Times New Roman"/>
        </w:rPr>
        <w:t>Fatkhur</w:t>
      </w:r>
      <w:r>
        <w:rPr>
          <w:rFonts w:ascii="Times New Roman" w:hAnsi="Times New Roman" w:cs="Times New Roman"/>
        </w:rPr>
        <w:t>.</w:t>
      </w:r>
      <w:r w:rsidR="003C2A22">
        <w:rPr>
          <w:rFonts w:ascii="Times New Roman" w:hAnsi="Times New Roman" w:cs="Times New Roman"/>
        </w:rPr>
        <w:t xml:space="preserve"> Saat ini amanah kepemimpinan dipegang oleh pak </w:t>
      </w:r>
      <w:r w:rsidR="003C2A22" w:rsidRPr="00171996">
        <w:rPr>
          <w:rFonts w:ascii="Times New Roman" w:hAnsi="Times New Roman" w:cs="Times New Roman"/>
        </w:rPr>
        <w:t xml:space="preserve">pak </w:t>
      </w:r>
      <w:r w:rsidR="003C2A22" w:rsidRPr="00541B6B">
        <w:rPr>
          <w:rFonts w:ascii="Times New Roman" w:hAnsi="Times New Roman" w:cs="Times New Roman"/>
        </w:rPr>
        <w:t>Abdullah Faqih</w:t>
      </w:r>
      <w:r w:rsidR="003C2A22">
        <w:rPr>
          <w:rFonts w:ascii="Times New Roman" w:hAnsi="Times New Roman" w:cs="Times New Roman"/>
        </w:rPr>
        <w:t>.</w:t>
      </w:r>
    </w:p>
    <w:p w14:paraId="5DCD6B21" w14:textId="2F678317" w:rsidR="009C47A0" w:rsidRDefault="009C47A0" w:rsidP="006B0BC6">
      <w:pPr>
        <w:pStyle w:val="ListParagraph"/>
        <w:spacing w:after="0" w:line="480" w:lineRule="auto"/>
        <w:ind w:left="567" w:firstLine="709"/>
        <w:jc w:val="both"/>
        <w:rPr>
          <w:rFonts w:ascii="Times New Roman" w:hAnsi="Times New Roman" w:cs="Times New Roman"/>
        </w:rPr>
      </w:pPr>
      <w:r w:rsidRPr="009C47A0">
        <w:rPr>
          <w:rFonts w:ascii="Times New Roman" w:hAnsi="Times New Roman" w:cs="Times New Roman"/>
        </w:rPr>
        <w:t>Seiring dengan perjalanan waktu MA Matholi’ul Anwar telah tumbuh menjadi madrasah yang berkembang dan maju baik siswa maupun sarana yang ada, dan sampai sekarang MA Matholi’ul Anwar sudah meluluskan + 8700 siswa/siswi.</w:t>
      </w:r>
    </w:p>
    <w:p w14:paraId="3F761DA2" w14:textId="7B73C437" w:rsidR="009C47A0" w:rsidRPr="002E3210" w:rsidRDefault="009C47A0">
      <w:pPr>
        <w:pStyle w:val="ListParagraph"/>
        <w:numPr>
          <w:ilvl w:val="0"/>
          <w:numId w:val="40"/>
        </w:numPr>
        <w:spacing w:after="0" w:line="480" w:lineRule="auto"/>
        <w:ind w:left="567" w:hanging="284"/>
        <w:jc w:val="both"/>
        <w:rPr>
          <w:rFonts w:ascii="Times New Roman" w:hAnsi="Times New Roman" w:cs="Times New Roman"/>
          <w:b/>
          <w:bCs/>
        </w:rPr>
      </w:pPr>
      <w:r w:rsidRPr="002E3210">
        <w:rPr>
          <w:rFonts w:ascii="Times New Roman" w:hAnsi="Times New Roman" w:cs="Times New Roman"/>
          <w:b/>
          <w:bCs/>
        </w:rPr>
        <w:t>Karakteristik, Visi dan Misi MA. Matholi’ul Anwar Lamongan</w:t>
      </w:r>
    </w:p>
    <w:p w14:paraId="5A842E1D" w14:textId="58414698" w:rsidR="009C47A0" w:rsidRDefault="009C47A0">
      <w:pPr>
        <w:pStyle w:val="ListParagraph"/>
        <w:numPr>
          <w:ilvl w:val="0"/>
          <w:numId w:val="41"/>
        </w:numPr>
        <w:spacing w:after="0" w:line="480" w:lineRule="auto"/>
        <w:ind w:left="851" w:hanging="284"/>
        <w:jc w:val="both"/>
        <w:rPr>
          <w:rFonts w:ascii="Times New Roman" w:hAnsi="Times New Roman" w:cs="Times New Roman"/>
        </w:rPr>
      </w:pPr>
      <w:r>
        <w:rPr>
          <w:rFonts w:ascii="Times New Roman" w:hAnsi="Times New Roman" w:cs="Times New Roman"/>
        </w:rPr>
        <w:t>Karakteristik</w:t>
      </w:r>
    </w:p>
    <w:p w14:paraId="7166D3C9" w14:textId="2EDDD68B" w:rsidR="00170DD9" w:rsidRDefault="00633D3E" w:rsidP="00170DD9">
      <w:pPr>
        <w:pStyle w:val="ListParagraph"/>
        <w:spacing w:after="0" w:line="480" w:lineRule="auto"/>
        <w:ind w:left="851" w:firstLine="709"/>
        <w:jc w:val="both"/>
        <w:rPr>
          <w:rFonts w:ascii="Times New Roman" w:hAnsi="Times New Roman" w:cs="Times New Roman"/>
        </w:rPr>
      </w:pPr>
      <w:r w:rsidRPr="00633D3E">
        <w:rPr>
          <w:rFonts w:ascii="Times New Roman" w:hAnsi="Times New Roman" w:cs="Times New Roman"/>
        </w:rPr>
        <w:t>MA</w:t>
      </w:r>
      <w:r w:rsidR="00A01CDF">
        <w:rPr>
          <w:rFonts w:ascii="Times New Roman" w:hAnsi="Times New Roman" w:cs="Times New Roman"/>
        </w:rPr>
        <w:t xml:space="preserve"> </w:t>
      </w:r>
      <w:r w:rsidRPr="00633D3E">
        <w:rPr>
          <w:rFonts w:ascii="Times New Roman" w:hAnsi="Times New Roman" w:cs="Times New Roman"/>
        </w:rPr>
        <w:t>Matholi’ul Anwar Simo berada di lingkungan pondok pesantren Matholi’ul Anwar di Desa Simo, Kecamatan Karanggeneng. Posisi sekolah relatif jauh dari permukiman warga masyarakat. Oleh sebab itu, MA.Matholi’ul Anwar Simo Sungelebak ini berada di tempat strategis dan tidak terganggu oleh aktifitas warga, memiliki prospek yang baik dalam segi pengembangan, baik fisik maupun kualitas kependidikan</w:t>
      </w:r>
      <w:r>
        <w:rPr>
          <w:rFonts w:ascii="Times New Roman" w:hAnsi="Times New Roman" w:cs="Times New Roman"/>
        </w:rPr>
        <w:t>.</w:t>
      </w:r>
    </w:p>
    <w:p w14:paraId="3979B5DB" w14:textId="23FC55A4" w:rsidR="00633D3E" w:rsidRDefault="00633D3E" w:rsidP="00170DD9">
      <w:pPr>
        <w:pStyle w:val="ListParagraph"/>
        <w:spacing w:after="0" w:line="480" w:lineRule="auto"/>
        <w:ind w:left="851" w:firstLine="709"/>
        <w:jc w:val="both"/>
        <w:rPr>
          <w:rFonts w:ascii="Times New Roman" w:hAnsi="Times New Roman" w:cs="Times New Roman"/>
        </w:rPr>
      </w:pPr>
      <w:r w:rsidRPr="00633D3E">
        <w:rPr>
          <w:rFonts w:ascii="Times New Roman" w:hAnsi="Times New Roman" w:cs="Times New Roman"/>
        </w:rPr>
        <w:t>Siswa yang bersekolah di MA.Matholi’ul Anwar Simo Sungelebak berasal dari berbagai siswa lulusan SMP/MTs di wilayah Kecamatan Karanggeneng, Kecamatan Kalitengah dan juga wilayah Kecamatan yang berbatasan dengan Kecamatan Karanggeneng dan</w:t>
      </w:r>
      <w:r>
        <w:rPr>
          <w:rFonts w:ascii="Times New Roman" w:hAnsi="Times New Roman" w:cs="Times New Roman"/>
        </w:rPr>
        <w:t xml:space="preserve"> </w:t>
      </w:r>
      <w:r w:rsidRPr="00633D3E">
        <w:rPr>
          <w:rFonts w:ascii="Times New Roman" w:hAnsi="Times New Roman" w:cs="Times New Roman"/>
        </w:rPr>
        <w:t>Kecamatan Kalitengah, yakni Kecamatan Sukodadi, Kecamatan Turi, Kecamatan Dukun, Kecamatan Sugio, Kecamatan Maduran, Kecamatan Pucuk, Kecamatan Laren dan Kabupaten di Luar Lamongan. Tempat asal siswa tersebut menunjukkan bahwa jarak tempuh dari rumah siswa ke sekolah yang rata-rata naik sepeda beragam dan angkutan umum dengan rute Karanggeneng-Sukodadi. Sebagian siswa bertempat tinggal di asrama pondok pesantren Matholi’ul Anwar Simo dan Pondok Pesantren Tanwirul Qulub Sungelebak. Jarak terjauh yang ditempuh siswa bersepeda dari rumah ke sekolah sekitar 10 km dan jarak terdekat sekitar 1 km</w:t>
      </w:r>
      <w:r>
        <w:rPr>
          <w:rFonts w:ascii="Times New Roman" w:hAnsi="Times New Roman" w:cs="Times New Roman"/>
        </w:rPr>
        <w:t>.</w:t>
      </w:r>
    </w:p>
    <w:p w14:paraId="78081648" w14:textId="3A59180E" w:rsidR="009C47A0" w:rsidRDefault="009C47A0">
      <w:pPr>
        <w:pStyle w:val="ListParagraph"/>
        <w:numPr>
          <w:ilvl w:val="0"/>
          <w:numId w:val="41"/>
        </w:numPr>
        <w:spacing w:after="0" w:line="480" w:lineRule="auto"/>
        <w:ind w:left="851" w:hanging="284"/>
        <w:jc w:val="both"/>
        <w:rPr>
          <w:rFonts w:ascii="Times New Roman" w:hAnsi="Times New Roman" w:cs="Times New Roman"/>
        </w:rPr>
      </w:pPr>
      <w:r>
        <w:rPr>
          <w:rFonts w:ascii="Times New Roman" w:hAnsi="Times New Roman" w:cs="Times New Roman"/>
        </w:rPr>
        <w:t>Visi</w:t>
      </w:r>
    </w:p>
    <w:p w14:paraId="1C8686E1" w14:textId="0D4EFD84" w:rsidR="00A01CDF" w:rsidRDefault="00A01CDF" w:rsidP="00A01CDF">
      <w:pPr>
        <w:pStyle w:val="ListParagraph"/>
        <w:spacing w:after="0" w:line="480" w:lineRule="auto"/>
        <w:ind w:left="851" w:firstLine="709"/>
        <w:jc w:val="both"/>
        <w:rPr>
          <w:rFonts w:ascii="Times New Roman" w:hAnsi="Times New Roman" w:cs="Times New Roman"/>
        </w:rPr>
      </w:pPr>
      <w:r>
        <w:rPr>
          <w:rFonts w:ascii="Times New Roman" w:hAnsi="Times New Roman" w:cs="Times New Roman"/>
        </w:rPr>
        <w:t xml:space="preserve">Visi MA </w:t>
      </w:r>
      <w:r w:rsidRPr="00633D3E">
        <w:rPr>
          <w:rFonts w:ascii="Times New Roman" w:hAnsi="Times New Roman" w:cs="Times New Roman"/>
        </w:rPr>
        <w:t>Matholi’ul Anwar</w:t>
      </w:r>
      <w:r w:rsidRPr="00A01CDF">
        <w:rPr>
          <w:rFonts w:ascii="Times New Roman" w:hAnsi="Times New Roman" w:cs="Times New Roman"/>
        </w:rPr>
        <w:t xml:space="preserve"> </w:t>
      </w:r>
      <w:r>
        <w:rPr>
          <w:rFonts w:ascii="Times New Roman" w:hAnsi="Times New Roman" w:cs="Times New Roman"/>
        </w:rPr>
        <w:t>adalah “</w:t>
      </w:r>
      <w:r w:rsidRPr="00A01CDF">
        <w:rPr>
          <w:rFonts w:ascii="Times New Roman" w:hAnsi="Times New Roman" w:cs="Times New Roman"/>
        </w:rPr>
        <w:t>Unggul, Religius dan Berdaya Saing</w:t>
      </w:r>
      <w:r>
        <w:rPr>
          <w:rFonts w:ascii="Times New Roman" w:hAnsi="Times New Roman" w:cs="Times New Roman"/>
        </w:rPr>
        <w:t>”</w:t>
      </w:r>
      <w:r w:rsidRPr="00A01CDF">
        <w:rPr>
          <w:rFonts w:ascii="Times New Roman" w:hAnsi="Times New Roman" w:cs="Times New Roman"/>
        </w:rPr>
        <w:t>, dengan indikator sebagai berikut</w:t>
      </w:r>
      <w:r>
        <w:rPr>
          <w:rFonts w:ascii="Times New Roman" w:hAnsi="Times New Roman" w:cs="Times New Roman"/>
        </w:rPr>
        <w:t>:</w:t>
      </w:r>
    </w:p>
    <w:p w14:paraId="4F7AFBD0" w14:textId="1773A4D0" w:rsidR="00A01CDF" w:rsidRDefault="00A01CDF">
      <w:pPr>
        <w:pStyle w:val="ListParagraph"/>
        <w:numPr>
          <w:ilvl w:val="4"/>
          <w:numId w:val="22"/>
        </w:numPr>
        <w:spacing w:after="0" w:line="480" w:lineRule="auto"/>
        <w:ind w:left="1134" w:hanging="284"/>
        <w:jc w:val="both"/>
        <w:rPr>
          <w:rFonts w:ascii="Times New Roman" w:hAnsi="Times New Roman" w:cs="Times New Roman"/>
        </w:rPr>
      </w:pPr>
      <w:r w:rsidRPr="00A01CDF">
        <w:rPr>
          <w:rFonts w:ascii="Times New Roman" w:hAnsi="Times New Roman" w:cs="Times New Roman"/>
        </w:rPr>
        <w:t>Unggul dalam pengembangan Sains, Teknologi, Seni, Olahraga dan Imtaq.</w:t>
      </w:r>
    </w:p>
    <w:p w14:paraId="0F1A8BF2" w14:textId="3E50B196" w:rsidR="00A01CDF" w:rsidRDefault="00A01CDF">
      <w:pPr>
        <w:pStyle w:val="ListParagraph"/>
        <w:numPr>
          <w:ilvl w:val="4"/>
          <w:numId w:val="22"/>
        </w:numPr>
        <w:spacing w:after="0" w:line="480" w:lineRule="auto"/>
        <w:ind w:left="1134" w:hanging="284"/>
        <w:jc w:val="both"/>
        <w:rPr>
          <w:rFonts w:ascii="Times New Roman" w:hAnsi="Times New Roman" w:cs="Times New Roman"/>
        </w:rPr>
      </w:pPr>
      <w:r w:rsidRPr="00A01CDF">
        <w:rPr>
          <w:rFonts w:ascii="Times New Roman" w:hAnsi="Times New Roman" w:cs="Times New Roman"/>
        </w:rPr>
        <w:t>Kompeten dalam Vocational Skill dan Society Skill.</w:t>
      </w:r>
    </w:p>
    <w:p w14:paraId="11FA800C" w14:textId="6930F556" w:rsidR="00A01CDF" w:rsidRDefault="00A01CDF">
      <w:pPr>
        <w:pStyle w:val="ListParagraph"/>
        <w:numPr>
          <w:ilvl w:val="4"/>
          <w:numId w:val="22"/>
        </w:numPr>
        <w:spacing w:after="0" w:line="480" w:lineRule="auto"/>
        <w:ind w:left="1134" w:hanging="284"/>
        <w:jc w:val="both"/>
        <w:rPr>
          <w:rFonts w:ascii="Times New Roman" w:hAnsi="Times New Roman" w:cs="Times New Roman"/>
        </w:rPr>
      </w:pPr>
      <w:r w:rsidRPr="00A01CDF">
        <w:rPr>
          <w:rFonts w:ascii="Times New Roman" w:hAnsi="Times New Roman" w:cs="Times New Roman"/>
        </w:rPr>
        <w:t>Berdaya saing dalam memasuki pendidikan tinggi, dunia kerja maupun berperan aktif dalam kehidupan masyarakat.</w:t>
      </w:r>
    </w:p>
    <w:p w14:paraId="4ABA5168" w14:textId="2CA9EA78" w:rsidR="009C47A0" w:rsidRDefault="009C47A0">
      <w:pPr>
        <w:pStyle w:val="ListParagraph"/>
        <w:numPr>
          <w:ilvl w:val="0"/>
          <w:numId w:val="41"/>
        </w:numPr>
        <w:spacing w:after="0" w:line="480" w:lineRule="auto"/>
        <w:ind w:left="851" w:hanging="284"/>
        <w:jc w:val="both"/>
        <w:rPr>
          <w:rFonts w:ascii="Times New Roman" w:hAnsi="Times New Roman" w:cs="Times New Roman"/>
        </w:rPr>
      </w:pPr>
      <w:r>
        <w:rPr>
          <w:rFonts w:ascii="Times New Roman" w:hAnsi="Times New Roman" w:cs="Times New Roman"/>
        </w:rPr>
        <w:t>Misi</w:t>
      </w:r>
    </w:p>
    <w:p w14:paraId="27596A29" w14:textId="77777777" w:rsidR="00E51591" w:rsidRDefault="00E51591">
      <w:pPr>
        <w:pStyle w:val="ListParagraph"/>
        <w:numPr>
          <w:ilvl w:val="0"/>
          <w:numId w:val="42"/>
        </w:numPr>
        <w:spacing w:after="0" w:line="480" w:lineRule="auto"/>
        <w:ind w:left="1134" w:hanging="283"/>
        <w:jc w:val="both"/>
        <w:rPr>
          <w:rFonts w:ascii="Times New Roman" w:hAnsi="Times New Roman" w:cs="Times New Roman"/>
        </w:rPr>
      </w:pPr>
      <w:r w:rsidRPr="00E51591">
        <w:rPr>
          <w:rFonts w:ascii="Times New Roman" w:hAnsi="Times New Roman" w:cs="Times New Roman"/>
        </w:rPr>
        <w:t>Menyelenggarakan pendidikan Sains, Teknologi, Seni Olahraga dan Imtaq sesuai dengan kebutuhan masyarakat kini dan akan datang.</w:t>
      </w:r>
    </w:p>
    <w:p w14:paraId="1EB5C207" w14:textId="77777777" w:rsidR="00E51591" w:rsidRDefault="00E51591">
      <w:pPr>
        <w:pStyle w:val="ListParagraph"/>
        <w:numPr>
          <w:ilvl w:val="0"/>
          <w:numId w:val="42"/>
        </w:numPr>
        <w:spacing w:after="0" w:line="480" w:lineRule="auto"/>
        <w:ind w:left="1134" w:hanging="283"/>
        <w:jc w:val="both"/>
        <w:rPr>
          <w:rFonts w:ascii="Times New Roman" w:hAnsi="Times New Roman" w:cs="Times New Roman"/>
        </w:rPr>
      </w:pPr>
      <w:r w:rsidRPr="00E51591">
        <w:rPr>
          <w:rFonts w:ascii="Times New Roman" w:hAnsi="Times New Roman" w:cs="Times New Roman"/>
        </w:rPr>
        <w:t>Mengembangkan kompetensi siswa dalam bidang Vocational Skill dan Society Skill.</w:t>
      </w:r>
    </w:p>
    <w:p w14:paraId="6F498D06" w14:textId="207AB671" w:rsidR="00E51591" w:rsidRPr="00E51591" w:rsidRDefault="00E51591">
      <w:pPr>
        <w:pStyle w:val="ListParagraph"/>
        <w:numPr>
          <w:ilvl w:val="0"/>
          <w:numId w:val="42"/>
        </w:numPr>
        <w:spacing w:after="0" w:line="480" w:lineRule="auto"/>
        <w:ind w:left="1134" w:hanging="283"/>
        <w:jc w:val="both"/>
        <w:rPr>
          <w:rFonts w:ascii="Times New Roman" w:hAnsi="Times New Roman" w:cs="Times New Roman"/>
        </w:rPr>
      </w:pPr>
      <w:r w:rsidRPr="00E51591">
        <w:rPr>
          <w:rFonts w:ascii="Times New Roman" w:hAnsi="Times New Roman" w:cs="Times New Roman"/>
        </w:rPr>
        <w:t>Meningkatkan Daya Saing siswa dalam memasuki dunia pendidikan tinggi, dunia kerja maupun berperan aktif dalam kehidupan masyarakat.</w:t>
      </w:r>
    </w:p>
    <w:p w14:paraId="1E95D77A" w14:textId="2142FDC9" w:rsidR="009C47A0" w:rsidRDefault="009C47A0">
      <w:pPr>
        <w:pStyle w:val="ListParagraph"/>
        <w:numPr>
          <w:ilvl w:val="0"/>
          <w:numId w:val="41"/>
        </w:numPr>
        <w:spacing w:after="0" w:line="480" w:lineRule="auto"/>
        <w:ind w:left="851" w:hanging="284"/>
        <w:jc w:val="both"/>
        <w:rPr>
          <w:rFonts w:ascii="Times New Roman" w:hAnsi="Times New Roman" w:cs="Times New Roman"/>
        </w:rPr>
      </w:pPr>
      <w:r>
        <w:rPr>
          <w:rFonts w:ascii="Times New Roman" w:hAnsi="Times New Roman" w:cs="Times New Roman"/>
        </w:rPr>
        <w:t>Tujuan</w:t>
      </w:r>
    </w:p>
    <w:p w14:paraId="35D665BA" w14:textId="05F5443A" w:rsidR="004823BF" w:rsidRPr="004823BF" w:rsidRDefault="0002655E">
      <w:pPr>
        <w:pStyle w:val="ListParagraph"/>
        <w:numPr>
          <w:ilvl w:val="0"/>
          <w:numId w:val="43"/>
        </w:numPr>
        <w:spacing w:after="0" w:line="480" w:lineRule="auto"/>
        <w:ind w:left="1134" w:hanging="284"/>
        <w:jc w:val="both"/>
        <w:rPr>
          <w:rFonts w:ascii="Times New Roman" w:hAnsi="Times New Roman" w:cs="Times New Roman"/>
        </w:rPr>
      </w:pPr>
      <w:r w:rsidRPr="0002655E">
        <w:rPr>
          <w:rFonts w:ascii="Times New Roman" w:hAnsi="Times New Roman" w:cs="Times New Roman"/>
        </w:rPr>
        <w:t>Siswa memiliki kompetensi dalam bidang sains, teknologi, seni, olah raga dan imtaq serta dapat mengaktualisasikan dalam kehidupan sehari-hari</w:t>
      </w:r>
      <w:r>
        <w:rPr>
          <w:rFonts w:ascii="Times New Roman" w:hAnsi="Times New Roman" w:cs="Times New Roman"/>
        </w:rPr>
        <w:t>.</w:t>
      </w:r>
    </w:p>
    <w:p w14:paraId="6B0529AE" w14:textId="25F7E2D7" w:rsidR="004823BF" w:rsidRDefault="004823BF" w:rsidP="004823BF">
      <w:pPr>
        <w:pStyle w:val="ListParagraph"/>
        <w:spacing w:after="0" w:line="480" w:lineRule="auto"/>
        <w:ind w:left="1134" w:firstLine="709"/>
        <w:jc w:val="both"/>
        <w:rPr>
          <w:rFonts w:ascii="Times New Roman" w:hAnsi="Times New Roman" w:cs="Times New Roman"/>
        </w:rPr>
      </w:pPr>
      <w:r w:rsidRPr="004823BF">
        <w:rPr>
          <w:rFonts w:ascii="Times New Roman" w:hAnsi="Times New Roman" w:cs="Times New Roman"/>
        </w:rPr>
        <w:t>Penguatan kompetensi siswa pada bidang sains, teknologi, seni, olahraga, dan keimanan serta ketakwaan diarahkan untuk menciptakan individu yang seimbang antara kecerdasan intelektual, keterampilan praktis, dan kedalaman spiritual. Kurikulum dirancang untuk memberi ruang pada pengembangan multidisipliner yang mendorong eksplorasi potensi akademik maupun non-akademik. Pendidikan nilai-nilai agama dikembangkan bersamaan dengan penalaran ilmiah agar peserta didik mampu menjawab tantangan zaman tanpa kehilangan jati diri. Integrasi antara aspek kognitif, afektif, dan psikomotorik menjadi fondasi penting dalam membentuk karakter dan kepribadian yang utuh.</w:t>
      </w:r>
    </w:p>
    <w:p w14:paraId="1AB68DD8" w14:textId="7A8ABAB2" w:rsidR="004823BF" w:rsidRPr="004823BF" w:rsidRDefault="0002655E">
      <w:pPr>
        <w:pStyle w:val="ListParagraph"/>
        <w:numPr>
          <w:ilvl w:val="0"/>
          <w:numId w:val="43"/>
        </w:numPr>
        <w:spacing w:after="0" w:line="480" w:lineRule="auto"/>
        <w:ind w:left="1134" w:hanging="284"/>
        <w:jc w:val="both"/>
        <w:rPr>
          <w:rFonts w:ascii="Times New Roman" w:hAnsi="Times New Roman" w:cs="Times New Roman"/>
        </w:rPr>
      </w:pPr>
      <w:r w:rsidRPr="0002655E">
        <w:rPr>
          <w:rFonts w:ascii="Times New Roman" w:hAnsi="Times New Roman" w:cs="Times New Roman"/>
        </w:rPr>
        <w:t>Para lulusan memiliki kompetensi dalam bidang vocational skill dan society skill</w:t>
      </w:r>
      <w:r>
        <w:rPr>
          <w:rFonts w:ascii="Times New Roman" w:hAnsi="Times New Roman" w:cs="Times New Roman"/>
        </w:rPr>
        <w:t>.</w:t>
      </w:r>
    </w:p>
    <w:p w14:paraId="21AB87BD" w14:textId="502A517E" w:rsidR="004823BF" w:rsidRDefault="004823BF" w:rsidP="004823BF">
      <w:pPr>
        <w:pStyle w:val="ListParagraph"/>
        <w:spacing w:after="0" w:line="480" w:lineRule="auto"/>
        <w:ind w:left="1134" w:firstLine="709"/>
        <w:jc w:val="both"/>
        <w:rPr>
          <w:rFonts w:ascii="Times New Roman" w:hAnsi="Times New Roman" w:cs="Times New Roman"/>
        </w:rPr>
      </w:pPr>
      <w:r w:rsidRPr="004823BF">
        <w:rPr>
          <w:rFonts w:ascii="Times New Roman" w:hAnsi="Times New Roman" w:cs="Times New Roman"/>
        </w:rPr>
        <w:t>Pemenuhan kompetensi keterampilan vokasional dan sosial diarahkan pada pembentukan lulusan yang adaptif, produktif, dan mampu bekerja sama di berbagai lingkungan sosial. Kegiatan pembelajaran berbasis proyek, praktik kerja lapangan, dan pembiasaan berorganisasi difokuskan untuk menumbuhkan kemampuan teknis dan interpersonal siswa. Penguasaan keterampilan kerja yang aplikatif dipadukan dengan pembinaan etika sosial agar lulusan mampu berinteraksi secara positif di tengah masyarakat. Pendidikan diarahkan tidak hanya pada penguasaan pengetahuan tetapi juga pada pembentukan tanggung jawab sosial dan kepedulian terhadap sesama.</w:t>
      </w:r>
    </w:p>
    <w:p w14:paraId="40C0060A" w14:textId="25251E5E" w:rsidR="004823BF" w:rsidRPr="004823BF" w:rsidRDefault="0002655E">
      <w:pPr>
        <w:pStyle w:val="ListParagraph"/>
        <w:numPr>
          <w:ilvl w:val="0"/>
          <w:numId w:val="43"/>
        </w:numPr>
        <w:spacing w:after="0" w:line="480" w:lineRule="auto"/>
        <w:ind w:left="1134" w:hanging="284"/>
        <w:jc w:val="both"/>
        <w:rPr>
          <w:rFonts w:ascii="Times New Roman" w:hAnsi="Times New Roman" w:cs="Times New Roman"/>
        </w:rPr>
      </w:pPr>
      <w:r w:rsidRPr="0002655E">
        <w:rPr>
          <w:rFonts w:ascii="Times New Roman" w:hAnsi="Times New Roman" w:cs="Times New Roman"/>
        </w:rPr>
        <w:t>Para lulusan memiliki daya saing tinggi dalam memasuki pendidikan tinggi, pasar kerja maupun berperan aktif dalam kehidupan masyarakat.</w:t>
      </w:r>
    </w:p>
    <w:p w14:paraId="245C6E8A" w14:textId="666FA033" w:rsidR="004823BF" w:rsidRPr="0002655E" w:rsidRDefault="004823BF" w:rsidP="004823BF">
      <w:pPr>
        <w:pStyle w:val="ListParagraph"/>
        <w:spacing w:after="0" w:line="480" w:lineRule="auto"/>
        <w:ind w:left="1134" w:firstLine="709"/>
        <w:jc w:val="both"/>
        <w:rPr>
          <w:rFonts w:ascii="Times New Roman" w:hAnsi="Times New Roman" w:cs="Times New Roman"/>
        </w:rPr>
      </w:pPr>
      <w:r w:rsidRPr="004823BF">
        <w:rPr>
          <w:rFonts w:ascii="Times New Roman" w:hAnsi="Times New Roman" w:cs="Times New Roman"/>
        </w:rPr>
        <w:t>Peningkatan daya saing lulusan diwujudkan melalui pembelajaran yang menekankan pada kemampuan berpikir kritis, komunikasi efektif, dan literasi digital. Setiap siswa diarahkan untuk memiliki kesiapan akademik guna melanjutkan studi ke jenjang yang lebih tinggi sekaligus memiliki keterampilan untuk langsung terjun ke dunia kerja. Penguatan karakter unggul serta pembiasaan berpikir strategis dimaksudkan untuk menciptakan lulusan yang mampu menghadapi dinamika global.</w:t>
      </w:r>
    </w:p>
    <w:p w14:paraId="70391B01" w14:textId="77777777" w:rsidR="00C02BA9" w:rsidRDefault="00C02BA9">
      <w:pPr>
        <w:rPr>
          <w:rFonts w:ascii="Times New Roman" w:hAnsi="Times New Roman" w:cs="Times New Roman"/>
          <w:b/>
          <w:bCs/>
        </w:rPr>
      </w:pPr>
      <w:r>
        <w:rPr>
          <w:rFonts w:ascii="Times New Roman" w:hAnsi="Times New Roman" w:cs="Times New Roman"/>
          <w:b/>
          <w:bCs/>
        </w:rPr>
        <w:br w:type="page"/>
      </w:r>
    </w:p>
    <w:p w14:paraId="07F0B141" w14:textId="0A9B7D0C" w:rsidR="00091835" w:rsidRPr="00091835" w:rsidRDefault="00477892" w:rsidP="00AB357C">
      <w:pPr>
        <w:pStyle w:val="Heading2"/>
      </w:pPr>
      <w:bookmarkStart w:id="71" w:name="_Toc218581298"/>
      <w:r>
        <w:t xml:space="preserve">B. </w:t>
      </w:r>
      <w:r w:rsidR="00CB5267" w:rsidRPr="00091835">
        <w:t>Paparan Data</w:t>
      </w:r>
      <w:bookmarkEnd w:id="71"/>
    </w:p>
    <w:p w14:paraId="573CEB23" w14:textId="66DAEF9A" w:rsidR="00CE55DB" w:rsidRPr="00CE55DB" w:rsidRDefault="00BC62D4" w:rsidP="00EA0803">
      <w:pPr>
        <w:pStyle w:val="Heading3"/>
      </w:pPr>
      <w:bookmarkStart w:id="72" w:name="_Toc218581299"/>
      <w:r>
        <w:t xml:space="preserve">Alasan </w:t>
      </w:r>
      <w:r w:rsidR="00091835" w:rsidRPr="00CE55DB">
        <w:t xml:space="preserve">Pendidikan Islam </w:t>
      </w:r>
      <w:r w:rsidR="0060625F">
        <w:t>multikultural</w:t>
      </w:r>
      <w:r w:rsidR="00091835" w:rsidRPr="00CE55DB">
        <w:t xml:space="preserve"> dijadikan sebagai dasar dalam membentuk karakter berdaya saing siswa di Madrasah Aliyah (MA) Matholi’ul Anwar Lamongan</w:t>
      </w:r>
      <w:bookmarkStart w:id="73" w:name="_Hlk204086454"/>
      <w:bookmarkEnd w:id="72"/>
    </w:p>
    <w:p w14:paraId="53D1CE7D" w14:textId="16D39E8E" w:rsidR="00C04223" w:rsidRDefault="00E74DB8" w:rsidP="00425455">
      <w:pPr>
        <w:pStyle w:val="ListParagraph"/>
        <w:spacing w:after="0" w:line="480" w:lineRule="auto"/>
        <w:ind w:left="567" w:firstLine="709"/>
        <w:jc w:val="both"/>
        <w:rPr>
          <w:rStyle w:val="Strong"/>
          <w:rFonts w:ascii="Times New Roman" w:hAnsi="Times New Roman" w:cs="Times New Roman"/>
          <w:b w:val="0"/>
          <w:bCs w:val="0"/>
        </w:rPr>
      </w:pPr>
      <w:r w:rsidRPr="00E74DB8">
        <w:rPr>
          <w:rStyle w:val="Strong"/>
          <w:rFonts w:ascii="Times New Roman" w:hAnsi="Times New Roman" w:cs="Times New Roman"/>
          <w:b w:val="0"/>
          <w:bCs w:val="0"/>
        </w:rPr>
        <w:t xml:space="preserve">Pendidikan Islam </w:t>
      </w:r>
      <w:r w:rsidR="0060625F">
        <w:rPr>
          <w:rStyle w:val="Strong"/>
          <w:rFonts w:ascii="Times New Roman" w:hAnsi="Times New Roman" w:cs="Times New Roman"/>
          <w:b w:val="0"/>
          <w:bCs w:val="0"/>
        </w:rPr>
        <w:t>multikultural</w:t>
      </w:r>
      <w:r w:rsidRPr="00E74DB8">
        <w:rPr>
          <w:rStyle w:val="Strong"/>
          <w:rFonts w:ascii="Times New Roman" w:hAnsi="Times New Roman" w:cs="Times New Roman"/>
          <w:b w:val="0"/>
          <w:bCs w:val="0"/>
        </w:rPr>
        <w:t xml:space="preserve"> dijadikan sebagai dasar dalam membentuk karakter berdaya saing siswa di Madrasah Aliyah (MA) Matholi’ul Anwar Lamongan dikarenakan pendidikan Islam tersebut dianggap mampu mendorong </w:t>
      </w:r>
      <w:r w:rsidR="003936C0">
        <w:rPr>
          <w:rFonts w:ascii="Times New Roman" w:hAnsi="Times New Roman" w:cs="Times New Roman"/>
        </w:rPr>
        <w:t>terbentuknya karakter kompetitif, inklusif, toleran, dan kooperatif.</w:t>
      </w:r>
    </w:p>
    <w:p w14:paraId="5B0EBD41" w14:textId="6B908AEC" w:rsidR="007363E4" w:rsidRDefault="003936C0" w:rsidP="00425455">
      <w:pPr>
        <w:pStyle w:val="ListParagraph"/>
        <w:numPr>
          <w:ilvl w:val="0"/>
          <w:numId w:val="29"/>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Karakter Kompetitif</w:t>
      </w:r>
    </w:p>
    <w:p w14:paraId="2CFB2418"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Pembentukan karakter kompetitif siswa di Madrasah Aliyah Matholi’ul Anwar Lamongan berangkat dari pemahaman bahwa persaingan tidak dapat dilepaskan dari pengakuan atas keberagaman potensi peserta didik. Pendidikan Islam berbasis multikultural dipilih karena memberikan ruang yang adil bagi setiap siswa untuk berkembang sesuai minat dan kemampuannya. Karakter kompetitif tidak dimaknai sebagai dorongan saling mengalahkan, tetapi sebagai motivasi internal untuk mencapai kualitas terbaik secara bertanggung jawab. Orientasi ini menempatkan kompetisi sebagai proses pengembangan diri yang bermartabat. Pandangan tersebut menjadi landasan awal madrasah dalam merancang seluruh program unggulan.</w:t>
      </w:r>
    </w:p>
    <w:p w14:paraId="39A46E22"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Landasan nilai tersebut diwujudkan melalui penyediaan ruang pengembangan yang beragam seperti kelas olimpiade, riset, tahfidz, dan keterampilan. Keberagaman pilihan ini membuat siswa merasa diakui sebagai individu yang unik, bukan diseragamkan dalam satu standar kemampuan. Rasa dihargai tersebut memunculkan motivasi intrinsik yang kuat untuk berusaha secara optimal. Siswa terdorong bersaing karena kesadaran akan tujuan pribadi, bukan tekanan struktural. Prinsip ini menunjukkan bagaimana pendidikan Islam multikultural menopang lahirnya kompetisi yang sehat.</w:t>
      </w:r>
    </w:p>
    <w:p w14:paraId="7421D7C7"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Kondisi tersebut diperkuat oleh sistem pembinaan yang menanamkan orientasi tujuan secara jelas kepada siswa. Program unggulan diarahkan agar siswa memiliki target akademik maupun non-akademik yang terukur. Persaingan dipahami sebagai tantangan personal yang menuntut kesungguhan, kedisiplinan, dan ketekunan. Proses evaluasi prestasi dilakukan secara terbuka sehingga siswa belajar menghargai usaha dan dedikasi. Situasi ini membentuk mental kompetitif yang tidak rapuh menghadapi tekanan.</w:t>
      </w:r>
    </w:p>
    <w:p w14:paraId="515FEDCB"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Nilai multikultural semakin nyata ketika seleksi mengikuti lomba eksternal didasarkan pada kemampuan objektif. Latar belakang keyakinan, organisasi, maupun status sosial tidak dijadikan pertimbangan. Pola seleksi ini menanamkan keyakinan bahwa keberhasilan lahir dari kerja keras, bukan privilese. Para siswa belajar melihat rival sebagai mitra pengembangan kualitas diri. Suasana persaingan pun berkembang secara sehat dan berkeadilan.</w:t>
      </w:r>
    </w:p>
    <w:p w14:paraId="6EA79818" w14:textId="77777777" w:rsid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Pandangan tersebut ditegaskan oleh pihak madrasah yang menekankan kesesuaian program dengan minat siswa.</w:t>
      </w:r>
    </w:p>
    <w:p w14:paraId="23D75CA1" w14:textId="77777777" w:rsidR="00962955" w:rsidRDefault="00962955" w:rsidP="00962955">
      <w:pPr>
        <w:pStyle w:val="ListParagraph"/>
        <w:spacing w:after="0" w:line="240" w:lineRule="auto"/>
        <w:ind w:left="1560"/>
        <w:jc w:val="both"/>
        <w:rPr>
          <w:rFonts w:ascii="Times New Roman" w:hAnsi="Times New Roman" w:cs="Times New Roman"/>
        </w:rPr>
      </w:pPr>
      <w:r w:rsidRPr="00962955">
        <w:rPr>
          <w:rFonts w:ascii="Times New Roman" w:hAnsi="Times New Roman" w:cs="Times New Roman"/>
        </w:rPr>
        <w:t>“Kelas unggulan akademik, tahfidz, dan keterampilan disediakan agar siswa sesuai peminatan” ungkap Ahmad Ubaidillah selaku Wakil Kepala Sekolah Bidang Humas (W/AU/15-07-25).</w:t>
      </w:r>
    </w:p>
    <w:p w14:paraId="0689EBE6" w14:textId="77777777" w:rsidR="00962955" w:rsidRDefault="00962955" w:rsidP="00962955">
      <w:pPr>
        <w:pStyle w:val="ListParagraph"/>
        <w:spacing w:after="0" w:line="240" w:lineRule="auto"/>
        <w:ind w:left="1560"/>
        <w:jc w:val="both"/>
        <w:rPr>
          <w:rFonts w:ascii="Times New Roman" w:hAnsi="Times New Roman" w:cs="Times New Roman"/>
        </w:rPr>
      </w:pPr>
    </w:p>
    <w:p w14:paraId="6832725D" w14:textId="6C5C167B"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Pernyataan ini menunjukkan bahwa karakter kompetitif dibangun dari kesadaran memilih, bukan paksaan struktural. Kebebasan memilih bidang pengembangan membuat usaha siswa lebih konsisten dan berorientasi jangka panjang.</w:t>
      </w:r>
    </w:p>
    <w:p w14:paraId="725A5005"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Kematangan sikap kompetitif siswa terlihat dari cara mereka memaknai proses dan hasil. Kemenangan tidak dipahami sebagai tujuan tunggal, sementara kegagalan tidak dilihat sebagai aib. Setiap kompetisi diposisikan sebagai sarana belajar untuk memperbaiki diri. Pendidikan Islam multikultural membantu menanamkan pandangan bahwa peluang berprestasi terbuka bagi siapa saja yang berusaha sungguh-sungguh. Nilai sportivitas pun tumbuh seiring pemahaman tersebut.</w:t>
      </w:r>
    </w:p>
    <w:p w14:paraId="0DBCC1C9"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Strategi pembinaan kompetitif juga diterapkan melalui lomba internal madrasah. Kegiatan ini berfungsi sebagai ruang seleksi sekaligus latihan mental sebelum mengikuti kompetisi yang lebih luas. Guru berperan aktif membimbing dan menilai kesiapan siswa secara akademik maupun psikologis. Kesempatan mengikuti lomba internal diberikan kepada seluruh siswa tanpa diskriminasi. Pola ini menegaskan konsistensi penerapan nilai keadilan dalam persaingan.</w:t>
      </w:r>
    </w:p>
    <w:p w14:paraId="4717246E" w14:textId="77777777" w:rsid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Prinsip objektivitas seleksi kembali ditegaskan oleh guru pembina.</w:t>
      </w:r>
    </w:p>
    <w:p w14:paraId="06435612" w14:textId="77777777" w:rsidR="00962955" w:rsidRDefault="00962955" w:rsidP="00962955">
      <w:pPr>
        <w:pStyle w:val="ListParagraph"/>
        <w:spacing w:after="0" w:line="240" w:lineRule="auto"/>
        <w:ind w:left="1560"/>
        <w:jc w:val="both"/>
        <w:rPr>
          <w:rFonts w:ascii="Times New Roman" w:hAnsi="Times New Roman" w:cs="Times New Roman"/>
        </w:rPr>
      </w:pPr>
      <w:r w:rsidRPr="00962955">
        <w:rPr>
          <w:rFonts w:ascii="Times New Roman" w:hAnsi="Times New Roman" w:cs="Times New Roman"/>
        </w:rPr>
        <w:t>“Tolok ukur pemilihan siswa lomba adalah kemampuan, bukan latar belakang keyakinan” ungkap Muhammad Yusuf selaku guru (W/MY/15-07-25).</w:t>
      </w:r>
    </w:p>
    <w:p w14:paraId="247797AD" w14:textId="77777777" w:rsidR="00962955" w:rsidRDefault="00962955" w:rsidP="00962955">
      <w:pPr>
        <w:pStyle w:val="ListParagraph"/>
        <w:spacing w:after="0" w:line="240" w:lineRule="auto"/>
        <w:ind w:left="1560"/>
        <w:jc w:val="both"/>
        <w:rPr>
          <w:rFonts w:ascii="Times New Roman" w:hAnsi="Times New Roman" w:cs="Times New Roman"/>
        </w:rPr>
      </w:pPr>
    </w:p>
    <w:p w14:paraId="1D62FA23" w14:textId="12FCC5F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Pernyataan ini menunjukkan bahwa karakter kompetitif dibangun di atas sistem yang dipercaya siswa. Kepercayaan terhadap sistem memperkuat rasa aman dan keberanian untuk bersaing secara terbuka.</w:t>
      </w:r>
    </w:p>
    <w:p w14:paraId="7922DA71"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Rasa nyaman dalam berkompetisi menjadi indikator penting keberhasilan pendekatan ini. Siswa tidak merasa dibebani stereotip atau perlakuan tidak adil. Persaingan justru dinikmati sebagai proses aktualisasi diri. Kepercayaan diri tumbuh karena peluang dianggap terbuka bagi siapa saja. Kondisi ini menunjukkan bahwa pendidikan Islam multikultural berkontribusi langsung pada pembentukan mental kompetitif yang positif.</w:t>
      </w:r>
    </w:p>
    <w:p w14:paraId="49231710" w14:textId="77777777"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Penguatan karakter kompetitif juga ditopang oleh kegiatan internal seperti pramuka, parade pakaian adat, dan sosio-teater. Aktivitas ini melatih keberanian tampil, disiplin, serta kemampuan berinteraksi sosial. Kepercayaan diri yang terbangun menjadi modal penting ketika siswa terjun ke arena kompetisi eksternal. Multikulturalitas kegiatan memperkaya pengalaman sosial siswa. Karakter kompetitif pun terbentuk secara seimbang antara kemampuan teknis dan kecakapan sosial.</w:t>
      </w:r>
    </w:p>
    <w:p w14:paraId="73394886" w14:textId="77777777" w:rsid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Pandangan siswa memperkuat temuan tersebut.</w:t>
      </w:r>
    </w:p>
    <w:p w14:paraId="25A4D96D" w14:textId="77777777" w:rsidR="00962955" w:rsidRDefault="00962955" w:rsidP="00962955">
      <w:pPr>
        <w:pStyle w:val="ListParagraph"/>
        <w:spacing w:after="0" w:line="240" w:lineRule="auto"/>
        <w:ind w:left="1560"/>
        <w:jc w:val="both"/>
        <w:rPr>
          <w:rFonts w:ascii="Times New Roman" w:hAnsi="Times New Roman" w:cs="Times New Roman"/>
        </w:rPr>
      </w:pPr>
      <w:r w:rsidRPr="00962955">
        <w:rPr>
          <w:rFonts w:ascii="Times New Roman" w:hAnsi="Times New Roman" w:cs="Times New Roman"/>
        </w:rPr>
        <w:t>“Saya merasa nyaman bersaing karena semua siswa diberi kesempatan sama” ungkap Wahyu Rahmadhani selaku siswa (W/WR/15-07-25).</w:t>
      </w:r>
    </w:p>
    <w:p w14:paraId="3BC19147" w14:textId="77777777" w:rsidR="00962955" w:rsidRDefault="00962955" w:rsidP="00962955">
      <w:pPr>
        <w:pStyle w:val="ListParagraph"/>
        <w:spacing w:after="0" w:line="240" w:lineRule="auto"/>
        <w:ind w:left="1560"/>
        <w:jc w:val="both"/>
        <w:rPr>
          <w:rFonts w:ascii="Times New Roman" w:hAnsi="Times New Roman" w:cs="Times New Roman"/>
        </w:rPr>
      </w:pPr>
    </w:p>
    <w:p w14:paraId="62389DF2" w14:textId="56E83778" w:rsidR="00962955" w:rsidRPr="00962955" w:rsidRDefault="00962955" w:rsidP="00962955">
      <w:pPr>
        <w:pStyle w:val="ListParagraph"/>
        <w:spacing w:after="0" w:line="480" w:lineRule="auto"/>
        <w:ind w:left="851" w:firstLine="709"/>
        <w:jc w:val="both"/>
        <w:rPr>
          <w:rFonts w:ascii="Times New Roman" w:hAnsi="Times New Roman" w:cs="Times New Roman"/>
        </w:rPr>
      </w:pPr>
      <w:r w:rsidRPr="00962955">
        <w:rPr>
          <w:rFonts w:ascii="Times New Roman" w:hAnsi="Times New Roman" w:cs="Times New Roman"/>
        </w:rPr>
        <w:t>Pernyataan ini menunjukkan bahwa rasa keadilan berpengaruh langsung terhadap keberanian siswa untuk berkompetisi. Kenyamanan psikologis menjadi fondasi bagi daya saing yang berkelanjutan.</w:t>
      </w:r>
    </w:p>
    <w:p w14:paraId="31681DB1" w14:textId="484066F9" w:rsidR="00DD047F" w:rsidRPr="00962955" w:rsidRDefault="00962955" w:rsidP="00787122">
      <w:pPr>
        <w:pStyle w:val="ListParagraph"/>
        <w:spacing w:after="0" w:line="480" w:lineRule="auto"/>
        <w:ind w:left="851" w:firstLine="709"/>
        <w:jc w:val="both"/>
        <w:rPr>
          <w:rStyle w:val="Strong"/>
          <w:rFonts w:ascii="Times New Roman" w:hAnsi="Times New Roman" w:cs="Times New Roman"/>
          <w:b w:val="0"/>
          <w:bCs w:val="0"/>
        </w:rPr>
      </w:pPr>
      <w:r w:rsidRPr="00962955">
        <w:rPr>
          <w:rFonts w:ascii="Times New Roman" w:hAnsi="Times New Roman" w:cs="Times New Roman"/>
        </w:rPr>
        <w:t>Keseluruhan praktik tersebut memperlihatkan bahwa pendidikan Islam berbasis multikultural dipilih karena mampu membentuk karakter kompetitif yang bermoral, adil, dan berorientasi tujuan. Persaingan tidak diarahkan pada dominasi, tetapi pada pengembangan kualitas diri secara optimal. Integrasi nilai keislaman dan multikulturalisme menjadikan kompetisi tetap berada pada koridor etika. Karakter kompetitif yang lahir tidak hanya menghasilkan prestasi, tetapi juga kematangan sikap. Inilah alasan mendasar mengapa pendekatan multikultural dijadikan fondasi pembentukan karakter berdaya saing di MA Matholi’ul Anwar Lamongan.</w:t>
      </w:r>
    </w:p>
    <w:p w14:paraId="469092BB" w14:textId="7769C318" w:rsidR="00F039F0" w:rsidRDefault="00F039F0" w:rsidP="00787122">
      <w:pPr>
        <w:pStyle w:val="ListParagraph"/>
        <w:numPr>
          <w:ilvl w:val="0"/>
          <w:numId w:val="29"/>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Karakter Inklusif</w:t>
      </w:r>
    </w:p>
    <w:p w14:paraId="35F46C34"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Pembentukan karakter inklusif pada siswa MA Matholi’ul Anwar Lamongan berangkat dari kebijakan pendidikan Islam yang menempatkan kesetaraan sebagai prinsip utama. Sejak awal memasuki madrasah, siswa dibiasakan menerima perlakuan yang sama tanpa pembedaan latar belakang sosial, ekonomi, maupun organisasi keagamaan. Pengalaman awal ini menciptakan rasa aman psikologis yang kuat sehingga siswa merasa diakui sebagai individu yang utuh. Rasa diterima tersebut menumbuhkan kepercayaan diri untuk berpartisipasi aktif dalam kegiatan akademik maupun nonakademik. Pola penerimaan ini menjadi fondasi penting bagi berkembangnya sikap inklusif yang berkelanjutan.</w:t>
      </w:r>
    </w:p>
    <w:p w14:paraId="7CE7DB7B"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Kesetaraan tidak hanya tampak pada interaksi sehari-hari, tetapi juga tercermin pada kebijakan penerimaan peserta didik baru. Sistem pendaftaran yang dapat diakses secara online maupun offline memperlihatkan upaya madrasah membuka kesempatan seluas-luasnya bagi berbagai kalangan. Akses yang adil tersebut menanamkan pemahaman bahwa pendidikan merupakan hak bersama, bukan privilese kelompok tertentu. Pengalaman keadilan sejak fase awal ini membentuk persepsi positif siswa terhadap sistem madrasah. Persepsi tersebut kemudian memperkuat kesiapan mereka untuk belajar dan berkembang tanpa rasa inferior.</w:t>
      </w:r>
    </w:p>
    <w:p w14:paraId="65DC00A8"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Lingkungan yang bebas diskriminasi mendorong siswa untuk memandang perbedaan sebagai realitas yang wajar. Interaksi dengan teman yang memiliki latar belakang beragam melatih mereka untuk bersikap terbuka dan tidak mudah menghakimi. Situasi ini membuat persaingan akademik berlangsung dalam suasana saling menghormati, bukan rivalitas yang merusak. Karakter inklusif tumbuh karena siswa memahami bahwa kemampuan setiap individu berkembang secara berbeda. Kesadaran ini memperkuat kecerdasan sosial yang dibutuhkan dalam kehidupan bersama.</w:t>
      </w:r>
    </w:p>
    <w:p w14:paraId="44121A5A"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Prinsip tersebut ditegaskan oleh pihak madrasah melalui pernyataan pimpinan kesiswaan. Muhammad Mudakir menyampaikan bahwa “tidak ada perbedaan perlakuan terhadap calon siswa, baik dari segi latar belakang akademik maupun kondisi ekonomi” (W/MM/15-07-25). Pernyataan ini memperlihatkan komitmen struktural madrasah terhadap nilai inklusivitas. Kebijakan yang konsisten antara aturan dan praktik menciptakan kepercayaan siswa terhadap lembaga. Kepercayaan ini menjadi modal penting bagi pembentukan karakter yang stabil.</w:t>
      </w:r>
    </w:p>
    <w:p w14:paraId="0589C910"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Keberagaman siswa justru dimanfaatkan sebagai sarana pembelajaran sosial yang bermakna. Interaksi lintas latar belakang mendorong siswa belajar menghargai perbedaan pendapat dan kebiasaan. Pengalaman tersebut melatih kesabaran serta kemampuan menempatkan diri secara proporsional dalam relasi sosial. Hubungan antarindividu terbangun atas dasar kesetaraan, bukan hierarki sosial. Kebiasaan ini memperkuat karakter inklusif yang terbawa hingga luar lingkungan madrasah.</w:t>
      </w:r>
    </w:p>
    <w:p w14:paraId="11F3208A"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Peran guru menjadi kunci dalam menjaga konsistensi nilai tersebut. Sikap guru yang adil dan tidak membeda-bedakan siswa menciptakan suasana kelas yang nyaman dan bersahabat. Ketegasan dalam menegakkan prinsip kesetaraan mencegah munculnya kecemburuan sosial. Ahmad Ubaidillah menegaskan bahwa “semua siswa diperlakukan sama, pengelompokan hanya berdasarkan minat dan kompetensi akademik, bukan latar belakang” (W/AU/15-07-25). Keteladanan ini memperkuat internalisasi nilai inklusif secara nyata.</w:t>
      </w:r>
    </w:p>
    <w:p w14:paraId="37340AAD"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Pembiasaan bersikap inklusif juga melatih siswa untuk menghargai usaha setiap individu. Mereka belajar bahwa keberhasilan tidak dapat dilepaskan dari proses dan kerja keras. Pemahaman ini mencegah munculnya sikap meremehkan teman yang memiliki kemampuan berbeda. Persaingan pun berlangsung secara sehat karena dilandasi rasa saling menghormati. Karakter inklusif berperan penting dalam menjaga iklim belajar yang kondusif.</w:t>
      </w:r>
    </w:p>
    <w:p w14:paraId="628A5FB2"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Identitas inklusif siswa semakin menguat karena pengalaman berulang dalam lingkungan yang setara. Madrasah memberikan ruang interaksi yang memungkinkan siswa berbagi tanpa rasa takut tersisih. Pendidikan Islam multikultural berfungsi sebagai kerangka nilai yang mengarahkan perilaku tersebut. Muhammad Yusuf menegaskan bahwa “guru menanamkan prinsip bahwa tidak ada perbedaan yang perlu dibesar-besarkan” (W/MY/15-07-25). Penanaman nilai ini membentuk kesadaran bahwa perbedaan adalah bagian dari kehidupan bersama.</w:t>
      </w:r>
    </w:p>
    <w:p w14:paraId="71860920"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Nilai inklusif yang terinternalisasi turut memperkuat ketangguhan mental siswa. Rasa kebersamaan membuat mereka tidak merasa sendirian saat menghadapi kesulitan belajar maupun tantangan sosial. Solidaritas yang tumbuh membantu siswa mengelola tekanan secara lebih sehat. Ketangguhan ini menjadi bekal penting dalam persaingan akademik yang menuntut kestabilan emosi. Karakter inklusif berkontribusi langsung pada kesiapan mental siswa.</w:t>
      </w:r>
    </w:p>
    <w:p w14:paraId="3E190C2F" w14:textId="77777777" w:rsidR="00787122" w:rsidRPr="00787122" w:rsidRDefault="00787122" w:rsidP="00787122">
      <w:pPr>
        <w:pStyle w:val="ListParagraph"/>
        <w:spacing w:after="0" w:line="480" w:lineRule="auto"/>
        <w:ind w:left="851" w:firstLine="709"/>
        <w:jc w:val="both"/>
        <w:rPr>
          <w:rFonts w:ascii="Times New Roman" w:hAnsi="Times New Roman" w:cs="Times New Roman"/>
        </w:rPr>
      </w:pPr>
      <w:r w:rsidRPr="00787122">
        <w:rPr>
          <w:rFonts w:ascii="Times New Roman" w:hAnsi="Times New Roman" w:cs="Times New Roman"/>
        </w:rPr>
        <w:t>Pengalaman siswa memperkuat gambaran tersebut. Wahyu Rahmadhani menyampaikan bahwa ia merasa diterima sejak awal meskipun memiliki latar belakang berbeda (W/WR/15-07-25). Pengalaman personal ini menunjukkan bahwa kebijakan dan praktik inklusif benar-benar dirasakan oleh peserta didik. Rasa diterima tersebut meningkatkan keberanian untuk tampil dan berkontribusi. Lingkungan yang aman menjadi prasyarat berkembangnya potensi diri.</w:t>
      </w:r>
    </w:p>
    <w:p w14:paraId="7C65DDB4" w14:textId="35E0ACB6" w:rsidR="00702B02" w:rsidRPr="00787122" w:rsidRDefault="00787122" w:rsidP="00787122">
      <w:pPr>
        <w:pStyle w:val="ListParagraph"/>
        <w:spacing w:after="0" w:line="480" w:lineRule="auto"/>
        <w:ind w:left="851" w:firstLine="709"/>
        <w:jc w:val="both"/>
        <w:rPr>
          <w:rStyle w:val="Strong"/>
          <w:rFonts w:ascii="Times New Roman" w:hAnsi="Times New Roman" w:cs="Times New Roman"/>
          <w:b w:val="0"/>
          <w:bCs w:val="0"/>
        </w:rPr>
      </w:pPr>
      <w:r w:rsidRPr="00787122">
        <w:rPr>
          <w:rFonts w:ascii="Times New Roman" w:hAnsi="Times New Roman" w:cs="Times New Roman"/>
        </w:rPr>
        <w:t>Secara berkelanjutan, madrasah menjaga nilai inklusif melalui pembiasaan dan evaluasi internal. Keterlibatan guru, siswa, dan pimpinan sekolah memastikan bahwa prinsip kesetaraan tetap terjaga. Cisa menegaskan bahwa “tidak ada perlakuan diskriminatif dari guru maupun teman-teman” (W/CS/15-07-25). Konsistensi ini meneguhkan pendidikan Islam berbasis multikultural sebagai landasan pembentukan karakter inklusif. Karakter tersebut menjadi modal utama bagi siswa untuk hidup dan bersaing secara bermartabat di masyarakat plural.</w:t>
      </w:r>
    </w:p>
    <w:p w14:paraId="38A09B50" w14:textId="62FBBFF0" w:rsidR="00F039F0" w:rsidRDefault="00F039F0" w:rsidP="00787122">
      <w:pPr>
        <w:pStyle w:val="ListParagraph"/>
        <w:numPr>
          <w:ilvl w:val="0"/>
          <w:numId w:val="29"/>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Karakter Toleran</w:t>
      </w:r>
    </w:p>
    <w:p w14:paraId="648CB9D6"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Pembentukan karakter toleran pada siswa MA Matholi’ul Anwar Lamongan berangkat dari kesadaran bahwa daya saing tidak dapat dilepaskan dari kemampuan hidup berdampingan dalam keberagaman. Toleransi dipahami sebagai sikap menerima perbedaan tanpa rasa terancam, sehingga siswa mampu mengelola relasi sosial secara dewasa. Kebiasaan memandang perbedaan sebagai realitas yang wajar menumbuhkan empati dan kemampuan adaptasi. Sikap ini membuat siswa lebih fokus mengembangkan potensi diri tanpa terseret konflik sosial. Daya saing yang tumbuh pun memiliki landasan moral yang kuat.</w:t>
      </w:r>
    </w:p>
    <w:p w14:paraId="05C24274"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Kesadaran tersebut diperkuat melalui pendidikan Islam multikultural yang terintegrasi dalam proses pembelajaran. Guru menanamkan pemahaman bahwa penghormatan terhadap perbedaan merupakan bagian dari nilai keislaman. Keteladanan guru dalam bersikap terbuka membuat siswa meniru perilaku toleran secara alami. Nilai ini tidak hanya hadir pada mata pelajaran agama, tetapi juga menyatu dalam pelajaran umum. Integrasi lintas mata pelajaran menjadikan toleransi sebagai bagian dari identitas siswa.</w:t>
      </w:r>
    </w:p>
    <w:p w14:paraId="087C0B59"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Lingkungan belajar yang inklusif memperkuat kepekaan siswa terhadap dampak negatif diskriminasi. Kesadaran ini mendorong siswa memandang teman sebagai mitra belajar yang saling melengkapi. Perbedaan latar belakang justru menjadi sumber pertukaran wawasan dan pengalaman. Rasa dihormati menumbuhkan komitmen bersama untuk menjaga harmoni di lingkungan sekolah. Praktik toleransi sehari-hari berfungsi sebagai fondasi pembentukan karakter unggul.</w:t>
      </w:r>
    </w:p>
    <w:p w14:paraId="19CC1972"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Pandangan tersebut ditegaskan oleh pimpinan kesiswaan madrasah. Muhammad Mudakir menyatakan bahwa “nilai toleransi dan keberagaman diintegrasikan ke dalam semua mata pelajaran” (W/MM/15-07-25). Pernyataan ini menunjukkan bahwa toleransi bukan sekadar slogan, melainkan prinsip pedagogis. Kebijakan tersebut memperkuat konsistensi antara visi sekolah dan praktik pembelajaran. Siswa pun memahami bahwa toleransi merupakan nilai yang dijaga secara institusional.</w:t>
      </w:r>
    </w:p>
    <w:p w14:paraId="45F8E229"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Penguatan karakter toleran juga ditopang oleh kesiapan guru dalam mengelola keragaman. Madrasah membekali guru dengan wawasan multikultural agar mampu menyampaikan materi secara sensitif. Keseimbangan antara ketegasan akademik dan penghargaan terhadap perbedaan menjadi perhatian utama. Konsistensi guru dalam bersikap adil memudahkan siswa menyerap pesan toleransi. Kultur akademik yang menghargai pluralitas pun terbentuk secara bertahap.</w:t>
      </w:r>
    </w:p>
    <w:p w14:paraId="78091E20"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Keteladanan guru terlihat nyata dalam praktik keseharian di sekolah. Sikap saling menghormati ditunjukkan melalui interaksi yang bebas dari isu SARA. Ahmad Ubaidillah menegaskan bahwa “guru dibekali wawasan agar dalam mengajar tetap mengedepankan prinsip toleransi” (W/AU/15-07-25). Keteladanan ini menciptakan ruang refleksi bagi siswa untuk menilai perilaku mereka sendiri. Lingkungan belajar yang aman membuat siswa lebih fokus mengembangkan diri.</w:t>
      </w:r>
    </w:p>
    <w:p w14:paraId="10D5ACA9"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Pengalaman tersebut dirasakan langsung oleh warga sekolah. Muhammad Yusuf menyampaikan bahwa “tidak pernah ada isu SARA, guru memahami posisi masing-masing” (W/MY/15-07-25). Pernyataan ini menggambarkan harmoni yang terjaga dalam keseharian madrasah. Suasana damai melatih siswa menghadapi perbedaan tanpa kehilangan identitas. Karakter toleran pun berkembang seiring dengan ketenangan emosional yang terbentuk.</w:t>
      </w:r>
    </w:p>
    <w:p w14:paraId="704D8CC2"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Ruang berekspresi yang dijaga sekolah turut memperkuat sikap toleran siswa. Keberagaman pandangan dihormati selama selaras dengan norma agama dan sosial. Kebebasan menyampaikan pendapat melatih keterampilan komunikasi yang sehat. Pengalaman ini membekali siswa kemampuan berdialog tanpa merendahkan pihak lain. Karakter toleran berfungsi sebagai pagar moral dalam interaksi sosial.</w:t>
      </w:r>
    </w:p>
    <w:p w14:paraId="6A1DE59C"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Pembiasaan toleransi juga terwujud melalui kegiatan ekstrakurikuler dan kolaboratif. Interaksi lintas kelompok melatih siswa bekerja sama dalam situasi yang beragam. Penilaian karakter yang memasukkan indikator toleransi membuat sikap ini terpantau secara sistematis. Kepemimpinan siswa diarahkan agar mampu menjaga harmoni dalam keberagaman. Tradisi sekolah memperkuat kebiasaan menghormati perbedaan secara konsisten.</w:t>
      </w:r>
    </w:p>
    <w:p w14:paraId="17FE8AAF"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Penguatan nilai toleran berdampak langsung pada kesiapan siswa menghadapi dunia yang plural. Kemampuan berkomunikasi lintas budaya meningkatkan kepercayaan diri dalam persaingan akademik dan sosial. Thoriq Ihtisamul Haq menyampaikan bahwa “siswa bebas berekspresi sesuai keyakinan selama tidak bertentangan dengan norma agama dan sosial” (W/TIH/15-07-25). Kebebasan yang bertanggung jawab ini melatih kedewasaan sikap. Daya saing siswa tumbuh tanpa mengorbankan keharmonisan.</w:t>
      </w:r>
    </w:p>
    <w:p w14:paraId="04B97A1E" w14:textId="7EF21394" w:rsidR="007E40F5" w:rsidRPr="00CC370D" w:rsidRDefault="00CC370D" w:rsidP="00CC370D">
      <w:pPr>
        <w:pStyle w:val="ListParagraph"/>
        <w:spacing w:after="0" w:line="480" w:lineRule="auto"/>
        <w:ind w:left="851" w:firstLine="709"/>
        <w:jc w:val="both"/>
        <w:rPr>
          <w:rStyle w:val="Strong"/>
          <w:rFonts w:ascii="Times New Roman" w:hAnsi="Times New Roman" w:cs="Times New Roman"/>
          <w:b w:val="0"/>
          <w:bCs w:val="0"/>
        </w:rPr>
      </w:pPr>
      <w:r w:rsidRPr="00CC370D">
        <w:rPr>
          <w:rFonts w:ascii="Times New Roman" w:hAnsi="Times New Roman" w:cs="Times New Roman"/>
        </w:rPr>
        <w:t>Pengalaman siswa memperkuat gambaran keberhasilan tersebut. Wahyu Rahmadhani mengungkapkan bahwa guru sering memberikan contoh nyata mengenai dampak buruk diskriminasi (W/WR/15-07-25). Cisa juga menyatakan bahwa pembelajaran membuatnya memahami pentingnya menghargai perbedaan (W/CS/15-07-25). Refleksi siswa menunjukkan bahwa toleransi benar-benar terinternalisasi. Pendidikan Islam multikultural berhasil membentuk karakter toleran sebagai modal utama daya saing.</w:t>
      </w:r>
    </w:p>
    <w:p w14:paraId="51C627D5" w14:textId="3030E0FC" w:rsidR="00F039F0" w:rsidRPr="00AB033D" w:rsidRDefault="00F039F0" w:rsidP="00CC370D">
      <w:pPr>
        <w:pStyle w:val="ListParagraph"/>
        <w:numPr>
          <w:ilvl w:val="0"/>
          <w:numId w:val="29"/>
        </w:numPr>
        <w:spacing w:after="0" w:line="480" w:lineRule="auto"/>
        <w:ind w:left="851" w:hanging="284"/>
        <w:jc w:val="both"/>
        <w:rPr>
          <w:rStyle w:val="Strong"/>
          <w:rFonts w:ascii="Times New Roman" w:hAnsi="Times New Roman" w:cs="Times New Roman"/>
        </w:rPr>
      </w:pPr>
      <w:r w:rsidRPr="00AB033D">
        <w:rPr>
          <w:rStyle w:val="Strong"/>
          <w:rFonts w:ascii="Times New Roman" w:hAnsi="Times New Roman" w:cs="Times New Roman"/>
        </w:rPr>
        <w:t>Karakter Kooperatif</w:t>
      </w:r>
    </w:p>
    <w:p w14:paraId="3BF78879"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Pembentukan karakter kooperatif di MA Matholi’ul Anwar Lamongan bertumpu pada pendidikan Islam multikultural yang menempatkan kebersamaan sebagai nilai utama. Keberagaman latar belakang siswa tidak diposisikan sebagai hambatan, melainkan sebagai modal sosial yang dikelola secara sadar. Seluruh siswa madrasah, yang berjumlah satuan kelas lengkap di setiap jenjang, terlibat dalam kegiatan akademik dan sosial berbasis kelompok. Keterlibatan kolektif tersebut memberi pengalaman nyata tentang pentingnya saling membantu. Melalui pola ini, kerja sama menjadi kebutuhan sehari-hari dalam proses belajar.</w:t>
      </w:r>
    </w:p>
    <w:p w14:paraId="223B6B37"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Penguatan karakter kooperatif tampak dalam desain kegiatan sekolah yang menuntut kolaborasi lintas latar belakang. Madrasah secara konsisten menyelenggarakan tiga jenis kegiatan utama yang bersifat kolektif, yakni kegiatan akademik kolaboratif, ekstrakurikuler, dan pengabdian sosial. Setiap kegiatan dirancang agar siswa tidak bekerja secara individual. Pembagian peran dilakukan secara proporsional sesuai kemampuan masing-masing. Proses ini melatih siswa membangun sinergi tanpa meniadakan identitas pribadi.</w:t>
      </w:r>
    </w:p>
    <w:p w14:paraId="5C8CEDFA"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Kegiatan ekstrakurikuler menjadi ruang strategis untuk menanamkan kerja sama. Program seperti pramuka, sosio-teater, dan bakti sosial melibatkan siswa dalam kelompok yang heterogen. Pramuka bersifat wajib dan diikuti oleh 100% siswa, sehingga menjadi wahana utama pembiasaan kebersamaan. Dalam setiap kegiatan, siswa dituntut berbagi tanggung jawab dan menyelesaikan tugas secara kolektif. Kebiasaan ini menumbuhkan rasa saling percaya antarsiswa.</w:t>
      </w:r>
    </w:p>
    <w:p w14:paraId="25927739"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Pengalaman kolaboratif tersebut diperkuat melalui praktik komunikasi kelompok. Siswa dibiasakan menyampaikan pendapat dan mendengarkan pandangan orang lain. Situasi ini melatih kemampuan bernegosiasi dan mencari kesepakatan. Proses komunikasi yang berulang membuat siswa terbiasa meredam ego pribadi. Kerja sama pun berkembang seiring meningkatnya kesadaran bahwa tujuan bersama lebih penting daripada kepentingan individu.</w:t>
      </w:r>
    </w:p>
    <w:p w14:paraId="7EF492A8"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Relevansi kegiatan sosial terhadap pembentukan karakter kooperatif ditegaskan oleh pihak sekolah. Muhammad Mudakir menyampaikan bahwa “kegiatan bakti sosial di Desa Pancasila membuka wawasan siswa terhadap realitas sosial majemuk” (W/MM/15-07-25). Program bakti sosial yang dilaksanakan secara berkala ini melibatkan kelompok siswa lintas kelas. Mereka bekerja sama mulai dari tahap perencanaan hingga pelaksanaan. Pengalaman tersebut mengajarkan bahwa keberhasilan kegiatan sosial hanya dapat dicapai melalui kolaborasi.</w:t>
      </w:r>
    </w:p>
    <w:p w14:paraId="07AB25C7"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Kesadaran kolektif siswa terbentuk karena pendidikan multikultural dijalankan secara konsisten. Kerja sama tidak dipahami sebagai strategi sesaat, melainkan sebagai kebiasaan. Ketika siswa menghadapi tugas proyek kelompok, mereka lebih mudah menemukan titik temu. Orientasi mereka bergeser dari perbedaan individu menuju tujuan bersama. Pola ini memperkuat karakter kooperatif sebagai fondasi berpikir solutif.</w:t>
      </w:r>
    </w:p>
    <w:p w14:paraId="4BD508C0"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Pembiasaan kerja sama juga berdampak pada pengelolaan emosi siswa. Dalam diskusi kelompok, perbedaan pendapat diarahkan melalui dialog terbuka. Pola ini menekan munculnya perilaku negatif seperti konflik personal atau perundungan. Lingkungan belajar menjadi lebih kondusif karena setiap siswa merasa dihargai. Empati tumbuh seiring seringnya mereka mendengarkan pengalaman dan sudut pandang teman.</w:t>
      </w:r>
    </w:p>
    <w:p w14:paraId="46BD9633"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Nilai tanggung jawab bersama turut diperkuat dalam setiap kegiatan kelompok. Setiap siswa memiliki peran yang harus diselesaikan sesuai kesepakatan. Kegagalan satu individu berdampak langsung pada kinerja kelompok. Situasi ini mendorong siswa untuk lebih disiplin dan peduli terhadap proses. Tanggung jawab kolektif menanamkan kesadaran bahwa keberhasilan adalah milik bersama.</w:t>
      </w:r>
    </w:p>
    <w:p w14:paraId="7238044E"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Peran pramuka sebagai wahana utama kebersamaan ditegaskan oleh pihak sekolah. Ahmad Ubaidillah menyatakan bahwa “kegiatan pramuka menjadi pelopor kebersamaan karena bersifat wajib bagi seluruh siswa” (W/AU/15-07-25). Kegiatan ini dilaksanakan secara rutin dan berkelanjutan. Seluruh siswa terlibat dalam latihan, perkemahan, dan kerja tim. Intensitas tersebut menjadikan kerja sama sebagai kebiasaan yang mengakar.</w:t>
      </w:r>
    </w:p>
    <w:p w14:paraId="6A0A261C"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Perubahan perilaku sosial siswa tampak jelas dalam kehidupan sehari-hari. Sikap individualistis mulai tergantikan oleh kebiasaan tolong-menolong. Siswa lebih responsif ketika temannya membutuhkan bantuan. Rasa saling mendukung berkembang sebagai bagian dari budaya sekolah. Pola hubungan yang kooperatif mencerminkan kualitas interaksi sosial yang sehat.</w:t>
      </w:r>
    </w:p>
    <w:p w14:paraId="2264F117"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Karakter kooperatif juga memperkuat kemampuan siswa menghadapi perbedaan. Kerja sama lintas latar belakang mengurangi prasangka dan rasa curiga. Siswa memahami bahwa perbedaan tidak menghalangi pencapaian tujuan. Kesadaran ini menumbuhkan toleransi yang lebih substantif. Nilai tersebut menjadi bekal penting dalam kehidupan sosial yang lebih luas.</w:t>
      </w:r>
    </w:p>
    <w:p w14:paraId="1581CEEF"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Pembelajaran kolaboratif mendorong siswa untuk saling menghargai kontribusi. Setiap peran, baik besar maupun kecil, dipandang penting bagi keberhasilan kelompok. Kesadaran ini menekan sikap arogan dalam persaingan akademik. Lingkungan belajar menjadi lebih positif dan inklusif. Siswa merasa bahwa suara mereka memiliki arti.</w:t>
      </w:r>
    </w:p>
    <w:p w14:paraId="2FEC568E"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Pandangan tersebut ditegaskan oleh guru. Muhammad Yusuf menyampaikan bahwa “perbedaan dianggap berkah dan kebaikan yang harus dihormati” (W/MY/15-07-25). Prinsip ini menjadi dasar pengelolaan kelas dan kegiatan kelompok. Guru memastikan setiap siswa mendapat ruang untuk berkontribusi. Nilai kooperatif pun terinternalisasi secara konsisten.</w:t>
      </w:r>
    </w:p>
    <w:p w14:paraId="18C1541D"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Program P5 sosiodrama memberikan kontribusi signifikan terhadap pembentukan kerja sama. Kegiatan ini dilaksanakan sebagai bagian dari proyek penguatan profil pelajar Pancasila. Siswa bekerja dalam kelompok untuk memainkan peran sosial tertentu. Proses tersebut melatih empati dan pengendalian emosi. Lingkungan belajar menjadi lebih aman dan suportif.</w:t>
      </w:r>
    </w:p>
    <w:p w14:paraId="4BC49DCC"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Kerja sama dalam sosiodrama memperkuat solidaritas siswa. Setiap anggota kelompok saling bergantung agar pertunjukan berjalan baik. Mereka belajar berbagi beban dan tanggung jawab. Keberhasilan kelompok dirasakan sebagai hasil kerja bersama. Pengalaman ini menciptakan ikatan emosional yang kuat.</w:t>
      </w:r>
    </w:p>
    <w:p w14:paraId="50E67CF7"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Pengelolaan konflik juga dilatih melalui diskusi kelompok. Perbedaan ide diselesaikan melalui musyawarah. Proses ini mengasah keterampilan komunikasi persuasif. Siswa terbiasa mengubah perbedaan menjadi kekuatan. Karakter kooperatif berkembang semakin matang.</w:t>
      </w:r>
    </w:p>
    <w:p w14:paraId="3554F21D"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Dampak kegiatan tersebut ditegaskan oleh guru BK. Thoriq Ihtisamul Haq menyampaikan bahwa “setelah kegiatan P5 sosiodrama, kasus bullying semakin jarang terjadi dan siswa lebih mampu mengelola emosi” (W/TIH/15-07-25). Pernyataan ini menunjukkan bahwa kerja sama berkontribusi pada iklim sekolah yang lebih sehat. Rasa aman mendorong siswa lebih aktif dalam kelompok. Kepercayaan diri mereka meningkat.</w:t>
      </w:r>
    </w:p>
    <w:p w14:paraId="16D908F8"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Kerja kelompok juga menumbuhkan kreativitas. Setiap siswa menyumbangkan ide yang kemudian dikombinasikan menjadi solusi bersama. Budaya inovatif tumbuh karena setiap gagasan dihargai. Kelompok menjadi lebih dinamis dan produktif. Karakter kooperatif berfungsi sebagai fondasi daya saing akademik.</w:t>
      </w:r>
    </w:p>
    <w:p w14:paraId="1F39E20B"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Adaptabilitas siswa turut berkembang melalui kerja sama lintas latar belakang. Mereka belajar menyesuaikan diri dengan ritme dan gaya kerja yang berbeda. Kemampuan ini menjadi modal penting menghadapi dunia nyata. Siswa merasa lebih siap bekerja dengan siapa pun. Kepercayaan diri pun meningkat.</w:t>
      </w:r>
    </w:p>
    <w:p w14:paraId="0AA19292"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Pengalaman kerja sama berdampak pada kehidupan pribadi siswa. Mereka mampu menjaga persaingan tetap sehat tanpa merugikan orang lain. Sikap saling mendukung justru memperkuat motivasi berprestasi. Wahyu Rahmadhani menyatakan bahwa “dalam kegiatan praktik saya sering bekerja sama dengan teman dari latar belakang berbeda” (W/WR/15-07-25). Pengalaman ini memperkuat karakter kooperatif.</w:t>
      </w:r>
    </w:p>
    <w:p w14:paraId="7380A4F5"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Rasa kebersamaan yang terbangun menciptakan iklim sekolah yang nyaman. Siswa memandang dirinya sebagai bagian dari komunitas yang saling mendukung. Solidaritas mengurangi potensi konflik besar. Mereka terbiasa mencari solusi damai. Iklim kekeluargaan pun semakin kuat.</w:t>
      </w:r>
    </w:p>
    <w:p w14:paraId="29453481"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Pendidikan Islam multikultural di MA Matholi’ul Anwar tidak berhenti pada tataran konsep. Program pramuka, bakti sosial, dan P5 menjadi sarana konkret internalisasi nilai kebersamaan. Siswa mengalami langsung manfaat kerja sama. Nilai kooperatif melekat dalam keseharian. Pendidikan multikultural menjadikan pengalaman tersebut bermakna.</w:t>
      </w:r>
    </w:p>
    <w:p w14:paraId="5EFC091C" w14:textId="77777777" w:rsidR="00CC370D"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Karakter kooperatif yang terbentuk memperkuat daya saing siswa di luar sekolah. Mereka tidak hanya unggul secara individu, tetapi juga mampu bekerja dalam tim. Dunia kerja dan sosial membutuhkan keterampilan kolaboratif yang tinggi. Pendidikan Islam multikultural membekali siswa dengan kesiapan tersebut. Karakter kooperatif menjadi modal penting menghadapi tantangan global.</w:t>
      </w:r>
    </w:p>
    <w:p w14:paraId="29644B6A" w14:textId="257A45B8" w:rsidR="004C03C8" w:rsidRPr="00CC370D" w:rsidRDefault="00CC370D" w:rsidP="00CC370D">
      <w:pPr>
        <w:pStyle w:val="ListParagraph"/>
        <w:spacing w:after="0" w:line="480" w:lineRule="auto"/>
        <w:ind w:left="851" w:firstLine="709"/>
        <w:jc w:val="both"/>
        <w:rPr>
          <w:rFonts w:ascii="Times New Roman" w:hAnsi="Times New Roman" w:cs="Times New Roman"/>
        </w:rPr>
      </w:pPr>
      <w:r w:rsidRPr="00CC370D">
        <w:rPr>
          <w:rFonts w:ascii="Times New Roman" w:hAnsi="Times New Roman" w:cs="Times New Roman"/>
        </w:rPr>
        <w:t>Peran guru menjadi penopang utama keberlanjutan nilai tersebut. Guru dan wali kelas mendampingi setiap kegiatan kolaboratif. Pendampingan mencegah dominasi individu dan memastikan keadilan peran. Muhammad Yusuf menegaskan bahwa “guru dan wali kelas mendampingi siswa memahami nilai multikulturalisme melalui P5 dan PPRA” (W/MY/15-07-25). Proses ini memastikan karakter kooperatif tumbuh secara berkelanjutan.</w:t>
      </w:r>
    </w:p>
    <w:p w14:paraId="34D7AC87" w14:textId="24F9E0CE" w:rsidR="00BD4E8D" w:rsidRPr="00BD4E8D" w:rsidRDefault="008A3FAF" w:rsidP="00CC370D">
      <w:pPr>
        <w:spacing w:after="0" w:line="480" w:lineRule="auto"/>
        <w:ind w:left="567" w:firstLine="709"/>
        <w:jc w:val="both"/>
        <w:rPr>
          <w:rFonts w:ascii="Times New Roman" w:hAnsi="Times New Roman" w:cs="Times New Roman"/>
        </w:rPr>
      </w:pPr>
      <w:r>
        <w:rPr>
          <w:rFonts w:ascii="Times New Roman" w:eastAsia="Times New Roman" w:hAnsi="Times New Roman" w:cs="Times New Roman"/>
          <w:kern w:val="0"/>
          <w14:ligatures w14:val="none"/>
        </w:rPr>
        <w:t xml:space="preserve">Berdasarkan paparan data tersebut, maka dapat disimpulkan bahwa </w:t>
      </w:r>
      <w:r w:rsidR="00DE2936">
        <w:rPr>
          <w:rStyle w:val="Strong"/>
          <w:rFonts w:ascii="Times New Roman" w:hAnsi="Times New Roman" w:cs="Times New Roman"/>
          <w:b w:val="0"/>
          <w:bCs w:val="0"/>
        </w:rPr>
        <w:t>p</w:t>
      </w:r>
      <w:r w:rsidR="00DE2936" w:rsidRPr="00DE2936">
        <w:rPr>
          <w:rStyle w:val="Strong"/>
          <w:rFonts w:ascii="Times New Roman" w:hAnsi="Times New Roman" w:cs="Times New Roman"/>
          <w:b w:val="0"/>
          <w:bCs w:val="0"/>
        </w:rPr>
        <w:t xml:space="preserve">endidikan Islam </w:t>
      </w:r>
      <w:r w:rsidR="0060625F">
        <w:rPr>
          <w:rStyle w:val="Strong"/>
          <w:rFonts w:ascii="Times New Roman" w:hAnsi="Times New Roman" w:cs="Times New Roman"/>
          <w:b w:val="0"/>
          <w:bCs w:val="0"/>
        </w:rPr>
        <w:t>multikultural</w:t>
      </w:r>
      <w:r w:rsidR="00DE2936" w:rsidRPr="00DE2936">
        <w:rPr>
          <w:rStyle w:val="Strong"/>
          <w:rFonts w:ascii="Times New Roman" w:hAnsi="Times New Roman" w:cs="Times New Roman"/>
          <w:b w:val="0"/>
          <w:bCs w:val="0"/>
        </w:rPr>
        <w:t xml:space="preserve"> dijadikan sebagai dasar dalam membentuk karakter berdaya saing siswa di Madrasah Aliyah (MA) Matholi’ul Anwar Lamongan dikarenakan pendidikan Islam tersebut dianggap mampu mendorong </w:t>
      </w:r>
      <w:r w:rsidR="003936C0">
        <w:rPr>
          <w:rFonts w:ascii="Times New Roman" w:hAnsi="Times New Roman" w:cs="Times New Roman"/>
        </w:rPr>
        <w:t>terbentuknya karakter kompetitif, inklusif, toleran, dan kooperatif.</w:t>
      </w:r>
    </w:p>
    <w:p w14:paraId="51027888" w14:textId="77777777" w:rsidR="00BD4E8D" w:rsidRPr="00BD4E8D" w:rsidRDefault="00BD4E8D" w:rsidP="00BD4E8D">
      <w:pPr>
        <w:spacing w:after="0" w:line="480" w:lineRule="auto"/>
        <w:ind w:left="567" w:firstLine="709"/>
        <w:jc w:val="both"/>
        <w:rPr>
          <w:rFonts w:ascii="Times New Roman" w:hAnsi="Times New Roman" w:cs="Times New Roman"/>
        </w:rPr>
      </w:pPr>
      <w:r w:rsidRPr="00BD4E8D">
        <w:rPr>
          <w:rFonts w:ascii="Times New Roman" w:hAnsi="Times New Roman" w:cs="Times New Roman"/>
        </w:rPr>
        <w:t>Karakter kompetitif adalah karakter yang ditunjukan oleh siswa dengan cara mengikuti kelas unggulan seperti olimpiade, riset, tahfidz, maupun keterampilan sesuai minat mereka. Kegiatan ini membuat siswa memiliki motivasi tinggi untuk berkembang dan berjuang meraih prestasi. Evaluasi berbasis prestasi dan dedikasi mengajarkan arti usaha yang konsisten. Kompetisi dipahami sebagai sarana melatih kemampuan, bukan sebagai ajang penghakiman identitas. Siswa belajar sportivitas dari pengalaman lomba internal maupun eksternal yang menekankan pentingnya usaha dan persiapan. Dorongan untuk bersaing tumbuh dalam suasana yang menyenangkan dan adil sehingga menumbuhkan mental tangguh. Rival dipandang sebagai rekan belajar, bukan lawan yang harus dijatuhkan. Kesadaran ini menumbuhkan ketekunan, fokus, dan orientasi tujuan jangka panjang. Karakter kompetitif menjadi modal utama untuk menghadapi tantangan akademik dan non-akademik.</w:t>
      </w:r>
    </w:p>
    <w:p w14:paraId="66D6C9CD" w14:textId="77777777" w:rsidR="00BD4E8D" w:rsidRPr="00BD4E8D" w:rsidRDefault="00BD4E8D" w:rsidP="00BD4E8D">
      <w:pPr>
        <w:spacing w:after="0" w:line="480" w:lineRule="auto"/>
        <w:ind w:left="567" w:firstLine="709"/>
        <w:jc w:val="both"/>
        <w:rPr>
          <w:rFonts w:ascii="Times New Roman" w:hAnsi="Times New Roman" w:cs="Times New Roman"/>
        </w:rPr>
      </w:pPr>
      <w:r w:rsidRPr="00BD4E8D">
        <w:rPr>
          <w:rFonts w:ascii="Times New Roman" w:hAnsi="Times New Roman" w:cs="Times New Roman"/>
        </w:rPr>
        <w:t>Karakter inklusif adalah karakter yang ditunjukan oleh siswa dengan cara menerima dan menghargai perbedaan tanpa diskriminasi. Lingkungan madrasah memperlakukan semua siswa setara tanpa membedakan latar belakang sosial, ekonomi, maupun organisasi. Kebijakan penerimaan yang terbuka menumbuhkan rasa adil serta kepercayaan diri bahwa setiap siswa berhak berkembang sesuai potensinya. Perasaan diterima sejak awal menumbuhkan keberanian untuk ikut berkompetisi tanpa merasa terpinggirkan. Akses yang fleksibel membuat pendidikan dapat dijangkau semua kalangan. Suasana ini mendorong lahirnya persaingan sehat yang tumbuh alami. Kebiasaan berinteraksi setara membentuk sikap terbuka dalam menerima perbedaan. Pengalaman ini melatih kecerdasan sosial dan kesiapan menghadapi tantangan tanpa kehilangan rasa hormat terhadap orang lain. Karakter inklusif menjadikan siswa terbiasa bekerja sama sekaligus siap bersaing dengan cara yang positif.</w:t>
      </w:r>
    </w:p>
    <w:p w14:paraId="5908B9DA" w14:textId="77777777" w:rsidR="00BD4E8D" w:rsidRPr="00BD4E8D" w:rsidRDefault="00BD4E8D" w:rsidP="00BD4E8D">
      <w:pPr>
        <w:spacing w:after="0" w:line="480" w:lineRule="auto"/>
        <w:ind w:left="567" w:firstLine="709"/>
        <w:jc w:val="both"/>
        <w:rPr>
          <w:rFonts w:ascii="Times New Roman" w:hAnsi="Times New Roman" w:cs="Times New Roman"/>
        </w:rPr>
      </w:pPr>
      <w:r w:rsidRPr="00BD4E8D">
        <w:rPr>
          <w:rFonts w:ascii="Times New Roman" w:hAnsi="Times New Roman" w:cs="Times New Roman"/>
        </w:rPr>
        <w:t>Karakter toleran adalah karakter yang ditunjukan oleh siswa dengan cara menghargai keyakinan, pemikiran, dan tradisi yang berbeda. Guru mengintegrasikan nilai toleransi pada setiap materi pelajaran, baik umum maupun agama. Siswa diajak memahami bahwa keberagaman pandangan justru memperkaya persaudaraan. Kesempatan mengekspresikan keyakinan masing-masing menumbuhkan rasa aman dan percaya diri. Praktik keberagamaan yang berbeda dihormati tanpa ada pemaksaan keseragaman. Sikap empati tumbuh ketika siswa menyadari dampak buruk diskriminasi terhadap hubungan sosial. Toleransi membuat interaksi antarsiswa lebih harmonis meskipun berada dalam suasana kompetitif. Pemahaman ini membangun kesadaran bahwa perbedaan bukan kelemahan, melainkan dasar untuk membentuk persatuan yang dewasa. Karakter toleran menjadi pondasi penting agar siswa siap menghadapi kehidupan sosial yang plural dan dinamis.</w:t>
      </w:r>
    </w:p>
    <w:p w14:paraId="665CB6BE" w14:textId="6F9E479A" w:rsidR="00434D6E" w:rsidRPr="00434D6E" w:rsidRDefault="00BD4E8D" w:rsidP="00BD4E8D">
      <w:pPr>
        <w:spacing w:after="0" w:line="480" w:lineRule="auto"/>
        <w:ind w:left="567" w:firstLine="709"/>
        <w:jc w:val="both"/>
        <w:rPr>
          <w:rFonts w:ascii="Times New Roman" w:hAnsi="Times New Roman" w:cs="Times New Roman"/>
        </w:rPr>
      </w:pPr>
      <w:r w:rsidRPr="00BD4E8D">
        <w:rPr>
          <w:rFonts w:ascii="Times New Roman" w:hAnsi="Times New Roman" w:cs="Times New Roman"/>
        </w:rPr>
        <w:t>Karakter kooperatif adalah karakter yang ditunjukan oleh siswa dengan cara membiasakan diri bekerja sama dalam berbagai kegiatan. Program sosio-teater, bakti sosial, hingga ekstrakurikuler memberi ruang bagi mereka untuk berbagi tanggung jawab. Pengalaman berkolaborasi lintas latar belakang menumbuhkan kebiasaan membangun sinergi dalam kelompok. Perbedaan tidak lagi dipandang sebagai hambatan, melainkan sebagai sumber kekuatan. Kegiatan kerja sama menumbuhkan kecenderungan menyelesaikan masalah bersama. Kasus bullying berkurang karena siswa belajar mengelola emosi dan menghargai pendapat melalui kegiatan P5 sosiodrama. Kolaborasi yang terbentuk memberi rasa percaya diri dan melatih kemampuan komunikasi. Sikap adaptif tumbuh karena mereka terbiasa melibatkan perbedaan dalam setiap aktivitas. Karakter kooperatif akhirnya menciptakan iklim belajar yang saling menjaga, saling menguatkan, serta mendorong daya saing yang positif.</w:t>
      </w:r>
    </w:p>
    <w:p w14:paraId="001B11B7" w14:textId="148E5436" w:rsidR="004F7C40" w:rsidRPr="004F7C40" w:rsidRDefault="00091835" w:rsidP="00EA0803">
      <w:pPr>
        <w:pStyle w:val="Heading3"/>
      </w:pPr>
      <w:bookmarkStart w:id="74" w:name="_Toc218581300"/>
      <w:r w:rsidRPr="004F7C40">
        <w:t xml:space="preserve">Proses pendidikan Islam </w:t>
      </w:r>
      <w:r w:rsidR="0060625F">
        <w:t>multikultural</w:t>
      </w:r>
      <w:r w:rsidRPr="004F7C40">
        <w:t xml:space="preserve"> untuk membentuk karakter berdaya saing siswa di Madrasah Aliyah (MA) Matholi’ul Anwar Lamongan</w:t>
      </w:r>
      <w:bookmarkEnd w:id="73"/>
      <w:bookmarkEnd w:id="74"/>
    </w:p>
    <w:p w14:paraId="65D706EA" w14:textId="4F97ABE7" w:rsidR="003A7EFD" w:rsidRDefault="003A7EFD" w:rsidP="00B42A24">
      <w:pPr>
        <w:pStyle w:val="ListParagraph"/>
        <w:spacing w:after="0" w:line="480" w:lineRule="auto"/>
        <w:ind w:left="567" w:firstLine="709"/>
        <w:jc w:val="both"/>
        <w:rPr>
          <w:rStyle w:val="Strong"/>
          <w:rFonts w:ascii="Times New Roman" w:hAnsi="Times New Roman" w:cs="Times New Roman"/>
          <w:b w:val="0"/>
          <w:bCs w:val="0"/>
        </w:rPr>
      </w:pPr>
      <w:r w:rsidRPr="003A7EFD">
        <w:rPr>
          <w:rStyle w:val="Strong"/>
          <w:rFonts w:ascii="Times New Roman" w:hAnsi="Times New Roman" w:cs="Times New Roman"/>
          <w:b w:val="0"/>
          <w:bCs w:val="0"/>
        </w:rPr>
        <w:t xml:space="preserve">Proses pendidikan Islam </w:t>
      </w:r>
      <w:r w:rsidR="0060625F">
        <w:rPr>
          <w:rStyle w:val="Strong"/>
          <w:rFonts w:ascii="Times New Roman" w:hAnsi="Times New Roman" w:cs="Times New Roman"/>
          <w:b w:val="0"/>
          <w:bCs w:val="0"/>
        </w:rPr>
        <w:t>multikultural</w:t>
      </w:r>
      <w:r w:rsidRPr="003A7EFD">
        <w:rPr>
          <w:rStyle w:val="Strong"/>
          <w:rFonts w:ascii="Times New Roman" w:hAnsi="Times New Roman" w:cs="Times New Roman"/>
          <w:b w:val="0"/>
          <w:bCs w:val="0"/>
        </w:rPr>
        <w:t xml:space="preserve"> untuk membentuk karakter berdaya saing siswa di Madrasah Aliyah (MA) Matholi’ul Anwar Lamongan dilaksanakan melalui </w:t>
      </w:r>
      <w:r w:rsidR="003E1C7D">
        <w:rPr>
          <w:rStyle w:val="Strong"/>
          <w:rFonts w:ascii="Times New Roman" w:hAnsi="Times New Roman" w:cs="Times New Roman"/>
          <w:b w:val="0"/>
          <w:bCs w:val="0"/>
        </w:rPr>
        <w:t>input</w:t>
      </w:r>
      <w:r w:rsidRPr="003A7EFD">
        <w:rPr>
          <w:rStyle w:val="Strong"/>
          <w:rFonts w:ascii="Times New Roman" w:hAnsi="Times New Roman" w:cs="Times New Roman"/>
          <w:b w:val="0"/>
          <w:bCs w:val="0"/>
        </w:rPr>
        <w:t xml:space="preserve"> siswa secara terbuka dan setara, integrasi toleransi dalam pembelajaran, orientasi dan edukasi sosial, kesetaraan akses ekstrakurikuler, kegiatan sosiodrama, pendampingan dan konseling personal, penegakan aturan berbasis edukasi, dan keteladanan guru.</w:t>
      </w:r>
    </w:p>
    <w:p w14:paraId="13E3A95F" w14:textId="5F367F5D" w:rsidR="00086A5A" w:rsidRPr="00086A5A" w:rsidRDefault="003E1C7D" w:rsidP="00086A5A">
      <w:pPr>
        <w:pStyle w:val="ListParagraph"/>
        <w:numPr>
          <w:ilvl w:val="0"/>
          <w:numId w:val="31"/>
        </w:numPr>
        <w:spacing w:after="0" w:line="480" w:lineRule="auto"/>
        <w:ind w:left="851" w:hanging="284"/>
        <w:jc w:val="both"/>
        <w:rPr>
          <w:rFonts w:ascii="Times New Roman" w:hAnsi="Times New Roman" w:cs="Times New Roman"/>
          <w:b/>
          <w:bCs/>
        </w:rPr>
      </w:pPr>
      <w:r>
        <w:rPr>
          <w:rStyle w:val="Strong"/>
          <w:rFonts w:ascii="Times New Roman" w:hAnsi="Times New Roman" w:cs="Times New Roman"/>
        </w:rPr>
        <w:t>I</w:t>
      </w:r>
      <w:r w:rsidRPr="003E1C7D">
        <w:rPr>
          <w:rStyle w:val="Strong"/>
          <w:rFonts w:ascii="Times New Roman" w:hAnsi="Times New Roman" w:cs="Times New Roman"/>
        </w:rPr>
        <w:t>nput</w:t>
      </w:r>
      <w:r w:rsidR="003A7EFD">
        <w:rPr>
          <w:rFonts w:ascii="Times New Roman" w:hAnsi="Times New Roman" w:cs="Times New Roman"/>
          <w:b/>
          <w:bCs/>
        </w:rPr>
        <w:t xml:space="preserve"> Siswa secara Terbuka dan Setara</w:t>
      </w:r>
    </w:p>
    <w:p w14:paraId="1FE55F1B"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Penerapan prinsip penerimaan siswa secara terbuka di MA Matholi’ul Anwar Lamongan menjadi salah satu fondasi utama pelaksanaan pendidikan Islam multikultural. Madrasah ini menempatkan layanan pendidikan sebagai prioritas dengan menjunjung tinggi nilai keadilan dan kesetaraan bagi seluruh calon peserta didik. Setiap calon siswa diterima tanpa pembedaan latar belakang agama, suku, organisasi keagamaan, maupun kondisi sosial ekonomi. Praktik penerimaan semacam ini menunjukkan komitmen lembaga pendidikan Islam untuk menghapus praktik diskriminasi sejak tahap awal pendidikan. Orientasi pelayanan tersebut menegaskan bahwa madrasah tidak memposisikan diri sebagai lembaga eksklusif.</w:t>
      </w:r>
    </w:p>
    <w:p w14:paraId="3D7E4E20"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Prinsip keterbukaan dalam penerimaan siswa tidak hanya berfungsi sebagai kebijakan administratif, tetapi juga sebagai sarana pembentukan iklim pendidikan yang inklusif. Kebijakan ini menegaskan bahwa hak memperoleh pendidikan tidak ditentukan oleh faktor non-akademik yang bersifat primordial. Setiap siswa dipandang sebagai individu yang memiliki potensi untuk berkembang jika diberi kesempatan yang sama. Pola penerimaan ini memperkuat nilai dasar pendidikan Islam multikultural yang menempatkan keberagaman sebagai realitas yang harus dikelola secara adil. Keputusan tersebut sekaligus menjadi titik awal terbentuknya relasi sosial yang setara antarsiswa.</w:t>
      </w:r>
    </w:p>
    <w:p w14:paraId="3187E7C2"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Orientasi keterbukaan tersebut diarahkan untuk menciptakan lingkungan madrasah yang kondusif bagi tumbuhnya karakter berdaya saing. Siswa yang berasal dari latar belakang berbeda didorong untuk belajar saling menghargai serta bersaing secara sehat pada berbagai aktivitas akademik dan non-akademik. Keberagaman yang hadir sejak tahap input menjadikan madrasah sebagai ruang perjumpaan sosial yang kaya akan pengalaman. Situasi ini melatih siswa untuk terbiasa menghadapi perbedaan tanpa kehilangan semangat berprestasi. Karakter kompetitif yang tumbuh pun dibingkai oleh nilai kebersamaan.</w:t>
      </w:r>
    </w:p>
    <w:p w14:paraId="22A3995A" w14:textId="77777777" w:rsid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Komitmen terhadap penerimaan terbuka ditegaskan langsung oleh pimpinan madrasah sebagai prinsip dasar pengelolaan pendidikan. Kepala Madrasah menyatakan bahwa lembaga pendidikan harus berorientasi pada pelayanan agar tetap dipercaya masyarakat.</w:t>
      </w:r>
    </w:p>
    <w:p w14:paraId="665CA1AF" w14:textId="77777777" w:rsidR="00086A5A" w:rsidRDefault="00086A5A" w:rsidP="00086A5A">
      <w:pPr>
        <w:spacing w:after="0" w:line="240" w:lineRule="auto"/>
        <w:ind w:left="1560"/>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“Kita ini lembaga pendidikan, dan lembaga pendidikan itu adalah lembaga pelayanan. Kalau tidak melayani, ya tidak laku. Prinsipnya, semua calon siswa diterima tanpa diskriminasi, bahkan jika ada non-Muslim pun kita terima” (W/AF/19-07-25).</w:t>
      </w:r>
    </w:p>
    <w:p w14:paraId="48B0E02F" w14:textId="77777777" w:rsidR="00086A5A" w:rsidRDefault="00086A5A" w:rsidP="00086A5A">
      <w:pPr>
        <w:spacing w:after="0" w:line="240" w:lineRule="auto"/>
        <w:ind w:left="1560"/>
        <w:jc w:val="both"/>
        <w:rPr>
          <w:rFonts w:ascii="Times New Roman" w:eastAsia="Times New Roman" w:hAnsi="Times New Roman" w:cs="Times New Roman"/>
          <w:kern w:val="0"/>
          <w14:ligatures w14:val="none"/>
        </w:rPr>
      </w:pPr>
    </w:p>
    <w:p w14:paraId="45D2D7EA" w14:textId="7D8B5C30"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Pernyataan ini menunjukkan bahwa keterbukaan bukan sekadar wacana, tetapi menjadi nilai yang dipegang secara institusional.</w:t>
      </w:r>
    </w:p>
    <w:p w14:paraId="44B20F10"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Kebijakan penerimaan terbuka juga tercermin dari sikap madrasah yang membuka peluang pendaftaran bagi siswa non-Muslim. Meskipun hingga saat ini belum terdapat pendaftar dari kalangan tersebut, secara prinsip madrasah telah menetapkan kebijakan inklusif. Ketetapan ini memperlihatkan bahwa lembaga pendidikan Islam mampu memisahkan antara identitas keagamaan institusi dan hak individu untuk memperoleh pendidikan. Sikap ini mencerminkan pemahaman moderat terhadap nilai-nilai keislaman. Madrasah memposisikan diri sebagai ruang publik yang ramah bagi semua golongan.</w:t>
      </w:r>
    </w:p>
    <w:p w14:paraId="7DF8B798"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Penghapusan sekat sosial semakin tampak dari kebijakan yang tidak menjadikan kemampuan ekonomi dan prestasi awal sebagai dasar seleksi penerimaan. Siswa dari keluarga kurang mampu tetap diterima dan diberi kesempatan berkembang secara setara. Madrasah tidak memandang latar belakang ekonomi sebagai indikator nilai seorang peserta didik. Perlakuan serupa juga diberikan kepada siswa dengan kemampuan akademik awal yang beragam. Keyakinan bahwa setiap anak memiliki potensi menjadi landasan kuat kebijakan ini.</w:t>
      </w:r>
    </w:p>
    <w:p w14:paraId="49A839CE"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Prinsip kesetaraan tersebut berdampak langsung pada pembentukan karakter toleran dan empatik siswa. Interaksi sehari-hari dengan teman sebaya dari latar belakang sosial dan organisasi keagamaan yang berbeda membentuk kepekaan sosial secara alami. Tidak adanya perlakuan istimewa berdasarkan status ekonomi atau afiliasi organisasi menciptakan rasa keadilan kolektif. Situasi ini melatih siswa untuk memandang perbedaan sebagai sesuatu yang wajar. Nilai toleransi berkembang seiring dengan pengalaman hidup bersama dalam suasana setara.</w:t>
      </w:r>
    </w:p>
    <w:p w14:paraId="55BE69C7"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Keterbukaan penerimaan juga diperkuat dari sisi teknis pelaksanaan yang memudahkan akses masyarakat luas. Sistem pendaftaran disediakan secara offline dan online agar calon siswa dari berbagai daerah dapat menjangkau layanan pendidikan dengan mudah. Fleksibilitas ini menunjukkan perhatian madrasah terhadap kebutuhan masyarakat yang beragam. Calon siswa dari luar kota bahkan luar pulau memiliki peluang yang sama untuk mendaftar. Strategi ini turut memperkaya keragaman latar belakang siswa di lingkungan madrasah.</w:t>
      </w:r>
    </w:p>
    <w:p w14:paraId="04ECDE40"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Keberagaman input siswa terlihat dari latar belakang geografis dan organisasi keagamaan yang beragam. Mayoritas siswa memang berasal dari kalangan Nahdlatul Ulama, namun terdapat pula siswa dari Muhammadiyah, LDII, serta daerah luar Jawa seperti Papua. Seluruh siswa diterima dan diperlakukan sama tanpa adanya perlakuan khusus. Kondisi ini mencerminkan keberhasilan madrasah dalam membangun relasi sosial yang harmonis. Perbedaan tidak dijadikan alasan untuk membatasi interaksi maupun partisipasi kegiatan.</w:t>
      </w:r>
    </w:p>
    <w:p w14:paraId="0E16E065"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Sikap inklusif madrasah juga tercermin dari tidak adanya kewajiban mengikuti paham keagamaan tertentu secara ketat. Siswa diterima tanpa baiat atau ikrar ideologis yang mengikat. Kebijakan ini memberi ruang bagi siswa untuk mengembangkan identitas keagamaannya secara bertanggung jawab. Pendekatan tersebut sejalan dengan semangat pendidikan Islam multikultural yang menjunjung kebebasan beragama. Madrasah berperan sebagai fasilitator pembentukan sikap moderat dan toleran.</w:t>
      </w:r>
    </w:p>
    <w:p w14:paraId="2AFBF534" w14:textId="287759DB" w:rsidR="005C3BED" w:rsidRPr="00EE6E66" w:rsidRDefault="00086A5A" w:rsidP="00086A5A">
      <w:pPr>
        <w:spacing w:after="0" w:line="480" w:lineRule="auto"/>
        <w:ind w:left="851" w:firstLine="709"/>
        <w:jc w:val="both"/>
        <w:rPr>
          <w:rStyle w:val="Strong"/>
          <w:rFonts w:ascii="Times New Roman" w:eastAsia="Times New Roman" w:hAnsi="Times New Roman" w:cs="Times New Roman"/>
          <w:b w:val="0"/>
          <w:bCs w:val="0"/>
          <w:kern w:val="0"/>
          <w14:ligatures w14:val="none"/>
        </w:rPr>
      </w:pPr>
      <w:r w:rsidRPr="00086A5A">
        <w:rPr>
          <w:rFonts w:ascii="Times New Roman" w:eastAsia="Times New Roman" w:hAnsi="Times New Roman" w:cs="Times New Roman"/>
          <w:kern w:val="0"/>
          <w14:ligatures w14:val="none"/>
        </w:rPr>
        <w:t>Pengalaman siswa memperkuat gambaran keberhasilan kebijakan input terbuka dan setara ini. Banyak siswa menyatakan merasa diterima dan dihargai sejak awal masuk madrasah meskipun memiliki latar belakang berbeda. Rasa aman dan nyaman tersebut meningkatkan kepercayaan diri serta motivasi berprestasi. Lingkungan yang ramah mendorong siswa untuk mengembangkan potensi akademik dan non-akademik secara optimal. Karakter berdaya saing tumbuh seiring dengan pengalaman diterima sebagai bagian utuh dari komunitas madrasah.</w:t>
      </w:r>
    </w:p>
    <w:p w14:paraId="2ED4C76C" w14:textId="77777777" w:rsidR="00086A5A" w:rsidRDefault="00086A5A">
      <w:pPr>
        <w:rPr>
          <w:rStyle w:val="Strong"/>
          <w:rFonts w:ascii="Times New Roman" w:hAnsi="Times New Roman" w:cs="Times New Roman"/>
        </w:rPr>
      </w:pPr>
      <w:r>
        <w:rPr>
          <w:rStyle w:val="Strong"/>
          <w:rFonts w:ascii="Times New Roman" w:hAnsi="Times New Roman" w:cs="Times New Roman"/>
        </w:rPr>
        <w:br w:type="page"/>
      </w:r>
    </w:p>
    <w:p w14:paraId="061E0268" w14:textId="44954DC1" w:rsidR="004F7C40" w:rsidRDefault="005C3BED" w:rsidP="00086A5A">
      <w:pPr>
        <w:pStyle w:val="ListParagraph"/>
        <w:numPr>
          <w:ilvl w:val="0"/>
          <w:numId w:val="31"/>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Integrasi Toleransi dalam Pembelajaran</w:t>
      </w:r>
    </w:p>
    <w:p w14:paraId="6D55CB36"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Integrasi toleransi dalam pembelajaran di MA Matholi’ul Anwar Lamongan diposisikan sebagai strategi utama dalam membentuk karakter siswa yang berdaya saing. Nilai toleransi dan keberagaman tidak berdiri sebagai materi terpisah, tetapi dilekatkan secara sistematis pada hampir seluruh mata pelajaran agama maupun umum. Guru diarahkan untuk mengaitkan materi ajar dengan realitas keberagaman sosial agar siswa terbiasa berpikir terbuka. Pola pembelajaran ini membentuk kesadaran bahwa perbedaan merupakan bagian alami dari kehidupan bermasyarakat. Komitmen tersebut menegaskan peran pembelajaran sebagai ruang internalisasi nilai pendidikan Islam multikultural.</w:t>
      </w:r>
    </w:p>
    <w:p w14:paraId="0F61BEFF"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Penguatan toleransi dirancang sejak tahap perencanaan pembelajaran melalui Capaian Pembelajaran dan Alur Tujuan Pembelajaran. Perangkat ajar disusun agar nilai keberagaman tidak berhenti pada tataran administratif, tetapi benar-benar diimplementasikan di kelas. Mata pelajaran Pendidikan Agama Islam menjadikan moderasi beragama sebagai bagian penting dari materi ajar. Pada saat yang sama, mata pelajaran umum seperti PPKN, Sosiologi, dan Aqidah Akhlak diarahkan untuk menyampaikan nilai toleransi secara eksplisit. Kebijakan ini ditegaskan oleh Kepala Madrasah, “Materi moderasi beragama kami masukkan ke semua mata pelajaran, supaya anak terbiasa bersikap inklusif sejak awal.” (W/AF/19-07-25).</w:t>
      </w:r>
    </w:p>
    <w:p w14:paraId="33E8F12A"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Perencanaan tersebut kemudian diwujudkan melalui proses pembelajaran yang mendorong partisipasi aktif siswa. Guru menciptakan suasana kelas yang terbuka agar siswa terbiasa berdiskusi dan menyampaikan pandangan secara sehat. Perbedaan pendapat dipahami sebagai kekayaan pemikiran yang perlu dihargai bersama. Interaksi semacam ini membantu siswa mengembangkan sikap inklusif secara alami. Pendekatan ini sejalan dengan penjelasan Wakil Kepala Sekolah Bidang Kurikulum yang menyampaikan, “Nilai-nilai menghargai perbedaan tersampaikan hampir di semua mata pelajaran agama dan umum, terutama melalui pendekatan guru.” (W/AM/18-07-25).</w:t>
      </w:r>
    </w:p>
    <w:p w14:paraId="0A789866"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Keteladanan guru menjadi faktor penting dalam keberhasilan integrasi toleransi tersebut. Sikap terbuka guru dalam mengelola perbedaan pendapat memberikan contoh nyata bagi siswa. Cara guru merespons pandangan yang beragam membentuk pola interaksi yang saling menghargai. Pembelajaran tidak hanya mentransfer pengetahuan, tetapi juga menanamkan nilai melalui praktik sehari-hari. Pengaruh keteladanan ini memperkuat pembentukan karakter toleran sekaligus kompetitif secara sehat.</w:t>
      </w:r>
    </w:p>
    <w:p w14:paraId="4F7B471D"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Arahan kelembagaan juga diberikan secara khusus kepada guru agar konsisten menyisipkan nilai keberagaman dalam CP dan ATP. Penyisipan ini tidak dimaksudkan sebagai formalitas kurikulum, tetapi sebagai pedoman praktik pembelajaran. Mata pelajaran non-PAI menjadi media strategis untuk memperluas wawasan siswa tentang realitas sosial yang majemuk. Guru dituntut kreatif mengaitkan materi dengan isu toleransi agar mudah dipahami siswa. Komitmen ini ditegaskan oleh Wakil Kepala Sekolah Bidang Kesiswaan, “Guru-guru diarahkan untuk menyisipkan konten keberagaman ke dalam CP dan ATP, khususnya pelajaran umum non-PAI.” (W/MM/15-07-25).</w:t>
      </w:r>
    </w:p>
    <w:p w14:paraId="4763F701"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Penguatan toleransi juga terlihat melalui pemanfaatan contoh nyata dalam pembelajaran. Mata pelajaran PPKN dan Aqidah Akhlak sering menghadirkan ilustrasi konkret tentang pentingnya menghargai perbedaan. Contoh tersebut membantu siswa mengaitkan teori dengan pengalaman sehari-hari. Proses ini membuat nilai toleransi lebih mudah dipahami dan diinternalisasi. Pengalaman siswa menegaskan hal ini, “Pelajaran seperti PPKN dan Aqidah Akhlak membuat saya semakin paham akan pentingnya menghargai perbedaan, karena guru sering memberi contoh nyata.” (W/WR/15-07-25).</w:t>
      </w:r>
    </w:p>
    <w:p w14:paraId="6107C88A"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Pengalaman serupa juga dirasakan oleh siswa lain melalui mata pelajaran umum seperti Sosiologi. Materi keberagaman yang disampaikan lintas mata pelajaran membantu siswa memahami perbedaan secara lebih luas. Proses ini melatih siswa berpikir kritis dan tidak mudah menghakimi pandangan yang berbeda. Pembiasaan tersebut memperkuat sikap inklusif dan kemampuan bekerja sama. Hal ini tercermin dari pernyataan siswa, “Ada beberapa pelajaran yang membuat saya paham tentang pentingnya menghargai perbedaan, seperti PPKN, Sosiologi, dan Aqidah Akhlak. Guru sering memberikan contoh nyata.” (W/CYA/15-07-25).</w:t>
      </w:r>
    </w:p>
    <w:p w14:paraId="02A5348C"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Ruang kebebasan berekspresi juga menjadi bagian penting dalam pembelajaran berbasis toleransi. Guru memberikan kesempatan kepada siswa untuk menyampaikan pendapat selama tetap menghormati norma yang berlaku. Suasana kelas yang demokratis membuat siswa merasa dihargai. Kepercayaan diri siswa tumbuh seiring dengan kebiasaan berdialog secara terbuka. Pendekatan ini ditegaskan oleh Guru BK, “Guru selalu memberikan kesempatan seluas-luasnya kepada siswa untuk berekspresi sesuai keyakinan dan pemahaman mereka selama tidak bertentangan dengan norma.” (W/TIH/15-07-25).</w:t>
      </w:r>
    </w:p>
    <w:p w14:paraId="16DD8D3E"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Metode diskusi terbuka dan musyawarah menjadi praktik pembelajaran yang rutin digunakan guru. Diskusi melatih siswa berpikir rasional, menyampaikan argumen, dan menerima masukan dari orang lain. Perbedaan pendapat diposisikan sebagai sarana memperkaya pemahaman bersama. Kolaborasi antarsiswa terbentuk melalui interaksi yang setara. Praktik ini diperkuat oleh penjelasan Guru BK, “Diskusi terbuka di kelas menjadi salah satu metode yang paling sering digunakan agar siswa terbiasa bekerja sama dengan teman dari latar belakang berbeda.” (W/HS/15-07-25).</w:t>
      </w:r>
    </w:p>
    <w:p w14:paraId="4C8047B6" w14:textId="77777777" w:rsidR="00086A5A" w:rsidRPr="00086A5A" w:rsidRDefault="00086A5A" w:rsidP="00086A5A">
      <w:pPr>
        <w:spacing w:after="0" w:line="480" w:lineRule="auto"/>
        <w:ind w:left="851" w:firstLine="709"/>
        <w:jc w:val="both"/>
        <w:rPr>
          <w:rFonts w:ascii="Times New Roman" w:eastAsia="Times New Roman" w:hAnsi="Times New Roman" w:cs="Times New Roman"/>
          <w:kern w:val="0"/>
          <w14:ligatures w14:val="none"/>
        </w:rPr>
      </w:pPr>
      <w:r w:rsidRPr="00086A5A">
        <w:rPr>
          <w:rFonts w:ascii="Times New Roman" w:eastAsia="Times New Roman" w:hAnsi="Times New Roman" w:cs="Times New Roman"/>
          <w:kern w:val="0"/>
          <w14:ligatures w14:val="none"/>
        </w:rPr>
        <w:t>Musyawarah dalam pembelajaran memberikan pengalaman praktis tentang pengelolaan perbedaan secara konstruktif. Siswa dibiasakan menyatukan visi dan mengambil keputusan secara bijak. Proses ini menanamkan nilai kompromi dan tanggung jawab kolektif. Perbedaan pandangan tidak dipandang sebagai penghambat, tetapi sebagai kekuatan bersama. Guru menegaskan hal tersebut melalui pernyataannya, “Saya sering menggunakan metode diskusi dan musyawarah di kelas. Perbedaan pendapat justru saya jadikan kekuatan agar mereka belajar menyatukan visi.” (W/ARM/15-07-25).</w:t>
      </w:r>
    </w:p>
    <w:p w14:paraId="6CE70937" w14:textId="4EC772FD" w:rsidR="000F096B" w:rsidRPr="00086A5A" w:rsidRDefault="00086A5A" w:rsidP="00B476EC">
      <w:pPr>
        <w:spacing w:after="0" w:line="480" w:lineRule="auto"/>
        <w:ind w:left="851" w:firstLine="709"/>
        <w:jc w:val="both"/>
        <w:rPr>
          <w:rStyle w:val="Strong"/>
          <w:rFonts w:ascii="Times New Roman" w:eastAsia="Times New Roman" w:hAnsi="Times New Roman" w:cs="Times New Roman"/>
          <w:b w:val="0"/>
          <w:bCs w:val="0"/>
          <w:kern w:val="0"/>
          <w14:ligatures w14:val="none"/>
        </w:rPr>
      </w:pPr>
      <w:r w:rsidRPr="00086A5A">
        <w:rPr>
          <w:rFonts w:ascii="Times New Roman" w:eastAsia="Times New Roman" w:hAnsi="Times New Roman" w:cs="Times New Roman"/>
          <w:kern w:val="0"/>
          <w14:ligatures w14:val="none"/>
        </w:rPr>
        <w:t>Penanaman toleransi diperkuat melalui sikap tegas terhadap perilaku bullying. Guru secara konsisten menegaskan bahwa setiap perbedaan harus dihormati. Lingkungan belajar yang aman secara psikologis membuat siswa lebih nyaman berinteraksi. Rasa aman tersebut menumbuhkan solidaritas dan empati sosial. Komitmen ini ditegaskan oleh guru, “Guru selalu memberikan pengertian bahwa di dalam kelas ada berbagai karakter, semua datang untuk belajar, jadi bullying dilarang keras dan perbedaan harus dihormati.” (W/FFR/15-07-25).</w:t>
      </w:r>
    </w:p>
    <w:p w14:paraId="3D7CDF3E" w14:textId="747133FE" w:rsidR="002C1AC8" w:rsidRDefault="000F096B" w:rsidP="00B476EC">
      <w:pPr>
        <w:pStyle w:val="ListParagraph"/>
        <w:numPr>
          <w:ilvl w:val="0"/>
          <w:numId w:val="31"/>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Oriantasi dan Edukasi Sosial</w:t>
      </w:r>
    </w:p>
    <w:p w14:paraId="4321C434" w14:textId="77777777" w:rsidR="00B476EC" w:rsidRPr="00B476EC" w:rsidRDefault="00B476EC" w:rsidP="00B476EC">
      <w:pPr>
        <w:pStyle w:val="NormalWeb"/>
        <w:spacing w:before="0" w:beforeAutospacing="0" w:after="0" w:afterAutospacing="0" w:line="480" w:lineRule="auto"/>
        <w:ind w:left="851" w:firstLine="709"/>
        <w:jc w:val="both"/>
      </w:pPr>
      <w:r w:rsidRPr="00B476EC">
        <w:t>Orientasi dan edukasi sosial di MA Matholi’ul Anwar Lamongan dirancang sebagai tahap awal penanaman nilai toleransi dan anti-diskriminasi bagi siswa. Program ini tidak hanya berfungsi mengenalkan lingkungan madrasah, tetapi juga membentuk cara pandang siswa terhadap realitas sosial yang majemuk. Sejak awal masuk, siswa diarahkan untuk memahami bahwa perbedaan merupakan bagian alami dari kehidupan bersama. Pola orientasi ini memperlihatkan bahwa madrasah menempatkan nilai keberagaman sebagai fondasi pembentukan karakter berdaya saing. Kesadaran awal tersebut menjadi bekal penting bagi siswa dalam menjalani proses pendidikan berikutnya.</w:t>
      </w:r>
    </w:p>
    <w:p w14:paraId="0170DCEE" w14:textId="77777777" w:rsidR="00B476EC" w:rsidRPr="00B476EC" w:rsidRDefault="00B476EC" w:rsidP="00B476EC">
      <w:pPr>
        <w:pStyle w:val="NormalWeb"/>
        <w:spacing w:before="0" w:beforeAutospacing="0" w:after="0" w:afterAutospacing="0" w:line="480" w:lineRule="auto"/>
        <w:ind w:left="851" w:firstLine="709"/>
        <w:jc w:val="both"/>
      </w:pPr>
      <w:r w:rsidRPr="00B476EC">
        <w:t>Program orientasi peserta didik baru seperti Matsama atau Makesta menjadi media utama dalam internalisasi nilai tersebut. Materi orientasi tidak hanya berisi pengenalan tata tertib, tetapi juga edukasi tentang toleransi antarindividu. Siswa diajak memahami pentingnya menghargai perbedaan pendapat dan keyakinan melalui pendekatan dialogis. Aktivitas ini dirancang agar siswa mampu menerima pluralitas sebagai realitas sosial yang harus dihormati. Komitmen tersebut ditegaskan oleh Kepala Madrasah, “Pada masa orientasi siswa baru, diberikan materi khusus tentang toleransi, menghargai perbedaan pendapat, dan menghormati perbedaan keyakinan.” (W/AF/19-07-25).</w:t>
      </w:r>
    </w:p>
    <w:p w14:paraId="61D8485D" w14:textId="77777777" w:rsidR="00B476EC" w:rsidRPr="00B476EC" w:rsidRDefault="00B476EC" w:rsidP="00B476EC">
      <w:pPr>
        <w:pStyle w:val="NormalWeb"/>
        <w:spacing w:before="0" w:beforeAutospacing="0" w:after="0" w:afterAutospacing="0" w:line="480" w:lineRule="auto"/>
        <w:ind w:left="851" w:firstLine="709"/>
        <w:jc w:val="both"/>
      </w:pPr>
      <w:r w:rsidRPr="00B476EC">
        <w:t>Pendekatan orientasi tersebut tidak berhenti pada penyampaian materi secara teoritis. Guru dan narasumber menghadirkan diskusi serta simulasi situasi sosial agar siswa terlibat secara aktif. Interaksi ini membantu siswa memahami nilai toleransi secara lebih konkret dan aplikatif. Proses internalisasi nilai diharapkan tertanam dalam perilaku keseharian siswa. Pembelajaran awal ini memperkuat atmosfer madrasah yang inklusif sejak siswa pertama kali bergabung.</w:t>
      </w:r>
    </w:p>
    <w:p w14:paraId="415CF094" w14:textId="77777777" w:rsidR="00B476EC" w:rsidRPr="00B476EC" w:rsidRDefault="00B476EC" w:rsidP="00B476EC">
      <w:pPr>
        <w:pStyle w:val="NormalWeb"/>
        <w:spacing w:before="0" w:beforeAutospacing="0" w:after="0" w:afterAutospacing="0" w:line="480" w:lineRule="auto"/>
        <w:ind w:left="851" w:firstLine="709"/>
        <w:jc w:val="both"/>
      </w:pPr>
      <w:r w:rsidRPr="00B476EC">
        <w:t>Penguatan nilai anti-diskriminasi juga dilanjutkan melalui Program Penguatan Profil Pelajar Pancasila (P5) khususnya bagi siswa kelas X. Program ini menyasar aspek kognitif, afektif, dan psikomotorik siswa secara seimbang. Salah satu kegiatan yang menonjol adalah lomba pembuatan film bertema anti-bullying. Keterlibatan siswa dalam aktivitas kreatif ini mendorong pemahaman nilai secara lebih mendalam. Hal tersebut ditegaskan oleh Wakil Kepala Sekolah Bidang Kurikulum, “Program P5 di kelas 10 memuat materi anti-bullying. Siswa pernah dilibatkan dalam lomba pembuatan film bertema anti-bullying dan berhasil menjadi juara.” (W/AM/18-07-25).</w:t>
      </w:r>
    </w:p>
    <w:p w14:paraId="25862613" w14:textId="77777777" w:rsidR="00B476EC" w:rsidRPr="00B476EC" w:rsidRDefault="00B476EC" w:rsidP="00B476EC">
      <w:pPr>
        <w:pStyle w:val="NormalWeb"/>
        <w:spacing w:before="0" w:beforeAutospacing="0" w:after="0" w:afterAutospacing="0" w:line="480" w:lineRule="auto"/>
        <w:ind w:left="851" w:firstLine="709"/>
        <w:jc w:val="both"/>
      </w:pPr>
      <w:r w:rsidRPr="00B476EC">
        <w:t>Kegiatan pembuatan film membuka ruang refleksi kritis bagi siswa terhadap fenomena perundungan. Media film memungkinkan siswa mengekspresikan nilai kemanusiaan, empati, dan solidaritas secara kreatif. Proses produksi melatih kerja sama tim, komunikasi, dan kepekaan sosial. Prestasi yang diraih siswa menjadi indikator keberhasilan penyampaian pesan moral. Aktivitas ini menunjukkan bahwa pendidikan toleransi dapat dikemas secara menarik dan relevan dengan dunia remaja.</w:t>
      </w:r>
    </w:p>
    <w:p w14:paraId="266F653F" w14:textId="77777777" w:rsidR="00B476EC" w:rsidRPr="00B476EC" w:rsidRDefault="00B476EC" w:rsidP="00B476EC">
      <w:pPr>
        <w:pStyle w:val="NormalWeb"/>
        <w:spacing w:before="0" w:beforeAutospacing="0" w:after="0" w:afterAutospacing="0" w:line="480" w:lineRule="auto"/>
        <w:ind w:left="851" w:firstLine="709"/>
        <w:jc w:val="both"/>
      </w:pPr>
      <w:r w:rsidRPr="00B476EC">
        <w:t>Penguatan orientasi sosial juga diwujudkan melalui penyusunan aturan tertulis yang melarang diskriminasi dan bullying. Aturan ini berfungsi sebagai pedoman perilaku sekaligus sarana pendidikan karakter. Guru BK dan wali kelas dilibatkan secara aktif dalam pemantauan interaksi sosial siswa. Pengawasan dilakukan secara berkelanjutan agar potensi konflik dapat ditangani lebih awal. Kebijakan ini ditegaskan oleh Wakil Kepala Sekolah Bidang Kesiswaan, “Aturan tertulis sudah disusun, termasuk larangan bullying, diskriminasi, dan perilaku merugikan. Guru BK dan wali kelas rutin memantau perkembangan sosial siswa.” (W/MM/15-07-25).</w:t>
      </w:r>
    </w:p>
    <w:p w14:paraId="1A8BDA29" w14:textId="77777777" w:rsidR="00B476EC" w:rsidRPr="00B476EC" w:rsidRDefault="00B476EC" w:rsidP="00B476EC">
      <w:pPr>
        <w:pStyle w:val="NormalWeb"/>
        <w:spacing w:before="0" w:beforeAutospacing="0" w:after="0" w:afterAutospacing="0" w:line="480" w:lineRule="auto"/>
        <w:ind w:left="851" w:firstLine="709"/>
        <w:jc w:val="both"/>
      </w:pPr>
      <w:r w:rsidRPr="00B476EC">
        <w:t>Peran guru BK menjadi sangat sentral dalam menjaga iklim sosial yang sehat. Guru BK tidak hanya berfungsi sebagai konselor, tetapi juga sebagai pendamping perkembangan karakter siswa. Interaksi intensif dilakukan untuk mengamati dinamika sosial di luar kelas. Pembinaan diberikan apabila muncul gejala konflik atau ketegangan antarsiswa. Pendekatan ini memperkuat ekosistem pendidikan yang aman dan inklusif.</w:t>
      </w:r>
    </w:p>
    <w:p w14:paraId="023D1A2F" w14:textId="77777777" w:rsidR="00B476EC" w:rsidRPr="00B476EC" w:rsidRDefault="00B476EC" w:rsidP="00B476EC">
      <w:pPr>
        <w:pStyle w:val="NormalWeb"/>
        <w:spacing w:before="0" w:beforeAutospacing="0" w:after="0" w:afterAutospacing="0" w:line="480" w:lineRule="auto"/>
        <w:ind w:left="851" w:firstLine="709"/>
        <w:jc w:val="both"/>
      </w:pPr>
      <w:r w:rsidRPr="00B476EC">
        <w:t>Edukasi sosial juga diperluas melalui kegiatan bakti sosial di wilayah multikultural seperti Desa Mbalunturi. Kegiatan ini memberikan pengalaman langsung bagi siswa untuk berinteraksi dengan masyarakat yang beragam. Nilai gotong royong dan kepedulian sosial dipraktikkan secara nyata. Interaksi lintas latar belakang membantu mengikis prasangka dan stereotip negatif. Tujuan kegiatan ini ditegaskan oleh Wakil Kepala Sekolah Bidang Kesiswaan, “Kegiatan bakti sosial di daerah multikultural seperti Desa Mbalunturi bertujuan membuka wawasan siswa terhadap realitas sosial majemuk.” (W/MM/15-07-25).</w:t>
      </w:r>
    </w:p>
    <w:p w14:paraId="7D2234E4" w14:textId="77777777" w:rsidR="00B476EC" w:rsidRPr="00B476EC" w:rsidRDefault="00B476EC" w:rsidP="00B476EC">
      <w:pPr>
        <w:pStyle w:val="NormalWeb"/>
        <w:spacing w:before="0" w:beforeAutospacing="0" w:after="0" w:afterAutospacing="0" w:line="480" w:lineRule="auto"/>
        <w:ind w:left="851" w:firstLine="709"/>
        <w:jc w:val="both"/>
      </w:pPr>
      <w:r w:rsidRPr="00B476EC">
        <w:t>Kolaborasi dengan pihak eksternal juga menjadi bagian penting dari orientasi dan edukasi sosial. Madrasah mengundang kepolisian, puskesmas, dan stakeholder lain untuk memberikan seminar tematik. Materi yang disampaikan mencakup anti-narkoba, anti-korupsi, etika bermedia sosial, dan anti-diskriminasi. Kehadiran narasumber profesional memperkaya sudut pandang siswa terhadap isu sosial. Hal ini ditegaskan oleh Wakil Kepala Sekolah Bidang Kesiswaan, “Kegiatan sosialisasi anti-diskriminasi sangat penting, terutama di era digital. Kami juga mengundang stakeholder terkait untuk memberi edukasi tentang toleransi.” (W/MM/15-07-25).</w:t>
      </w:r>
    </w:p>
    <w:p w14:paraId="24541B66" w14:textId="77777777" w:rsidR="00B476EC" w:rsidRPr="00B476EC" w:rsidRDefault="00B476EC" w:rsidP="00B476EC">
      <w:pPr>
        <w:pStyle w:val="NormalWeb"/>
        <w:spacing w:before="0" w:beforeAutospacing="0" w:after="0" w:afterAutospacing="0" w:line="480" w:lineRule="auto"/>
        <w:ind w:left="851" w:firstLine="709"/>
        <w:jc w:val="both"/>
      </w:pPr>
      <w:r w:rsidRPr="00B476EC">
        <w:t>Rangkaian kegiatan tersebut berdampak pada perubahan perilaku siswa. Intensitas kasus bullying menurun setelah pelaksanaan P5 dan sosiodrama. Siswa menunjukkan kemampuan pengelolaan emosi yang lebih baik serta sikap empatik terhadap teman sebaya. Pembelajaran berbasis peran membantu siswa memahami konsekuensi sosial dari tindakan diskriminatif. Guru BK menegaskan perubahan tersebut, “Setelah kegiatan P5 sosiodrama, kasus bullying semakin jarang. Siswa juga lebih mampu mengelola emosi.” (W/TIH/15-07-25).</w:t>
      </w:r>
    </w:p>
    <w:p w14:paraId="49ABD951" w14:textId="77777777" w:rsidR="00B476EC" w:rsidRPr="00B476EC" w:rsidRDefault="00B476EC" w:rsidP="00B476EC">
      <w:pPr>
        <w:pStyle w:val="NormalWeb"/>
        <w:spacing w:before="0" w:beforeAutospacing="0" w:after="0" w:afterAutospacing="0" w:line="480" w:lineRule="auto"/>
        <w:ind w:left="851" w:firstLine="709"/>
        <w:jc w:val="both"/>
      </w:pPr>
      <w:r w:rsidRPr="00B476EC">
        <w:t>Materi pendukung seperti anti-narkoba, anti-korupsi, dan etika bermedia juga diberikan pada awal tahun ajaran. Materi ini relevan dengan tantangan remaja di era digital dan global. Penyampaian dilakukan secara dialogis agar mudah dipahami dan diterima siswa. Pendidikan nilai semacam ini memperkuat dimensi moral dan sosial peserta didik. Hal ini ditegaskan oleh Wakil Kepala Sekolah Bidang Kesiswaan, “Materi anti-narkoba, anti-korupsi, dan nilai etika disampaikan khusus pada awal tahun ajaran seperti Matsama.” (W/MM/15-07-25).</w:t>
      </w:r>
    </w:p>
    <w:p w14:paraId="409E2DB5" w14:textId="1EF7634F" w:rsidR="00B476EC" w:rsidRPr="00B476EC" w:rsidRDefault="00B476EC" w:rsidP="00B476EC">
      <w:pPr>
        <w:pStyle w:val="NormalWeb"/>
        <w:spacing w:before="0" w:beforeAutospacing="0" w:after="0" w:afterAutospacing="0" w:line="480" w:lineRule="auto"/>
        <w:ind w:left="851" w:firstLine="709"/>
        <w:jc w:val="both"/>
        <w:rPr>
          <w:rStyle w:val="Strong"/>
          <w:b w:val="0"/>
          <w:bCs w:val="0"/>
        </w:rPr>
      </w:pPr>
      <w:r w:rsidRPr="00B476EC">
        <w:t>Penguatan orientasi dan edukasi sosial juga dirasakan langsung oleh siswa. Kegiatan sosiodrama memberikan ruang ekspresi emosional dan refleksi diri. Siswa merasa lebih memahami toleransi serta lebih percaya diri dalam berinteraksi sosial. Transformasi tersebut menunjukkan keberhasilan internalisasi nilai multikultural. Pengalaman ini diungkapkan siswa, “Kegiatan sosiodrama membuat saya lebih paham toleransi, lebih percaya diri, dan lebih terbuka.” (W/CYA/15-07-25).</w:t>
      </w:r>
    </w:p>
    <w:p w14:paraId="70AE6452" w14:textId="657A32D0" w:rsidR="004F7C40" w:rsidRDefault="007E626D" w:rsidP="00B476EC">
      <w:pPr>
        <w:pStyle w:val="ListParagraph"/>
        <w:numPr>
          <w:ilvl w:val="0"/>
          <w:numId w:val="31"/>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Kesetaraan Akses Ekstrakurikuler</w:t>
      </w:r>
    </w:p>
    <w:p w14:paraId="385F30A8" w14:textId="77777777" w:rsidR="00B476EC" w:rsidRPr="00B476EC" w:rsidRDefault="00B476EC" w:rsidP="00B476EC">
      <w:pPr>
        <w:pStyle w:val="NormalWeb"/>
        <w:spacing w:before="0" w:beforeAutospacing="0" w:after="0" w:afterAutospacing="0" w:line="480" w:lineRule="auto"/>
        <w:ind w:left="851" w:firstLine="709"/>
        <w:jc w:val="both"/>
      </w:pPr>
      <w:r w:rsidRPr="00B476EC">
        <w:t>Pendidikan Islam multikultural di MA Matholi’ul Anwar Lamongan menempatkan kesetaraan akses sebagai prinsip utama dalam pengembangan potensi siswa. Prinsip ini diwujudkan melalui pemberian ruang dan kesempatan yang sama bagi seluruh siswa untuk mengikuti kegiatan ekstrakurikuler dan kompetisi, tanpa diskriminasi berdasarkan latar belakang sosial, ekonomi, maupun kemampuan akademik. Pendekatan ini menunjukkan bahwa madrasah tidak hanya berorientasi pada capaian akademik, tetapi juga pada pembentukan karakter siswa yang kompetitif, percaya diri, dan mampu berinteraksi dalam keberagaman.</w:t>
      </w:r>
    </w:p>
    <w:p w14:paraId="36DA6D6E" w14:textId="77777777" w:rsidR="00B476EC" w:rsidRPr="00B476EC" w:rsidRDefault="00B476EC" w:rsidP="00B476EC">
      <w:pPr>
        <w:pStyle w:val="NormalWeb"/>
        <w:spacing w:before="0" w:beforeAutospacing="0" w:after="0" w:afterAutospacing="0" w:line="480" w:lineRule="auto"/>
        <w:ind w:left="851" w:firstLine="709"/>
        <w:jc w:val="both"/>
      </w:pPr>
      <w:r w:rsidRPr="00B476EC">
        <w:t>Kesetaraan akses tersebut tercermin dalam penyelenggaraan lebih dari 10 jenis kegiatan ekstrakurikuler aktif, di antaranya Pramuka, Palang Merah Remaja (PMR), Paskibra, Rohis, Jurnalistik, seni hadrah, futsal, bola voli, dan atletik. Berdasarkan data kesiswaan, sekitar 85% siswa aktif mengikuti minimal satu kegiatan ekstrakurikuler, dengan komposisi peserta yang berasal dari berbagai kelas dan jurusan. Setiap siswa diberikan hak yang sama untuk mendaftar dan mengikuti proses seleksi yang berbasis minat dan bakat, sehingga tercipta iklim pembinaan yang adil dan inklusif.</w:t>
      </w:r>
    </w:p>
    <w:p w14:paraId="5D589452" w14:textId="77777777" w:rsidR="00B476EC" w:rsidRDefault="00B476EC" w:rsidP="00B476EC">
      <w:pPr>
        <w:pStyle w:val="NormalWeb"/>
        <w:spacing w:before="0" w:beforeAutospacing="0" w:after="0" w:afterAutospacing="0" w:line="480" w:lineRule="auto"/>
        <w:ind w:left="851" w:firstLine="709"/>
        <w:jc w:val="both"/>
      </w:pPr>
      <w:r w:rsidRPr="00B476EC">
        <w:t>Keterbukaan akses ini diperkuat oleh kebijakan madrasah yang secara eksplisit meniadakan batasan keikutsertaan berdasarkan prestasi akademik semata.</w:t>
      </w:r>
    </w:p>
    <w:p w14:paraId="3906B84F" w14:textId="57651EB9" w:rsidR="00B476EC" w:rsidRDefault="00B476EC" w:rsidP="00B476EC">
      <w:pPr>
        <w:pStyle w:val="NormalWeb"/>
        <w:spacing w:before="0" w:beforeAutospacing="0" w:after="0" w:afterAutospacing="0" w:line="480" w:lineRule="auto"/>
        <w:ind w:left="851" w:firstLine="709"/>
        <w:jc w:val="both"/>
      </w:pPr>
      <w:r w:rsidRPr="00B476EC">
        <w:t>Hal tersebut ditegaskan oleh Kepala Madrasah sebagai berikut:</w:t>
      </w:r>
    </w:p>
    <w:p w14:paraId="74A4EAFA" w14:textId="04D6A1B8" w:rsidR="00B476EC" w:rsidRDefault="00B476EC" w:rsidP="00B476EC">
      <w:pPr>
        <w:pStyle w:val="NormalWeb"/>
        <w:spacing w:before="0" w:beforeAutospacing="0" w:after="0" w:afterAutospacing="0"/>
        <w:ind w:left="1560"/>
        <w:jc w:val="both"/>
      </w:pPr>
      <w:r w:rsidRPr="00B476EC">
        <w:t>"Kegiatan ekstrakurikuler terbuka untuk semua siswa, tidak ada batasan siapa yang boleh ikut. Semua diberi kesempatan sama sesuai minat dan bakat." ungkap Pak Abdullah Faqih selaku Kepala Madrasah (W/AF/19-07-25).</w:t>
      </w:r>
    </w:p>
    <w:p w14:paraId="29CA2F23" w14:textId="77777777" w:rsidR="00B476EC" w:rsidRPr="00B476EC" w:rsidRDefault="00B476EC" w:rsidP="00B476EC">
      <w:pPr>
        <w:pStyle w:val="NormalWeb"/>
        <w:spacing w:before="0" w:beforeAutospacing="0" w:after="0" w:afterAutospacing="0"/>
        <w:ind w:left="1560"/>
        <w:jc w:val="both"/>
      </w:pPr>
    </w:p>
    <w:p w14:paraId="75D766BD" w14:textId="77777777" w:rsidR="00B476EC" w:rsidRPr="00B476EC" w:rsidRDefault="00B476EC" w:rsidP="00B476EC">
      <w:pPr>
        <w:pStyle w:val="NormalWeb"/>
        <w:spacing w:before="0" w:beforeAutospacing="0" w:after="0" w:afterAutospacing="0" w:line="480" w:lineRule="auto"/>
        <w:ind w:left="851" w:firstLine="709"/>
        <w:jc w:val="both"/>
      </w:pPr>
      <w:r w:rsidRPr="00B476EC">
        <w:t>Selanjutnya, kesetaraan akses tidak hanya berhenti pada partisipasi internal, tetapi juga diperluas melalui keterlibatan siswa dalam berbagai ajang kompetisi. Dalam kurun waktu tiga tahun terakhir, siswa MA Matholi’ul Anwar Lamongan tercatat mengikuti lebih dari 20 kejuaraan tingkat kabupaten hingga provinsi, seperti Kompetisi Sains Madrasah (KSM), Musabaqah Tilawatil Qur’an (MTQ), Pekan Olahraga dan Seni (Porseni), serta lomba film pendek. Keikutsertaan ini menjadi sarana strategis untuk membangun karakter berdaya saing yang sehat, sportivitas, dan solidaritas antarsiswa.</w:t>
      </w:r>
    </w:p>
    <w:p w14:paraId="313AC196" w14:textId="77777777" w:rsidR="00B476EC" w:rsidRDefault="00B476EC" w:rsidP="00B476EC">
      <w:pPr>
        <w:pStyle w:val="NormalWeb"/>
        <w:spacing w:before="0" w:beforeAutospacing="0" w:after="0" w:afterAutospacing="0" w:line="480" w:lineRule="auto"/>
        <w:ind w:left="851" w:firstLine="709"/>
        <w:jc w:val="both"/>
      </w:pPr>
      <w:r w:rsidRPr="00B476EC">
        <w:t>Partisipasi aktif dalam kompetisi tersebut mendorong terjadinya interaksi lintas kelas dan jurusan. Siswa yang sebelumnya jarang berinteraksi mulai membangun kerja sama intensif dalam satu tim. Kondisi ini memperlihatkan bahwa kompetisi tidak hanya berfungsi sebagai ajang unjuk prestasi, tetapi juga sebagai media pembelajaran sosial yang efektif.</w:t>
      </w:r>
    </w:p>
    <w:p w14:paraId="2ACB09A8" w14:textId="77777777" w:rsidR="00B476EC" w:rsidRDefault="00B476EC" w:rsidP="00B476EC">
      <w:pPr>
        <w:pStyle w:val="NormalWeb"/>
        <w:spacing w:before="0" w:beforeAutospacing="0" w:after="0" w:afterAutospacing="0" w:line="480" w:lineRule="auto"/>
        <w:ind w:left="851" w:firstLine="709"/>
        <w:jc w:val="both"/>
      </w:pPr>
      <w:r w:rsidRPr="00B476EC">
        <w:t>Hal ini ditegaskan oleh Wakil Kepala Sekolah Bidang Kurikulum:</w:t>
      </w:r>
    </w:p>
    <w:p w14:paraId="638D4C7B" w14:textId="3A2B50E4" w:rsidR="00B476EC" w:rsidRDefault="00B476EC" w:rsidP="00B476EC">
      <w:pPr>
        <w:pStyle w:val="NormalWeb"/>
        <w:spacing w:before="0" w:beforeAutospacing="0" w:after="0" w:afterAutospacing="0"/>
        <w:ind w:left="1560"/>
        <w:jc w:val="both"/>
      </w:pPr>
      <w:r w:rsidRPr="00B476EC">
        <w:t>"Setiap siswa bebas memilih ekstrakurikuler apa pun, dan kami mendorong mereka untuk aktif mengikuti lomba tingkat kabupaten hingga provinsi." ungkap Pak Achul Mukmin (W/AM/18-07-25).</w:t>
      </w:r>
    </w:p>
    <w:p w14:paraId="4F9EFB12" w14:textId="77777777" w:rsidR="00B476EC" w:rsidRPr="00B476EC" w:rsidRDefault="00B476EC" w:rsidP="00B476EC">
      <w:pPr>
        <w:pStyle w:val="NormalWeb"/>
        <w:spacing w:before="0" w:beforeAutospacing="0" w:after="0" w:afterAutospacing="0"/>
        <w:ind w:left="1560"/>
        <w:jc w:val="both"/>
      </w:pPr>
    </w:p>
    <w:p w14:paraId="3EBBF335" w14:textId="77777777" w:rsidR="00B476EC" w:rsidRPr="00B476EC" w:rsidRDefault="00B476EC" w:rsidP="00B476EC">
      <w:pPr>
        <w:pStyle w:val="NormalWeb"/>
        <w:spacing w:before="0" w:beforeAutospacing="0" w:after="0" w:afterAutospacing="0" w:line="480" w:lineRule="auto"/>
        <w:ind w:left="851" w:firstLine="709"/>
        <w:jc w:val="both"/>
      </w:pPr>
      <w:r w:rsidRPr="00B476EC">
        <w:t>Dalam konteks pembentukan karakter, kegiatan ekstrakurikuler terbukti memberikan dampak signifikan terhadap peningkatan kepercayaan diri siswa. Siswa yang sebelumnya cenderung pasif mulai menunjukkan keberanian untuk tampil dan berperan aktif, khususnya dalam kegiatan seperti Paskibra dan PMR. Perubahan sikap ini menjadi indikator keberhasilan pendekatan multikultural yang menempatkan siswa sebagai subjek pembelajaran.</w:t>
      </w:r>
    </w:p>
    <w:p w14:paraId="4BE90A23" w14:textId="77777777" w:rsidR="00B476EC" w:rsidRDefault="00B476EC" w:rsidP="00B476EC">
      <w:pPr>
        <w:pStyle w:val="NormalWeb"/>
        <w:spacing w:before="0" w:beforeAutospacing="0" w:after="0" w:afterAutospacing="0" w:line="480" w:lineRule="auto"/>
        <w:ind w:left="851" w:firstLine="709"/>
        <w:jc w:val="both"/>
      </w:pPr>
      <w:r w:rsidRPr="00B476EC">
        <w:t>Peran guru dan pembina ekstrakurikuler menjadi faktor kunci dalam proses tersebut. Guru tidak hanya bertindak sebagai fasilitator teknis, tetapi juga sebagai motivator yang mendorong siswa agar berani mencoba dan berkembang. Pendekatan ini memperkuat nilai-nilai Islam seperti keadilan, persaudaraan, dan fastabiqul khairat yang terwujud dalam praktik nyata.</w:t>
      </w:r>
    </w:p>
    <w:p w14:paraId="4C80F4CA" w14:textId="77777777" w:rsidR="00B476EC" w:rsidRDefault="00B476EC" w:rsidP="00B476EC">
      <w:pPr>
        <w:pStyle w:val="NormalWeb"/>
        <w:spacing w:before="0" w:beforeAutospacing="0" w:after="0" w:afterAutospacing="0" w:line="480" w:lineRule="auto"/>
        <w:ind w:left="851" w:firstLine="709"/>
        <w:jc w:val="both"/>
      </w:pPr>
      <w:r w:rsidRPr="00B476EC">
        <w:t>Hal ini ditegaskan oleh Wakil Kepala Sekolah Bidang Kesiswaan:</w:t>
      </w:r>
    </w:p>
    <w:p w14:paraId="4B6E2101" w14:textId="3D3244AA" w:rsidR="00B476EC" w:rsidRDefault="00B476EC" w:rsidP="00B476EC">
      <w:pPr>
        <w:pStyle w:val="NormalWeb"/>
        <w:spacing w:before="0" w:beforeAutospacing="0" w:after="0" w:afterAutospacing="0"/>
        <w:ind w:left="1560"/>
        <w:jc w:val="both"/>
      </w:pPr>
      <w:r w:rsidRPr="00B476EC">
        <w:t>"Ekstrakurikuler seperti Pramuka, PMR, Paskibra, hingga Rohis kami buka untuk semua. Bahkan anak yang awalnya pemalu jadi lebih percaya diri setelah ikut Paskibra." ungkap Pak Muhammad Mudakir (W/MM/15-07-25).</w:t>
      </w:r>
    </w:p>
    <w:p w14:paraId="43DFAB59" w14:textId="77777777" w:rsidR="00B476EC" w:rsidRPr="00B476EC" w:rsidRDefault="00B476EC" w:rsidP="00B476EC">
      <w:pPr>
        <w:pStyle w:val="NormalWeb"/>
        <w:spacing w:before="0" w:beforeAutospacing="0" w:after="0" w:afterAutospacing="0"/>
        <w:ind w:left="1560"/>
        <w:jc w:val="both"/>
      </w:pPr>
    </w:p>
    <w:p w14:paraId="5AF4FAA7" w14:textId="77777777" w:rsidR="00B476EC" w:rsidRPr="00B476EC" w:rsidRDefault="00B476EC" w:rsidP="00B476EC">
      <w:pPr>
        <w:pStyle w:val="NormalWeb"/>
        <w:spacing w:before="0" w:beforeAutospacing="0" w:after="0" w:afterAutospacing="0" w:line="480" w:lineRule="auto"/>
        <w:ind w:left="851" w:firstLine="709"/>
        <w:jc w:val="both"/>
      </w:pPr>
      <w:r w:rsidRPr="00B476EC">
        <w:t>Paskibra menjadi salah satu kegiatan unggulan yang berkontribusi besar dalam pembentukan disiplin dan keberanian siswa. Dalam satu tahun ajaran, kegiatan ini diikuti oleh sekitar 40–50 siswa, dengan intensitas latihan rutin dan keterlibatan dalam upacara resmi tingkat kecamatan hingga kabupaten. Proses latihan yang menuntut kerja sama dan tanggung jawab kolektif membentuk karakter siswa yang tangguh sekaligus menghargai perbedaan.</w:t>
      </w:r>
    </w:p>
    <w:p w14:paraId="0340C9F7" w14:textId="77777777" w:rsidR="00B476EC" w:rsidRPr="00B476EC" w:rsidRDefault="00B476EC" w:rsidP="00B476EC">
      <w:pPr>
        <w:pStyle w:val="NormalWeb"/>
        <w:spacing w:before="0" w:beforeAutospacing="0" w:after="0" w:afterAutospacing="0" w:line="480" w:lineRule="auto"/>
        <w:ind w:left="851" w:firstLine="709"/>
        <w:jc w:val="both"/>
      </w:pPr>
      <w:r w:rsidRPr="00B476EC">
        <w:t>Sementara itu, PMR dan Pramuka berperan penting dalam menumbuhkan solidaritas sosial. Melalui kegiatan pertolongan pertama, simulasi kebencanaan, dan pengabdian masyarakat, siswa tidak hanya memperoleh keterampilan praktis, tetapi juga menginternalisasi nilai empati, gotong royong, dan kepedulian sosial. Pembelajaran yang bersifat aplikatif ini memperkuat ajaran Islam tentang kasih sayang dan kebersamaan.</w:t>
      </w:r>
    </w:p>
    <w:p w14:paraId="6790AE6B" w14:textId="77777777" w:rsidR="00B476EC" w:rsidRPr="00B476EC" w:rsidRDefault="00B476EC" w:rsidP="00B476EC">
      <w:pPr>
        <w:pStyle w:val="NormalWeb"/>
        <w:spacing w:before="0" w:beforeAutospacing="0" w:after="0" w:afterAutospacing="0" w:line="480" w:lineRule="auto"/>
        <w:ind w:left="851" w:firstLine="709"/>
        <w:jc w:val="both"/>
      </w:pPr>
      <w:r w:rsidRPr="00B476EC">
        <w:t>Rohis sebagai wadah keagamaan turut memperlihatkan wajah Islam multikultural. Kegiatan ini diikuti oleh siswa dari berbagai latar belakang dan mendorong diskusi terbuka tentang Islam yang rahmatan lil ‘alamin. Meski berbasis keagamaan, Rohis tidak bersifat eksklusif, melainkan menjadi ruang dialog yang inklusif dan toleran.</w:t>
      </w:r>
    </w:p>
    <w:p w14:paraId="4CDF02A4" w14:textId="77777777" w:rsidR="00B476EC" w:rsidRDefault="00B476EC" w:rsidP="00B476EC">
      <w:pPr>
        <w:pStyle w:val="NormalWeb"/>
        <w:spacing w:before="0" w:beforeAutospacing="0" w:after="0" w:afterAutospacing="0" w:line="480" w:lineRule="auto"/>
        <w:ind w:left="851" w:firstLine="709"/>
        <w:jc w:val="both"/>
      </w:pPr>
      <w:r w:rsidRPr="00B476EC">
        <w:t>Praktik kolaborasi lintas identitas juga tampak nyata dalam kegiatan lomba film pendek anti-bullying. Kegiatan ini melibatkan sekitar 15 siswa dari kelas dan jurusan berbeda, yang bekerja sama dalam proses produksi. Keberhasilan mereka meraih juara tingkat provinsi membuktikan bahwa keberagaman dapat disinergikan menjadi kekuatan.</w:t>
      </w:r>
    </w:p>
    <w:p w14:paraId="208DD2A4" w14:textId="77777777" w:rsidR="00B476EC" w:rsidRDefault="00B476EC" w:rsidP="00B476EC">
      <w:pPr>
        <w:pStyle w:val="NormalWeb"/>
        <w:spacing w:before="0" w:beforeAutospacing="0" w:after="0" w:afterAutospacing="0" w:line="480" w:lineRule="auto"/>
        <w:ind w:left="851" w:firstLine="709"/>
        <w:jc w:val="both"/>
      </w:pPr>
      <w:r w:rsidRPr="00B476EC">
        <w:t>Hal ini ditegaskan oleh Wakil Kepala Sekolah Bidang Kurikulum:</w:t>
      </w:r>
    </w:p>
    <w:p w14:paraId="348026BA" w14:textId="04B7F710" w:rsidR="00B476EC" w:rsidRDefault="00B476EC" w:rsidP="00B476EC">
      <w:pPr>
        <w:pStyle w:val="NormalWeb"/>
        <w:spacing w:before="0" w:beforeAutospacing="0" w:after="0" w:afterAutospacing="0"/>
        <w:ind w:left="1560"/>
        <w:jc w:val="both"/>
      </w:pPr>
      <w:r w:rsidRPr="00B476EC">
        <w:t>"Kami pernah juara lomba film pendek anti-bullying tingkat provinsi, dan itu melibatkan anak-anak dari latar belakang berbeda yang akhirnya jadi akrab." ungkap Pak Achul Mukmin (W/AM/18-07-25).</w:t>
      </w:r>
    </w:p>
    <w:p w14:paraId="4DB2E3F5" w14:textId="77777777" w:rsidR="00B476EC" w:rsidRPr="00B476EC" w:rsidRDefault="00B476EC" w:rsidP="00B476EC">
      <w:pPr>
        <w:pStyle w:val="NormalWeb"/>
        <w:spacing w:before="0" w:beforeAutospacing="0" w:after="0" w:afterAutospacing="0"/>
        <w:ind w:left="1560"/>
        <w:jc w:val="both"/>
      </w:pPr>
    </w:p>
    <w:p w14:paraId="492F05DA" w14:textId="77777777" w:rsidR="00B476EC" w:rsidRDefault="00B476EC" w:rsidP="00B476EC">
      <w:pPr>
        <w:pStyle w:val="NormalWeb"/>
        <w:spacing w:before="0" w:beforeAutospacing="0" w:after="0" w:afterAutospacing="0" w:line="480" w:lineRule="auto"/>
        <w:ind w:left="851" w:firstLine="709"/>
        <w:jc w:val="both"/>
      </w:pPr>
      <w:r w:rsidRPr="00B476EC">
        <w:t>Pengalaman siswa dalam kegiatan Pramuka juga memperlihatkan dampak positif terhadap kemampuan adaptasi dan kerja sama dalam kelompok heterogen. Kegiatan perkemahan dan permainan tim melatih siswa untuk berkomunikasi secara efektif dan menghargai perbedaan.</w:t>
      </w:r>
    </w:p>
    <w:p w14:paraId="0CB0FEDB" w14:textId="634E2D5C" w:rsidR="00B476EC" w:rsidRDefault="00B476EC" w:rsidP="00B476EC">
      <w:pPr>
        <w:pStyle w:val="NormalWeb"/>
        <w:spacing w:before="0" w:beforeAutospacing="0" w:after="0" w:afterAutospacing="0" w:line="480" w:lineRule="auto"/>
        <w:ind w:left="851" w:firstLine="709"/>
        <w:jc w:val="both"/>
      </w:pPr>
      <w:r w:rsidRPr="00B476EC">
        <w:t>Hal ini diungkapkan oleh salah satu siswa:</w:t>
      </w:r>
    </w:p>
    <w:p w14:paraId="335A6E9C" w14:textId="4ABE96EE" w:rsidR="00B476EC" w:rsidRPr="00B476EC" w:rsidRDefault="00B476EC" w:rsidP="00B476EC">
      <w:pPr>
        <w:pStyle w:val="NormalWeb"/>
        <w:spacing w:before="0" w:beforeAutospacing="0" w:after="0" w:afterAutospacing="0"/>
        <w:ind w:left="1560"/>
        <w:jc w:val="both"/>
      </w:pPr>
      <w:r w:rsidRPr="00B476EC">
        <w:t>"Pramuka membuat saya belajar kerja sama dengan teman yang berbeda latar belakang, jadi lebih akrab meski awalnya jarang berinteraksi." ungkap Wahyu Rahmadhani (W/WR/15-07-25).</w:t>
      </w:r>
    </w:p>
    <w:p w14:paraId="417A8CF8" w14:textId="77777777" w:rsidR="00B476EC" w:rsidRDefault="00B476EC" w:rsidP="00B476EC">
      <w:pPr>
        <w:pStyle w:val="NormalWeb"/>
        <w:spacing w:before="0" w:beforeAutospacing="0" w:after="0" w:afterAutospacing="0" w:line="480" w:lineRule="auto"/>
        <w:ind w:left="851" w:firstLine="709"/>
        <w:jc w:val="both"/>
      </w:pPr>
      <w:r w:rsidRPr="00B476EC">
        <w:t>Selain itu, transformasi personal siswa terlihat jelas pada peningkatan disiplin, kemandirian, dan kepemimpinan, khususnya pada peserta Paskibra. Kegiatan ini menuntut kesiapan mental dan fisik yang tinggi, sehingga membentuk karakter siswa yang percaya diri dan bertanggung jawab.</w:t>
      </w:r>
    </w:p>
    <w:p w14:paraId="2C3AD98D" w14:textId="77777777" w:rsidR="00B476EC" w:rsidRDefault="00B476EC" w:rsidP="00B476EC">
      <w:pPr>
        <w:pStyle w:val="NormalWeb"/>
        <w:spacing w:before="0" w:beforeAutospacing="0" w:after="0" w:afterAutospacing="0" w:line="480" w:lineRule="auto"/>
        <w:ind w:left="851" w:firstLine="709"/>
        <w:jc w:val="both"/>
      </w:pPr>
      <w:r w:rsidRPr="00B476EC">
        <w:t>Pengalaman tersebut dirasakan langsung oleh siswa:</w:t>
      </w:r>
    </w:p>
    <w:p w14:paraId="2F5223A0" w14:textId="3D6D7C00" w:rsidR="00B476EC" w:rsidRDefault="00B476EC" w:rsidP="00B476EC">
      <w:pPr>
        <w:pStyle w:val="NormalWeb"/>
        <w:spacing w:before="0" w:beforeAutospacing="0" w:after="0" w:afterAutospacing="0"/>
        <w:ind w:left="1560"/>
        <w:jc w:val="both"/>
      </w:pPr>
      <w:r w:rsidRPr="00B476EC">
        <w:t>"Setelah ikut Paskibra, saya jadi lebih disiplin, percaya diri, dan banyak teman baru dari kelas lain." ungkap Cholista Yulia Afifah (W/CYA/15-07-25).</w:t>
      </w:r>
    </w:p>
    <w:p w14:paraId="174C2D78" w14:textId="77777777" w:rsidR="00B476EC" w:rsidRPr="00B476EC" w:rsidRDefault="00B476EC" w:rsidP="00B476EC">
      <w:pPr>
        <w:pStyle w:val="NormalWeb"/>
        <w:spacing w:before="0" w:beforeAutospacing="0" w:after="0" w:afterAutospacing="0"/>
        <w:ind w:left="1560"/>
        <w:jc w:val="both"/>
      </w:pPr>
    </w:p>
    <w:p w14:paraId="5CECC0C6" w14:textId="77777777" w:rsidR="00B476EC" w:rsidRDefault="00B476EC" w:rsidP="00B476EC">
      <w:pPr>
        <w:pStyle w:val="NormalWeb"/>
        <w:spacing w:before="0" w:beforeAutospacing="0" w:after="0" w:afterAutospacing="0" w:line="480" w:lineRule="auto"/>
        <w:ind w:left="851" w:firstLine="709"/>
        <w:jc w:val="both"/>
      </w:pPr>
      <w:r w:rsidRPr="00B476EC">
        <w:t>Dalam pelaksanaan lomba MTQ dan KSM, madrasah juga menekankan proses pembelajaran nilai, bukan semata-mata hasil akhir. Siswa dibiasakan saling menyemangati dan bekerja sama meskipun berasal dari kelas dan jurusan berbeda. Pendekatan ini memperkuat solidaritas dan rasa memiliki terhadap madrasah.</w:t>
      </w:r>
    </w:p>
    <w:p w14:paraId="3C568B57" w14:textId="77777777" w:rsidR="00B476EC" w:rsidRDefault="00B476EC" w:rsidP="00B476EC">
      <w:pPr>
        <w:pStyle w:val="NormalWeb"/>
        <w:spacing w:before="0" w:beforeAutospacing="0" w:after="0" w:afterAutospacing="0" w:line="480" w:lineRule="auto"/>
        <w:ind w:left="851" w:firstLine="709"/>
        <w:jc w:val="both"/>
      </w:pPr>
      <w:r w:rsidRPr="00B476EC">
        <w:t>Guru BK menegaskan hal tersebut sebagai berikut:</w:t>
      </w:r>
    </w:p>
    <w:p w14:paraId="7D2D7981" w14:textId="4A73176D" w:rsidR="00B476EC" w:rsidRDefault="00B476EC" w:rsidP="00B476EC">
      <w:pPr>
        <w:pStyle w:val="NormalWeb"/>
        <w:spacing w:before="0" w:beforeAutospacing="0" w:after="0" w:afterAutospacing="0"/>
        <w:ind w:left="1560"/>
        <w:jc w:val="both"/>
      </w:pPr>
      <w:r w:rsidRPr="00B476EC">
        <w:t>"Kegiatan lomba seperti MTQ dan KSM sering membuat anak-anak saling mendukung meski beda kelas dan jurusan." ungkap Pak Thoriq Ihtisamul Haq (W/TIH/15-07-25).</w:t>
      </w:r>
    </w:p>
    <w:p w14:paraId="607F6938" w14:textId="77777777" w:rsidR="00B476EC" w:rsidRPr="00B476EC" w:rsidRDefault="00B476EC" w:rsidP="00B476EC">
      <w:pPr>
        <w:pStyle w:val="NormalWeb"/>
        <w:spacing w:before="0" w:beforeAutospacing="0" w:after="0" w:afterAutospacing="0"/>
        <w:ind w:left="1560"/>
        <w:jc w:val="both"/>
      </w:pPr>
    </w:p>
    <w:p w14:paraId="26F6CFBC" w14:textId="51CA3E10" w:rsidR="00B476EC" w:rsidRPr="00B476EC" w:rsidRDefault="00B476EC" w:rsidP="00B476EC">
      <w:pPr>
        <w:pStyle w:val="NormalWeb"/>
        <w:spacing w:before="0" w:beforeAutospacing="0" w:after="0" w:afterAutospacing="0" w:line="480" w:lineRule="auto"/>
        <w:ind w:left="851" w:firstLine="709"/>
        <w:jc w:val="both"/>
        <w:rPr>
          <w:rStyle w:val="Strong"/>
          <w:b w:val="0"/>
          <w:bCs w:val="0"/>
        </w:rPr>
      </w:pPr>
      <w:r w:rsidRPr="00B476EC">
        <w:t>Secara keseluruhan, kesetaraan akses ekstrakurikuler di MA Matholi’ul Anwar Lamongan menunjukkan bahwa pendidikan Islam multikultural tidak hanya diwacanakan, tetapi diimplementasikan secara nyata dan terukur. Keterlibatan siswa dalam berbagai kegiatan dan prestasi yang diraih membuktikan bahwa lingkungan yang inklusif dan adil mampu melahirkan karakter siswa yang toleran, kompetitif, dan siap menghadapi tantangan global dalam bingkai nilai-nilai Islam.</w:t>
      </w:r>
    </w:p>
    <w:p w14:paraId="41849DC6" w14:textId="5EC87536" w:rsidR="004F7C40" w:rsidRDefault="004F7C40">
      <w:pPr>
        <w:pStyle w:val="ListParagraph"/>
        <w:numPr>
          <w:ilvl w:val="0"/>
          <w:numId w:val="31"/>
        </w:numPr>
        <w:spacing w:after="0" w:line="480" w:lineRule="auto"/>
        <w:ind w:left="851" w:hanging="284"/>
        <w:jc w:val="both"/>
        <w:rPr>
          <w:rStyle w:val="Strong"/>
          <w:rFonts w:ascii="Times New Roman" w:hAnsi="Times New Roman" w:cs="Times New Roman"/>
        </w:rPr>
      </w:pPr>
      <w:r w:rsidRPr="00F5213B">
        <w:rPr>
          <w:rStyle w:val="Strong"/>
          <w:rFonts w:ascii="Times New Roman" w:hAnsi="Times New Roman" w:cs="Times New Roman"/>
        </w:rPr>
        <w:t xml:space="preserve">Kegiatan </w:t>
      </w:r>
      <w:r w:rsidR="007E626D">
        <w:rPr>
          <w:rStyle w:val="Strong"/>
          <w:rFonts w:ascii="Times New Roman" w:hAnsi="Times New Roman" w:cs="Times New Roman"/>
        </w:rPr>
        <w:t>Sosiodrama</w:t>
      </w:r>
    </w:p>
    <w:p w14:paraId="729719DA" w14:textId="77777777" w:rsidR="009969CA" w:rsidRPr="009969CA" w:rsidRDefault="009969CA" w:rsidP="009969CA">
      <w:pPr>
        <w:pStyle w:val="NormalWeb"/>
        <w:spacing w:before="0" w:beforeAutospacing="0" w:after="0" w:afterAutospacing="0" w:line="480" w:lineRule="auto"/>
        <w:ind w:left="851" w:firstLine="709"/>
        <w:jc w:val="both"/>
      </w:pPr>
      <w:r w:rsidRPr="009969CA">
        <w:t>Pendidikan Islam di era modern menuntut pendekatan pembelajaran yang tidak hanya menyentuh aspek kognitif, tetapi juga ranah afektif dan sosial siswa. Di MA Matholi’ul Anwar Lamongan, kebutuhan tersebut direspons melalui penerapan kegiatan sosiodrama dan sosio-teater sebagai metode pembelajaran nilai toleransi dan empati. Metode ini dipilih karena mampu menghadirkan pengalaman langsung bagi siswa untuk memahami realitas sosial secara mendalam melalui peran yang mereka mainkan.</w:t>
      </w:r>
    </w:p>
    <w:p w14:paraId="29C7AD84" w14:textId="77777777" w:rsidR="009969CA" w:rsidRPr="009969CA" w:rsidRDefault="009969CA" w:rsidP="009969CA">
      <w:pPr>
        <w:pStyle w:val="NormalWeb"/>
        <w:spacing w:before="0" w:beforeAutospacing="0" w:after="0" w:afterAutospacing="0" w:line="480" w:lineRule="auto"/>
        <w:ind w:left="851" w:firstLine="709"/>
        <w:jc w:val="both"/>
      </w:pPr>
      <w:r w:rsidRPr="009969CA">
        <w:t>Secara implementatif, kegiatan sosiodrama dilaksanakan secara rutin 2–3 kali dalam satu semester, baik terintegrasi dalam mata pelajaran tertentu maupun dalam kegiatan penguatan karakter seperti P5. Setiap pementasan umumnya melibatkan 20–30 siswa yang berasal dari kelas dan jurusan berbeda. Keterlibatan lintas latar belakang ini menjadikan sosiodrama sebagai media strategis untuk melatih kerja sama, komunikasi, dan kepekaan sosial siswa.</w:t>
      </w:r>
    </w:p>
    <w:p w14:paraId="6C587B64" w14:textId="77777777" w:rsidR="009969CA" w:rsidRPr="009969CA" w:rsidRDefault="009969CA" w:rsidP="009969CA">
      <w:pPr>
        <w:pStyle w:val="NormalWeb"/>
        <w:spacing w:before="0" w:beforeAutospacing="0" w:after="0" w:afterAutospacing="0" w:line="480" w:lineRule="auto"/>
        <w:ind w:left="851" w:firstLine="709"/>
        <w:jc w:val="both"/>
      </w:pPr>
      <w:r w:rsidRPr="009969CA">
        <w:t>Tujuan utama penerapan sosiodrama adalah membantu siswa memahami isu-isu sosial seperti toleransi, anti-diskriminasi, dan anti-bullying secara kontekstual. Dalam pementasan, siswa diposisikan pada peran-peran tertentu, misalnya sebagai korban bullying, pelaku, maupun pihak penengah konflik. Pengalaman memerankan situasi tersebut membuat siswa tidak hanya mengetahui secara teoritis, tetapi juga merasakan secara emosional dampak dari tindakan diskriminatif.</w:t>
      </w:r>
    </w:p>
    <w:p w14:paraId="19828E63" w14:textId="77777777" w:rsidR="009969CA" w:rsidRPr="009969CA" w:rsidRDefault="009969CA" w:rsidP="009969CA">
      <w:pPr>
        <w:pStyle w:val="NormalWeb"/>
        <w:spacing w:before="0" w:beforeAutospacing="0" w:after="0" w:afterAutospacing="0" w:line="480" w:lineRule="auto"/>
        <w:ind w:left="851" w:firstLine="709"/>
        <w:jc w:val="both"/>
      </w:pPr>
      <w:r w:rsidRPr="009969CA">
        <w:t>Pemahaman empati yang terbentuk melalui metode ini bersifat afektif dan transformatif. Siswa diajak merasakan penderitaan korban ketidakadilan, sehingga muncul kesadaran moral yang lebih kuat. Kesadaran ini menjadi modal penting dalam pembentukan karakter berdaya saing, karena siswa yang memiliki empati cenderung mampu beradaptasi, berkomunikasi secara efektif, dan diterima dalam lingkungan sosial yang beragam.</w:t>
      </w:r>
    </w:p>
    <w:p w14:paraId="409D2489" w14:textId="77777777" w:rsidR="009969CA" w:rsidRPr="009969CA" w:rsidRDefault="009969CA" w:rsidP="009969CA">
      <w:pPr>
        <w:pStyle w:val="NormalWeb"/>
        <w:spacing w:before="0" w:beforeAutospacing="0" w:after="0" w:afterAutospacing="0" w:line="480" w:lineRule="auto"/>
        <w:ind w:left="851" w:firstLine="709"/>
        <w:jc w:val="both"/>
      </w:pPr>
      <w:r w:rsidRPr="009969CA">
        <w:t>Penguatan nilai toleransi melalui sosiodrama juga berdampak pada meningkatnya kemampuan kerja sama lintas latar belakang. Setiap pementasan membutuhkan kolaborasi intensif dalam penyusunan naskah, pembagian peran, latihan, hingga evaluasi. Proses ini menuntut siswa untuk saling menghargai pendapat dan menempatkan kepentingan kelompok di atas kepentingan pribadi. Dalam konteks inilah keberagaman dipahami sebagai kekuatan kolektif.</w:t>
      </w:r>
    </w:p>
    <w:p w14:paraId="58E6BA80" w14:textId="77777777" w:rsidR="009969CA" w:rsidRDefault="009969CA" w:rsidP="009969CA">
      <w:pPr>
        <w:pStyle w:val="NormalWeb"/>
        <w:spacing w:before="0" w:beforeAutospacing="0" w:after="0" w:afterAutospacing="0" w:line="480" w:lineRule="auto"/>
        <w:ind w:left="851" w:firstLine="709"/>
        <w:jc w:val="both"/>
      </w:pPr>
      <w:r w:rsidRPr="009969CA">
        <w:t>Pentingnya metode ini ditegaskan oleh Kepala Madrasah sebagai berikut:</w:t>
      </w:r>
    </w:p>
    <w:p w14:paraId="678F7AED" w14:textId="700A5EE0" w:rsidR="009969CA" w:rsidRDefault="009969CA" w:rsidP="009969CA">
      <w:pPr>
        <w:pStyle w:val="NormalWeb"/>
        <w:spacing w:before="0" w:beforeAutospacing="0" w:after="0" w:afterAutospacing="0"/>
        <w:ind w:left="1560"/>
        <w:jc w:val="both"/>
      </w:pPr>
      <w:r w:rsidRPr="009969CA">
        <w:t>"Sosiodrama dan sosio-teater kami gunakan sebagai metode pembelajaran nilai toleransi. Anak-anak jadi lebih paham bagaimana rasanya menjadi korban diskriminasi." ungkap Pak Abdullah Faqih selaku Kepala Madrasah (W/AF/19-07-25).</w:t>
      </w:r>
    </w:p>
    <w:p w14:paraId="24CB5FDB" w14:textId="77777777" w:rsidR="009969CA" w:rsidRPr="009969CA" w:rsidRDefault="009969CA" w:rsidP="009969CA">
      <w:pPr>
        <w:pStyle w:val="NormalWeb"/>
        <w:spacing w:before="0" w:beforeAutospacing="0" w:after="0" w:afterAutospacing="0"/>
        <w:ind w:left="1560"/>
        <w:jc w:val="both"/>
      </w:pPr>
    </w:p>
    <w:p w14:paraId="066BCA2A" w14:textId="77777777" w:rsidR="009969CA" w:rsidRPr="009969CA" w:rsidRDefault="009969CA" w:rsidP="009969CA">
      <w:pPr>
        <w:pStyle w:val="NormalWeb"/>
        <w:spacing w:before="0" w:beforeAutospacing="0" w:after="0" w:afterAutospacing="0" w:line="480" w:lineRule="auto"/>
        <w:ind w:left="851" w:firstLine="709"/>
        <w:jc w:val="both"/>
      </w:pPr>
      <w:r w:rsidRPr="009969CA">
        <w:t>Proses latihan sosiodrama dirancang secara terstruktur dan reflektif. Siswa tidak hanya menghafal dialog, tetapi juga diarahkan untuk memahami emosi dan konflik yang dialami tokoh. Setelah pementasan, guru memfasilitasi sesi refleksi untuk membahas pesan moral yang terkandung dalam cerita. Refleksi ini menjadi ruang penting bagi siswa untuk mengaitkan pengalaman bermain peran dengan kehidupan nyata.</w:t>
      </w:r>
    </w:p>
    <w:p w14:paraId="70376E98" w14:textId="77777777" w:rsidR="009969CA" w:rsidRPr="009969CA" w:rsidRDefault="009969CA" w:rsidP="009969CA">
      <w:pPr>
        <w:pStyle w:val="NormalWeb"/>
        <w:spacing w:before="0" w:beforeAutospacing="0" w:after="0" w:afterAutospacing="0" w:line="480" w:lineRule="auto"/>
        <w:ind w:left="851" w:firstLine="709"/>
        <w:jc w:val="both"/>
      </w:pPr>
      <w:r w:rsidRPr="009969CA">
        <w:t>Seiring intensitas keterlibatan siswa dalam kegiatan sosiodrama, terlihat peningkatan kesadaran empati dalam perilaku sehari-hari. Berdasarkan catatan Guru BK, dalam satu tahun terakhir terjadi penurunan signifikan laporan kasus bullying, terutama yang berkaitan dengan ejekan dan perlakuan diskriminatif. Siswa yang sebelumnya menunjukkan kecenderungan agresif mulai mampu mengendalikan emosi dan bersikap lebih terbuka.</w:t>
      </w:r>
    </w:p>
    <w:p w14:paraId="40E672F2" w14:textId="77777777" w:rsidR="009969CA" w:rsidRDefault="009969CA" w:rsidP="009969CA">
      <w:pPr>
        <w:pStyle w:val="NormalWeb"/>
        <w:spacing w:before="0" w:beforeAutospacing="0" w:after="0" w:afterAutospacing="0" w:line="480" w:lineRule="auto"/>
        <w:ind w:left="851" w:firstLine="709"/>
        <w:jc w:val="both"/>
      </w:pPr>
      <w:r w:rsidRPr="009969CA">
        <w:t>Perubahan ini ditegaskan oleh Guru BK sebagai berikut:</w:t>
      </w:r>
    </w:p>
    <w:p w14:paraId="199AA60C" w14:textId="27960264" w:rsidR="009969CA" w:rsidRDefault="009969CA" w:rsidP="009969CA">
      <w:pPr>
        <w:pStyle w:val="NormalWeb"/>
        <w:spacing w:before="0" w:beforeAutospacing="0" w:after="0" w:afterAutospacing="0"/>
        <w:ind w:left="1560"/>
        <w:jc w:val="both"/>
      </w:pPr>
      <w:r w:rsidRPr="009969CA">
        <w:t>"Setelah mengikuti sosiodrama, kasus bullying semakin jarang terjadi. Anak-anak juga lebih berani meminta maaf jika salah." ungkap Pak Thoriq Ihtisamul Haq selaku Guru BK (W/TIH/15-07-25).</w:t>
      </w:r>
    </w:p>
    <w:p w14:paraId="758B49AF" w14:textId="77777777" w:rsidR="009969CA" w:rsidRPr="009969CA" w:rsidRDefault="009969CA" w:rsidP="009969CA">
      <w:pPr>
        <w:pStyle w:val="NormalWeb"/>
        <w:spacing w:before="0" w:beforeAutospacing="0" w:after="0" w:afterAutospacing="0"/>
        <w:ind w:left="1560"/>
        <w:jc w:val="both"/>
      </w:pPr>
    </w:p>
    <w:p w14:paraId="5CE0D254" w14:textId="77777777" w:rsidR="009969CA" w:rsidRPr="009969CA" w:rsidRDefault="009969CA" w:rsidP="009969CA">
      <w:pPr>
        <w:pStyle w:val="NormalWeb"/>
        <w:spacing w:before="0" w:beforeAutospacing="0" w:after="0" w:afterAutospacing="0" w:line="480" w:lineRule="auto"/>
        <w:ind w:left="851" w:firstLine="709"/>
        <w:jc w:val="both"/>
      </w:pPr>
      <w:r w:rsidRPr="009969CA">
        <w:t>Selain menumbuhkan empati, sosiodrama juga mendorong keberanian siswa dalam mengungkapkan pendapat. Diskusi kelompok sebelum dan sesudah pementasan menjadi sarana latihan komunikasi yang demokratis. Siswa belajar menyampaikan ide kreatif, menerima kritik, dan menghargai perbedaan sudut pandang. Proses ini berkontribusi terhadap pengembangan jiwa kepemimpinan dan tanggung jawab sosial.</w:t>
      </w:r>
    </w:p>
    <w:p w14:paraId="37F1D4A8" w14:textId="77777777" w:rsidR="009969CA" w:rsidRPr="009969CA" w:rsidRDefault="009969CA" w:rsidP="009969CA">
      <w:pPr>
        <w:pStyle w:val="NormalWeb"/>
        <w:spacing w:before="0" w:beforeAutospacing="0" w:after="0" w:afterAutospacing="0" w:line="480" w:lineRule="auto"/>
        <w:ind w:left="851" w:firstLine="709"/>
        <w:jc w:val="both"/>
      </w:pPr>
      <w:r w:rsidRPr="009969CA">
        <w:t>Efektivitas sosiodrama semakin terasa karena sifatnya yang interaktif. Siswa tidak berperan sebagai penonton pasif, melainkan sebagai aktor utama dalam proses pembelajaran nilai. Pengalaman emosional yang dialami selama pementasan membantu siswa memahami pesan moral secara lebih mendalam dibandingkan metode ceramah satu arah.</w:t>
      </w:r>
    </w:p>
    <w:p w14:paraId="5377F956" w14:textId="77777777" w:rsidR="009969CA" w:rsidRPr="009969CA" w:rsidRDefault="009969CA" w:rsidP="009969CA">
      <w:pPr>
        <w:pStyle w:val="NormalWeb"/>
        <w:spacing w:before="0" w:beforeAutospacing="0" w:after="0" w:afterAutospacing="0" w:line="480" w:lineRule="auto"/>
        <w:ind w:left="851" w:firstLine="709"/>
        <w:jc w:val="both"/>
      </w:pPr>
      <w:r w:rsidRPr="009969CA">
        <w:t>Keterlibatan siswa dari berbagai jurusan dan kelas dalam setiap pementasan memperluas jejaring sosial mereka. Kerja sama lintas kelompok ini menuntut siswa keluar dari zona nyaman dan membangun relasi baru. Proses tersebut memperkuat iklim sekolah yang inklusif dan mempererat rasa kebersamaan.</w:t>
      </w:r>
    </w:p>
    <w:p w14:paraId="3CA53CF2" w14:textId="77777777" w:rsidR="009969CA" w:rsidRPr="009969CA" w:rsidRDefault="009969CA" w:rsidP="009969CA">
      <w:pPr>
        <w:pStyle w:val="NormalWeb"/>
        <w:spacing w:before="0" w:beforeAutospacing="0" w:after="0" w:afterAutospacing="0" w:line="480" w:lineRule="auto"/>
        <w:ind w:left="851" w:firstLine="709"/>
        <w:jc w:val="both"/>
      </w:pPr>
      <w:r w:rsidRPr="009969CA">
        <w:t>Latihan rutin yang dilakukan secara berkelompok juga melatih tanggung jawab kolektif. Setiap siswa memegang peran penting dalam keberhasilan pementasan. Disiplin waktu, komitmen latihan, dan saling mengingatkan menjadi kebiasaan yang terbentuk secara alami. Nilai-nilai ini sejalan dengan prinsip pendidikan Islam tentang amanah dan kerja sama dalam kebaikan.</w:t>
      </w:r>
    </w:p>
    <w:p w14:paraId="52452083" w14:textId="77777777" w:rsidR="009969CA" w:rsidRDefault="009969CA" w:rsidP="009969CA">
      <w:pPr>
        <w:pStyle w:val="NormalWeb"/>
        <w:spacing w:before="0" w:beforeAutospacing="0" w:after="0" w:afterAutospacing="0" w:line="480" w:lineRule="auto"/>
        <w:ind w:left="851" w:firstLine="709"/>
        <w:jc w:val="both"/>
      </w:pPr>
      <w:r w:rsidRPr="009969CA">
        <w:t>Kontribusi kegiatan ini terhadap kekompakan siswa ditegaskan oleh Wakil Kepala Sekolah Bidang Kesiswaan:</w:t>
      </w:r>
    </w:p>
    <w:p w14:paraId="2A1FEE8D" w14:textId="5E392B75" w:rsidR="009969CA" w:rsidRDefault="009969CA" w:rsidP="009969CA">
      <w:pPr>
        <w:pStyle w:val="NormalWeb"/>
        <w:spacing w:before="0" w:beforeAutospacing="0" w:after="0" w:afterAutospacing="0"/>
        <w:ind w:left="1560"/>
        <w:jc w:val="both"/>
      </w:pPr>
      <w:r w:rsidRPr="009969CA">
        <w:t>"Kegiatan sosiodrama membuat anak-anak lebih kompak karena harus bekerja sama dalam satu tim meski berbeda kelas dan jurusan." ungkap Pak Muhammad Mudakir (W/MM/15-07-25).</w:t>
      </w:r>
    </w:p>
    <w:p w14:paraId="6CCD0CE7" w14:textId="77777777" w:rsidR="009969CA" w:rsidRPr="009969CA" w:rsidRDefault="009969CA" w:rsidP="009969CA">
      <w:pPr>
        <w:pStyle w:val="NormalWeb"/>
        <w:spacing w:before="0" w:beforeAutospacing="0" w:after="0" w:afterAutospacing="0"/>
        <w:ind w:left="1560"/>
        <w:jc w:val="both"/>
      </w:pPr>
    </w:p>
    <w:p w14:paraId="260F5A83" w14:textId="77777777" w:rsidR="009969CA" w:rsidRPr="009969CA" w:rsidRDefault="009969CA" w:rsidP="009969CA">
      <w:pPr>
        <w:pStyle w:val="NormalWeb"/>
        <w:spacing w:before="0" w:beforeAutospacing="0" w:after="0" w:afterAutospacing="0" w:line="480" w:lineRule="auto"/>
        <w:ind w:left="851" w:firstLine="709"/>
        <w:jc w:val="both"/>
      </w:pPr>
      <w:r w:rsidRPr="009969CA">
        <w:t>Pengalaman kerja sama yang terbangun melalui sosiodrama menumbuhkan rasa saling percaya. Perbedaan pendapat dalam proses latihan justru menjadi sarana pembelajaran penyelesaian konflik secara dewasa. Siswa belajar bahwa keberhasilan kelompok tidak ditentukan oleh dominasi individu, melainkan oleh sinergi seluruh anggota.</w:t>
      </w:r>
    </w:p>
    <w:p w14:paraId="4D4BFE3E" w14:textId="77777777" w:rsidR="009969CA" w:rsidRDefault="009969CA" w:rsidP="009969CA">
      <w:pPr>
        <w:pStyle w:val="NormalWeb"/>
        <w:spacing w:before="0" w:beforeAutospacing="0" w:after="0" w:afterAutospacing="0" w:line="480" w:lineRule="auto"/>
        <w:ind w:left="851" w:firstLine="709"/>
        <w:jc w:val="both"/>
      </w:pPr>
      <w:r w:rsidRPr="009969CA">
        <w:t>Kegiatan ini juga berdampak pada peningkatan kepercayaan diri siswa. Mereka yang awalnya pemalu mulai berani tampil di depan umum sebagai pemeran utama. Kepercayaan diri tersebut terbawa ke kegiatan akademik lain seperti presentasi kelas dan lomba debat. Hal ini dirasakan langsung oleh siswa:</w:t>
      </w:r>
    </w:p>
    <w:p w14:paraId="36100B6A" w14:textId="4C900CE8" w:rsidR="009969CA" w:rsidRDefault="009969CA" w:rsidP="009969CA">
      <w:pPr>
        <w:pStyle w:val="NormalWeb"/>
        <w:spacing w:before="0" w:beforeAutospacing="0" w:after="0" w:afterAutospacing="0"/>
        <w:ind w:left="1560"/>
        <w:jc w:val="both"/>
      </w:pPr>
      <w:r w:rsidRPr="009969CA">
        <w:t>"Sosiodrama membuat saya jadi lebih paham toleransi, lebih percaya diri, dan lebih terbuka pada teman-teman." ungkap Cholista Yulia Afifah selaku Siswa (W/CYA/15-07-25).</w:t>
      </w:r>
    </w:p>
    <w:p w14:paraId="409C5321" w14:textId="77777777" w:rsidR="009969CA" w:rsidRPr="009969CA" w:rsidRDefault="009969CA" w:rsidP="009969CA">
      <w:pPr>
        <w:pStyle w:val="NormalWeb"/>
        <w:spacing w:before="0" w:beforeAutospacing="0" w:after="0" w:afterAutospacing="0"/>
        <w:ind w:left="1560"/>
        <w:jc w:val="both"/>
      </w:pPr>
    </w:p>
    <w:p w14:paraId="2092A159" w14:textId="77777777" w:rsidR="009969CA" w:rsidRPr="009969CA" w:rsidRDefault="009969CA" w:rsidP="009969CA">
      <w:pPr>
        <w:pStyle w:val="NormalWeb"/>
        <w:spacing w:before="0" w:beforeAutospacing="0" w:after="0" w:afterAutospacing="0" w:line="480" w:lineRule="auto"/>
        <w:ind w:left="851" w:firstLine="709"/>
        <w:jc w:val="both"/>
      </w:pPr>
      <w:r w:rsidRPr="009969CA">
        <w:t>Selain itu, sosiodrama menjadi wadah pengembangan kreativitas siswa dalam penulisan naskah, pembuatan properti, dan penataan panggung sederhana. Kreativitas dan kemampuan berpikir kolaboratif ini merupakan indikator penting karakter berdaya saing di era modern.</w:t>
      </w:r>
    </w:p>
    <w:p w14:paraId="3444A3E2" w14:textId="77777777" w:rsidR="009969CA" w:rsidRPr="009969CA" w:rsidRDefault="009969CA" w:rsidP="009969CA">
      <w:pPr>
        <w:pStyle w:val="NormalWeb"/>
        <w:spacing w:before="0" w:beforeAutospacing="0" w:after="0" w:afterAutospacing="0" w:line="480" w:lineRule="auto"/>
        <w:ind w:left="851" w:firstLine="709"/>
        <w:jc w:val="both"/>
      </w:pPr>
      <w:r w:rsidRPr="009969CA">
        <w:t>Dalam praktiknya, pementasan sosiodrama sering dikaitkan dengan kegiatan P5 dan acara madrasah lainnya, sehingga siswa memperoleh pengalaman tampil di hadapan audiens yang lebih luas. Pengalaman ini memperkuat keberanian sekaligus memperluas dampak pesan moral yang disampaikan.</w:t>
      </w:r>
    </w:p>
    <w:p w14:paraId="484FD2B1" w14:textId="77777777" w:rsidR="009969CA" w:rsidRPr="009969CA" w:rsidRDefault="009969CA" w:rsidP="009969CA">
      <w:pPr>
        <w:pStyle w:val="NormalWeb"/>
        <w:spacing w:before="0" w:beforeAutospacing="0" w:after="0" w:afterAutospacing="0" w:line="480" w:lineRule="auto"/>
        <w:ind w:left="851" w:firstLine="709"/>
        <w:jc w:val="both"/>
      </w:pPr>
      <w:r w:rsidRPr="009969CA">
        <w:t>Perubahan perilaku positif juga tercermin dalam interaksi sehari-hari siswa yang semakin akrab lintas jurusan. Hubungan guru dan siswa pun menjadi lebih harmonis karena terbangun komunikasi dua arah selama proses latihan. Kesadaran terhadap pentingnya toleransi semakin menguat ketika siswa melihat langsung manfaat keberagaman dalam kelompok.</w:t>
      </w:r>
    </w:p>
    <w:p w14:paraId="4E4C887B" w14:textId="77777777" w:rsidR="009969CA" w:rsidRDefault="009969CA" w:rsidP="009969CA">
      <w:pPr>
        <w:pStyle w:val="NormalWeb"/>
        <w:spacing w:before="0" w:beforeAutospacing="0" w:after="0" w:afterAutospacing="0" w:line="480" w:lineRule="auto"/>
        <w:ind w:left="851" w:firstLine="709"/>
        <w:jc w:val="both"/>
      </w:pPr>
      <w:r w:rsidRPr="009969CA">
        <w:t>Refleksi siswa menunjukkan bahwa pengalaman tersebut meninggalkan kesan mendalam:</w:t>
      </w:r>
    </w:p>
    <w:p w14:paraId="3952B5FB" w14:textId="24A44DE1" w:rsidR="009969CA" w:rsidRPr="009969CA" w:rsidRDefault="009969CA" w:rsidP="009969CA">
      <w:pPr>
        <w:pStyle w:val="NormalWeb"/>
        <w:spacing w:before="0" w:beforeAutospacing="0" w:after="0" w:afterAutospacing="0"/>
        <w:ind w:left="1560"/>
        <w:jc w:val="both"/>
      </w:pPr>
      <w:r w:rsidRPr="009969CA">
        <w:t>"Kami pernah menampilkan sosiodrama bertema anti-bullying di acara P5, dan itu membuat saya sadar pentingnya menghargai perasaan orang lain." ungkap Wahyu Rahmadhani selaku Siswa (W/WR/15-07-25).</w:t>
      </w:r>
    </w:p>
    <w:p w14:paraId="0656E621" w14:textId="746A7123" w:rsidR="009969CA" w:rsidRPr="009969CA" w:rsidRDefault="009969CA" w:rsidP="009969CA">
      <w:pPr>
        <w:pStyle w:val="NormalWeb"/>
        <w:spacing w:before="0" w:beforeAutospacing="0" w:after="0" w:afterAutospacing="0" w:line="480" w:lineRule="auto"/>
        <w:ind w:left="851" w:firstLine="709"/>
        <w:jc w:val="both"/>
        <w:rPr>
          <w:rStyle w:val="Strong"/>
          <w:b w:val="0"/>
          <w:bCs w:val="0"/>
        </w:rPr>
      </w:pPr>
      <w:r w:rsidRPr="009969CA">
        <w:t>Secara keseluruhan, kegiatan sosiodrama di MA Matholi’ul Anwar Lamongan menjadi media efektif dalam menginternalisasikan nilai toleransi, empati, dan kerja sama lintas latar belakang. Melalui pengalaman langsung, siswa tidak hanya memahami nilai-nilai Islam secara normatif, tetapi juga mempraktikkannya dalam interaksi sosial. Model ini menunjukkan bahwa pendidikan Islam multikultural dapat membentuk karakter siswa yang berakhlak mulia, adaptif, dan berdaya saing dalam kehidupan masyarakat yang plural.</w:t>
      </w:r>
    </w:p>
    <w:p w14:paraId="153BE8D7" w14:textId="3DDA7159" w:rsidR="004F7C40" w:rsidRDefault="007E626D">
      <w:pPr>
        <w:pStyle w:val="ListParagraph"/>
        <w:numPr>
          <w:ilvl w:val="0"/>
          <w:numId w:val="31"/>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Pendampingan dan Konseling Personal</w:t>
      </w:r>
    </w:p>
    <w:p w14:paraId="065021A6"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Pendampingan emosional dan komunikasi personal menjadi salah satu strategi utama dalam pelaksanaan pendidikan Islam multikultural di MA Matholi’ul Anwar Lamongan. Pendekatan ini dirancang untuk membentuk karakter berdaya saing siswa melalui penguatan relasi sosial yang sehat, toleran, dan humanis. Guru dan pihak madrasah tidak hanya berperan sebagai pengajar, tetapi juga sebagai pendamping yang aktif memahami kondisi sosial, emosional, dan akademik siswa secara menyeluruh.</w:t>
      </w:r>
    </w:p>
    <w:p w14:paraId="4B2797D3"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Secara praktis, pembiasaan komunikasi personal dilakukan hampir setiap hari, baik melalui interaksi informal di sela-sela kegiatan belajar, jam istirahat, maupun setelah kegiatan sekolah. Berdasarkan data internal madrasah, dalam satu semester rata-rata 20–30 siswa secara aktif mendapatkan pendampingan emosional intensif, baik melalui wali kelas maupun Guru BK. Interaksi ini tidak dibatasi pada ruang kelas formal, tetapi juga mencakup obrolan santai yang berfungsi sebagai sarana deteksi dini terhadap permasalahan siswa.</w:t>
      </w:r>
    </w:p>
    <w:p w14:paraId="48F84E2C"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Pendekatan personal tersebut memungkinkan guru membangun suasana aman dan nyaman bagi siswa. Relasi yang bersifat akrab dan empatik ini membuat siswa tidak merasa dihakimi ketika menghadapi persoalan. Hal ini penting karena karakter berdaya saing tidak hanya ditentukan oleh kecakapan akademik, tetapi juga oleh kemampuan berelasi, berkomunikasi secara sehat, dan menjaga keharmonisan sosial.</w:t>
      </w:r>
    </w:p>
    <w:p w14:paraId="78DBC3A0"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Obrolan santai yang dilakukan guru menjadi media komunikasi efektif untuk menggali persoalan yang tidak selalu muncul dalam pembelajaran formal. Siswa yang awalnya tertutup atau pemalu perlahan mulai membuka diri. Melalui proses ini, guru dapat mengidentifikasi masalah sejak dini dan menentukan bentuk pendampingan emosional yang sesuai dengan kebutuhan masing-masing siswa.</w:t>
      </w:r>
    </w:p>
    <w:p w14:paraId="21ECC292"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Pendampingan ini juga membantu guru memahami kondisi psikologis siswa secara lebih mendalam. Gejala stres, kecemasan, atau tekanan sosial dapat dikenali lebih awal, sehingga guru dapat memberikan dukungan moral maupun arahan yang konstruktif. Pendekatan ini mencegah masalah berkembang menjadi konflik terbuka atau perilaku menyimpang.</w:t>
      </w:r>
    </w:p>
    <w:p w14:paraId="09443829" w14:textId="77777777" w:rsid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Pentingnya komunikasi personal ditegaskan oleh Wakil Kepala Sekolah Bidang Kesiswaan sebagai berikut:</w:t>
      </w:r>
    </w:p>
    <w:p w14:paraId="12F10ED1" w14:textId="6875C645" w:rsidR="009770B8" w:rsidRDefault="009770B8" w:rsidP="009770B8">
      <w:pPr>
        <w:spacing w:after="0" w:line="240" w:lineRule="auto"/>
        <w:ind w:left="1560"/>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"Kami sering ngobrol santai dengan anak-anak, terutama yang kelihatan murung atau ada masalah. Komunikasi personal itu penting agar mereka merasa diperhatikan." ungkap Pak Muhammad Mudakir (W/MM/15-07-25).</w:t>
      </w:r>
    </w:p>
    <w:p w14:paraId="3597A0E8" w14:textId="77777777" w:rsidR="009770B8" w:rsidRPr="009770B8" w:rsidRDefault="009770B8" w:rsidP="009770B8">
      <w:pPr>
        <w:spacing w:after="0" w:line="240" w:lineRule="auto"/>
        <w:ind w:left="1560"/>
        <w:jc w:val="both"/>
        <w:rPr>
          <w:rFonts w:ascii="Times New Roman" w:eastAsia="Times New Roman" w:hAnsi="Times New Roman" w:cs="Times New Roman"/>
          <w:kern w:val="0"/>
          <w14:ligatures w14:val="none"/>
        </w:rPr>
      </w:pPr>
    </w:p>
    <w:p w14:paraId="44D22F1C"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Lebih jauh, pendampingan emosional di madrasah ini tidak hanya bersifat responsif, tetapi juga preventif. Guru secara aktif membangun komunikasi terbuka sejak awal untuk mencegah munculnya konflik sosial antarsiswa. Interaksi yang intensif membuat guru lebih peka terhadap perubahan perilaku siswa, sehingga potensi masalah dapat ditangani sebelum berkembang lebih serius.</w:t>
      </w:r>
    </w:p>
    <w:p w14:paraId="4E660E14"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Komunikasi personal juga berfungsi sebagai sarana penguatan rasa percaya diri siswa. Guru berperan sebagai motivator yang membantu siswa mengenali dan mengembangkan potensi dirinya. Dorongan positif yang konsisten membuat siswa lebih berani tampil, berpendapat, serta terlibat aktif dalam kegiatan kelas maupun organisasi madrasah. Rasa percaya diri ini menjadi salah satu indikator penting karakter berdaya saing.</w:t>
      </w:r>
    </w:p>
    <w:p w14:paraId="3C36E4FD"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Dalam situasi konflik antarsiswa, guru berperan sebagai mediator. Proses mediasi tidak hanya bertujuan menyelesaikan masalah, tetapi juga mengajarkan cara berdialog dan bermusyawarah secara sehat. Kebiasaan ini melatih siswa untuk mengedepankan penyelesaian masalah secara damai, sekaligus memperkuat nilai toleransi dan saling menghargai.</w:t>
      </w:r>
    </w:p>
    <w:p w14:paraId="77135B8A" w14:textId="77777777" w:rsid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Dampak positif dari pendampingan ini ditegaskan oleh Guru BK:</w:t>
      </w:r>
    </w:p>
    <w:p w14:paraId="20FBA1F1" w14:textId="6DBFEDD1" w:rsidR="009770B8" w:rsidRDefault="009770B8" w:rsidP="009770B8">
      <w:pPr>
        <w:spacing w:after="0" w:line="240" w:lineRule="auto"/>
        <w:ind w:left="1560"/>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"Anak-anak yang sering curhat biasanya lebih terbuka dan bisa diarahkan untuk menyelesaikan masalahnya secara baik-baik tanpa konflik." ungkap Pak Thoriq Ihtisamul Haq (W/TIH/15-07-25).</w:t>
      </w:r>
    </w:p>
    <w:p w14:paraId="6CE05D36" w14:textId="77777777" w:rsidR="009770B8" w:rsidRPr="009770B8" w:rsidRDefault="009770B8" w:rsidP="009770B8">
      <w:pPr>
        <w:spacing w:after="0" w:line="240" w:lineRule="auto"/>
        <w:ind w:left="1560"/>
        <w:jc w:val="both"/>
        <w:rPr>
          <w:rFonts w:ascii="Times New Roman" w:eastAsia="Times New Roman" w:hAnsi="Times New Roman" w:cs="Times New Roman"/>
          <w:kern w:val="0"/>
          <w14:ligatures w14:val="none"/>
        </w:rPr>
      </w:pPr>
    </w:p>
    <w:p w14:paraId="708060D5"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Pendampingan emosional juga membantu siswa belajar mengelola emosi. Guru memberikan arahan tentang cara menghadapi masalah tanpa kemarahan berlebihan. Siswa yang terbiasa dibimbing seperti ini cenderung lebih mampu menjaga hubungan sosial yang sehat dan stabil. Ketahanan emosional ini menjadi bekal penting dalam menghadapi tekanan sosial dan akademik.</w:t>
      </w:r>
    </w:p>
    <w:p w14:paraId="080FB3C2"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Hubungan yang harmonis antara guru dan siswa menciptakan atmosfer belajar yang kondusif. Siswa merasa aman untuk bertanya, berdiskusi, dan menyampaikan pendapat. Lingkungan belajar yang positif ini berkontribusi langsung terhadap peningkatan motivasi dan partisipasi siswa dalam proses pembelajaran.</w:t>
      </w:r>
    </w:p>
    <w:p w14:paraId="5D6FCE00"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Kepedulian guru juga diwujudkan melalui kunjungan ke rumah siswa yang mengalami masalah serius, seperti sering tidak masuk sekolah atau menunjukkan perubahan perilaku signifikan. Dalam satu tahun ajaran, tercatat 5–7 kasus siswa yang mendapatkan kunjungan rumah sebagai bentuk pendampingan lanjutan. Langkah ini memperkuat kepercayaan siswa dan orang tua terhadap madrasah.</w:t>
      </w:r>
    </w:p>
    <w:p w14:paraId="60927319" w14:textId="77777777" w:rsid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Peran ini ditegaskan oleh Kepala Madrasah:</w:t>
      </w:r>
    </w:p>
    <w:p w14:paraId="253EBC81" w14:textId="175986BB" w:rsidR="009770B8" w:rsidRDefault="009770B8" w:rsidP="009770B8">
      <w:pPr>
        <w:spacing w:after="0" w:line="240" w:lineRule="auto"/>
        <w:ind w:left="1560"/>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"Kadang saya juga mendatangi rumah anak-anak yang jarang masuk sekolah untuk memastikan kondisinya. Ini penting agar anak merasa diperhatikan." ungkap Pak Abdullah Faqih (W/AF/19-07-25).</w:t>
      </w:r>
    </w:p>
    <w:p w14:paraId="022F7527" w14:textId="77777777" w:rsidR="009770B8" w:rsidRPr="009770B8" w:rsidRDefault="009770B8" w:rsidP="009770B8">
      <w:pPr>
        <w:spacing w:after="0" w:line="240" w:lineRule="auto"/>
        <w:ind w:left="1560"/>
        <w:jc w:val="both"/>
        <w:rPr>
          <w:rFonts w:ascii="Times New Roman" w:eastAsia="Times New Roman" w:hAnsi="Times New Roman" w:cs="Times New Roman"/>
          <w:kern w:val="0"/>
          <w14:ligatures w14:val="none"/>
        </w:rPr>
      </w:pPr>
    </w:p>
    <w:p w14:paraId="72D266EB"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Kunjungan rumah juga menjadi sarana menjalin komunikasi dengan orang tua. Guru memperoleh informasi lebih lengkap mengenai kondisi siswa, baik dari segi kesehatan, lingkungan keluarga, maupun kendala lainnya. Kolaborasi ini mempercepat proses penyelesaian masalah sehingga siswa dapat kembali fokus pada kegiatan belajar.</w:t>
      </w:r>
    </w:p>
    <w:p w14:paraId="0CC33F35"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Pendampingan emosional di luar sekolah menunjukkan bahwa pendidikan karakter tidak berhenti di ruang kelas. Keteladanan guru dalam menunjukkan empati dan kepedulian menjadi contoh nyata yang ditiru siswa dalam interaksi sosial mereka. Secara perlahan, sikap empati dan solidaritas tumbuh di kalangan siswa.</w:t>
      </w:r>
    </w:p>
    <w:p w14:paraId="395C9538"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Model komunikasi ini berdampak pada menurunnya konflik antarsiswa. Perselisihan yang muncul dapat diselesaikan melalui dialog dan mediasi guru yang telah dipercaya. Kebiasaan ini membentuk pola penyelesaian masalah yang damai dan dewasa.</w:t>
      </w:r>
    </w:p>
    <w:p w14:paraId="1BB87080" w14:textId="77777777" w:rsid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Kebiasaan curhat kepada guru BK atau wali kelas juga membantu siswa mengelola tekanan emosional. Siswa tidak lagi memendam masalah sendiri, sehingga potensi munculnya perilaku agresif atau menarik diri dapat ditekan. Hal ini dirasakan langsung oleh siswa:</w:t>
      </w:r>
    </w:p>
    <w:p w14:paraId="2FD54B54" w14:textId="3BB7F82B" w:rsidR="009770B8" w:rsidRDefault="009770B8" w:rsidP="009770B8">
      <w:pPr>
        <w:spacing w:after="0" w:line="240" w:lineRule="auto"/>
        <w:ind w:left="1560"/>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"Saya pernah curhat ke guru BK tentang masalah dengan teman. Setelah itu guru memediasi, dan sekarang saya malah jadi akrab dengan teman itu." ungkap Wahyu Rahmadhani (W/WR/15-07-25).</w:t>
      </w:r>
    </w:p>
    <w:p w14:paraId="487D8C00" w14:textId="77777777" w:rsidR="009770B8" w:rsidRPr="009770B8" w:rsidRDefault="009770B8" w:rsidP="009770B8">
      <w:pPr>
        <w:spacing w:after="0" w:line="240" w:lineRule="auto"/>
        <w:ind w:left="1560"/>
        <w:jc w:val="both"/>
        <w:rPr>
          <w:rFonts w:ascii="Times New Roman" w:eastAsia="Times New Roman" w:hAnsi="Times New Roman" w:cs="Times New Roman"/>
          <w:kern w:val="0"/>
          <w14:ligatures w14:val="none"/>
        </w:rPr>
      </w:pPr>
    </w:p>
    <w:p w14:paraId="24B7A205"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Hubungan emosional yang hangat antara guru dan siswa menjadi media efektif dalam menanamkan nilai toleransi. Sikap terbuka dan peduli yang ditunjukkan guru memberikan teladan konkret tentang bagaimana menghargai orang lain. Siswa kemudian merefleksikan sikap tersebut dalam pergaulan sehari-hari.</w:t>
      </w:r>
    </w:p>
    <w:p w14:paraId="33CF5EC0"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Rasa diperhatikan juga menumbuhkan sense of belonging terhadap madrasah. Siswa merasa sekolah adalah ruang aman dan nyaman, sehingga terdorong untuk menjaga nama baik madrasah dan terlibat aktif dalam kegiatan positif. Nilai ukhuwah Islamiyah terinternalisasi melalui kebiasaan saling mendukung dan membantu.</w:t>
      </w:r>
    </w:p>
    <w:p w14:paraId="3572C9C9" w14:textId="77777777" w:rsidR="009770B8" w:rsidRP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Pendampingan emosional yang konsisten juga membentuk ketahanan mental siswa. Dukungan guru membuat mereka lebih siap menghadapi tekanan akademik dan sosial. Ketahanan mental ini menjadi modal penting dalam membangun karakter berdaya saing di masa depan.</w:t>
      </w:r>
    </w:p>
    <w:p w14:paraId="32081006" w14:textId="77777777" w:rsidR="009770B8" w:rsidRDefault="009770B8" w:rsidP="009770B8">
      <w:pPr>
        <w:spacing w:after="0" w:line="480" w:lineRule="auto"/>
        <w:ind w:left="851" w:firstLine="709"/>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Hal ini dirasakan oleh siswa sebagai berikut:</w:t>
      </w:r>
    </w:p>
    <w:p w14:paraId="0FB3FC4A" w14:textId="65561247" w:rsidR="009770B8" w:rsidRDefault="009770B8" w:rsidP="009770B8">
      <w:pPr>
        <w:spacing w:after="0" w:line="240" w:lineRule="auto"/>
        <w:ind w:left="1560"/>
        <w:jc w:val="both"/>
        <w:rPr>
          <w:rFonts w:ascii="Times New Roman" w:eastAsia="Times New Roman" w:hAnsi="Times New Roman" w:cs="Times New Roman"/>
          <w:kern w:val="0"/>
          <w14:ligatures w14:val="none"/>
        </w:rPr>
      </w:pPr>
      <w:r w:rsidRPr="009770B8">
        <w:rPr>
          <w:rFonts w:ascii="Times New Roman" w:eastAsia="Times New Roman" w:hAnsi="Times New Roman" w:cs="Times New Roman"/>
          <w:kern w:val="0"/>
          <w14:ligatures w14:val="none"/>
        </w:rPr>
        <w:t>"Guru sering ngajak ngobrol kalau saya kelihatan sedih. Itu bikin saya merasa diperhatikan dan jadi lebih nyaman di sekolah." ungkap Cholista Yulia Afifah (W/CYA/15-07-25).</w:t>
      </w:r>
    </w:p>
    <w:p w14:paraId="2116E180" w14:textId="77777777" w:rsidR="009770B8" w:rsidRPr="009770B8" w:rsidRDefault="009770B8" w:rsidP="009770B8">
      <w:pPr>
        <w:spacing w:after="0" w:line="240" w:lineRule="auto"/>
        <w:ind w:left="1560"/>
        <w:jc w:val="both"/>
        <w:rPr>
          <w:rFonts w:ascii="Times New Roman" w:eastAsia="Times New Roman" w:hAnsi="Times New Roman" w:cs="Times New Roman"/>
          <w:kern w:val="0"/>
          <w14:ligatures w14:val="none"/>
        </w:rPr>
      </w:pPr>
    </w:p>
    <w:p w14:paraId="0F348506" w14:textId="25B31BFA" w:rsidR="000541B9" w:rsidRPr="009770B8" w:rsidRDefault="009770B8" w:rsidP="009770B8">
      <w:pPr>
        <w:spacing w:after="0" w:line="480" w:lineRule="auto"/>
        <w:ind w:left="851" w:firstLine="709"/>
        <w:jc w:val="both"/>
        <w:rPr>
          <w:rStyle w:val="Strong"/>
          <w:rFonts w:ascii="Times New Roman" w:eastAsia="Times New Roman" w:hAnsi="Times New Roman" w:cs="Times New Roman"/>
          <w:b w:val="0"/>
          <w:bCs w:val="0"/>
          <w:kern w:val="0"/>
          <w14:ligatures w14:val="none"/>
        </w:rPr>
      </w:pPr>
      <w:r w:rsidRPr="009770B8">
        <w:rPr>
          <w:rFonts w:ascii="Times New Roman" w:eastAsia="Times New Roman" w:hAnsi="Times New Roman" w:cs="Times New Roman"/>
          <w:kern w:val="0"/>
          <w14:ligatures w14:val="none"/>
        </w:rPr>
        <w:t>Secara keseluruhan, pendampingan dan konseling personal di MA Matholi’ul Anwar Lamongan menjadi instrumen strategis dalam pendidikan Islam multikultural. Melalui komunikasi yang humanis dan empatik, madrasah tidak hanya membentuk siswa yang cerdas secara akademik, tetapi juga matang secara emosional, toleran dalam pergaulan, dan memiliki daya saing sosial yang kuat.</w:t>
      </w:r>
    </w:p>
    <w:p w14:paraId="6743304C" w14:textId="31A2A3C8" w:rsidR="004F7C40" w:rsidRDefault="00AC1CA8">
      <w:pPr>
        <w:pStyle w:val="ListParagraph"/>
        <w:numPr>
          <w:ilvl w:val="0"/>
          <w:numId w:val="31"/>
        </w:numPr>
        <w:spacing w:after="0" w:line="480" w:lineRule="auto"/>
        <w:ind w:left="851" w:hanging="284"/>
        <w:jc w:val="both"/>
        <w:rPr>
          <w:rStyle w:val="Strong"/>
          <w:rFonts w:ascii="Times New Roman" w:hAnsi="Times New Roman" w:cs="Times New Roman"/>
        </w:rPr>
      </w:pPr>
      <w:r>
        <w:rPr>
          <w:rStyle w:val="Strong"/>
          <w:rFonts w:ascii="Times New Roman" w:hAnsi="Times New Roman" w:cs="Times New Roman"/>
        </w:rPr>
        <w:t>Penegakan Aturan berbasis Edukasi</w:t>
      </w:r>
    </w:p>
    <w:p w14:paraId="76846B45" w14:textId="77777777" w:rsidR="009770B8" w:rsidRPr="009770B8" w:rsidRDefault="009770B8" w:rsidP="009770B8">
      <w:pPr>
        <w:pStyle w:val="NormalWeb"/>
        <w:spacing w:before="0" w:beforeAutospacing="0" w:after="0" w:afterAutospacing="0" w:line="480" w:lineRule="auto"/>
        <w:ind w:left="851" w:firstLine="709"/>
        <w:jc w:val="both"/>
      </w:pPr>
      <w:r w:rsidRPr="009770B8">
        <w:t>Penerapan aturan tertulis dan sanksi yang tegas namun bersifat mendidik di Madrasah Aliyah (MA) Matholi’ul Anwar Lamongan menjadi fondasi penting dalam pembentukan karakter siswa yang berdaya saing dalam keberagaman. Berdasarkan dokumen tata tertib madrasah, terdapat lebih dari 25 pasal aturan perilaku siswa yang secara eksplisit mengatur larangan kekerasan verbal maupun fisik, bullying, diskriminasi, serta perlakuan tidak adil antarsiswa. Regulasi ini tidak hanya berfungsi sebagai acuan normatif, tetapi juga sebagai instrumen pengendali sosial yang menjunjung tinggi nilai keadilan, kesetaraan, dan penghormatan terhadap perbedaan latar belakang siswa.</w:t>
      </w:r>
    </w:p>
    <w:p w14:paraId="51142449" w14:textId="77777777" w:rsidR="009770B8" w:rsidRPr="009770B8" w:rsidRDefault="009770B8" w:rsidP="009770B8">
      <w:pPr>
        <w:pStyle w:val="NormalWeb"/>
        <w:spacing w:before="0" w:beforeAutospacing="0" w:after="0" w:afterAutospacing="0" w:line="480" w:lineRule="auto"/>
        <w:ind w:left="851" w:firstLine="709"/>
        <w:jc w:val="both"/>
      </w:pPr>
      <w:r w:rsidRPr="009770B8">
        <w:t>Untuk memastikan pemahaman yang merata, seluruh siswa memperoleh sosialisasi aturan melalui berbagai media. Setiap awal tahun ajaran, 100% siswa baru mengikuti kegiatan pengenalan tata tertib yang disampaikan melalui apel madrasah dan penjelasan wali kelas. Selain itu, madrasah juga membagikan buku panduan siswa yang berisi aturan dan sanksi, yang digunakan secara aktif oleh guru dalam proses pembinaan. Proses ini menunjukkan komitmen madrasah dalam membangun budaya kepatuhan berbasis kesadaran, bukan ketakutan.</w:t>
      </w:r>
    </w:p>
    <w:p w14:paraId="0CC0E5DB" w14:textId="77777777" w:rsidR="009770B8" w:rsidRPr="009770B8" w:rsidRDefault="009770B8" w:rsidP="009770B8">
      <w:pPr>
        <w:pStyle w:val="NormalWeb"/>
        <w:spacing w:before="0" w:beforeAutospacing="0" w:after="0" w:afterAutospacing="0" w:line="480" w:lineRule="auto"/>
        <w:ind w:left="851" w:firstLine="709"/>
        <w:jc w:val="both"/>
      </w:pPr>
      <w:r w:rsidRPr="009770B8">
        <w:t>Tindakan preventif dan korektif terhadap pelanggaran aturan diarahkan pada pengembangan kesadaran dan tanggung jawab pribadi siswa. Berdasarkan catatan kesiswaan selama satu tahun ajaran, sebagian besar pelanggaran (sekitar 60–70%) tergolong ringan, seperti keterlambatan dan pelanggaran disiplin kelas, yang diselesaikan melalui teguran lisan dan pembinaan langsung. Hanya sebagian kecil kasus (kurang dari 10%) yang memerlukan pemanggilan orang tua atau penugasan sosial sebagai bentuk pembinaan lanjutan.</w:t>
      </w:r>
    </w:p>
    <w:p w14:paraId="5F3EB429" w14:textId="77777777" w:rsidR="009770B8" w:rsidRPr="009770B8" w:rsidRDefault="009770B8" w:rsidP="009770B8">
      <w:pPr>
        <w:pStyle w:val="NormalWeb"/>
        <w:spacing w:before="0" w:beforeAutospacing="0" w:after="0" w:afterAutospacing="0" w:line="480" w:lineRule="auto"/>
        <w:ind w:left="851" w:firstLine="709"/>
        <w:jc w:val="both"/>
      </w:pPr>
      <w:r w:rsidRPr="009770B8">
        <w:t>Pendekatan sanksi mendidik juga terlihat dalam penerapan kerja bakti sebagai bentuk pembelajaran nilai. Dalam satu semester, tercatat sekitar 15–20 siswa mengikuti kerja bakti sebagai sanksi edukatif, terutama dalam kasus pelanggaran disiplin berulang. Melalui aktivitas ini, siswa tidak hanya menerima konsekuensi, tetapi juga mengalami langsung proses internalisasi nilai kepedulian sosial, tanggung jawab, dan solidaritas, sejalan dengan prinsip pendidikan Islam.</w:t>
      </w:r>
    </w:p>
    <w:p w14:paraId="03926C2E" w14:textId="77777777" w:rsidR="009770B8" w:rsidRPr="009770B8" w:rsidRDefault="009770B8" w:rsidP="009770B8">
      <w:pPr>
        <w:pStyle w:val="NormalWeb"/>
        <w:spacing w:before="0" w:beforeAutospacing="0" w:after="0" w:afterAutospacing="0" w:line="480" w:lineRule="auto"/>
        <w:ind w:left="851" w:firstLine="709"/>
        <w:jc w:val="both"/>
      </w:pPr>
      <w:r w:rsidRPr="009770B8">
        <w:t>Keberadaan aturan yang tegas dan konsisten berdampak pada terciptanya rasa aman di lingkungan madrasah. Berdasarkan hasil wawancara dan observasi lapangan, kasus bullying yang dilaporkan mengalami penurunan signifikan, dari sekitar 8 kasus pada tahun sebelumnya menjadi hanya 2–3 kasus dalam tahun ajaran berjalan. Kondisi ini menciptakan iklim sosial yang lebih harmonis dan kondusif bagi pengembangan akademik maupun karakter siswa.</w:t>
      </w:r>
    </w:p>
    <w:p w14:paraId="234CC7AD" w14:textId="270F7C4D" w:rsidR="009770B8" w:rsidRDefault="009770B8" w:rsidP="009770B8">
      <w:pPr>
        <w:pStyle w:val="NormalWeb"/>
        <w:spacing w:before="0" w:beforeAutospacing="0" w:after="0" w:afterAutospacing="0"/>
        <w:ind w:left="1560"/>
        <w:jc w:val="both"/>
      </w:pPr>
      <w:r w:rsidRPr="009770B8">
        <w:t>"Kami punya tata tertib tertulis yang jelas, terutama tentang larangan bullying dan diskriminasi. Semua siswa harus patuh."</w:t>
      </w:r>
      <w:r>
        <w:t xml:space="preserve"> (</w:t>
      </w:r>
      <w:r w:rsidRPr="009770B8">
        <w:t>W/AF/19-07-25)</w:t>
      </w:r>
    </w:p>
    <w:p w14:paraId="52C53D6D" w14:textId="77777777" w:rsidR="009770B8" w:rsidRPr="009770B8" w:rsidRDefault="009770B8" w:rsidP="009770B8">
      <w:pPr>
        <w:pStyle w:val="NormalWeb"/>
        <w:spacing w:before="0" w:beforeAutospacing="0" w:after="0" w:afterAutospacing="0"/>
        <w:ind w:left="1560"/>
        <w:jc w:val="both"/>
      </w:pPr>
    </w:p>
    <w:p w14:paraId="5394FCB5" w14:textId="77777777" w:rsidR="009770B8" w:rsidRPr="009770B8" w:rsidRDefault="009770B8" w:rsidP="009770B8">
      <w:pPr>
        <w:pStyle w:val="NormalWeb"/>
        <w:spacing w:before="0" w:beforeAutospacing="0" w:after="0" w:afterAutospacing="0" w:line="480" w:lineRule="auto"/>
        <w:ind w:left="851" w:firstLine="709"/>
        <w:jc w:val="both"/>
      </w:pPr>
      <w:r w:rsidRPr="009770B8">
        <w:t>Dalam pelaksanaannya, peraturan tidak diterapkan secara kaku. Guru dan pihak madrasah diberi ruang untuk melakukan penilaian kontekstual terhadap setiap pelanggaran. Fleksibilitas ini memungkinkan pendekatan yang lebih manusiawi, dengan mempertimbangkan latar belakang siswa, frekuensi pelanggaran, dan kondisi psikologisnya. Pendekatan ini terbukti efektif karena lebih dari separuh siswa yang pernah mendapat sanksi ringan tidak mengulangi pelanggaran yang sama.</w:t>
      </w:r>
    </w:p>
    <w:p w14:paraId="15AF82D3" w14:textId="77777777" w:rsidR="009770B8" w:rsidRPr="009770B8" w:rsidRDefault="009770B8" w:rsidP="009770B8">
      <w:pPr>
        <w:pStyle w:val="NormalWeb"/>
        <w:spacing w:before="0" w:beforeAutospacing="0" w:after="0" w:afterAutospacing="0" w:line="480" w:lineRule="auto"/>
        <w:ind w:left="851" w:firstLine="709"/>
        <w:jc w:val="both"/>
      </w:pPr>
      <w:r w:rsidRPr="009770B8">
        <w:t>Prinsip keadilan menjadi perhatian utama dalam penegakan aturan. Sanksi diberikan secara merata tanpa membedakan latar belakang sosial, akademik, maupun organisasi siswa. Guru dan staf madrasah juga secara sadar menghindari praktik mempermalukan siswa di depan umum. Pendekatan dialogis dan personal lebih diutamakan sebagai bagian dari pembinaan karakter.</w:t>
      </w:r>
    </w:p>
    <w:p w14:paraId="093A8EAE" w14:textId="03748A3E" w:rsidR="009770B8" w:rsidRDefault="009770B8" w:rsidP="009770B8">
      <w:pPr>
        <w:pStyle w:val="NormalWeb"/>
        <w:spacing w:before="0" w:beforeAutospacing="0" w:after="0" w:afterAutospacing="0"/>
        <w:ind w:left="1560"/>
        <w:jc w:val="both"/>
      </w:pPr>
      <w:r w:rsidRPr="009770B8">
        <w:t>"Sanksi diberikan secara bertahap, dari teguran lisan sampai dipanggil orang tua. Tujuannya mendidik, bukan menghukum."</w:t>
      </w:r>
      <w:r>
        <w:t xml:space="preserve"> (</w:t>
      </w:r>
      <w:r w:rsidRPr="009770B8">
        <w:t>W/MM/15-07-25)</w:t>
      </w:r>
    </w:p>
    <w:p w14:paraId="53F1182C" w14:textId="77777777" w:rsidR="009770B8" w:rsidRPr="009770B8" w:rsidRDefault="009770B8" w:rsidP="009770B8">
      <w:pPr>
        <w:pStyle w:val="NormalWeb"/>
        <w:spacing w:before="0" w:beforeAutospacing="0" w:after="0" w:afterAutospacing="0"/>
        <w:ind w:left="1560"/>
        <w:jc w:val="both"/>
      </w:pPr>
    </w:p>
    <w:p w14:paraId="26805B44" w14:textId="77777777" w:rsidR="009770B8" w:rsidRPr="009770B8" w:rsidRDefault="009770B8" w:rsidP="009770B8">
      <w:pPr>
        <w:pStyle w:val="NormalWeb"/>
        <w:spacing w:before="0" w:beforeAutospacing="0" w:after="0" w:afterAutospacing="0" w:line="480" w:lineRule="auto"/>
        <w:ind w:left="851" w:firstLine="709"/>
        <w:jc w:val="both"/>
      </w:pPr>
      <w:r w:rsidRPr="009770B8">
        <w:t>Pelibatan orang tua menjadi bagian penting dalam proses pembinaan. Dalam satu tahun ajaran, tercatat sekitar 10–12 kali pemanggilan orang tua terkait pelanggaran siswa yang memerlukan pendampingan intensif. Kolaborasi ini memperkuat sinergi antara keluarga dan madrasah, serta mempercepat penyelesaian masalah perilaku siswa.</w:t>
      </w:r>
    </w:p>
    <w:p w14:paraId="253A0012" w14:textId="77777777" w:rsidR="009770B8" w:rsidRPr="009770B8" w:rsidRDefault="009770B8" w:rsidP="009770B8">
      <w:pPr>
        <w:pStyle w:val="NormalWeb"/>
        <w:spacing w:before="0" w:beforeAutospacing="0" w:after="0" w:afterAutospacing="0" w:line="480" w:lineRule="auto"/>
        <w:ind w:left="851" w:firstLine="709"/>
        <w:jc w:val="both"/>
      </w:pPr>
      <w:r w:rsidRPr="009770B8">
        <w:t>Penugasan kerja bakti sebagai sanksi mendidik juga berkontribusi pada pembentukan jiwa gotong royong dan cinta lingkungan. Aktivitas ini dipersepsi siswa sebagai pengalaman belajar, bukan hukuman semata, sehingga mendorong munculnya kesadaran bahwa setiap tindakan memiliki konsekuensi sosial.</w:t>
      </w:r>
    </w:p>
    <w:p w14:paraId="3D216724" w14:textId="3A4420F8" w:rsidR="009770B8" w:rsidRDefault="009770B8" w:rsidP="009770B8">
      <w:pPr>
        <w:pStyle w:val="NormalWeb"/>
        <w:spacing w:before="0" w:beforeAutospacing="0" w:after="0" w:afterAutospacing="0"/>
        <w:ind w:left="1560"/>
        <w:jc w:val="both"/>
      </w:pPr>
      <w:r w:rsidRPr="009770B8">
        <w:t>"Anak yang melanggar aturan kadang kami suruh ikut kerja bakti. Ini lebih mendidik daripada menghukum dengan cara marah-marah."</w:t>
      </w:r>
      <w:r>
        <w:t xml:space="preserve"> (</w:t>
      </w:r>
      <w:r w:rsidRPr="009770B8">
        <w:t>W/TIH/15-07-25)</w:t>
      </w:r>
      <w:r>
        <w:t>.</w:t>
      </w:r>
    </w:p>
    <w:p w14:paraId="51AE2264" w14:textId="77777777" w:rsidR="009770B8" w:rsidRPr="009770B8" w:rsidRDefault="009770B8" w:rsidP="009770B8">
      <w:pPr>
        <w:pStyle w:val="NormalWeb"/>
        <w:spacing w:before="0" w:beforeAutospacing="0" w:after="0" w:afterAutospacing="0"/>
        <w:ind w:left="1560"/>
        <w:jc w:val="both"/>
      </w:pPr>
    </w:p>
    <w:p w14:paraId="457E972F" w14:textId="77777777" w:rsidR="009770B8" w:rsidRPr="009770B8" w:rsidRDefault="009770B8" w:rsidP="009770B8">
      <w:pPr>
        <w:pStyle w:val="NormalWeb"/>
        <w:spacing w:before="0" w:beforeAutospacing="0" w:after="0" w:afterAutospacing="0" w:line="480" w:lineRule="auto"/>
        <w:ind w:left="851" w:firstLine="709"/>
        <w:jc w:val="both"/>
      </w:pPr>
      <w:r w:rsidRPr="009770B8">
        <w:t>Dampak dari penerapan aturan berbasis edukasi ini terlihat nyata dalam kehidupan sehari-hari siswa. Sebagian besar siswa menyatakan merasa lebih aman dan nyaman dalam berinteraksi. Lingkungan madrasah yang tertib mendorong peningkatan fokus belajar dan partisipasi aktif siswa dalam kegiatan akademik maupun organisasi.</w:t>
      </w:r>
    </w:p>
    <w:p w14:paraId="247ACE60" w14:textId="6B80A88C" w:rsidR="009770B8" w:rsidRPr="009770B8" w:rsidRDefault="009770B8" w:rsidP="009770B8">
      <w:pPr>
        <w:pStyle w:val="NormalWeb"/>
        <w:spacing w:before="0" w:beforeAutospacing="0" w:after="0" w:afterAutospacing="0"/>
        <w:ind w:left="1560"/>
        <w:jc w:val="both"/>
      </w:pPr>
      <w:r w:rsidRPr="009770B8">
        <w:t>"Karena ada aturan yang jelas, sekarang jarang ada yang berani nge-bully. Semua jadi lebih nyaman berteman."</w:t>
      </w:r>
      <w:r>
        <w:t xml:space="preserve"> </w:t>
      </w:r>
      <w:r w:rsidRPr="009770B8">
        <w:t>(W/CYA/15-07-25)</w:t>
      </w:r>
    </w:p>
    <w:p w14:paraId="164C0CB9" w14:textId="77777777" w:rsidR="009770B8" w:rsidRPr="009770B8" w:rsidRDefault="009770B8" w:rsidP="009770B8">
      <w:pPr>
        <w:pStyle w:val="NormalWeb"/>
        <w:spacing w:before="0" w:beforeAutospacing="0" w:after="0" w:afterAutospacing="0" w:line="480" w:lineRule="auto"/>
        <w:ind w:left="851" w:firstLine="709"/>
        <w:jc w:val="both"/>
      </w:pPr>
      <w:r w:rsidRPr="009770B8">
        <w:t>Sanksi yang diterapkan secara bijaksana juga membantu siswa belajar mengelola konsekuensi dan tanggung jawab pribadi. Siswa yang sebelumnya sering melanggar disiplin menunjukkan perubahan sikap setelah melalui proses pembinaan yang humanis.</w:t>
      </w:r>
    </w:p>
    <w:p w14:paraId="7E90D27F" w14:textId="4FDBD879" w:rsidR="009770B8" w:rsidRDefault="009770B8" w:rsidP="009770B8">
      <w:pPr>
        <w:pStyle w:val="NormalWeb"/>
        <w:spacing w:before="0" w:beforeAutospacing="0" w:after="0" w:afterAutospacing="0"/>
        <w:ind w:left="1560"/>
        <w:jc w:val="both"/>
      </w:pPr>
      <w:r w:rsidRPr="009770B8">
        <w:t>"Saya pernah kena teguran karena telat terus, tapi guru menegurnya baik-baik dan mengingatkan supaya disiplin."</w:t>
      </w:r>
      <w:r>
        <w:t xml:space="preserve"> </w:t>
      </w:r>
      <w:r w:rsidRPr="009770B8">
        <w:t>(W/WR/15-07-25)</w:t>
      </w:r>
      <w:r>
        <w:t>.</w:t>
      </w:r>
    </w:p>
    <w:p w14:paraId="3B836B19" w14:textId="77777777" w:rsidR="009770B8" w:rsidRPr="009770B8" w:rsidRDefault="009770B8" w:rsidP="009770B8">
      <w:pPr>
        <w:pStyle w:val="NormalWeb"/>
        <w:spacing w:before="0" w:beforeAutospacing="0" w:after="0" w:afterAutospacing="0"/>
        <w:ind w:left="1560"/>
        <w:jc w:val="both"/>
      </w:pPr>
    </w:p>
    <w:p w14:paraId="1CB4288E" w14:textId="365E694F" w:rsidR="009770B8" w:rsidRPr="009770B8" w:rsidRDefault="009770B8" w:rsidP="009770B8">
      <w:pPr>
        <w:pStyle w:val="NormalWeb"/>
        <w:spacing w:before="0" w:beforeAutospacing="0" w:after="0" w:afterAutospacing="0" w:line="480" w:lineRule="auto"/>
        <w:ind w:left="851" w:firstLine="709"/>
        <w:jc w:val="both"/>
        <w:rPr>
          <w:rStyle w:val="Strong"/>
          <w:b w:val="0"/>
          <w:bCs w:val="0"/>
        </w:rPr>
      </w:pPr>
      <w:r w:rsidRPr="009770B8">
        <w:t>Secara keseluruhan, penegakan aturan berbasis edukasi di MA Matholi’ul Anwar Lamongan menunjukkan sinergi antara regulasi formal dan pendekatan humanis. Nilai kepatuhan, toleransi, tanggung jawab, dan kemampuan mengelola konflik tertanam melalui pengalaman nyata siswa, sehingga berkontribusi langsung pada pembentukan karakter berdaya saing dalam masyarakat yang majemuk.</w:t>
      </w:r>
    </w:p>
    <w:p w14:paraId="5A042CC7" w14:textId="3D556C78" w:rsidR="004F7C40" w:rsidRDefault="004F7C40">
      <w:pPr>
        <w:pStyle w:val="ListParagraph"/>
        <w:numPr>
          <w:ilvl w:val="0"/>
          <w:numId w:val="31"/>
        </w:numPr>
        <w:spacing w:after="0" w:line="480" w:lineRule="auto"/>
        <w:ind w:left="851" w:hanging="284"/>
        <w:jc w:val="both"/>
        <w:rPr>
          <w:rStyle w:val="Strong"/>
          <w:rFonts w:ascii="Times New Roman" w:hAnsi="Times New Roman" w:cs="Times New Roman"/>
        </w:rPr>
      </w:pPr>
      <w:r w:rsidRPr="00F5213B">
        <w:rPr>
          <w:rStyle w:val="Strong"/>
          <w:rFonts w:ascii="Times New Roman" w:hAnsi="Times New Roman" w:cs="Times New Roman"/>
        </w:rPr>
        <w:t xml:space="preserve">Keteladanan </w:t>
      </w:r>
      <w:r w:rsidR="00747B99" w:rsidRPr="00F5213B">
        <w:rPr>
          <w:rStyle w:val="Strong"/>
          <w:rFonts w:ascii="Times New Roman" w:hAnsi="Times New Roman" w:cs="Times New Roman"/>
        </w:rPr>
        <w:t>Guru</w:t>
      </w:r>
    </w:p>
    <w:p w14:paraId="0CB050DE"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Keteladanan guru dan kiai merupakan salah satu pilar penting dalam pelaksanaan pendidikan Islam multikultural di Madrasah Aliyah (MA) Matholi’ul Anwar Lamongan. Berdasarkan hasil observasi partisipatif, terdapat lebih dari 40 guru dan tenaga pendidik yang secara aktif terlibat dalam proses pembelajaran dan pembinaan karakter siswa. Perilaku keseharian mereka menjadi rujukan utama bagi siswa dalam membangun karakter berdaya saing, khususnya dalam hal toleransi, keadilan, dan penghargaan terhadap perbedaan. Nilai-nilai yang ditampilkan melalui tindakan nyata terbukti lebih mudah diinternalisasi siswa dibandingkan pengajaran verbal semata, karena siswa menyaksikan langsung konsistensi sikap para pendidik.</w:t>
      </w:r>
    </w:p>
    <w:p w14:paraId="631B0CA8"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Keteladanan tercermin dari perlakuan setara guru dan kiai terhadap seluruh siswa. Berdasarkan pengamatan di kelas dan lingkungan madrasah, seluruh siswa tanpa kecuali memperoleh kesempatan yang sama untuk bertanya, berpendapat, dan mengikuti kegiatan pembelajaran. Tidak ditemukan praktik diskriminasi berdasarkan kemampuan akademik, latar belakang sosial, maupun keterlibatan organisasi. Sikap adil ini memperkuat rasa percaya diri siswa dan menciptakan suasana belajar yang inklusif serta kompetitif secara sehat.</w:t>
      </w:r>
    </w:p>
    <w:p w14:paraId="1FC16D7A"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Penghargaan terhadap perbedaan pendapat juga menjadi ciri khas keteladanan guru dan kiai. Dalam setiap kegiatan diskusi kelas—yang rata-rata berlangsung 2–3 kali dalam satu minggu—guru secara konsisten memberi ruang kepada siswa untuk menyampaikan pandangan yang beragam. Melalui proses ini, siswa dilatih untuk berargumentasi secara santun, menghormati pendapat orang lain, dan menerima perbedaan sebagai hal yang wajar dalam kehidupan sosial.</w:t>
      </w:r>
    </w:p>
    <w:p w14:paraId="5A91946C"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Kedisiplinan guru dan kiai tampak tidak hanya dalam aspek akademik, tetapi juga dalam praktik ibadah dan pengelolaan waktu. Berdasarkan observasi, seluruh guru hadir tepat waktu dalam kegiatan shalat berjamaah Dzuhur dan Ashar di madrasah, serta menunjukkan konsistensi dalam memulai dan mengakhiri pembelajaran sesuai jadwal. Keteladanan ini memberikan pesan kuat bahwa kedisiplinan merupakan bagian integral dari kesuksesan akademik dan spiritual.</w:t>
      </w:r>
    </w:p>
    <w:p w14:paraId="1DF7C86E"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Hubungan baik guru dan kiai dengan orang tua siswa serta masyarakat sekitar juga memperlihatkan implementasi toleransi dalam konteks yang lebih luas. Sepanjang satu semester, tercatat lebih dari 10 kegiatan sosial dan keagamaan yang melibatkan madrasah dan masyarakat, di mana guru dan kiai berperan aktif sebagai penghubung sosial. Interaksi positif ini menjadi pembelajaran nyata bagi siswa tentang pentingnya membangun jejaring sosial yang harmonis.</w:t>
      </w:r>
    </w:p>
    <w:p w14:paraId="45D0EB98" w14:textId="075218E0" w:rsidR="002A6B72" w:rsidRDefault="002A6B72" w:rsidP="002A6B72">
      <w:pPr>
        <w:spacing w:after="0" w:line="240" w:lineRule="auto"/>
        <w:ind w:left="1560"/>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"Guru di sini selalu memberi contoh yang baik. Mereka tidak pernah membeda-bedakan anak yang pintar atau kurang pintar."</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(W/CYA/15-07-25)</w:t>
      </w:r>
    </w:p>
    <w:p w14:paraId="33B4B456" w14:textId="77777777" w:rsidR="002A6B72" w:rsidRPr="002A6B72" w:rsidRDefault="002A6B72" w:rsidP="002A6B72">
      <w:pPr>
        <w:spacing w:after="0" w:line="240" w:lineRule="auto"/>
        <w:ind w:left="1560"/>
        <w:jc w:val="both"/>
        <w:rPr>
          <w:rFonts w:ascii="Times New Roman" w:eastAsia="Times New Roman" w:hAnsi="Times New Roman" w:cs="Times New Roman"/>
          <w:kern w:val="0"/>
          <w14:ligatures w14:val="none"/>
        </w:rPr>
      </w:pPr>
    </w:p>
    <w:p w14:paraId="7AEAF291"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Sikap rendah hati guru dan kiai menjadi karakter yang banyak ditiru siswa. Perilaku ini tercermin dari cara mereka berkomunikasi secara santun, ramah, dan terbuka kepada seluruh warga madrasah. Berdasarkan wawancara dengan siswa, sebagian besar siswa (lebih dari 80%) merasa nyaman berinteraksi langsung dengan guru tanpa rasa takut atau tertekan. Hal ini membentuk suasana sosial yang egaliter dan saling menghormati.</w:t>
      </w:r>
    </w:p>
    <w:p w14:paraId="2268A867"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Keterbukaan guru dan kiai terhadap kritik juga menjadi bagian penting dari keteladanan. Dalam beberapa kesempatan evaluasi pembelajaran, guru secara aktif meminta masukan dari siswa terkait metode mengajar. Praktik ini mendorong tumbuhnya budaya demokratis dan melatih siswa untuk menyampaikan pendapat secara bertanggung jawab, yang merupakan keterampilan penting dalam membangun karakter berdaya saing.</w:t>
      </w:r>
    </w:p>
    <w:p w14:paraId="2411377C"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Nasihat yang disampaikan guru dan kiai umumnya dilakukan dengan pendekatan persuasif. Berdasarkan catatan BK, sebagian besar kasus pembinaan siswa diselesaikan melalui dialog dan nasihat, tanpa kemarahan berlebihan. Pendekatan ini membuat siswa lebih mudah menerima pesan moral dan menunjukkan perubahan sikap yang positif.</w:t>
      </w:r>
    </w:p>
    <w:p w14:paraId="438A4F23" w14:textId="26668B71" w:rsidR="002A6B72" w:rsidRDefault="002A6B72" w:rsidP="002A6B72">
      <w:pPr>
        <w:spacing w:after="0" w:line="240" w:lineRule="auto"/>
        <w:ind w:left="1560"/>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"Guru lebih banyak menasihati dengan cara yang baik, bukan marah-marah. Ini membuat anak-anak lebih mau mendengarkan."</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(W/TIH/15-07-25)</w:t>
      </w:r>
    </w:p>
    <w:p w14:paraId="074EA590" w14:textId="77777777" w:rsidR="002A6B72" w:rsidRPr="002A6B72" w:rsidRDefault="002A6B72" w:rsidP="002A6B72">
      <w:pPr>
        <w:spacing w:after="0" w:line="240" w:lineRule="auto"/>
        <w:ind w:left="1560"/>
        <w:jc w:val="both"/>
        <w:rPr>
          <w:rFonts w:ascii="Times New Roman" w:eastAsia="Times New Roman" w:hAnsi="Times New Roman" w:cs="Times New Roman"/>
          <w:kern w:val="0"/>
          <w14:ligatures w14:val="none"/>
        </w:rPr>
      </w:pPr>
    </w:p>
    <w:p w14:paraId="2C0AC94F"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Kedisiplinan kiai dalam ibadah memiliki pengaruh spiritual yang kuat terhadap siswa. Observasi menunjukkan bahwa hampir seluruh siswa mengikuti shalat berjamaah secara rutin, yang dipengaruhi oleh keteladanan kiai dalam menjaga konsistensi ibadah. Hal ini menanamkan kesadaran bahwa prestasi akademik harus diimbangi dengan kekuatan spiritual.</w:t>
      </w:r>
    </w:p>
    <w:p w14:paraId="34D99C23"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Hubungan kiai yang akrab dan tidak berjarak dengan siswa menciptakan suasana kepercayaan yang tinggi. Siswa merasa lebih percaya diri untuk berdiskusi mengenai persoalan akademik maupun personal. Keteladanan ini mengajarkan bahwa kepemimpinan yang efektif dapat dibangun melalui pendekatan yang humanis dan empatik.</w:t>
      </w:r>
    </w:p>
    <w:p w14:paraId="1B47CCA6" w14:textId="7CEF6F86" w:rsidR="002A6B72" w:rsidRDefault="002A6B72" w:rsidP="002A6B72">
      <w:pPr>
        <w:spacing w:after="0" w:line="240" w:lineRule="auto"/>
        <w:ind w:left="1560"/>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"Kiai kami sangat disiplin dalam ibadah dan rendah hati dalam bersikap. Itu jadi contoh bagi kami untuk bersikap baik juga."</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(W/WR/15-07-25)</w:t>
      </w:r>
    </w:p>
    <w:p w14:paraId="11B81756" w14:textId="77777777" w:rsidR="002A6B72" w:rsidRPr="002A6B72" w:rsidRDefault="002A6B72" w:rsidP="002A6B72">
      <w:pPr>
        <w:spacing w:after="0" w:line="240" w:lineRule="auto"/>
        <w:ind w:left="1560"/>
        <w:jc w:val="both"/>
        <w:rPr>
          <w:rFonts w:ascii="Times New Roman" w:eastAsia="Times New Roman" w:hAnsi="Times New Roman" w:cs="Times New Roman"/>
          <w:kern w:val="0"/>
          <w14:ligatures w14:val="none"/>
        </w:rPr>
      </w:pPr>
    </w:p>
    <w:p w14:paraId="2C82BF4B"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Keteladanan guru dan kiai berpengaruh signifikan terhadap sikap menghormati guru yang berkembang kuat di kalangan siswa. Rasa hormat ini berdampak pada meningkatnya kedisiplinan belajar dan kesungguhan siswa dalam mengikuti kegiatan akademik. Selain itu, budaya saling menghargai antarsiswa juga semakin menguat, terutama dalam konteks perbedaan kemampuan dan latar belakang.</w:t>
      </w:r>
    </w:p>
    <w:p w14:paraId="2EF1628F" w14:textId="69C4163D"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Penyelesaian konflik secara damai yang dicontohkan guru dan kiai</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melalui musyawarah dan pendekatan persuasif</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menjadi pembelajaran penting bagi siswa. Berdasarkan data BK, sebagian besar konflik siswa dapat diselesaikan tanpa eskalasi, menunjukkan keberhasilan keteladanan dalam membangun keterampilan resolusi konflik.</w:t>
      </w:r>
    </w:p>
    <w:p w14:paraId="7D5ED845" w14:textId="51FCE9E5" w:rsidR="002A6B72" w:rsidRDefault="002A6B72" w:rsidP="002A6B72">
      <w:pPr>
        <w:spacing w:after="0" w:line="240" w:lineRule="auto"/>
        <w:ind w:left="1560"/>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"Keteladanan itu penting. Anak-anak akan meniru apa yang mereka lihat dari guru dan kiai setiap hari."</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(W/MM/15-07-25)</w:t>
      </w:r>
      <w:r>
        <w:rPr>
          <w:rFonts w:ascii="Times New Roman" w:eastAsia="Times New Roman" w:hAnsi="Times New Roman" w:cs="Times New Roman"/>
          <w:kern w:val="0"/>
          <w14:ligatures w14:val="none"/>
        </w:rPr>
        <w:t>.</w:t>
      </w:r>
    </w:p>
    <w:p w14:paraId="47DA0158" w14:textId="77777777" w:rsidR="002A6B72" w:rsidRPr="002A6B72" w:rsidRDefault="002A6B72" w:rsidP="002A6B72">
      <w:pPr>
        <w:spacing w:after="0" w:line="240" w:lineRule="auto"/>
        <w:ind w:left="1560"/>
        <w:jc w:val="both"/>
        <w:rPr>
          <w:rFonts w:ascii="Times New Roman" w:eastAsia="Times New Roman" w:hAnsi="Times New Roman" w:cs="Times New Roman"/>
          <w:kern w:val="0"/>
          <w14:ligatures w14:val="none"/>
        </w:rPr>
      </w:pPr>
    </w:p>
    <w:p w14:paraId="3A9BC47B" w14:textId="77777777" w:rsidR="002A6B72" w:rsidRPr="002A6B72" w:rsidRDefault="002A6B72" w:rsidP="002A6B72">
      <w:pPr>
        <w:spacing w:after="0" w:line="480" w:lineRule="auto"/>
        <w:ind w:left="851" w:firstLine="709"/>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Kepala madrasah juga menegaskan pentingnya keteladanan sebagai budaya institusional. Seluruh guru didorong untuk menjaga sikap dan perilaku sebagai panutan siswa. Keteladanan kolektif ini membentuk budaya madrasah yang positif dan berpengaruh pada meningkatnya kepercayaan masyarakat terhadap lembaga.</w:t>
      </w:r>
    </w:p>
    <w:p w14:paraId="04CD6E71" w14:textId="58194454" w:rsidR="002A6B72" w:rsidRDefault="002A6B72" w:rsidP="002A6B72">
      <w:pPr>
        <w:spacing w:after="0" w:line="240" w:lineRule="auto"/>
        <w:ind w:left="1560"/>
        <w:jc w:val="both"/>
        <w:rPr>
          <w:rFonts w:ascii="Times New Roman" w:eastAsia="Times New Roman" w:hAnsi="Times New Roman" w:cs="Times New Roman"/>
          <w:kern w:val="0"/>
          <w14:ligatures w14:val="none"/>
        </w:rPr>
      </w:pPr>
      <w:r w:rsidRPr="002A6B72">
        <w:rPr>
          <w:rFonts w:ascii="Times New Roman" w:eastAsia="Times New Roman" w:hAnsi="Times New Roman" w:cs="Times New Roman"/>
          <w:kern w:val="0"/>
          <w14:ligatures w14:val="none"/>
        </w:rPr>
        <w:t>"Kami berusaha menjaga sikap agar tetap santun kepada semua anak. Karena guru itu harus bisa jadi contoh, bukan hanya menyuruh."</w:t>
      </w:r>
      <w:r>
        <w:rPr>
          <w:rFonts w:ascii="Times New Roman" w:eastAsia="Times New Roman" w:hAnsi="Times New Roman" w:cs="Times New Roman"/>
          <w:kern w:val="0"/>
          <w14:ligatures w14:val="none"/>
        </w:rPr>
        <w:t xml:space="preserve"> </w:t>
      </w:r>
      <w:r w:rsidRPr="002A6B72">
        <w:rPr>
          <w:rFonts w:ascii="Times New Roman" w:eastAsia="Times New Roman" w:hAnsi="Times New Roman" w:cs="Times New Roman"/>
          <w:kern w:val="0"/>
          <w14:ligatures w14:val="none"/>
        </w:rPr>
        <w:t>(W/AF/19-07-25)</w:t>
      </w:r>
      <w:r>
        <w:rPr>
          <w:rFonts w:ascii="Times New Roman" w:eastAsia="Times New Roman" w:hAnsi="Times New Roman" w:cs="Times New Roman"/>
          <w:kern w:val="0"/>
          <w14:ligatures w14:val="none"/>
        </w:rPr>
        <w:t>.</w:t>
      </w:r>
    </w:p>
    <w:p w14:paraId="19E05AE0" w14:textId="77777777" w:rsidR="002A6B72" w:rsidRPr="002A6B72" w:rsidRDefault="002A6B72" w:rsidP="002A6B72">
      <w:pPr>
        <w:spacing w:after="0" w:line="240" w:lineRule="auto"/>
        <w:ind w:left="1560"/>
        <w:jc w:val="both"/>
        <w:rPr>
          <w:rFonts w:ascii="Times New Roman" w:eastAsia="Times New Roman" w:hAnsi="Times New Roman" w:cs="Times New Roman"/>
          <w:kern w:val="0"/>
          <w14:ligatures w14:val="none"/>
        </w:rPr>
      </w:pPr>
    </w:p>
    <w:p w14:paraId="1A4A0D9E" w14:textId="794940AA" w:rsidR="002A6B72" w:rsidRPr="002A6B72" w:rsidRDefault="002A6B72" w:rsidP="002A6B72">
      <w:pPr>
        <w:spacing w:after="0" w:line="480" w:lineRule="auto"/>
        <w:ind w:left="851" w:firstLine="709"/>
        <w:jc w:val="both"/>
        <w:rPr>
          <w:rStyle w:val="Strong"/>
          <w:rFonts w:ascii="Times New Roman" w:eastAsia="Times New Roman" w:hAnsi="Times New Roman" w:cs="Times New Roman"/>
          <w:b w:val="0"/>
          <w:bCs w:val="0"/>
          <w:kern w:val="0"/>
          <w14:ligatures w14:val="none"/>
        </w:rPr>
      </w:pPr>
      <w:r w:rsidRPr="002A6B72">
        <w:rPr>
          <w:rFonts w:ascii="Times New Roman" w:eastAsia="Times New Roman" w:hAnsi="Times New Roman" w:cs="Times New Roman"/>
          <w:kern w:val="0"/>
          <w14:ligatures w14:val="none"/>
        </w:rPr>
        <w:t>Secara keseluruhan, keteladanan guru dan kiai di MA Matholi’ul Anwar Lamongan terbukti menjadi strategi efektif dalam menanamkan nilai toleransi, kedisiplinan, dan tanggung jawab sosial. Keteladanan yang konsisten menjadikan nilai-nilai pendidikan Islam multikultural tidak berhenti pada tataran konsep, tetapi hidup dan terinternalisasi dalam keseharian siswa sebagai bagian dari karakter berdaya saing.</w:t>
      </w:r>
    </w:p>
    <w:p w14:paraId="46542731" w14:textId="71983774" w:rsidR="00C838A1" w:rsidRPr="00C838A1" w:rsidRDefault="00185CAB" w:rsidP="00C838A1">
      <w:pPr>
        <w:pStyle w:val="ListParagraph"/>
        <w:spacing w:after="0" w:line="480" w:lineRule="auto"/>
        <w:ind w:left="567" w:firstLine="709"/>
        <w:jc w:val="both"/>
        <w:rPr>
          <w:rStyle w:val="Strong"/>
          <w:rFonts w:ascii="Times New Roman" w:hAnsi="Times New Roman" w:cs="Times New Roman"/>
          <w:b w:val="0"/>
          <w:bCs w:val="0"/>
        </w:rPr>
      </w:pPr>
      <w:r w:rsidRPr="00185CAB">
        <w:rPr>
          <w:rStyle w:val="Strong"/>
          <w:rFonts w:ascii="Times New Roman" w:hAnsi="Times New Roman" w:cs="Times New Roman"/>
          <w:b w:val="0"/>
          <w:bCs w:val="0"/>
        </w:rPr>
        <w:t>Berdasarkan paparan data tersebut, maka dapat disimpulkan bahwa</w:t>
      </w:r>
      <w:r w:rsidR="00C838A1">
        <w:rPr>
          <w:rStyle w:val="Strong"/>
          <w:rFonts w:ascii="Times New Roman" w:hAnsi="Times New Roman" w:cs="Times New Roman"/>
          <w:b w:val="0"/>
          <w:bCs w:val="0"/>
        </w:rPr>
        <w:t xml:space="preserve"> p</w:t>
      </w:r>
      <w:r w:rsidR="00C838A1" w:rsidRPr="00C838A1">
        <w:rPr>
          <w:rStyle w:val="Strong"/>
          <w:rFonts w:ascii="Times New Roman" w:hAnsi="Times New Roman" w:cs="Times New Roman"/>
          <w:b w:val="0"/>
          <w:bCs w:val="0"/>
        </w:rPr>
        <w:t xml:space="preserve">roses pendidikan Islam </w:t>
      </w:r>
      <w:r w:rsidR="0060625F">
        <w:rPr>
          <w:rStyle w:val="Strong"/>
          <w:rFonts w:ascii="Times New Roman" w:hAnsi="Times New Roman" w:cs="Times New Roman"/>
          <w:b w:val="0"/>
          <w:bCs w:val="0"/>
        </w:rPr>
        <w:t>multikultural</w:t>
      </w:r>
      <w:r w:rsidR="00C838A1" w:rsidRPr="00C838A1">
        <w:rPr>
          <w:rStyle w:val="Strong"/>
          <w:rFonts w:ascii="Times New Roman" w:hAnsi="Times New Roman" w:cs="Times New Roman"/>
          <w:b w:val="0"/>
          <w:bCs w:val="0"/>
        </w:rPr>
        <w:t xml:space="preserve"> untuk membentuk karakter berdaya saing siswa di Madrasah Aliyah (MA) Matholi’ul Anwar Lamongan dilaksanakan melalui </w:t>
      </w:r>
      <w:r w:rsidR="003E1C7D">
        <w:rPr>
          <w:rStyle w:val="Strong"/>
          <w:rFonts w:ascii="Times New Roman" w:hAnsi="Times New Roman" w:cs="Times New Roman"/>
          <w:b w:val="0"/>
          <w:bCs w:val="0"/>
        </w:rPr>
        <w:t>input</w:t>
      </w:r>
      <w:r w:rsidR="00C838A1" w:rsidRPr="00C838A1">
        <w:rPr>
          <w:rStyle w:val="Strong"/>
          <w:rFonts w:ascii="Times New Roman" w:hAnsi="Times New Roman" w:cs="Times New Roman"/>
          <w:b w:val="0"/>
          <w:bCs w:val="0"/>
        </w:rPr>
        <w:t xml:space="preserve"> siswa secara terbuka dan setara, integrasi toleransi dalam pembelajaran, orientasi dan edukasi sosial, kesetaraan akses ekstrakurikuler, kegiatan sosiodrama, pendampingan dan konseling personal, penegakan aturan berbasis edukasi, dan keteladanan guru.</w:t>
      </w:r>
    </w:p>
    <w:p w14:paraId="0966177D" w14:textId="77777777" w:rsidR="00185CAB" w:rsidRPr="00185CAB" w:rsidRDefault="00185CAB" w:rsidP="00185CAB">
      <w:pPr>
        <w:spacing w:after="0" w:line="480" w:lineRule="auto"/>
        <w:ind w:left="567" w:firstLine="709"/>
        <w:jc w:val="both"/>
        <w:rPr>
          <w:rFonts w:ascii="Times New Roman" w:hAnsi="Times New Roman" w:cs="Times New Roman"/>
        </w:rPr>
      </w:pPr>
      <w:r w:rsidRPr="00185CAB">
        <w:rPr>
          <w:rFonts w:ascii="Times New Roman" w:hAnsi="Times New Roman" w:cs="Times New Roman"/>
        </w:rPr>
        <w:t>Prinsip penerimaan siswa di MA Matholi’ul Anwar Lamongan menempatkan layanan pendidikan sebagai prioritas utama. Semua calon siswa diterima tanpa membedakan latar belakang agama, organisasi, suku, maupun kondisi ekonomi. Penerimaan siswa non-Muslim pun secara prinsip memungkinkan meskipun belum pernah terjadi. Kebijakan ini diterapkan agar siswa merasa nyaman, diterima, dan tidak mengalami diskriminasi.</w:t>
      </w:r>
    </w:p>
    <w:p w14:paraId="640661A4" w14:textId="1954C389"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Pelaksanaan prinsip keterbukaan juga ditunjukkan dalam penerimaan siswa internasional seperti dari Thailand yang diperlakukan secara ramah oleh guru dan teman sebaya sehingga merasa seperti di negaranya sendiri. Proses pendaftaran dibuat fleksibel, baik secara offline maupun online, agar lebih memudahkan akses bagi semua calon siswa dari berbagai daerah.</w:t>
      </w:r>
      <w:r w:rsidR="00AB033D">
        <w:rPr>
          <w:rFonts w:ascii="Times New Roman" w:hAnsi="Times New Roman" w:cs="Times New Roman"/>
        </w:rPr>
        <w:t xml:space="preserve"> </w:t>
      </w:r>
      <w:r w:rsidRPr="00AB033D">
        <w:rPr>
          <w:rFonts w:ascii="Times New Roman" w:hAnsi="Times New Roman" w:cs="Times New Roman"/>
        </w:rPr>
        <w:t>Penerimaan siswa baru ini bertujuan membangun karakter siswa yang berdaya saing dalam lingkungan yang setara, menghargai keberagaman, dan menghilangkan sekat sosial sehingga siswa dari berbagai latar belakang dapat bersaing secara sehat dalam proses belajar dan aktivitas madrasah.</w:t>
      </w:r>
    </w:p>
    <w:p w14:paraId="5EE8A77B" w14:textId="77777777" w:rsidR="00185CAB" w:rsidRPr="00185CAB" w:rsidRDefault="00185CAB" w:rsidP="00185CAB">
      <w:pPr>
        <w:spacing w:after="0" w:line="480" w:lineRule="auto"/>
        <w:ind w:left="567" w:firstLine="709"/>
        <w:jc w:val="both"/>
        <w:rPr>
          <w:rFonts w:ascii="Times New Roman" w:hAnsi="Times New Roman" w:cs="Times New Roman"/>
        </w:rPr>
      </w:pPr>
      <w:r w:rsidRPr="00185CAB">
        <w:rPr>
          <w:rFonts w:ascii="Times New Roman" w:hAnsi="Times New Roman" w:cs="Times New Roman"/>
        </w:rPr>
        <w:t>Nilai-nilai toleransi di MA Matholi’ul Anwar Lamongan diinternalisasikan ke dalam hampir semua mata pelajaran, baik agama maupun umum. Guru-guru diarahkan untuk menyisipkan materi tentang menghargai perbedaan pada perangkat ajar seperti Capaian Pembelajaran (CP) dan Alur Tujuan Pembelajaran (ATP). Pada mata pelajaran Pendidikan Agama Islam (PAI), prinsip keberagaman sudah tercakup secara otomatis, sementara mata pelajaran umum seperti PPKN, Sosiologi, dan Aqidah Akhlak juga sering mengaitkan materi dengan pentingnya toleransi dan penghargaan terhadap perbedaan.</w:t>
      </w:r>
    </w:p>
    <w:p w14:paraId="5640EF2D" w14:textId="09C3A63C"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Proses pembelajaran mendorong siswa untuk terbiasa berdiskusi, menghargai pendapat yang berbeda, serta memahami realitas sosial yang majemuk. Guru memberikan contoh nyata terkait keberagaman dan membiasakan siswa untuk berinteraksi secara terbuka, sehingga mereka mampu bersikap inklusif.</w:t>
      </w:r>
      <w:r w:rsidR="00AB033D">
        <w:rPr>
          <w:rFonts w:ascii="Times New Roman" w:hAnsi="Times New Roman" w:cs="Times New Roman"/>
        </w:rPr>
        <w:t xml:space="preserve"> </w:t>
      </w:r>
      <w:r w:rsidRPr="00AB033D">
        <w:rPr>
          <w:rFonts w:ascii="Times New Roman" w:hAnsi="Times New Roman" w:cs="Times New Roman"/>
        </w:rPr>
        <w:t>Praktik pembelajaran ini membentuk karakter berdaya saing yang didasari oleh kemampuan siswa untuk bekerja sama dengan teman yang berbeda latar belakang, berpikir kritis terhadap isu-isu keberagaman, dan mengembangkan empati sosial.</w:t>
      </w:r>
    </w:p>
    <w:p w14:paraId="7672A267" w14:textId="77777777" w:rsidR="00185CAB" w:rsidRPr="00185CAB" w:rsidRDefault="00185CAB" w:rsidP="00185CAB">
      <w:pPr>
        <w:spacing w:after="0" w:line="480" w:lineRule="auto"/>
        <w:ind w:left="567" w:firstLine="709"/>
        <w:jc w:val="both"/>
        <w:rPr>
          <w:rFonts w:ascii="Times New Roman" w:hAnsi="Times New Roman" w:cs="Times New Roman"/>
        </w:rPr>
      </w:pPr>
      <w:r w:rsidRPr="00185CAB">
        <w:rPr>
          <w:rFonts w:ascii="Times New Roman" w:hAnsi="Times New Roman" w:cs="Times New Roman"/>
        </w:rPr>
        <w:t>Penanaman nilai toleransi dan penghargaan terhadap keberagaman dilakukan sejak awal siswa bergabung di MA Matholi’ul Anwar Lamongan. Pada masa orientasi (Makesta atau Matsama), siswa diberikan materi khusus tentang toleransi, menghargai perbedaan pendapat, dan pentingnya menjaga kerukunan. Selain itu, program P5 di kelas 10 juga memberikan materi anti-bullying dan melibatkan siswa dalam lomba pembuatan film bertema anti-bullying.</w:t>
      </w:r>
    </w:p>
    <w:p w14:paraId="296CE5B1" w14:textId="3D348B3B"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Madrasah juga mengadakan pelatihan, seminar, dan kerja sama dengan pihak luar seperti kepolisian, puskesmas, serta menghadirkan narasumber untuk membahas isu-isu sosial seperti anti-narkoba, anti-diskriminasi, dan etika bermedia sosial. Kegiatan sosial seperti bakti sosial di Desa Mbalunturi yang multikultural juga menjadi sarana edukasi bagi siswa untuk memahami realitas sosial yang beragam.</w:t>
      </w:r>
      <w:r w:rsidR="00AB033D">
        <w:rPr>
          <w:rFonts w:ascii="Times New Roman" w:hAnsi="Times New Roman" w:cs="Times New Roman"/>
        </w:rPr>
        <w:t xml:space="preserve"> </w:t>
      </w:r>
      <w:r w:rsidRPr="00AB033D">
        <w:rPr>
          <w:rFonts w:ascii="Times New Roman" w:hAnsi="Times New Roman" w:cs="Times New Roman"/>
        </w:rPr>
        <w:t>Melalui kegiatan ini, siswa dilatih untuk membangun kesadaran sosial, memperkuat empati, dan mengurangi potensi konflik seperti bullying. Dampaknya terlihat dari semakin jarangnya kasus perundungan serta tumbuhnya sikap toleran dalam pergaulan sehari-hari.</w:t>
      </w:r>
    </w:p>
    <w:p w14:paraId="0C2B7CA2" w14:textId="313D4694"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Madrasah memberikan kesempatan yang sama kepada seluruh siswa untuk mengikuti berbagai kegiatan ekstrakurikuler dan lomba tanpa memandang latar belakang, kemampuan akademik, atau status sosial. Kegiatan ekstrakurikuler yang tersedia sangat beragam, seperti Pramuka, PMR, Paskibra, Rohis, Jurnalistik, hingga olahraga dan seni. Semua siswa diberi hak yang sama untuk mendaftar dan mengikuti seleksi berdasarkan minat dan bakat.</w:t>
      </w:r>
      <w:r w:rsidR="00AB033D">
        <w:rPr>
          <w:rFonts w:ascii="Times New Roman" w:hAnsi="Times New Roman" w:cs="Times New Roman"/>
        </w:rPr>
        <w:t xml:space="preserve"> </w:t>
      </w:r>
      <w:r w:rsidRPr="00185CAB">
        <w:rPr>
          <w:rFonts w:ascii="Times New Roman" w:hAnsi="Times New Roman" w:cs="Times New Roman"/>
        </w:rPr>
        <w:t>Selain itu, madrasah aktif mengikutsertakan siswa dalam berbagai lomba tingkat kabupaten hingga provinsi, baik lomba akademik seperti KSM (Kompetisi Sains Madrasah) maupun non-akademik seperti MTQ, lomba film pendek, dan Porseni. Kegiatan ini bertujuan untuk membangun daya saing sehat sekaligus mempererat hubungan sosial antar siswa dari latar belakang berbeda.</w:t>
      </w:r>
      <w:r w:rsidR="00AB033D">
        <w:rPr>
          <w:rFonts w:ascii="Times New Roman" w:hAnsi="Times New Roman" w:cs="Times New Roman"/>
        </w:rPr>
        <w:t xml:space="preserve"> </w:t>
      </w:r>
      <w:r w:rsidRPr="00AB033D">
        <w:rPr>
          <w:rFonts w:ascii="Times New Roman" w:hAnsi="Times New Roman" w:cs="Times New Roman"/>
        </w:rPr>
        <w:t>Dengan kesempatan yang sama ini, siswa dilatih untuk menjunjung sportivitas, saling mendukung, dan bekerja sama dalam tim. Dampaknya terlihat dari meningkatnya rasa percaya diri, kerja sama lintas kelompok, dan sikap saling menghormati di antara siswa.</w:t>
      </w:r>
    </w:p>
    <w:p w14:paraId="2284BAB1" w14:textId="2DF9022A"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Kegiatan sosiodrama dan sosio-teater menjadi salah satu metode kreatif untuk membangun kesadaran toleransi di kalangan siswa. Dalam kegiatan ini, siswa diminta untuk memerankan adegan-adegan sosial yang berkaitan dengan permasalahan toleransi, anti-bullying, dan keragaman budaya.</w:t>
      </w:r>
      <w:r w:rsidR="00AB033D">
        <w:rPr>
          <w:rFonts w:ascii="Times New Roman" w:hAnsi="Times New Roman" w:cs="Times New Roman"/>
        </w:rPr>
        <w:t xml:space="preserve"> </w:t>
      </w:r>
      <w:r w:rsidRPr="00185CAB">
        <w:rPr>
          <w:rFonts w:ascii="Times New Roman" w:hAnsi="Times New Roman" w:cs="Times New Roman"/>
        </w:rPr>
        <w:t>Melalui metode ini, siswa dilatih untuk memahami perasaan orang lain, berempati terhadap korban diskriminasi, dan belajar menyelesaikan konflik secara damai. Selain itu, kerja sama tim juga sangat ditekankan karena setiap pementasan membutuhkan koordinasi antar anggota kelompok yang berasal dari latar belakang berbeda.</w:t>
      </w:r>
      <w:r w:rsidR="00AB033D">
        <w:rPr>
          <w:rFonts w:ascii="Times New Roman" w:hAnsi="Times New Roman" w:cs="Times New Roman"/>
        </w:rPr>
        <w:t xml:space="preserve"> </w:t>
      </w:r>
      <w:r w:rsidRPr="00AB033D">
        <w:rPr>
          <w:rFonts w:ascii="Times New Roman" w:hAnsi="Times New Roman" w:cs="Times New Roman"/>
        </w:rPr>
        <w:t>Dampak kegiatan ini cukup signifikan, yaitu meningkatnya kesadaran siswa untuk tidak melakukan bullying, berkurangnya konflik antarkelompok, serta tumbuhnya rasa saling menghargai di lingkungan madrasah.</w:t>
      </w:r>
    </w:p>
    <w:p w14:paraId="3A020C79" w14:textId="4A75697E"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Guru dan pihak madrasah secara aktif melakukan komunikasi personal dengan siswa, terutama yang mengalami masalah sosial, akademik, atau emosional. Pendekatan ini dilakukan melalui obrolan santai, konseling personal, atau kunjungan langsung ke rumah bagi siswa yang membutuhkan perhatian khusus.</w:t>
      </w:r>
      <w:r w:rsidR="00AB033D">
        <w:rPr>
          <w:rFonts w:ascii="Times New Roman" w:hAnsi="Times New Roman" w:cs="Times New Roman"/>
        </w:rPr>
        <w:t xml:space="preserve"> </w:t>
      </w:r>
      <w:r w:rsidRPr="00185CAB">
        <w:rPr>
          <w:rFonts w:ascii="Times New Roman" w:hAnsi="Times New Roman" w:cs="Times New Roman"/>
        </w:rPr>
        <w:t>Pendampingan emosional ini bertujuan untuk memahami kondisi psikologis siswa secara mendalam, memberikan dukungan moral, serta membantu siswa menyelesaikan konflik sosial dengan teman sebaya. Selain itu, komunikasi personal juga digunakan untuk membangun rasa percaya diri siswa, terutama mereka yang cenderung tertutup atau pemalu.</w:t>
      </w:r>
      <w:r w:rsidR="00AB033D">
        <w:rPr>
          <w:rFonts w:ascii="Times New Roman" w:hAnsi="Times New Roman" w:cs="Times New Roman"/>
        </w:rPr>
        <w:t xml:space="preserve"> </w:t>
      </w:r>
      <w:r w:rsidRPr="00AB033D">
        <w:rPr>
          <w:rFonts w:ascii="Times New Roman" w:hAnsi="Times New Roman" w:cs="Times New Roman"/>
        </w:rPr>
        <w:t>Dampaknya terlihat dari meningkatnya keakraban antara guru dan siswa, berkurangnya kesalahpahaman antarsiswa, dan munculnya rasa saling menghormati. Siswa juga merasa lebih diperhatikan sehingga lebih terbuka dalam menyampaikan masalah, yang pada akhirnya memperkuat iklim toleransi di lingkungan madrasah.</w:t>
      </w:r>
    </w:p>
    <w:p w14:paraId="6607530E" w14:textId="41923B79" w:rsidR="00185CAB"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Madrasah menerapkan peraturan tertulis yang mengatur perilaku siswa, termasuk larangan bullying, diskriminasi, dan perundungan berbasis latar belakang sosial. Aturan ini disosialisasikan melalui tata tertib siswa, apel pagi, dan buku panduan.</w:t>
      </w:r>
      <w:r w:rsidR="00AB033D">
        <w:rPr>
          <w:rFonts w:ascii="Times New Roman" w:hAnsi="Times New Roman" w:cs="Times New Roman"/>
        </w:rPr>
        <w:t xml:space="preserve"> </w:t>
      </w:r>
      <w:r w:rsidRPr="00185CAB">
        <w:rPr>
          <w:rFonts w:ascii="Times New Roman" w:hAnsi="Times New Roman" w:cs="Times New Roman"/>
        </w:rPr>
        <w:t>Penerapan sanksi dilakukan secara bertahap dan bersifat mendidik. Misalnya, siswa yang melanggar diberi teguran lisan, dipanggil orang tuanya, atau diminta mengikuti kegiatan sosial seperti membantu kebersihan lingkungan sekolah.</w:t>
      </w:r>
      <w:r w:rsidR="00AB033D">
        <w:rPr>
          <w:rFonts w:ascii="Times New Roman" w:hAnsi="Times New Roman" w:cs="Times New Roman"/>
        </w:rPr>
        <w:t xml:space="preserve"> </w:t>
      </w:r>
      <w:r w:rsidRPr="00AB033D">
        <w:rPr>
          <w:rFonts w:ascii="Times New Roman" w:hAnsi="Times New Roman" w:cs="Times New Roman"/>
        </w:rPr>
        <w:t>Pendekatan ini bertujuan bukan untuk menghukum, tetapi mendidik siswa agar memahami kesalahannya dan tidak mengulanginya. Dengan aturan yang tegas namun mendidik ini, suasana madrasah menjadi lebih tertib, aman, dan kondusif untuk membangun interaksi sosial yang toleran.</w:t>
      </w:r>
    </w:p>
    <w:p w14:paraId="2053950A" w14:textId="7BF0F2BC" w:rsidR="004F7C40" w:rsidRPr="00AB033D" w:rsidRDefault="00185CAB" w:rsidP="00AB033D">
      <w:pPr>
        <w:spacing w:after="0" w:line="480" w:lineRule="auto"/>
        <w:ind w:left="567" w:firstLine="709"/>
        <w:jc w:val="both"/>
        <w:rPr>
          <w:rFonts w:ascii="Times New Roman" w:hAnsi="Times New Roman" w:cs="Times New Roman"/>
        </w:rPr>
      </w:pPr>
      <w:r w:rsidRPr="00185CAB">
        <w:rPr>
          <w:rFonts w:ascii="Times New Roman" w:hAnsi="Times New Roman" w:cs="Times New Roman"/>
        </w:rPr>
        <w:t>Guru</w:t>
      </w:r>
      <w:r w:rsidR="00AB033D">
        <w:rPr>
          <w:rFonts w:ascii="Times New Roman" w:hAnsi="Times New Roman" w:cs="Times New Roman"/>
        </w:rPr>
        <w:t xml:space="preserve"> </w:t>
      </w:r>
      <w:r w:rsidRPr="00185CAB">
        <w:rPr>
          <w:rFonts w:ascii="Times New Roman" w:hAnsi="Times New Roman" w:cs="Times New Roman"/>
        </w:rPr>
        <w:t>di madrasah menjadi teladan nyata dalam menerapkan nilai-nilai toleransi melalui perilaku sehari-hari. Keteladanan ini tampak dari cara mereka berinteraksi dengan siswa secara santun, menghargai perbedaan pendapat, dan tidak membeda-bedakan perlakuan kepada siswa berdasarkan latar belakang sosial atau kemampuan akademik.</w:t>
      </w:r>
      <w:r w:rsidR="00AB033D">
        <w:rPr>
          <w:rFonts w:ascii="Times New Roman" w:hAnsi="Times New Roman" w:cs="Times New Roman"/>
        </w:rPr>
        <w:t xml:space="preserve"> </w:t>
      </w:r>
      <w:r w:rsidRPr="00185CAB">
        <w:rPr>
          <w:rFonts w:ascii="Times New Roman" w:hAnsi="Times New Roman" w:cs="Times New Roman"/>
        </w:rPr>
        <w:t>Guru dan kiai juga menunjukkan sikap menghargai waktu, disiplin dalam ibadah, dan menjaga hubungan baik dengan semua pihak, termasuk orang tua siswa dan masyarakat sekitar. Sikap rendah hati, terbuka terhadap kritik, dan senantiasa memberi nasihat dengan cara yang lembut membuat siswa merasa nyaman untuk meniru perilaku mereka.</w:t>
      </w:r>
      <w:r w:rsidR="00AB033D">
        <w:rPr>
          <w:rFonts w:ascii="Times New Roman" w:hAnsi="Times New Roman" w:cs="Times New Roman"/>
        </w:rPr>
        <w:t xml:space="preserve"> </w:t>
      </w:r>
      <w:r w:rsidRPr="00AB033D">
        <w:rPr>
          <w:rFonts w:ascii="Times New Roman" w:hAnsi="Times New Roman" w:cs="Times New Roman"/>
        </w:rPr>
        <w:t>Keteladanan ini berdampak besar pada pembentukan karakter siswa. Siswa menjadi lebih menghormati guru, menghargai teman yang berbeda latar belakang, dan terbiasa menyelesaikan masalah secara damai. Selain itu, sikap guru dan kiai yang konsisten dalam menerapkan nilai-nilai toleransi menjadi role model penting dalam menanamkan budaya saling menghargai di madrasah.</w:t>
      </w:r>
    </w:p>
    <w:p w14:paraId="0DE229A9" w14:textId="1CAB1975" w:rsidR="004F7C40" w:rsidRPr="00F5213B" w:rsidRDefault="00091835" w:rsidP="00EA0803">
      <w:pPr>
        <w:pStyle w:val="Heading3"/>
      </w:pPr>
      <w:bookmarkStart w:id="75" w:name="_Toc218581301"/>
      <w:r w:rsidRPr="00F5213B">
        <w:t xml:space="preserve">Model pendidikan Islam </w:t>
      </w:r>
      <w:r w:rsidR="0060625F">
        <w:t>multikultural</w:t>
      </w:r>
      <w:r w:rsidRPr="00F5213B">
        <w:t xml:space="preserve"> untuk membentuk karakter berdaya saing siswa di Madrasah Aliyah (MA) Matholi’ul Anwar Lamongan</w:t>
      </w:r>
      <w:bookmarkEnd w:id="75"/>
    </w:p>
    <w:p w14:paraId="10D6B16A" w14:textId="700E5893" w:rsidR="004F7C40" w:rsidRDefault="004F7C40" w:rsidP="004F7C40">
      <w:pPr>
        <w:pStyle w:val="ListParagraph"/>
        <w:spacing w:after="0" w:line="480" w:lineRule="auto"/>
        <w:ind w:left="567" w:firstLine="709"/>
        <w:jc w:val="both"/>
        <w:rPr>
          <w:rFonts w:ascii="Times New Roman" w:hAnsi="Times New Roman" w:cs="Times New Roman"/>
        </w:rPr>
      </w:pPr>
      <w:r w:rsidRPr="005928DD">
        <w:rPr>
          <w:rFonts w:ascii="Times New Roman" w:hAnsi="Times New Roman" w:cs="Times New Roman"/>
        </w:rPr>
        <w:t xml:space="preserve">Model pendidikan Islam </w:t>
      </w:r>
      <w:r w:rsidR="0060625F">
        <w:rPr>
          <w:rFonts w:ascii="Times New Roman" w:hAnsi="Times New Roman" w:cs="Times New Roman"/>
        </w:rPr>
        <w:t>multikultural</w:t>
      </w:r>
      <w:r w:rsidRPr="005928DD">
        <w:rPr>
          <w:rFonts w:ascii="Times New Roman" w:hAnsi="Times New Roman" w:cs="Times New Roman"/>
        </w:rPr>
        <w:t xml:space="preserve"> untuk membentuk karakter berdaya saing siswa </w:t>
      </w:r>
      <w:r>
        <w:rPr>
          <w:rFonts w:ascii="Times New Roman" w:hAnsi="Times New Roman" w:cs="Times New Roman"/>
        </w:rPr>
        <w:t xml:space="preserve">yang dilaksanakan </w:t>
      </w:r>
      <w:r w:rsidRPr="005928DD">
        <w:rPr>
          <w:rFonts w:ascii="Times New Roman" w:hAnsi="Times New Roman" w:cs="Times New Roman"/>
        </w:rPr>
        <w:t>di Madrasah Aliyah (MA) Matholi’ul Anwar Lamongan</w:t>
      </w:r>
      <w:r>
        <w:rPr>
          <w:rFonts w:ascii="Times New Roman" w:hAnsi="Times New Roman" w:cs="Times New Roman"/>
        </w:rPr>
        <w:t xml:space="preserve"> adalah </w:t>
      </w:r>
      <w:r w:rsidRPr="0071347F">
        <w:rPr>
          <w:rFonts w:ascii="Times New Roman" w:hAnsi="Times New Roman" w:cs="Times New Roman"/>
        </w:rPr>
        <w:t>model inklusif</w:t>
      </w:r>
      <w:r>
        <w:rPr>
          <w:rFonts w:ascii="Times New Roman" w:hAnsi="Times New Roman" w:cs="Times New Roman"/>
        </w:rPr>
        <w:t xml:space="preserve">, </w:t>
      </w:r>
      <w:r w:rsidRPr="0071347F">
        <w:rPr>
          <w:rFonts w:ascii="Times New Roman" w:hAnsi="Times New Roman" w:cs="Times New Roman"/>
        </w:rPr>
        <w:t>model kompetitif</w:t>
      </w:r>
      <w:r w:rsidR="00ED715E">
        <w:rPr>
          <w:rFonts w:ascii="Times New Roman" w:hAnsi="Times New Roman" w:cs="Times New Roman"/>
        </w:rPr>
        <w:t>, dan model kolaboratif.</w:t>
      </w:r>
    </w:p>
    <w:p w14:paraId="63B85CDE" w14:textId="69438BF5" w:rsidR="004F7C40" w:rsidRPr="00424E47" w:rsidRDefault="004F7C40">
      <w:pPr>
        <w:pStyle w:val="ListParagraph"/>
        <w:numPr>
          <w:ilvl w:val="0"/>
          <w:numId w:val="30"/>
        </w:numPr>
        <w:spacing w:after="0" w:line="480" w:lineRule="auto"/>
        <w:ind w:left="851" w:hanging="284"/>
        <w:jc w:val="both"/>
        <w:rPr>
          <w:rFonts w:ascii="Times New Roman" w:hAnsi="Times New Roman" w:cs="Times New Roman"/>
          <w:b/>
          <w:bCs/>
        </w:rPr>
      </w:pPr>
      <w:r w:rsidRPr="00424E47">
        <w:rPr>
          <w:rFonts w:ascii="Times New Roman" w:hAnsi="Times New Roman" w:cs="Times New Roman"/>
          <w:b/>
          <w:bCs/>
        </w:rPr>
        <w:t xml:space="preserve">Model </w:t>
      </w:r>
      <w:r w:rsidR="00ED715E">
        <w:rPr>
          <w:rFonts w:ascii="Times New Roman" w:hAnsi="Times New Roman" w:cs="Times New Roman"/>
          <w:b/>
          <w:bCs/>
        </w:rPr>
        <w:t>I</w:t>
      </w:r>
      <w:r w:rsidRPr="00424E47">
        <w:rPr>
          <w:rFonts w:ascii="Times New Roman" w:hAnsi="Times New Roman" w:cs="Times New Roman"/>
          <w:b/>
          <w:bCs/>
        </w:rPr>
        <w:t>nklusif</w:t>
      </w:r>
    </w:p>
    <w:p w14:paraId="59762F61" w14:textId="7EE79C12" w:rsidR="00424E47" w:rsidRPr="00424E47" w:rsidRDefault="00424E47" w:rsidP="00424E47">
      <w:pPr>
        <w:pStyle w:val="ListParagraph"/>
        <w:spacing w:after="0" w:line="480" w:lineRule="auto"/>
        <w:ind w:left="851" w:firstLine="709"/>
        <w:jc w:val="both"/>
        <w:rPr>
          <w:rFonts w:ascii="Times New Roman" w:hAnsi="Times New Roman" w:cs="Times New Roman"/>
        </w:rPr>
      </w:pPr>
      <w:r w:rsidRPr="00424E47">
        <w:rPr>
          <w:rFonts w:ascii="Times New Roman" w:eastAsia="Times New Roman" w:hAnsi="Times New Roman" w:cs="Times New Roman"/>
          <w:kern w:val="0"/>
          <w14:ligatures w14:val="none"/>
        </w:rPr>
        <w:t>Pendidikan Islam di MA Matholi’ul Anwar Lamongan mengembangkan model inklusif toleransi yang mengedepankan prinsip keterbukaan dan penghargaan terhadap keberagaman. Prinsip tersebut menjadi dasar bagi terbentuknya pola interaksi sosial yang harmonis di lingkungan madrasah. Siswa dari berbagai latar belakang agama, suku, organisasi keagamaan, dan status sosial diterima tanpa perlakuan diskriminatif. Upaya ini memperlihatkan orientasi madrasah yang berfokus pada pelayanan pendidikan dan penghormatan terhadap hak-hak setiap individu untuk memperoleh pendidikan yang layak.</w:t>
      </w:r>
    </w:p>
    <w:p w14:paraId="26048BA9"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Pelaksanaan penerimaan siswa baru memegang prinsip keadilan sosial yang kuat. Syarat administratif menjadi satu-satunya tolok ukur seleksi tanpa membatasi latar belakang keagamaan maupun asal-usul siswa. Hal ini menjadi indikator bahwa madrasah telah menjadikan keberagaman sebagai bagian dari strategi penguatan karakter peserta didik. Keberadaan siswa non-Muslim pun diakomodasi sepanjang memenuhi ketentuan administratif yang berlaku, menunjukkan penghargaan tinggi terhadap keberagaman.</w:t>
      </w:r>
    </w:p>
    <w:p w14:paraId="176E89B2"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Upaya penanaman nilai-nilai toleransi diperkuat dengan integrasi pada seluruh mata pelajaran, baik keagamaan maupun umum. Guru tidak hanya menyampaikan materi ajar secara tekstual, tetapi juga menyisipkan nilai-nilai toleransi pada perangkat ajar dan interaksi kelas. Pendekatan personal kepada siswa diprioritaskan agar mereka mampu menginternalisasi nilai-nilai tersebut. Diskusi kelas difungsikan sebagai ruang untuk saling bertukar pendapat dan menguatkan pola pikir inklusif sejak dini.</w:t>
      </w:r>
    </w:p>
    <w:p w14:paraId="06A52717" w14:textId="77777777"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"Kita ini lembaga pendidikan, dan lembaga pendidikan itu adalah lembaga pelayanan. Kalau tidak melayani, ya tidak laku. Semua siswa harus merasa nyaman, diterima, dan tidak mengalami diskriminasi, bahkan jika ada non-Muslim yang mendaftar akan kita terima. Kita juga menerapkan seragam dan pembatasan uang saku cashless agar semua merasa sama dan nyaman." ungkap Pak Abdullah Faqih selaku Kepala Madrasah (W/AF/19-07-25).</w:t>
      </w:r>
    </w:p>
    <w:p w14:paraId="73F13DA7"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16ED0B4D"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Penerapan model pendidikan inklusif toleransi di MA Matholi’ul Anwar juga tampak pada kebijakan orientasi siswa baru melalui kegiatan MATSAMA atau Makesta. Materi khusus mengenai toleransi, penghargaan terhadap perbedaan, dan anti-diskriminasi diberikan secara terstruktur. Kegiatan seminar dan pelatihan anti-bullying bekerja sama dengan berbagai instansi eksternal mendukung penguatan kesadaran siswa tentang pentingnya hidup rukun dalam keberagaman.</w:t>
      </w:r>
    </w:p>
    <w:p w14:paraId="1ED73A94"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Pencegahan kesenjangan sosial juga menjadi bagian penting dari model pendidikan inklusif toleransi. Kebijakan penggunaan seragam sekolah yang seragam dan penerapan pembatasan uang saku berbasis cashless diterapkan agar tidak ada kesenjangan sosial antar siswa. Kebijakan ini membangun rasa kebersamaan, mengurangi potensi diskriminasi, dan menciptakan kenyamanan interaksi di lingkungan madrasah.</w:t>
      </w:r>
    </w:p>
    <w:p w14:paraId="41EEFCAF"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Pelayanan pendidikan di madrasah ini juga menekankan pada perlakuan adil terhadap seluruh siswa. Guru memberikan perhatian yang sama tanpa membedakan kemampuan akademik, latar belakang organisasi, atau daerah asal. Siswa dengan kemampuan akademik rendah mendapatkan perhatian khusus agar dapat berkembang bersama siswa lainnya. Pendekatan ini menguatkan nilai kesetaraan sosial di lingkungan madrasah.</w:t>
      </w:r>
    </w:p>
    <w:p w14:paraId="086092E7" w14:textId="77777777"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"Penerimaan siswa tidak membedakan aliran, suku, maupun status ekonomi. Pernah ada siswa dari Thailand yang diterima dan diperlakukan sangat akrab. Guru terbiasa memberikan perlakuan yang membuat semua merasa nyaman, misalnya mengizinkan siswi memakai rok saat olahraga meskipun mayoritas memakai celana." ungkap Pak Achul Mukmin, M.Si selaku Wakil Kepala Bidang Kurikulum (W/AM/18-07-25).</w:t>
      </w:r>
    </w:p>
    <w:p w14:paraId="4FA6299F"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5189E55C"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Integrasi nilai toleransi ke dalam kurikulum menjadi strategi fundamental yang memperkuat model pendidikan inklusif. Setiap mata pelajaran, baik Pendidikan Agama Islam maupun non-PAI, dirancang untuk menanamkan nilai-nilai penghormatan terhadap perbedaan. Guru memberikan kelonggaran dalam ujian praktik ibadah bagi siswa yang berasal dari latar belakang organisasi keagamaan berbeda, seperti Muhammadiyah atau LDII. Praktik ini mencerminkan penghormatan terhadap kebebasan beribadah sekaligus pengakuan atas keberagaman internal umat Islam.</w:t>
      </w:r>
    </w:p>
    <w:p w14:paraId="3230D6CF"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Aktivitas di luar kelas juga berperan penting dalam menguatkan toleransi. Kegiatan bakti sosial yang dilaksanakan di Desa Pancasila menjadi salah satu bentuk nyata pendidikan keberagaman. Siswa diajak berinteraksi dengan masyarakat dari berbagai agama dan latar belakang, sehingga mereka memahami nilai kebersamaan dalam kehidupan bermasyarakat. Interaksi sosial semacam ini memperluas wawasan keberagaman dan memperkuat karakter toleran siswa.</w:t>
      </w:r>
    </w:p>
    <w:p w14:paraId="16AD9B9E"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Pendekatan emosional yang digunakan guru ketika mengajar menumbuhkan rasa aman bagi siswa untuk mengungkapkan pendapat. Diskusi kelas dibangun dengan prinsip kebebasan berpendapat, di mana setiap perbedaan dianggap sebagai kekuatan, bukan kelemahan. Suasana yang demikian melatih siswa untuk berani berargumen sekaligus menghormati perbedaan pandangan orang lain.</w:t>
      </w:r>
    </w:p>
    <w:p w14:paraId="1D37BCC4" w14:textId="5B169C05"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 xml:space="preserve">"Tidak ada satu pun siswa yang ditolak karena latar belakang. Nilai toleransi diintegrasikan dalam semua mata pelajaran, termasuk PAI dan non-PAI. Ujian praktik ibadah tetap terbuka untuk siswa Muhammadiyah atau LDII, dan kegiatan bakti sosial di Desa Pancasila mengajarkan keberagaman secara nyata." ungkap </w:t>
      </w:r>
      <w:r w:rsidR="00B90448">
        <w:rPr>
          <w:rFonts w:ascii="Times New Roman" w:eastAsia="Times New Roman" w:hAnsi="Times New Roman" w:cs="Times New Roman"/>
          <w:kern w:val="0"/>
          <w14:ligatures w14:val="none"/>
        </w:rPr>
        <w:t xml:space="preserve">pak </w:t>
      </w:r>
      <w:r w:rsidRPr="00424E47">
        <w:rPr>
          <w:rFonts w:ascii="Times New Roman" w:eastAsia="Times New Roman" w:hAnsi="Times New Roman" w:cs="Times New Roman"/>
          <w:kern w:val="0"/>
          <w14:ligatures w14:val="none"/>
        </w:rPr>
        <w:t>Muhammad Mudakir</w:t>
      </w:r>
      <w:r w:rsidR="00B90448">
        <w:rPr>
          <w:rFonts w:ascii="Times New Roman" w:eastAsia="Times New Roman" w:hAnsi="Times New Roman" w:cs="Times New Roman"/>
          <w:kern w:val="0"/>
          <w14:ligatures w14:val="none"/>
        </w:rPr>
        <w:t xml:space="preserve"> </w:t>
      </w:r>
      <w:r w:rsidRPr="00424E47">
        <w:rPr>
          <w:rFonts w:ascii="Times New Roman" w:eastAsia="Times New Roman" w:hAnsi="Times New Roman" w:cs="Times New Roman"/>
          <w:kern w:val="0"/>
          <w14:ligatures w14:val="none"/>
        </w:rPr>
        <w:t>selaku Wakil Kepala Bidang Kesiswaan (W/MM/15-07-25).</w:t>
      </w:r>
    </w:p>
    <w:p w14:paraId="356FD4A9"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12D528F2"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Diskusi terbuka menjadi metode pembelajaran yang efektif untuk menginternalisasikan nilai toleransi pada siswa. Guru mengajak siswa mengemukakan pendapat secara terbuka, menumbuhkan kepercayaan diri, dan mengajarkan keterampilan berpikir kritis. Perbedaan pandangan dijadikan sarana pembelajaran agar siswa terbiasa menerima keberagaman pemikiran. Sikap ini memperkuat kesiapan mental mereka dalam menghadapi lingkungan yang heterogen di masa depan.</w:t>
      </w:r>
    </w:p>
    <w:p w14:paraId="16908DEE"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Model pendidikan inklusif toleransi di madrasah ini juga memberikan ruang bagi guru untuk mengembangkan pendekatan emosional terhadap siswa. Guru menggunakan komunikasi interpersonal untuk memastikan siswa merasa dihargai dan diterima. Hubungan personal yang hangat membuat siswa lebih terbuka dalam menyampaikan aspirasi maupun keluhan, sehingga proses pembelajaran berjalan efektif.</w:t>
      </w:r>
    </w:p>
    <w:p w14:paraId="42A197E9"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Penerapan nilai-nilai Pancasila, khususnya sila keempat, menjadi inspirasi dalam pembelajaran di kelas. Perbedaan pendapat dianggap sebagai kekuatan yang harus dimanfaatkan untuk memperkaya wawasan bersama. Siswa dibiasakan untuk menghargai pendapat teman-temannya meskipun berbeda dengan pandangan mereka sendiri.</w:t>
      </w:r>
    </w:p>
    <w:p w14:paraId="4C4DA52D" w14:textId="0877128E"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"Saya menerapkan nilai sila keempat Pancasila melalui diskusi di kelas. Setiap siswa harus berani berpendapat, meskipun berbeda. Perbedaan pendapat bukan kesalahan, justru menjadi kekuatan. Pendekatan emosional dilakukan agar siswa lebih terbuka dan nyaman belajar." ungkap Pak Angki Rendra Maulana</w:t>
      </w:r>
      <w:r w:rsidR="00B90448">
        <w:rPr>
          <w:rFonts w:ascii="Times New Roman" w:eastAsia="Times New Roman" w:hAnsi="Times New Roman" w:cs="Times New Roman"/>
          <w:kern w:val="0"/>
          <w14:ligatures w14:val="none"/>
        </w:rPr>
        <w:t xml:space="preserve"> </w:t>
      </w:r>
      <w:r w:rsidRPr="00424E47">
        <w:rPr>
          <w:rFonts w:ascii="Times New Roman" w:eastAsia="Times New Roman" w:hAnsi="Times New Roman" w:cs="Times New Roman"/>
          <w:kern w:val="0"/>
          <w14:ligatures w14:val="none"/>
        </w:rPr>
        <w:t>selaku Guru MA (W/ARM/15-07-25).</w:t>
      </w:r>
    </w:p>
    <w:p w14:paraId="5BC21414"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33F0C0ED"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Guru di MA Matholi’ul Anwar memiliki peran penting dalam menciptakan suasana toleran melalui keteladanan dan perlakuan adil. Tidak ada perlakuan istimewa berdasarkan latar belakang siswa, baik dari segi agama, organisasi keagamaan, maupun asal daerah. Guru memberikan perhatian lebih kepada siswa dengan kemampuan akademik rendah untuk memastikan semua berkembang secara merata. Prinsip keadilan ini menjadi pondasi terciptanya lingkungan pendidikan yang harmonis.</w:t>
      </w:r>
    </w:p>
    <w:p w14:paraId="3626086F"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Penanganan konflik antar siswa dilakukan dengan cara mediasi yang bijaksana. Guru berperan sebagai penengah yang adil, mendengarkan kedua belah pihak sebelum memberikan solusi damai. Pendekatan ini mengajarkan siswa untuk menyelesaikan masalah secara musyawarah dan menjaga hubungan baik antar teman.</w:t>
      </w:r>
    </w:p>
    <w:p w14:paraId="6C1E56F9"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Perhatian pada kesejahteraan emosional siswa juga menjadi fokus penting. Guru memberikan dukungan moral ketika siswa menghadapi masalah pribadi, sehingga tercipta suasana belajar yang nyaman dan kondusif. Sikap guru yang penuh empati membuat siswa merasa diterima dan dihargai tanpa perbedaan.</w:t>
      </w:r>
    </w:p>
    <w:p w14:paraId="62FB87B0" w14:textId="77777777"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"Guru harus adil tanpa membedakan latar belakang siswa. Perhatian lebih diberikan kepada siswa yang kemampuan akademiknya masih rendah agar semua berkembang bersama. Jika ada masalah antar siswa, guru memediasi secara bijaksana hingga ditemukan solusi damai." ungkap Pak Fauzan Fathur Rosyid selaku Guru MA (W/FFR/15-07-25).</w:t>
      </w:r>
    </w:p>
    <w:p w14:paraId="0F87DAE3"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0D82A7F8"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Metode diskusi terbuka di kelas dan konseling kelompok terbukti efektif dalam menanamkan nilai keberagaman. Siswa diajak untuk memahami perbedaan pandangan, baik yang berkaitan dengan latar belakang organisasi, budaya, maupun agama. Proses ini melatih mereka berpikir kritis sekaligus menumbuhkan rasa hormat terhadap keberagaman pendapat. Kebiasaan ini berkontribusi pada pembentukan karakter yang toleran dan siap bersaing secara sehat.</w:t>
      </w:r>
    </w:p>
    <w:p w14:paraId="68727FE0"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Kegiatan sosiodrama dan sosioteater menjadi sarana kreatif untuk membangun empati siswa. Peran yang dimainkan dalam pementasan mengajarkan siswa untuk memahami posisi orang lain, merasakan kesulitan yang dihadapi orang lain, dan menyadari pentingnya keadilan sosial. Latihan-latihan ini juga meningkatkan kemampuan berkomunikasi, memperkuat rasa percaya diri, serta membantu siswa mengelola emosi secara positif.</w:t>
      </w:r>
    </w:p>
    <w:p w14:paraId="0BA0A9B7"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Proses pembelajaran berbasis empati seperti ini juga menjadi upaya pencegahan terhadap perilaku bullying. Siswa dilatih untuk memahami dampak buruk dari diskriminasi dan perlakuan tidak adil. Kesadaran sosial yang terbangun melalui kegiatan ini membuat siswa semakin bijak bersikap terhadap teman-temannya yang berbeda latar belakang.</w:t>
      </w:r>
    </w:p>
    <w:p w14:paraId="2D9B9631" w14:textId="77777777" w:rsidR="00424E47" w:rsidRDefault="00424E47" w:rsidP="00B90448">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"Diskusi terbuka dan konseling kelompok membantu siswa memahami keberagaman. Kegiatan sosiodrama membuat siswa lebih percaya diri, mampu mengelola emosi, dan tumbuh sikap toleransi. Mereka juga dilatih untuk menghargai perbedaan organisasi maupun budaya." ungkap Ibu Hidayatus Safitri selaku Guru BK (W/HS/15-07-25).</w:t>
      </w:r>
    </w:p>
    <w:p w14:paraId="0C2C4888" w14:textId="77777777" w:rsidR="00B90448" w:rsidRPr="00424E47" w:rsidRDefault="00B90448" w:rsidP="00B90448">
      <w:pPr>
        <w:spacing w:after="0" w:line="240" w:lineRule="auto"/>
        <w:ind w:left="1560"/>
        <w:jc w:val="both"/>
        <w:rPr>
          <w:rFonts w:ascii="Times New Roman" w:eastAsia="Times New Roman" w:hAnsi="Times New Roman" w:cs="Times New Roman"/>
          <w:kern w:val="0"/>
          <w14:ligatures w14:val="none"/>
        </w:rPr>
      </w:pPr>
    </w:p>
    <w:p w14:paraId="0526F518"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Ruang ekspresi yang luas juga diberikan kepada siswa selama tidak melanggar norma agama dan kesopanan. Siswa didorong untuk menunjukkan bakat dan minatnya melalui berbagai kegiatan madrasah. Penghormatan terhadap perbedaan organisasi keagamaan menjadi hal yang lumrah dan tidak pernah menjadi hambatan dalam berinteraksi.</w:t>
      </w:r>
    </w:p>
    <w:p w14:paraId="42954B06"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Kegiatan sosiodrama yang dijalankan secara rutin terbukti efektif mengurangi kasus bullying. Siswa yang sebelumnya cenderung tertutup mulai menunjukkan keterbukaan, keberanian berbicara, dan rasa percaya diri yang lebih tinggi. Nilai toleransi terus ditanamkan sejak kegiatan orientasi siswa baru agar sejak awal mereka terbiasa hidup dalam suasana yang menghormati perbedaan.</w:t>
      </w:r>
    </w:p>
    <w:p w14:paraId="746BEC95"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Pembiasaan positif ini juga berdampak pada iklim sosial yang harmonis. Siswa merasa nyaman berada di lingkungan madrasah karena semua perbedaan diterima dengan baik. Keakraban antar siswa terbentuk secara alami, sehingga memunculkan kerja sama yang solid dalam berbagai aktivitas akademik maupun non-akademik.</w:t>
      </w:r>
    </w:p>
    <w:p w14:paraId="6B60144D" w14:textId="77777777" w:rsidR="00424E47" w:rsidRDefault="00424E47" w:rsidP="00D91AA3">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"Kesempatan berekspresi diberikan seluas-luasnya selama tidak melanggar norma. Perbedaan organisasi keagamaan tidak pernah menjadi masalah. Kegiatan seperti sosiodrama terbukti mengurangi kasus bullying, dan nilai toleransi ditanamkan sejak MATSAMA." ungkap Pak Thoriq Ihtisamul Haq selaku Guru BK (W/TIH/15-07-25).</w:t>
      </w:r>
    </w:p>
    <w:p w14:paraId="725260B2" w14:textId="77777777" w:rsidR="00D91AA3" w:rsidRPr="00424E47" w:rsidRDefault="00D91AA3" w:rsidP="00D91AA3">
      <w:pPr>
        <w:spacing w:after="0" w:line="240" w:lineRule="auto"/>
        <w:ind w:left="1701" w:hanging="141"/>
        <w:jc w:val="both"/>
        <w:rPr>
          <w:rFonts w:ascii="Times New Roman" w:eastAsia="Times New Roman" w:hAnsi="Times New Roman" w:cs="Times New Roman"/>
          <w:kern w:val="0"/>
          <w14:ligatures w14:val="none"/>
        </w:rPr>
      </w:pPr>
    </w:p>
    <w:p w14:paraId="3D4F0CE5"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Pandangan positif terhadap madrasah juga disampaikan langsung oleh siswa. Lingkungan madrasah yang ramah dan terbuka membuat siswa merasa diterima dengan baik. Mereka tidak merasakan perlakuan diskriminatif baik dari guru maupun teman sebaya. Rasa aman dan nyaman tersebut mendorong siswa untuk lebih terbuka dalam belajar dan berinteraksi.</w:t>
      </w:r>
    </w:p>
    <w:p w14:paraId="1CAE6FE1"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Proses pembelajaran yang diwarnai diskusi keberagaman, seperti pada mata pelajaran PPKN atau Aqidah Akhlak, menambah wawasan siswa bahwa perbedaan adalah kekuatan. Siswa diajak untuk memahami bahwa keberagaman pendapat dan latar belakang justru menjadi kekayaan yang harus dijaga. Pola pikir ini membuat mereka lebih bijak dalam merespons berbagai perbedaan di lingkungan sekitarnya.</w:t>
      </w:r>
    </w:p>
    <w:p w14:paraId="6B06D78A"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Kegiatan sosioteater juga mendapat respons positif dari siswa karena mampu mengajarkan empati secara langsung. Melalui peran yang dimainkan, siswa belajar menempatkan diri pada posisi orang lain, memahami perasaan orang lain, dan mengasah kepekaan sosial. Hal ini memperkuat pembentukan karakter toleran dan memperluas wawasan mereka tentang nilai-nilai kemanusiaan.</w:t>
      </w:r>
    </w:p>
    <w:p w14:paraId="0087A9F2" w14:textId="77777777" w:rsidR="00424E47" w:rsidRPr="00424E47" w:rsidRDefault="00424E47" w:rsidP="00D91AA3">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"Saya merasa diterima dengan baik tanpa perlakuan diskriminatif. Diskusi keberagaman di PPKN atau Aqidah Akhlak membuat saya paham bahwa perbedaan itu kekuatan. Kegiatan sosioteater membantu saya memahami peran orang lain dan membangun empati." ungkap Cholista Yulia Afifah selaku Siswa MA (W/CYA/15-07-25).</w:t>
      </w:r>
    </w:p>
    <w:p w14:paraId="6800CF35"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Manfaat model pendidikan inklusif toleransi juga dirasakan dalam aspek pengembangan kepribadian siswa. Rasa percaya diri meningkat karena siswa merasa dihargai apa pun latar belakangnya. Kesempatan untuk mengekspresikan pendapat dan berpartisipasi aktif dalam berbagai kegiatan madrasah memberikan ruang bagi siswa untuk mengasah kemampuan komunikasi dan kepemimpinan.</w:t>
      </w:r>
    </w:p>
    <w:p w14:paraId="021A20DD"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Kemampuan mengelola emosi menjadi salah satu indikator keberhasilan model ini. Siswa yang sebelumnya cenderung reaktif dalam menghadapi masalah menjadi lebih tenang dan bijak mengambil keputusan. Proses pembelajaran berbasis diskusi dan permainan peran membantu mereka memahami pentingnya mengendalikan emosi agar tidak menimbulkan konflik.</w:t>
      </w:r>
    </w:p>
    <w:p w14:paraId="3F6B7462"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Penerapan prinsip-prinsip toleransi juga berdampak pada pola interaksi sehari-hari. Siswa mulai terbiasa saling membantu, bekerja sama, dan menghormati teman-teman yang berbeda latar belakang. Suasana madrasah menjadi lebih harmonis dan mendukung terciptanya lingkungan belajar yang produktif.</w:t>
      </w:r>
    </w:p>
    <w:p w14:paraId="185CB2FE" w14:textId="77777777" w:rsidR="00424E47" w:rsidRDefault="00424E47" w:rsidP="00D91AA3">
      <w:pPr>
        <w:spacing w:after="0" w:line="240" w:lineRule="auto"/>
        <w:ind w:left="1560"/>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"Guru-guru sangat ramah dan tidak membeda-bedakan siswa. Sosioteater mengajarkan empati dan meningkatkan rasa percaya diri. Saya merasa lebih terbuka, lebih toleran, dan lebih bijak menyikapi perbedaan setelah mengikuti berbagai program di madrasah." ungkap Wahyu Rahmadhani selaku Siswa MA (W/WR/15-07-25).</w:t>
      </w:r>
    </w:p>
    <w:p w14:paraId="7944EB25" w14:textId="77777777" w:rsidR="00D91AA3" w:rsidRPr="00424E47" w:rsidRDefault="00D91AA3" w:rsidP="00D91AA3">
      <w:pPr>
        <w:spacing w:after="0" w:line="240" w:lineRule="auto"/>
        <w:ind w:left="1560"/>
        <w:jc w:val="both"/>
        <w:rPr>
          <w:rFonts w:ascii="Times New Roman" w:eastAsia="Times New Roman" w:hAnsi="Times New Roman" w:cs="Times New Roman"/>
          <w:kern w:val="0"/>
          <w14:ligatures w14:val="none"/>
        </w:rPr>
      </w:pPr>
    </w:p>
    <w:p w14:paraId="62C13BCD"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Model pendidikan inklusif toleransi di MA Matholi’ul Anwar Lamongan membuktikan bahwa nilai-nilai Islam dapat diterapkan secara humanis dan adaptif terhadap keberagaman. Kebijakan penerimaan siswa yang terbuka, integrasi nilai toleransi ke seluruh mata pelajaran, dan berbagai kegiatan berbasis empati membentuk siswa yang memiliki karakter kuat sekaligus toleran.</w:t>
      </w:r>
    </w:p>
    <w:p w14:paraId="2A20123F" w14:textId="77777777"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Lingkungan madrasah yang ramah dan terbuka menjadi faktor pendukung keberhasilan model ini. Hubungan antara guru dan siswa dibangun atas dasar saling menghormati dan saling mendukung. Hal ini menciptakan suasana belajar yang nyaman, mendorong perkembangan potensi akademik, sosial, dan emosional siswa secara optimal.</w:t>
      </w:r>
    </w:p>
    <w:p w14:paraId="6A6F1E2E" w14:textId="666E6B6E" w:rsidR="00424E47" w:rsidRPr="00424E47" w:rsidRDefault="00424E47" w:rsidP="00424E47">
      <w:pPr>
        <w:spacing w:after="0" w:line="480" w:lineRule="auto"/>
        <w:ind w:left="851" w:firstLine="709"/>
        <w:jc w:val="both"/>
        <w:rPr>
          <w:rFonts w:ascii="Times New Roman" w:eastAsia="Times New Roman" w:hAnsi="Times New Roman" w:cs="Times New Roman"/>
          <w:kern w:val="0"/>
          <w14:ligatures w14:val="none"/>
        </w:rPr>
      </w:pPr>
      <w:r w:rsidRPr="00424E47">
        <w:rPr>
          <w:rFonts w:ascii="Times New Roman" w:eastAsia="Times New Roman" w:hAnsi="Times New Roman" w:cs="Times New Roman"/>
          <w:kern w:val="0"/>
          <w14:ligatures w14:val="none"/>
        </w:rPr>
        <w:t>Karakter toleran yang terbentuk juga menjadi modal penting bagi siswa untuk bersaing di era global. Siswa tidak hanya dituntut memiliki kecerdasan akademik, tetapi juga kemampuan berinteraksi dengan orang lain secara positif. Nilai-nilai toleransi yang terinternalisasi membuat mereka siap menghadapi keberagaman masyarakat di masa depan tanpa kehilangan identitas keislaman.</w:t>
      </w:r>
    </w:p>
    <w:p w14:paraId="41705858" w14:textId="1563405D" w:rsidR="00303E4A" w:rsidRPr="007D380B" w:rsidRDefault="004F7C40">
      <w:pPr>
        <w:pStyle w:val="ListParagraph"/>
        <w:numPr>
          <w:ilvl w:val="0"/>
          <w:numId w:val="30"/>
        </w:numPr>
        <w:spacing w:after="0" w:line="480" w:lineRule="auto"/>
        <w:ind w:left="851" w:hanging="284"/>
        <w:jc w:val="both"/>
        <w:rPr>
          <w:rFonts w:ascii="Times New Roman" w:hAnsi="Times New Roman" w:cs="Times New Roman"/>
          <w:b/>
          <w:bCs/>
        </w:rPr>
      </w:pPr>
      <w:r w:rsidRPr="007D380B">
        <w:rPr>
          <w:rFonts w:ascii="Times New Roman" w:hAnsi="Times New Roman" w:cs="Times New Roman"/>
          <w:b/>
          <w:bCs/>
        </w:rPr>
        <w:t xml:space="preserve">Model </w:t>
      </w:r>
      <w:r w:rsidR="00D91AA3">
        <w:rPr>
          <w:rFonts w:ascii="Times New Roman" w:hAnsi="Times New Roman" w:cs="Times New Roman"/>
          <w:b/>
          <w:bCs/>
        </w:rPr>
        <w:t>K</w:t>
      </w:r>
      <w:r w:rsidRPr="007D380B">
        <w:rPr>
          <w:rFonts w:ascii="Times New Roman" w:hAnsi="Times New Roman" w:cs="Times New Roman"/>
          <w:b/>
          <w:bCs/>
        </w:rPr>
        <w:t>ompetitif</w:t>
      </w:r>
    </w:p>
    <w:p w14:paraId="4B74ACA8" w14:textId="62DA4C1D" w:rsidR="001915AC" w:rsidRPr="001915AC" w:rsidRDefault="001915AC" w:rsidP="001915AC">
      <w:pPr>
        <w:pStyle w:val="ListParagraph"/>
        <w:spacing w:after="0" w:line="480" w:lineRule="auto"/>
        <w:ind w:left="851" w:firstLine="709"/>
        <w:jc w:val="both"/>
        <w:rPr>
          <w:rFonts w:ascii="Times New Roman" w:hAnsi="Times New Roman" w:cs="Times New Roman"/>
        </w:rPr>
      </w:pPr>
      <w:r w:rsidRPr="001915AC">
        <w:rPr>
          <w:rFonts w:ascii="Times New Roman" w:eastAsia="Times New Roman" w:hAnsi="Times New Roman" w:cs="Times New Roman"/>
          <w:kern w:val="0"/>
          <w14:ligatures w14:val="none"/>
        </w:rPr>
        <w:t>Model pendidikan kolaborasi kompetitif di MA Matholi’ul Anwar Lamongan dirancang untuk mengintegrasikan nilai-nilai Islam, kebersamaan, dan persaingan sehat secara seimbang. Strategi ini berorientasi pada pengembangan potensi akademik maupun non-akademik siswa tanpa mengabaikan nilai-nilai moral dan toleransi. Setiap program yang dilaksanakan bertujuan membangun karakter berdaya saing dengan tetap mengedepankan penghargaan terhadap perbedaan latar belakang siswa.</w:t>
      </w:r>
    </w:p>
    <w:p w14:paraId="56109958"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Seluruh siswa mendapatkan kesempatan yang sama untuk mengikuti kegiatan ekstrakurikuler, lomba, dan olimpiade sesuai minat dan bakatnya. Pemilihan peserta didasarkan pada seleksi yang terencana, tidak berdasarkan status sosial, organisasi, atau afiliasi tertentu. Prinsip keadilan ini menjadi landasan dalam membangun suasana belajar yang inklusif dan harmonis.</w:t>
      </w:r>
    </w:p>
    <w:p w14:paraId="55D7A1E1"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Pendidikan kolaborasi kompetitif di madrasah ini tidak hanya terfokus pada pencapaian prestasi individu, tetapi juga pada penguatan nilai-nilai kebersamaan dan kerja sama lintas latar belakang. Proses seleksi hingga pendampingan bagi siswa yang berpartisipasi dalam kompetisi dirancang untuk menumbuhkan sportivitas dan mental tangguh dalam menghadapi persaingan.</w:t>
      </w:r>
    </w:p>
    <w:p w14:paraId="4C6A1791" w14:textId="3087D1EB"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"Kesempatan mengikuti lomba, olimpiade, atau ekstrakurikuler terbuka untuk semua siswa sesuai minatnya. Jika terpilih, mereka akan dibimbing intensif agar siap bersaing di tingkat yang lebih tinggi." ungkap Pak Achul Mukmin</w:t>
      </w:r>
      <w:r w:rsidR="00D91AA3">
        <w:rPr>
          <w:rFonts w:ascii="Times New Roman" w:eastAsia="Times New Roman" w:hAnsi="Times New Roman" w:cs="Times New Roman"/>
          <w:kern w:val="0"/>
          <w14:ligatures w14:val="none"/>
        </w:rPr>
        <w:t xml:space="preserve"> </w:t>
      </w:r>
      <w:r w:rsidRPr="001915AC">
        <w:rPr>
          <w:rFonts w:ascii="Times New Roman" w:eastAsia="Times New Roman" w:hAnsi="Times New Roman" w:cs="Times New Roman"/>
          <w:kern w:val="0"/>
          <w14:ligatures w14:val="none"/>
        </w:rPr>
        <w:t>selaku Wakil Kepala Bidang Kurikulum (W/AM/18-07-25).</w:t>
      </w:r>
    </w:p>
    <w:p w14:paraId="51CAE49C"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1D1705EC"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Program ini juga mewajibkan setiap siswa untuk mengikuti minimal satu ekstrakurikuler sesuai minatnya. Kebijakan ini dirancang untuk memberi ruang ekspresi seluas-luasnya bagi pengembangan potensi siswa, sekaligus melatih mereka dalam mengatur waktu agar keseimbangan antara akademik dan non-akademik tetap terjaga. Kebebasan dalam memilih kegiatan memberikan rasa nyaman dan motivasi bagi siswa untuk terlibat aktif.</w:t>
      </w:r>
    </w:p>
    <w:p w14:paraId="174AE5F6"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Ekstrakurikuler seperti OSIS, Pramuka, IPNU, dan IPPNU berfungsi sebagai wadah pembelajaran kepemimpinan yang menekankan kerja sama lintas latar belakang. Aktivitas organisasi tersebut bukan hanya melatih keterampilan manajerial, tetapi juga menumbuhkan karakter inklusif dan kemampuan beradaptasi dalam berbagai situasi. Persaingan sehat di dalam organisasi membantu siswa membangun jiwa kompetitif yang berbasis nilai-nilai toleransi.</w:t>
      </w:r>
    </w:p>
    <w:p w14:paraId="2F64BCD3"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Budaya disiplin dan tanggung jawab yang diterapkan pada kegiatan organisasi juga membentuk kesadaran kolektif akan pentingnya menjaga keharmonisan. Interaksi antaranggota yang beragam latar belakang memberikan kesempatan untuk saling belajar dan bertukar pandangan, sehingga memperkaya pengalaman sosial siswa.</w:t>
      </w:r>
    </w:p>
    <w:p w14:paraId="46ACB5CE" w14:textId="69467996"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"Siswa diwajibkan mengikuti minimal satu ekstrakurikuler. Kami memberi kebebasan penuh agar mereka bisa mengekspresikan minatnya, namun tetap ada pengaturan waktu supaya tidak mengganggu akademik." ungkap Muhammad Mudakir selaku Wakil Kepala Bidang Kesiswaan (W/MM/15-07-25).</w:t>
      </w:r>
    </w:p>
    <w:p w14:paraId="678835A2"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6AC780CA"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Pekan Ilmiah, kelas olimpiade, dan pekan kewirausahaan menjadi sarana pengembangan potensi akademik dan keterampilan non-akademik. Siswa dilatih untuk terbiasa menghadapi persaingan secara sehat, baik dalam bidang ilmiah maupun kewirausahaan. Kegiatan ini dirancang untuk melatih kemampuan berpikir kritis, inovasi, dan keberanian mengambil keputusan dalam situasi kompetitif.</w:t>
      </w:r>
    </w:p>
    <w:p w14:paraId="02A4C73D"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Sosiodrama dan sosioteater juga menjadi bagian penting dari model ini. Pertunjukan yang melibatkan kerja sama kelompok tersebut bukan hanya media penguatan toleransi, tetapi juga sarana membangun rasa percaya diri, keberanian berbicara di depan umum, dan kreativitas. Kegiatan seni semacam ini memberikan pengalaman emosional yang mendorong empati antarindividu.</w:t>
      </w:r>
    </w:p>
    <w:p w14:paraId="067C1A66"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Persaingan sehat mulai ditanamkan sejak siswa pertama kali bergabung melalui kegiatan orientasi dan class meeting. Aktivitas-aktivitas ini mempertemukan siswa dari berbagai latar belakang dalam suasana kompetitif yang menyenangkan, sehingga tumbuh jiwa sportif dan rasa saling menghargai. Interaksi awal semacam ini menjadi fondasi pembentukan karakter berdaya saing.</w:t>
      </w:r>
    </w:p>
    <w:p w14:paraId="620D671D" w14:textId="063136D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"Pramuka, OSIS, HSU, dan IPPNU melatih kerja sama lintas latar belakang. Persaingan sehat dalam organisasi ini mendorong semangat mencetak prestasi, membangun karakter berdaya saing, dan menjaga semangat toleransi." ungkap Pak Angki Rendra Maulana</w:t>
      </w:r>
      <w:r w:rsidR="00D91AA3">
        <w:rPr>
          <w:rFonts w:ascii="Times New Roman" w:eastAsia="Times New Roman" w:hAnsi="Times New Roman" w:cs="Times New Roman"/>
          <w:kern w:val="0"/>
          <w14:ligatures w14:val="none"/>
        </w:rPr>
        <w:t xml:space="preserve"> </w:t>
      </w:r>
      <w:r w:rsidRPr="001915AC">
        <w:rPr>
          <w:rFonts w:ascii="Times New Roman" w:eastAsia="Times New Roman" w:hAnsi="Times New Roman" w:cs="Times New Roman"/>
          <w:kern w:val="0"/>
          <w14:ligatures w14:val="none"/>
        </w:rPr>
        <w:t>selaku Guru MA (W/ARM/15-07-25).</w:t>
      </w:r>
    </w:p>
    <w:p w14:paraId="5F202D57"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3739ACE1"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Seleksi peserta untuk mengikuti lomba dilakukan secara terencana dan berkesinambungan. Guru memberikan kesempatan kepada siswa untuk memilih kompetisi sesuai minat mereka, kemudian memberikan pendampingan intensif agar siswa memiliki kesiapan yang optimal. Strategi ini bertujuan tidak hanya untuk meraih kemenangan, tetapi juga untuk membangun kepercayaan diri siswa.</w:t>
      </w:r>
    </w:p>
    <w:p w14:paraId="3AAA14C5"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Proses seleksi awal dilakukan pada kegiatan internal seperti Pekan Ilmiah. Siswa yang menunjukkan potensi dan prestasi akan dipersiapkan untuk mengikuti kompetisi di tingkat lebih tinggi. Model ini memberikan pengalaman bertahap yang membantu siswa mengasah keterampilan dan mental bersaing secara progresif.</w:t>
      </w:r>
    </w:p>
    <w:p w14:paraId="29EBAC06"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Pendekatan personal juga diterapkan guru dalam pendampingan, termasuk pelatihan khusus dan penguatan mental. Siswa yang mengikuti lomba diberikan bimbingan belajar tambahan dan simulasi kompetisi agar lebih siap menghadapi persaingan di tingkat eksternal.</w:t>
      </w:r>
    </w:p>
    <w:p w14:paraId="51332F94" w14:textId="7777777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"Seleksi siswa untuk lomba dilakukan secara terencana. Mereka diberi kesempatan memilih sesuai minat, lalu dibimbing secara intensif sebelum lomba." ungkap Pak Fauzan Fathur Rosyid selaku Guru MA (W/FFR/15-07-25).</w:t>
      </w:r>
    </w:p>
    <w:p w14:paraId="6D3D8C92"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33B532F5"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seleksi internal juga menjadi sarana pembinaan jangka panjang. Pemenang lomba internal akan dikirim ke kompetisi tingkat kabupaten, provinsi, bahkan nasional. Strategi pembinaan bertingkat ini membantu siswa beradaptasi secara bertahap terhadap tingkat kesulitan dan tekanan persaingan yang semakin tinggi.</w:t>
      </w:r>
    </w:p>
    <w:p w14:paraId="4970B3F3"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Pekan Ilmiah menjadi titik awal untuk menjaring siswa berprestasi. Siswa yang terpilih akan mendapatkan pendampingan secara berkelanjutan agar mampu meningkatkan kemampuannya. Proses ini sekaligus menanamkan kebiasaan berlatih dan disiplin yang kuat, yang menjadi bagian dari pembentukan karakter berdaya saing.</w:t>
      </w:r>
    </w:p>
    <w:p w14:paraId="03B44E0B"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Guru berperan sebagai fasilitator sekaligus motivator dalam membangun mental kompetitif siswa. Pendekatan personal digunakan untuk mengenali kelebihan dan kekurangan masing-masing siswa, sehingga bimbingan yang diberikan sesuai kebutuhan mereka.</w:t>
      </w:r>
    </w:p>
    <w:p w14:paraId="3722AA87" w14:textId="7777777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"Seleksi dilakukan mulai dari Pekan Ilmiah. Dari ajang itu dipilih siswa berprestasi yang kemudian dipersiapkan mengikuti kompetisi tingkat lebih tinggi. Program ini membangun kepercayaan diri dan semangat bersaing." ungkap Ibu Hidayatus Safitri selaku Guru BK (W/HS/15-07-25).</w:t>
      </w:r>
    </w:p>
    <w:p w14:paraId="4C4CF6EA"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47F4CF2A"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Bimbingan khusus juga diberikan kepada siswa yang bersedia mengikuti lomba tingkat lebih tinggi. Guru memberikan pelatihan tambahan, termasuk materi akademik, strategi kompetisi, dan penguatan mental agar siswa siap bersaing dalam suasana yang lebih kompetitif.</w:t>
      </w:r>
    </w:p>
    <w:p w14:paraId="15BC5B19"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pendampingan tidak hanya berfokus pada aspek kognitif, tetapi juga penguatan karakter. Guru berupaya membangun kepercayaan diri, kesabaran, dan ketahanan mental siswa agar tetap sportif meskipun menghadapi tekanan persaingan.</w:t>
      </w:r>
    </w:p>
    <w:p w14:paraId="75FF8394"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Pendekatan intensif ini membuat siswa merasa dihargai dan termotivasi untuk berprestasi lebih baik. Perhatian personal dari guru menjadi salah satu faktor penting dalam meningkatkan kepercayaan diri dan semangat bersaing siswa.</w:t>
      </w:r>
    </w:p>
    <w:p w14:paraId="6667B921" w14:textId="7777777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"Seleksi lomba dimulai dari perlombaan internal madrasah. Pemenang dikirim ke lomba tingkat lebih tinggi. Bagi yang bersedia dibimbing, guru memberikan pelatihan khusus agar siap bersaing." ungkap Pak Thoriq Ihtisamul Haq selaku Guru BK (W/TIH/15-07-25).</w:t>
      </w:r>
    </w:p>
    <w:p w14:paraId="5AAD51E7"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34360446"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ekstrakurikuler juga memberikan ruang bagi siswa untuk mengembangkan keterampilan sosial. Interaksi lintas latar belakang dalam kegiatan tersebut melatih kemampuan bekerja sama, menghargai pendapat orang lain, dan membangun relasi yang harmonis.</w:t>
      </w:r>
    </w:p>
    <w:p w14:paraId="174ED0BE"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Siswa belajar untuk beradaptasi dengan perbedaan pandangan dan pendekatan orang lain. Kebiasaan ini membentuk sikap toleran dan terbuka terhadap perbedaan, yang menjadi modal penting dalam membangun karakter berdaya saing yang positif.</w:t>
      </w:r>
    </w:p>
    <w:p w14:paraId="45AABE4C"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Pengalaman terlibat dalam organisasi dan kegiatan kolaboratif mengajarkan siswa untuk menghargai proses, bukan hanya hasil. Nilai sportivitas dan rasa kebersamaan menjadi bagian dari karakter yang terbangun melalui interaksi sehari-hari.</w:t>
      </w:r>
    </w:p>
    <w:p w14:paraId="42534911" w14:textId="7777777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"Saya memilih ekstrakurikuler sesuai minat agar lebih menikmati prosesnya. Dalam kegiatan itu, kerja sama dengan teman berbeda pandangan sudah menjadi hal biasa." ungkap Cholista Yulia Afifah selaku Siswa MA (W/CYA/15-07-25).</w:t>
      </w:r>
    </w:p>
    <w:p w14:paraId="1D89316D"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1026FAC1"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Keberanian mengemukakan pendapat juga semakin terasah melalui berbagai kegiatan kolaborasi kompetitif. Siswa terbiasa berdiskusi, menyampaikan ide, dan mempertahankan argumen secara santun. Kebiasaan ini melatih kemampuan berpikir kritis dan inovatif.</w:t>
      </w:r>
    </w:p>
    <w:p w14:paraId="426E6EF7"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Suasana madrasah yang mendukung partisipasi aktif siswa membuat mereka merasa lebih percaya diri. Lingkungan yang harmonis dan suportif menjadi faktor pendukung dalam membangun mental positif untuk menghadapi persaingan.</w:t>
      </w:r>
    </w:p>
    <w:p w14:paraId="21A3E40E"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kompetitif yang terstruktur membangun kebiasaan siswa untuk selalu berusaha maksimal dalam setiap kesempatan. Karakter berdaya saing tumbuh bersamaan dengan kemampuan menjaga hubungan baik antarindividu.</w:t>
      </w:r>
    </w:p>
    <w:p w14:paraId="2770BD43" w14:textId="77777777" w:rsidR="001915AC" w:rsidRDefault="001915AC" w:rsidP="00D91AA3">
      <w:pPr>
        <w:spacing w:after="0" w:line="240" w:lineRule="auto"/>
        <w:ind w:left="1560"/>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"Suasana sekolah sangat mendukung untuk membentuk siswa yang siap bersaing sekaligus rukun. Saya merasa lebih percaya diri dan lebih berani mengungkapkan pendapat setelah ikut berbagai kegiatan." ungkap Wahyu Rahmadhani selaku Siswa MA (W/WR/15-07-25).</w:t>
      </w:r>
    </w:p>
    <w:p w14:paraId="4F268DEF" w14:textId="77777777" w:rsidR="00D91AA3" w:rsidRPr="001915AC" w:rsidRDefault="00D91AA3" w:rsidP="00D91AA3">
      <w:pPr>
        <w:spacing w:after="0" w:line="240" w:lineRule="auto"/>
        <w:ind w:left="1560"/>
        <w:jc w:val="both"/>
        <w:rPr>
          <w:rFonts w:ascii="Times New Roman" w:eastAsia="Times New Roman" w:hAnsi="Times New Roman" w:cs="Times New Roman"/>
          <w:kern w:val="0"/>
          <w14:ligatures w14:val="none"/>
        </w:rPr>
      </w:pPr>
    </w:p>
    <w:p w14:paraId="2B197474"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Sosiodrama menjadi salah satu media efektif untuk membangun kepercayaan diri. Penampilan di depan umum melatih keberanian berbicara, kreativitas, dan kemampuan berinteraksi dengan orang lain. Kegiatan ini juga menumbuhkan kepekaan sosial melalui pesan-pesan moral yang disampaikan dalam pementasan.</w:t>
      </w:r>
    </w:p>
    <w:p w14:paraId="0A955A10"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Guru memanfaatkan kegiatan sosiodrama sebagai sarana pendidikan karakter yang mengintegrasikan nilai-nilai toleransi dan sportivitas. Siswa diajak memahami peran orang lain, sehingga tumbuh empati dan kemampuan menempatkan diri dalam berbagai situasi sosial.</w:t>
      </w:r>
    </w:p>
    <w:p w14:paraId="1EACDC13" w14:textId="77777777" w:rsidR="001915AC" w:rsidRPr="001915AC"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seni seperti sosioteater juga mendukung terbentuknya mental kompetitif yang positif. Kebiasaan tampil di depan umum membuat siswa terbiasa menghadapi tantangan dan tekanan sosial.</w:t>
      </w:r>
    </w:p>
    <w:p w14:paraId="5393C542" w14:textId="7EBE4F44" w:rsidR="007D380B" w:rsidRDefault="001915AC" w:rsidP="001915AC">
      <w:pPr>
        <w:spacing w:after="0" w:line="480" w:lineRule="auto"/>
        <w:ind w:left="851" w:firstLine="709"/>
        <w:jc w:val="both"/>
        <w:rPr>
          <w:rFonts w:ascii="Times New Roman" w:eastAsia="Times New Roman" w:hAnsi="Times New Roman" w:cs="Times New Roman"/>
          <w:kern w:val="0"/>
          <w14:ligatures w14:val="none"/>
        </w:rPr>
      </w:pPr>
      <w:r w:rsidRPr="001915AC">
        <w:rPr>
          <w:rFonts w:ascii="Times New Roman" w:eastAsia="Times New Roman" w:hAnsi="Times New Roman" w:cs="Times New Roman"/>
          <w:kern w:val="0"/>
          <w14:ligatures w14:val="none"/>
        </w:rPr>
        <w:t>"Kegiatan sosiodrama membuat siswa lebih percaya diri, lebih terbuka terhadap hal-hal baru, dan semakin mengenal lingkungannya. Ini menjadi bekal penting untuk membangun karakter berdaya saing." ungkap Pak Fauzan Fathur Rosyid selaku Guru MA (W/FFR/15-07-25).</w:t>
      </w:r>
    </w:p>
    <w:p w14:paraId="029ECBBF" w14:textId="469B971D" w:rsidR="00D91AA3" w:rsidRPr="00D91AA3" w:rsidRDefault="00D91AA3">
      <w:pPr>
        <w:pStyle w:val="ListParagraph"/>
        <w:numPr>
          <w:ilvl w:val="0"/>
          <w:numId w:val="30"/>
        </w:numPr>
        <w:spacing w:after="0" w:line="480" w:lineRule="auto"/>
        <w:ind w:left="851" w:hanging="284"/>
        <w:jc w:val="both"/>
        <w:rPr>
          <w:rFonts w:ascii="Times New Roman" w:eastAsia="Times New Roman" w:hAnsi="Times New Roman" w:cs="Times New Roman"/>
          <w:b/>
          <w:bCs/>
          <w:kern w:val="0"/>
          <w14:ligatures w14:val="none"/>
        </w:rPr>
      </w:pPr>
      <w:r w:rsidRPr="00D91AA3">
        <w:rPr>
          <w:rFonts w:ascii="Times New Roman" w:eastAsia="Times New Roman" w:hAnsi="Times New Roman" w:cs="Times New Roman"/>
          <w:b/>
          <w:bCs/>
          <w:kern w:val="0"/>
          <w14:ligatures w14:val="none"/>
        </w:rPr>
        <w:t>Model Kolaboratif</w:t>
      </w:r>
    </w:p>
    <w:p w14:paraId="0202E078" w14:textId="5F826456"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Model Kolaboratif</w:t>
      </w:r>
      <w:r>
        <w:rPr>
          <w:rFonts w:ascii="Times New Roman" w:eastAsia="Times New Roman" w:hAnsi="Times New Roman" w:cs="Times New Roman"/>
          <w:kern w:val="0"/>
          <w14:ligatures w14:val="none"/>
        </w:rPr>
        <w:t xml:space="preserve"> </w:t>
      </w:r>
      <w:r w:rsidRPr="00DE3F17">
        <w:rPr>
          <w:rFonts w:ascii="Times New Roman" w:eastAsia="Times New Roman" w:hAnsi="Times New Roman" w:cs="Times New Roman"/>
          <w:kern w:val="0"/>
          <w14:ligatures w14:val="none"/>
        </w:rPr>
        <w:t xml:space="preserve">dalam pendidikan Islam </w:t>
      </w:r>
      <w:r w:rsidR="0060625F">
        <w:rPr>
          <w:rFonts w:ascii="Times New Roman" w:eastAsia="Times New Roman" w:hAnsi="Times New Roman" w:cs="Times New Roman"/>
          <w:kern w:val="0"/>
          <w14:ligatures w14:val="none"/>
        </w:rPr>
        <w:t>multikultural</w:t>
      </w:r>
      <w:r w:rsidRPr="00DE3F17">
        <w:rPr>
          <w:rFonts w:ascii="Times New Roman" w:eastAsia="Times New Roman" w:hAnsi="Times New Roman" w:cs="Times New Roman"/>
          <w:kern w:val="0"/>
          <w14:ligatures w14:val="none"/>
        </w:rPr>
        <w:t xml:space="preserve"> di MA Matholi’ul Anwar Lamongan merupakan pendekatan yang memadukan partisipasi aktif berbagai pihak untuk membangun karakter berdaya saing siswa. Guru, siswa, dan pihak eksternal memiliki peran yang saling melengkapi dalam menciptakan suasana belajar yang kompetitif sekaligus inklusif. Sinergi antar elemen ini berfungsi sebagai fondasi untuk membentuk pribadi yang adaptif, toleran, dan siap menghadapi tantangan global. Keberhasilan model ini tidak hanya diukur dari capaian akademik, tetapi juga kemampuan siswa mengelola perbedaan dan bekerja sama lintas latar belakang.</w:t>
      </w:r>
    </w:p>
    <w:p w14:paraId="53A37BD0" w14:textId="529BD9C2"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Strategi utama yang diimplementasikan berfokus pada keterlibatan pihak luar yang relevan dengan kebutuhan pendidikan. Instansi seperti kepolisian, puskesmas, dan lembaga sosial dilibatkan untuk memberikan penguatan nilai-nilai toleransi dan kebersamaan. Kolaborasi tersebut menghasilkan berbagai kegiatan yang mampu memperluas wawasan siswa terhadap realitas sosial yang beragam. Dampak positif dari kerja sama lintas sektor terlihat pada meningkatnya kesadaran siswa terhadap pentingnya persatuan dan sikap saling menghargai.</w:t>
      </w:r>
    </w:p>
    <w:p w14:paraId="24F165DE" w14:textId="4B27A7A6"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Program yang dihadirkan mencakup seminar anti-bullying, pelatihan kepemimpinan, bakti sosial di wilayah multikultural, serta kegiatan sosio-teater. Setiap kegiatan dirancang untuk membangun interaksi yang sehat antara siswa dan berbagai lapisan masyarakat. Pengalaman langsung dalam kegiatan sosial memberikan pemahaman yang lebih mendalam tentang hidup berdampingan secara harmonis. Aktivitas ini juga memperkuat keterampilan komunikasi, empati, dan manajemen konflik pada siswa.</w:t>
      </w:r>
    </w:p>
    <w:p w14:paraId="5BDDC166" w14:textId="77777777"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Guru memiliki peran sentral dalam mendampingi siswa mengikuti program-program kolaboratif tersebut. Kegiatan seperti Proyek Penguatan Profil Pelajar Pancasila (P5), PPRA, dan lomba-lomba disertai pendampingan yang intensif. Guru tidak hanya berperan sebagai fasilitator pembelajaran, tetapi juga sebagai pembimbing moral dan motivator yang mendorong siswa mencapai potensi terbaiknya. Pendekatan ini menumbuhkan rasa percaya diri serta kesadaran siswa untuk selalu berusaha memberikan kontribusi positif.</w:t>
      </w:r>
    </w:p>
    <w:p w14:paraId="7CB8FB92" w14:textId="457D8075" w:rsidR="00DE3F17" w:rsidRDefault="00DE3F17" w:rsidP="00DE3F17">
      <w:pPr>
        <w:pStyle w:val="ListParagraph"/>
        <w:spacing w:after="0" w:line="240" w:lineRule="auto"/>
        <w:ind w:left="156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"Kerukunan dibangun melalui kegiatan pelatihan, seminar, dan kerja sama dengan instansi luar seperti kepolisian dan puskesmas," ungkap Pak Abdullah Faqih selaku Kepala Madrasah (W/AF/19-07-25).</w:t>
      </w:r>
    </w:p>
    <w:p w14:paraId="381DA7EB" w14:textId="77777777" w:rsidR="00DE3F17" w:rsidRPr="00DE3F17" w:rsidRDefault="00DE3F17" w:rsidP="00DE3F17">
      <w:pPr>
        <w:pStyle w:val="ListParagraph"/>
        <w:spacing w:after="0" w:line="240" w:lineRule="auto"/>
        <w:ind w:left="1560"/>
        <w:jc w:val="both"/>
        <w:rPr>
          <w:rFonts w:ascii="Times New Roman" w:eastAsia="Times New Roman" w:hAnsi="Times New Roman" w:cs="Times New Roman"/>
          <w:kern w:val="0"/>
          <w14:ligatures w14:val="none"/>
        </w:rPr>
      </w:pPr>
    </w:p>
    <w:p w14:paraId="66E7D560" w14:textId="20FB1D72"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Penguatan kolaborasi juga terlihat dari keterlibatan siswa dalam berbagai kompetisi yang menekankan tema sosial dan kemanusiaan. Lomba pembuatan film bertema anti-bullying menjadi salah satu contoh nyata yang memadukan kreativitas dengan nilai moral. Kegiatan ini tidak hanya mengasah keterampilan teknis, tetapi juga membangun kesadaran kolektif untuk menolak kekerasan dalam bentuk apapun. Prestasi yang diraih siswa menjadi bukti bahwa nilai toleransi dapat terinternalisasi melalui pendekatan yang kreatif.</w:t>
      </w:r>
    </w:p>
    <w:p w14:paraId="61C5BE6A" w14:textId="5B07FB19"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Bakti sosial yang dilaksanakan di desa multikultural memberikan pengalaman langsung kepada siswa untuk memahami pluralitas masyarakat. Interaksi dengan warga dari beragam latar belakang mengajarkan pentingnya menghormati perbedaan sambil bekerja sama mencapai tujuan bersama. Aktivitas ini menjadi sarana efektif untuk mengasah kepekaan sosial dan kemampuan adaptasi. Wawasan yang diperoleh dari kegiatan tersebut memberi bekal penting bagi siswa untuk menjadi agen perubahan positif.</w:t>
      </w:r>
    </w:p>
    <w:p w14:paraId="7A26C81D" w14:textId="77777777"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Kegiatan ekstrakurikuler seperti OSIS, Pramuka, HSU, dan IPPNU menjadi media pelatihan kepemimpinan yang menekankan kerja sama dalam keberagaman. Siswa diajak untuk mempraktikkan nilai toleransi dalam situasi nyata, seperti merancang program bersama dan menyelesaikan permasalahan kelompok. Pembiasaan ini membentuk karakter yang demokratis dan bertanggung jawab. Kolaborasi antarsiswa yang terjalin pada kegiatan ini menumbuhkan solidaritas yang kuat di lingkungan madrasah.</w:t>
      </w:r>
    </w:p>
    <w:p w14:paraId="4453B369" w14:textId="341A4F5B" w:rsidR="00DE3F17" w:rsidRDefault="00DE3F17" w:rsidP="00483185">
      <w:pPr>
        <w:pStyle w:val="ListParagraph"/>
        <w:spacing w:after="0" w:line="240" w:lineRule="auto"/>
        <w:ind w:left="156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"Siswa pernah dilibatkan dalam lomba pembuatan film bertema anti-bullying dan berhasil menjadi juara," ungkap Pak Achul Mukmin, M.Si selaku Wakil Kepala Bidang Kurikulum (W/AM/18-07-25).</w:t>
      </w:r>
    </w:p>
    <w:p w14:paraId="05C6D39F" w14:textId="77777777" w:rsidR="00483185" w:rsidRPr="00DE3F17" w:rsidRDefault="00483185" w:rsidP="00483185">
      <w:pPr>
        <w:pStyle w:val="ListParagraph"/>
        <w:spacing w:after="0" w:line="240" w:lineRule="auto"/>
        <w:ind w:left="1560"/>
        <w:jc w:val="both"/>
        <w:rPr>
          <w:rFonts w:ascii="Times New Roman" w:eastAsia="Times New Roman" w:hAnsi="Times New Roman" w:cs="Times New Roman"/>
          <w:kern w:val="0"/>
          <w14:ligatures w14:val="none"/>
        </w:rPr>
      </w:pPr>
    </w:p>
    <w:p w14:paraId="2E71F9AA" w14:textId="45CFB973" w:rsidR="00DE3F17" w:rsidRPr="00483185" w:rsidRDefault="00DE3F17" w:rsidP="0048318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Guru juga memfasilitasi pembinaan khusus bagi siswa yang memiliki prestasi unggul di bidang tertentu. Program ini memastikan setiap potensi dapat berkembang secara optimal tanpa memandang latar belakang siswa. Pendekatan ini memberikan kesempatan yang adil bagi seluruh peserta didik untuk berkontribusi dalam kegiatan sekolah. Pemilihan peserta lomba selalu berlandaskan kemampuan, sehingga menciptakan kompetisi yang sehat dan transparan.</w:t>
      </w:r>
    </w:p>
    <w:p w14:paraId="079FF634" w14:textId="738C623A" w:rsidR="00DE3F17" w:rsidRPr="00483185" w:rsidRDefault="00DE3F17" w:rsidP="0048318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P5 menjadi salah satu media pembelajaran yang menggabungkan unsur kreativitas, kolaborasi, dan penanaman nilai multikulturalisme. Kegiatan sosiodrama yang menjadi bagian dari P5 terbukti mampu menurunkan angka kasus bullying di sekolah. Melalui simulasi peran, siswa belajar memahami sudut pandang orang lain dan mengelola emosi dengan bijak. Hal ini membentuk lingkungan belajar yang lebih aman dan kondusif.</w:t>
      </w:r>
    </w:p>
    <w:p w14:paraId="1EB4DBB2" w14:textId="77777777"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Pendampingan guru pada kegiatan PPRA memperkuat pembelajaran tentang keberagaman melalui metode praktis. Siswa tidak hanya menerima teori, tetapi juga terlibat langsung dalam interaksi lintas budaya. Pengalaman ini memperluas perspektif mereka terhadap arti persatuan di tengah perbedaan. Guru menjadi pengarah yang memastikan setiap kegiatan memberikan nilai tambah bagi pembentukan karakter.</w:t>
      </w:r>
    </w:p>
    <w:p w14:paraId="582F3FA9" w14:textId="1DCBA824" w:rsidR="00DE3F17" w:rsidRDefault="00DE3F17" w:rsidP="00483185">
      <w:pPr>
        <w:pStyle w:val="ListParagraph"/>
        <w:spacing w:after="0" w:line="240" w:lineRule="auto"/>
        <w:ind w:left="156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"Kegiatan bakti sosial di Desa Mbalunturi yang multikultural bertujuan membuka wawasan siswa terhadap realitas sosial majemuk," ungkap Muhammad Mudakir, S.H.I selaku Wakil Kepala Bidang Kesiswaan (W/MM/15-07-25).</w:t>
      </w:r>
    </w:p>
    <w:p w14:paraId="37C67E2C" w14:textId="77777777" w:rsidR="00483185" w:rsidRPr="00483185" w:rsidRDefault="00483185" w:rsidP="00483185">
      <w:pPr>
        <w:pStyle w:val="ListParagraph"/>
        <w:spacing w:after="0" w:line="240" w:lineRule="auto"/>
        <w:ind w:left="1560"/>
        <w:jc w:val="both"/>
        <w:rPr>
          <w:rFonts w:ascii="Times New Roman" w:eastAsia="Times New Roman" w:hAnsi="Times New Roman" w:cs="Times New Roman"/>
          <w:kern w:val="0"/>
          <w14:ligatures w14:val="none"/>
        </w:rPr>
      </w:pPr>
    </w:p>
    <w:p w14:paraId="45BE771E" w14:textId="06E8F16A" w:rsidR="00DE3F17" w:rsidRPr="00483185" w:rsidRDefault="00DE3F17" w:rsidP="0048318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Model Kolaboratif juga mendorong terciptanya pola interaksi yang kaya akan dialog dan diskusi. Setiap siswa didorong untuk mengemukakan pendapat dan menghargai pandangan orang lain. Musyawarah menjadi metode yang sering digunakan untuk mengambil keputusan bersama dalam berbagai kegiatan. Keterampilan ini mempersiapkan siswa untuk mampu bersaing dan bekerja sama di dunia nyata.</w:t>
      </w:r>
    </w:p>
    <w:p w14:paraId="2FA42C09" w14:textId="67E70D93" w:rsidR="00DE3F17" w:rsidRPr="00483185" w:rsidRDefault="00DE3F17" w:rsidP="0048318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Peran organisasi siswa sangat dominan sebagai wahana pembelajaran kepemimpinan. OSIS misalnya, melatih anggotanya untuk mengelola program yang melibatkan banyak pihak. Proses ini mengajarkan perencanaan, koordinasi, dan evaluasi yang efektif. Siswa juga belajar mengatasi perbedaan pendapat secara konstruktif sehingga menghasilkan keputusan yang memuaskan semua pihak.</w:t>
      </w:r>
    </w:p>
    <w:p w14:paraId="7B22975C" w14:textId="28D318E1" w:rsidR="00DE3F17" w:rsidRPr="00483185" w:rsidRDefault="00DE3F17" w:rsidP="0048318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Guru mendampingi setiap tahapan kegiatan organisasi siswa untuk memastikan nilai-nilai toleransi tetap menjadi pedoman. Pendekatan ini menghindarkan terjadinya diskriminasi atau konflik internal. Kegiatan organisasi diatur sedemikian rupa agar melibatkan siswa dari berbagai latar belakang. Hal ini menciptakan lingkungan belajar yang mempromosikan inklusivitas dan kebersamaan.</w:t>
      </w:r>
    </w:p>
    <w:p w14:paraId="79158E4B" w14:textId="77777777"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Keterlibatan aktif siswa dalam HSU dan IPPNU memperluas wawasan mereka terhadap nilai keagamaan dan sosial. Organisasi ini mengajarkan pentingnya sikap terbuka terhadap perbedaan pandangan keagamaan. Melalui kegiatan bersama, siswa belajar untuk saling menghormati sekaligus menjaga identitas masing-masing. Kolaborasi ini menciptakan harmoni di tengah keragaman.</w:t>
      </w:r>
    </w:p>
    <w:p w14:paraId="77C88B06" w14:textId="6C5415C6" w:rsidR="00DE3F17" w:rsidRDefault="00DE3F17" w:rsidP="00E76005">
      <w:pPr>
        <w:pStyle w:val="ListParagraph"/>
        <w:spacing w:after="0" w:line="240" w:lineRule="auto"/>
        <w:ind w:left="156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"Program seperti Pramuka, OSIS, HSU, dan IPPNU melatih kerja sama dalam keberagaman dan menghasilkan persatuan," ungkap Pak Angki Rendra Maulana, S.Pd selaku Guru (W/ARM/15-07-25).</w:t>
      </w:r>
    </w:p>
    <w:p w14:paraId="5DB6A9D7" w14:textId="77777777" w:rsidR="00E76005" w:rsidRPr="0048318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p>
    <w:p w14:paraId="4E941B74" w14:textId="1322ABF5" w:rsidR="00DE3F17" w:rsidRPr="00FE3B62" w:rsidRDefault="00DE3F17" w:rsidP="00FE3B62">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Pendekatan kolaboratif juga terlihat dari strategi guru dalam membangun hubungan emosional yang positif dengan siswa. Interaksi yang hangat dan penuh empati membuat siswa merasa dihargai dan termotivasi. Guru tidak hanya menjadi pengajar, tetapi juga menjadi teman diskusi yang siap membantu saat siswa menghadapi kesulitan. Hubungan ini meningkatkan rasa percaya diri siswa untuk mencoba hal-hal baru.</w:t>
      </w:r>
    </w:p>
    <w:p w14:paraId="24B1881F" w14:textId="66575C1E" w:rsidR="00DE3F17" w:rsidRPr="00E76005" w:rsidRDefault="00DE3F17"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Kegiatan pembinaan siswa berprestasi tidak hanya berorientasi pada hasil, tetapi juga proses pembelajaran. Guru memastikan setiap siswa memahami nilai sportivitas dan etika berkompetisi. Hal ini menjadi modal penting bagi siswa untuk tetap rendah hati meski meraih prestasi tinggi. Sikap ini membentuk pribadi yang disegani di lingkungan sekolah maupun masyarakat.</w:t>
      </w:r>
    </w:p>
    <w:p w14:paraId="5D2F3A5F" w14:textId="6C38CB7A" w:rsidR="00DE3F17" w:rsidRPr="00E76005" w:rsidRDefault="00DE3F17"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Eksperimen pembelajaran kolaboratif di kelas menunjukkan peningkatan partisipasi aktif siswa. Metode ini mengurangi kecenderungan siswa untuk bersikap pasif atau individualistis. Siswa merasa memiliki tanggung jawab bersama terhadap hasil kelompok, sehingga tercipta solidaritas yang kuat. Pola ini juga mendorong terciptanya inovasi dalam penyelesaian tugas.</w:t>
      </w:r>
    </w:p>
    <w:p w14:paraId="77DF43D9" w14:textId="77777777" w:rsidR="00DE3F17" w:rsidRPr="00DE3F17" w:rsidRDefault="00DE3F17" w:rsidP="00DE3F17">
      <w:pPr>
        <w:pStyle w:val="ListParagraph"/>
        <w:spacing w:after="0" w:line="480" w:lineRule="auto"/>
        <w:ind w:left="850" w:firstLine="71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Peningkatan efektivitas belajar terjadi ketika siswa berinteraksi dengan teman yang berbeda latar belakang. Proses ini mendorong pertukaran ide dan pengalaman yang memperkaya pemahaman. Siswa menjadi lebih terbuka terhadap perspektif baru dan siap menerima kritik secara konstruktif. Keragaman dalam kelompok menjadi sumber inspirasi yang memperkuat hasil belajar.</w:t>
      </w:r>
    </w:p>
    <w:p w14:paraId="7A7CC5F5" w14:textId="055755D9" w:rsidR="00E76005" w:rsidRDefault="00DE3F17" w:rsidP="00E76005">
      <w:pPr>
        <w:pStyle w:val="ListParagraph"/>
        <w:spacing w:after="0" w:line="240" w:lineRule="auto"/>
        <w:ind w:left="1560"/>
        <w:jc w:val="both"/>
        <w:rPr>
          <w:rFonts w:ascii="Times New Roman" w:eastAsia="Times New Roman" w:hAnsi="Times New Roman" w:cs="Times New Roman"/>
          <w:kern w:val="0"/>
          <w14:ligatures w14:val="none"/>
        </w:rPr>
      </w:pPr>
      <w:r w:rsidRPr="00DE3F17">
        <w:rPr>
          <w:rFonts w:ascii="Times New Roman" w:eastAsia="Times New Roman" w:hAnsi="Times New Roman" w:cs="Times New Roman"/>
          <w:kern w:val="0"/>
          <w14:ligatures w14:val="none"/>
        </w:rPr>
        <w:t>"Guru dan wali kelas terlibat total dalam P5 dan PPRA untuk menanamkan nilai multikulturalisme," ungkap Muhammad Yusuf, S.E selaku Guru (W/MY/15-07-25).</w:t>
      </w:r>
    </w:p>
    <w:p w14:paraId="479038B7" w14:textId="77777777" w:rsidR="00E76005" w:rsidRPr="00E7600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p>
    <w:p w14:paraId="1FEFBF70" w14:textId="62C8125B"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Kerja kelompok yang melibatkan siswa dari latar belakang berbeda menciptakan suasana belajar yang dinamis. Saling bertukar pengalaman membuat siswa memahami bahwa keberagaman adalah sumber kekuatan. Proses ini juga mengajarkan cara mengelola perbedaan pendapat secara sehat. Keberhasilan kelompok bukan hanya diukur dari hasil akhir, tetapi juga dari kualitas interaksi yang terjalin selama proses berlangsung.</w:t>
      </w:r>
    </w:p>
    <w:p w14:paraId="6A42F67D" w14:textId="422F659E"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Pelaksanaan lomba dan kompetisi yang seleksi pesertanya berdasarkan kemampuan memperkuat prinsip keadilan di sekolah. Siswa belajar menerima hasil seleksi tanpa rasa iri atau prasangka karena prosesnya transparan. Pendekatan ini mengajarkan bahwa prestasi diraih melalui usaha dan kerja keras, bukan karena latar belakang sosial atau identitas tertentu. Sikap ini penting untuk menumbuhkan semangat sportivitas.</w:t>
      </w:r>
    </w:p>
    <w:p w14:paraId="0EB6463A" w14:textId="4A965749"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Kegiatan ekstrakurikuler wajib untuk siswa kelas X menjadi sarana pengembangan diri yang efektif. Siswa bebas memilih bidang yang sesuai minat dan bakatnya, sehingga proses belajar menjadi lebih bermakna. Kewajiban ini memastikan setiap siswa memiliki pengalaman bekerja sama dalam tim. Kegiatan yang beragam juga memberi kesempatan untuk mempelajari keterampilan baru yang bermanfaat di masa depan.</w:t>
      </w:r>
    </w:p>
    <w:p w14:paraId="01B0CFED" w14:textId="7777777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Pendampingan emosional guru di luar kelas memiliki peran signifikan dalam memperkuat chemistry positif antara guru dan siswa. Hubungan yang terbangun berdasarkan rasa saling percaya membuat siswa merasa nyaman untuk terbuka. Kondisi ini mendorong tumbuhnya rasa aman dan keberanian untuk mengeksplorasi potensi diri. Interaksi personal ini menjadi salah satu faktor pendorong keberhasilan model kolaboratif.</w:t>
      </w:r>
    </w:p>
    <w:p w14:paraId="73EEBE9F" w14:textId="3CCF4964" w:rsidR="00E7600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"Setelah kegiatan P5 sosiodrama, kasus bullying semakin jarang dan siswa lebih mampu mengelola emosi," ungkap Pak Thoriq Ihtisamul Haq selaku Guru BK (W/TIH/15-07-25).</w:t>
      </w:r>
    </w:p>
    <w:p w14:paraId="517A363F" w14:textId="77777777" w:rsidR="00E76005" w:rsidRPr="00E7600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p>
    <w:p w14:paraId="7958AD94" w14:textId="53E0D6AC"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Guru memanfaatkan kegiatan proyek kolaboratif untuk menanamkan keterampilan komunikasi yang efektif. Siswa dilatih untuk menyampaikan ide secara jelas, mendengarkan pendapat orang lain, dan merespons dengan sikap yang membangun. Keterampilan ini relevan tidak hanya untuk dunia pendidikan, tetapi juga kehidupan sosial dan profesional di masa depan. Keberhasilan komunikasi yang terbangun dalam tim akan berdampak pada produktivitas kelompok.</w:t>
      </w:r>
    </w:p>
    <w:p w14:paraId="7F8D5A72" w14:textId="7279317C"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Pelatihan kepemimpinan yang diadakan madrasah melibatkan siswa dalam situasi yang menuntut pengambilan keputusan. Tantangan ini melatih mereka untuk berpikir kritis, mempertimbangkan berbagai sudut pandang, dan memilih langkah terbaik. Pengalaman memimpin tim yang heterogen mengajarkan toleransi dan empati dalam memimpin. Nilai ini membentuk pemimpin yang inklusif dan bertanggung jawab.</w:t>
      </w:r>
    </w:p>
    <w:p w14:paraId="12BAB44A" w14:textId="7930B82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Kolaborasi juga tampak dalam pelaksanaan program sosial yang melibatkan pihak eksternal. Lembaga sosial memberikan materi dan pengalaman lapangan yang tidak didapat di ruang kelas. Siswa dapat mengamati langsung penerapan nilai-nilai toleransi dalam kehidupan bermasyarakat. Interaksi dengan pihak luar memperkaya wawasan serta menambah motivasi untuk berkontribusi pada masyarakat.</w:t>
      </w:r>
    </w:p>
    <w:p w14:paraId="1FA340A5" w14:textId="7777777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Proyek P5 yang dikemas dalam bentuk sosiodrama memfasilitasi siswa untuk berlatih empati. Melalui peran yang dimainkan, siswa merasakan secara emosional situasi yang mungkin dialami orang lain. Hal ini mengasah kepekaan terhadap perasaan sesama dan meningkatkan solidaritas. Proses kreatif dalam persiapan sosiodrama juga memperkuat kerja sama antar anggota kelompok.</w:t>
      </w:r>
    </w:p>
    <w:p w14:paraId="23EECC6F" w14:textId="6EB2ED16" w:rsidR="00E7600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"Kerja kelompok dengan teman yang berbeda latar belakang membuat proses belajar lebih efektif dan menyenangkan," ungkap Wahyu Rahmadhani selaku Siswa (W/WR/15-07-25).</w:t>
      </w:r>
    </w:p>
    <w:p w14:paraId="4201EBC6" w14:textId="77777777" w:rsidR="00E76005" w:rsidRPr="00E76005" w:rsidRDefault="00E76005" w:rsidP="00E76005">
      <w:pPr>
        <w:pStyle w:val="ListParagraph"/>
        <w:spacing w:after="0" w:line="240" w:lineRule="auto"/>
        <w:ind w:left="1560"/>
        <w:jc w:val="both"/>
        <w:rPr>
          <w:rFonts w:ascii="Times New Roman" w:eastAsia="Times New Roman" w:hAnsi="Times New Roman" w:cs="Times New Roman"/>
          <w:kern w:val="0"/>
          <w14:ligatures w14:val="none"/>
        </w:rPr>
      </w:pPr>
    </w:p>
    <w:p w14:paraId="070171D9" w14:textId="532C7BD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Pengalaman mengikuti bakti sosial di daerah multikultural menanamkan kesadaran akan pentingnya persatuan di tengah keberagaman. Siswa belajar bahwa interaksi yang saling menghargai dapat menciptakan lingkungan yang harmonis. Kegiatan ini juga menjadi sarana refleksi terhadap peran mereka sebagai generasi penerus bangsa. Pembelajaran di lapangan seperti ini sulit diperoleh hanya dari materi di kelas.</w:t>
      </w:r>
    </w:p>
    <w:p w14:paraId="0E0074EC" w14:textId="48AF2286"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Guru mengatur kegiatan pembelajaran agar siswa dapat mempraktikkan kerja sama lintas latar belakang. Kelompok belajar disusun sedemikian rupa untuk memastikan keberagaman anggotanya. Strategi ini mengajarkan siswa untuk menghargai kontribusi setiap anggota tim. Hasilnya, siswa terbiasa melihat kelebihan orang lain dan memanfaatkannya untuk kepentingan bersama.</w:t>
      </w:r>
    </w:p>
    <w:p w14:paraId="7D4F92F3" w14:textId="3AC58D1F"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Kegiatan kompetisi akademik maupun non-akademik dijadikan ajang untuk menguji kemampuan yang telah diasah melalui kolaborasi. Siswa belajar mengelola tekanan, bekerja di bawah target waktu, dan tetap menjaga sportivitas. Keberhasilan dalam kompetisi menjadi bukti nyata bahwa kerja sama dan toleransi dapat berjalan seiring. Nilai-nilai ini tetap dijaga bahkan saat berada dalam situasi persaingan.</w:t>
      </w:r>
    </w:p>
    <w:p w14:paraId="70C57B98" w14:textId="7777777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Kegiatan OSIS menjadi sarana bagi siswa untuk mengembangkan keterampilan manajemen tim. Mereka merencanakan, melaksanakan, dan mengevaluasi program yang melibatkan seluruh siswa. Tugas ini menuntut koordinasi yang baik serta pembagian peran yang adil. Pengalaman ini membentuk kemampuan organisasi yang dapat diaplikasikan di berbagai bidang kehidupan.</w:t>
      </w:r>
    </w:p>
    <w:p w14:paraId="62C21C22" w14:textId="2E9212DD" w:rsidR="00E76005" w:rsidRDefault="00E76005" w:rsidP="005D7DCD">
      <w:pPr>
        <w:pStyle w:val="ListParagraph"/>
        <w:spacing w:after="0" w:line="240" w:lineRule="auto"/>
        <w:ind w:left="156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"Guru dan wali kelas terlibat total dalam P5 dan PPRA untuk menanamkan nilai multikulturalisme," ungkap Muhammad Yusuf, S.E selaku Guru (W/MY/15-07-25).</w:t>
      </w:r>
    </w:p>
    <w:p w14:paraId="48549C93" w14:textId="77777777" w:rsidR="005D7DCD" w:rsidRPr="00E76005" w:rsidRDefault="005D7DCD" w:rsidP="005D7DCD">
      <w:pPr>
        <w:pStyle w:val="ListParagraph"/>
        <w:spacing w:after="0" w:line="240" w:lineRule="auto"/>
        <w:ind w:left="1560"/>
        <w:jc w:val="both"/>
        <w:rPr>
          <w:rFonts w:ascii="Times New Roman" w:eastAsia="Times New Roman" w:hAnsi="Times New Roman" w:cs="Times New Roman"/>
          <w:kern w:val="0"/>
          <w14:ligatures w14:val="none"/>
        </w:rPr>
      </w:pPr>
    </w:p>
    <w:p w14:paraId="5C3C3A0F" w14:textId="669CB92B"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Kegiatan Pramuka memperkuat semangat kerja sama melalui aktivitas lapangan yang menuntut kekompakan. Tantangan fisik dan mental yang dihadapi peserta menjadi sarana untuk membangun kepercayaan satu sama lain. Dalam suasana kebersamaan, siswa belajar bahwa keberhasilan tim bergantung pada kontribusi setiap individu. Nilai gotong royong menjadi semakin mengakar.</w:t>
      </w:r>
    </w:p>
    <w:p w14:paraId="58FA7E4C" w14:textId="4EF93EDE"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HSU dan IPPNU memberikan ruang bagi siswa untuk memperdalam nilai-nilai keagamaan yang toleran. Interaksi antaranggota yang berasal dari latar belakang berbeda mengajarkan penghargaan terhadap perbedaan pemahaman. Kegiatan ini juga memperkuat identitas keagamaan yang sejalan dengan semangat persatuan. Siswa menjadi terbiasa berdialog tanpa menimbulkan perpecahan.</w:t>
      </w:r>
    </w:p>
    <w:p w14:paraId="5DD1D4BA" w14:textId="467B7783"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Guru mendampingi setiap kegiatan organisasi untuk memastikan bahwa nilai toleransi tetap menjadi pijakan utama. Pendekatan ini membantu mencegah terjadinya dominasi oleh kelompok tertentu. Semua anggota memiliki kesempatan yang sama untuk berpartisipasi dan menyampaikan ide. Lingkungan ini menciptakan rasa memiliki yang kuat di antara siswa.</w:t>
      </w:r>
    </w:p>
    <w:p w14:paraId="55DACAD2" w14:textId="7777777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Pengalaman memimpin dan dipimpin dalam organisasi membentuk sikap saling menghormati. Siswa belajar menerima arahan dari rekan sebaya tanpa merasa direndahkan. Proses ini menumbuhkan kedewasaan dalam bekerja sama. Kebiasaan positif ini diharapkan terbawa hingga mereka terjun ke masyarakat.</w:t>
      </w:r>
    </w:p>
    <w:p w14:paraId="35FCD3BF" w14:textId="5966DF52" w:rsidR="00E76005" w:rsidRDefault="00E76005" w:rsidP="005D7DCD">
      <w:pPr>
        <w:pStyle w:val="ListParagraph"/>
        <w:spacing w:after="0" w:line="240" w:lineRule="auto"/>
        <w:ind w:left="156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"Program seperti Pramuka, OSIS, HSU, dan IPPNU melatih kerja sama dalam keberagaman dan menghasilkan persatuan," ungkap Pak Angki Rendra Maulana</w:t>
      </w:r>
      <w:r w:rsidR="005D7DCD">
        <w:rPr>
          <w:rFonts w:ascii="Times New Roman" w:eastAsia="Times New Roman" w:hAnsi="Times New Roman" w:cs="Times New Roman"/>
          <w:kern w:val="0"/>
          <w14:ligatures w14:val="none"/>
        </w:rPr>
        <w:t xml:space="preserve"> </w:t>
      </w:r>
      <w:r w:rsidRPr="00E76005">
        <w:rPr>
          <w:rFonts w:ascii="Times New Roman" w:eastAsia="Times New Roman" w:hAnsi="Times New Roman" w:cs="Times New Roman"/>
          <w:kern w:val="0"/>
          <w14:ligatures w14:val="none"/>
        </w:rPr>
        <w:t>selaku Guru (W/ARM/15-07-25).</w:t>
      </w:r>
    </w:p>
    <w:p w14:paraId="1EDC6885" w14:textId="77777777" w:rsidR="005D7DCD" w:rsidRPr="005D7DCD" w:rsidRDefault="005D7DCD" w:rsidP="005D7DCD">
      <w:pPr>
        <w:pStyle w:val="ListParagraph"/>
        <w:spacing w:after="0" w:line="240" w:lineRule="auto"/>
        <w:ind w:left="1560"/>
        <w:jc w:val="both"/>
        <w:rPr>
          <w:rFonts w:ascii="Times New Roman" w:eastAsia="Times New Roman" w:hAnsi="Times New Roman" w:cs="Times New Roman"/>
          <w:kern w:val="0"/>
          <w14:ligatures w14:val="none"/>
        </w:rPr>
      </w:pPr>
    </w:p>
    <w:p w14:paraId="1634C779" w14:textId="0502D31B"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Hubungan yang erat antara guru dan siswa berpengaruh positif terhadap iklim belajar. Guru yang memberikan perhatian personal mampu mengenali kebutuhan dan potensi siswa secara lebih baik. Pendekatan ini membuat siswa merasa didukung dan dihargai. Rasa percaya yang terbangun menjadi motivasi untuk berprestasi.</w:t>
      </w:r>
    </w:p>
    <w:p w14:paraId="6B243325" w14:textId="0606B316"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Pembinaan khusus bagi siswa berprestasi tetap mengedepankan nilai kerendahan hati. Guru menekankan pentingnya berbagi pengetahuan dan pengalaman kepada teman lain. Siswa yang berhasil menjadi inspirasi bagi rekan-rekannya untuk berusaha lebih giat. Atmosfer kompetisi sehat pun terjaga.</w:t>
      </w:r>
    </w:p>
    <w:p w14:paraId="15E24047" w14:textId="748B382C" w:rsidR="00E76005" w:rsidRPr="005D7DCD" w:rsidRDefault="00E76005" w:rsidP="005D7DCD">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Metode pembelajaran berbasis proyek mendorong siswa untuk berinisiatif. Setiap anggota kelompok diberi tanggung jawab yang jelas agar dapat berkontribusi optimal. Strategi ini melatih kemampuan manajemen waktu dan koordinasi. Pengalaman ini menjadi bekal penting untuk menghadapi tantangan yang lebih kompleks.</w:t>
      </w:r>
    </w:p>
    <w:p w14:paraId="23C89A58" w14:textId="77777777" w:rsidR="00E76005" w:rsidRPr="00E76005" w:rsidRDefault="00E76005" w:rsidP="00E76005">
      <w:pPr>
        <w:pStyle w:val="ListParagraph"/>
        <w:spacing w:after="0" w:line="480" w:lineRule="auto"/>
        <w:ind w:left="850" w:firstLine="71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Kerja sama lintas latar belakang dalam kelompok belajar memperkuat pemahaman materi. Siswa saling melengkapi kelemahan dan kelebihan masing-masing. Diskusi yang terbuka memperkaya perspektif dan memicu ide-ide baru. Hasil belajar pun menjadi lebih berkualitas.</w:t>
      </w:r>
    </w:p>
    <w:p w14:paraId="1ED70F29" w14:textId="52DBECAA" w:rsidR="00E76005" w:rsidRDefault="00E76005" w:rsidP="005D7DCD">
      <w:pPr>
        <w:pStyle w:val="ListParagraph"/>
        <w:spacing w:after="0" w:line="240" w:lineRule="auto"/>
        <w:ind w:left="1560"/>
        <w:jc w:val="both"/>
        <w:rPr>
          <w:rFonts w:ascii="Times New Roman" w:eastAsia="Times New Roman" w:hAnsi="Times New Roman" w:cs="Times New Roman"/>
          <w:kern w:val="0"/>
          <w14:ligatures w14:val="none"/>
        </w:rPr>
      </w:pPr>
      <w:r w:rsidRPr="00E76005">
        <w:rPr>
          <w:rFonts w:ascii="Times New Roman" w:eastAsia="Times New Roman" w:hAnsi="Times New Roman" w:cs="Times New Roman"/>
          <w:kern w:val="0"/>
          <w14:ligatures w14:val="none"/>
        </w:rPr>
        <w:t>"Setelah kegiatan P5 sosiodrama, kasus bullying semakin jarang dan siswa lebih mampu mengelola emosi," ungkap Pak Thoriq Ihtisamul Haq selaku Guru BK (W/TIH/15-07-25).</w:t>
      </w:r>
    </w:p>
    <w:p w14:paraId="694FAB4B" w14:textId="77777777" w:rsidR="005D7DCD" w:rsidRPr="00E76005" w:rsidRDefault="005D7DCD" w:rsidP="005D7DCD">
      <w:pPr>
        <w:pStyle w:val="ListParagraph"/>
        <w:spacing w:after="0" w:line="240" w:lineRule="auto"/>
        <w:ind w:left="1560"/>
        <w:jc w:val="both"/>
        <w:rPr>
          <w:rFonts w:ascii="Times New Roman" w:eastAsia="Times New Roman" w:hAnsi="Times New Roman" w:cs="Times New Roman"/>
          <w:kern w:val="0"/>
          <w14:ligatures w14:val="none"/>
        </w:rPr>
      </w:pPr>
    </w:p>
    <w:p w14:paraId="3430B4FA" w14:textId="252487DA" w:rsidR="00222B2F" w:rsidRDefault="005D7DCD" w:rsidP="00222B2F">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Berdasarkan paparan data tersebut, maka dapat disimpulkan bahwa m</w:t>
      </w:r>
      <w:r w:rsidR="00E65072" w:rsidRPr="00E65072">
        <w:rPr>
          <w:rFonts w:ascii="Times New Roman" w:hAnsi="Times New Roman" w:cs="Times New Roman"/>
        </w:rPr>
        <w:t xml:space="preserve">odel pendidikan Islam </w:t>
      </w:r>
      <w:r w:rsidR="0060625F">
        <w:rPr>
          <w:rFonts w:ascii="Times New Roman" w:hAnsi="Times New Roman" w:cs="Times New Roman"/>
        </w:rPr>
        <w:t>multikultural</w:t>
      </w:r>
      <w:r w:rsidR="00E65072" w:rsidRPr="00E65072">
        <w:rPr>
          <w:rFonts w:ascii="Times New Roman" w:hAnsi="Times New Roman" w:cs="Times New Roman"/>
        </w:rPr>
        <w:t xml:space="preserve"> untuk membentuk karakter berdaya saing siswa yang dilaksanakan di Madrasah Aliyah (MA) Matholi’ul Anwar Lamongan adalah model inklusifitas, model kompetitif, dan model kolaboratif.</w:t>
      </w:r>
    </w:p>
    <w:p w14:paraId="4B9BB017" w14:textId="77777777" w:rsidR="00222B2F" w:rsidRDefault="00222B2F" w:rsidP="00222B2F">
      <w:pPr>
        <w:pStyle w:val="ListParagraph"/>
        <w:spacing w:after="0" w:line="480" w:lineRule="auto"/>
        <w:ind w:left="567" w:firstLine="709"/>
        <w:jc w:val="both"/>
        <w:rPr>
          <w:rFonts w:ascii="Times New Roman" w:hAnsi="Times New Roman" w:cs="Times New Roman"/>
        </w:rPr>
      </w:pPr>
      <w:r w:rsidRPr="00DF6182">
        <w:rPr>
          <w:rFonts w:ascii="Times New Roman" w:hAnsi="Times New Roman" w:cs="Times New Roman"/>
        </w:rPr>
        <w:t>Model inklusif adalah pendekatan pendidikan yang menempatkan keterbukaan sebagai prinsip utama dalam proses penerimaan siswa, tanpa diskriminasi berdasarkan agama, suku, organisasi, maupun status sosial. Kebijakan ini memungkinkan penerimaan siswa non-Muslim selama memenuhi syarat administratif, mencerminkan orientasi pelayanan dan penghormatan terhadap keberagaman. Nilai toleransi terintegrasi ke seluruh mata pelajaran, baik agama maupun umum, melalui pendekatan personal guru, penyisipan nilai dalam perangkat ajar, dan diskusi kelas yang memberi ruang bagi perbedaan pendapat. Program orientasi siswa baru dirancang untuk memuat materi toleransi, penghargaan terhadap perbedaan, dan anti-diskriminasi, dilengkapi dengan seminar dan pelatihan anti-bullying bekerja sama dengan instansi terkait. Penegakan kesetaraan sosial diwujudkan melalui penerapan seragam dan pembatasan uang saku berbasis cashless, yang mengurangi kesenjangan sosial dan menciptakan kenyamanan interaksi. Guru memberikan perlakuan adil kepada semua siswa tanpa membedakan kemampuan akademik atau latar belakang organisasi, sekaligus memberikan perhatian lebih kepada siswa berkemampuan rendah. Metode diskusi terbuka, sosiodrama, dan sosioteater digunakan untuk membangun empati, kesadaran sosial, dan menguatkan sikap menghormati perbedaan. Budaya madrasah yang ramah membentuk suasana harmonis sehingga perbedaan pandangan tidak menjadi penghalang kerja sama.</w:t>
      </w:r>
    </w:p>
    <w:p w14:paraId="41B5F292" w14:textId="7434A516" w:rsidR="0049327F" w:rsidRPr="0049327F" w:rsidRDefault="0049327F" w:rsidP="0049327F">
      <w:pPr>
        <w:pStyle w:val="ListParagraph"/>
        <w:spacing w:after="0" w:line="480" w:lineRule="auto"/>
        <w:ind w:left="567" w:firstLine="709"/>
        <w:jc w:val="both"/>
        <w:rPr>
          <w:rFonts w:ascii="Times New Roman" w:hAnsi="Times New Roman" w:cs="Times New Roman"/>
        </w:rPr>
      </w:pPr>
      <w:r w:rsidRPr="0049327F">
        <w:rPr>
          <w:rFonts w:ascii="Times New Roman" w:hAnsi="Times New Roman" w:cs="Times New Roman"/>
        </w:rPr>
        <w:t>Model kompetitif ditunjukkan melalui kesempatan setara bagi seluruh siswa untuk mengikuti ekstrakurikuler, lomba, dan organisasi seperti OSIS, Pramuka, IPNU, dan IPPNU yang mendorong kepemimpinan, persaingan sehat, serta pengembangan minat dan bakat. Program seperti Pekan Ilmiah, kelas olimpiade, kewirausahaan, sosiodrama, dan sosioteater memperkuat potensi akademik, kreativitas, serta kepercayaan diri siswa dengan pendampingan intensif dari guru. Budaya persaingan sehat juga dibangun melalui orientasi dan class meeting, sehingga tumbuh sportifitas dan keberanian berpendapat yang berdampak pada peningkatan prestasi dan iklim madrasah yang harmonis. Sementara itu, model kolaboratif tampak melalui keterlibatan aktif guru, siswa, dan pihak eksternal dalam kegiatan seperti seminar anti-bullying, bakti sosial, program P5, PPRA, dan berbagai organisasi yang memperkuat kerja sama lintas latar belakang. Pendekatan ini diperkuat dengan kewajiban mengikuti ekstrakurikuler, sistem pemilihan berbasis kemampuan, serta pendampingan emosional guru, sehingga menghasilkan lulusan yang unggul, adaptif, dan mampu berkolaborasi serta berkompetisi secara etis di tengah masyarakat majemuk.</w:t>
      </w:r>
    </w:p>
    <w:p w14:paraId="7CF7180E" w14:textId="01C56328" w:rsidR="00225693" w:rsidRPr="00225693" w:rsidRDefault="00225693" w:rsidP="00EA0803">
      <w:pPr>
        <w:pStyle w:val="Heading3"/>
      </w:pPr>
      <w:bookmarkStart w:id="76" w:name="_Toc218581302"/>
      <w:r w:rsidRPr="00225693">
        <w:t>Tantangan pelaksanaan pendidikan Islam multikultural untuk membentuk karakter berdaya saing siswa di Madrasah Aliyah (MA) Matholi’ul Anwar Lamongan</w:t>
      </w:r>
      <w:bookmarkEnd w:id="76"/>
    </w:p>
    <w:p w14:paraId="0D89FE22" w14:textId="5FC2ACD5" w:rsidR="00225693" w:rsidRDefault="00225693" w:rsidP="00225693">
      <w:pPr>
        <w:pStyle w:val="ListParagraph"/>
        <w:spacing w:after="0" w:line="480" w:lineRule="auto"/>
        <w:ind w:left="567" w:firstLine="709"/>
        <w:jc w:val="both"/>
        <w:rPr>
          <w:rFonts w:ascii="Times New Roman" w:hAnsi="Times New Roman" w:cs="Times New Roman"/>
        </w:rPr>
      </w:pPr>
      <w:r w:rsidRPr="002E47FA">
        <w:rPr>
          <w:rFonts w:ascii="Times New Roman" w:hAnsi="Times New Roman" w:cs="Times New Roman"/>
        </w:rPr>
        <w:t xml:space="preserve">Tantangan pelaksanaan pendidikan Islam multikultural dalam membentuk karakter berdaya saing siswa di Madrasah Aliyah (MA) Matholi’ul Anwar Lamongan mencakup: (1) </w:t>
      </w:r>
      <w:bookmarkStart w:id="77" w:name="_Hlk215518167"/>
      <w:r w:rsidRPr="002E47FA">
        <w:rPr>
          <w:rFonts w:ascii="Times New Roman" w:hAnsi="Times New Roman" w:cs="Times New Roman"/>
        </w:rPr>
        <w:t xml:space="preserve">kurangnya sarana, pembina, dan waktu ekstrakurikuler; (2) ketimpangan kemampuan dan motivasi prestasi siswa; (3) beragamnya latar akademik dan ekonomi siswa; (4) </w:t>
      </w:r>
      <w:r w:rsidR="00E957DA">
        <w:rPr>
          <w:rFonts w:ascii="Times New Roman" w:hAnsi="Times New Roman" w:cs="Times New Roman"/>
        </w:rPr>
        <w:t xml:space="preserve">keterbatasan </w:t>
      </w:r>
      <w:r w:rsidR="00E957DA" w:rsidRPr="002E47FA">
        <w:rPr>
          <w:rFonts w:ascii="Times New Roman" w:hAnsi="Times New Roman" w:cs="Times New Roman"/>
        </w:rPr>
        <w:t xml:space="preserve">kompetensi guru </w:t>
      </w:r>
      <w:r w:rsidR="00E957DA">
        <w:rPr>
          <w:rFonts w:ascii="Times New Roman" w:hAnsi="Times New Roman" w:cs="Times New Roman"/>
        </w:rPr>
        <w:t xml:space="preserve">dan </w:t>
      </w:r>
      <w:r w:rsidR="00E957DA" w:rsidRPr="002E47FA">
        <w:rPr>
          <w:rFonts w:ascii="Times New Roman" w:hAnsi="Times New Roman" w:cs="Times New Roman"/>
        </w:rPr>
        <w:t xml:space="preserve">pedoman </w:t>
      </w:r>
      <w:r w:rsidR="00E957DA">
        <w:rPr>
          <w:rFonts w:ascii="Times New Roman" w:hAnsi="Times New Roman" w:cs="Times New Roman"/>
        </w:rPr>
        <w:t xml:space="preserve">pengajaran </w:t>
      </w:r>
      <w:r w:rsidR="00E957DA" w:rsidRPr="002E47FA">
        <w:rPr>
          <w:rFonts w:ascii="Times New Roman" w:hAnsi="Times New Roman" w:cs="Times New Roman"/>
        </w:rPr>
        <w:t>toleransi</w:t>
      </w:r>
      <w:r w:rsidRPr="002E47FA">
        <w:rPr>
          <w:rFonts w:ascii="Times New Roman" w:hAnsi="Times New Roman" w:cs="Times New Roman"/>
        </w:rPr>
        <w:t>; (5) orientasi toleransi yang singkat dan tidak berkelanjutan; (6) sulitnya pengawasan uang saku; (7) minimnya SDM dan anggaran sosioteater; dan (8) keteladanan guru yang belum konsisten.</w:t>
      </w:r>
      <w:bookmarkEnd w:id="77"/>
    </w:p>
    <w:p w14:paraId="23EAD52D" w14:textId="54C26E1B" w:rsidR="00225693" w:rsidRPr="00CC1551"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Kurangnya sarana, pembina, dan waktu ekstrakurikuler</w:t>
      </w:r>
    </w:p>
    <w:p w14:paraId="5D0A1366"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Madrasah Aliyah (MA) Matholi’ul Anwar Lamongan menghadapi berbagai tantangan dalam melaksanakan pendidikan Islam multikultural yang bertujuan membentuk karakter siswa yang berdaya saing. Salah satu kendala utama terletak pada keterbatasan sarana yang mendukung kegiatan ekstrakurikuler. Kegiatan ini seharusnya berperan sebagai media pengembangan bakat dan karakter, namun fasilitas yang terbatas membuat beberapa program tidak berjalan optimal. Ruang dan peralatan yang terbagi untuk banyak kelompok seringkali menurunkan efektivitas kegiatan.</w:t>
      </w:r>
    </w:p>
    <w:p w14:paraId="6697076B"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Jumlah pembina yang tersedia masih belum sebanding dengan minat siswa yang beragam. Setiap pembina harus menangani banyak peserta sekaligus sehingga frekuensi bimbingan berkurang. Hal ini memengaruhi kualitas latihan dan kemampuan siswa untuk fokus pada penguasaan satu keterampilan. Selain itu, sebagian pembina belum memiliki kompetensi khusus untuk beberapa jenis kegiatan.</w:t>
      </w:r>
    </w:p>
    <w:p w14:paraId="4B048C21"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Jadwal kegiatan ekstrakurikuler ditempatkan setelah jam pelajaran, yang menyebabkan siswa mengalami kelelahan. Intensitas partisipasi menurun karena siswa harus menyeimbangkan antara akademik dan kegiatan tambahan. Beberapa siswa yang memiliki minat luas merasa kesulitan mengatur waktu dan fokus pada kegiatan yang diminati. Keterbatasan ini juga menimbulkan tumpang tindih partisipasi antar kegiatan.</w:t>
      </w:r>
    </w:p>
    <w:p w14:paraId="0880BC49" w14:textId="77777777"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"Fasilitas penunjang sering kurang memadai sehingga beberapa kegiatan tidak berjalan ideal, saya lihat ruang dan alat sering terbagi untuk banyak kelompok. Jumlah pembina yang tersedia tidak sebanding dengan minat siswa yang sangat banyak, sehingga setiap pembina menangani terlalu banyak peserta. Jadwal kegiatan sering berbenturan dengan kegiatan pondok sehingga pelaksanaan tidak maksimal. Beberapa ekstra yang siswa minta belum ada di madrasah sehingga minat itu tidak tertampung. Kondisi ini membuat program pengembangan bakat berjalan tidak optimal," ungkap Ahmad Ubaidilla selaku Wakil Kepala Sekolah bidang Hubungan Masyarakat (WWC/AU/29-11-25).</w:t>
      </w:r>
    </w:p>
    <w:p w14:paraId="39CBDD89"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4DC3FE62"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Sebagian kegiatan yang diinginkan siswa belum tersedia di madrasah, sehingga potensi bakat mereka tidak berkembang secara maksimal. Keterbatasan sarana menghambat pencapaian target kegiatan ekstrakurikuler unggulan. Ketidakmerataan fasilitas membuat beberapa siswa merasa kurang diperhatikan. Keinginan siswa untuk mencoba berbagai kegiatan terkadang tidak dapat dipenuhi secara bersamaan.</w:t>
      </w:r>
    </w:p>
    <w:p w14:paraId="7302C27A"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Anggaran yang tersedia untuk pengadaan sarana tambahan sangat terbatas. Perencanaan kegiatan ekstrakurikuler pun perlu disesuaikan dengan kapasitas anggaran. Beberapa alat pendukung harus digunakan bergantian sehingga waktu latihan menjadi lebih terbatas. Hal ini memengaruhi keberlanjutan pengembangan keterampilan siswa.</w:t>
      </w:r>
    </w:p>
    <w:p w14:paraId="4BEBAA18"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Tumpang tindih jadwal kegiatan antara akademik dan ekstrakurikuler menjadi kendala signifikan. Siswa yang ikut banyak kegiatan sering kehilangan fokus pada satu bidang tertentu. Penjadwalan yang rumit memerlukan evaluasi berkala agar distribusi waktu lebih seimbang. Pembagian waktu yang tidak optimal juga menurunkan kualitas hasil latihan.</w:t>
      </w:r>
    </w:p>
    <w:p w14:paraId="2AE94A97" w14:textId="77777777"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"Banyak siswa punya bakat dan ingin ikut semuanya sampai mereka tidak fokus pada satu bidang, hal ini membuat kami kesulitan menata pembinaan. Menyusun jadwal yang terstruktur menjadi rumit karena terlalu banyak agenda madrasah yang harus diselaraskan. Keterbatasan sarana juga menghambat pengembangan beberapa ekstra unggulan. Pembina yang kompeten masih kurang sehingga kualitas pembinaan berfluktuasi. Saya amati siswa sering lelah karena kegiatan ekstra setelah pelajaran, sehingga hasilnya kurang optimal," ungkap Ahmad Fauzan selaku Wakil Kepala Sekolah bidang Sarana (WWC/AF/29-11-25).</w:t>
      </w:r>
    </w:p>
    <w:p w14:paraId="09DA1B52"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52DF3D99"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Kehadiran orang tua menjadi faktor tambahan dalam pengembangan ekstrakurikuler. Beberapa orang tua mendukung penuh, sementara yang lain membatasi partisipasi anak. Perbedaan dukungan ini membuat kesempatan pengembangan bakat menjadi tidak merata. Pembina harus menyesuaikan metode agar tetap efektif bagi semua peserta.</w:t>
      </w:r>
    </w:p>
    <w:p w14:paraId="594B0001"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Kurangnya fasilitas sarana mengharuskan beberapa kegiatan dilakukan secara terbatas. Alat yang tidak mencukupi membuat latihan menjadi tidak maksimal. Beberapa siswa harus menunggu giliran sehingga proses pembelajaran menjadi lebih lambat. Kondisi ini menuntut kreativitas pembina untuk memaksimalkan pemanfaatan sarana yang ada.</w:t>
      </w:r>
    </w:p>
    <w:p w14:paraId="2D4C1602"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Jadwal ekstrakurikuler yang padat membuat pembagian waktu antara akademik dan non-akademik semakin sulit. Siswa yang mengikuti banyak kegiatan merasa terbebani dan kualitas fokus mereka menurun. Perlu adanya penataan prioritas agar setiap kegiatan mendapatkan perhatian yang seimbang. Pembina harus menyesuaikan teknik bimbingan sesuai kapasitas peserta.</w:t>
      </w:r>
    </w:p>
    <w:p w14:paraId="5AF516ED" w14:textId="77777777"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"Beberapa ekstra memang perlu fasilitas yang lebih lengkap, namun anggaran dan tempat belum mencukupi untuk semua permintaan siswa. Ada orang tua yang tidak mengizinkan anaknya ikut ekstra tertentu sehingga keterwakilan minat menjadi tidak merata. Sebagian siswa punya minat tapi madrasah belum menyediakan ekstra tersebut sehingga mereka kehilangan kesempatan. Keterbatasan waktu di antara kegiatan pondok dan sekolah menyebabkan beberapa latihan terpaksa dipadatkan. Situasi ini menuntut evaluasi ulang terhadap prioritas pengadaan sarana dan penjadwalan," ungkap Achul Mukmin selaku Wakil Kepala Sekolah bidang Kurikulum (WWC/AM/29-11-25).</w:t>
      </w:r>
    </w:p>
    <w:p w14:paraId="18BADE19"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077D77E4"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Beberapa siswa menunjukkan minat besar pada berbagai kegiatan, tetapi kemampuan madrasah menampung semua keinginan terbatas. Kegiatan yang diadakan sering kali penuh sehingga siswa harus dibagi ke beberapa kelompok. Ketidakseimbangan antara minat siswa dan kapasitas fasilitas menimbulkan friksi internal. Proses pembelajaran ekstrakurikuler membutuhkan strategi agar semua siswa mendapatkan manfaat optimal.</w:t>
      </w:r>
    </w:p>
    <w:p w14:paraId="736D079E"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Pembina menghadapi tantangan dalam menyesuaikan metode latihan untuk kelompok besar. Variasi keterampilan dan minat siswa menuntut pendekatan yang fleksibel. Kualitas pembinaan dapat menurun apabila kelompok terlalu besar dan fasilitas terbatas. Kesiapan pembina menjadi faktor krusial untuk keberhasilan kegiatan ekstrakurikuler.</w:t>
      </w:r>
    </w:p>
    <w:p w14:paraId="38CA3588"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Kesulitan dalam pengaturan jadwal dan sarana membuat beberapa kegiatan ekstrakurikuler tidak berkesinambungan. Siswa yang aktif di banyak kegiatan cenderung kehilangan fokus dan tidak menguasai keterampilan secara mendalam. Perlu evaluasi rutin agar program dapat berjalan lebih efektif. Pembina perlu dukungan tambahan agar pengembangan bakat siswa tetap optimal.</w:t>
      </w:r>
    </w:p>
    <w:p w14:paraId="40746312" w14:textId="77777777"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"Jadwal sekolah dan pondok sering membuat beberapa ekstra bentrok sehingga kegiatan tidak berkesinambungan. Siswa yang ikut banyak kegiatan akhirnya tidak fokus menguasai satu keterampilan. Pembina yang ada sering kewalahan menyesuaikan metode pembinaan untuk kelompok besar. Fasilitas pendukung juga belum merata untuk semua ekstra sehingga ada yang kurang berkembang. Saya melihat perlunya pengaturan prioritas serta penambahan SDM pembina," ungkap Siti Mas’ulah selaku Guru PAI (WWC/SM/29-11-25).</w:t>
      </w:r>
    </w:p>
    <w:p w14:paraId="4B33406A"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4C097A03"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Sarana yang tidak merata menjadi hambatan dalam pengembangan beberapa kegiatan unggulan. Beberapa siswa terpaksa menunda atau mengurangi frekuensi latihan. Perlu adanya distribusi sumber daya yang lebih efisien agar setiap kegiatan dapat berjalan optimal. Evaluasi dan perencanaan ulang menjadi langkah penting untuk perbaikan program.</w:t>
      </w:r>
    </w:p>
    <w:p w14:paraId="229AA214"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Ketidakcukupan pembina membuat frekuensi latihan tidak konsisten. Kualitas pembinaan sering menurun ketika jumlah peserta terlalu banyak. Siswa yang memiliki minat tinggi terkadang kecewa karena kesempatan terbatas. Kegiatan tambahan memerlukan penambahan tenaga pembina agar lebih efektif.</w:t>
      </w:r>
    </w:p>
    <w:p w14:paraId="21489CB4"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Padatnya agenda madrasah menuntut perencanaan yang matang untuk kegiatan ekstrakurikuler. Tanpa perencanaan, benturan jadwal tidak dapat dihindari. Siswa yang berpartisipasi di banyak kegiatan cenderung mengalami kelelahan. Prioritas kegiatan perlu disusun agar semua siswa mendapat manfaat pengembangan bakat secara optimal.</w:t>
      </w:r>
    </w:p>
    <w:p w14:paraId="79B06B25" w14:textId="77777777"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"Padatnya jadwal membuat beberapa ekstrakurikuler sering bentrok sehingga siswa kesulitan mengatur waktu. Keinginan siswa untuk mengikuti berbagai ekstra membuat fokus mereka terpecah-pecah. Ketersediaan pembina yang terbatas menyebabkan frekuensi latihan rendah. Sarana untuk beberapa kegiatan masih kurang memadai sehingga latihan menjadi terbatas. Kondisi ini mempengaruhi kualitas hasil yang dicapai siswa," ungkap Muhammad Mudakir selaku Wakil Kepala Sekolah bidang Kesiswaan (WWC/MM/29-11-25).</w:t>
      </w:r>
    </w:p>
    <w:p w14:paraId="0120892C"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000B6EC5"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Beberapa siswa merasa frustrasi karena keterbatasan waktu dan sarana. Mereka ingin mencoba berbagai kegiatan tetapi tidak bisa mendapatkan pengalaman optimal. Perlu strategi penjadwalan yang memungkinkan intensitas latihan lebih tinggi. Pendekatan pembinaan harus mempertimbangkan kapasitas fasilitas dan jumlah peserta.</w:t>
      </w:r>
    </w:p>
    <w:p w14:paraId="51A526A6" w14:textId="77777777" w:rsidR="00CC1551" w:rsidRPr="00CC1551" w:rsidRDefault="00CC1551" w:rsidP="00CC1551">
      <w:pPr>
        <w:pStyle w:val="ListParagraph"/>
        <w:spacing w:after="0" w:line="480" w:lineRule="auto"/>
        <w:ind w:left="851" w:firstLine="709"/>
        <w:jc w:val="both"/>
        <w:rPr>
          <w:rFonts w:ascii="Times New Roman" w:hAnsi="Times New Roman" w:cs="Times New Roman"/>
        </w:rPr>
      </w:pPr>
      <w:r w:rsidRPr="00CC1551">
        <w:rPr>
          <w:rFonts w:ascii="Times New Roman" w:hAnsi="Times New Roman" w:cs="Times New Roman"/>
        </w:rPr>
        <w:t>Sarana dan pembina yang terbatas menghambat pengembangan kegiatan yang lebih kompleks. Beberapa kegiatan unggulan memerlukan alat khusus yang belum tersedia. Kegiatan yang ada pun harus dilakukan bergantian sehingga durasi latihan menjadi pendek. Optimalisasi sumber daya menjadi kunci untuk memaksimalkan potensi siswa.</w:t>
      </w:r>
    </w:p>
    <w:p w14:paraId="36EE89FA" w14:textId="77430371" w:rsidR="00CC1551" w:rsidRDefault="00CC1551" w:rsidP="00CC1551">
      <w:pPr>
        <w:pStyle w:val="ListParagraph"/>
        <w:spacing w:after="0" w:line="240" w:lineRule="auto"/>
        <w:ind w:left="1560"/>
        <w:jc w:val="both"/>
        <w:rPr>
          <w:rFonts w:ascii="Times New Roman" w:hAnsi="Times New Roman" w:cs="Times New Roman"/>
        </w:rPr>
      </w:pPr>
      <w:r w:rsidRPr="00CC1551">
        <w:rPr>
          <w:rFonts w:ascii="Times New Roman" w:hAnsi="Times New Roman" w:cs="Times New Roman"/>
        </w:rPr>
        <w:t>"Siswa kami menyebut bahwa minat dan bakat sangat beragam sehingga mereka ingin mencoba banyak hal sekaligus. Fasilitas terkadang tidak mendukung semua permintaan jadi beberapa kegiatan menjadi terbengkalai. Waktu latihan yang terbatas dan jumlah pembina yang sedikit membuat proses pembelajaran ekstra kurang intensif. Benturan jadwal dengan aktivitas pesantren menambah kendala kehadiran. Hal ini membuat beberapa siswa frustasi karena tidak bisa mengembangkan bakat secara maksimal," ungkap Dhiniyatul Azkiya selaku Siswa (WWC/DA/29-11-25).</w:t>
      </w:r>
    </w:p>
    <w:p w14:paraId="2566E733" w14:textId="77777777" w:rsidR="00CC1551" w:rsidRPr="00CC1551" w:rsidRDefault="00CC1551" w:rsidP="00CC1551">
      <w:pPr>
        <w:pStyle w:val="ListParagraph"/>
        <w:spacing w:after="0" w:line="240" w:lineRule="auto"/>
        <w:ind w:left="1560"/>
        <w:jc w:val="both"/>
        <w:rPr>
          <w:rFonts w:ascii="Times New Roman" w:hAnsi="Times New Roman" w:cs="Times New Roman"/>
        </w:rPr>
      </w:pPr>
    </w:p>
    <w:p w14:paraId="4863DFB2" w14:textId="1E69E6DB"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Ketimpangan kemampuan dan motivasi prestasi siswa</w:t>
      </w:r>
    </w:p>
    <w:p w14:paraId="703A57A7"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Pemerataan prestasi di Madrasah Aliyah (MA) Matholi’ul Anwar Lamongan menghadapi tantangan karena kemampuan akademik siswa sangat beragam. Beberapa siswa memiliki dasar akademik yang kuat, sedangkan yang lain membutuhkan pendampingan lebih intensif. Variasi kemampuan ini memengaruhi proses pembelajaran sehingga tidak selalu seimbang. Guru sering kali harus menyesuaikan metode pengajaran agar semua siswa dapat mengikuti materi secara optimal.</w:t>
      </w:r>
    </w:p>
    <w:p w14:paraId="0941A68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Motivasi belajar siswa juga menunjukkan ketimpangan signifikan. Beberapa siswa memiliki inisiatif tinggi untuk belajar mandiri, sedangkan sebagian besar hanya mengikuti kebiasaan umum di kelas. Ketidakseimbangan motivasi ini memengaruhi kecepatan dan kualitas pencapaian akademik. Pendampingan tambahan yang terbatas membuat beberapa siswa tertinggal dalam penguasaan materi.</w:t>
      </w:r>
    </w:p>
    <w:p w14:paraId="369DF1BE"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Fasilitas pendukung belajar yang belum merata di seluruh ruang kelas menambah kompleksitas masalah. Beberapa kelas memiliki peralatan lengkap, sementara kelas lain masih minim sarana. Perbedaan ini memengaruhi efektivitas proses pembelajaran dan pemerataan prestasi. Keterbatasan sarana mendorong guru untuk berinovasi agar materi tetap dapat disampaikan dengan baik.</w:t>
      </w:r>
    </w:p>
    <w:p w14:paraId="644FCD0E"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"Kami melihat bahwa kualitas belajar siswa tidak sama dan ini membuat pemerataan prestasi sulit tercapai. Ada siswa yang sangat aktif, namun sebagian besar hanya mengikuti arus tanpa inisiatif yang kuat. Guru sering kewalahan karena waktu terbatas untuk mendampingi semua siswa secara merata. Fasilitas pembelajaran juga belum sama di semua kelas sehingga guru harus menyesuaikan metode pengajaran. Kondisi seperti ini menuntut strategi akademik yang lebih terarah," ungkap Ahmad Ubaidilla selaku Wakil Kepala Sekolah bidang Hubungan Masyarakat (WWC/AU/29-11-25).</w:t>
      </w:r>
    </w:p>
    <w:p w14:paraId="6BE42C08"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647A736A"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Ketimpangan kualitas sumber daya manusia, baik guru maupun siswa, menjadi tantangan tambahan. Beberapa guru memiliki kompetensi terbatas dalam mengelola kelas heterogen. Kecepatan pemahaman siswa juga bervariasi, tergantung kemampuan dasar dan dukungan keluarga. Tidak semua orang tua memberikan perhatian yang sama terhadap prestasi anak.</w:t>
      </w:r>
    </w:p>
    <w:p w14:paraId="48AAA7D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Pengelompokan kelas yang belum optimal memengaruhi pemerataan pembelajaran. Jika kelas tidak seimbang, siswa yang membutuhkan perhatian ekstra berisiko tertinggal. Guru harus menyesuaikan metode pengajaran untuk menghadapi perbedaan kemampuan siswa. Sistem pembinaan prestasi perlu ditata agar semua siswa dapat berkembang sesuai potensinya.</w:t>
      </w:r>
    </w:p>
    <w:p w14:paraId="55F5A00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sarana belajar berdampak pada efektivitas pembelajaran. Beberapa ruang kelas tidak memiliki peralatan memadai, sehingga guru harus menyesuaikan materi. Ketimpangan fasilitas ini dapat memengaruhi motivasi belajar siswa. Siswa yang tidak mendapatkan fasilitas lengkap cenderung mengalami kesulitan mengikuti pelajaran.</w:t>
      </w:r>
    </w:p>
    <w:p w14:paraId="4B08D381"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“Ketimpangan kualitas SDM baik guru maupun siswa masih terasa sehingga capaian prestasi tidak merata. Beberapa sarana belajar belum memadai sehingga berdampak pada kecepatan pemahaman siswa. Ada juga kendala sumber anggaran karena kebutuhan pembinaan prestasi cukup besar. Tidak semua anak dan orang tua memiliki kesadaran untuk mendukung peningkatan prestasi. Sistem penjaringan dan pembinaan prestasi perlu ditata ulang agar lebih efektif,” ungkap Ahmad Fauzan selaku Wakasek Sarana (WWC/AF/29-11-25).</w:t>
      </w:r>
    </w:p>
    <w:p w14:paraId="057B5ACE"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2CA6E71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Latar belakang keluarga dan lingkungan turut memengaruhi kemampuan belajar siswa. Anak yang mendapatkan dukungan belajar di rumah lebih cepat berkembang dibanding yang kurang mendapat perhatian. Lingkungan sosial sekitar juga memengaruhi motivasi dan ketekunan siswa. Perbedaan ini membuat upaya pemerataan prestasi menjadi lebih kompleks.</w:t>
      </w:r>
    </w:p>
    <w:p w14:paraId="19FC0E10"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Kegiatan pembelajaran tambahan sering terbatas karena waktu dan tenaga guru tidak mencukupi. Beberapa siswa yang membutuhkan bimbingan ekstra tidak mendapatkan perhatian maksimal. Kurangnya pendampingan menyebabkan gap prestasi semakin melebar. Penjadwalan kegiatan penguatan akademik perlu disusun agar semua siswa memperoleh manfaat.</w:t>
      </w:r>
    </w:p>
    <w:p w14:paraId="75B431D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Guru harus menyesuaikan strategi pengajaran agar siswa dengan kemampuan berbeda tetap dapat mengikuti materi. Perbedaan kemampuan dasar menuntut penerapan metode diferensiasi. Ketidakmerataan motivasi belajar membuat guru harus mengimbangi antara siswa yang aktif dan yang pasif. Perlu strategi pengajaran yang proporsional untuk memastikan tidak ada siswa yang tertinggal.</w:t>
      </w:r>
    </w:p>
    <w:p w14:paraId="1CE8B729"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“Latar belakang keluarga dan lingkungan sangat mempengaruhi prestasi belajar siswa. Beberapa siswa datang dengan kemampuan dasar yang berbeda sehingga proses pembelajaran perlu penyesuaian. Jika pengelompokan kelas tidak tepat, pemerataan pembelajaran menjadi sulit diwujudkan. Guru juga memiliki perbedaan kemampuan dalam mengajar sehingga hasilnya tidak seragam. Hal ini membuat kami perlu menyesuaikan sistem pembelajaran agar tidak ada yang tertinggal,” ungkap Achul Mukmin selaku Wakasek Kurikulum (WWC/AM/29-11-25).</w:t>
      </w:r>
    </w:p>
    <w:p w14:paraId="067EA75F"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26C76043"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Kurangnya fasilitas dan SDM yang kompeten membatasi upaya penguatan akademik intensif. Siswa berbakat tidak selalu mendapatkan pendampingan maksimal. Materi pelajaran yang padat membuat waktu guru untuk bimbingan tambahan terbatas. Perbedaan kemampuan dan motivasi siswa menuntut penyesuaian metode pengajaran secara berkala.</w:t>
      </w:r>
    </w:p>
    <w:p w14:paraId="49C49EF0"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Motivasi siswa yang rendah menjadi kendala untuk mencapai prestasi optimal. Beberapa siswa cenderung pasif dan kurang inisiatif dalam belajar. Pendekatan pembelajaran perlu mempertimbangkan aspek motivasi agar siswa lebih aktif. Perlu strategi yang menumbuhkan rasa tanggung jawab dan semangat belajar.</w:t>
      </w:r>
    </w:p>
    <w:p w14:paraId="17124AA9"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“Perbedaan kemampuan dan latar belakang siswa membuat guru kesulitan menerapkan standar pembelajaran yang sama. Kurangnya fasilitas dan SDM juga menghambat pembinaan akademik yang lebih intensif. Pembina yang kompeten masih terbatas sehingga siswa berbakat belum mendapat pendampingan maksimal. Materi pelajaran yang padat mempersempit waktu guru untuk memberikan bimbingan tambahan. Ini menyebabkan prestasi siswa berkembang tidak merata,” ungkap Siti Mas’ulah selaku Guru PAI (WWC/SM/29-11-25).</w:t>
      </w:r>
    </w:p>
    <w:p w14:paraId="59125983"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33C6F75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Beberapa siswa masih kurang aktif mengemukakan pendapat atau mengekspresikan ide. Ketimpangan motivasi menyebabkan sebagian berkembang pesat sementara yang lain tertinggal. Kurangnya keseragaman fasilitas belajar menambah tantangan. Guru perlu menyesuaikan strategi pembelajaran agar semua siswa mendapatkan perhatian proporsional.</w:t>
      </w:r>
    </w:p>
    <w:p w14:paraId="730B4BB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Ketidakseimbangan perhatian guru karena keterbatasan waktu memengaruhi pemerataan prestasi. Beberapa siswa yang membutuhkan bimbingan lebih intens tidak memperoleh pendampingan yang memadai. Hal ini menimbulkan ketimpangan hasil belajar. Evaluasi rutin dan penguatan bimbingan tambahan diperlukan untuk mengurangi disparitas prestasi.</w:t>
      </w:r>
    </w:p>
    <w:p w14:paraId="1364DBDD"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“Masih banyak siswa yang kurang aktif mengungkapkan pendapat, sehingga mereka hanya mengikuti kebiasaan umum di kelas. Perbedaan motivasi belajar menyebabkan ada yang berkembang pesat sementara yang lain tertinggal. Fasilitas pendukung belajar juga tidak seragam di seluruh kelas. Guru belum memiliki waktu yang cukup untuk melakukan pendampingan tambahan. Situasi ini membuat pemerataan prestasi membutuhkan usaha lebih besar,” ungkap Achul Mukmin selaku Wakasek Kurikulum (WWC/AM/29-11-25).</w:t>
      </w:r>
    </w:p>
    <w:p w14:paraId="0FC0D088"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1F53773E"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Dari sudut pandang siswa, perbedaan kemampuan dan semangat belajar terlihat jelas. Beberapa teman memperoleh perhatian lebih karena kemampuan mereka menonjol, sementara yang lain kurang mendapat dukungan. Hal ini memengaruhi pemerataan prestasi. Pengelolaan kelas yang efektif menjadi kunci untuk memberikan pengalaman belajar adil bagi semua siswa.</w:t>
      </w:r>
    </w:p>
    <w:p w14:paraId="2C7CD135" w14:textId="530E2838" w:rsidR="00CC1551"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“Dari sudut pandang siswa, kemampuan setiap orang berbeda dan itu terasa saat pembelajaran berlangsung. Waktu belajar yang padat dan sumber daya guru yang terbatas membuat kami tidak selalu memperoleh perhatian yang sama. Ada teman-teman yang kurang semangat sehingga prestasinya tidak berkembang. Fasilitas belajar kadang tidak sama, terutama di ruang kelas tertentu. Semua ini berpengaruh pada pemerataan hasil belajar,” ungkap Dhiniyatul Azkiya selaku Siswa (WWC/DA/29-11-25).</w:t>
      </w:r>
    </w:p>
    <w:p w14:paraId="1C6DD630"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3A203F8F" w14:textId="67F27ECD"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Beragamnya latar akademik dan ekonomi siswa</w:t>
      </w:r>
    </w:p>
    <w:p w14:paraId="107557D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Madrasah Aliyah (MA) Matholi’ul Anwar Lamongan menerima siswa dari berbagai latar belakang akademik. Beberapa siswa berasal dari sekolah unggulan dan sudah memiliki kemampuan akademik yang kuat. Sebagian lainnya baru menyesuaikan diri dengan sistem pembelajaran madrasah. Perbedaan kemampuan ini memengaruhi kecepatan adaptasi siswa terhadap materi pelajaran dan proses belajar secara keseluruhan.</w:t>
      </w:r>
    </w:p>
    <w:p w14:paraId="00B7E5D2"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Variasi latar ekonomi turut memengaruhi kesiapan siswa mengikuti kegiatan tambahan. Siswa dari keluarga kurang mampu kadang kesulitan membeli perlengkapan belajar atau ikut program ekstrakurikuler. Ketidakmerataan ini berdampak pada motivasi belajar dan partisipasi aktif dalam kelas. Guru harus menyesuaikan strategi pengajaran agar semua siswa tetap mendapat kesempatan berkembang.</w:t>
      </w:r>
    </w:p>
    <w:p w14:paraId="29F84F6E"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Interaksi sosial di kelas juga terpengaruh perbedaan latar akademik dan ekonomi. Siswa cenderung membentuk kelompok homogen berdasarkan kemampuan atau status ekonomi. Hal ini mengurangi kesempatan interaksi lintas latar belakang. Ketidakmerataan interaksi dapat menghambat pengembangan sikap toleransi dan kerjasama antar siswa.</w:t>
      </w:r>
    </w:p>
    <w:p w14:paraId="360BF3E6"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"Kami menerima siswa dari berbagai sekolah dan kemampuan akademik mereka berbeda-beda. Ada yang sudah unggul, ada yang baru menyesuaikan diri dengan sistem madrasah. Perbedaan ini memengaruhi adaptasi mereka dalam belajar maupun berinteraksi dengan teman. Siswa dari latar ekonomi rendah terkadang kesulitan mengikuti kegiatan tambahan. Hal ini membuat guru harus menyesuaikan metode agar semua bisa berkembang," ungkap Ahmad Ubaidilla selaku Wakil Kepala Sekolah bidang Hubungan Masyarakat (WWC/AU/29-11-25).</w:t>
      </w:r>
    </w:p>
    <w:p w14:paraId="58A16388"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039881BB"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Perbedaan kemampuan akademik siswa menjadi tantangan dalam pembelajaran kelompok. Beberapa siswa cepat memahami materi, sementara yang lain membutuhkan pendampingan lebih intensif. Ketidakseimbangan ini membuat guru harus menyesuaikan metode dan tempo pengajaran. Upaya ini bertujuan agar tidak ada siswa yang tertinggal selama proses belajar.</w:t>
      </w:r>
    </w:p>
    <w:p w14:paraId="0CB5A38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Motivasi belajar siswa tidak seragam. Ada yang termotivasi tinggi untuk belajar mandiri, sedangkan sebagian lainnya cenderung mengikuti arus. Ketimpangan motivasi memengaruhi pencapaian akademik secara keseluruhan. Guru perlu mendorong partisipasi aktif agar semua siswa dapat berkembang sesuai potensi.</w:t>
      </w:r>
    </w:p>
    <w:p w14:paraId="2F4F1530"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sarana tambahan memengaruhi akses siswa terhadap pengalaman belajar non-akademik. Perbedaan ekonomi membuat beberapa siswa tidak dapat mengikuti kegiatan tambahan yang memerlukan biaya. Hal ini menimbulkan ketidakmerataan pengalaman dan kemampuan praktis. Guru perlu memfasilitasi pembelajaran agar setiap siswa dapat berpartisipasi.</w:t>
      </w:r>
    </w:p>
    <w:p w14:paraId="07EC8D2F"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“Kondisi siswa yang heterogen dari segi ekonomi dan akademik memerlukan perhatian lebih. Beberapa siswa mampu mengikuti semua kegiatan, sedangkan sebagian lain harus menyesuaikan diri. Ketidakmerataan sarana juga membuat pengalaman belajar tidak sama. Guru harus adaptif dalam membimbing setiap siswa agar prestasi merata. Motivasi siswa pun berbeda-beda tergantung dukungan keluarga,” ungkap Ahmad Fauzan selaku Wakasek Sarana (WWC/AF/29-11-25).</w:t>
      </w:r>
    </w:p>
    <w:p w14:paraId="27BFF89D"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18F10723"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Perbedaan latar akademik siswa menuntut guru menerapkan strategi pembelajaran yang fleksibel. Pengelompokan kelompok belajar perlu mempertimbangkan kemampuan dasar siswa. Pendampingan ekstra menjadi penting untuk siswa yang membutuhkan perhatian lebih. Dengan demikian, semua siswa dapat mengikuti pembelajaran tanpa merasa tertinggal.</w:t>
      </w:r>
    </w:p>
    <w:p w14:paraId="71AB92FE"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Lingkungan rumah dan dukungan keluarga turut memengaruhi kesiapan belajar siswa. Siswa yang mendapat dukungan penuh lebih cepat menyesuaikan diri dibanding yang minim pendampingan. Ketimpangan ini dapat menimbulkan rasa minder pada sebagian siswa. Guru harus cermat memfasilitasi interaksi agar semua siswa dapat bekerja sama secara produktif.</w:t>
      </w:r>
    </w:p>
    <w:p w14:paraId="5E330CD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Interaksi sosial di kelas kadang terbatas pada kelompok homogen. Siswa yang merasa unggul cenderung berkumpul dengan teman selevel, sementara siswa lain membentuk kelompok sendiri. Kondisi ini mengurangi kesempatan kolaborasi lintas kemampuan. Pembinaan sikap toleransi perlu diterapkan agar interaksi lebih merata.</w:t>
      </w:r>
    </w:p>
    <w:p w14:paraId="6780639A"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“Perbedaan kemampuan akademik siswa menjadi tantangan saat pembelajaran kelompok. Ada yang cepat memahami materi, sementara sebagian lainnya butuh pendampingan lebih. Lingkungan rumah dan latar ekonomi memengaruhi kesiapan siswa. Interaksi sosial di kelas kadang terbatas pada kelompok homogen. Guru perlu strategi khusus agar siswa tetap bisa belajar bersama-sama,” ungkap Achul Mukmin selaku Wakasek Kurikulum (WWC/AM/29-11-25).</w:t>
      </w:r>
    </w:p>
    <w:p w14:paraId="47B3CA8E"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437A006F"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Siswa yang baru menyesuaikan diri kadang merasa minder, sedangkan siswa unggul bisa merasa superior. Perbedaan ini memengaruhi kerjasama kelompok dan interaksi sosial. Guru harus aktif mengatur dinamika kelas agar semua siswa dapat berpartisipasi. Pendekatan ini juga penting untuk menciptakan rasa inklusif dan empati antar siswa.</w:t>
      </w:r>
    </w:p>
    <w:p w14:paraId="3A6F74F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Fasilitas terbatas turut memengaruhi keterlibatan siswa dalam kegiatan ekstrakurikuler. Siswa kurang mampu mungkin tidak bisa mengikuti kegiatan yang memerlukan biaya tambahan. Ketidakmerataan akses ini berdampak pada pengalaman belajar dan pengembangan karakter. Guru perlu menyeimbangkan kesempatan agar semua siswa dapat berpartisipasi.</w:t>
      </w:r>
    </w:p>
    <w:p w14:paraId="60E73558"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Variasi motivasi belajar siswa menjadi tantangan lain dalam mencapai prestasi yang merata. Beberapa siswa termotivasi oleh dukungan keluarga atau lingkungan, sementara yang lain lebih pasif. Guru perlu menyesuaikan strategi pengajaran agar semua siswa tetap terlibat aktif. Peningkatan motivasi penting untuk memperkecil kesenjangan akademik.</w:t>
      </w:r>
    </w:p>
    <w:p w14:paraId="20F65659"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“Variasi latar belakang ekonomi dan sekolah asal membuat adaptasi siswa baru cukup menantang. Beberapa anak terlihat minder, sementara yang lain merasa lebih unggul. Hal ini berpengaruh pada kerjasama kelompok dan kegiatan ekstrakurikuler. Fasilitas yang terbatas menambah hambatan siswa kurang mampu. Guru harus mengatur kelas agar semua siswa bisa ikut serta,” ungkap Siti Mas’ulah selaku Guru PAI (WWC/SM/29-11-25).</w:t>
      </w:r>
    </w:p>
    <w:p w14:paraId="2465D0C7"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255B64F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Kemampuan siswa yang berbeda memerlukan pengelolaan kelas yang adaptif. Guru harus membagi perhatian secara proporsional agar semua siswa mendapat bimbingan. Strategi diferensiasi pengajaran menjadi kunci untuk menutup gap prestasi. Hal ini penting agar semua siswa dapat berkembang sesuai potensinya.</w:t>
      </w:r>
    </w:p>
    <w:p w14:paraId="3E3CCF90"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Ketimpangan ekonomi siswa memengaruhi akses terhadap alat praktik dan buku tambahan. Siswa yang tidak memiliki fasilitas lengkap kadang kesulitan mengikuti pembelajaran. Guru harus mencari solusi agar setiap siswa tetap bisa mengakses materi pembelajaran. Penyediaan sarana tambahan menjadi langkah strategis untuk pemerataan kesempatan.</w:t>
      </w:r>
    </w:p>
    <w:p w14:paraId="3DF3A8DF"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“Ketidaksamaan kondisi sosial dan akademik mempengaruhi motivasi dan partisipasi siswa. Mereka yang berasal dari keluarga lebih mampu memiliki akses lebih besar terhadap kegiatan tambahan. Siswa yang baru menyesuaikan diri terkadang sulit mengikuti ritme belajar. Interaksi sosial pun terkadang kurang merata. Guru harus aktif membimbing agar adaptasi berjalan lancar,” ungkap Muhammad Mudakir selaku Wakasek Kesiswaan (WWC/MM/29-11-25).</w:t>
      </w:r>
    </w:p>
    <w:p w14:paraId="0A0796A2"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02AC1EB9" w14:textId="00D3E5F4" w:rsidR="00225693" w:rsidRDefault="008354A0"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Keterbatasan k</w:t>
      </w:r>
      <w:r w:rsidR="00225693" w:rsidRPr="00CC1551">
        <w:rPr>
          <w:rFonts w:ascii="Times New Roman" w:hAnsi="Times New Roman" w:cs="Times New Roman"/>
          <w:b/>
          <w:bCs/>
        </w:rPr>
        <w:t xml:space="preserve">ompetensi guru </w:t>
      </w:r>
      <w:r w:rsidRPr="00CC1551">
        <w:rPr>
          <w:rFonts w:ascii="Times New Roman" w:hAnsi="Times New Roman" w:cs="Times New Roman"/>
          <w:b/>
          <w:bCs/>
        </w:rPr>
        <w:t>dan</w:t>
      </w:r>
      <w:r w:rsidR="00225693" w:rsidRPr="00CC1551">
        <w:rPr>
          <w:rFonts w:ascii="Times New Roman" w:hAnsi="Times New Roman" w:cs="Times New Roman"/>
          <w:b/>
          <w:bCs/>
        </w:rPr>
        <w:t xml:space="preserve"> pedoman pengajaran toleransi</w:t>
      </w:r>
    </w:p>
    <w:p w14:paraId="16B4B40E"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Variasi kompetensi guru memengaruhi penyampaian materi pendidikan toleransi di MA Matholi’ul Anwar Lamongan. Beberapa guru memiliki pengalaman dan pemahaman matang terkait nilai toleransi. Sebagian guru baru masih menyesuaikan diri dengan cara mengintegrasikan materi ke dalam pelajaran. Perbedaan ini membuat pengalaman belajar siswa tidak seragam.</w:t>
      </w:r>
    </w:p>
    <w:p w14:paraId="2D6C38A8"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Ketiadaan pedoman tertulis yang komprehensif menimbulkan ketergantungan guru pada interpretasi pribadi. Setiap guru cenderung memiliki metode sendiri dalam menyampaikan nilai toleransi. Perbedaan pendekatan ini memengaruhi pemahaman siswa terhadap prinsip-prinsip multikultural. Standarisasi materi menjadi sulit dicapai di setiap kelas.</w:t>
      </w:r>
    </w:p>
    <w:p w14:paraId="2BC6480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Ketidakmerataan kompetensi guru berdampak pada orientasi siswa baru. Beberapa siswa memperoleh bimbingan yang lebih jelas mengenai nilai toleransi. Sebagian lainnya mendapatkan penjelasan yang kurang konsisten. Perbedaan ini memengaruhi sikap sosial dan interaksi antar siswa.</w:t>
      </w:r>
    </w:p>
    <w:p w14:paraId="70C5AA20"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"Kompetensi guru dalam mengajarkan nilai toleransi bervariasi. Beberapa guru lebih memahami cara mengintegrasikan materi ke pelajaran, sementara yang lain masih belajar. Tidak adanya pedoman tertulis membuat pendekatan tiap guru berbeda. Hal ini berdampak pada pemahaman siswa terhadap toleransi. Guru perlu pembekalan agar semua bisa menyampaikan nilai yang sama," ungkap Ahmad Ubaidilla selaku Wakil Kepala Sekolah bidang Hubungan Masyarakat (WWC/AU/29-11-25).</w:t>
      </w:r>
    </w:p>
    <w:p w14:paraId="789031C3"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6A1C844F"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Guru senior biasanya memiliki pengalaman lebih matang, namun metode mereka berbeda dengan guru baru. Perbedaan pendekatan ini menyebabkan variasi pemahaman siswa. Sebagian guru membutuhkan pendampingan tambahan untuk menyampaikan materi secara efektif. Pelatihan intensif menjadi strategi penting agar semua siswa memperoleh pengalaman yang seragam.</w:t>
      </w:r>
    </w:p>
    <w:p w14:paraId="630CC01C"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Penerapan media pembelajaran juga belum konsisten. Beberapa guru menggunakan metode interaktif, sementara yang lain lebih konvensional. Ketidakkonsistenan ini menimbulkan persepsi berbeda di kalangan siswa. Integrasi nilai toleransi ke seluruh mata pelajaran menjadi lebih menantang.</w:t>
      </w:r>
    </w:p>
    <w:p w14:paraId="7B32E43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pedoman formal membuat guru sering menyesuaikan sendiri isi materi. Hal ini berdampak pada kegiatan siswa seperti orientasi dan praktik penguatan toleransi. Ketidakseragaman ini mengurangi konsistensi pengalaman belajar. Guru perlu dukungan pedoman agar nilai toleransi tersampaikan secara merata.</w:t>
      </w:r>
    </w:p>
    <w:p w14:paraId="6A69D6FD"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“Penyampaian nilai toleransi berbeda antar guru. Guru senior memiliki pengalaman mengajar lebih matang, tapi kadang metodenya tidak sama dengan guru baru. Pedoman materi masih terbatas, sehingga guru menyesuaikan sendiri. Siswa menerima informasi yang bervariasi. Pendampingan guru sangat dibutuhkan untuk keseragaman,” ungkap Ahmad Fauzan selaku Wakasek Sarana (WWC/AF/29-11-25).</w:t>
      </w:r>
    </w:p>
    <w:p w14:paraId="33F2EE53"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79698CFC"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Beberapa guru belum menguasai cara efektif mengintegrasikan nilai toleransi ke pelajaran. Ketiadaan pedoman membuat implementasi materi menjadi tidak seragam. Siswa menerima pesan yang berbeda dari setiap guru. Hal ini menuntut program pembinaan guru yang lebih sistematis.</w:t>
      </w:r>
    </w:p>
    <w:p w14:paraId="6152A10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Ketidakmerataan kompetensi juga memengaruhi penguatan nilai toleransi pada kegiatan ekstrakurikuler. Guru yang lebih berpengalaman mampu menekankan praktik toleransi secara konsisten. Guru lain terkadang belum memiliki teknik yang jelas. Perbedaan ini membuat penerapan nilai toleransi tidak merata di kalangan siswa.</w:t>
      </w:r>
    </w:p>
    <w:p w14:paraId="39F8383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Program orientasi siswa baru menjadi area yang rentan terhadap perbedaan pengajaran. Beberapa guru mampu menyampaikan prinsip multikultural secara mendalam. Sebagian guru lain memberikan materi secara terbatas. Hal ini menimbulkan perbedaan pengalaman awal yang diterima siswa.</w:t>
      </w:r>
    </w:p>
    <w:p w14:paraId="0291C2C5"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“Beberapa guru tidak memiliki cara yang sama dalam mengajarkan toleransi. Ketiadaan pedoman yang jelas membuat implementasi tidak seragam. Hal ini mempengaruhi pemahaman siswa dan interaksi antar mereka. Guru yang kurang kompeten membutuhkan pelatihan tambahan. Orientasi siswa baru pun tidak selalu konsisten,” ungkap Achul Mukmin selaku Wakasek Kurikulum (WWC/AM/29-11-25).</w:t>
      </w:r>
    </w:p>
    <w:p w14:paraId="5CE1C982"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2CE9ADCC"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Perbedaan pengalaman dan kompetensi guru mengharuskan adanya pelatihan berkelanjutan. Guru perlu memahami cara menyampaikan materi toleransi yang sesuai dengan karakter siswa. Standarisasi pembelajaran juga penting agar setiap siswa menerima pesan yang sama. Evaluasi rutin menjadi bagian dari peningkatan kualitas pengajaran.</w:t>
      </w:r>
    </w:p>
    <w:p w14:paraId="1BBD47BA"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Ketidakmerataan kompetensi guru berdampak pada interaksi sosial siswa. Siswa mungkin bingung jika menerima pesan yang berbeda dari guru yang berbeda. Hal ini menurunkan efektivitas penguatan nilai toleransi. Guru membutuhkan pedoman jelas agar pengajaran lebih konsisten.</w:t>
      </w:r>
    </w:p>
    <w:p w14:paraId="4775622B"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media pembelajaran menyebabkan variasi metode tiap guru. Beberapa guru menggunakan pendekatan kontekstual, sementara guru lain lebih teoritis. Perbedaan ini memengaruhi cara siswa memahami nilai toleransi. Penyediaan pedoman dan pelatihan media menjadi penting untuk konsistensi.</w:t>
      </w:r>
    </w:p>
    <w:p w14:paraId="7D43DCEA"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“Guru memiliki kemampuan yang berbeda-beda dalam menyampaikan materi toleransi. Ada guru yang mengerti dan ada yang masih perlu belajar. Pedoman kurang jelas membuat metode mengajar tiap guru berbeda. Siswa menerima pesan yang tidak seragam. Hal ini perlu diperhatikan agar pembelajaran toleransi lebih merata,” ungkap Siti Mas’ulah selaku Guru PAI (WWC/SM/29-11-25).</w:t>
      </w:r>
    </w:p>
    <w:p w14:paraId="430B135C"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2F7F004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Penguatan kompetensi guru memerlukan strategi sistematis. Pelatihan, mentoring, dan penyediaan pedoman tertulis dapat membantu konsistensi pengajaran. Guru yang siap mengajar toleransi dengan metode seragam mampu menciptakan pemahaman yang sama di kalangan siswa. Evaluasi berkala akan memastikan kualitas pendidikan multikultural meningkat.</w:t>
      </w:r>
    </w:p>
    <w:p w14:paraId="363AACFD"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Perbedaan pemahaman guru terhadap pendidikan multikultural berimplikasi pada orientasi kegiatan siswa. Beberapa siswa mendapatkan pengalaman belajar toleransi yang baik, sementara yang lain terbatas. Penggunaan pedoman formal menjadi strategi penting untuk keseragaman. Hal ini penting untuk membentuk karakter siswa yang berdaya saing dan toleran.</w:t>
      </w:r>
    </w:p>
    <w:p w14:paraId="040B2FCB"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“Kompetensi guru terkait pendidikan multikultural tidak merata. Beberapa mampu mengajarkan nilai toleransi dengan baik, sementara yang lain masih terbatas. Pedoman formal masih minim, sehingga guru menyesuaikan sendiri. Perbedaan pemahaman ini terlihat pada orientasi dan kegiatan siswa. Pendampingan guru sangat penting,” ungkap Muhammad Mudakir selaku Wakasek Kesiswaan (WWC/MM/29-11-25).</w:t>
      </w:r>
    </w:p>
    <w:p w14:paraId="3B58773C"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03F41D80" w14:textId="05A6DE7E"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Orientasi toleransi yang singkat dan tidak berkelanjutan</w:t>
      </w:r>
    </w:p>
    <w:p w14:paraId="20386F11"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Orientasi bagi siswa baru mengenai nilai toleransi biasanya berlangsung singkat. Waktu terbatas membuat siswa belum sepenuhnya memahami konsep multikultural. Interaksi awal dengan teman-teman dari latar belakang berbeda sering menimbulkan kebingungan. Guru menghadapi tantangan dalam memantau perkembangan sikap siswa setelah orientasi selesai.</w:t>
      </w:r>
    </w:p>
    <w:p w14:paraId="3009992C"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Durasi orientasi yang pendek membuat penguatan nilai toleransi sulit dilakukan secara berkesinambungan. Beberapa siswa membutuhkan waktu lebih untuk menyerap materi. Pengaruh lingkungan dan teman sebaya mempercepat pembentukan persepsi sendiri. Strategi pembelajaran tambahan diperlukan agar nilai toleransi dapat tertanam.</w:t>
      </w:r>
    </w:p>
    <w:p w14:paraId="7B45F716"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materi dan metode orientasi mengurangi efektivitas penyampaian nilai toleransi. Siswa yang kurang aktif cenderung tidak menyerap informasi secara optimal. Perbedaan latar belakang budaya dan agama menuntut pendekatan individual. Evaluasi pasca-orientasi menjadi penting untuk mengetahui pemahaman siswa.</w:t>
      </w:r>
    </w:p>
    <w:p w14:paraId="4624F97C"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"Orientasi toleransi untuk siswa baru hanya berlangsung beberapa hari. Hal ini membuat sebagian siswa belum sepenuhnya memahami nilai yang diajarkan. Beberapa siswa terlihat masih bingung menghadapi perbedaan teman. Waktu yang terbatas juga menyulitkan guru memantau perkembangan siswa. Materi dan metode orientasi masih perlu diperbaiki," ungkap Ahmad Ubaidilla selaku Wakil Kepala Sekolah bidang Hubungan Masyarakat (WWC/AU/29-11-25).</w:t>
      </w:r>
    </w:p>
    <w:p w14:paraId="5B4199A5"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1383D281"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Guru dan panitia sering mengalami kesulitan mengontrol perilaku siswa setelah orientasi selesai. Siswa datang dari berbagai latar belakang sehingga membutuhkan pendekatan yang berkelanjutan. Pengaruh media sosial juga turut membentuk sikap siswa terhadap perbedaan. Strategi lanjutan sangat dibutuhkan agar nilai toleransi tidak hilang setelah orientasi.</w:t>
      </w:r>
    </w:p>
    <w:p w14:paraId="432F6B24"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Orientasi yang singkat menyebabkan sebagian siswa belum memahami cara bersikap toleran. Ketidakmerataan pemahaman terlihat saat mereka menghadapi interaksi lintas budaya. Penguatan nilai toleransi jarang dilakukan secara rutin di kegiatan sekolah berikutnya. Evaluasi lanjutan dapat membantu memperbaiki pemahaman siswa.</w:t>
      </w:r>
    </w:p>
    <w:p w14:paraId="0D2E1A79"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Durasi sesi orientasi yang terbatas memengaruhi tingkat penyerapannya. Guru dan panitia kesulitan memantau perubahan sikap siswa pasca-orientasi. Lingkungan sosial siswa juga memengaruhi internalisasi nilai toleransi. Program penguatan berkala dapat membantu menanamkan sikap toleran secara konsisten.</w:t>
      </w:r>
    </w:p>
    <w:p w14:paraId="3CBA57FE" w14:textId="77777777" w:rsidR="007C5D4A" w:rsidRP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“Materi orientasi toleransi belum berkelanjutan. Guru dan panitia kesulitan mengontrol perilaku siswa setelah orientasi selesai. Siswa datang dari latar belakang berbeda sehingga perlu pendekatan panjang. Media sosial dan pergaulan memengaruhi sikap siswa. Strategi lanjutan diperlukan untuk memperkuat pemahaman,” ungkap Ahmad Fauzan selaku Wakasek Sarana (WWC/AF/29-11-25).</w:t>
      </w:r>
    </w:p>
    <w:p w14:paraId="53CE826A"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Keterbatasan waktu membuat siswa belum mampu sepenuhnya memahami pentingnya toleransi. Perbedaan budaya dan agama menuntut orientasi yang lebih panjang. Sebagian siswa memerlukan penguatan nilai secara rutin agar sikap toleran terbentuk. Evaluasi berkesinambungan menjadi kunci untuk keberhasilan orientasi.</w:t>
      </w:r>
    </w:p>
    <w:p w14:paraId="346DFFDD"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Siswa yang orientasinya singkat kadang tidak mengetahui cara menghadapi perbedaan di lingkungan sekolah. Materi orientasi tidak cukup mendalam untuk membekali mereka. Program lanjutan perlu dirancang agar toleransi menjadi bagian dari perilaku sehari-hari. Guru dan panitia harus memantau perkembangan siswa secara berkala.</w:t>
      </w:r>
    </w:p>
    <w:p w14:paraId="7AFD9594"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Durasi orientasi yang terbatas menimbulkan ketidakmerataan pemahaman di kalangan siswa. Beberapa siswa cepat menangkap materi, sementara yang lain belum siap. Media sosial dan pengaruh teman sebaya memperkuat persepsi sendiri. Strategi lanjutan harus menyasar semua kelompok agar nilai toleransi merata.</w:t>
      </w:r>
    </w:p>
    <w:p w14:paraId="6D6035DD"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“Orientasi siswa baru terlalu singkat. Penguatan toleransi tidak dilakukan secara rutin. Hal ini membuat beberapa siswa belum paham cara bersikap toleran. Perbedaan budaya dan agama siswa menuntut pendekatan lebih panjang. Diperlukan evaluasi lanjutan setelah orientasi,” ungkap Achul Mukmin selaku Wakasek Kurikulum (WWC/AM/29-11-25).</w:t>
      </w:r>
    </w:p>
    <w:p w14:paraId="37BEDC61"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1EFF5D18"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Ketidakkonsistenan durasi orientasi memengaruhi efektivitas pengajaran toleransi. Siswa membutuhkan waktu yang cukup untuk memproses nilai-nilai multikultural. Strategi penguatan pasca-orientasi perlu direncanakan secara sistematis. Pendampingan guru juga membantu internalisasi nilai toleransi secara berkesinambungan.</w:t>
      </w:r>
    </w:p>
    <w:p w14:paraId="45A3144C"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Beberapa siswa kesulitan menghadapi teman dari latar belakang berbeda akibat orientasi yang singkat. Penguatan materi secara rutin jarang dilakukan. Evaluasi berkala terhadap sikap siswa dapat mengidentifikasi kebutuhan tambahan. Hal ini penting agar pemahaman toleransi merata di seluruh siswa.</w:t>
      </w:r>
    </w:p>
    <w:p w14:paraId="1C4E7264"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Orientasi singkat menuntut strategi lanjutan agar nilai toleransi terus terinternalisasi. Guru harus memantau perilaku siswa dan memberikan penguatan sesuai kebutuhan. Perbedaan budaya dan agama siswa menjadi tantangan tambahan. Media sosial memengaruhi persepsi sehingga penguatan nilai harus konsisten.</w:t>
      </w:r>
    </w:p>
    <w:p w14:paraId="08872473"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“Sesi orientasi toleransi terbatas. Banyak siswa belum menyerap materi secara maksimal. Guru dan panitia sulit memantau perilaku siswa pasca orientasi. Pengaruh teman dan lingkungan juga memengaruhi sikap toleran. Orientasi perlu disertai penguatan berkala,” ungkap Siti Mas’ulah selaku Guru PAI (WWC/SM/29-11-25).</w:t>
      </w:r>
    </w:p>
    <w:p w14:paraId="5267C7C3"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438DF325"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Durasi singkat orientasi membuat guru sulit menanamkan nilai toleransi secara merata. Pemahaman siswa terhadap nilai toleransi belum seragam. Strategi lanjutan diperlukan agar nilai toleransi menjadi kebiasaan sehari-hari. Evaluasi rutin membantu memastikan penguatan nilai berlangsung efektif.</w:t>
      </w:r>
    </w:p>
    <w:p w14:paraId="37B5A217" w14:textId="77777777" w:rsidR="007C5D4A" w:rsidRPr="007C5D4A" w:rsidRDefault="007C5D4A" w:rsidP="007C5D4A">
      <w:pPr>
        <w:pStyle w:val="ListParagraph"/>
        <w:spacing w:after="0" w:line="480" w:lineRule="auto"/>
        <w:ind w:left="851" w:firstLine="709"/>
        <w:jc w:val="both"/>
        <w:rPr>
          <w:rFonts w:ascii="Times New Roman" w:hAnsi="Times New Roman" w:cs="Times New Roman"/>
        </w:rPr>
      </w:pPr>
      <w:r w:rsidRPr="007C5D4A">
        <w:rPr>
          <w:rFonts w:ascii="Times New Roman" w:hAnsi="Times New Roman" w:cs="Times New Roman"/>
        </w:rPr>
        <w:t>Bimbingan dan monitoring pasca-orientasi menjadi komponen penting. Guru perlu menindaklanjuti sikap siswa agar orientasi tidak berhenti hanya pada teori. Penguatan nilai toleransi sebaiknya dilakukan dalam berbagai kegiatan sekolah. Hal ini meningkatkan kemungkinan siswa benar-benar memahami dan menerapkan sikap toleran.</w:t>
      </w:r>
    </w:p>
    <w:p w14:paraId="4E18296A" w14:textId="77777777" w:rsidR="007C5D4A" w:rsidRDefault="007C5D4A" w:rsidP="007C5D4A">
      <w:pPr>
        <w:pStyle w:val="ListParagraph"/>
        <w:spacing w:after="0" w:line="240" w:lineRule="auto"/>
        <w:ind w:left="1560"/>
        <w:jc w:val="both"/>
        <w:rPr>
          <w:rFonts w:ascii="Times New Roman" w:hAnsi="Times New Roman" w:cs="Times New Roman"/>
        </w:rPr>
      </w:pPr>
      <w:r w:rsidRPr="007C5D4A">
        <w:rPr>
          <w:rFonts w:ascii="Times New Roman" w:hAnsi="Times New Roman" w:cs="Times New Roman"/>
        </w:rPr>
        <w:t>“Waktu orientasi toleransi masih singkat. Pemahaman siswa belum merata. Pengaruh perbedaan latar belakang menjadi tantangan tambahan. Guru membutuhkan strategi lanjutan untuk menanamkan nilai toleransi. Evaluasi berkala penting dilakukan,” ungkap Muhammad Mudakir selaku Wakasek Kesiswaan (WWC/MM/29-11-25).</w:t>
      </w:r>
    </w:p>
    <w:p w14:paraId="418A803E" w14:textId="77777777" w:rsidR="007C5D4A" w:rsidRPr="007C5D4A" w:rsidRDefault="007C5D4A" w:rsidP="007C5D4A">
      <w:pPr>
        <w:pStyle w:val="ListParagraph"/>
        <w:spacing w:after="0" w:line="240" w:lineRule="auto"/>
        <w:ind w:left="1560"/>
        <w:jc w:val="both"/>
        <w:rPr>
          <w:rFonts w:ascii="Times New Roman" w:hAnsi="Times New Roman" w:cs="Times New Roman"/>
        </w:rPr>
      </w:pPr>
    </w:p>
    <w:p w14:paraId="79A659EA" w14:textId="6BF37CC3"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Sulitnya pengawasan uang saku</w:t>
      </w:r>
    </w:p>
    <w:p w14:paraId="6CCBF164"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Pengawasan terhadap uang saku siswa di Madrasah Aliyah (MA) Matholi’ul Anwar Lamongan menghadapi berbagai kendala yang memengaruhi pelaksanaan pendidikan Islam multikultural. Jumlah siswa yang banyak membuat pengawasan setiap individu menjadi sulit dilakukan. Beberapa siswa membawa uang melebihi batas yang ditetapkan sehingga potensi perilaku tidak disiplin muncul. Kesadaran siswa mengenai pengelolaan uang yang tepat masih perlu ditingkatkan.</w:t>
      </w:r>
    </w:p>
    <w:p w14:paraId="66F86B2F"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Variasi kondisi ekonomi keluarga menimbulkan perbedaan kebiasaan jajan dan prioritas penggunaan uang. Siswa yang berasal dari keluarga dengan kemampuan finansial lebih tinggi cenderung membawa uang lebih banyak. Sebaliknya, siswa dari keluarga dengan kemampuan terbatas harus lebih selektif dalam mengatur uang saku. Perbedaan ini menuntut strategi pengawasan yang adaptif dari pihak madrasah dan orang tua.</w:t>
      </w:r>
    </w:p>
    <w:p w14:paraId="6334CC9A"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Durasi aktivitas yang panjang membuat pengawasan uang saku menjadi lebih kompleks. Kegiatan ekstrakurikuler, waktu istirahat, dan perjalanan ke luar madrasah memerlukan perhatian lebih. Guru tidak dapat mengawasi setiap saat sehingga beberapa siswa mungkin memanfaatkan kesempatan untuk perilaku negatif. Kondisi ini menekankan perlunya edukasi dan bimbingan mengenai pengelolaan uang.</w:t>
      </w:r>
    </w:p>
    <w:p w14:paraId="7B9A2AAD"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"Pengawasan uang saku siswa sulit dilakukan karena jumlah siswa banyak. Beberapa siswa membawa uang melebihi batas. Guru dan orang tua kesulitan memantau setiap hari. Hal ini berisiko munculnya perilaku negatif seperti meminjam atau mencuri. Edukasi pengelolaan uang diperlukan," ungkap Ahmad Ubaidilla selaku Wakil Kepala Sekolah bidang Hubungan Masyarakat (WWC/AU/29-11-25).</w:t>
      </w:r>
    </w:p>
    <w:p w14:paraId="1C5964D9"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64641CEA"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Beberapa siswa belum memahami batas penggunaan uang saku secara konsisten. Tanpa pemahaman yang baik, mereka sering kali menghabiskan uang untuk hal yang tidak prioritas. Kebiasaan jajan yang berlebihan dapat memicu masalah sosial antar teman sebaya. Edukasi mengenai pentingnya pengendalian diri menjadi kunci pengembangan karakter berdaya saing.</w:t>
      </w:r>
    </w:p>
    <w:p w14:paraId="6FB636C4"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Kerjasama antara guru dan orang tua menjadi elemen penting dalam pengawasan. Koordinasi yang efektif memungkinkan pengawasan lebih menyeluruh. Orang tua berperan sebagai penguat disiplin yang mendukung pembiasaan siswa. Tanpa keterlibatan orang tua, risiko perilaku negatif meningkat.</w:t>
      </w:r>
    </w:p>
    <w:p w14:paraId="3C5FDD69"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Kesulitan muncul ketika siswa memiliki kebutuhan berbeda-beda. Ada yang membawa uang lebih dari kebutuhan harian, sementara yang lain harus menyesuaikan dengan kondisi keluarga. Guru harus telaten dalam memonitor penggunaan uang saku dan memberikan arahan yang tepat. Pengawasan harus dilakukan secara kontinu agar pengembangan karakter tidak terganggu.</w:t>
      </w:r>
    </w:p>
    <w:p w14:paraId="44BDE7AD"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“Kesulitan pengawasan muncul karena siswa memiliki kebutuhan berbeda. Ada yang terbiasa membawa uang lebih. Orang tua dan guru harus lebih telaten dalam mengontrol. Kebiasaan jajan berlebihan kadang memicu masalah sosial. Pembatasan uang saku harus dibarengi edukasi,” ungkap Ahmad Fauzan selaku Wakasek Sarana (WWC/AF/29-11-25).</w:t>
      </w:r>
    </w:p>
    <w:p w14:paraId="382021DB"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446DAC3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Siswa yang belum memahami manajemen uang kadang meminjam atau meminjamkan uang kepada teman. Aktivitas ini dapat memicu konflik atau perilaku tidak jujur. Edukasi praktis tentang prioritas kebutuhan dan pengelolaan uang perlu diberikan secara berkala. Pembinaan karakter dapat diintegrasikan dengan pelajaran manajemen keuangan sederhana.</w:t>
      </w:r>
    </w:p>
    <w:p w14:paraId="3E74A80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Kegiatan ekstrakurikuler yang panjang membuat guru kesulitan melakukan pemantauan. Waktu yang terbatas untuk mengawasi setiap siswa menimbulkan risiko perilaku negatif. Pembiasaan dan pengawasan yang konsisten menjadi tantangan tersendiri. Strategi pengawasan harus fleksibel namun tetap efektif.</w:t>
      </w:r>
    </w:p>
    <w:p w14:paraId="1C5FCE0C"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Perbedaan ekonomi keluarga menambah kompleksitas pengawasan. Siswa dari latar belakang berbeda memerlukan pendekatan yang bervariasi agar pengawasan tepat sasaran. Perbedaan ini juga memengaruhi persepsi siswa terhadap uang saku yang diterima. Pendidikan multikultural menuntut pendekatan yang inklusif dalam pengelolaan perilaku siswa.</w:t>
      </w:r>
    </w:p>
    <w:p w14:paraId="2270553D" w14:textId="77777777" w:rsidR="00120F80" w:rsidRP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“Beberapa siswa tidak memahami batas penggunaan uang saku. Pengawasan dari guru tidak selalu optimal. Perlu pendekatan agar siswa belajar mengelola uang. Perbedaan ekonomi keluarga menjadi tantangan tambahan. Kegiatan ekstrakurikuler panjang membuat pengawasan semakin sulit,” ungkap Achul Mukmin selaku Wakasek Kurikulum (WWC/AM/29-11-25).</w:t>
      </w:r>
    </w:p>
    <w:p w14:paraId="4A82C573"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Variasi kebutuhan siswa membuat pengawasan menjadi lebih menantang. Beberapa siswa tidak disiplin membawa uang sesuai ketentuan. Guru tidak selalu bisa mengingatkan setiap saat sehingga edukasi harus terus dilakukan. Kesadaran siswa akan prioritas kebutuhan harus ditanamkan sejak awal.</w:t>
      </w:r>
    </w:p>
    <w:p w14:paraId="15DDA0C6"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Strategi pengawasan memerlukan integrasi antara aturan dan pembiasaan. Pembatasan uang saku tanpa edukasi dapat menimbulkan pemberontakan atau perilaku meminjam. Siswa membutuhkan pembimbingan yang menekankan tanggung jawab pribadi. Disiplin dalam penggunaan uang menjadi bagian dari pembentukan karakter berdaya saing.</w:t>
      </w:r>
    </w:p>
    <w:p w14:paraId="726D972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Kerjasama madrasah dan orang tua penting agar pengawasan tetap efektif. Komunikasi rutin antara guru dan orang tua membantu mengetahui perilaku siswa di luar madrasah. Orang tua menjadi penguat pembelajaran karakter yang tidak dapat diawasi secara langsung setiap hari. Sinergi ini menurunkan potensi munculnya perilaku negatif.</w:t>
      </w:r>
    </w:p>
    <w:p w14:paraId="714CC174"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“Pemantauan uang saku sulit karena variasi kebutuhan siswa. Banyak siswa tidak disiplin dalam membawa uang sesuai aturan. Guru mengalami kesulitan mengawasi setiap saat. Siswa membutuhkan edukasi tentang penggunaan uang yang tepat. Kerjasama dengan orang tua penting,” ungkap Siti Mas’ulah selaku Guru PAI (WWC/SM/29-11-25).</w:t>
      </w:r>
    </w:p>
    <w:p w14:paraId="386D1519"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28A67CF2"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Siswa yang membawa uang melebihi batas kadang terlibat konflik dengan teman sebaya. Beberapa siswa ada yang mengambil uang teman karena dorongan kebutuhan atau keinginan sesaat. Hal ini menunjukkan perlunya perhatian ekstra dari pihak madrasah. Bimbingan manajemen uang secara praktis menjadi langkah penting.</w:t>
      </w:r>
    </w:p>
    <w:p w14:paraId="161428DB"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Durasi aktivitas yang panjang mempersulit guru memantau pengeluaran setiap siswa. Tanpa strategi pengawasan yang jelas, beberapa siswa tetap mengalami kesulitan mengelola uang. Perlu pendekatan yang mengedukasi sambil mengawasi. Pemahaman tentang tanggung jawab dan disiplin finansial dapat membentuk karakter yang lebih matang.</w:t>
      </w:r>
    </w:p>
    <w:p w14:paraId="1E702457"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“Pengawasan uang saku terkendala jumlah siswa dan durasi aktivitas. Beberapa siswa membawa uang melebihi batas. Guru dan orang tua perlu strategi pengawasan lebih efektif. Risiko perilaku negatif seperti meminjam dan mencuri bisa muncul. Edukasi pengelolaan uang harus rutin dilakukan,” ungkap Muhammad Mudakir selaku Wakasek Kesiswaan (WWC/MM/29-11-25).</w:t>
      </w:r>
    </w:p>
    <w:p w14:paraId="0E1B107A"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4F2EDBB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Siswa kadang membawa uang lebih dari ketentuan yang berlaku. Pengawasan guru tidak bisa menyentuh seluruh siswa setiap waktu. Beberapa teman ada yang mengambil uang teman sehingga risiko perilaku negatif nyata. Pendidikan dan bimbingan manajemen uang menjadi langkah strategis untuk menanamkan disiplin dan tanggung jawab.</w:t>
      </w:r>
    </w:p>
    <w:p w14:paraId="6B615C03" w14:textId="609004C8"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“Siswa kadang membawa uang lebih dari ketentuan. Pengawasan guru tidak menyeluruh. Beberapa teman ada yang mengambil uang teman. Hal ini memerlukan perhatian ekstra dari madrasah. Edukasi dan bimbingan manajemen uang sangat diperlukan,” ungkap Dhiniyatul Azkiya selaku Siswa (WWC/DA/29-11-25).</w:t>
      </w:r>
    </w:p>
    <w:p w14:paraId="156D972E"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73A16FCF" w14:textId="77777777" w:rsidR="00EA0803" w:rsidRDefault="00EA0803">
      <w:pPr>
        <w:rPr>
          <w:rFonts w:ascii="Times New Roman" w:hAnsi="Times New Roman" w:cs="Times New Roman"/>
          <w:b/>
          <w:bCs/>
        </w:rPr>
      </w:pPr>
      <w:r>
        <w:rPr>
          <w:rFonts w:ascii="Times New Roman" w:hAnsi="Times New Roman" w:cs="Times New Roman"/>
          <w:b/>
          <w:bCs/>
        </w:rPr>
        <w:br w:type="page"/>
      </w:r>
    </w:p>
    <w:p w14:paraId="2DDE9955" w14:textId="71B97A9B"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Minimnya SDM dan anggaran sosioteater</w:t>
      </w:r>
    </w:p>
    <w:p w14:paraId="3A29B61A"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Pelaksanaan program sosioteater tahunan di Madrasah Aliyah (MA) Matholi’ul Anwar Lamongan menghadapi tantangan signifikan terkait sumber daya manusia. Tenaga pendidik yang mampu merancang materi edukatif dalam bentuk hiburan masih terbatas. Beberapa guru belum memiliki pengalaman memimpin program seni dan budaya. Kesiapan siswa dalam memahami pesan pendidikan melalui pementasan juga bervariasi.</w:t>
      </w:r>
    </w:p>
    <w:p w14:paraId="6D3BE97F"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Partisipasi siswa belum sepenuhnya konsisten. Latihan dan persiapan sering terganggu akibat jadwal yang padat. Beberapa siswa menunjukkan antusiasme tinggi, namun disiplin latihan masih perlu ditingkatkan. Hal ini memengaruhi kualitas pementasan secara keseluruhan.</w:t>
      </w:r>
    </w:p>
    <w:p w14:paraId="2E79961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Keterbatasan anggaran menjadi kendala tambahan dalam pelaksanaan sosioteater. Biaya produksi yang minim membatasi kualitas properti dan kostum. Pementasan terkadang harus dilakukan dengan alat sederhana sehingga pesan edukatif tidak tersampaikan maksimal. Alokasi dana yang lebih realistis menjadi kebutuhan mendesak.</w:t>
      </w:r>
    </w:p>
    <w:p w14:paraId="09809C72"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"Program sosioteater menghadapi kendala minimnya tenaga pendidik yang mampu memimpin. Beberapa siswa kurang disiplin saat latihan. Anggaran untuk produksi terbatas sehingga kualitas pementasan belum optimal. Dukungan guru dan orang tua belum maksimal. Perlu perencanaan lebih matang," ungkap Ahmad Ubaidilla selaku Wakil Kepala Sekolah bidang Hubungan Masyarakat (WWC/AU/29-11-25).</w:t>
      </w:r>
    </w:p>
    <w:p w14:paraId="6ABB88FD"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25FE86F3"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Koordinasi antar peserta memerlukan perhatian lebih. Jumlah guru yang terbatas membuat pengawasan latihan menjadi tidak optimal. Beberapa siswa mengalami kesulitan mengikuti konsep pementasan. Perlu strategi agar latihan tetap efektif dan menyenangkan.</w:t>
      </w:r>
    </w:p>
    <w:p w14:paraId="308BE155"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Program sosioteater belum menjadi kebiasaan yang mapan. Guru dan staf masih menyesuaikan diri dengan tuntutan program. Waktu latihan sering terbentur jadwal akademik dan kegiatan lain. Evaluasi rutin diperlukan untuk memastikan kualitas latihan dan pementasan meningkat.</w:t>
      </w:r>
    </w:p>
    <w:p w14:paraId="0150578B"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Kurangnya dukungan orang tua menjadi faktor tambahan. Orang tua yang belum sepenuhnya terlibat membuat motivasi siswa terkadang menurun. Partisipasi guru yang minim juga memperlambat proses pembelajaran seni. Perencanaan yang matang akan membantu memaksimalkan sumber daya yang ada.</w:t>
      </w:r>
    </w:p>
    <w:p w14:paraId="023B24ED"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"Keterbatasan SDM dan anggaran menjadi hambatan utama. Latihan siswa tidak selalu konsisten. Beberapa guru belum siap membimbing program ini. Kualitas materi pementasan belum maksimal. Partisipasi orang tua juga belum optimal," ungkap Ahmad Fauzan selaku Wakasek Sarana (WWC/AF/29-11-25).</w:t>
      </w:r>
    </w:p>
    <w:p w14:paraId="37600570"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320438C5"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Siswa memiliki kesiapan yang berbeda-beda dalam menampilkan peran di sosioteater. Perbedaan kemampuan memengaruhi efektivitas latihan kelompok. Koordinasi antar siswa menjadi tantangan tersendiri. Guru harus memberikan bimbingan yang konsisten agar pesan edukatif tersampaikan.</w:t>
      </w:r>
    </w:p>
    <w:p w14:paraId="6702A40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Pengelolaan waktu latihan menjadi aspek penting. Latihan harus disesuaikan dengan kegiatan akademik agar tidak mengganggu pembelajaran. Kurangnya SDM membuat pengaturan jadwal lebih sulit. Kegiatan ini membutuhkan pengawasan ekstra dari pihak madrasah.</w:t>
      </w:r>
    </w:p>
    <w:p w14:paraId="6B5BBCE1"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Program sosioteater berpotensi menjadi media efektif dalam pembelajaran multikultural. Melalui pementasan, siswa belajar memahami nilai-nilai sosial dan kerjasama. Namun, keterbatasan SDM dan anggaran menghambat pencapaian tujuan pendidikan. Optimalisasi sumber daya menjadi prioritas utama.</w:t>
      </w:r>
    </w:p>
    <w:p w14:paraId="3969F089"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"Program sosioteater belum menjadi kebiasaan yang mapan. Guru memiliki keterbatasan kompetensi di bidang seni. Siswa mengalami kesulitan mengikuti konsep pementasan. Anggaran yang terbatas memengaruhi kualitas. Koordinasi dan waktu latihan perlu diatur lebih baik," ungkap Achul Mukmin selaku Wakasek Kurikulum (WWC/AM/29-11-25).</w:t>
      </w:r>
    </w:p>
    <w:p w14:paraId="2B1489E9"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303D87B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Beberapa guru belum memiliki kompetensi khusus dalam bidang seni pertunjukan. Keterbatasan ini mempengaruhi pengembangan kreativitas siswa. Partisipasi siswa yang antusias perlu diimbangi pembimbingan profesional. Program sosioteater harus didukung oleh pelatihan guru secara berkesinambungan.</w:t>
      </w:r>
    </w:p>
    <w:p w14:paraId="438C706A"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Anggaran terbatas membuat kualitas produksi pementasan belum optimal. Properti, kostum, dan perlengkapan lain sering disesuaikan dengan dana yang tersedia. Hal ini memengaruhi penyampaian pesan edukatif. Kesiapan siswa dalam memahami materi juga menjadi faktor penentu keberhasilan pementasan.</w:t>
      </w:r>
    </w:p>
    <w:p w14:paraId="7DC172CA"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Pelibatan seluruh pihak menjadi kunci sukses sosioteater. Guru, siswa, staf, dan orang tua perlu berkolaborasi secara aktif. Dukungan bersama akan mempermudah koordinasi latihan. Motivasi siswa dapat meningkat bila mereka merasakan perhatian dari semua pihak.</w:t>
      </w:r>
    </w:p>
    <w:p w14:paraId="015D98E3" w14:textId="77777777" w:rsidR="00120F80" w:rsidRP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"Pelaksanaan program sosioteater terbentur keterbatasan anggaran. Partisipasi guru dan staf minim. Kesiapan siswa dalam menyampaikan pesan edukatif bervariasi. Latihan sering terbentur jadwal akademik. Perlu dukungan tambahan dari seluruh pihak," ungkap Siti Mas’ulah selaku Guru PAI (WWC/SM/29-11-25).</w:t>
      </w:r>
    </w:p>
    <w:p w14:paraId="7EBEE659"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Evaluasi dan perencanaan lebih matang menjadi kebutuhan. Analisis kebutuhan SDM, anggaran, dan jadwal latihan harus dilakukan sebelum program dimulai. Hal ini memungkinkan alokasi sumber daya yang lebih efektif. Kegiatan sosioteater dapat berjalan lancar dan menghasilkan dampak edukatif maksimal.</w:t>
      </w:r>
    </w:p>
    <w:p w14:paraId="7C97D2C6"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Komitmen siswa dan guru menjadi faktor kunci keberhasilan. Konsistensi latihan dan pengembangan materi edukatif harus dijaga. Pembagian peran dan koordinasi antar peserta harus diperhatikan agar pementasan sukses. Perlu strategi yang mendorong semua pihak tetap berpartisipasi aktif.</w:t>
      </w:r>
    </w:p>
    <w:p w14:paraId="677DF7A1"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"SDM guru yang terbatas menjadi hambatan. Sosioteater belum pernah dievaluasi secara menyeluruh. Kualitas pementasan masih rendah karena minim anggaran. Komitmen siswa dan guru perlu ditingkatkan. Dukungan orang tua penting agar kegiatan sukses," ungkap Muhammad Mudakir selaku Wakasek Kesiswaan (WWC/MM/29-11-25).</w:t>
      </w:r>
    </w:p>
    <w:p w14:paraId="05D43BDF"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6691C583"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Beberapa siswa menunjukkan antusiasme tinggi namun memerlukan bimbingan intensif. Latihan harus menekankan penguasaan pesan edukatif dan keterampilan teater. Pendampingan guru yang konsisten penting agar semua siswa siap tampil. Program sosioteater dapat menjadi sarana efektif untuk membangun karakter dan kerjasama.</w:t>
      </w:r>
    </w:p>
    <w:p w14:paraId="1E13227D" w14:textId="2DE1B789"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"Latihan sosioteater sulit karena jumlah guru terbatas. Siswa memiliki kesiapan berbeda-beda. Anggaran pementasan sangat minim. Koordinasi antar peserta memerlukan waktu lebih banyak. Perlu bimbingan guru yang konsisten," ungkap Dhiniyatul Azkiya selaku Siswa (WWC/DA/29-11-25).</w:t>
      </w:r>
    </w:p>
    <w:p w14:paraId="68640C62"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70656881" w14:textId="613BFADE" w:rsidR="00225693" w:rsidRDefault="00225693" w:rsidP="00225693">
      <w:pPr>
        <w:pStyle w:val="ListParagraph"/>
        <w:numPr>
          <w:ilvl w:val="0"/>
          <w:numId w:val="65"/>
        </w:numPr>
        <w:spacing w:after="0" w:line="480" w:lineRule="auto"/>
        <w:ind w:left="851" w:hanging="284"/>
        <w:jc w:val="both"/>
        <w:rPr>
          <w:rFonts w:ascii="Times New Roman" w:hAnsi="Times New Roman" w:cs="Times New Roman"/>
          <w:b/>
          <w:bCs/>
        </w:rPr>
      </w:pPr>
      <w:r w:rsidRPr="00CC1551">
        <w:rPr>
          <w:rFonts w:ascii="Times New Roman" w:hAnsi="Times New Roman" w:cs="Times New Roman"/>
          <w:b/>
          <w:bCs/>
        </w:rPr>
        <w:t>Keteladanan guru yang belum konsisten</w:t>
      </w:r>
    </w:p>
    <w:p w14:paraId="14F629A4"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Keteladanan guru dalam menanamkan nilai toleransi di Madrasah Aliyah (MA) Matholi’ul Anwar Lamongan masih menghadapi berbagai tantangan. Tidak semua guru menunjukkan perilaku yang konsisten dalam kehidupan sehari-hari. Sebagian guru senior memiliki pandangan yang kaku atau ekstrem sehingga memengaruhi pembelajaran toleransi. Tekanan pekerjaan dan kelelahan emosional terkadang membuat guru sulit menjadi contoh yang ideal.</w:t>
      </w:r>
    </w:p>
    <w:p w14:paraId="42A8373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Perbedaan latar belakang budaya dan sosial guru menambah kompleksitas pelaksanaan pendidikan toleransi. Guru yang berasal dari budaya berbeda memiliki cara bersikap yang berbeda pula terhadap keragaman siswa. Sikap guru yang kurang sabar dalam menghadapi karakter siswa yang beragam menjadi kendala tersendiri. Siswa memerlukan role model yang jelas agar perilaku toleran dapat diteladani.</w:t>
      </w:r>
    </w:p>
    <w:p w14:paraId="4A5B337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Kurangnya konsistensi perilaku guru menyebabkan implementasi nilai toleransi terkadang tidak selaras dengan kebijakan madrasah. Ketika guru tidak konsisten, siswa mengalami kebingungan mengenai sikap yang harus ditiru. Keteladanan guru yang tidak merata dapat mengurangi efektivitas pendidikan multikultural. Perlu strategi agar konsistensi perilaku guru meningkat secara berkesinambungan.</w:t>
      </w:r>
    </w:p>
    <w:p w14:paraId="27D31B94" w14:textId="77777777" w:rsidR="00120F80" w:rsidRP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"Keteladanan guru masih bervariasi. Sebagian guru senior berpikiran kaku. Tekanan pekerjaan membuat guru kurang konsisten. Perbedaan latar belakang budaya memengaruhi perilaku. Siswa sulit meniru jika tidak ada role model jelas," ungkap Ahmad Ubaidilla selaku Wakil Kepala Sekolah bidang Hubungan Masyarakat (WWC/AU/29-11-25).</w:t>
      </w:r>
    </w:p>
    <w:p w14:paraId="68D5B615"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Beberapa guru menunjukkan perilaku yang kurang konsisten dalam menanamkan toleransi kepada siswa. Kesabaran guru sangat dibutuhkan untuk menghadapi keragaman karakter siswa. Kelelahan guru dapat memengaruhi keteladanan mereka secara tidak langsung. Guru perlu menyadari bahwa setiap interaksi merupakan kesempatan untuk menanamkan nilai toleransi.</w:t>
      </w:r>
    </w:p>
    <w:p w14:paraId="69B7421B"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Perbedaan latar belakang sosial dan budaya guru menimbulkan variasi dalam praktik keteladanan. Guru yang kurang adaptif cenderung menghadapi kesulitan dalam membimbing siswa yang heterogen. Ketidaksesuaian antara sikap guru dan kebijakan madrasah dapat mengurangi efektivitas pembelajaran karakter. Role model guru menjadi elemen penting dalam pendidikan multikultural.</w:t>
      </w:r>
    </w:p>
    <w:p w14:paraId="366FF707"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Konsistensi perilaku guru berpengaruh langsung terhadap kemampuan siswa meneladani nilai toleransi. Siswa yang melihat inkonsistensi perilaku guru cenderung ragu-ragu dalam meniru. Guru yang mampu menunjukkan sikap toleran secara konsisten akan menjadi acuan yang jelas bagi siswa. Pendidikan karakter memerlukan contoh nyata, bukan sekadar teori.</w:t>
      </w:r>
    </w:p>
    <w:p w14:paraId="00648CA2"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"Beberapa guru menunjukkan perilaku kurang konsisten dalam menanamkan toleransi. Guru perlu sabar menghadapi siswa. Kelelahan guru memengaruhi keteladanan. Latar belakang guru berbeda-beda. Implementasi nilai toleransi terkadang tidak optimal," ungkap Ahmad Fauzan selaku Wakasek Sarana (WWC/AF/29-11-25).</w:t>
      </w:r>
    </w:p>
    <w:p w14:paraId="30CF2716"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2C73C219"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Keteladanan guru belum merata di seluruh jenjang pendidikan. Sebagian guru masih bersikap kurang toleran terhadap perbedaan karakter siswa. Role model guru yang jelas penting agar siswa dapat meniru perilaku yang positif. Konsistensi guru dalam praktek sehari-hari menjadi kunci penanaman nilai toleransi.</w:t>
      </w:r>
    </w:p>
    <w:p w14:paraId="6FEA091B"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Tekanan pekerjaan dapat menurunkan motivasi guru untuk menunjukkan keteladanan yang konsisten. Kelelahan emosional membuat guru sulit menjaga kesabaran menghadapi siswa. Beberapa guru belum sepenuhnya memahami peran mereka sebagai contoh bagi siswa. Pembinaan guru mengenai keteladanan perlu dilakukan secara rutin.</w:t>
      </w:r>
    </w:p>
    <w:p w14:paraId="006C38B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Kurangnya perhatian terhadap keteladanan guru menimbulkan tantangan bagi pendidikan multikultural. Siswa kesulitan meniru perilaku toleran jika guru tidak konsisten. Keteladanan guru menjadi instrumen penting dalam menanamkan nilai-nilai karakter. Guru perlu menyelaraskan perilaku mereka dengan kebijakan madrasah.</w:t>
      </w:r>
    </w:p>
    <w:p w14:paraId="52C95BBD"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"Keteladanan guru belum merata. Sebagian kecil guru tidak selalu toleran. Perbedaan budaya guru menjadi tantangan. Role model guru penting agar siswa meneladani. Guru perlu konsistensi dalam praktek sehari-hari," ungkap Achul Mukmin selaku Wakasek Kurikulum (WWC/AM/29-11-25).</w:t>
      </w:r>
    </w:p>
    <w:p w14:paraId="42D928F1"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11D13A88"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Beberapa guru senior menunjukkan sikap yang ekstrem sehingga memengaruhi dinamika kelas. Guru yang bersikap terlalu kaku sulit menjadi teladan bagi siswa. Perbedaan karakter siswa memerlukan pendekatan guru yang fleksibel dan sabar. Keteladanan guru yang konsisten menjadi contoh nyata untuk diterapkan oleh siswa.</w:t>
      </w:r>
    </w:p>
    <w:p w14:paraId="22BF1C52"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Sikap guru yang kurang sabar dalam menghadapi keragaman menjadi kendala utama. Guru harus mampu menyeimbangkan disiplin dengan pemahaman terhadap karakter siswa. Konsistensi guru menjadi faktor penting dalam membentuk siswa yang toleran. Pendidikan multikultural menuntut guru menjadi role model setiap hari.</w:t>
      </w:r>
    </w:p>
    <w:p w14:paraId="18AE3003"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Keteladanan guru memerlukan integritas dan kesabaran dalam praktek sehari-hari. Guru yang mampu menunjukkan perilaku toleran akan memotivasi siswa meneladani. Perbedaan latar belakang guru menjadi tantangan namun dapat diatasi melalui pelatihan dan evaluasi. Siswa memerlukan contoh nyata agar nilai toleransi benar-benar tertanam.</w:t>
      </w:r>
    </w:p>
    <w:p w14:paraId="6D749BBC"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"Guru mengalami tekanan pekerjaan dan kelelahan emosional. Inkonsistensi perilaku antar guru memengaruhi pembelajaran toleransi. Sebagian guru belum memahami peran sebagai model. Siswa memerlukan contoh nyata. Konsistensi guru sangat penting," ungkap Siti Mas’ulah selaku Guru PAI (WWC/SM/29-11-25).</w:t>
      </w:r>
    </w:p>
    <w:p w14:paraId="6A189D8D"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2D87616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Role model guru memengaruhi kualitas pendidikan karakter siswa. Guru yang menunjukkan sikap toleran secara konsisten akan memudahkan siswa meniru perilaku tersebut. Keteladanan guru yang belum merata membutuhkan strategi pembinaan khusus. Pelatihan guru dan bimbingan rutin akan memperkuat konsistensi perilaku.</w:t>
      </w:r>
    </w:p>
    <w:p w14:paraId="3DB15C41"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Keteladanan guru yang konsisten dapat memperkuat pendidikan multikultural di madrasah. Guru menjadi contoh nyata bagi siswa dalam menghadapi perbedaan. Evaluasi keteladanan guru perlu dilakukan agar siswa memiliki role model yang jelas. Pembiasaan perilaku toleran oleh guru mendukung pembentukan karakter berdaya saing.</w:t>
      </w:r>
    </w:p>
    <w:p w14:paraId="582CF24B" w14:textId="77777777"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"Keteladanan guru masih menjadi catatan penting. Guru perlu menunjukkan sikap toleran secara konsisten. Sebagian guru menunjukkan perilaku diskriminatif. Role model guru sangat memengaruhi siswa. Perlu peningkatan konsistensi perilaku," ungkap Muhammad Mudakir selaku Wakasek Kesiswaan (WWC/MM/29-11-25).</w:t>
      </w:r>
    </w:p>
    <w:p w14:paraId="75C7D9F1"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4F58086D" w14:textId="77777777" w:rsidR="00120F80" w:rsidRPr="00120F80" w:rsidRDefault="00120F80" w:rsidP="00120F80">
      <w:pPr>
        <w:pStyle w:val="ListParagraph"/>
        <w:spacing w:after="0" w:line="480" w:lineRule="auto"/>
        <w:ind w:left="851" w:firstLine="709"/>
        <w:jc w:val="both"/>
        <w:rPr>
          <w:rFonts w:ascii="Times New Roman" w:hAnsi="Times New Roman" w:cs="Times New Roman"/>
        </w:rPr>
      </w:pPr>
      <w:r w:rsidRPr="00120F80">
        <w:rPr>
          <w:rFonts w:ascii="Times New Roman" w:hAnsi="Times New Roman" w:cs="Times New Roman"/>
        </w:rPr>
        <w:t>Siswa menilai konsistensi guru sangat menentukan kemampuan mereka meneladani nilai toleransi. Guru yang menunjukkan sikap toleran akan memudahkan siswa meniru perilaku positif. Perbedaan latar belakang guru dan siswa membutuhkan pendekatan yang adaptif. Pendidikan toleransi menuntut keteladanan yang nyata dan berkesinambungan.</w:t>
      </w:r>
    </w:p>
    <w:p w14:paraId="763766BB" w14:textId="69409B25" w:rsidR="00120F80" w:rsidRDefault="00120F80" w:rsidP="00120F80">
      <w:pPr>
        <w:pStyle w:val="ListParagraph"/>
        <w:spacing w:after="0" w:line="240" w:lineRule="auto"/>
        <w:ind w:left="1560"/>
        <w:jc w:val="both"/>
        <w:rPr>
          <w:rFonts w:ascii="Times New Roman" w:hAnsi="Times New Roman" w:cs="Times New Roman"/>
        </w:rPr>
      </w:pPr>
      <w:r w:rsidRPr="00120F80">
        <w:rPr>
          <w:rFonts w:ascii="Times New Roman" w:hAnsi="Times New Roman" w:cs="Times New Roman"/>
        </w:rPr>
        <w:t>"Siswa menilai keteladanan guru belum konsisten. Perbedaan latar belakang guru memengaruhi sikap toleransi. Guru perlu sabar menghadapi keragaman karakter siswa. Role model guru belum jelas. Konsistensi guru sangat penting bagi pembelajaran," ungkap Dhiniyatul Azkiya selaku Siswa (WWC/DA/29-11-25).</w:t>
      </w:r>
    </w:p>
    <w:p w14:paraId="5A0A824A" w14:textId="77777777" w:rsidR="00120F80" w:rsidRPr="00120F80" w:rsidRDefault="00120F80" w:rsidP="00120F80">
      <w:pPr>
        <w:pStyle w:val="ListParagraph"/>
        <w:spacing w:after="0" w:line="240" w:lineRule="auto"/>
        <w:ind w:left="1560"/>
        <w:jc w:val="both"/>
        <w:rPr>
          <w:rFonts w:ascii="Times New Roman" w:hAnsi="Times New Roman" w:cs="Times New Roman"/>
        </w:rPr>
      </w:pPr>
    </w:p>
    <w:p w14:paraId="24FD52E8"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Berdasarkan paparan data tersebut, dapat disimpulkan bahwa tantangan pelaksanaan pendidikan Islam multikultural dalam membentuk karakter berdaya saing siswa di Madrasah Aliyah (MA) Matholi’ul Anwar Lamongan mencakup beberapa aspek krusial, yakni: (1) keterbatasan sarana, pembina, dan waktu kegiatan ekstrakurikuler; (2) ketimpangan kemampuan serta motivasi prestasi siswa; (3) keberagaman latar akademik dan ekonomi siswa; (4) belum meratanya kompetensi guru serta ketiadaan pedoman pengajaran toleransi; (5) orientasi toleransi yang bersifat singkat dan tidak berkelanjutan; (6) kesulitan pengawasan uang saku siswa; (7) keterbatasan sumber daya manusia dan anggaran sosioteater; serta (8) keteladanan guru yang belum konsisten. Rangkaian tantangan tersebut menunjukkan bahwa upaya pembentukan karakter berdaya saing berbasis nilai multikultural memerlukan dukungan sistemik yang saling terintegrasi.</w:t>
      </w:r>
    </w:p>
    <w:p w14:paraId="256254DE"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Salah satu tantangan awal yang paling nyata tampak pada aspek keterbatasan sarana, pembina, dan waktu kegiatan ekstrakurikuler. Kondisi ini tercermin dari minimnya fasilitas pendukung yang menyebabkan program ekstrakurikuler belum berjalan optimal sehingga potensi dan bakat siswa belum tertampung sepenuhnya. Jumlah pembina yang terbatas memunculkan ketidakseimbangan beban pendampingan, yang pada akhirnya menyulitkan peningkatan kualitas bimbingan. Penjadwalan kegiatan setelah jam pelajaran utama juga berdampak pada menurunnya partisipasi siswa akibat kelelahan fisik dan keterbatasan energi. Antusiasme siswa yang tinggi justru memunculkan tumpang tindih keikutsertaan pada beberapa kegiatan sekaligus, sehingga fokus berlatih menjadi berkurang. Ketiadaan jenis kegiatan yang sesuai harapan siswa semakin menegaskan perlunya perencanaan program dan penyediaan fasilitas yang lebih matang.</w:t>
      </w:r>
    </w:p>
    <w:p w14:paraId="485E802C"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Permasalahan struktural tersebut kemudian berkelindan dengan ketimpangan kemampuan dan motivasi prestasi siswa. Perbedaan kemampuan akademik yang cukup lebar menyebabkan pemerataan proses pembelajaran sulit diwujudkan. Variasi motivasi berprestasi membuat sebagian siswa cenderung mengikuti ritme umum tanpa dorongan kuat untuk meningkatkan kualitas diri. Keterbatasan tenaga pendidik juga menghambat pemberian penguatan akademik yang seharusnya diterima secara proporsional oleh seluruh siswa. Fasilitas belajar yang belum merata antarkelas semakin memperlebar jarak pencapaian akademik. Pengelompokan kelas yang belum diiringi sistem pembinaan berkelanjutan menyebabkan kesenjangan tersebut terus berulang.</w:t>
      </w:r>
    </w:p>
    <w:p w14:paraId="6C67E250"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Ketimpangan tersebut semakin kompleks ketika dihadapkan pada keberagaman latar akademik dan ekonomi siswa. Perbedaan latar akademik memengaruhi kemampuan adaptasi terhadap sistem pembelajaran, sehingga sebagian siswa merasa minder, sementara yang lain justru terlalu percaya diri. Siswa yang berasal dari latar akademik kuat cenderung lebih cepat memahami materi, sedangkan siswa lain membutuhkan waktu dan pendampingan tambahan. Variasi kondisi ekonomi turut memengaruhi kesempatan mengikuti kegiatan tambahan maupun pemenuhan perlengkapan penunjang pembelajaran. Pola pertemanan yang terbentuk berdasarkan kemiripan latar belakang berpotensi membatasi interaksi lintas perbedaan. Situasi ini menuntut peran guru untuk mengelola dinamika kelas agar setiap siswa tetap merasa dihargai sekaligus terdorong untuk berkembang.</w:t>
      </w:r>
    </w:p>
    <w:p w14:paraId="778BF5D6" w14:textId="76702F05" w:rsidR="00A12F81"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Persoalan tersebut semakin dipengaruhi oleh belum meratanya kompetensi guru serta keterbatasan pedoman pengajaran toleransi. Perbedaan pemahaman guru mengenai penanaman nilai keberagaman, variasi metode akibat latar pengalaman yang tidak sama, serta ketiadaan pedoman tertulis menyebabkan interpretasi nilai toleransi berkembang secara beragam. Dampaknya, siswa menerima pemahaman toleransi yang tidak konsisten. Kondisi ini diperparah oleh orientasi toleransi yang berlangsung singkat sehingga internalisasi nilai belum mendalam. Panitia mengalami kesulitan memantau perkembangan siswa setelah kegiatan selesai, sementara pengaruh teman sebaya dan media sosial kerap menggeser nilai toleransi yang telah ditanamkan. Pada sisi lain, pengawasan uang saku siswa juga menghadapi hambatan akibat kebiasaan membawa uang berlebih, perbedaan kondisi ekonomi keluarga, serta keterbatasan guru dan orang tua dalam melakukan pemantauan harian.</w:t>
      </w:r>
    </w:p>
    <w:p w14:paraId="30895182" w14:textId="68C06850" w:rsidR="00FF2150" w:rsidRPr="00FF2150" w:rsidRDefault="00477892" w:rsidP="00AB357C">
      <w:pPr>
        <w:pStyle w:val="Heading2"/>
      </w:pPr>
      <w:bookmarkStart w:id="78" w:name="_Toc218581303"/>
      <w:r>
        <w:t xml:space="preserve">C. </w:t>
      </w:r>
      <w:r w:rsidR="00CB5267" w:rsidRPr="00FF2150">
        <w:t>Temuan Hasil Penelitian</w:t>
      </w:r>
      <w:bookmarkEnd w:id="78"/>
    </w:p>
    <w:p w14:paraId="5639FD9D" w14:textId="7326777B" w:rsidR="00E53A48" w:rsidRPr="00E53A48" w:rsidRDefault="00A9223D">
      <w:pPr>
        <w:pStyle w:val="ListParagraph"/>
        <w:numPr>
          <w:ilvl w:val="0"/>
          <w:numId w:val="32"/>
        </w:numPr>
        <w:spacing w:after="0" w:line="480" w:lineRule="auto"/>
        <w:ind w:left="567" w:hanging="283"/>
        <w:jc w:val="both"/>
        <w:rPr>
          <w:rFonts w:ascii="Times New Roman" w:hAnsi="Times New Roman" w:cs="Times New Roman"/>
          <w:b/>
          <w:bCs/>
        </w:rPr>
      </w:pPr>
      <w:r>
        <w:rPr>
          <w:rFonts w:ascii="Times New Roman" w:hAnsi="Times New Roman" w:cs="Times New Roman"/>
          <w:b/>
          <w:bCs/>
        </w:rPr>
        <w:t xml:space="preserve">Alasan </w:t>
      </w:r>
      <w:r w:rsidR="00FF2150" w:rsidRPr="00283A69">
        <w:rPr>
          <w:rFonts w:ascii="Times New Roman" w:hAnsi="Times New Roman" w:cs="Times New Roman"/>
          <w:b/>
          <w:bCs/>
        </w:rPr>
        <w:t xml:space="preserve">Pendidikan Islam </w:t>
      </w:r>
      <w:r w:rsidR="00225693">
        <w:rPr>
          <w:rFonts w:ascii="Times New Roman" w:hAnsi="Times New Roman" w:cs="Times New Roman"/>
          <w:b/>
          <w:bCs/>
        </w:rPr>
        <w:t>multikultural</w:t>
      </w:r>
      <w:r w:rsidR="00FF2150" w:rsidRPr="00283A69">
        <w:rPr>
          <w:rFonts w:ascii="Times New Roman" w:hAnsi="Times New Roman" w:cs="Times New Roman"/>
          <w:b/>
          <w:bCs/>
        </w:rPr>
        <w:t xml:space="preserve"> dijadikan sebagai dasar dalam membentuk karakter berdaya saing siswa di Madrasah Aliyah (MA) Matholi’ul Anwar Lamongan</w:t>
      </w:r>
    </w:p>
    <w:p w14:paraId="589E836C" w14:textId="77777777" w:rsidR="001F712D" w:rsidRPr="001F712D" w:rsidRDefault="001F712D" w:rsidP="001F712D">
      <w:pPr>
        <w:spacing w:after="0" w:line="480" w:lineRule="auto"/>
        <w:ind w:left="567" w:firstLine="709"/>
        <w:jc w:val="both"/>
        <w:rPr>
          <w:rFonts w:ascii="Times New Roman" w:hAnsi="Times New Roman" w:cs="Times New Roman"/>
        </w:rPr>
      </w:pPr>
      <w:r w:rsidRPr="001F712D">
        <w:rPr>
          <w:rFonts w:ascii="Times New Roman" w:hAnsi="Times New Roman" w:cs="Times New Roman"/>
        </w:rPr>
        <w:t>Pendidikan Islam multikultural dijadikan sebagai dasar pembentukan karakter berdaya saing siswa di Madrasah Aliyah (MA) Matholi’ul Anwar Lamongan karena pendidikan Islam dipandang memiliki kapasitas nilai yang mendorong lahirnya karakter kompetitif, inklusif, toleran, dan kooperatif secara seimbang. Landasan ini tidak hanya menekankan pencapaian akademik, tetapi juga mengarahkan siswa untuk berkembang sebagai pribadi yang mampu bersaing tanpa kehilangan kepekaan sosial. Kerangka nilai tersebut kemudian diterjemahkan ke dalam berbagai praktik pendidikan yang membentuk karakter siswa secara berlapis dan berkesinambungan.</w:t>
      </w:r>
    </w:p>
    <w:p w14:paraId="5424B3EE" w14:textId="77777777" w:rsidR="001F712D" w:rsidRPr="001F712D" w:rsidRDefault="001F712D" w:rsidP="001F712D">
      <w:pPr>
        <w:spacing w:after="0" w:line="480" w:lineRule="auto"/>
        <w:ind w:left="567" w:firstLine="709"/>
        <w:jc w:val="both"/>
        <w:rPr>
          <w:rFonts w:ascii="Times New Roman" w:hAnsi="Times New Roman" w:cs="Times New Roman"/>
        </w:rPr>
      </w:pPr>
      <w:r w:rsidRPr="001F712D">
        <w:rPr>
          <w:rFonts w:ascii="Times New Roman" w:hAnsi="Times New Roman" w:cs="Times New Roman"/>
        </w:rPr>
        <w:t>Salah satu karakter utama yang dibangun adalah karakter kompetitif, yang tercermin dari keterlibatan siswa dalam kelas unggulan seperti olimpiade, riset, tahfidz, maupun program keterampilan sesuai minat dan bakat. Pola pembinaan ini menumbuhkan motivasi tinggi untuk berkembang serta mendorong siswa berjuang meraih prestasi secara optimal. Sistem evaluasi berbasis prestasi dan dedikasi mengajarkan makna usaha yang konsisten serta disiplin dalam proses belajar. Kompetisi dipahami sebagai sarana pengembangan kemampuan, bukan sebagai ruang penghakiman identitas. Pengalaman mengikuti lomba, baik internal maupun eksternal, melatih sportivitas dengan menekankan pentingnya persiapan dan kerja keras. Dorongan untuk bersaing tumbuh dalam suasana yang adil dan menyenangkan, sehingga membentuk mental tangguh. Kesadaran bahwa rival adalah rekan belajar menumbuhkan ketekunan, fokus, serta orientasi tujuan jangka panjang. Karakter kompetitif tersebut menjadi modal penting bagi siswa dalam menghadapi tantangan akademik maupun non-akademik.</w:t>
      </w:r>
    </w:p>
    <w:p w14:paraId="1F17884E" w14:textId="77777777" w:rsidR="001F712D" w:rsidRPr="001F712D" w:rsidRDefault="001F712D" w:rsidP="001F712D">
      <w:pPr>
        <w:spacing w:after="0" w:line="480" w:lineRule="auto"/>
        <w:ind w:left="567" w:firstLine="709"/>
        <w:jc w:val="both"/>
        <w:rPr>
          <w:rFonts w:ascii="Times New Roman" w:hAnsi="Times New Roman" w:cs="Times New Roman"/>
        </w:rPr>
      </w:pPr>
      <w:r w:rsidRPr="001F712D">
        <w:rPr>
          <w:rFonts w:ascii="Times New Roman" w:hAnsi="Times New Roman" w:cs="Times New Roman"/>
        </w:rPr>
        <w:t>Penguatan karakter kompetitif tersebut berjalan beriringan dengan pembentukan karakter inklusif yang menekankan penerimaan dan penghargaan terhadap perbedaan tanpa diskriminasi. Lingkungan madrasah memperlakukan seluruh siswa secara setara tanpa membedakan latar belakang sosial, ekonomi, maupun afiliasi organisasi. Kebijakan penerimaan peserta didik yang terbuka menumbuhkan rasa keadilan sekaligus memperkuat kepercayaan diri bahwa setiap siswa memiliki kesempatan berkembang sesuai potensinya. Rasa diterima sejak awal mendorong keberanian siswa untuk berpartisipasi dalam persaingan akademik tanpa perasaan terpinggirkan. Akses pendidikan yang fleksibel memungkinkan semua kalangan terlibat aktif dalam proses pembelajaran. Suasana tersebut memunculkan persaingan sehat yang tumbuh secara alami. Kebiasaan berinteraksi secara setara melatih sikap terbuka serta kecerdasan sosial, sehingga siswa siap menghadapi tantangan tanpa kehilangan rasa hormat terhadap orang lain. Karakter inklusif menjadikan siswa terbiasa bekerja sama sekaligus siap bersaing secara positif.</w:t>
      </w:r>
    </w:p>
    <w:p w14:paraId="5FE58A65" w14:textId="4E2D45FD" w:rsidR="001F712D" w:rsidRPr="00BD4E8D" w:rsidRDefault="001F712D" w:rsidP="001F712D">
      <w:pPr>
        <w:spacing w:after="0" w:line="480" w:lineRule="auto"/>
        <w:ind w:left="567" w:firstLine="709"/>
        <w:jc w:val="both"/>
        <w:rPr>
          <w:rFonts w:ascii="Times New Roman" w:hAnsi="Times New Roman" w:cs="Times New Roman"/>
        </w:rPr>
      </w:pPr>
      <w:r w:rsidRPr="001F712D">
        <w:rPr>
          <w:rFonts w:ascii="Times New Roman" w:hAnsi="Times New Roman" w:cs="Times New Roman"/>
        </w:rPr>
        <w:t>Karakter inklusif tersebut kemudian diperkuat oleh pembentukan karakter toleran dan kooperatif yang saling melengkapi. Karakter toleran tercermin dari sikap siswa yang menghargai perbedaan keyakinan, pemikiran, dan tradisi, yang ditanamkan melalui integrasi nilai toleransi pada setiap mata pelajaran oleh guru. Pemahaman bahwa keberagaman memperkaya persaudaraan memberi ruang aman bagi siswa untuk mengekspresikan keyakinan sehingga rasa percaya diri berkembang. Penghormatan terhadap praktik keagamaan yang beragam serta penanaman empati membantu siswa memahami dampak negatif diskriminasi dan menjaga interaksi harmonis meskipun suasana belajar bersifat kompetitif. Kesadaran akan nilai persatuan menjadikan karakter toleran sebagai fondasi penting dalam menghadapi kehidupan sosial yang plural dan dinamis. Sejalan dengan itu, karakter kooperatif tampak dari kebiasaan bekerja sama dalam kegiatan seperti sosio-teater, bakti sosial, dan berbagai ekstrakurikuler yang menekankan pembagian peran dan tanggung jawab. Pengalaman kolaborasi lintas latar belakang melatih kemampuan membangun sinergi, memandang perbedaan sebagai kekuatan, serta menyelesaikan persoalan secara kolektif. Program seperti P5 sosiodrama membantu siswa mengelola emosi, menghargai pendapat, dan menekan potensi bullying. Kebiasaan berkolaborasi ini menumbuhkan kepercayaan diri, keterampilan komunikasi, serta sikap adaptif yang menciptakan iklim belajar saling menguatkan sekaligus mendukung daya saing yang sehat.</w:t>
      </w:r>
    </w:p>
    <w:p w14:paraId="396A4471" w14:textId="12F9E59F" w:rsidR="00FF2150" w:rsidRPr="00BC7FD4" w:rsidRDefault="00FF2150">
      <w:pPr>
        <w:pStyle w:val="ListParagraph"/>
        <w:numPr>
          <w:ilvl w:val="0"/>
          <w:numId w:val="32"/>
        </w:numPr>
        <w:spacing w:after="0" w:line="480" w:lineRule="auto"/>
        <w:ind w:left="567" w:hanging="283"/>
        <w:jc w:val="both"/>
        <w:rPr>
          <w:rFonts w:ascii="Times New Roman" w:hAnsi="Times New Roman" w:cs="Times New Roman"/>
          <w:b/>
          <w:bCs/>
        </w:rPr>
      </w:pPr>
      <w:r w:rsidRPr="00BC7FD4">
        <w:rPr>
          <w:rFonts w:ascii="Times New Roman" w:hAnsi="Times New Roman" w:cs="Times New Roman"/>
          <w:b/>
          <w:bCs/>
        </w:rPr>
        <w:t xml:space="preserve">Proses pendidikan Islam </w:t>
      </w:r>
      <w:r w:rsidR="0060625F">
        <w:rPr>
          <w:rFonts w:ascii="Times New Roman" w:hAnsi="Times New Roman" w:cs="Times New Roman"/>
          <w:b/>
          <w:bCs/>
        </w:rPr>
        <w:t>multikultural</w:t>
      </w:r>
      <w:r w:rsidRPr="00BC7FD4">
        <w:rPr>
          <w:rFonts w:ascii="Times New Roman" w:hAnsi="Times New Roman" w:cs="Times New Roman"/>
          <w:b/>
          <w:bCs/>
        </w:rPr>
        <w:t xml:space="preserve"> untuk membentuk karakter berdaya saing siswa di Madrasah Aliyah (MA) Matholi’ul Anwar Lamongan</w:t>
      </w:r>
    </w:p>
    <w:p w14:paraId="311E9C9E"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Proses pendidikan Islam multikultural untuk membentuk karakter berdaya saing siswa di Madrasah Aliyah (MA) Matholi’ul Anwar Lamongan diwujudkan melalui serangkaian strategi yang saling terhubung, mulai dari input siswa yang terbuka dan setara, integrasi nilai toleransi dalam pembelajaran, orientasi dan edukasi sosial, kesetaraan akses kegiatan ekstrakurikuler, pelaksanaan sosiodrama, pendampingan dan konseling personal, penegakan aturan berbasis edukasi, hingga keteladanan guru. Rangkaian proses ini dirancang sebagai satu kesatuan yang membentuk pengalaman belajar siswa secara akademik sekaligus sosial.</w:t>
      </w:r>
    </w:p>
    <w:p w14:paraId="7E6B36FB"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Tahapan awal proses tersebut tampak pada kebijakan input siswa secara terbuka dan setara yang menempatkan layanan pendidikan sebagai prioritas utama di MA Matholi’ul Anwar Lamongan. Setiap calon siswa diterima tanpa diskriminasi berdasarkan latar belakang agama, organisasi, suku, maupun kondisi ekonomi, bahkan secara prinsip memungkinkan penerimaan siswa non-Muslim. Kebijakan ini juga mencakup penerimaan siswa internasional, seperti siswa asal Thailand, yang memperoleh sambutan ramah dari guru dan teman sebaya sehingga dapat beradaptasi dengan nyaman. Proses pendaftaran disusun fleksibel melalui jalur offline dan online untuk mempermudah akses dari berbagai wilayah. Kebijakan tersebut diarahkan untuk membangun karakter siswa yang menghargai keberagaman, mengurangi sekat sosial, serta menumbuhkan persaingan yang sehat. Prinsip keterbukaan ini kemudian diperkuat melalui integrasi nilai toleransi pada pembelajaran hampir di seluruh mata pelajaran, baik keagamaan maupun umum. Guru diarahkan memasukkan nilai penghargaan terhadap perbedaan ke dalam perangkat ajar sehingga siswa terbiasa berdiskusi, menerima perbedaan pendapat, serta mengembangkan empati sosial sejak proses belajar berlangsung.</w:t>
      </w:r>
    </w:p>
    <w:p w14:paraId="722941DD"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Penguatan nilai toleransi tersebut dilanjutkan melalui orientasi dan edukasi sosial yang diberikan kepada siswa baru. Kegiatan seperti Makesta atau Matsama memuat materi penghargaan terhadap perbedaan dan pentingnya kerukunan antarsesama. Program P5 di kelas X memperluas wawasan siswa tentang isu anti-bullying melalui lomba pembuatan film yang bersifat reflektif dan kreatif. Pelatihan serta seminar bersama pihak eksternal, seperti kepolisian dan puskesmas, memperdalam pemahaman siswa mengenai anti-narkoba, anti-diskriminasi, serta etika bermedia sosial. Aktivitas sosial berupa bakti sosial di wilayah multikultural melatih empati dan kepekaan sosial siswa secara langsung. Kesetaraan akses kegiatan ekstrakurikuler juga menjadi bagian penting dari proses ini, yakni dengan memberi kesempatan yang sama kepada seluruh siswa untuk mengikuti kegiatan dan lomba sesuai minat dan bakat, baik akademik maupun non-akademik. Partisipasi tersebut melatih sportivitas, kerja sama lintas kelompok, serta sikap saling menghormati. Nilai-nilai tersebut diperkuat melalui kegiatan sosiodrama yang berfungsi sebagai metode kreatif untuk melatih empati, memahami perasaan orang lain, dan menyelesaikan konflik secara damai melalui pementasan yang melibatkan siswa dari beragam latar belakang.</w:t>
      </w:r>
    </w:p>
    <w:p w14:paraId="0055362B" w14:textId="3F5A1C63"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Seluruh rangkaian kegiatan tersebut diperdalam melalui pendampingan dan konseling personal yang dilakukan untuk memahami kondisi siswa secara lebih menyeluruh. Pendekatan ini diwujudkan melalui komunikasi langsung di lingkungan madrasah maupun kunjungan ke rumah siswa, sehingga permasalahan sosial, akademik, dan emosional dapat ditangani secara tepat. Penegakan aturan berbasis edukasi melengkapi upaya tersebut melalui penerapan tata tertib yang melarang bullying dan diskriminasi disertai sanksi yang bersifat mendidik. Tujuan utama kebijakan ini adalah membantu siswa memahami kesalahan sekaligus membangun lingkungan belajar yang aman dan nyaman. Keteladanan guru kemudian menjadi penguat utama seluruh proses pendidikan, tercermin dari sikap guru dan kiai yang menghargai perbedaan, bersikap santun, serta terbuka terhadap kritik. Konsistensi dalam disiplin ibadah, pengelolaan waktu, dan hubungan baik dengan seluruh warga madrasah menjadi teladan nyata yang membentuk budaya saling menghargai. Perilaku tersebut menumbuhkan rasa hormat siswa kepada guru, memperkuat sikap toleran, serta mendorong penyelesaian masalah secara damai.</w:t>
      </w:r>
    </w:p>
    <w:p w14:paraId="2E22A027" w14:textId="46BFAA36" w:rsidR="00FF2150" w:rsidRPr="009D1391" w:rsidRDefault="00FF2150">
      <w:pPr>
        <w:pStyle w:val="ListParagraph"/>
        <w:numPr>
          <w:ilvl w:val="0"/>
          <w:numId w:val="32"/>
        </w:numPr>
        <w:spacing w:after="0" w:line="480" w:lineRule="auto"/>
        <w:ind w:left="567" w:hanging="283"/>
        <w:jc w:val="both"/>
        <w:rPr>
          <w:rFonts w:ascii="Times New Roman" w:hAnsi="Times New Roman" w:cs="Times New Roman"/>
          <w:b/>
          <w:bCs/>
        </w:rPr>
      </w:pPr>
      <w:r w:rsidRPr="009D1391">
        <w:rPr>
          <w:rFonts w:ascii="Times New Roman" w:hAnsi="Times New Roman" w:cs="Times New Roman"/>
          <w:b/>
          <w:bCs/>
        </w:rPr>
        <w:t xml:space="preserve">Model pendidikan Islam </w:t>
      </w:r>
      <w:r w:rsidR="0060625F">
        <w:rPr>
          <w:rFonts w:ascii="Times New Roman" w:hAnsi="Times New Roman" w:cs="Times New Roman"/>
          <w:b/>
          <w:bCs/>
        </w:rPr>
        <w:t>multikultural</w:t>
      </w:r>
      <w:r w:rsidRPr="009D1391">
        <w:rPr>
          <w:rFonts w:ascii="Times New Roman" w:hAnsi="Times New Roman" w:cs="Times New Roman"/>
          <w:b/>
          <w:bCs/>
        </w:rPr>
        <w:t xml:space="preserve"> untuk membentuk karakter berdaya saing siswa di Madrasah Aliyah (MA) Matholi’ul Anwar Lamongan</w:t>
      </w:r>
    </w:p>
    <w:p w14:paraId="3FEF37DF" w14:textId="6E9F7458"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 xml:space="preserve">Model pendidikan Islam multikultural yang diterapkan untuk membentuk karakter berdaya saing siswa di Madrasah Aliyah (MA) Matholi’ul Anwar Lamongan tersusun atas tiga </w:t>
      </w:r>
      <w:r>
        <w:rPr>
          <w:rFonts w:ascii="Times New Roman" w:hAnsi="Times New Roman" w:cs="Times New Roman"/>
        </w:rPr>
        <w:t>model</w:t>
      </w:r>
      <w:r w:rsidRPr="001F712D">
        <w:rPr>
          <w:rFonts w:ascii="Times New Roman" w:hAnsi="Times New Roman" w:cs="Times New Roman"/>
        </w:rPr>
        <w:t xml:space="preserve"> utama, yaitu model inklusif, model kompetitif, dan model kolaboratif. Ketiga model ini saling melengkapi sebagai kerangka pendidikan yang menempatkan keberagaman sebagai kekuatan sekaligus mendorong pencapaian prestasi siswa. Model inklusif tercermin pada kebijakan penerimaan siswa tanpa diskriminasi, sehingga perbedaan suku, organisasi, dan status sosial tetap dihargai sebagai bagian dari kehidupan madrasah. Penguatan sikap terbuka juga dilakukan melalui integrasi nilai toleransi pada seluruh mata pelajaran yang diwujudkan melalui diskusi serta penyisipan nilai keberagaman pada perangkat ajar. Program orientasi seperti MATSAMA atau Makesta memperkuat pembentukan kesadaran hidup rukun dengan memasukkan materi toleransi, anti-diskriminasi, dan anti-bullying sejak awal masa belajar. Prinsip kesetaraan sosial semakin ditegaskan melalui kebijakan seragam serta pembatasan uang saku berbasis sistem cashless yang berfungsi mengurangi potensi kesenjangan antarsiswa.</w:t>
      </w:r>
    </w:p>
    <w:p w14:paraId="790AD65E" w14:textId="3597FB78"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Landasan inklusif tersebut kemudian diimbangi oleh penerapan model kompetitif dan kolaboratif yang mendorong pengembangan potensi siswa secara optimal. Model kompetitif tampak dari pemberian kesempatan setara bagi siswa untuk mengikuti kegiatan ekstrakurikuler, lomba, dan olimpiade, serta keterlibatan aktif dalam organisasi seperti OSIS, Pramuka, IPNU, dan IPPNU yang melatih kepemimpinan dan persaingan sehat. Berbagai program seperti pekan ilmiah, kelas olimpiade, kewirausahaan, hingga sosiodrama dan sosioteater memperkuat kreativitas, keberanian tampil, serta kepercayaan diri siswa. Budaya sportif yang dibangun oleh guru berperan menjaga keseimbangan antara pencapaian prestasi dan penghargaan terhadap perbedaan. Sejalan dengan itu, model kolaboratif terlihat dari keterlibatan bersama antara guru, siswa, dan pihak eksternal pada kegiatan seminar anti-bullying, bakti sosial, serta sosio-teater yang memperkuat interaksi lintas latar belakang. Pendampingan guru pada kegiatan P5, PPRA, organisasi sekolah, serta kewajiban mengikuti satu ekstrakurikuler bagi siswa kelas X mendorong berkembangnya kemampuan komunikasi, musyawarah, dan kerja sama sebagai bekal penting dalam membangun daya saing yang sehat dan berkelanjutan.</w:t>
      </w:r>
    </w:p>
    <w:p w14:paraId="66207504" w14:textId="028B4FA2" w:rsidR="00A12F81" w:rsidRPr="00A12F81" w:rsidRDefault="00A12F81" w:rsidP="00A12F81">
      <w:pPr>
        <w:pStyle w:val="ListParagraph"/>
        <w:numPr>
          <w:ilvl w:val="0"/>
          <w:numId w:val="32"/>
        </w:numPr>
        <w:spacing w:after="0" w:line="480" w:lineRule="auto"/>
        <w:ind w:left="567" w:hanging="283"/>
        <w:jc w:val="both"/>
        <w:rPr>
          <w:rFonts w:ascii="Times New Roman" w:hAnsi="Times New Roman" w:cs="Times New Roman"/>
          <w:b/>
          <w:bCs/>
        </w:rPr>
      </w:pPr>
      <w:r w:rsidRPr="00A12F81">
        <w:rPr>
          <w:rFonts w:ascii="Times New Roman" w:hAnsi="Times New Roman" w:cs="Times New Roman"/>
          <w:b/>
          <w:bCs/>
        </w:rPr>
        <w:t>Tantangan pelaksanaan pendidikan Islam multikultural untuk membentuk karakter berdaya saing siswa di Madrasah Aliyah (MA) Matholi’ul Anwar Lamongan</w:t>
      </w:r>
    </w:p>
    <w:p w14:paraId="72568AFC"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Tantangan pelaksanaan pendidikan Islam multikultural untuk membentuk karakter berdaya saing siswa di Madrasah Aliyah (MA) Matholi’ul Anwar Lamongan mencakup sejumlah persoalan yang saling berkaitan, yakni: (1) keterbatasan sarana, pembina, dan waktu kegiatan ekstrakurikuler; (2) ketimpangan kemampuan serta motivasi prestasi siswa; (3) keberagaman latar akademik dan ekonomi siswa; (4) keterbatasan kompetensi guru serta ketiadaan pedoman pengajaran toleransi; (5) orientasi toleransi yang bersifat singkat dan tidak berkelanjutan; (6) kesulitan pengawasan uang saku; (7) keterbatasan sumber daya manusia dan anggaran sosioteater; serta (8) keteladanan guru yang belum konsisten. Keseluruhan tantangan tersebut menunjukkan bahwa penguatan karakter berdaya saing berbasis nilai multikultural menuntut kesiapan struktural, kultural, dan sumber daya yang berjalan seiring.</w:t>
      </w:r>
    </w:p>
    <w:p w14:paraId="7D1ED7F5"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Salah satu tantangan utama tampak pada keterbatasan sarana, pembina, dan waktu kegiatan ekstrakurikuler. Kondisi ini tercermin dari fasilitas pendukung yang belum memadai sehingga program ekstrakurikuler tidak berjalan optimal dan potensi bakat siswa belum tertampung sepenuhnya. Jumlah pembina yang terbatas menimbulkan ketidakseimbangan beban pendampingan, yang berdampak pada sulitnya peningkatan kualitas bimbingan. Penjadwalan kegiatan setelah jam pelajaran utama menurunkan partisipasi siswa akibat kelelahan fisik dan keterbatasan energi. Antusiasme siswa yang tinggi justru memunculkan tumpang tindih keikutsertaan pada beberapa kegiatan sekaligus, sehingga fokus latihan berkurang. Ketiadaan jenis kegiatan sesuai minat siswa semakin menegaskan perlunya perencanaan program dan penyediaan fasilitas yang lebih kuat.</w:t>
      </w:r>
    </w:p>
    <w:p w14:paraId="234FE04B"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Keterbatasan tersebut kemudian berkelindan dengan ketimpangan kemampuan dan motivasi prestasi siswa. Perbedaan kemampuan akademik yang cukup lebar membuat pemerataan proses pembelajaran sulit diwujudkan. Variasi motivasi berprestasi menyebabkan sebagian siswa mengikuti ritme umum tanpa dorongan kuat untuk meningkatkan kualitas diri. Keterbatasan jumlah tenaga pendidik menghambat pemberian penguatan akademik secara proporsional. Fasilitas belajar yang belum merata antarkelas turut memperlebar jarak pencapaian siswa. Pengelompokan kelas yang belum disertai sistem pembinaan berkelanjutan membuat kesenjangan akademik terus berulang.</w:t>
      </w:r>
    </w:p>
    <w:p w14:paraId="4A5C74B0" w14:textId="77777777" w:rsidR="001F712D"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Situasi tersebut semakin kompleks ketika dihadapkan pada keberagaman latar akademik dan ekonomi siswa. Perbedaan kemampuan adaptasi, kecepatan memahami materi, serta kesempatan mengikuti kegiatan tambahan mendorong terbentuknya kelompok pertemanan berdasarkan kesamaan latar belakang. Pola ini menyebabkan interaksi lintas perbedaan belum berkembang secara optimal, sehingga peran guru menjadi krusial untuk mengelola dinamika kelas agar setiap siswa merasa dihargai dan tetap memiliki ruang berkembang. Persoalan ini berkaitan erat dengan belum meratanya kompetensi guru serta ketiadaan pedoman pengajaran toleransi. Variasi metode pengajaran dan perbedaan pemahaman nilai keberagaman membuat siswa menerima pesan toleransi secara tidak seragam, sehingga dibutuhkan dukungan peningkatan kompetensi guru yang lebih terstruktur.</w:t>
      </w:r>
    </w:p>
    <w:p w14:paraId="63D8CA21" w14:textId="730053E5" w:rsidR="0049327F" w:rsidRPr="001F712D" w:rsidRDefault="001F712D" w:rsidP="001F712D">
      <w:pPr>
        <w:pStyle w:val="ListParagraph"/>
        <w:spacing w:after="0" w:line="480" w:lineRule="auto"/>
        <w:ind w:left="567" w:firstLine="709"/>
        <w:jc w:val="both"/>
        <w:rPr>
          <w:rFonts w:ascii="Times New Roman" w:hAnsi="Times New Roman" w:cs="Times New Roman"/>
        </w:rPr>
      </w:pPr>
      <w:r w:rsidRPr="001F712D">
        <w:rPr>
          <w:rFonts w:ascii="Times New Roman" w:hAnsi="Times New Roman" w:cs="Times New Roman"/>
        </w:rPr>
        <w:t>Tantangan lain muncul pada orientasi toleransi yang bersifat singkat dan belum berkelanjutan. Kondisi ini tercermin dari pemahaman siswa yang belum mendalam serta keterbatasan pemantauan setelah kegiatan orientasi selesai, sementara pengaruh teman sebaya dan media sosial kerap menggeser nilai toleransi yang telah diperkenalkan. Keterbatasan materi orientasi juga menyebabkan sebagian siswa kurang aktif menyerap pesan, sehingga diperlukan program lanjutan yang lebih terencana untuk memperkuat karakter toleran. Persoalan tersebut berjalan beriringan dengan sulitnya pengawasan uang saku akibat kebiasaan membawa uang melebihi batas, perbedaan kondisi ekonomi keluarga, serta hambatan pengawasan harian. Pendidikan manajemen keuangan sederhana menjadi kebutuhan agar perilaku konsumtif dapat dikendalikan. Keterbatasan sumber daya manusia dan anggaran sosioteater turut berdampak pada kualitas pementasan edukatif, kestabilan komitmen latihan, serta pemerataan pengalaman moral siswa. Kondisi ini diperparah oleh keteladanan guru yang belum konsisten, dipengaruhi variasi latar belakang, pandangan yang kaku, dan kelelahan emosional, sehingga siswa kesulitan memperoleh contoh perilaku toleran yang stabil dan berkelanjutan.</w:t>
      </w:r>
    </w:p>
    <w:p w14:paraId="33AE314C" w14:textId="04EBB958" w:rsidR="00FA0D99" w:rsidRDefault="004D2743" w:rsidP="0060625F">
      <w:pPr>
        <w:pStyle w:val="ListParagraph"/>
        <w:spacing w:after="0" w:line="480" w:lineRule="auto"/>
        <w:ind w:left="567" w:firstLine="709"/>
        <w:jc w:val="both"/>
        <w:rPr>
          <w:rFonts w:ascii="Times New Roman" w:hAnsi="Times New Roman" w:cs="Times New Roman"/>
        </w:rPr>
      </w:pPr>
      <w:r w:rsidRPr="00A12F81">
        <w:rPr>
          <w:rFonts w:ascii="Times New Roman" w:hAnsi="Times New Roman" w:cs="Times New Roman"/>
        </w:rPr>
        <w:t>Paparan t</w:t>
      </w:r>
      <w:r w:rsidR="002B41D9" w:rsidRPr="00A12F81">
        <w:rPr>
          <w:rFonts w:ascii="Times New Roman" w:hAnsi="Times New Roman" w:cs="Times New Roman"/>
        </w:rPr>
        <w:t xml:space="preserve">emuan hasil penelitian </w:t>
      </w:r>
      <w:r w:rsidRPr="00A12F81">
        <w:rPr>
          <w:rFonts w:ascii="Times New Roman" w:hAnsi="Times New Roman" w:cs="Times New Roman"/>
        </w:rPr>
        <w:t>ke</w:t>
      </w:r>
      <w:r w:rsidR="00BF7826">
        <w:rPr>
          <w:rFonts w:ascii="Times New Roman" w:hAnsi="Times New Roman" w:cs="Times New Roman"/>
        </w:rPr>
        <w:t>empat</w:t>
      </w:r>
      <w:r w:rsidRPr="00A12F81">
        <w:rPr>
          <w:rFonts w:ascii="Times New Roman" w:hAnsi="Times New Roman" w:cs="Times New Roman"/>
        </w:rPr>
        <w:t xml:space="preserve"> fokus penelitian </w:t>
      </w:r>
      <w:r w:rsidR="002B41D9" w:rsidRPr="00A12F81">
        <w:rPr>
          <w:rFonts w:ascii="Times New Roman" w:hAnsi="Times New Roman" w:cs="Times New Roman"/>
        </w:rPr>
        <w:t xml:space="preserve">tersebut ditunjukan melalui gambar </w:t>
      </w:r>
      <w:r w:rsidR="00A54DDA" w:rsidRPr="00A12F81">
        <w:rPr>
          <w:rFonts w:ascii="Times New Roman" w:hAnsi="Times New Roman" w:cs="Times New Roman"/>
        </w:rPr>
        <w:t>4.</w:t>
      </w:r>
      <w:r w:rsidR="00BF7826">
        <w:rPr>
          <w:rFonts w:ascii="Times New Roman" w:hAnsi="Times New Roman" w:cs="Times New Roman"/>
        </w:rPr>
        <w:t>3</w:t>
      </w:r>
      <w:r w:rsidR="00A54DDA" w:rsidRPr="00A12F81">
        <w:rPr>
          <w:rFonts w:ascii="Times New Roman" w:hAnsi="Times New Roman" w:cs="Times New Roman"/>
        </w:rPr>
        <w:t xml:space="preserve"> </w:t>
      </w:r>
      <w:r w:rsidR="002B41D9" w:rsidRPr="00A12F81">
        <w:rPr>
          <w:rFonts w:ascii="Times New Roman" w:hAnsi="Times New Roman" w:cs="Times New Roman"/>
        </w:rPr>
        <w:t xml:space="preserve">existing model pendidikan Islam </w:t>
      </w:r>
      <w:r w:rsidR="002166F4">
        <w:rPr>
          <w:rFonts w:ascii="Times New Roman" w:hAnsi="Times New Roman" w:cs="Times New Roman"/>
        </w:rPr>
        <w:t>multikultural</w:t>
      </w:r>
      <w:r w:rsidR="002B41D9" w:rsidRPr="00A12F81">
        <w:rPr>
          <w:rFonts w:ascii="Times New Roman" w:hAnsi="Times New Roman" w:cs="Times New Roman"/>
        </w:rPr>
        <w:t xml:space="preserve"> untuk membentuk karakter berdaya saing </w:t>
      </w:r>
      <w:r w:rsidR="008D6240" w:rsidRPr="00A12F81">
        <w:rPr>
          <w:rFonts w:ascii="Times New Roman" w:hAnsi="Times New Roman" w:cs="Times New Roman"/>
        </w:rPr>
        <w:t>di Madrasah Aliyah (MA) Matholi’ul Anwar Lamongan</w:t>
      </w:r>
      <w:r w:rsidR="002B41D9" w:rsidRPr="00A12F81">
        <w:rPr>
          <w:rFonts w:ascii="Times New Roman" w:hAnsi="Times New Roman" w:cs="Times New Roman"/>
        </w:rPr>
        <w:t xml:space="preserve"> berikut.</w:t>
      </w:r>
      <w:r w:rsidR="00FA0D99">
        <w:rPr>
          <w:rFonts w:ascii="Times New Roman" w:hAnsi="Times New Roman" w:cs="Times New Roman"/>
        </w:rPr>
        <w:br w:type="page"/>
      </w:r>
    </w:p>
    <w:p w14:paraId="45E66C0C" w14:textId="77777777" w:rsidR="00FA0D99" w:rsidRDefault="00FA0D99" w:rsidP="00FA0D99">
      <w:pPr>
        <w:spacing w:after="0" w:line="480" w:lineRule="auto"/>
        <w:jc w:val="both"/>
        <w:rPr>
          <w:rFonts w:ascii="Times New Roman" w:hAnsi="Times New Roman" w:cs="Times New Roman"/>
        </w:rPr>
        <w:sectPr w:rsidR="00FA0D99" w:rsidSect="0096683F">
          <w:pgSz w:w="11906" w:h="16838"/>
          <w:pgMar w:top="2268" w:right="1701" w:bottom="1701" w:left="2268" w:header="708" w:footer="708" w:gutter="0"/>
          <w:cols w:space="708"/>
          <w:docGrid w:linePitch="360"/>
        </w:sectPr>
      </w:pPr>
    </w:p>
    <w:p w14:paraId="1434BA94" w14:textId="6833E4E8" w:rsidR="00FA0D99" w:rsidRPr="00FA0D99" w:rsidRDefault="00464B16" w:rsidP="00FA0D99">
      <w:pPr>
        <w:spacing w:after="0" w:line="480" w:lineRule="auto"/>
        <w:jc w:val="both"/>
        <w:rPr>
          <w:rFonts w:ascii="Times New Roman" w:hAnsi="Times New Roman" w:cs="Times New Roman"/>
        </w:rPr>
      </w:pPr>
      <w:r>
        <w:rPr>
          <w:noProof/>
        </w:rPr>
        <mc:AlternateContent>
          <mc:Choice Requires="wps">
            <w:drawing>
              <wp:anchor distT="0" distB="0" distL="114300" distR="114300" simplePos="0" relativeHeight="251780096" behindDoc="0" locked="0" layoutInCell="1" allowOverlap="1" wp14:anchorId="29E17D10" wp14:editId="0967C6E2">
                <wp:simplePos x="0" y="0"/>
                <wp:positionH relativeFrom="column">
                  <wp:posOffset>-429260</wp:posOffset>
                </wp:positionH>
                <wp:positionV relativeFrom="paragraph">
                  <wp:posOffset>4942840</wp:posOffset>
                </wp:positionV>
                <wp:extent cx="9011920" cy="635"/>
                <wp:effectExtent l="0" t="0" r="0" b="0"/>
                <wp:wrapNone/>
                <wp:docPr id="1192293736" name="Text Box 1"/>
                <wp:cNvGraphicFramePr/>
                <a:graphic xmlns:a="http://schemas.openxmlformats.org/drawingml/2006/main">
                  <a:graphicData uri="http://schemas.microsoft.com/office/word/2010/wordprocessingShape">
                    <wps:wsp>
                      <wps:cNvSpPr txBox="1"/>
                      <wps:spPr>
                        <a:xfrm>
                          <a:off x="0" y="0"/>
                          <a:ext cx="9011920" cy="635"/>
                        </a:xfrm>
                        <a:prstGeom prst="rect">
                          <a:avLst/>
                        </a:prstGeom>
                        <a:solidFill>
                          <a:prstClr val="white"/>
                        </a:solidFill>
                        <a:ln>
                          <a:noFill/>
                        </a:ln>
                      </wps:spPr>
                      <wps:txbx>
                        <w:txbxContent>
                          <w:p w14:paraId="4EA34250" w14:textId="6CDF20C6" w:rsidR="00464B16" w:rsidRPr="00464B16" w:rsidRDefault="00464B16" w:rsidP="00464B16">
                            <w:pPr>
                              <w:pStyle w:val="Caption"/>
                              <w:spacing w:after="0"/>
                              <w:jc w:val="center"/>
                              <w:rPr>
                                <w:rFonts w:ascii="Times New Roman" w:hAnsi="Times New Roman" w:cs="Times New Roman"/>
                                <w:b/>
                                <w:bCs/>
                                <w:i w:val="0"/>
                                <w:iCs w:val="0"/>
                                <w:noProof/>
                                <w:color w:val="auto"/>
                                <w:sz w:val="24"/>
                                <w:szCs w:val="24"/>
                              </w:rPr>
                            </w:pPr>
                            <w:bookmarkStart w:id="79" w:name="_Toc218582190"/>
                            <w:r w:rsidRPr="00464B16">
                              <w:rPr>
                                <w:rFonts w:ascii="Times New Roman" w:hAnsi="Times New Roman" w:cs="Times New Roman"/>
                                <w:b/>
                                <w:bCs/>
                                <w:i w:val="0"/>
                                <w:iCs w:val="0"/>
                                <w:color w:val="auto"/>
                                <w:sz w:val="24"/>
                                <w:szCs w:val="24"/>
                              </w:rPr>
                              <w:t xml:space="preserve">Gambar 4.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Gambar_4.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3</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Existing Model Pendidikan Islam Multikultural untuk Membentuk Karakter Berdaya Saing Siswa</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17D10" id="_x0000_s1064" type="#_x0000_t202" style="position:absolute;left:0;text-align:left;margin-left:-33.8pt;margin-top:389.2pt;width:709.6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" stroked="f">
                <v:textbox style="mso-fit-shape-to-text:t" inset="0,0,0,0">
                  <w:txbxContent>
                    <w:p w14:paraId="4EA34250" w14:textId="6CDF20C6" w:rsidR="00464B16" w:rsidRPr="00464B16" w:rsidRDefault="00464B16" w:rsidP="00464B16">
                      <w:pPr>
                        <w:pStyle w:val="Caption"/>
                        <w:spacing w:after="0"/>
                        <w:jc w:val="center"/>
                        <w:rPr>
                          <w:rFonts w:ascii="Times New Roman" w:hAnsi="Times New Roman" w:cs="Times New Roman"/>
                          <w:b/>
                          <w:bCs/>
                          <w:i w:val="0"/>
                          <w:iCs w:val="0"/>
                          <w:noProof/>
                          <w:color w:val="auto"/>
                          <w:sz w:val="24"/>
                          <w:szCs w:val="24"/>
                        </w:rPr>
                      </w:pPr>
                      <w:bookmarkStart w:id="81" w:name="_Toc218582190"/>
                      <w:r w:rsidRPr="00464B16">
                        <w:rPr>
                          <w:rFonts w:ascii="Times New Roman" w:hAnsi="Times New Roman" w:cs="Times New Roman"/>
                          <w:b/>
                          <w:bCs/>
                          <w:i w:val="0"/>
                          <w:iCs w:val="0"/>
                          <w:color w:val="auto"/>
                          <w:sz w:val="24"/>
                          <w:szCs w:val="24"/>
                        </w:rPr>
                        <w:t xml:space="preserve">Gambar 4.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Gambar_4.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3</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Existing Model Pendidikan Islam Multikultural untuk Membentuk Karakter Berdaya Saing Siswa</w:t>
                      </w:r>
                      <w:bookmarkEnd w:id="81"/>
                    </w:p>
                  </w:txbxContent>
                </v:textbox>
              </v:shape>
            </w:pict>
          </mc:Fallback>
        </mc:AlternateContent>
      </w:r>
      <w:r w:rsidR="002166F4">
        <w:rPr>
          <w:rFonts w:ascii="Times New Roman" w:hAnsi="Times New Roman" w:cs="Times New Roman"/>
          <w:noProof/>
          <w:sz w:val="22"/>
          <w:szCs w:val="22"/>
        </w:rPr>
        <mc:AlternateContent>
          <mc:Choice Requires="wpg">
            <w:drawing>
              <wp:anchor distT="0" distB="0" distL="114300" distR="114300" simplePos="0" relativeHeight="251762688" behindDoc="0" locked="0" layoutInCell="1" allowOverlap="1" wp14:anchorId="07C7B6B8" wp14:editId="61D7615B">
                <wp:simplePos x="0" y="0"/>
                <wp:positionH relativeFrom="margin">
                  <wp:align>center</wp:align>
                </wp:positionH>
                <wp:positionV relativeFrom="paragraph">
                  <wp:posOffset>-943610</wp:posOffset>
                </wp:positionV>
                <wp:extent cx="9011920" cy="5829652"/>
                <wp:effectExtent l="0" t="0" r="17780" b="19050"/>
                <wp:wrapNone/>
                <wp:docPr id="40106034" name="Group 8"/>
                <wp:cNvGraphicFramePr/>
                <a:graphic xmlns:a="http://schemas.openxmlformats.org/drawingml/2006/main">
                  <a:graphicData uri="http://schemas.microsoft.com/office/word/2010/wordprocessingGroup">
                    <wpg:wgp>
                      <wpg:cNvGrpSpPr/>
                      <wpg:grpSpPr>
                        <a:xfrm>
                          <a:off x="0" y="0"/>
                          <a:ext cx="9011920" cy="5829652"/>
                          <a:chOff x="0" y="0"/>
                          <a:chExt cx="9011920" cy="5829652"/>
                        </a:xfrm>
                      </wpg:grpSpPr>
                      <wps:wsp>
                        <wps:cNvPr id="942594183" name="Rectangle 1"/>
                        <wps:cNvSpPr/>
                        <wps:spPr>
                          <a:xfrm>
                            <a:off x="3514725" y="4238625"/>
                            <a:ext cx="4795047" cy="1591027"/>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8AA6A3" w14:textId="77777777" w:rsidR="002166F4" w:rsidRPr="0073562C" w:rsidRDefault="002166F4" w:rsidP="002166F4">
                              <w:pPr>
                                <w:spacing w:after="0" w:line="240" w:lineRule="auto"/>
                                <w:jc w:val="center"/>
                                <w:rPr>
                                  <w:rFonts w:ascii="Times New Roman" w:hAnsi="Times New Roman" w:cs="Times New Roman"/>
                                  <w:b/>
                                  <w:bCs/>
                                  <w:sz w:val="22"/>
                                  <w:szCs w:val="22"/>
                                </w:rPr>
                              </w:pPr>
                              <w:r w:rsidRPr="0073562C">
                                <w:rPr>
                                  <w:rFonts w:ascii="Times New Roman" w:hAnsi="Times New Roman" w:cs="Times New Roman"/>
                                  <w:b/>
                                  <w:bCs/>
                                  <w:sz w:val="22"/>
                                  <w:szCs w:val="22"/>
                                </w:rPr>
                                <w:t>Output</w:t>
                              </w:r>
                            </w:p>
                            <w:p w14:paraId="55277030"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Menerima siswa dari berbagai latar belakang secara terbuka dan setara.</w:t>
                              </w:r>
                            </w:p>
                            <w:p w14:paraId="6507CB62"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Mengintegrasikan nilai toleransi dalam seluruh mata pelajaran.</w:t>
                              </w:r>
                            </w:p>
                            <w:p w14:paraId="771268A8"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Melaksanakan orientasi dan edukasi sosial bagi siswa baru.</w:t>
                              </w:r>
                            </w:p>
                            <w:p w14:paraId="1845F11E"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Memberikan kesetaraan akses dalam seluruh kegiatan ekstrakurikuler.</w:t>
                              </w:r>
                            </w:p>
                            <w:p w14:paraId="4E3FB795"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Menyelenggarakan kegiatan sosiodrama bertema keragaman dan persatuan.</w:t>
                              </w:r>
                            </w:p>
                            <w:p w14:paraId="7D72A4FE"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Melakukan pendampingan dan konseling personal kepada siswa.</w:t>
                              </w:r>
                            </w:p>
                            <w:p w14:paraId="3230AA9F"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Menegakkan aturan dengan pendekatan edukatif.</w:t>
                              </w:r>
                            </w:p>
                            <w:p w14:paraId="100E6377"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Menunjukkan keteladanan oleh guru dalam sikap, tutur kata, dan perilaku.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053520" name="Rectangle 1"/>
                        <wps:cNvSpPr/>
                        <wps:spPr>
                          <a:xfrm>
                            <a:off x="495300" y="4676775"/>
                            <a:ext cx="2724150" cy="88582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0A8D92" w14:textId="77777777" w:rsidR="002166F4" w:rsidRPr="0073562C" w:rsidRDefault="002166F4" w:rsidP="002166F4">
                              <w:pPr>
                                <w:pStyle w:val="NormalWeb"/>
                                <w:spacing w:before="0" w:beforeAutospacing="0" w:after="0" w:afterAutospacing="0"/>
                                <w:jc w:val="center"/>
                                <w:rPr>
                                  <w:b/>
                                  <w:bCs/>
                                  <w:sz w:val="22"/>
                                  <w:szCs w:val="22"/>
                                  <w:lang w:val="en-US"/>
                                </w:rPr>
                              </w:pPr>
                              <w:r w:rsidRPr="0073562C">
                                <w:rPr>
                                  <w:b/>
                                  <w:bCs/>
                                  <w:sz w:val="22"/>
                                  <w:szCs w:val="22"/>
                                  <w:lang w:val="en-US"/>
                                </w:rPr>
                                <w:t>Outcome</w:t>
                              </w:r>
                            </w:p>
                            <w:p w14:paraId="16E5DC81" w14:textId="77777777" w:rsidR="002166F4" w:rsidRPr="0073562C" w:rsidRDefault="002166F4" w:rsidP="002166F4">
                              <w:pPr>
                                <w:jc w:val="center"/>
                                <w:rPr>
                                  <w:rFonts w:ascii="Times New Roman" w:hAnsi="Times New Roman" w:cs="Times New Roman"/>
                                  <w:sz w:val="22"/>
                                  <w:szCs w:val="22"/>
                                </w:rPr>
                              </w:pPr>
                              <w:r>
                                <w:rPr>
                                  <w:rFonts w:ascii="Times New Roman" w:hAnsi="Times New Roman" w:cs="Times New Roman"/>
                                  <w:sz w:val="22"/>
                                  <w:szCs w:val="22"/>
                                </w:rPr>
                                <w:t>“</w:t>
                              </w:r>
                              <w:r w:rsidRPr="0073562C">
                                <w:rPr>
                                  <w:rFonts w:ascii="Times New Roman" w:hAnsi="Times New Roman" w:cs="Times New Roman"/>
                                  <w:sz w:val="22"/>
                                  <w:szCs w:val="22"/>
                                </w:rPr>
                                <w:t>Terwujudnya karakter siswa yang toleran, kompetitif, dan mampu berkolaborasi secara efektif dalam lingkungan yang beragam</w:t>
                              </w:r>
                              <w:r>
                                <w:rPr>
                                  <w:rFonts w:ascii="Times New Roman" w:hAnsi="Times New Roman" w:cs="Times New Roman"/>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02173093" name="Group 4"/>
                        <wpg:cNvGrpSpPr/>
                        <wpg:grpSpPr>
                          <a:xfrm>
                            <a:off x="1552575" y="3724275"/>
                            <a:ext cx="4199890" cy="501650"/>
                            <a:chOff x="-6768" y="-135189"/>
                            <a:chExt cx="1492668" cy="537299"/>
                          </a:xfrm>
                        </wpg:grpSpPr>
                        <wps:wsp>
                          <wps:cNvPr id="1634519597" name="Straight Connector 3"/>
                          <wps:cNvCnPr/>
                          <wps:spPr>
                            <a:xfrm>
                              <a:off x="-6768" y="-135189"/>
                              <a:ext cx="0" cy="34662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525514599" name="Straight Connector 3"/>
                          <wps:cNvCnPr/>
                          <wps:spPr>
                            <a:xfrm>
                              <a:off x="-6768" y="209550"/>
                              <a:ext cx="14922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561264488" name="Straight Arrow Connector 2"/>
                          <wps:cNvCnPr/>
                          <wps:spPr>
                            <a:xfrm>
                              <a:off x="1485900" y="209541"/>
                              <a:ext cx="0" cy="19256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877063121" name="Straight Arrow Connector 2"/>
                        <wps:cNvCnPr/>
                        <wps:spPr>
                          <a:xfrm flipH="1">
                            <a:off x="3238500" y="5124450"/>
                            <a:ext cx="25717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1786905200" name="Group 4"/>
                        <wpg:cNvGrpSpPr/>
                        <wpg:grpSpPr>
                          <a:xfrm>
                            <a:off x="5124450" y="1323975"/>
                            <a:ext cx="3887470" cy="3782695"/>
                            <a:chOff x="-5170769" y="-2946266"/>
                            <a:chExt cx="4291549" cy="4057908"/>
                          </a:xfrm>
                        </wpg:grpSpPr>
                        <wps:wsp>
                          <wps:cNvPr id="411580065" name="Straight Connector 3"/>
                          <wps:cNvCnPr/>
                          <wps:spPr>
                            <a:xfrm>
                              <a:off x="-894893" y="-2946266"/>
                              <a:ext cx="0" cy="405501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59398714" name="Straight Connector 3"/>
                          <wps:cNvCnPr/>
                          <wps:spPr>
                            <a:xfrm>
                              <a:off x="-1659543" y="1111642"/>
                              <a:ext cx="755081"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3453358" name="Straight Arrow Connector 2"/>
                          <wps:cNvCnPr/>
                          <wps:spPr>
                            <a:xfrm flipH="1">
                              <a:off x="-5170769" y="-2946254"/>
                              <a:ext cx="4291549"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1375606513" name="Group 7"/>
                        <wpg:cNvGrpSpPr/>
                        <wpg:grpSpPr>
                          <a:xfrm>
                            <a:off x="0" y="0"/>
                            <a:ext cx="8943975" cy="3790950"/>
                            <a:chOff x="0" y="0"/>
                            <a:chExt cx="8943975" cy="3790950"/>
                          </a:xfrm>
                        </wpg:grpSpPr>
                        <wps:wsp>
                          <wps:cNvPr id="301963777" name="Rectangle 1"/>
                          <wps:cNvSpPr/>
                          <wps:spPr>
                            <a:xfrm>
                              <a:off x="2952750" y="1152525"/>
                              <a:ext cx="2159635" cy="31496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48F8C3" w14:textId="77777777" w:rsidR="002166F4" w:rsidRPr="00796AA4" w:rsidRDefault="002166F4" w:rsidP="002166F4">
                                <w:pPr>
                                  <w:spacing w:after="0" w:line="240" w:lineRule="auto"/>
                                  <w:jc w:val="center"/>
                                  <w:rPr>
                                    <w:rFonts w:ascii="Times New Roman" w:hAnsi="Times New Roman" w:cs="Times New Roman"/>
                                    <w:b/>
                                    <w:bCs/>
                                    <w:sz w:val="22"/>
                                    <w:szCs w:val="22"/>
                                  </w:rPr>
                                </w:pPr>
                                <w:r w:rsidRPr="00796AA4">
                                  <w:rPr>
                                    <w:rFonts w:ascii="Times New Roman" w:hAnsi="Times New Roman" w:cs="Times New Roman"/>
                                    <w:b/>
                                    <w:bCs/>
                                    <w:sz w:val="22"/>
                                    <w:szCs w:val="22"/>
                                  </w:rPr>
                                  <w:t xml:space="preserve">Pendidikan Islam </w:t>
                                </w:r>
                                <w:r>
                                  <w:rPr>
                                    <w:rFonts w:ascii="Times New Roman" w:hAnsi="Times New Roman" w:cs="Times New Roman"/>
                                    <w:b/>
                                    <w:bCs/>
                                    <w:sz w:val="22"/>
                                    <w:szCs w:val="22"/>
                                  </w:rPr>
                                  <w:t>Multikultural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6326141" name="Group 3"/>
                          <wpg:cNvGrpSpPr/>
                          <wpg:grpSpPr>
                            <a:xfrm>
                              <a:off x="1990725" y="0"/>
                              <a:ext cx="4126865" cy="1160780"/>
                              <a:chOff x="0" y="0"/>
                              <a:chExt cx="4126865" cy="1160780"/>
                            </a:xfrm>
                          </wpg:grpSpPr>
                          <wps:wsp>
                            <wps:cNvPr id="614647282" name="Rectangle 1"/>
                            <wps:cNvSpPr/>
                            <wps:spPr>
                              <a:xfrm>
                                <a:off x="0" y="0"/>
                                <a:ext cx="4126865" cy="9715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C17A7" w14:textId="77777777" w:rsidR="002166F4" w:rsidRPr="00796AA4" w:rsidRDefault="002166F4" w:rsidP="002166F4">
                                  <w:pPr>
                                    <w:spacing w:after="0"/>
                                    <w:jc w:val="center"/>
                                    <w:rPr>
                                      <w:rFonts w:ascii="Times New Roman" w:hAnsi="Times New Roman" w:cs="Times New Roman"/>
                                      <w:b/>
                                      <w:bCs/>
                                      <w:sz w:val="22"/>
                                      <w:szCs w:val="22"/>
                                    </w:rPr>
                                  </w:pPr>
                                  <w:r w:rsidRPr="00796AA4">
                                    <w:rPr>
                                      <w:rFonts w:ascii="Times New Roman" w:hAnsi="Times New Roman" w:cs="Times New Roman"/>
                                      <w:b/>
                                      <w:bCs/>
                                      <w:sz w:val="22"/>
                                      <w:szCs w:val="22"/>
                                    </w:rPr>
                                    <w:t xml:space="preserve">Pendidikan Islam </w:t>
                                  </w:r>
                                  <w:r>
                                    <w:rPr>
                                      <w:rFonts w:ascii="Times New Roman" w:hAnsi="Times New Roman" w:cs="Times New Roman"/>
                                      <w:b/>
                                      <w:bCs/>
                                      <w:sz w:val="22"/>
                                      <w:szCs w:val="22"/>
                                    </w:rPr>
                                    <w:t>Multikultural mendorong terbentuknya</w:t>
                                  </w:r>
                                  <w:r w:rsidRPr="00796AA4">
                                    <w:rPr>
                                      <w:rFonts w:ascii="Times New Roman" w:hAnsi="Times New Roman" w:cs="Times New Roman"/>
                                      <w:b/>
                                      <w:bCs/>
                                      <w:sz w:val="22"/>
                                      <w:szCs w:val="22"/>
                                    </w:rPr>
                                    <w:t>:</w:t>
                                  </w:r>
                                </w:p>
                                <w:p w14:paraId="78A407BA"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kompetitif</w:t>
                                  </w:r>
                                </w:p>
                                <w:p w14:paraId="47C97543"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inklusif</w:t>
                                  </w:r>
                                </w:p>
                                <w:p w14:paraId="16A46D93"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toleran</w:t>
                                  </w:r>
                                </w:p>
                                <w:p w14:paraId="3D0C58E6" w14:textId="77777777" w:rsidR="002166F4" w:rsidRPr="00796AA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kooperatif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93699" name="Straight Arrow Connector 2"/>
                            <wps:cNvCnPr/>
                            <wps:spPr>
                              <a:xfrm>
                                <a:off x="2057400" y="981075"/>
                                <a:ext cx="0" cy="1797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400949190" name="Group 1"/>
                          <wpg:cNvGrpSpPr/>
                          <wpg:grpSpPr>
                            <a:xfrm>
                              <a:off x="0" y="1828800"/>
                              <a:ext cx="3152775" cy="1892935"/>
                              <a:chOff x="0" y="0"/>
                              <a:chExt cx="3152775" cy="1892935"/>
                            </a:xfrm>
                          </wpg:grpSpPr>
                          <wps:wsp>
                            <wps:cNvPr id="1421141045" name="Rectangle 1"/>
                            <wps:cNvSpPr/>
                            <wps:spPr>
                              <a:xfrm>
                                <a:off x="514350" y="0"/>
                                <a:ext cx="2123440" cy="31496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BB47BF"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Proses Pelaksanaan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477753" name="Rectangle 1"/>
                            <wps:cNvSpPr/>
                            <wps:spPr>
                              <a:xfrm>
                                <a:off x="0" y="504825"/>
                                <a:ext cx="3152775" cy="138811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BC3C36" w14:textId="4EB06655" w:rsidR="002166F4" w:rsidRPr="00796AA4" w:rsidRDefault="003E1C7D"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Pr>
                                      <w:rStyle w:val="Strong"/>
                                      <w:rFonts w:ascii="Times New Roman" w:hAnsi="Times New Roman" w:cs="Times New Roman"/>
                                      <w:b w:val="0"/>
                                      <w:bCs w:val="0"/>
                                    </w:rPr>
                                    <w:t>Input</w:t>
                                  </w:r>
                                  <w:r w:rsidR="002166F4" w:rsidRPr="00796AA4">
                                    <w:rPr>
                                      <w:rStyle w:val="Strong"/>
                                      <w:rFonts w:ascii="Times New Roman" w:eastAsiaTheme="majorEastAsia" w:hAnsi="Times New Roman" w:cs="Times New Roman"/>
                                      <w:b w:val="0"/>
                                      <w:bCs w:val="0"/>
                                      <w:sz w:val="22"/>
                                      <w:szCs w:val="22"/>
                                    </w:rPr>
                                    <w:t xml:space="preserve"> siswa secara terbuka dan setara</w:t>
                                  </w:r>
                                </w:p>
                                <w:p w14:paraId="345EA495"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Integrasi toleransi dalam pembelajaran</w:t>
                                  </w:r>
                                </w:p>
                                <w:p w14:paraId="2DDCAE1D"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Orientasi dan edukasi sosial</w:t>
                                  </w:r>
                                </w:p>
                                <w:p w14:paraId="06105B0A"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Kesetaraan akses ekstrakurikuler</w:t>
                                  </w:r>
                                </w:p>
                                <w:p w14:paraId="3C815391"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Kegiatan sosiodrama</w:t>
                                  </w:r>
                                </w:p>
                                <w:p w14:paraId="486FBFB6"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Pendampingan dan konseling personal</w:t>
                                  </w:r>
                                </w:p>
                                <w:p w14:paraId="021A8163"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Penegakan aturan berbasis edukasi</w:t>
                                  </w:r>
                                </w:p>
                                <w:p w14:paraId="4DE26564" w14:textId="77777777" w:rsidR="002166F4" w:rsidRPr="00796AA4" w:rsidRDefault="002166F4" w:rsidP="002166F4">
                                  <w:pPr>
                                    <w:pStyle w:val="ListParagraph"/>
                                    <w:numPr>
                                      <w:ilvl w:val="0"/>
                                      <w:numId w:val="47"/>
                                    </w:numPr>
                                    <w:spacing w:after="0" w:line="240" w:lineRule="auto"/>
                                    <w:ind w:left="360"/>
                                    <w:jc w:val="both"/>
                                    <w:rPr>
                                      <w:rFonts w:ascii="Times New Roman" w:hAnsi="Times New Roman" w:cs="Times New Roman"/>
                                      <w:sz w:val="22"/>
                                      <w:szCs w:val="22"/>
                                    </w:rPr>
                                  </w:pPr>
                                  <w:r w:rsidRPr="00796AA4">
                                    <w:rPr>
                                      <w:rStyle w:val="Strong"/>
                                      <w:rFonts w:ascii="Times New Roman" w:eastAsiaTheme="majorEastAsia" w:hAnsi="Times New Roman" w:cs="Times New Roman"/>
                                      <w:b w:val="0"/>
                                      <w:bCs w:val="0"/>
                                      <w:sz w:val="22"/>
                                      <w:szCs w:val="22"/>
                                    </w:rPr>
                                    <w:t>Keteladanan guru.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832628" name="Straight Arrow Connector 2"/>
                            <wps:cNvCnPr/>
                            <wps:spPr>
                              <a:xfrm>
                                <a:off x="1571625" y="304800"/>
                                <a:ext cx="0" cy="180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70127532" name="Group 6"/>
                          <wpg:cNvGrpSpPr/>
                          <wpg:grpSpPr>
                            <a:xfrm>
                              <a:off x="3181350" y="1847850"/>
                              <a:ext cx="1620000" cy="1087571"/>
                              <a:chOff x="0" y="0"/>
                              <a:chExt cx="1620000" cy="1087571"/>
                            </a:xfrm>
                          </wpg:grpSpPr>
                          <wps:wsp>
                            <wps:cNvPr id="2107453610" name="Rectangle 1"/>
                            <wps:cNvSpPr/>
                            <wps:spPr>
                              <a:xfrm>
                                <a:off x="19050" y="485775"/>
                                <a:ext cx="1579617" cy="601796"/>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58908A" w14:textId="77777777" w:rsidR="002166F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Inklusif</w:t>
                                  </w:r>
                                </w:p>
                                <w:p w14:paraId="3DADB521" w14:textId="77777777" w:rsidR="002166F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Kompetitif</w:t>
                                  </w:r>
                                </w:p>
                                <w:p w14:paraId="4C0A9944" w14:textId="77777777" w:rsidR="002166F4" w:rsidRPr="00796AA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Kolaboratif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01994471" name="Group 5"/>
                            <wpg:cNvGrpSpPr/>
                            <wpg:grpSpPr>
                              <a:xfrm>
                                <a:off x="0" y="0"/>
                                <a:ext cx="1620000" cy="494325"/>
                                <a:chOff x="0" y="0"/>
                                <a:chExt cx="1620000" cy="494325"/>
                              </a:xfrm>
                            </wpg:grpSpPr>
                            <wps:wsp>
                              <wps:cNvPr id="1034528785" name="Rectangle 1"/>
                              <wps:cNvSpPr/>
                              <wps:spPr>
                                <a:xfrm>
                                  <a:off x="0" y="0"/>
                                  <a:ext cx="1620000" cy="315056"/>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A6A8AF"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Model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890667" name="Straight Arrow Connector 2"/>
                              <wps:cNvCnPr/>
                              <wps:spPr>
                                <a:xfrm>
                                  <a:off x="857250" y="314325"/>
                                  <a:ext cx="0" cy="180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grpSp>
                          <wpg:cNvPr id="1349926147" name="Group 1"/>
                          <wpg:cNvGrpSpPr/>
                          <wpg:grpSpPr>
                            <a:xfrm>
                              <a:off x="4829175" y="1828800"/>
                              <a:ext cx="4114800" cy="1962150"/>
                              <a:chOff x="1" y="16058"/>
                              <a:chExt cx="2956194" cy="1749544"/>
                            </a:xfrm>
                          </wpg:grpSpPr>
                          <wps:wsp>
                            <wps:cNvPr id="990029196" name="Rectangle 1"/>
                            <wps:cNvSpPr/>
                            <wps:spPr>
                              <a:xfrm>
                                <a:off x="541723" y="16058"/>
                                <a:ext cx="1810443" cy="28874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A21965"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Tantangan Pelaksanaan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733366" name="Rectangle 1"/>
                            <wps:cNvSpPr/>
                            <wps:spPr>
                              <a:xfrm>
                                <a:off x="1" y="462377"/>
                                <a:ext cx="2956194" cy="130322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022A0E"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Kurangnya sarana, pembina, dan waktu ekstrakurikuler</w:t>
                                  </w:r>
                                </w:p>
                                <w:p w14:paraId="77141F31"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Ketimpangan kemampuan dan motivasi prestasi siswa</w:t>
                                  </w:r>
                                </w:p>
                                <w:p w14:paraId="59FD9F46"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Beragamnya latar akademik dan ekonomi siswa</w:t>
                                  </w:r>
                                </w:p>
                                <w:p w14:paraId="71D41FA9"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Keterbatasan kompetensi guru dan pedoman pengajaran toleransi</w:t>
                                  </w:r>
                                </w:p>
                                <w:p w14:paraId="71CF916D"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Orientasi toleransi yang singkat dan tidak berkelanjutan</w:t>
                                  </w:r>
                                </w:p>
                                <w:p w14:paraId="430AE654"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Sulitnya pengawasan uang saku</w:t>
                                  </w:r>
                                </w:p>
                                <w:p w14:paraId="1432F55E"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Minimnya SDM dan anggaran sosioteater</w:t>
                                  </w:r>
                                </w:p>
                                <w:p w14:paraId="01FBCA41"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Keteladanan guru yang belum konsisten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0214757" name="Straight Arrow Connector 2"/>
                            <wps:cNvCnPr/>
                            <wps:spPr>
                              <a:xfrm>
                                <a:off x="1448451" y="304800"/>
                                <a:ext cx="0" cy="16044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1847499409" name="Group 4"/>
                          <wpg:cNvGrpSpPr/>
                          <wpg:grpSpPr>
                            <a:xfrm>
                              <a:off x="1581150" y="1466850"/>
                              <a:ext cx="5257800" cy="360975"/>
                              <a:chOff x="0" y="0"/>
                              <a:chExt cx="5257800" cy="360975"/>
                            </a:xfrm>
                          </wpg:grpSpPr>
                          <wps:wsp>
                            <wps:cNvPr id="1530494975" name="Straight Arrow Connector 2"/>
                            <wps:cNvCnPr/>
                            <wps:spPr>
                              <a:xfrm>
                                <a:off x="0" y="180975"/>
                                <a:ext cx="0" cy="180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458425923" name="Straight Arrow Connector 2"/>
                            <wps:cNvCnPr/>
                            <wps:spPr>
                              <a:xfrm>
                                <a:off x="2457450" y="0"/>
                                <a:ext cx="0" cy="35941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04367500" name="Straight Arrow Connector 2"/>
                            <wps:cNvCnPr/>
                            <wps:spPr>
                              <a:xfrm>
                                <a:off x="5257800" y="171450"/>
                                <a:ext cx="0" cy="180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41988864" name="Straight Connector 2"/>
                            <wps:cNvCnPr/>
                            <wps:spPr>
                              <a:xfrm flipV="1">
                                <a:off x="0" y="171450"/>
                                <a:ext cx="52560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grpSp>
                        <wpg:cNvPr id="1624686840" name="Group 4"/>
                        <wpg:cNvGrpSpPr/>
                        <wpg:grpSpPr>
                          <a:xfrm>
                            <a:off x="4000500" y="2943225"/>
                            <a:ext cx="1872000" cy="1259887"/>
                            <a:chOff x="-2" y="0"/>
                            <a:chExt cx="4378388" cy="1873567"/>
                          </a:xfrm>
                        </wpg:grpSpPr>
                        <wps:wsp>
                          <wps:cNvPr id="853095481" name="Straight Connector 3"/>
                          <wps:cNvCnPr/>
                          <wps:spPr>
                            <a:xfrm>
                              <a:off x="0" y="0"/>
                              <a:ext cx="0" cy="139191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000203303" name="Straight Connector 3"/>
                          <wps:cNvCnPr/>
                          <wps:spPr>
                            <a:xfrm>
                              <a:off x="-2" y="1412549"/>
                              <a:ext cx="4378388"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685219835" name="Straight Arrow Connector 2"/>
                          <wps:cNvCnPr/>
                          <wps:spPr>
                            <a:xfrm>
                              <a:off x="4378386" y="1391922"/>
                              <a:ext cx="0" cy="48164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7C7B6B8" id="_x0000_s1065" style="position:absolute;left:0;text-align:left;margin-left:0;margin-top:-74.3pt;width:709.6pt;height:459.05pt;z-index:251762688;mso-position-horizontal:center;mso-position-horizontal-relative:margin;mso-position-vertical-relative:text" coordsize="90119,58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">
                <v:rect id="Rectangle 1" o:spid="_x0000_s1066" style="position:absolute;left:35147;top:42386;width:47950;height:159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" fillcolor="white [3201]" strokecolor="black [3213]" strokeweight="1.5pt">
                  <v:textbox>
                    <w:txbxContent>
                      <w:p w14:paraId="0F8AA6A3" w14:textId="77777777" w:rsidR="002166F4" w:rsidRPr="0073562C" w:rsidRDefault="002166F4" w:rsidP="002166F4">
                        <w:pPr>
                          <w:spacing w:after="0" w:line="240" w:lineRule="auto"/>
                          <w:jc w:val="center"/>
                          <w:rPr>
                            <w:rFonts w:ascii="Times New Roman" w:hAnsi="Times New Roman" w:cs="Times New Roman"/>
                            <w:b/>
                            <w:bCs/>
                            <w:sz w:val="22"/>
                            <w:szCs w:val="22"/>
                          </w:rPr>
                        </w:pPr>
                        <w:r w:rsidRPr="0073562C">
                          <w:rPr>
                            <w:rFonts w:ascii="Times New Roman" w:hAnsi="Times New Roman" w:cs="Times New Roman"/>
                            <w:b/>
                            <w:bCs/>
                            <w:sz w:val="22"/>
                            <w:szCs w:val="22"/>
                          </w:rPr>
                          <w:t>Output</w:t>
                        </w:r>
                      </w:p>
                      <w:p w14:paraId="55277030"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Menerima siswa dari berbagai latar belakang secara terbuka dan setara.</w:t>
                        </w:r>
                      </w:p>
                      <w:p w14:paraId="6507CB62"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Mengintegrasikan nilai toleransi dalam seluruh mata pelajaran.</w:t>
                        </w:r>
                      </w:p>
                      <w:p w14:paraId="771268A8"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Melaksanakan orientasi dan edukasi sosial bagi siswa baru.</w:t>
                        </w:r>
                      </w:p>
                      <w:p w14:paraId="1845F11E"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Memberikan kesetaraan akses dalam seluruh kegiatan ekstrakurikuler.</w:t>
                        </w:r>
                      </w:p>
                      <w:p w14:paraId="4E3FB795"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Menyelenggarakan kegiatan sosiodrama bertema keragaman dan persatuan.</w:t>
                        </w:r>
                      </w:p>
                      <w:p w14:paraId="7D72A4FE"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Melakukan pendampingan dan konseling personal kepada siswa.</w:t>
                        </w:r>
                      </w:p>
                      <w:p w14:paraId="3230AA9F"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Menegakkan aturan dengan pendekatan edukatif.</w:t>
                        </w:r>
                      </w:p>
                      <w:p w14:paraId="100E6377" w14:textId="77777777" w:rsidR="002166F4" w:rsidRPr="0073562C" w:rsidRDefault="002166F4" w:rsidP="002166F4">
                        <w:pPr>
                          <w:pStyle w:val="NormalWeb"/>
                          <w:numPr>
                            <w:ilvl w:val="0"/>
                            <w:numId w:val="49"/>
                          </w:numPr>
                          <w:spacing w:before="0" w:beforeAutospacing="0" w:after="0" w:afterAutospacing="0"/>
                          <w:ind w:left="360"/>
                          <w:rPr>
                            <w:sz w:val="22"/>
                            <w:szCs w:val="22"/>
                          </w:rPr>
                        </w:pPr>
                        <w:r w:rsidRPr="0073562C">
                          <w:rPr>
                            <w:sz w:val="22"/>
                            <w:szCs w:val="22"/>
                          </w:rPr>
                          <w:t>Menunjukkan keteladanan oleh guru dalam sikap, tutur kata, dan perilaku.</w:t>
                        </w:r>
                      </w:p>
                    </w:txbxContent>
                  </v:textbox>
                </v:rect>
                <v:rect id="Rectangle 1" o:spid="_x0000_s1067" style="position:absolute;left:4953;top:46767;width:27241;height:88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" fillcolor="white [3201]" strokecolor="black [3213]" strokeweight="1.5pt">
                  <v:textbox>
                    <w:txbxContent>
                      <w:p w14:paraId="130A8D92" w14:textId="77777777" w:rsidR="002166F4" w:rsidRPr="0073562C" w:rsidRDefault="002166F4" w:rsidP="002166F4">
                        <w:pPr>
                          <w:pStyle w:val="NormalWeb"/>
                          <w:spacing w:before="0" w:beforeAutospacing="0" w:after="0" w:afterAutospacing="0"/>
                          <w:jc w:val="center"/>
                          <w:rPr>
                            <w:b/>
                            <w:bCs/>
                            <w:sz w:val="22"/>
                            <w:szCs w:val="22"/>
                            <w:lang w:val="en-US"/>
                          </w:rPr>
                        </w:pPr>
                        <w:r w:rsidRPr="0073562C">
                          <w:rPr>
                            <w:b/>
                            <w:bCs/>
                            <w:sz w:val="22"/>
                            <w:szCs w:val="22"/>
                            <w:lang w:val="en-US"/>
                          </w:rPr>
                          <w:t>Outcome</w:t>
                        </w:r>
                      </w:p>
                      <w:p w14:paraId="16E5DC81" w14:textId="77777777" w:rsidR="002166F4" w:rsidRPr="0073562C" w:rsidRDefault="002166F4" w:rsidP="002166F4">
                        <w:pPr>
                          <w:jc w:val="center"/>
                          <w:rPr>
                            <w:rFonts w:ascii="Times New Roman" w:hAnsi="Times New Roman" w:cs="Times New Roman"/>
                            <w:sz w:val="22"/>
                            <w:szCs w:val="22"/>
                          </w:rPr>
                        </w:pPr>
                        <w:r>
                          <w:rPr>
                            <w:rFonts w:ascii="Times New Roman" w:hAnsi="Times New Roman" w:cs="Times New Roman"/>
                            <w:sz w:val="22"/>
                            <w:szCs w:val="22"/>
                          </w:rPr>
                          <w:t>“</w:t>
                        </w:r>
                        <w:r w:rsidRPr="0073562C">
                          <w:rPr>
                            <w:rFonts w:ascii="Times New Roman" w:hAnsi="Times New Roman" w:cs="Times New Roman"/>
                            <w:sz w:val="22"/>
                            <w:szCs w:val="22"/>
                          </w:rPr>
                          <w:t>Terwujudnya karakter siswa yang toleran, kompetitif, dan mampu berkolaborasi secara efektif dalam lingkungan yang beragam</w:t>
                        </w:r>
                        <w:r>
                          <w:rPr>
                            <w:rFonts w:ascii="Times New Roman" w:hAnsi="Times New Roman" w:cs="Times New Roman"/>
                            <w:sz w:val="22"/>
                            <w:szCs w:val="22"/>
                          </w:rPr>
                          <w:t>”.</w:t>
                        </w:r>
                      </w:p>
                    </w:txbxContent>
                  </v:textbox>
                </v:rect>
                <v:group id="Group 4" o:spid="_x0000_s1068" style="position:absolute;left:15525;top:37242;width:41999;height:5017" coordorigin="-67,-1351" coordsize="14926,5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">
                  <v:line id="Straight Connector 3" o:spid="_x0000_s1069" style="position:absolute;visibility:visible;mso-wrap-style:square" from="-67,-1351" to="-67,21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" strokecolor="black [3200]" strokeweight="1.5pt">
                    <v:stroke joinstyle="miter"/>
                  </v:line>
                  <v:line id="Straight Connector 3" o:spid="_x0000_s1070" style="position:absolute;visibility:visible;mso-wrap-style:square" from="-67,2095" to="14854,20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" strokecolor="black [3200]" strokeweight="1.5pt">
                    <v:stroke joinstyle="miter"/>
                  </v:line>
                  <v:shape id="Straight Arrow Connector 2" o:spid="_x0000_s1071" type="#_x0000_t32" style="position:absolute;left:14859;top:2095;width:0;height:192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" strokecolor="black [3200]" strokeweight="1.5pt">
                    <v:stroke endarrow="block" joinstyle="miter"/>
                  </v:shape>
                </v:group>
                <v:shape id="Straight Arrow Connector 2" o:spid="_x0000_s1072" type="#_x0000_t32" style="position:absolute;left:32385;top:51244;width:257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" strokecolor="black [3200]" strokeweight="1.5pt">
                  <v:stroke endarrow="block" joinstyle="miter"/>
                </v:shape>
                <v:group id="Group 4" o:spid="_x0000_s1073" style="position:absolute;left:51244;top:13239;width:38875;height:37827" coordorigin="-51707,-29462" coordsize="42915,405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">
                  <v:line id="Straight Connector 3" o:spid="_x0000_s1074" style="position:absolute;visibility:visible;mso-wrap-style:square" from="-8948,-29462" to="-8948,110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" strokecolor="black [3200]" strokeweight="1.5pt">
                    <v:stroke joinstyle="miter"/>
                  </v:line>
                  <v:line id="Straight Connector 3" o:spid="_x0000_s1075" style="position:absolute;visibility:visible;mso-wrap-style:square" from="-16595,11116" to="-9044,111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" strokecolor="black [3200]" strokeweight="1.5pt">
                    <v:stroke joinstyle="miter"/>
                  </v:line>
                  <v:shape id="Straight Arrow Connector 2" o:spid="_x0000_s1076" type="#_x0000_t32" style="position:absolute;left:-51707;top:-29462;width:42915;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" strokecolor="black [3200]" strokeweight="1.5pt">
                    <v:stroke endarrow="block" joinstyle="miter"/>
                  </v:shape>
                </v:group>
                <v:group id="Group 7" o:spid="_x0000_s1077" style="position:absolute;width:89439;height:37909" coordsize="89439,37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">
                  <v:rect id="Rectangle 1" o:spid="_x0000_s1078" style="position:absolute;left:29527;top:11525;width:21596;height:31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" fillcolor="white [3201]" strokecolor="black [3213]" strokeweight="1.5pt">
                    <v:textbox>
                      <w:txbxContent>
                        <w:p w14:paraId="0B48F8C3" w14:textId="77777777" w:rsidR="002166F4" w:rsidRPr="00796AA4" w:rsidRDefault="002166F4" w:rsidP="002166F4">
                          <w:pPr>
                            <w:spacing w:after="0" w:line="240" w:lineRule="auto"/>
                            <w:jc w:val="center"/>
                            <w:rPr>
                              <w:rFonts w:ascii="Times New Roman" w:hAnsi="Times New Roman" w:cs="Times New Roman"/>
                              <w:b/>
                              <w:bCs/>
                              <w:sz w:val="22"/>
                              <w:szCs w:val="22"/>
                            </w:rPr>
                          </w:pPr>
                          <w:r w:rsidRPr="00796AA4">
                            <w:rPr>
                              <w:rFonts w:ascii="Times New Roman" w:hAnsi="Times New Roman" w:cs="Times New Roman"/>
                              <w:b/>
                              <w:bCs/>
                              <w:sz w:val="22"/>
                              <w:szCs w:val="22"/>
                            </w:rPr>
                            <w:t xml:space="preserve">Pendidikan Islam </w:t>
                          </w:r>
                          <w:r>
                            <w:rPr>
                              <w:rFonts w:ascii="Times New Roman" w:hAnsi="Times New Roman" w:cs="Times New Roman"/>
                              <w:b/>
                              <w:bCs/>
                              <w:sz w:val="22"/>
                              <w:szCs w:val="22"/>
                            </w:rPr>
                            <w:t>Multikultural</w:t>
                          </w:r>
                        </w:p>
                      </w:txbxContent>
                    </v:textbox>
                  </v:rect>
                  <v:group id="Group 3" o:spid="_x0000_s1079" style="position:absolute;left:19907;width:41268;height:11607" coordsize="41268,11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">
                    <v:rect id="Rectangle 1" o:spid="_x0000_s1080" style="position:absolute;width:41268;height:9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" fillcolor="white [3201]" strokecolor="black [3213]" strokeweight="1.5pt">
                      <v:textbox>
                        <w:txbxContent>
                          <w:p w14:paraId="097C17A7" w14:textId="77777777" w:rsidR="002166F4" w:rsidRPr="00796AA4" w:rsidRDefault="002166F4" w:rsidP="002166F4">
                            <w:pPr>
                              <w:spacing w:after="0"/>
                              <w:jc w:val="center"/>
                              <w:rPr>
                                <w:rFonts w:ascii="Times New Roman" w:hAnsi="Times New Roman" w:cs="Times New Roman"/>
                                <w:b/>
                                <w:bCs/>
                                <w:sz w:val="22"/>
                                <w:szCs w:val="22"/>
                              </w:rPr>
                            </w:pPr>
                            <w:r w:rsidRPr="00796AA4">
                              <w:rPr>
                                <w:rFonts w:ascii="Times New Roman" w:hAnsi="Times New Roman" w:cs="Times New Roman"/>
                                <w:b/>
                                <w:bCs/>
                                <w:sz w:val="22"/>
                                <w:szCs w:val="22"/>
                              </w:rPr>
                              <w:t xml:space="preserve">Pendidikan Islam </w:t>
                            </w:r>
                            <w:r>
                              <w:rPr>
                                <w:rFonts w:ascii="Times New Roman" w:hAnsi="Times New Roman" w:cs="Times New Roman"/>
                                <w:b/>
                                <w:bCs/>
                                <w:sz w:val="22"/>
                                <w:szCs w:val="22"/>
                              </w:rPr>
                              <w:t>Multikultural mendorong terbentuknya</w:t>
                            </w:r>
                            <w:r w:rsidRPr="00796AA4">
                              <w:rPr>
                                <w:rFonts w:ascii="Times New Roman" w:hAnsi="Times New Roman" w:cs="Times New Roman"/>
                                <w:b/>
                                <w:bCs/>
                                <w:sz w:val="22"/>
                                <w:szCs w:val="22"/>
                              </w:rPr>
                              <w:t>:</w:t>
                            </w:r>
                          </w:p>
                          <w:p w14:paraId="78A407BA"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kompetitif</w:t>
                            </w:r>
                          </w:p>
                          <w:p w14:paraId="47C97543"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inklusif</w:t>
                            </w:r>
                          </w:p>
                          <w:p w14:paraId="16A46D93" w14:textId="77777777" w:rsidR="002166F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toleran</w:t>
                            </w:r>
                          </w:p>
                          <w:p w14:paraId="3D0C58E6" w14:textId="77777777" w:rsidR="002166F4" w:rsidRPr="00796AA4" w:rsidRDefault="002166F4" w:rsidP="002166F4">
                            <w:pPr>
                              <w:pStyle w:val="ListParagraph"/>
                              <w:numPr>
                                <w:ilvl w:val="0"/>
                                <w:numId w:val="46"/>
                              </w:numPr>
                              <w:spacing w:after="0" w:line="240" w:lineRule="auto"/>
                              <w:ind w:left="643"/>
                              <w:jc w:val="both"/>
                              <w:rPr>
                                <w:rFonts w:ascii="Times New Roman" w:hAnsi="Times New Roman" w:cs="Times New Roman"/>
                                <w:sz w:val="22"/>
                                <w:szCs w:val="22"/>
                              </w:rPr>
                            </w:pPr>
                            <w:r>
                              <w:rPr>
                                <w:rFonts w:ascii="Times New Roman" w:hAnsi="Times New Roman" w:cs="Times New Roman"/>
                                <w:sz w:val="22"/>
                                <w:szCs w:val="22"/>
                              </w:rPr>
                              <w:t>Karakter kooperatif</w:t>
                            </w:r>
                          </w:p>
                        </w:txbxContent>
                      </v:textbox>
                    </v:rect>
                    <v:shape id="Straight Arrow Connector 2" o:spid="_x0000_s1081" type="#_x0000_t32" style="position:absolute;left:20574;top:9810;width:0;height:179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" strokecolor="black [3200]" strokeweight="1.5pt">
                      <v:stroke endarrow="block" joinstyle="miter"/>
                    </v:shape>
                  </v:group>
                  <v:group id="Group 1" o:spid="_x0000_s1082" style="position:absolute;top:18288;width:31527;height:18929" coordsize="31527,18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">
                    <v:rect id="Rectangle 1" o:spid="_x0000_s1083" style="position:absolute;left:5143;width:21234;height:31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" fillcolor="white [3201]" strokecolor="black [3213]" strokeweight="1.5pt">
                      <v:textbox>
                        <w:txbxContent>
                          <w:p w14:paraId="1DBB47BF"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Proses Pelaksanaan Pendidikan</w:t>
                            </w:r>
                          </w:p>
                        </w:txbxContent>
                      </v:textbox>
                    </v:rect>
                    <v:rect id="Rectangle 1" o:spid="_x0000_s1084" style="position:absolute;top:5048;width:31527;height:138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" fillcolor="white [3201]" strokecolor="black [3213]" strokeweight="1.5pt">
                      <v:textbox>
                        <w:txbxContent>
                          <w:p w14:paraId="34BC3C36" w14:textId="4EB06655" w:rsidR="002166F4" w:rsidRPr="00796AA4" w:rsidRDefault="003E1C7D"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Pr>
                                <w:rStyle w:val="Strong"/>
                                <w:rFonts w:ascii="Times New Roman" w:hAnsi="Times New Roman" w:cs="Times New Roman"/>
                                <w:b w:val="0"/>
                                <w:bCs w:val="0"/>
                              </w:rPr>
                              <w:t>Input</w:t>
                            </w:r>
                            <w:r w:rsidR="002166F4" w:rsidRPr="00796AA4">
                              <w:rPr>
                                <w:rStyle w:val="Strong"/>
                                <w:rFonts w:ascii="Times New Roman" w:eastAsiaTheme="majorEastAsia" w:hAnsi="Times New Roman" w:cs="Times New Roman"/>
                                <w:b w:val="0"/>
                                <w:bCs w:val="0"/>
                                <w:sz w:val="22"/>
                                <w:szCs w:val="22"/>
                              </w:rPr>
                              <w:t xml:space="preserve"> siswa secara terbuka dan setara</w:t>
                            </w:r>
                          </w:p>
                          <w:p w14:paraId="345EA495"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Integrasi toleransi dalam pembelajaran</w:t>
                            </w:r>
                          </w:p>
                          <w:p w14:paraId="2DDCAE1D"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Orientasi dan edukasi sosial</w:t>
                            </w:r>
                          </w:p>
                          <w:p w14:paraId="06105B0A"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Kesetaraan akses ekstrakurikuler</w:t>
                            </w:r>
                          </w:p>
                          <w:p w14:paraId="3C815391"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Kegiatan sosiodrama</w:t>
                            </w:r>
                          </w:p>
                          <w:p w14:paraId="486FBFB6"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Pendampingan dan konseling personal</w:t>
                            </w:r>
                          </w:p>
                          <w:p w14:paraId="021A8163" w14:textId="77777777" w:rsidR="002166F4" w:rsidRPr="00796AA4" w:rsidRDefault="002166F4" w:rsidP="002166F4">
                            <w:pPr>
                              <w:pStyle w:val="ListParagraph"/>
                              <w:numPr>
                                <w:ilvl w:val="0"/>
                                <w:numId w:val="47"/>
                              </w:numPr>
                              <w:spacing w:after="0" w:line="240" w:lineRule="auto"/>
                              <w:ind w:left="360"/>
                              <w:jc w:val="both"/>
                              <w:rPr>
                                <w:rStyle w:val="Strong"/>
                                <w:rFonts w:ascii="Times New Roman" w:hAnsi="Times New Roman" w:cs="Times New Roman"/>
                                <w:b w:val="0"/>
                                <w:bCs w:val="0"/>
                                <w:sz w:val="22"/>
                                <w:szCs w:val="22"/>
                              </w:rPr>
                            </w:pPr>
                            <w:r w:rsidRPr="00796AA4">
                              <w:rPr>
                                <w:rStyle w:val="Strong"/>
                                <w:rFonts w:ascii="Times New Roman" w:eastAsiaTheme="majorEastAsia" w:hAnsi="Times New Roman" w:cs="Times New Roman"/>
                                <w:b w:val="0"/>
                                <w:bCs w:val="0"/>
                                <w:sz w:val="22"/>
                                <w:szCs w:val="22"/>
                              </w:rPr>
                              <w:t>Penegakan aturan berbasis edukasi</w:t>
                            </w:r>
                          </w:p>
                          <w:p w14:paraId="4DE26564" w14:textId="77777777" w:rsidR="002166F4" w:rsidRPr="00796AA4" w:rsidRDefault="002166F4" w:rsidP="002166F4">
                            <w:pPr>
                              <w:pStyle w:val="ListParagraph"/>
                              <w:numPr>
                                <w:ilvl w:val="0"/>
                                <w:numId w:val="47"/>
                              </w:numPr>
                              <w:spacing w:after="0" w:line="240" w:lineRule="auto"/>
                              <w:ind w:left="360"/>
                              <w:jc w:val="both"/>
                              <w:rPr>
                                <w:rFonts w:ascii="Times New Roman" w:hAnsi="Times New Roman" w:cs="Times New Roman"/>
                                <w:sz w:val="22"/>
                                <w:szCs w:val="22"/>
                              </w:rPr>
                            </w:pPr>
                            <w:r w:rsidRPr="00796AA4">
                              <w:rPr>
                                <w:rStyle w:val="Strong"/>
                                <w:rFonts w:ascii="Times New Roman" w:eastAsiaTheme="majorEastAsia" w:hAnsi="Times New Roman" w:cs="Times New Roman"/>
                                <w:b w:val="0"/>
                                <w:bCs w:val="0"/>
                                <w:sz w:val="22"/>
                                <w:szCs w:val="22"/>
                              </w:rPr>
                              <w:t>Keteladanan guru.</w:t>
                            </w:r>
                          </w:p>
                        </w:txbxContent>
                      </v:textbox>
                    </v:rect>
                    <v:shape id="Straight Arrow Connector 2" o:spid="_x0000_s1085" type="#_x0000_t32" style="position:absolute;left:15716;top:3048;width:0;height:18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" strokecolor="black [3200]" strokeweight="1.5pt">
                      <v:stroke endarrow="block" joinstyle="miter"/>
                    </v:shape>
                  </v:group>
                  <v:group id="_x0000_s1086" style="position:absolute;left:31813;top:18478;width:16200;height:10876" coordsize="16200,10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">
                    <v:rect id="Rectangle 1" o:spid="_x0000_s1087" style="position:absolute;left:190;top:4857;width:15796;height:60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" fillcolor="white [3201]" strokecolor="black [3213]" strokeweight="1.5pt">
                      <v:textbox>
                        <w:txbxContent>
                          <w:p w14:paraId="0158908A" w14:textId="77777777" w:rsidR="002166F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Inklusif</w:t>
                            </w:r>
                          </w:p>
                          <w:p w14:paraId="3DADB521" w14:textId="77777777" w:rsidR="002166F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Kompetitif</w:t>
                            </w:r>
                          </w:p>
                          <w:p w14:paraId="4C0A9944" w14:textId="77777777" w:rsidR="002166F4" w:rsidRPr="00796AA4" w:rsidRDefault="002166F4" w:rsidP="002166F4">
                            <w:pPr>
                              <w:pStyle w:val="ListParagraph"/>
                              <w:numPr>
                                <w:ilvl w:val="0"/>
                                <w:numId w:val="48"/>
                              </w:numPr>
                              <w:spacing w:after="0" w:line="240" w:lineRule="auto"/>
                              <w:ind w:left="360"/>
                              <w:jc w:val="both"/>
                              <w:rPr>
                                <w:rFonts w:ascii="Times New Roman" w:hAnsi="Times New Roman" w:cs="Times New Roman"/>
                                <w:sz w:val="22"/>
                                <w:szCs w:val="22"/>
                              </w:rPr>
                            </w:pPr>
                            <w:r>
                              <w:rPr>
                                <w:rFonts w:ascii="Times New Roman" w:hAnsi="Times New Roman" w:cs="Times New Roman"/>
                                <w:sz w:val="22"/>
                                <w:szCs w:val="22"/>
                              </w:rPr>
                              <w:t>Model Kolaboratif</w:t>
                            </w:r>
                          </w:p>
                        </w:txbxContent>
                      </v:textbox>
                    </v:rect>
                    <v:group id="Group 5" o:spid="_x0000_s1088" style="position:absolute;width:16200;height:4943" coordsize="16200,4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">
                      <v:rect id="Rectangle 1" o:spid="_x0000_s1089" style="position:absolute;width:16200;height:31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" fillcolor="white [3201]" strokecolor="black [3213]" strokeweight="1.5pt">
                        <v:textbox>
                          <w:txbxContent>
                            <w:p w14:paraId="4DA6A8AF"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Model Pendidikan</w:t>
                              </w:r>
                            </w:p>
                          </w:txbxContent>
                        </v:textbox>
                      </v:rect>
                      <v:shape id="Straight Arrow Connector 2" o:spid="_x0000_s1090" type="#_x0000_t32" style="position:absolute;left:8572;top:3143;width:0;height:18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" strokecolor="black [3200]" strokeweight="1.5pt">
                        <v:stroke endarrow="block" joinstyle="miter"/>
                      </v:shape>
                    </v:group>
                  </v:group>
                  <v:group id="Group 1" o:spid="_x0000_s1091" style="position:absolute;left:48291;top:18288;width:41148;height:19621" coordorigin=",160" coordsize="29561,17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">
                    <v:rect id="Rectangle 1" o:spid="_x0000_s1092" style="position:absolute;left:5417;top:160;width:18104;height:28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" fillcolor="white [3201]" strokecolor="black [3213]" strokeweight="1.5pt">
                      <v:textbox>
                        <w:txbxContent>
                          <w:p w14:paraId="0DA21965" w14:textId="77777777" w:rsidR="002166F4" w:rsidRPr="00796AA4" w:rsidRDefault="002166F4" w:rsidP="002166F4">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Tantangan Pelaksanaan</w:t>
                            </w:r>
                          </w:p>
                        </w:txbxContent>
                      </v:textbox>
                    </v:rect>
                    <v:rect id="Rectangle 1" o:spid="_x0000_s1093" style="position:absolute;top:4623;width:29561;height:130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" fillcolor="white [3201]" strokecolor="black [3213]" strokeweight="1.5pt">
                      <v:textbox>
                        <w:txbxContent>
                          <w:p w14:paraId="1D022A0E"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Kurangnya sarana, pembina, dan waktu ekstrakurikuler</w:t>
                            </w:r>
                          </w:p>
                          <w:p w14:paraId="77141F31"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Ketimpangan kemampuan dan motivasi prestasi siswa</w:t>
                            </w:r>
                          </w:p>
                          <w:p w14:paraId="59FD9F46"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Beragamnya latar akademik dan ekonomi siswa</w:t>
                            </w:r>
                          </w:p>
                          <w:p w14:paraId="71D41FA9"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Keterbatasan kompetensi guru dan pedoman pengajaran toleransi</w:t>
                            </w:r>
                          </w:p>
                          <w:p w14:paraId="71CF916D"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Orientasi toleransi yang singkat dan tidak berkelanjutan</w:t>
                            </w:r>
                          </w:p>
                          <w:p w14:paraId="430AE654"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Sulitnya pengawasan uang saku</w:t>
                            </w:r>
                          </w:p>
                          <w:p w14:paraId="1432F55E"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Minimnya SDM dan anggaran sosioteater</w:t>
                            </w:r>
                          </w:p>
                          <w:p w14:paraId="01FBCA41" w14:textId="77777777" w:rsidR="002166F4" w:rsidRPr="00001D58" w:rsidRDefault="002166F4" w:rsidP="002166F4">
                            <w:pPr>
                              <w:pStyle w:val="ListParagraph"/>
                              <w:numPr>
                                <w:ilvl w:val="0"/>
                                <w:numId w:val="66"/>
                              </w:numPr>
                              <w:spacing w:after="0" w:line="240" w:lineRule="auto"/>
                              <w:ind w:left="284" w:hanging="284"/>
                              <w:rPr>
                                <w:rFonts w:ascii="Times New Roman" w:hAnsi="Times New Roman" w:cs="Times New Roman"/>
                                <w:sz w:val="22"/>
                                <w:szCs w:val="22"/>
                              </w:rPr>
                            </w:pPr>
                            <w:r w:rsidRPr="00001D58">
                              <w:rPr>
                                <w:rFonts w:ascii="Times New Roman" w:hAnsi="Times New Roman" w:cs="Times New Roman"/>
                                <w:sz w:val="22"/>
                                <w:szCs w:val="22"/>
                              </w:rPr>
                              <w:t>Keteladanan guru yang belum konsisten</w:t>
                            </w:r>
                          </w:p>
                        </w:txbxContent>
                      </v:textbox>
                    </v:rect>
                    <v:shape id="Straight Arrow Connector 2" o:spid="_x0000_s1094" type="#_x0000_t32" style="position:absolute;left:14484;top:3048;width:0;height:160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" strokecolor="black [3200]" strokeweight="1.5pt">
                      <v:stroke endarrow="block" joinstyle="miter"/>
                    </v:shape>
                  </v:group>
                  <v:group id="Group 4" o:spid="_x0000_s1095" style="position:absolute;left:15811;top:14668;width:52578;height:3610" coordsize="52578,3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">
                    <v:shape id="Straight Arrow Connector 2" o:spid="_x0000_s1096" type="#_x0000_t32" style="position:absolute;top:1809;width:0;height:18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" strokecolor="black [3200]" strokeweight="1.5pt">
                      <v:stroke endarrow="block" joinstyle="miter"/>
                    </v:shape>
                    <v:shape id="Straight Arrow Connector 2" o:spid="_x0000_s1097" type="#_x0000_t32" style="position:absolute;left:24574;width:0;height:359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" strokecolor="black [3200]" strokeweight="1.5pt">
                      <v:stroke endarrow="block" joinstyle="miter"/>
                    </v:shape>
                    <v:shape id="Straight Arrow Connector 2" o:spid="_x0000_s1098" type="#_x0000_t32" style="position:absolute;left:52578;top:1714;width:0;height:18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" strokecolor="black [3200]" strokeweight="1.5pt">
                      <v:stroke endarrow="block" joinstyle="miter"/>
                    </v:shape>
                    <v:line id="Straight Connector 2" o:spid="_x0000_s1099" style="position:absolute;flip:y;visibility:visible;mso-wrap-style:square" from="0,1714" to="52560,17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" strokecolor="black [3200]" strokeweight="2.25pt">
                      <v:stroke joinstyle="miter"/>
                    </v:line>
                  </v:group>
                </v:group>
                <v:group id="Group 4" o:spid="_x0000_s1100" style="position:absolute;left:40005;top:29432;width:18720;height:12599" coordorigin="" coordsize="43783,18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">
                  <v:line id="Straight Connector 3" o:spid="_x0000_s1101" style="position:absolute;visibility:visible;mso-wrap-style:square" from="0,0" to="0,139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" strokecolor="black [3200]" strokeweight="1.5pt">
                    <v:stroke joinstyle="miter"/>
                  </v:line>
                  <v:line id="Straight Connector 3" o:spid="_x0000_s1102" style="position:absolute;visibility:visible;mso-wrap-style:square" from="0,14125" to="43783,14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" strokecolor="black [3200]" strokeweight="1.5pt">
                    <v:stroke joinstyle="miter"/>
                  </v:line>
                  <v:shape id="Straight Arrow Connector 2" o:spid="_x0000_s1103" type="#_x0000_t32" style="position:absolute;left:43783;top:13919;width:0;height:481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" strokecolor="black [3200]" strokeweight="1.5pt">
                    <v:stroke endarrow="block" joinstyle="miter"/>
                  </v:shape>
                </v:group>
                <w10:wrap anchorx="margin"/>
              </v:group>
            </w:pict>
          </mc:Fallback>
        </mc:AlternateContent>
      </w:r>
    </w:p>
    <w:p w14:paraId="6A52A906" w14:textId="77777777" w:rsidR="009440C8" w:rsidRPr="009440C8" w:rsidRDefault="009440C8" w:rsidP="009440C8">
      <w:pPr>
        <w:pStyle w:val="ListParagraph"/>
        <w:spacing w:after="0" w:line="480" w:lineRule="auto"/>
        <w:ind w:left="567" w:firstLine="709"/>
        <w:jc w:val="both"/>
        <w:rPr>
          <w:rFonts w:ascii="Times New Roman" w:hAnsi="Times New Roman" w:cs="Times New Roman"/>
        </w:rPr>
      </w:pPr>
    </w:p>
    <w:p w14:paraId="31B4190D" w14:textId="390C0FC0" w:rsidR="00FA0D99" w:rsidRDefault="00FA0D99" w:rsidP="002B41D9">
      <w:pPr>
        <w:pStyle w:val="ListParagraph"/>
        <w:spacing w:after="0" w:line="480" w:lineRule="auto"/>
        <w:ind w:left="283" w:firstLine="709"/>
        <w:jc w:val="both"/>
        <w:rPr>
          <w:rFonts w:ascii="Times New Roman" w:hAnsi="Times New Roman" w:cs="Times New Roman"/>
        </w:rPr>
      </w:pPr>
    </w:p>
    <w:p w14:paraId="6531D858" w14:textId="77777777" w:rsidR="00FA0D99" w:rsidRDefault="00FA0D99" w:rsidP="002B41D9">
      <w:pPr>
        <w:pStyle w:val="ListParagraph"/>
        <w:spacing w:after="0" w:line="480" w:lineRule="auto"/>
        <w:ind w:left="283" w:firstLine="709"/>
        <w:jc w:val="both"/>
        <w:rPr>
          <w:rFonts w:ascii="Times New Roman" w:hAnsi="Times New Roman" w:cs="Times New Roman"/>
        </w:rPr>
        <w:sectPr w:rsidR="00FA0D99" w:rsidSect="00FA0D99">
          <w:pgSz w:w="16838" w:h="11906" w:orient="landscape"/>
          <w:pgMar w:top="2268" w:right="2268" w:bottom="1701" w:left="1701" w:header="708" w:footer="708" w:gutter="0"/>
          <w:cols w:space="708"/>
          <w:docGrid w:linePitch="360"/>
        </w:sectPr>
      </w:pPr>
    </w:p>
    <w:p w14:paraId="402EAC96" w14:textId="33CBEF9D" w:rsidR="002B41D9" w:rsidRDefault="002B41D9" w:rsidP="002B41D9">
      <w:pPr>
        <w:pStyle w:val="ListParagraph"/>
        <w:spacing w:after="0" w:line="480" w:lineRule="auto"/>
        <w:ind w:left="283" w:firstLine="709"/>
        <w:jc w:val="both"/>
        <w:rPr>
          <w:rFonts w:ascii="Times New Roman" w:hAnsi="Times New Roman" w:cs="Times New Roman"/>
        </w:rPr>
      </w:pPr>
      <w:r>
        <w:rPr>
          <w:rFonts w:ascii="Times New Roman" w:hAnsi="Times New Roman" w:cs="Times New Roman"/>
        </w:rPr>
        <w:t>Temuan hasil penelitian tersebut juga ditu</w:t>
      </w:r>
      <w:r w:rsidR="008D6240">
        <w:rPr>
          <w:rFonts w:ascii="Times New Roman" w:hAnsi="Times New Roman" w:cs="Times New Roman"/>
        </w:rPr>
        <w:t>n</w:t>
      </w:r>
      <w:r>
        <w:rPr>
          <w:rFonts w:ascii="Times New Roman" w:hAnsi="Times New Roman" w:cs="Times New Roman"/>
        </w:rPr>
        <w:t xml:space="preserve">jukan melalui tabel </w:t>
      </w:r>
      <w:r w:rsidR="00A54DDA">
        <w:rPr>
          <w:rFonts w:ascii="Times New Roman" w:hAnsi="Times New Roman" w:cs="Times New Roman"/>
        </w:rPr>
        <w:t xml:space="preserve">4.1 </w:t>
      </w:r>
      <w:r>
        <w:rPr>
          <w:rFonts w:ascii="Times New Roman" w:hAnsi="Times New Roman" w:cs="Times New Roman"/>
        </w:rPr>
        <w:t>temuan hasil penelitian berikut.</w:t>
      </w:r>
    </w:p>
    <w:p w14:paraId="30686B31" w14:textId="764AC167" w:rsidR="006E5BF4" w:rsidRPr="006E5BF4" w:rsidRDefault="006E5BF4" w:rsidP="006E5BF4">
      <w:pPr>
        <w:pStyle w:val="Caption"/>
        <w:keepNext/>
        <w:spacing w:after="120"/>
        <w:jc w:val="center"/>
        <w:rPr>
          <w:rFonts w:ascii="Times New Roman" w:hAnsi="Times New Roman" w:cs="Times New Roman"/>
          <w:b/>
          <w:bCs/>
          <w:i w:val="0"/>
          <w:iCs w:val="0"/>
          <w:color w:val="auto"/>
          <w:sz w:val="24"/>
          <w:szCs w:val="24"/>
        </w:rPr>
      </w:pPr>
      <w:bookmarkStart w:id="80" w:name="_Toc218582131"/>
      <w:r w:rsidRPr="006E5BF4">
        <w:rPr>
          <w:rFonts w:ascii="Times New Roman" w:hAnsi="Times New Roman" w:cs="Times New Roman"/>
          <w:b/>
          <w:bCs/>
          <w:i w:val="0"/>
          <w:iCs w:val="0"/>
          <w:color w:val="auto"/>
          <w:sz w:val="24"/>
          <w:szCs w:val="24"/>
        </w:rPr>
        <w:t xml:space="preserve">Tabel 4. </w:t>
      </w:r>
      <w:r w:rsidRPr="006E5BF4">
        <w:rPr>
          <w:rFonts w:ascii="Times New Roman" w:hAnsi="Times New Roman" w:cs="Times New Roman"/>
          <w:b/>
          <w:bCs/>
          <w:i w:val="0"/>
          <w:iCs w:val="0"/>
          <w:color w:val="auto"/>
          <w:sz w:val="24"/>
          <w:szCs w:val="24"/>
        </w:rPr>
        <w:fldChar w:fldCharType="begin"/>
      </w:r>
      <w:r w:rsidRPr="006E5BF4">
        <w:rPr>
          <w:rFonts w:ascii="Times New Roman" w:hAnsi="Times New Roman" w:cs="Times New Roman"/>
          <w:b/>
          <w:bCs/>
          <w:i w:val="0"/>
          <w:iCs w:val="0"/>
          <w:color w:val="auto"/>
          <w:sz w:val="24"/>
          <w:szCs w:val="24"/>
        </w:rPr>
        <w:instrText xml:space="preserve"> SEQ Tabel_4. \* ARABIC </w:instrText>
      </w:r>
      <w:r w:rsidRPr="006E5BF4">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6E5BF4">
        <w:rPr>
          <w:rFonts w:ascii="Times New Roman" w:hAnsi="Times New Roman" w:cs="Times New Roman"/>
          <w:b/>
          <w:bCs/>
          <w:i w:val="0"/>
          <w:iCs w:val="0"/>
          <w:color w:val="auto"/>
          <w:sz w:val="24"/>
          <w:szCs w:val="24"/>
        </w:rPr>
        <w:fldChar w:fldCharType="end"/>
      </w:r>
      <w:r w:rsidRPr="006E5BF4">
        <w:rPr>
          <w:rFonts w:ascii="Times New Roman" w:hAnsi="Times New Roman" w:cs="Times New Roman"/>
          <w:b/>
          <w:bCs/>
          <w:i w:val="0"/>
          <w:iCs w:val="0"/>
          <w:color w:val="auto"/>
          <w:sz w:val="24"/>
          <w:szCs w:val="24"/>
        </w:rPr>
        <w:t xml:space="preserve"> Temuan Hasil Penelitian</w:t>
      </w:r>
      <w:bookmarkEnd w:id="80"/>
    </w:p>
    <w:tbl>
      <w:tblPr>
        <w:tblStyle w:val="TableGrid"/>
        <w:tblW w:w="0" w:type="auto"/>
        <w:tblLook w:val="04A0" w:firstRow="1" w:lastRow="0" w:firstColumn="1" w:lastColumn="0" w:noHBand="0" w:noVBand="1"/>
      </w:tblPr>
      <w:tblGrid>
        <w:gridCol w:w="510"/>
        <w:gridCol w:w="2320"/>
        <w:gridCol w:w="5097"/>
      </w:tblGrid>
      <w:tr w:rsidR="002B41D9" w14:paraId="0B89DC73" w14:textId="77777777" w:rsidTr="00B777EF">
        <w:trPr>
          <w:tblHeader/>
        </w:trPr>
        <w:tc>
          <w:tcPr>
            <w:tcW w:w="0" w:type="auto"/>
          </w:tcPr>
          <w:p w14:paraId="6F71B60B" w14:textId="77777777" w:rsidR="002B41D9" w:rsidRPr="00B905CD" w:rsidRDefault="002B41D9" w:rsidP="00B777EF">
            <w:pPr>
              <w:jc w:val="center"/>
              <w:rPr>
                <w:rFonts w:ascii="Times New Roman" w:hAnsi="Times New Roman" w:cs="Times New Roman"/>
                <w:b/>
                <w:bCs/>
              </w:rPr>
            </w:pPr>
            <w:r w:rsidRPr="00B905CD">
              <w:rPr>
                <w:rFonts w:ascii="Times New Roman" w:hAnsi="Times New Roman" w:cs="Times New Roman"/>
                <w:b/>
                <w:bCs/>
              </w:rPr>
              <w:t>No</w:t>
            </w:r>
          </w:p>
        </w:tc>
        <w:tc>
          <w:tcPr>
            <w:tcW w:w="2320" w:type="dxa"/>
          </w:tcPr>
          <w:p w14:paraId="7861ADDE" w14:textId="77777777" w:rsidR="002B41D9" w:rsidRPr="00B905CD" w:rsidRDefault="002B41D9" w:rsidP="00B777EF">
            <w:pPr>
              <w:jc w:val="center"/>
              <w:rPr>
                <w:rFonts w:ascii="Times New Roman" w:hAnsi="Times New Roman" w:cs="Times New Roman"/>
                <w:b/>
                <w:bCs/>
              </w:rPr>
            </w:pPr>
            <w:r w:rsidRPr="00B905CD">
              <w:rPr>
                <w:rFonts w:ascii="Times New Roman" w:hAnsi="Times New Roman" w:cs="Times New Roman"/>
                <w:b/>
                <w:bCs/>
              </w:rPr>
              <w:t>Fokus Penelitian</w:t>
            </w:r>
          </w:p>
        </w:tc>
        <w:tc>
          <w:tcPr>
            <w:tcW w:w="5097" w:type="dxa"/>
          </w:tcPr>
          <w:p w14:paraId="565810D0" w14:textId="77777777" w:rsidR="002B41D9" w:rsidRPr="00B905CD" w:rsidRDefault="002B41D9" w:rsidP="00B777EF">
            <w:pPr>
              <w:jc w:val="center"/>
              <w:rPr>
                <w:rFonts w:ascii="Times New Roman" w:hAnsi="Times New Roman" w:cs="Times New Roman"/>
                <w:b/>
                <w:bCs/>
              </w:rPr>
            </w:pPr>
            <w:r w:rsidRPr="00B905CD">
              <w:rPr>
                <w:rFonts w:ascii="Times New Roman" w:hAnsi="Times New Roman" w:cs="Times New Roman"/>
                <w:b/>
                <w:bCs/>
              </w:rPr>
              <w:t>Temuan Hasil Penelitian</w:t>
            </w:r>
          </w:p>
        </w:tc>
      </w:tr>
      <w:tr w:rsidR="002B41D9" w14:paraId="17B4435A" w14:textId="77777777" w:rsidTr="00B777EF">
        <w:tc>
          <w:tcPr>
            <w:tcW w:w="0" w:type="auto"/>
          </w:tcPr>
          <w:p w14:paraId="42DAD5EF" w14:textId="77777777" w:rsidR="002B41D9" w:rsidRDefault="002B41D9" w:rsidP="00B777EF">
            <w:pPr>
              <w:jc w:val="center"/>
              <w:rPr>
                <w:rFonts w:ascii="Times New Roman" w:hAnsi="Times New Roman" w:cs="Times New Roman"/>
              </w:rPr>
            </w:pPr>
            <w:r>
              <w:rPr>
                <w:rFonts w:ascii="Times New Roman" w:hAnsi="Times New Roman" w:cs="Times New Roman"/>
              </w:rPr>
              <w:t>1.</w:t>
            </w:r>
          </w:p>
        </w:tc>
        <w:tc>
          <w:tcPr>
            <w:tcW w:w="2320" w:type="dxa"/>
          </w:tcPr>
          <w:p w14:paraId="604E0777" w14:textId="50436C42" w:rsidR="002B41D9" w:rsidRDefault="00AD74B4" w:rsidP="00B777EF">
            <w:pPr>
              <w:jc w:val="center"/>
              <w:rPr>
                <w:rFonts w:ascii="Times New Roman" w:hAnsi="Times New Roman" w:cs="Times New Roman"/>
              </w:rPr>
            </w:pPr>
            <w:r>
              <w:rPr>
                <w:rFonts w:ascii="Times New Roman" w:hAnsi="Times New Roman" w:cs="Times New Roman"/>
              </w:rPr>
              <w:t>Alasan p</w:t>
            </w:r>
            <w:r w:rsidR="002B41D9" w:rsidRPr="00693E1F">
              <w:rPr>
                <w:rFonts w:ascii="Times New Roman" w:hAnsi="Times New Roman" w:cs="Times New Roman"/>
              </w:rPr>
              <w:t xml:space="preserve">endidikan Islam </w:t>
            </w:r>
            <w:r w:rsidR="0060625F">
              <w:rPr>
                <w:rFonts w:ascii="Times New Roman" w:hAnsi="Times New Roman" w:cs="Times New Roman"/>
              </w:rPr>
              <w:t>multikultural</w:t>
            </w:r>
            <w:r w:rsidR="002B41D9" w:rsidRPr="00693E1F">
              <w:rPr>
                <w:rFonts w:ascii="Times New Roman" w:hAnsi="Times New Roman" w:cs="Times New Roman"/>
              </w:rPr>
              <w:t xml:space="preserve"> dijadikan sebagai dasar dalam membentuk karakter berdaya saing siswa di Madrasah Aliyah (MA) Matholi’ul Anwar Lamongan</w:t>
            </w:r>
            <w:r w:rsidR="002B41D9">
              <w:rPr>
                <w:rFonts w:ascii="Times New Roman" w:hAnsi="Times New Roman" w:cs="Times New Roman"/>
              </w:rPr>
              <w:t>.</w:t>
            </w:r>
          </w:p>
        </w:tc>
        <w:tc>
          <w:tcPr>
            <w:tcW w:w="5097" w:type="dxa"/>
          </w:tcPr>
          <w:p w14:paraId="2C8151AC" w14:textId="3516D6D8" w:rsidR="002B41D9" w:rsidRDefault="0087530A" w:rsidP="00B777EF">
            <w:pPr>
              <w:jc w:val="both"/>
              <w:rPr>
                <w:rFonts w:ascii="Times New Roman" w:hAnsi="Times New Roman" w:cs="Times New Roman"/>
              </w:rPr>
            </w:pPr>
            <w:r>
              <w:rPr>
                <w:rFonts w:ascii="Times New Roman" w:hAnsi="Times New Roman" w:cs="Times New Roman"/>
              </w:rPr>
              <w:t>P</w:t>
            </w:r>
            <w:r w:rsidR="002B41D9" w:rsidRPr="005D731F">
              <w:rPr>
                <w:rFonts w:ascii="Times New Roman" w:hAnsi="Times New Roman" w:cs="Times New Roman"/>
              </w:rPr>
              <w:t xml:space="preserve">endidikan Islam </w:t>
            </w:r>
            <w:r w:rsidR="0060625F">
              <w:rPr>
                <w:rFonts w:ascii="Times New Roman" w:hAnsi="Times New Roman" w:cs="Times New Roman"/>
              </w:rPr>
              <w:t>multikultural</w:t>
            </w:r>
            <w:r>
              <w:rPr>
                <w:rFonts w:ascii="Times New Roman" w:hAnsi="Times New Roman" w:cs="Times New Roman"/>
              </w:rPr>
              <w:t xml:space="preserve"> </w:t>
            </w:r>
            <w:r w:rsidR="005A5F59">
              <w:rPr>
                <w:rFonts w:ascii="Times New Roman" w:hAnsi="Times New Roman" w:cs="Times New Roman"/>
              </w:rPr>
              <w:t xml:space="preserve">dianggap </w:t>
            </w:r>
            <w:r w:rsidR="002B41D9" w:rsidRPr="005D731F">
              <w:rPr>
                <w:rFonts w:ascii="Times New Roman" w:hAnsi="Times New Roman" w:cs="Times New Roman"/>
              </w:rPr>
              <w:t>mampu mendorong ter</w:t>
            </w:r>
            <w:r w:rsidR="002B41D9">
              <w:rPr>
                <w:rFonts w:ascii="Times New Roman" w:hAnsi="Times New Roman" w:cs="Times New Roman"/>
              </w:rPr>
              <w:t>bentuknya:</w:t>
            </w:r>
          </w:p>
          <w:p w14:paraId="78270D78" w14:textId="77777777" w:rsidR="002B41D9" w:rsidRDefault="002B41D9">
            <w:pPr>
              <w:pStyle w:val="ListParagraph"/>
              <w:numPr>
                <w:ilvl w:val="0"/>
                <w:numId w:val="44"/>
              </w:numPr>
              <w:jc w:val="both"/>
              <w:rPr>
                <w:rFonts w:ascii="Times New Roman" w:hAnsi="Times New Roman" w:cs="Times New Roman"/>
              </w:rPr>
            </w:pPr>
            <w:r>
              <w:rPr>
                <w:rFonts w:ascii="Times New Roman" w:hAnsi="Times New Roman" w:cs="Times New Roman"/>
              </w:rPr>
              <w:t>Karakter kompetitif</w:t>
            </w:r>
          </w:p>
          <w:p w14:paraId="0D3CBA92" w14:textId="77777777" w:rsidR="002B41D9" w:rsidRDefault="002B41D9">
            <w:pPr>
              <w:pStyle w:val="ListParagraph"/>
              <w:numPr>
                <w:ilvl w:val="0"/>
                <w:numId w:val="44"/>
              </w:numPr>
              <w:jc w:val="both"/>
              <w:rPr>
                <w:rFonts w:ascii="Times New Roman" w:hAnsi="Times New Roman" w:cs="Times New Roman"/>
              </w:rPr>
            </w:pPr>
            <w:r>
              <w:rPr>
                <w:rFonts w:ascii="Times New Roman" w:hAnsi="Times New Roman" w:cs="Times New Roman"/>
              </w:rPr>
              <w:t>Karakter inklusif</w:t>
            </w:r>
          </w:p>
          <w:p w14:paraId="6DCE1DD2" w14:textId="77777777" w:rsidR="002B41D9" w:rsidRDefault="002B41D9">
            <w:pPr>
              <w:pStyle w:val="ListParagraph"/>
              <w:numPr>
                <w:ilvl w:val="0"/>
                <w:numId w:val="44"/>
              </w:numPr>
              <w:jc w:val="both"/>
              <w:rPr>
                <w:rFonts w:ascii="Times New Roman" w:hAnsi="Times New Roman" w:cs="Times New Roman"/>
              </w:rPr>
            </w:pPr>
            <w:r>
              <w:rPr>
                <w:rFonts w:ascii="Times New Roman" w:hAnsi="Times New Roman" w:cs="Times New Roman"/>
              </w:rPr>
              <w:t>Karakter toleran</w:t>
            </w:r>
          </w:p>
          <w:p w14:paraId="175AF6A1" w14:textId="77777777" w:rsidR="002B41D9" w:rsidRPr="008203E8" w:rsidRDefault="002B41D9">
            <w:pPr>
              <w:pStyle w:val="ListParagraph"/>
              <w:numPr>
                <w:ilvl w:val="0"/>
                <w:numId w:val="44"/>
              </w:numPr>
              <w:jc w:val="both"/>
              <w:rPr>
                <w:rFonts w:ascii="Times New Roman" w:hAnsi="Times New Roman" w:cs="Times New Roman"/>
              </w:rPr>
            </w:pPr>
            <w:r>
              <w:rPr>
                <w:rFonts w:ascii="Times New Roman" w:hAnsi="Times New Roman" w:cs="Times New Roman"/>
              </w:rPr>
              <w:t>Karakter kooperatif</w:t>
            </w:r>
          </w:p>
        </w:tc>
      </w:tr>
      <w:tr w:rsidR="002B41D9" w14:paraId="6639AC72" w14:textId="77777777" w:rsidTr="00B777EF">
        <w:tc>
          <w:tcPr>
            <w:tcW w:w="0" w:type="auto"/>
          </w:tcPr>
          <w:p w14:paraId="79888465" w14:textId="77777777" w:rsidR="002B41D9" w:rsidRDefault="002B41D9" w:rsidP="00B777EF">
            <w:pPr>
              <w:jc w:val="center"/>
              <w:rPr>
                <w:rFonts w:ascii="Times New Roman" w:hAnsi="Times New Roman" w:cs="Times New Roman"/>
              </w:rPr>
            </w:pPr>
            <w:r>
              <w:rPr>
                <w:rFonts w:ascii="Times New Roman" w:hAnsi="Times New Roman" w:cs="Times New Roman"/>
              </w:rPr>
              <w:t>2</w:t>
            </w:r>
            <w:r>
              <w:t>.</w:t>
            </w:r>
          </w:p>
        </w:tc>
        <w:tc>
          <w:tcPr>
            <w:tcW w:w="2320" w:type="dxa"/>
          </w:tcPr>
          <w:p w14:paraId="054C1972" w14:textId="657A299A" w:rsidR="002B41D9" w:rsidRPr="00A0518D" w:rsidRDefault="002B41D9" w:rsidP="00B777EF">
            <w:pPr>
              <w:jc w:val="center"/>
              <w:rPr>
                <w:rFonts w:ascii="Times New Roman" w:hAnsi="Times New Roman" w:cs="Times New Roman"/>
                <w:b/>
                <w:bCs/>
              </w:rPr>
            </w:pPr>
            <w:r w:rsidRPr="00693E1F">
              <w:rPr>
                <w:rFonts w:ascii="Times New Roman" w:hAnsi="Times New Roman" w:cs="Times New Roman"/>
              </w:rPr>
              <w:t xml:space="preserve">Proses pendidikan Islam </w:t>
            </w:r>
            <w:r w:rsidR="0060625F">
              <w:rPr>
                <w:rFonts w:ascii="Times New Roman" w:hAnsi="Times New Roman" w:cs="Times New Roman"/>
              </w:rPr>
              <w:t>multikultural</w:t>
            </w:r>
            <w:r w:rsidRPr="00693E1F">
              <w:rPr>
                <w:rFonts w:ascii="Times New Roman" w:hAnsi="Times New Roman" w:cs="Times New Roman"/>
              </w:rPr>
              <w:t xml:space="preserve"> untuk membentuk karakter berdaya saing siswa di Madrasah Aliyah (MA) Matholi’ul Anwar Lamongan</w:t>
            </w:r>
            <w:r>
              <w:rPr>
                <w:rFonts w:ascii="Times New Roman" w:hAnsi="Times New Roman" w:cs="Times New Roman"/>
              </w:rPr>
              <w:t>.</w:t>
            </w:r>
          </w:p>
        </w:tc>
        <w:tc>
          <w:tcPr>
            <w:tcW w:w="5097" w:type="dxa"/>
          </w:tcPr>
          <w:p w14:paraId="5378DC8A" w14:textId="60B16FB3" w:rsidR="002B41D9" w:rsidRDefault="002B41D9" w:rsidP="00B777EF">
            <w:pPr>
              <w:jc w:val="both"/>
              <w:rPr>
                <w:rFonts w:ascii="Times New Roman" w:hAnsi="Times New Roman" w:cs="Times New Roman"/>
              </w:rPr>
            </w:pPr>
            <w:r w:rsidRPr="00C26C49">
              <w:rPr>
                <w:rFonts w:ascii="Times New Roman" w:hAnsi="Times New Roman" w:cs="Times New Roman"/>
              </w:rPr>
              <w:t xml:space="preserve">Proses pendidikan Islam </w:t>
            </w:r>
            <w:r w:rsidR="0060625F">
              <w:rPr>
                <w:rFonts w:ascii="Times New Roman" w:hAnsi="Times New Roman" w:cs="Times New Roman"/>
              </w:rPr>
              <w:t>multikultural</w:t>
            </w:r>
            <w:r w:rsidRPr="00C26C49">
              <w:rPr>
                <w:rFonts w:ascii="Times New Roman" w:hAnsi="Times New Roman" w:cs="Times New Roman"/>
              </w:rPr>
              <w:t xml:space="preserve"> untuk membentuk karakter berdaya saing siswa di Madrasah Aliyah (MA) Matholi’ul Anwar Lamongan dilaksanakan melalui</w:t>
            </w:r>
            <w:r>
              <w:rPr>
                <w:rFonts w:ascii="Times New Roman" w:hAnsi="Times New Roman" w:cs="Times New Roman"/>
              </w:rPr>
              <w:t>:</w:t>
            </w:r>
          </w:p>
          <w:p w14:paraId="5EB187D4" w14:textId="4610A993" w:rsidR="002B41D9" w:rsidRPr="00640F3A" w:rsidRDefault="003E1C7D">
            <w:pPr>
              <w:pStyle w:val="ListParagraph"/>
              <w:numPr>
                <w:ilvl w:val="0"/>
                <w:numId w:val="45"/>
              </w:numPr>
              <w:jc w:val="both"/>
              <w:rPr>
                <w:rStyle w:val="Strong"/>
                <w:rFonts w:ascii="Times New Roman" w:hAnsi="Times New Roman" w:cs="Times New Roman"/>
                <w:b w:val="0"/>
                <w:bCs w:val="0"/>
              </w:rPr>
            </w:pPr>
            <w:r>
              <w:rPr>
                <w:rStyle w:val="Strong"/>
                <w:rFonts w:ascii="Times New Roman" w:hAnsi="Times New Roman" w:cs="Times New Roman"/>
                <w:b w:val="0"/>
                <w:bCs w:val="0"/>
              </w:rPr>
              <w:t>Input</w:t>
            </w:r>
            <w:r w:rsidR="002B41D9" w:rsidRPr="00640F3A">
              <w:rPr>
                <w:rStyle w:val="Strong"/>
                <w:rFonts w:ascii="Times New Roman" w:eastAsiaTheme="majorEastAsia" w:hAnsi="Times New Roman" w:cs="Times New Roman"/>
                <w:b w:val="0"/>
                <w:bCs w:val="0"/>
              </w:rPr>
              <w:t xml:space="preserve"> siswa secara terbuka dan setara</w:t>
            </w:r>
          </w:p>
          <w:p w14:paraId="5BB4A6DB"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Integrasi toleransi dalam pembelajaran</w:t>
            </w:r>
          </w:p>
          <w:p w14:paraId="3C720D67"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Orientasi dan edukasi sosial</w:t>
            </w:r>
          </w:p>
          <w:p w14:paraId="7E790D31"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Kesetaraan akses ekstrakurikuler</w:t>
            </w:r>
          </w:p>
          <w:p w14:paraId="04FC1CC5"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Kegiatan sosiodrama</w:t>
            </w:r>
          </w:p>
          <w:p w14:paraId="56E870BB"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Pendampingan dan konseling personal</w:t>
            </w:r>
          </w:p>
          <w:p w14:paraId="2E39947F" w14:textId="77777777" w:rsidR="002B41D9" w:rsidRPr="00640F3A" w:rsidRDefault="002B41D9">
            <w:pPr>
              <w:pStyle w:val="ListParagraph"/>
              <w:numPr>
                <w:ilvl w:val="0"/>
                <w:numId w:val="45"/>
              </w:numPr>
              <w:jc w:val="both"/>
              <w:rPr>
                <w:rStyle w:val="Strong"/>
                <w:rFonts w:ascii="Times New Roman" w:hAnsi="Times New Roman" w:cs="Times New Roman"/>
                <w:b w:val="0"/>
                <w:bCs w:val="0"/>
              </w:rPr>
            </w:pPr>
            <w:r w:rsidRPr="00640F3A">
              <w:rPr>
                <w:rStyle w:val="Strong"/>
                <w:rFonts w:ascii="Times New Roman" w:eastAsiaTheme="majorEastAsia" w:hAnsi="Times New Roman" w:cs="Times New Roman"/>
                <w:b w:val="0"/>
                <w:bCs w:val="0"/>
              </w:rPr>
              <w:t>Penegakan aturan berbasis edukasi</w:t>
            </w:r>
          </w:p>
          <w:p w14:paraId="72028874" w14:textId="77777777" w:rsidR="002B41D9" w:rsidRPr="00640F3A" w:rsidRDefault="002B41D9">
            <w:pPr>
              <w:pStyle w:val="ListParagraph"/>
              <w:numPr>
                <w:ilvl w:val="0"/>
                <w:numId w:val="45"/>
              </w:numPr>
              <w:jc w:val="both"/>
              <w:rPr>
                <w:rFonts w:ascii="Times New Roman" w:hAnsi="Times New Roman" w:cs="Times New Roman"/>
              </w:rPr>
            </w:pPr>
            <w:r w:rsidRPr="00640F3A">
              <w:rPr>
                <w:rStyle w:val="Strong"/>
                <w:rFonts w:ascii="Times New Roman" w:eastAsiaTheme="majorEastAsia" w:hAnsi="Times New Roman" w:cs="Times New Roman"/>
                <w:b w:val="0"/>
                <w:bCs w:val="0"/>
              </w:rPr>
              <w:t>Keteladanan guru</w:t>
            </w:r>
          </w:p>
        </w:tc>
      </w:tr>
      <w:tr w:rsidR="002B41D9" w14:paraId="02F0DC2E" w14:textId="77777777" w:rsidTr="00B777EF">
        <w:tc>
          <w:tcPr>
            <w:tcW w:w="0" w:type="auto"/>
          </w:tcPr>
          <w:p w14:paraId="4D99773E" w14:textId="77777777" w:rsidR="002B41D9" w:rsidRDefault="002B41D9" w:rsidP="00B777EF">
            <w:pPr>
              <w:jc w:val="center"/>
              <w:rPr>
                <w:rFonts w:ascii="Times New Roman" w:hAnsi="Times New Roman" w:cs="Times New Roman"/>
              </w:rPr>
            </w:pPr>
            <w:r>
              <w:rPr>
                <w:rFonts w:ascii="Times New Roman" w:hAnsi="Times New Roman" w:cs="Times New Roman"/>
              </w:rPr>
              <w:t>3</w:t>
            </w:r>
            <w:r>
              <w:t>.</w:t>
            </w:r>
          </w:p>
        </w:tc>
        <w:tc>
          <w:tcPr>
            <w:tcW w:w="2320" w:type="dxa"/>
          </w:tcPr>
          <w:p w14:paraId="13805999" w14:textId="1BA9E80D" w:rsidR="002B41D9" w:rsidRPr="00A0518D" w:rsidRDefault="002B41D9" w:rsidP="00B777EF">
            <w:pPr>
              <w:jc w:val="center"/>
              <w:rPr>
                <w:rFonts w:ascii="Times New Roman" w:hAnsi="Times New Roman" w:cs="Times New Roman"/>
                <w:b/>
                <w:bCs/>
              </w:rPr>
            </w:pPr>
            <w:r w:rsidRPr="005928DD">
              <w:rPr>
                <w:rFonts w:ascii="Times New Roman" w:hAnsi="Times New Roman" w:cs="Times New Roman"/>
              </w:rPr>
              <w:t xml:space="preserve">Model pendidikan Islam </w:t>
            </w:r>
            <w:r w:rsidR="0060625F">
              <w:rPr>
                <w:rFonts w:ascii="Times New Roman" w:hAnsi="Times New Roman" w:cs="Times New Roman"/>
              </w:rPr>
              <w:t>multikultural</w:t>
            </w:r>
            <w:r w:rsidRPr="005928DD">
              <w:rPr>
                <w:rFonts w:ascii="Times New Roman" w:hAnsi="Times New Roman" w:cs="Times New Roman"/>
              </w:rPr>
              <w:t xml:space="preserve"> untuk membentuk karakter berdaya saing siswa di Madrasah Aliyah (MA) Matholi’ul Anwar Lamongan</w:t>
            </w:r>
            <w:r>
              <w:rPr>
                <w:rFonts w:ascii="Times New Roman" w:hAnsi="Times New Roman" w:cs="Times New Roman"/>
              </w:rPr>
              <w:t>.</w:t>
            </w:r>
          </w:p>
        </w:tc>
        <w:tc>
          <w:tcPr>
            <w:tcW w:w="5097" w:type="dxa"/>
          </w:tcPr>
          <w:p w14:paraId="3DF9EE6A" w14:textId="5D130830" w:rsidR="002B41D9" w:rsidRDefault="002B41D9" w:rsidP="00B777EF">
            <w:pPr>
              <w:jc w:val="both"/>
              <w:rPr>
                <w:rFonts w:ascii="Times New Roman" w:hAnsi="Times New Roman" w:cs="Times New Roman"/>
              </w:rPr>
            </w:pPr>
            <w:r w:rsidRPr="005928DD">
              <w:rPr>
                <w:rFonts w:ascii="Times New Roman" w:hAnsi="Times New Roman" w:cs="Times New Roman"/>
              </w:rPr>
              <w:t xml:space="preserve">Model pendidikan Islam </w:t>
            </w:r>
            <w:r w:rsidR="0060625F">
              <w:rPr>
                <w:rFonts w:ascii="Times New Roman" w:hAnsi="Times New Roman" w:cs="Times New Roman"/>
              </w:rPr>
              <w:t>multikultural</w:t>
            </w:r>
            <w:r w:rsidRPr="005928DD">
              <w:rPr>
                <w:rFonts w:ascii="Times New Roman" w:hAnsi="Times New Roman" w:cs="Times New Roman"/>
              </w:rPr>
              <w:t xml:space="preserve"> untuk membentuk karakter berdaya saing siswa </w:t>
            </w:r>
            <w:r>
              <w:rPr>
                <w:rFonts w:ascii="Times New Roman" w:hAnsi="Times New Roman" w:cs="Times New Roman"/>
              </w:rPr>
              <w:t xml:space="preserve">yang dilaksanakan </w:t>
            </w:r>
            <w:r w:rsidRPr="005928DD">
              <w:rPr>
                <w:rFonts w:ascii="Times New Roman" w:hAnsi="Times New Roman" w:cs="Times New Roman"/>
              </w:rPr>
              <w:t>di Madrasah Aliyah (MA) Matholi’ul Anwar Lamongan</w:t>
            </w:r>
            <w:r>
              <w:rPr>
                <w:rFonts w:ascii="Times New Roman" w:hAnsi="Times New Roman" w:cs="Times New Roman"/>
              </w:rPr>
              <w:t xml:space="preserve"> adalah:</w:t>
            </w:r>
          </w:p>
          <w:p w14:paraId="383C3C50" w14:textId="77777777" w:rsidR="002B41D9" w:rsidRDefault="002B41D9">
            <w:pPr>
              <w:pStyle w:val="ListParagraph"/>
              <w:numPr>
                <w:ilvl w:val="0"/>
                <w:numId w:val="33"/>
              </w:numPr>
              <w:jc w:val="both"/>
              <w:rPr>
                <w:rFonts w:ascii="Times New Roman" w:hAnsi="Times New Roman" w:cs="Times New Roman"/>
              </w:rPr>
            </w:pPr>
            <w:r w:rsidRPr="00640F3A">
              <w:rPr>
                <w:rFonts w:ascii="Times New Roman" w:hAnsi="Times New Roman" w:cs="Times New Roman"/>
              </w:rPr>
              <w:t>Model inklusif</w:t>
            </w:r>
          </w:p>
          <w:p w14:paraId="79E2A0CD" w14:textId="77777777" w:rsidR="002B41D9" w:rsidRDefault="002B41D9">
            <w:pPr>
              <w:pStyle w:val="ListParagraph"/>
              <w:numPr>
                <w:ilvl w:val="0"/>
                <w:numId w:val="33"/>
              </w:numPr>
              <w:jc w:val="both"/>
              <w:rPr>
                <w:rFonts w:ascii="Times New Roman" w:hAnsi="Times New Roman" w:cs="Times New Roman"/>
              </w:rPr>
            </w:pPr>
            <w:r w:rsidRPr="00640F3A">
              <w:rPr>
                <w:rFonts w:ascii="Times New Roman" w:hAnsi="Times New Roman" w:cs="Times New Roman"/>
              </w:rPr>
              <w:t>Model kompetitif</w:t>
            </w:r>
          </w:p>
          <w:p w14:paraId="063FCD37" w14:textId="2F35FE6C" w:rsidR="002B41D9" w:rsidRPr="00640F3A" w:rsidRDefault="002B41D9">
            <w:pPr>
              <w:pStyle w:val="ListParagraph"/>
              <w:numPr>
                <w:ilvl w:val="0"/>
                <w:numId w:val="33"/>
              </w:numPr>
              <w:jc w:val="both"/>
              <w:rPr>
                <w:rFonts w:ascii="Times New Roman" w:hAnsi="Times New Roman" w:cs="Times New Roman"/>
              </w:rPr>
            </w:pPr>
            <w:r w:rsidRPr="00640F3A">
              <w:rPr>
                <w:rFonts w:ascii="Times New Roman" w:hAnsi="Times New Roman" w:cs="Times New Roman"/>
              </w:rPr>
              <w:t>Model kolaboratif</w:t>
            </w:r>
          </w:p>
          <w:p w14:paraId="58B06A74" w14:textId="5BE4377E" w:rsidR="002B41D9" w:rsidRDefault="002B41D9" w:rsidP="00B777EF">
            <w:pPr>
              <w:jc w:val="both"/>
              <w:rPr>
                <w:rFonts w:ascii="Times New Roman" w:hAnsi="Times New Roman" w:cs="Times New Roman"/>
              </w:rPr>
            </w:pPr>
          </w:p>
        </w:tc>
      </w:tr>
      <w:tr w:rsidR="00A12F81" w14:paraId="3084DCB8" w14:textId="77777777" w:rsidTr="00B777EF">
        <w:tc>
          <w:tcPr>
            <w:tcW w:w="0" w:type="auto"/>
          </w:tcPr>
          <w:p w14:paraId="474361CF" w14:textId="4A89EF88" w:rsidR="00A12F81" w:rsidRDefault="00A12F81" w:rsidP="00B777EF">
            <w:pPr>
              <w:jc w:val="center"/>
              <w:rPr>
                <w:rFonts w:ascii="Times New Roman" w:hAnsi="Times New Roman" w:cs="Times New Roman"/>
              </w:rPr>
            </w:pPr>
            <w:r>
              <w:rPr>
                <w:rFonts w:ascii="Times New Roman" w:hAnsi="Times New Roman" w:cs="Times New Roman"/>
              </w:rPr>
              <w:t>4.</w:t>
            </w:r>
          </w:p>
        </w:tc>
        <w:tc>
          <w:tcPr>
            <w:tcW w:w="2320" w:type="dxa"/>
          </w:tcPr>
          <w:p w14:paraId="7F0C13DE" w14:textId="1BE20969" w:rsidR="00A12F81" w:rsidRPr="005928DD" w:rsidRDefault="00A12F81" w:rsidP="00B777EF">
            <w:pPr>
              <w:jc w:val="center"/>
              <w:rPr>
                <w:rFonts w:ascii="Times New Roman" w:hAnsi="Times New Roman" w:cs="Times New Roman"/>
              </w:rPr>
            </w:pPr>
            <w:r>
              <w:rPr>
                <w:rFonts w:ascii="Times New Roman" w:hAnsi="Times New Roman" w:cs="Times New Roman"/>
              </w:rPr>
              <w:t xml:space="preserve">Tantangan pelaksanaan pendidikan Islam multikultural </w:t>
            </w:r>
            <w:r w:rsidRPr="005928DD">
              <w:rPr>
                <w:rFonts w:ascii="Times New Roman" w:hAnsi="Times New Roman" w:cs="Times New Roman"/>
              </w:rPr>
              <w:t>untuk membentuk karakter berdaya saing siswa di Madrasah Aliyah (MA) Matholi’ul Anwar Lamongan</w:t>
            </w:r>
            <w:r>
              <w:rPr>
                <w:rFonts w:ascii="Times New Roman" w:hAnsi="Times New Roman" w:cs="Times New Roman"/>
              </w:rPr>
              <w:t>.</w:t>
            </w:r>
          </w:p>
        </w:tc>
        <w:tc>
          <w:tcPr>
            <w:tcW w:w="5097" w:type="dxa"/>
          </w:tcPr>
          <w:p w14:paraId="2B6C009C" w14:textId="77777777" w:rsidR="00A12F81" w:rsidRDefault="00A12F81" w:rsidP="00B777EF">
            <w:pPr>
              <w:jc w:val="both"/>
              <w:rPr>
                <w:rFonts w:ascii="Times New Roman" w:hAnsi="Times New Roman" w:cs="Times New Roman"/>
              </w:rPr>
            </w:pPr>
            <w:bookmarkStart w:id="81" w:name="_Hlk215550160"/>
            <w:r w:rsidRPr="002E47FA">
              <w:rPr>
                <w:rFonts w:ascii="Times New Roman" w:hAnsi="Times New Roman" w:cs="Times New Roman"/>
              </w:rPr>
              <w:t>Tantangan pelaksanaan pendidikan Islam multikultural dalam membentuk karakter berdaya saing siswa di Madrasah Aliyah (MA) Matholi’ul Anwar Lamongan mencakup:</w:t>
            </w:r>
          </w:p>
          <w:p w14:paraId="4F547853" w14:textId="3FE11041" w:rsidR="00A12F81" w:rsidRDefault="00A12F81" w:rsidP="00A12F81">
            <w:pPr>
              <w:pStyle w:val="ListParagraph"/>
              <w:numPr>
                <w:ilvl w:val="0"/>
                <w:numId w:val="66"/>
              </w:numPr>
              <w:jc w:val="both"/>
              <w:rPr>
                <w:rFonts w:ascii="Times New Roman" w:hAnsi="Times New Roman" w:cs="Times New Roman"/>
              </w:rPr>
            </w:pPr>
            <w:bookmarkStart w:id="82" w:name="_Hlk215556335"/>
            <w:r w:rsidRPr="00A12F81">
              <w:rPr>
                <w:rFonts w:ascii="Times New Roman" w:hAnsi="Times New Roman" w:cs="Times New Roman"/>
              </w:rPr>
              <w:t>Kurangnya sarana, pembina, dan waktu ekstrakurikuler</w:t>
            </w:r>
          </w:p>
          <w:p w14:paraId="6D8D14C3" w14:textId="0D8D5B74"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Ketimpangan kemampuan dan motivasi prestasi siswa</w:t>
            </w:r>
          </w:p>
          <w:p w14:paraId="7DB54A95" w14:textId="527B0623"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Beragamnya latar akademik dan ekonomi siswa</w:t>
            </w:r>
          </w:p>
          <w:p w14:paraId="78197C63" w14:textId="31B4CDF8"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Keterbatasan kompetensi guru dan pedoman pengajaran toleransi</w:t>
            </w:r>
          </w:p>
          <w:p w14:paraId="48A6BE32" w14:textId="599B025B"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Orientasi toleransi yang singkat dan tidak berkelanjutan</w:t>
            </w:r>
          </w:p>
          <w:p w14:paraId="29034590" w14:textId="2BC3D159"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Sulitnya pengawasan uang saku</w:t>
            </w:r>
          </w:p>
          <w:p w14:paraId="781DB20D" w14:textId="438982E2" w:rsid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Minimnya SDM dan anggaran sosioteater</w:t>
            </w:r>
          </w:p>
          <w:p w14:paraId="0D632B68" w14:textId="705BF743" w:rsidR="00A12F81" w:rsidRPr="00A12F81" w:rsidRDefault="00A12F81" w:rsidP="00A12F81">
            <w:pPr>
              <w:pStyle w:val="ListParagraph"/>
              <w:numPr>
                <w:ilvl w:val="0"/>
                <w:numId w:val="66"/>
              </w:numPr>
              <w:jc w:val="both"/>
              <w:rPr>
                <w:rFonts w:ascii="Times New Roman" w:hAnsi="Times New Roman" w:cs="Times New Roman"/>
              </w:rPr>
            </w:pPr>
            <w:r w:rsidRPr="00A12F81">
              <w:rPr>
                <w:rFonts w:ascii="Times New Roman" w:hAnsi="Times New Roman" w:cs="Times New Roman"/>
              </w:rPr>
              <w:t>Keteladanan guru yang belum konsisten</w:t>
            </w:r>
            <w:bookmarkEnd w:id="81"/>
            <w:bookmarkEnd w:id="82"/>
          </w:p>
        </w:tc>
      </w:tr>
    </w:tbl>
    <w:p w14:paraId="3BC91E4C" w14:textId="02A3B2CD" w:rsidR="000C04AB" w:rsidRDefault="000C04AB" w:rsidP="008D6240">
      <w:pPr>
        <w:spacing w:after="0" w:line="480" w:lineRule="auto"/>
        <w:jc w:val="both"/>
        <w:rPr>
          <w:rFonts w:ascii="Times New Roman" w:hAnsi="Times New Roman" w:cs="Times New Roman"/>
        </w:rPr>
      </w:pPr>
    </w:p>
    <w:p w14:paraId="0F00FF49" w14:textId="77777777" w:rsidR="008D6240" w:rsidRDefault="008D6240">
      <w:pPr>
        <w:rPr>
          <w:rFonts w:ascii="Times New Roman" w:hAnsi="Times New Roman" w:cs="Times New Roman"/>
          <w:b/>
          <w:bCs/>
          <w:sz w:val="28"/>
          <w:szCs w:val="28"/>
        </w:rPr>
      </w:pPr>
      <w:r>
        <w:rPr>
          <w:rFonts w:ascii="Times New Roman" w:hAnsi="Times New Roman" w:cs="Times New Roman"/>
          <w:b/>
          <w:bCs/>
          <w:sz w:val="28"/>
          <w:szCs w:val="28"/>
        </w:rPr>
        <w:br w:type="page"/>
      </w:r>
    </w:p>
    <w:p w14:paraId="064B5B71" w14:textId="69D44251" w:rsidR="00FF2150" w:rsidRPr="00711C57" w:rsidRDefault="00F843F5" w:rsidP="00C562FC">
      <w:pPr>
        <w:pStyle w:val="Heading1"/>
      </w:pPr>
      <w:bookmarkStart w:id="83" w:name="_Toc218581304"/>
      <w:r w:rsidRPr="00711C57">
        <w:t>BAB V</w:t>
      </w:r>
      <w:bookmarkEnd w:id="83"/>
    </w:p>
    <w:p w14:paraId="1E59EE67" w14:textId="77777777" w:rsidR="00F843F5" w:rsidRPr="00711C57" w:rsidRDefault="00F843F5" w:rsidP="00C562FC">
      <w:pPr>
        <w:pStyle w:val="Heading1"/>
      </w:pPr>
      <w:bookmarkStart w:id="84" w:name="_Toc218580312"/>
      <w:bookmarkStart w:id="85" w:name="_Toc218581305"/>
      <w:r w:rsidRPr="00711C57">
        <w:t>PEMBAHASAN TEMUAN HASIL PENELITIAN</w:t>
      </w:r>
      <w:bookmarkEnd w:id="84"/>
      <w:bookmarkEnd w:id="85"/>
    </w:p>
    <w:p w14:paraId="0717795C" w14:textId="77777777" w:rsidR="001F712D" w:rsidRPr="001F712D" w:rsidRDefault="001F712D" w:rsidP="001F712D">
      <w:pPr>
        <w:pStyle w:val="ListParagraph"/>
        <w:keepNext/>
        <w:keepLines/>
        <w:numPr>
          <w:ilvl w:val="0"/>
          <w:numId w:val="96"/>
        </w:numPr>
        <w:spacing w:after="0" w:line="480" w:lineRule="auto"/>
        <w:jc w:val="both"/>
        <w:outlineLvl w:val="1"/>
        <w:rPr>
          <w:rFonts w:ascii="Times New Roman" w:eastAsiaTheme="majorEastAsia" w:hAnsi="Times New Roman" w:cstheme="majorBidi"/>
          <w:b/>
          <w:vanish/>
          <w:color w:val="000000" w:themeColor="text1"/>
          <w:szCs w:val="32"/>
        </w:rPr>
      </w:pPr>
      <w:bookmarkStart w:id="86" w:name="_Toc218580313"/>
      <w:bookmarkStart w:id="87" w:name="_Toc218581306"/>
      <w:bookmarkEnd w:id="86"/>
      <w:bookmarkEnd w:id="87"/>
    </w:p>
    <w:p w14:paraId="777AB35E" w14:textId="1D5BA18F" w:rsidR="00F843F5" w:rsidRPr="00754E92" w:rsidRDefault="00477892" w:rsidP="00AB357C">
      <w:pPr>
        <w:pStyle w:val="Heading2"/>
      </w:pPr>
      <w:bookmarkStart w:id="88" w:name="_Toc218581307"/>
      <w:r>
        <w:t>A.</w:t>
      </w:r>
      <w:r>
        <w:tab/>
      </w:r>
      <w:r w:rsidR="00AD74B4">
        <w:t xml:space="preserve">Alasan </w:t>
      </w:r>
      <w:r w:rsidR="00F843F5" w:rsidRPr="00754E92">
        <w:t xml:space="preserve">Pendidikan Islam </w:t>
      </w:r>
      <w:r w:rsidR="0060625F">
        <w:t>Multikultural</w:t>
      </w:r>
      <w:r w:rsidR="00AE45A0" w:rsidRPr="00754E92">
        <w:t xml:space="preserve"> </w:t>
      </w:r>
      <w:r w:rsidR="00AE45A0">
        <w:t>d</w:t>
      </w:r>
      <w:r w:rsidR="00AE45A0" w:rsidRPr="00754E92">
        <w:t xml:space="preserve">ijadikan </w:t>
      </w:r>
      <w:r w:rsidR="00AE45A0">
        <w:t>s</w:t>
      </w:r>
      <w:r w:rsidR="00AE45A0" w:rsidRPr="00754E92">
        <w:t xml:space="preserve">ebagai Dasar </w:t>
      </w:r>
      <w:r w:rsidR="00AE45A0">
        <w:t>d</w:t>
      </w:r>
      <w:r w:rsidR="00AE45A0" w:rsidRPr="00754E92">
        <w:t>alam Membentuk Karakter Berdaya Saing Siswa</w:t>
      </w:r>
      <w:bookmarkEnd w:id="88"/>
    </w:p>
    <w:p w14:paraId="1A81B426" w14:textId="221D0852" w:rsidR="000F1F72" w:rsidRDefault="00597233" w:rsidP="00F84AD3">
      <w:pPr>
        <w:pStyle w:val="ListParagraph"/>
        <w:spacing w:after="0" w:line="480" w:lineRule="auto"/>
        <w:ind w:left="284" w:firstLine="709"/>
        <w:jc w:val="both"/>
        <w:rPr>
          <w:rFonts w:ascii="Times New Roman" w:hAnsi="Times New Roman" w:cs="Times New Roman"/>
        </w:rPr>
      </w:pPr>
      <w:r w:rsidRPr="005D731F">
        <w:rPr>
          <w:rFonts w:ascii="Times New Roman" w:hAnsi="Times New Roman" w:cs="Times New Roman"/>
        </w:rPr>
        <w:t xml:space="preserve">Pendidikan Islam </w:t>
      </w:r>
      <w:r w:rsidR="0060625F">
        <w:rPr>
          <w:rFonts w:ascii="Times New Roman" w:hAnsi="Times New Roman" w:cs="Times New Roman"/>
        </w:rPr>
        <w:t>multikultural</w:t>
      </w:r>
      <w:r w:rsidRPr="005D731F">
        <w:rPr>
          <w:rFonts w:ascii="Times New Roman" w:hAnsi="Times New Roman" w:cs="Times New Roman"/>
        </w:rPr>
        <w:t xml:space="preserve"> dijadikan sebagai dasar dalam membentuk karakter berdaya saing siswa dikarenakan pendidikan Islam tersebut dianggap mampu mendorong </w:t>
      </w:r>
      <w:r>
        <w:rPr>
          <w:rFonts w:ascii="Times New Roman" w:hAnsi="Times New Roman" w:cs="Times New Roman"/>
        </w:rPr>
        <w:t>terbentuknya karakter kompetitif, inklusif, toleran, dan kooperatif.</w:t>
      </w:r>
    </w:p>
    <w:p w14:paraId="3C497F50" w14:textId="7F3CD3D5" w:rsidR="006F01EF" w:rsidRDefault="006F01EF">
      <w:pPr>
        <w:pStyle w:val="ListParagraph"/>
        <w:numPr>
          <w:ilvl w:val="0"/>
          <w:numId w:val="55"/>
        </w:numPr>
        <w:spacing w:after="0" w:line="480" w:lineRule="auto"/>
        <w:ind w:left="567" w:hanging="284"/>
        <w:jc w:val="both"/>
        <w:rPr>
          <w:rFonts w:ascii="Times New Roman" w:hAnsi="Times New Roman" w:cs="Times New Roman"/>
          <w:b/>
          <w:bCs/>
        </w:rPr>
      </w:pPr>
      <w:r w:rsidRPr="002D7D30">
        <w:rPr>
          <w:rFonts w:ascii="Times New Roman" w:hAnsi="Times New Roman" w:cs="Times New Roman"/>
          <w:b/>
          <w:bCs/>
        </w:rPr>
        <w:t>Karakter kompetitif</w:t>
      </w:r>
    </w:p>
    <w:p w14:paraId="4F0B1C0F" w14:textId="5C6E6534"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Karakter kompetitif adalah salah satu orientasi utama yang ditekankan dalam pendidikan Islam berbasis </w:t>
      </w:r>
      <w:r w:rsidR="0060625F">
        <w:rPr>
          <w:rFonts w:ascii="Times New Roman" w:hAnsi="Times New Roman" w:cs="Times New Roman"/>
        </w:rPr>
        <w:t>multikultural</w:t>
      </w:r>
      <w:r w:rsidRPr="002D7D30">
        <w:rPr>
          <w:rFonts w:ascii="Times New Roman" w:hAnsi="Times New Roman" w:cs="Times New Roman"/>
        </w:rPr>
        <w:t>, karena dianggap mampu membentuk siswa yang siap menghadapi tantangan global. Madrasah menyediakan program-program unggulan seperti olimpiade, riset, tahfidz, dan keterampilan yang memberi ruang bagi pengembangan minat sesuai bakat masing-masing. Aktivitas tersebut menumbuhkan semangat berjuang tanpa menimbulkan tekanan membandingkan satu sama lain, melainkan sebagai motivasi untuk tumbuh. Muhammad Tolhah Hasan (2016) menekankan pentingnya nilai tawazun atau harmoni, yang dalam praktiknya tampak pada pengelolaan kompetisi sehat tanpa diskriminasi. Siswa tidak hanya berlomba untuk menjadi terbaik, tetapi juga belajar menghargai teman sebagai rival yang menguatkan mentalitas sportivitas. Kompetitif dipahami sebagai sarana belajar, bukan ajang penghakiman identitas. Pola ini mencerminkan nilai ta’aruf, yaitu saling mengenal kelebihan masing-masing sebagai kekayaan bersama. Karakter kompetitif pun tumbuh dalam suasana saling menghormati dan saling menguatkan.</w:t>
      </w:r>
    </w:p>
    <w:p w14:paraId="784058B1" w14:textId="73EAAE50"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Pendidikan Islam </w:t>
      </w:r>
      <w:r w:rsidR="0060625F">
        <w:rPr>
          <w:rFonts w:ascii="Times New Roman" w:hAnsi="Times New Roman" w:cs="Times New Roman"/>
        </w:rPr>
        <w:t>multikultural</w:t>
      </w:r>
      <w:r w:rsidRPr="002D7D30">
        <w:rPr>
          <w:rFonts w:ascii="Times New Roman" w:hAnsi="Times New Roman" w:cs="Times New Roman"/>
        </w:rPr>
        <w:t xml:space="preserve"> membentuk kompetitif sehat melalui kesempatan adil yang diberikan kepada semua siswa tanpa memandang latar belakang sosial maupun budaya. Azyumardi Azra (2007) menyebutkan bahwa nilai takriim, atau saling menghormati, menjadi dasar dalam pendidikan multikultural. Implementasi nilai ini terlihat ketika setiap siswa diberi ruang setara untuk berpartisipasi dalam lomba akademik maupun non-akademik. Mereka tidak diperlakukan berbeda hanya karena faktor keluarga, organisasi, atau status ekonomi. Pola ini membangun rasa percaya diri karena siswa memahami bahwa keberhasilan ditentukan oleh usaha dan kerja keras, bukan privilese. Situasi tersebut sejalan dengan pandangan Muhammad Amin Abdullah (2005) mengenai pentingnya keadilan dan kesetaraan. Kompetisi kemudian bukan hanya persoalan menang atau kalah, melainkan wadah aktualisasi potensi. Rasa kompetitif menjadi sarana pertumbuhan pribadi yang menanamkan rasa optimisme.</w:t>
      </w:r>
    </w:p>
    <w:p w14:paraId="5797780F" w14:textId="37031D88"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Pendidikan </w:t>
      </w:r>
      <w:r w:rsidR="0060625F">
        <w:rPr>
          <w:rFonts w:ascii="Times New Roman" w:hAnsi="Times New Roman" w:cs="Times New Roman"/>
        </w:rPr>
        <w:t>multikultural</w:t>
      </w:r>
      <w:r w:rsidRPr="002D7D30">
        <w:rPr>
          <w:rFonts w:ascii="Times New Roman" w:hAnsi="Times New Roman" w:cs="Times New Roman"/>
        </w:rPr>
        <w:t xml:space="preserve"> juga menumbuhkan motivasi intrinsik, terutama melalui kebebasan memilih ekstrakurikuler yang sesuai minat. Nieto (1992) menegaskan bahwa pendidikan multikultural berfungsi memberdayakan siswa agar memahami kekuatan pribadi mereka. Kebebasan memilih aktivitas membuat siswa memiliki motivasi internal untuk berprestasi, bukan karena paksaan dari luar. Mereka belajar menikmati proses belajar sekaligus menemukan kepuasan pribadi dari pencapaian. Hal ini selaras dengan ciri karakter berdaya saing menurut Munir (2010), yakni motivasi tinggi untuk berprestasi dan keberanian menghadapi risiko terukur. Motivasi intrinsik ini mengajarkan siswa untuk tidak mudah menyerah ketika menghadapi kegagalan. Kekuatan pribadi menjadi modal besar yang tidak hanya relevan bagi sekolah, tetapi juga ketika mereka terjun di masyarakat. Pendidikan </w:t>
      </w:r>
      <w:r w:rsidR="0060625F">
        <w:rPr>
          <w:rFonts w:ascii="Times New Roman" w:hAnsi="Times New Roman" w:cs="Times New Roman"/>
        </w:rPr>
        <w:t>multikultural</w:t>
      </w:r>
      <w:r w:rsidRPr="002D7D30">
        <w:rPr>
          <w:rFonts w:ascii="Times New Roman" w:hAnsi="Times New Roman" w:cs="Times New Roman"/>
        </w:rPr>
        <w:t xml:space="preserve"> kemudian memperkuat keyakinan bahwa karakter kompetitif lahir dari kesadaran diri.</w:t>
      </w:r>
    </w:p>
    <w:p w14:paraId="68E5B7BB" w14:textId="368E273E"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Kompetitif yang sehat berakar pada nilai tasamuh atau toleransi. Muhammad Tolhah Hasan (2016) menyebutkan bahwa tasamuh adalah bagian penting dari pendidikan Islam multikultural. Ketika siswa berkompetisi, mereka belajar menghargai perbedaan strategi, bakat, dan kecepatan belajar masing-masing. Rival tidak dianggap ancaman, melainkan mitra yang membantu meningkatkan kualitas diri. Sikap toleran ini membuat kompetisi berjalan tanpa kebencian, tetapi justru mempererat hubungan persahabatan. Azyumardi Azra (2007) juga menegaskan bahwa toleransi adalah fondasi dalam menjaga suasana belajar yang damai. Kompetitif yang ditanamkan bukan sekadar untuk menjadi nomor satu, melainkan untuk belajar menghormati perjalanan orang lain. Hal ini menghasilkan karakter yang tidak hanya berorientasi hasil, tetapi juga menjunjung tinggi nilai kemanusiaan. Keberhasilan kemudian dirasakan sebagai kemenangan kolektif, bukan individual semata.</w:t>
      </w:r>
    </w:p>
    <w:p w14:paraId="4FC66A6F" w14:textId="06843DAF"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Karakter kompetitif siswa tidak bisa dilepaskan dari nilai tawassuth atau sikap moderat. Moderasi membantu siswa untuk bersaing secara proporsional, tanpa ekstrem merasa paling hebat atau sebaliknya merasa minder. Muhammad Tolhah Hasan (2016) menyebutkan tawassuth sebagai keseimbangan dalam bertindak. Penerapan sikap ini menjadikan siswa berkompetisi dengan penuh perhitungan dan tidak berlebihan dalam ambisi. Munir (2010) menekankan pentingnya sikap adaptif, fleksibel, dan berani mengambil risiko terukur. Moderasi dalam kompetisi mendidik siswa agar tidak patah semangat saat kalah dan tidak arogan saat menang. Keseimbangan sikap ini mencerminkan jiwa sportif yang matang. Siswa terbiasa mengukur kemampuan secara realistis, yang pada gilirannya memperkuat daya juang mereka. Pola moderat ini menjadikan daya saing tidak hanya soal ambisi, tetapi juga tentang kebijaksanaan.</w:t>
      </w:r>
    </w:p>
    <w:p w14:paraId="09EDF493" w14:textId="06A2CC9B"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Pendidikan Islam </w:t>
      </w:r>
      <w:r w:rsidR="0060625F">
        <w:rPr>
          <w:rFonts w:ascii="Times New Roman" w:hAnsi="Times New Roman" w:cs="Times New Roman"/>
        </w:rPr>
        <w:t>multikultural</w:t>
      </w:r>
      <w:r w:rsidRPr="002D7D30">
        <w:rPr>
          <w:rFonts w:ascii="Times New Roman" w:hAnsi="Times New Roman" w:cs="Times New Roman"/>
        </w:rPr>
        <w:t xml:space="preserve"> juga menanamkan rasa ta’awun atau saling tolong-menolong meski sedang bersaing. Muhammad Tolhah Hasan (2016) menjelaskan bahwa nilai ini membuat siswa tidak kehilangan empati ketika berlomba. Dalam praktiknya, siswa yang lebih menguasai bidang tertentu sering membantu teman lain untuk ikut memahami materi. Saling memberi masukan di sela persaingan melahirkan budaya belajar yang humanis. Hal ini memperlihatkan bahwa kompetisi tidak menghapus solidaritas, justru memperkuatnya. Munir (2010) menyebut salah satu ciri karakter berdaya saing adalah kemampuan bekerja sama secara produktif. Persaingan yang sehat tetap menumbuhkan kebersamaan dan jaringan dukungan antarindividu. Siswa belajar bahwa kolaborasi dan kompetisi bisa berjalan berdampingan. Nilai ta’awun ini membuat daya saing tidak menimbulkan isolasi, melainkan mempererat persaudaraan.</w:t>
      </w:r>
    </w:p>
    <w:p w14:paraId="08CC737D" w14:textId="65336871"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Harmoni menjadi nilai lain yang meneguhkan makna kompetisi dalam pendidikan Islam </w:t>
      </w:r>
      <w:r w:rsidR="0060625F">
        <w:rPr>
          <w:rFonts w:ascii="Times New Roman" w:hAnsi="Times New Roman" w:cs="Times New Roman"/>
        </w:rPr>
        <w:t>multikultural</w:t>
      </w:r>
      <w:r w:rsidRPr="002D7D30">
        <w:rPr>
          <w:rFonts w:ascii="Times New Roman" w:hAnsi="Times New Roman" w:cs="Times New Roman"/>
        </w:rPr>
        <w:t>. Tolhah Hasan (2016) menyebutkan tawazun atau keseimbangan sebagai inti dari kehidupan yang damai. Kompetisi yang dikelola dalam bingkai harmoni membuat siswa tidak merasa tertekan. Mereka melihat persaingan sebagai bagian dari perjalanan bersama menuju kualitas lebih baik. Azra (2007) menambahkan bahwa perdamaian menjadi fondasi penting pendidikan Islam multikultural. Implementasi nilai ini terlihat ketika siswa yang kalah tetap mendapat apresiasi dan motivasi untuk mencoba lagi. Lingkungan yang harmonis membentuk mentalitas tidak mudah menyerah, seperti yang disebut Munir (2010) sebagai ciri karakter berdaya saing. Harmoni mengajarkan bahwa kegagalan bukan akhir, melainkan proses belajar. Suasana damai menjadikan kompetisi sebagai pengalaman menyenangkan dan inspiratif.</w:t>
      </w:r>
    </w:p>
    <w:p w14:paraId="26772BD9" w14:textId="6D96C909"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Perspektif Nieto (1992) menegaskan bahwa pendidikan multikultural adalah proses berkelanjutan yang menuntut perubahan sikap dan keterampilan. Siswa dalam pendidikan </w:t>
      </w:r>
      <w:r w:rsidR="0060625F">
        <w:rPr>
          <w:rFonts w:ascii="Times New Roman" w:hAnsi="Times New Roman" w:cs="Times New Roman"/>
        </w:rPr>
        <w:t>multikultural</w:t>
      </w:r>
      <w:r w:rsidRPr="002D7D30">
        <w:rPr>
          <w:rFonts w:ascii="Times New Roman" w:hAnsi="Times New Roman" w:cs="Times New Roman"/>
        </w:rPr>
        <w:t xml:space="preserve"> terbiasa menyesuaikan diri terhadap perbedaan, yang kemudian melatih fleksibilitas dalam menghadapi tantangan. Hal ini sejalan dengan ciri karakter kompetitif menurut Munir (2010), yaitu adaptif dan fleksibel terhadap perubahan. Ketika siswa mengikuti berbagai kegiatan, mereka tidak hanya belajar isi materi, tetapi juga cara berinteraksi dengan beragam budaya. Kesadaran ini membentuk kemampuan bersaing yang realistis di tengah dunia global yang sarat perbedaan. Proses panjang itu menumbuhkan mental tahan banting karena keberagaman sudah mereka alami sejak dini. Perubahan sikap yang positif membekali mereka dengan daya juang tinggi. Pendidikan </w:t>
      </w:r>
      <w:r w:rsidR="0060625F">
        <w:rPr>
          <w:rFonts w:ascii="Times New Roman" w:hAnsi="Times New Roman" w:cs="Times New Roman"/>
        </w:rPr>
        <w:t>multikultural</w:t>
      </w:r>
      <w:r w:rsidRPr="002D7D30">
        <w:rPr>
          <w:rFonts w:ascii="Times New Roman" w:hAnsi="Times New Roman" w:cs="Times New Roman"/>
        </w:rPr>
        <w:t xml:space="preserve"> kemudian benar-benar menjadi landasan karakter kompetitif.</w:t>
      </w:r>
    </w:p>
    <w:p w14:paraId="44D9E877" w14:textId="65347B0D"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Dimensi sosio-politik pendidikan multikultural juga berpengaruh terhadap lahirnya daya saing. Nieto (1992) menekankan pentingnya mengidentifikasi ketidaksetaraan agar siswa mendapat kesempatan belajar yang adil. Madrasah yang menerapkan pendidikan Islam </w:t>
      </w:r>
      <w:r w:rsidR="0060625F">
        <w:rPr>
          <w:rFonts w:ascii="Times New Roman" w:hAnsi="Times New Roman" w:cs="Times New Roman"/>
        </w:rPr>
        <w:t>multikultural</w:t>
      </w:r>
      <w:r w:rsidRPr="002D7D30">
        <w:rPr>
          <w:rFonts w:ascii="Times New Roman" w:hAnsi="Times New Roman" w:cs="Times New Roman"/>
        </w:rPr>
        <w:t xml:space="preserve"> berupaya menghapus diskriminasi dan menciptakan akses yang setara bagi semua siswa. Nilai ini sejalan dengan pendapat Abdullah (2005) tentang keadilan dan kesetaraan sebagai inti pendidikan multikultural. Persaingan yang adil menumbuhkan rasa percaya diri bahwa kemenangan adalah hasil dari usaha. Situasi ini juga mendidik siswa untuk menghargai keadilan dalam kehidupan sosial. Karakter kompetitif yang lahir dari suasana adil membuat siswa berpegang pada nilai integritas. Kompetisi menjadi media pembelajaran etika sosial, bukan hanya prestasi pribadi. Rasa keadilan memperkuat motivasi untuk terus berkembang.</w:t>
      </w:r>
    </w:p>
    <w:p w14:paraId="76B805C1" w14:textId="1CC829BC"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Lingkungan belajar yang inklusif memberi pengaruh besar terhadap karakter kompetitif. Nieto (1992) menyebut inklusivitas sebagai prinsip dasar yang membuat siswa dari latar belakang berbeda merasa diterima. Madrasah yang mengadopsi pendidikan Islam </w:t>
      </w:r>
      <w:r w:rsidR="0060625F">
        <w:rPr>
          <w:rFonts w:ascii="Times New Roman" w:hAnsi="Times New Roman" w:cs="Times New Roman"/>
        </w:rPr>
        <w:t>multikultural</w:t>
      </w:r>
      <w:r w:rsidRPr="002D7D30">
        <w:rPr>
          <w:rFonts w:ascii="Times New Roman" w:hAnsi="Times New Roman" w:cs="Times New Roman"/>
        </w:rPr>
        <w:t xml:space="preserve"> menciptakan suasana belajar tanpa diskriminasi. Setiap siswa mendapat kesempatan berpartisipasi dalam kegiatan unggulan tanpa hambatan identitas. Hal ini sesuai dengan Munir (2010) yang menekankan pentingnya percaya diri dan optimisme dalam karakter berdaya saing. Ketika siswa merasa dihargai, motivasi mereka meningkat untuk menampilkan kemampuan terbaik. Lingkungan inklusif juga memperkuat rasa memiliki terhadap lembaga pendidikan. Siswa terdorong untuk menjunjung tinggi nama baik madrasah melalui prestasi. Inklusivitas menjadikan kompetisi bukan alat memecah belah, melainkan sarana pemersatu.</w:t>
      </w:r>
    </w:p>
    <w:p w14:paraId="0CC1A5DE" w14:textId="69F9D62D"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Perubahan kurikulum dan pedagogi yang akomodatif juga memperkuat lahirnya karakter kompetitif. Nieto (1992) menjelaskan bahwa pendidikan multikultural tidak hanya menambahkan materi, tetapi merefleksikan perspektif beragam. Madrasah yang berorientasi </w:t>
      </w:r>
      <w:r w:rsidR="0060625F">
        <w:rPr>
          <w:rFonts w:ascii="Times New Roman" w:hAnsi="Times New Roman" w:cs="Times New Roman"/>
        </w:rPr>
        <w:t>multikultural</w:t>
      </w:r>
      <w:r w:rsidRPr="002D7D30">
        <w:rPr>
          <w:rFonts w:ascii="Times New Roman" w:hAnsi="Times New Roman" w:cs="Times New Roman"/>
        </w:rPr>
        <w:t xml:space="preserve"> mendesain pembelajaran agar sesuai dengan pengalaman hidup siswa. Strategi ini membuat mereka merasa lebih terlibat dalam proses belajar. Keterlibatan aktif membangkitkan motivasi untuk berkompetisi secara sehat. Munir (2010) menekankan pentingnya belajar sepanjang hayat sebagai ciri daya saing. Kurikulum yang adaptif membiasakan siswa untuk terus mengejar pengetahuan baru. Kompetisi yang dihadirkan kemudian tidak terasa membebani, melainkan bagian dari dinamika belajar. Pendidikan </w:t>
      </w:r>
      <w:r w:rsidR="0060625F">
        <w:rPr>
          <w:rFonts w:ascii="Times New Roman" w:hAnsi="Times New Roman" w:cs="Times New Roman"/>
        </w:rPr>
        <w:t>multikultural</w:t>
      </w:r>
      <w:r w:rsidRPr="002D7D30">
        <w:rPr>
          <w:rFonts w:ascii="Times New Roman" w:hAnsi="Times New Roman" w:cs="Times New Roman"/>
        </w:rPr>
        <w:t xml:space="preserve"> menciptakan generasi yang siap menghadapi tantangan kompleks.</w:t>
      </w:r>
    </w:p>
    <w:p w14:paraId="7C04E6B9" w14:textId="7EF7A758"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Pendidikan </w:t>
      </w:r>
      <w:r w:rsidR="0060625F">
        <w:rPr>
          <w:rFonts w:ascii="Times New Roman" w:hAnsi="Times New Roman" w:cs="Times New Roman"/>
        </w:rPr>
        <w:t>multikultural</w:t>
      </w:r>
      <w:r w:rsidRPr="002D7D30">
        <w:rPr>
          <w:rFonts w:ascii="Times New Roman" w:hAnsi="Times New Roman" w:cs="Times New Roman"/>
        </w:rPr>
        <w:t xml:space="preserve"> juga menumbuhkan kebanggaan identitas yang memperkuat daya saing. Nieto (1992) menegaskan bahwa pendidikan multikultural memberdayakan siswa agar bangga terhadap budaya dan potensi diri. Siswa yang percaya pada identitasnya memiliki motivasi lebih kuat untuk menunjukkan kemampuan. Hal ini sejalan dengan Munir (2010) yang menyebut kepercayaan diri dan optimisme sebagai karakter penting dalam daya saing. Kebanggaan identitas membuat siswa tidak mudah minder meski menghadapi pesaing dari latar belakang berbeda. Situasi ini mengajarkan bahwa kompetisi bukan soal asal-usul, melainkan kualitas usaha. Identitas diri yang kuat menjadi modal menghadapi kompetisi global. Pendidikan Islam </w:t>
      </w:r>
      <w:r w:rsidR="0060625F">
        <w:rPr>
          <w:rFonts w:ascii="Times New Roman" w:hAnsi="Times New Roman" w:cs="Times New Roman"/>
        </w:rPr>
        <w:t>multikultural</w:t>
      </w:r>
      <w:r w:rsidRPr="002D7D30">
        <w:rPr>
          <w:rFonts w:ascii="Times New Roman" w:hAnsi="Times New Roman" w:cs="Times New Roman"/>
        </w:rPr>
        <w:t xml:space="preserve"> membekali siswa untuk tampil percaya diri tanpa kehilangan akar budaya. Karakter kompetitif yang muncul lebih stabil dan tahan lama.</w:t>
      </w:r>
    </w:p>
    <w:p w14:paraId="6314466F" w14:textId="7870C1C3"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Karakter kompetitif juga terlihat dari kemampuan siswa untuk berorientasi pada tujuan yang jelas. Kementerian Pendidikan Nasional (2010) menegaskan bahwa daya saing ditandai orientasi tujuan dan dorongan berkembang. Program unggulan di madrasah membuat siswa terbiasa menetapkan target dan bekerja keras mencapainya. Munir (2010) menambahkan bahwa fokus pada tujuan jelas adalah ciri utama daya saing. Orientasi ini membuat siswa belajar disiplin, teratur, dan konsisten. Mereka terbiasa mengatur waktu untuk persiapan lomba maupun kegiatan lainnya. Tujuan yang jelas mengajarkan siswa pentingnya perencanaan jangka panjang. Kompetisi pun menjadi pelatihan nyata menghadapi tantangan masa depan. Pendidikan </w:t>
      </w:r>
      <w:r w:rsidR="0060625F">
        <w:rPr>
          <w:rFonts w:ascii="Times New Roman" w:hAnsi="Times New Roman" w:cs="Times New Roman"/>
        </w:rPr>
        <w:t>multikultural</w:t>
      </w:r>
      <w:r w:rsidRPr="002D7D30">
        <w:rPr>
          <w:rFonts w:ascii="Times New Roman" w:hAnsi="Times New Roman" w:cs="Times New Roman"/>
        </w:rPr>
        <w:t xml:space="preserve"> memberi ruang bagi siswa untuk merumuskan tujuan secara mandiri.</w:t>
      </w:r>
    </w:p>
    <w:p w14:paraId="1BDEFAA6" w14:textId="38C1C7EE"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Keterlibatan siswa dalam lomba internal maupun eksternal membentuk karakter tidak mudah menyerah. Setiap pengalaman, baik kemenangan maupun kekalahan, menjadi pelajaran berharga. Munir (2010) menyebut bahwa ketekunan dan keuletan adalah ciri utama daya saing. Siswa belajar menghadapi kegagalan tanpa kehilangan semangat. Nilai humanity seperti yang dijelaskan Azra (2007) tercermin ketika siswa didorong untuk tetap menghargai lawan meski kalah. Kompetisi menjadi sarana menempa mental agar tahan terhadap tekanan. Mentalitas pantang menyerah membuat siswa lebih siap menghadapi dunia nyata yang penuh persaingan. Nilai Islam multikultural memastikan daya saing tidak lahir dari arogansi, tetapi dari kesabaran dan kerja keras. Siswa tumbuh menjadi pribadi tangguh yang mampu menghadapi tantangan.</w:t>
      </w:r>
    </w:p>
    <w:p w14:paraId="144FC747" w14:textId="472E007B" w:rsidR="002D7D30" w:rsidRP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Karakter kompetitif yang terbentuk dari pendidikan Islam </w:t>
      </w:r>
      <w:r w:rsidR="0060625F">
        <w:rPr>
          <w:rFonts w:ascii="Times New Roman" w:hAnsi="Times New Roman" w:cs="Times New Roman"/>
        </w:rPr>
        <w:t>multikultural</w:t>
      </w:r>
      <w:r w:rsidRPr="002D7D30">
        <w:rPr>
          <w:rFonts w:ascii="Times New Roman" w:hAnsi="Times New Roman" w:cs="Times New Roman"/>
        </w:rPr>
        <w:t xml:space="preserve"> mencerminkan integrasi antara nilai spiritual, sosial, dan akademik. Tolhah Hasan (2016), Abdullah (2005), dan Azra (2007) menekankan bahwa pendidikan multikultural berlandaskan toleransi, keadilan, moderasi, penghormatan, dan perdamaian. Semua nilai tersebut bersatu membentuk karakter siswa yang berorientasi pada prestasi tanpa kehilangan sikap humanis. Nieto (1992) menambahkan bahwa pendidikan </w:t>
      </w:r>
      <w:r w:rsidR="0060625F">
        <w:rPr>
          <w:rFonts w:ascii="Times New Roman" w:hAnsi="Times New Roman" w:cs="Times New Roman"/>
        </w:rPr>
        <w:t>multikultural</w:t>
      </w:r>
      <w:r w:rsidRPr="002D7D30">
        <w:rPr>
          <w:rFonts w:ascii="Times New Roman" w:hAnsi="Times New Roman" w:cs="Times New Roman"/>
        </w:rPr>
        <w:t xml:space="preserve"> mengubah kurikulum, sikap, dan identitas siswa agar menjadi agen perubahan positif. Munir (2010) serta Kementerian Pendidikan Nasional (2010) menekankan pentingnya ketekunan, motivasi tinggi, orientasi tujuan, dan sportivitas. Seluruh teori ini saling melengkapi untuk menjelaskan mengapa pendidikan Islam </w:t>
      </w:r>
      <w:r w:rsidR="0060625F">
        <w:rPr>
          <w:rFonts w:ascii="Times New Roman" w:hAnsi="Times New Roman" w:cs="Times New Roman"/>
        </w:rPr>
        <w:t>multikultural</w:t>
      </w:r>
      <w:r w:rsidRPr="002D7D30">
        <w:rPr>
          <w:rFonts w:ascii="Times New Roman" w:hAnsi="Times New Roman" w:cs="Times New Roman"/>
        </w:rPr>
        <w:t xml:space="preserve"> menjadi dasar pembentukan karakter berdaya saing. Kompetisi yang lahir dari nilai-nilai ini mengajarkan siswa bertumbuh dalam suasana inklusif dan adil. Karakter kompetitif mereka menjadi modal menghadapi masa depan penuh tantangan. Pendidikan Islam </w:t>
      </w:r>
      <w:r w:rsidR="0060625F">
        <w:rPr>
          <w:rFonts w:ascii="Times New Roman" w:hAnsi="Times New Roman" w:cs="Times New Roman"/>
        </w:rPr>
        <w:t>multikultural</w:t>
      </w:r>
      <w:r w:rsidRPr="002D7D30">
        <w:rPr>
          <w:rFonts w:ascii="Times New Roman" w:hAnsi="Times New Roman" w:cs="Times New Roman"/>
        </w:rPr>
        <w:t xml:space="preserve"> terbukti bukan hanya alat akademik, tetapi juga sarana pembentukan manusia unggul berkarakter.</w:t>
      </w:r>
    </w:p>
    <w:p w14:paraId="7F9120BD" w14:textId="4D6F328F" w:rsidR="002D7D30" w:rsidRPr="002D7D30" w:rsidRDefault="006F01EF">
      <w:pPr>
        <w:pStyle w:val="ListParagraph"/>
        <w:numPr>
          <w:ilvl w:val="0"/>
          <w:numId w:val="55"/>
        </w:numPr>
        <w:spacing w:after="0" w:line="480" w:lineRule="auto"/>
        <w:ind w:left="567" w:hanging="284"/>
        <w:jc w:val="both"/>
        <w:rPr>
          <w:rFonts w:ascii="Times New Roman" w:hAnsi="Times New Roman" w:cs="Times New Roman"/>
          <w:b/>
          <w:bCs/>
        </w:rPr>
      </w:pPr>
      <w:r w:rsidRPr="002D7D30">
        <w:rPr>
          <w:rFonts w:ascii="Times New Roman" w:hAnsi="Times New Roman" w:cs="Times New Roman"/>
          <w:b/>
          <w:bCs/>
        </w:rPr>
        <w:t>Karakter inklusif</w:t>
      </w:r>
    </w:p>
    <w:p w14:paraId="0573AC4D" w14:textId="70DC4A6A"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Karakter inklusif adalah fondasi yang menjadikan siswa mampu bersaing secara sehat sekaligus tetap menjunjung nilai keadilan dan penghargaan terhadap perbedaan. Siswa yang terbiasa diperlakukan sama tanpa diskriminasi merasa dihargai sejak awal perjalanan pendidikan mereka. Perasaan diterima menciptakan rasa percaya diri yang kuat, sehingga mereka berani berkompetisi tanpa rasa inferior. Prinsip kesetaraan dalam pendidikan Islam </w:t>
      </w:r>
      <w:r w:rsidR="0060625F">
        <w:rPr>
          <w:rFonts w:ascii="Times New Roman" w:hAnsi="Times New Roman" w:cs="Times New Roman"/>
        </w:rPr>
        <w:t>multikultural</w:t>
      </w:r>
      <w:r w:rsidRPr="002D7D30">
        <w:rPr>
          <w:rFonts w:ascii="Times New Roman" w:hAnsi="Times New Roman" w:cs="Times New Roman"/>
        </w:rPr>
        <w:t xml:space="preserve"> menanamkan keyakinan bahwa setiap individu memiliki hak yang sama untuk berkembang sesuai kapasitasnya. Muhammad Tolhah Hasan (2016) menekankan nilai ta’aruf, tasamuh, tawassuth, ta’awun, dan tawazun sebagai landasan penting, yang sejalan dengan praktik penerimaan inklusif di lembaga pendidikan. Nilai-nilai tersebut tidak hanya menumbuhkan sikap terbuka, tetapi juga menciptakan harmoni sosial di antara siswa yang beragam. Kebijakan pendaftaran fleksibel, baik online maupun offline, menjadi bukti konkret aksesibilitas yang diperluas bagi semua kalangan. Lingkungan yang inklusif seperti ini menumbuhkan suasana kompetisi yang sehat tanpa menimbulkan ketegangan antarindividu.</w:t>
      </w:r>
    </w:p>
    <w:p w14:paraId="1BB1C5AB" w14:textId="2FC25A38"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Rasa diterima sejak awal membuat siswa mampu melihat keberagaman bukan sebagai hambatan, melainkan peluang untuk mengembangkan diri. Muhammad Amin Abdullah (2005) menegaskan bahwa nilai toleransi, keadilan, dan kesetaraan adalah pilar pendidikan multikultural yang mendorong siswa menghargai perbedaan sosial maupun kultural. Prinsip tersebut membentuk iklim belajar yang memberikan ruang aman bagi siswa untuk berinteraksi tanpa rasa terintimidasi. Saat siswa terbiasa dengan kesetaraan, mereka akan memiliki keberanian untuk berkompetisi berdasarkan kemampuan, bukan karena latar belakang sosial atau ekonomi. Situasi ini mendorong siswa belajar menghargai pendapat orang lain, bahkan ketika berbeda dari pendapatnya sendiri. Rasa inklusif yang terus dipraktikkan melatih siswa bersikap terbuka terhadap kritik, adaptif terhadap tantangan, dan bersemangat dalam mengejar prestasi. Suasana tersebut membuat persaingan tumbuh secara alami, tanpa menciptakan rivalitas yang merusak hubungan sosial. Model ini memperlihatkan bahwa pendidikan Islam </w:t>
      </w:r>
      <w:r w:rsidR="0060625F">
        <w:rPr>
          <w:rFonts w:ascii="Times New Roman" w:hAnsi="Times New Roman" w:cs="Times New Roman"/>
        </w:rPr>
        <w:t>multikultural</w:t>
      </w:r>
      <w:r w:rsidRPr="002D7D30">
        <w:rPr>
          <w:rFonts w:ascii="Times New Roman" w:hAnsi="Times New Roman" w:cs="Times New Roman"/>
        </w:rPr>
        <w:t xml:space="preserve"> berfungsi sebagai jembatan menuju pembentukan generasi tangguh.</w:t>
      </w:r>
    </w:p>
    <w:p w14:paraId="619109E7" w14:textId="77777777"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Azyumardi Azra (2007) menambahkan dimensi yang lebih luas melalui lima nilai pendidikan Islam multikultural, yaitu tasamuh, wasathiyah, takriim, humanity, dan perdamaian. Lima nilai ini terlihat relevan dengan praktik inklusivitas dalam sekolah yang menjadikan siswa saling menghormati, menghargai kemanusiaan, serta menjaga perdamaian dalam interaksi sehari-hari. Siswa yang tumbuh di lingkungan seperti ini tidak sekadar mengejar prestasi akademik, tetapi juga membangun karakter berdaya saing yang etis. Kesadaran untuk menghormati lawan dan menghargai upaya orang lain menjadi bagian dari mental juara yang sejati. Siswa belajar bahwa keberhasilan tidak harus dicapai dengan menjatuhkan orang lain, melainkan dengan menampilkan kemampuan terbaik. Nilai takriim yang berarti penghormatan, memperkuat rasa percaya diri siswa ketika mereka dihargai sebagai individu yang unik. Pengalaman ini membentuk identitas yang kokoh dan sikap positif terhadap keberagaman. Lingkungan yang menekankan aspek humanity juga memperhalus karakter sehingga siswa lebih siap menghadapi persaingan di masyarakat global.</w:t>
      </w:r>
    </w:p>
    <w:p w14:paraId="421FB599" w14:textId="6786E615"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Nieto (1992) menekankan bahwa pendidikan multikultural merupakan proses berkelanjutan yang menuntut perubahan sikap, pengetahuan, dan keterampilan untuk menciptakan pemahaman mendalam terhadap keberagaman. Hal ini selaras dengan praktik pendidikan Islam </w:t>
      </w:r>
      <w:r w:rsidR="0060625F">
        <w:rPr>
          <w:rFonts w:ascii="Times New Roman" w:hAnsi="Times New Roman" w:cs="Times New Roman"/>
        </w:rPr>
        <w:t>multikultural</w:t>
      </w:r>
      <w:r w:rsidRPr="002D7D30">
        <w:rPr>
          <w:rFonts w:ascii="Times New Roman" w:hAnsi="Times New Roman" w:cs="Times New Roman"/>
        </w:rPr>
        <w:t xml:space="preserve"> yang menekankan pembentukan kebiasaan inklusif pada siswa. Perubahan kurikulum maupun pedagogi yang merefleksikan perspektif beragam mendorong siswa terbiasa berpikir kritis dan kreatif. Siswa tidak hanya melihat keberagaman sebagai objek pengetahuan, melainkan sebagai realitas hidup yang membentuk identitas sosial mereka. Lingkungan akademik yang inklusif memberikan pengalaman nyata tentang bagaimana menghadapi perbedaan tanpa menimbulkan konflik. Kebiasaan seperti ini mempersiapkan siswa menjadi generasi yang mampu hidup di tengah kompleksitas global. Nilai ta’aruf yang ditekankan Tolhah Hasan (2016) berhubungan erat dengan poin Nieto tentang saling mengenal, karena proses pengenalan antarindividu menjadi pintu masuk bagi tumbuhnya rasa saling menghargai. Situasi ini menjadikan pendidikan Islam </w:t>
      </w:r>
      <w:r w:rsidR="0060625F">
        <w:rPr>
          <w:rFonts w:ascii="Times New Roman" w:hAnsi="Times New Roman" w:cs="Times New Roman"/>
        </w:rPr>
        <w:t>multikultural</w:t>
      </w:r>
      <w:r w:rsidRPr="002D7D30">
        <w:rPr>
          <w:rFonts w:ascii="Times New Roman" w:hAnsi="Times New Roman" w:cs="Times New Roman"/>
        </w:rPr>
        <w:t xml:space="preserve"> bukan sekadar ide, melainkan praktik nyata yang menumbuhkan daya saing.</w:t>
      </w:r>
    </w:p>
    <w:p w14:paraId="750C7DBD" w14:textId="4E43FAF1"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Proses panjang pendidikan multikultural yang dimaksud Nieto (1992) membutuhkan komitmen jangka panjang dari institusi pendidikan. Siswa harus terus dibimbing agar terbiasa hidup dengan sikap terbuka, adil, dan inklusif. Sistem pendidikan yang memberi ruang bagi semua kalangan tanpa memandang status ekonomi atau sosial memperlihatkan upaya nyata mengurangi ketidaksetaraan. Prinsip keadilan dan kesetaraan yang disebutkan Amin Abdullah (2005) menjadi semakin relevan di sini, karena kompetisi sehat hanya bisa muncul bila tidak ada diskriminasi. Lingkungan yang menolak diskriminasi memberikan rasa aman bagi siswa untuk mengembangkan potensinya. Keberadaan prinsip ini melahirkan karakter percaya diri yang tidak mudah runtuh meski menghadapi tantangan besar. Situasi ini membuat siswa belajar untuk bersaing secara sehat tanpa harus menyingkirkan pihak lain. Mental seperti ini mendukung terciptanya generasi yang siap menghadapi tantangan abad 21. Pendidikan Islam </w:t>
      </w:r>
      <w:r w:rsidR="0060625F">
        <w:rPr>
          <w:rFonts w:ascii="Times New Roman" w:hAnsi="Times New Roman" w:cs="Times New Roman"/>
        </w:rPr>
        <w:t>multikultural</w:t>
      </w:r>
      <w:r w:rsidRPr="002D7D30">
        <w:rPr>
          <w:rFonts w:ascii="Times New Roman" w:hAnsi="Times New Roman" w:cs="Times New Roman"/>
        </w:rPr>
        <w:t xml:space="preserve"> memberikan kerangka yang kokoh untuk mewujudkannya.</w:t>
      </w:r>
    </w:p>
    <w:p w14:paraId="22BB2CA5" w14:textId="6983B2DE"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Dimensi sosio-politik pendidikan multikultural yang ditegaskan Nieto (1992) menyoroti perlunya mengidentifikasi ketidakadilan yang lahir dari perbedaan budaya. Penerapan prinsip inklusif dalam pendidikan Islam </w:t>
      </w:r>
      <w:r w:rsidR="0060625F">
        <w:rPr>
          <w:rFonts w:ascii="Times New Roman" w:hAnsi="Times New Roman" w:cs="Times New Roman"/>
        </w:rPr>
        <w:t>multikultural</w:t>
      </w:r>
      <w:r w:rsidRPr="002D7D30">
        <w:rPr>
          <w:rFonts w:ascii="Times New Roman" w:hAnsi="Times New Roman" w:cs="Times New Roman"/>
        </w:rPr>
        <w:t xml:space="preserve"> mampu mengurangi ketidakadilan struktural yang berpotensi menghambat perkembangan siswa. Sistem penerimaan terbuka tanpa diskriminasi memperkuat peluang siswa dari latar belakang berbeda untuk memperoleh kesempatan yang sama. Nilai tawazun yang dijelaskan Tolhah Hasan (2016) dapat dihubungkan dengan gagasan keseimbangan sosial ini. Keseimbangan antara hak dan kewajiban membentuk iklim belajar yang kondusif dan adil. Siswa terbiasa memahami bahwa keberagaman bukanlah alasan untuk mengurangi kesempatan orang lain. Kesadaran semacam ini membentuk karakter tangguh yang siap berkompetisi tanpa kehilangan rasa kemanusiaan. Model pendidikan seperti ini sangat penting untuk menghadapi dinamika masyarakat modern yang semakin plural. Keberhasilan siswa bukan hanya ditentukan oleh kemampuan akademik, tetapi juga oleh kekuatan karakter dalam menghadapi perbedaan.</w:t>
      </w:r>
    </w:p>
    <w:p w14:paraId="15C53FD6" w14:textId="77777777"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Lingkungan belajar inklusif sebagaimana dijelaskan Nieto (1992) mampu meningkatkan rasa percaya diri dan rasa memiliki terhadap institusi pendidikan. Situasi ini juga sesuai dengan nilai humanity yang diuraikan Azra (2007), yang menekankan penghargaan terhadap manusia sebagai individu yang berharga. Ketika siswa merasa dihargai, mereka lebih berani untuk menampilkan kemampuan terbaiknya. Persaingan yang tumbuh di ruang kelas menjadi ajang positif untuk mengasah kepercayaan diri tanpa melupakan sportivitas. Karakter inklusif ini membantu siswa membangun mental juara yang tidak arogan, tetapi rendah hati. Kepercayaan diri yang lahir dari penerimaan membuat siswa mampu menyesuaikan diri dengan tantangan baru. Rasa memiliki terhadap sekolah menumbuhkan motivasi untuk berprestasi bukan hanya bagi diri sendiri, tetapi juga demi membawa nama baik lembaga. Identitas kolektif yang terbangun memperkuat solidaritas antar siswa, sehingga mereka tidak mudah tercerai-berai dalam situasi kompetitif. Karakter seperti ini yang kemudian menjadi modal daya saing di tingkat nasional maupun global.</w:t>
      </w:r>
    </w:p>
    <w:p w14:paraId="472658F0" w14:textId="39359AC2"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Perubahan kurikulum yang menekankan keberagaman sebagaimana dipaparkan Nieto (1992) juga memperlihatkan relevansi pendidikan Islam </w:t>
      </w:r>
      <w:r w:rsidR="0060625F">
        <w:rPr>
          <w:rFonts w:ascii="Times New Roman" w:hAnsi="Times New Roman" w:cs="Times New Roman"/>
        </w:rPr>
        <w:t>multikultural</w:t>
      </w:r>
      <w:r w:rsidRPr="002D7D30">
        <w:rPr>
          <w:rFonts w:ascii="Times New Roman" w:hAnsi="Times New Roman" w:cs="Times New Roman"/>
        </w:rPr>
        <w:t xml:space="preserve"> terhadap pembentukan karakter siswa. Materi ajar yang menampilkan perspektif beragam membuat siswa terbiasa berpikir dari sudut pandang yang berbeda. Kebiasaan ini menumbuhkan daya kritis yang menjadi salah satu ciri karakter berdaya saing menurut Munir (2010). Siswa tidak hanya menerima informasi, tetapi juga menganalisis dan membandingkannya dengan pengalaman nyata. Nilai tawassuth yang berarti sikap moderat, sebagaimana dikemukakan Tolhah Hasan (2016), sejalan dengan kemampuan siswa untuk menimbang berbagai pandangan sebelum mengambil keputusan. Moderasi ini melatih mereka untuk tidak mudah terjebak pada ekstremitas pemikiran yang merugikan. Pendidikan multikultural berfungsi sebagai medium untuk memperkuat kompetensi akademik sekaligus karakter etis siswa. Proses belajar yang relevan membuat siswa lebih aktif, terlibat, dan siap menghadapi tantangan nyata di masyarakat. Situasi ini memperkuat dasar karakter berdaya saing yang tidak hanya cerdas intelektual, tetapi juga matang emosional.</w:t>
      </w:r>
    </w:p>
    <w:p w14:paraId="3ED34E1F" w14:textId="33588BBC" w:rsidR="002D7D30" w:rsidRDefault="002D7D30" w:rsidP="002D7D30">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Pendidikan multikultural yang memberdayakan siswa agar memahami potensi dirinya sebagaimana ditegaskan Nieto (1992) juga terlihat dalam praktik pendidikan Islam </w:t>
      </w:r>
      <w:r w:rsidR="0060625F">
        <w:rPr>
          <w:rFonts w:ascii="Times New Roman" w:hAnsi="Times New Roman" w:cs="Times New Roman"/>
        </w:rPr>
        <w:t>multikultural</w:t>
      </w:r>
      <w:r w:rsidRPr="002D7D30">
        <w:rPr>
          <w:rFonts w:ascii="Times New Roman" w:hAnsi="Times New Roman" w:cs="Times New Roman"/>
        </w:rPr>
        <w:t xml:space="preserve">. Siswa dilatih untuk mengenali kekuatan pribadi mereka sekaligus bangga terhadap identitas budaya yang dimiliki. Nilai takriim yang ditekankan Azra (2007) memberi penguatan pada aspek ini karena penghormatan kepada setiap individu berarti memberi ruang bagi potensi masing-masing untuk berkembang. Rasa percaya diri yang lahir dari penghargaan ini memperkuat motivasi berprestasi siswa. Karakter berdaya saing yang ditekankan Kemdiknas (2010), seperti kemampuan bersaing secara efektif dan berorientasi tujuan, tumbuh dari rasa percaya diri tersebut. Siswa yang diberi penghargaan sejak awal lebih siap menghadapi risiko dan tantangan baru. Perasaan bangga terhadap identitas membuat mereka tidak mudah terpengaruh oleh tekanan lingkungan negatif. Lingkungan akademik yang terbuka juga melatih siswa menjadi agen perubahan positif di masyarakat. Hal ini membuktikan bahwa pendidikan Islam </w:t>
      </w:r>
      <w:r w:rsidR="0060625F">
        <w:rPr>
          <w:rFonts w:ascii="Times New Roman" w:hAnsi="Times New Roman" w:cs="Times New Roman"/>
        </w:rPr>
        <w:t>multikultural</w:t>
      </w:r>
      <w:r w:rsidRPr="002D7D30">
        <w:rPr>
          <w:rFonts w:ascii="Times New Roman" w:hAnsi="Times New Roman" w:cs="Times New Roman"/>
        </w:rPr>
        <w:t xml:space="preserve"> tidak hanya melahirkan lulusan berprestasi, tetapi juga generasi yang peduli sosial.</w:t>
      </w:r>
    </w:p>
    <w:p w14:paraId="2AFBFB9F" w14:textId="74A819E2" w:rsidR="000245D4" w:rsidRDefault="002D7D30" w:rsidP="000245D4">
      <w:pPr>
        <w:pStyle w:val="ListParagraph"/>
        <w:spacing w:after="0" w:line="480" w:lineRule="auto"/>
        <w:ind w:left="567" w:firstLine="709"/>
        <w:jc w:val="both"/>
        <w:rPr>
          <w:rFonts w:ascii="Times New Roman" w:hAnsi="Times New Roman" w:cs="Times New Roman"/>
        </w:rPr>
      </w:pPr>
      <w:r w:rsidRPr="002D7D30">
        <w:rPr>
          <w:rFonts w:ascii="Times New Roman" w:hAnsi="Times New Roman" w:cs="Times New Roman"/>
        </w:rPr>
        <w:t xml:space="preserve">Nilai karakter berdaya saing menurut Munir (2010) menekankan pentingnya ketekunan, keuletan, dan semangat pantang menyerah. Lingkungan pendidikan inklusif yang mendukung siswa tanpa diskriminasi mendorong munculnya karakter tangguh tersebut. Siswa belajar untuk tetap berusaha keras meski menghadapi hambatan, karena mereka merasa berada di ruang yang adil. Nilai ta’awun atau tolong-menolong yang dikemukakan Tolhah Hasan (2016) juga berperan besar dalam memperkuat keuletan siswa. Dukungan antar teman membuat mereka merasa tidak sendirian dalam perjuangan akademik maupun sosial. Karakter seperti ini menumbuhkan jiwa kolaboratif yang tetap kompetitif. Siswa terbiasa berkompetisi sehat sembari tetap saling membantu satu sama lain. Keuletan yang dilatih setiap hari menjadi modal kuat untuk menghadapi dunia kerja dan kehidupan sosial yang menuntut daya tahan tinggi. Pendidikan Islam </w:t>
      </w:r>
      <w:r w:rsidR="0060625F">
        <w:rPr>
          <w:rFonts w:ascii="Times New Roman" w:hAnsi="Times New Roman" w:cs="Times New Roman"/>
        </w:rPr>
        <w:t>multikultural</w:t>
      </w:r>
      <w:r w:rsidRPr="002D7D30">
        <w:rPr>
          <w:rFonts w:ascii="Times New Roman" w:hAnsi="Times New Roman" w:cs="Times New Roman"/>
        </w:rPr>
        <w:t xml:space="preserve"> menjadi landasan kuat untuk menanamkan nilai tersebut secara berkelanjutan.</w:t>
      </w:r>
    </w:p>
    <w:p w14:paraId="70C1B369" w14:textId="481F591E" w:rsidR="000245D4" w:rsidRDefault="000245D4" w:rsidP="000245D4">
      <w:pPr>
        <w:pStyle w:val="ListParagraph"/>
        <w:spacing w:after="0" w:line="480" w:lineRule="auto"/>
        <w:ind w:left="567" w:firstLine="709"/>
        <w:jc w:val="both"/>
        <w:rPr>
          <w:rFonts w:ascii="Times New Roman" w:hAnsi="Times New Roman" w:cs="Times New Roman"/>
        </w:rPr>
      </w:pPr>
      <w:r w:rsidRPr="000245D4">
        <w:rPr>
          <w:rFonts w:ascii="Times New Roman" w:hAnsi="Times New Roman" w:cs="Times New Roman"/>
        </w:rPr>
        <w:t xml:space="preserve">Penilaian dan pendekatan pedagogis yang responsif menjadi kunci untuk memastikan pendidikan Islam </w:t>
      </w:r>
      <w:r w:rsidR="0060625F">
        <w:rPr>
          <w:rFonts w:ascii="Times New Roman" w:hAnsi="Times New Roman" w:cs="Times New Roman"/>
        </w:rPr>
        <w:t>multikultural</w:t>
      </w:r>
      <w:r w:rsidRPr="000245D4">
        <w:rPr>
          <w:rFonts w:ascii="Times New Roman" w:hAnsi="Times New Roman" w:cs="Times New Roman"/>
        </w:rPr>
        <w:t xml:space="preserve"> menumbuhkan karakter inklusif yang kompetitif. Nieto (1992) menekankan perubahan kurikulum dan pedagogi agar perspektif beragam tercermin dalam proses pembelajaran, sehingga penilaian tidak hanya mengukur hafalan tetapi juga kemampuan kolaborasi dan empati. Guru yang dilatih untuk mengapresiasi perbedaan mampu merancang tugas yang menuntut kerja sama antar siswa dari latar berbeda, sehingga kompetisi menjadi sarana belajar yang konstruktif. Tolhah Hasan (2016) menyatakan nilai ta’aruf dan ta’awun mendukung praktik pembelajaran yang saling mengenal dan saling membantu, aspek yang dapat dinilai melalui portofolio dan proyek kelompok. Penggunaan rubrik asesmen yang menilai soft skills seperti toleransi, tanggung jawab, dan sportivitas membuat hasil pembelajaran lebih komprehensif. Proses penilaian tersebut mendorong siswa fokus pada pengembangan diri ketimbang sekadar skor, sehingga karakter berdaya saing yang terbentuk bersifat berkelanjutan. Sekolah yang konsisten menerapkan model penilaian ini akan melihat peningkatan kualitas interaksi antar siswa serta kemampuan mereka menghadapi persaingan sehat. Implementasi strategi evaluatif semacam ini memberi guru data untuk merancang intervensi yang memperkuat karakter sekaligus kompetensi akademik.</w:t>
      </w:r>
    </w:p>
    <w:p w14:paraId="10B4BAE2" w14:textId="77777777" w:rsidR="000245D4" w:rsidRDefault="000245D4" w:rsidP="000245D4">
      <w:pPr>
        <w:pStyle w:val="ListParagraph"/>
        <w:spacing w:after="0" w:line="480" w:lineRule="auto"/>
        <w:ind w:left="567" w:firstLine="709"/>
        <w:jc w:val="both"/>
        <w:rPr>
          <w:rFonts w:ascii="Times New Roman" w:hAnsi="Times New Roman" w:cs="Times New Roman"/>
        </w:rPr>
      </w:pPr>
      <w:r w:rsidRPr="000245D4">
        <w:rPr>
          <w:rFonts w:ascii="Times New Roman" w:hAnsi="Times New Roman" w:cs="Times New Roman"/>
        </w:rPr>
        <w:t>Kebijakan institusi pendidikan memegang peran strategis dalam menegakkan prinsip inklusif pada praktik sehari-hari. Kriteria pendaftaran yang bersifat fleksibel dan kebijakan afirmatif membuka akses bagi siswa dari beragam latar, sesuai nilai keadilan dan kesetaraan yang diutarakan Amin Abdullah (2005). Dukungan kebijakan yang jelas membantu meminimalkan hambatan struktural sehingga persaingan terjadi di lapangan yang lebih seimbang. Program pengembangan kapasitas tenaga pendidik dan pemangku kebijakan memperkuat komitmen institusi terhadap nilai-nilai multikultural. Kementerian Pendidikan Nasional (2010) menggarisbawahi pentingnya orientasi tujuan dan dorongan untuk terus berkembang sebagai bagian dari karakter berdaya saing, aspek yang dapat difasilitasi melalui kebijakan pengembangan profesional. Sekolah yang menempatkan inklusivitas sebagai prioritas cenderung membangun kultur yang mendukung ketekunan dan adaptabilitas siswa. Pelibatan orang tua dan komunitas dalam perumusan kebijakan memperkuat legitimasinya dan meningkatkan keberlanjutan program. Upaya kebijakan ini menghadirkan lingkungan di mana persaingan positif dapat berlangsung tanpa mengorbankan nilai-nilai kemanusiaan.</w:t>
      </w:r>
    </w:p>
    <w:p w14:paraId="3C6E7B76" w14:textId="4829FB21" w:rsidR="000245D4" w:rsidRDefault="000245D4" w:rsidP="000245D4">
      <w:pPr>
        <w:pStyle w:val="ListParagraph"/>
        <w:spacing w:after="0" w:line="480" w:lineRule="auto"/>
        <w:ind w:left="567" w:firstLine="709"/>
        <w:jc w:val="both"/>
        <w:rPr>
          <w:rFonts w:ascii="Times New Roman" w:hAnsi="Times New Roman" w:cs="Times New Roman"/>
        </w:rPr>
      </w:pPr>
      <w:r w:rsidRPr="000245D4">
        <w:rPr>
          <w:rFonts w:ascii="Times New Roman" w:hAnsi="Times New Roman" w:cs="Times New Roman"/>
        </w:rPr>
        <w:t xml:space="preserve">Pengukuran hasil belajar yang holistik akan menampilkan korelasi nyata antara pendidikan Islam </w:t>
      </w:r>
      <w:r w:rsidR="0060625F">
        <w:rPr>
          <w:rFonts w:ascii="Times New Roman" w:hAnsi="Times New Roman" w:cs="Times New Roman"/>
        </w:rPr>
        <w:t>multikultural</w:t>
      </w:r>
      <w:r w:rsidRPr="000245D4">
        <w:rPr>
          <w:rFonts w:ascii="Times New Roman" w:hAnsi="Times New Roman" w:cs="Times New Roman"/>
        </w:rPr>
        <w:t xml:space="preserve"> dan indikator karakter berdaya saing. Munir (2010) merincikan ciri-ciri karakter berdaya saing seperti ketekunan, adaptabilitas, dan kemampuan berpikir kritis yang bisa dipantau melalui penilaian performa dan asesmen berkala. Data hasil asesmen akademik dan non-akademik dapat diproses untuk melihat tren perkembangan sikap kolaboratif serta kemampuan siswa menghadapi tantangan. Sekolah yang menerapkan indikator soft skills akan memperoleh bukti empiris bahwa lingkungan inklusif mempercepat pembentukan mental juara yang beretika. Penggunaan studi kasus, observasi struktur sosial kelas, dan survei iklim sekolah memudahkan identifikasi area yang memerlukan intervensi. Analisis longitudinal terhadap lulusan bisa mengungkap bagaimana karakter berdaya saing berdampak pada keberhasilan di pendidikan lanjutan atau dunia kerja. Temuan semacam ini memperkuat argumen bahwa pendidikan Islam </w:t>
      </w:r>
      <w:r w:rsidR="0060625F">
        <w:rPr>
          <w:rFonts w:ascii="Times New Roman" w:hAnsi="Times New Roman" w:cs="Times New Roman"/>
        </w:rPr>
        <w:t>multikultural</w:t>
      </w:r>
      <w:r w:rsidRPr="000245D4">
        <w:rPr>
          <w:rFonts w:ascii="Times New Roman" w:hAnsi="Times New Roman" w:cs="Times New Roman"/>
        </w:rPr>
        <w:t xml:space="preserve"> bukan hanya alternatif nilai, melainkan strategi pendidikan yang efektif. Hasil pengukuran yang valid akan memberikan dasar rekomendasi kebijakan yang lebih kuat bagi pengambil keputusan.</w:t>
      </w:r>
    </w:p>
    <w:p w14:paraId="3005D1C8" w14:textId="02AE15CF" w:rsidR="000245D4" w:rsidRDefault="000245D4" w:rsidP="000245D4">
      <w:pPr>
        <w:pStyle w:val="ListParagraph"/>
        <w:spacing w:after="0" w:line="480" w:lineRule="auto"/>
        <w:ind w:left="567" w:firstLine="709"/>
        <w:jc w:val="both"/>
        <w:rPr>
          <w:rFonts w:ascii="Times New Roman" w:hAnsi="Times New Roman" w:cs="Times New Roman"/>
        </w:rPr>
      </w:pPr>
      <w:r w:rsidRPr="000245D4">
        <w:rPr>
          <w:rFonts w:ascii="Times New Roman" w:hAnsi="Times New Roman" w:cs="Times New Roman"/>
        </w:rPr>
        <w:t xml:space="preserve">Hambatan dalam praktik pendidikan Islam </w:t>
      </w:r>
      <w:r w:rsidR="0060625F">
        <w:rPr>
          <w:rFonts w:ascii="Times New Roman" w:hAnsi="Times New Roman" w:cs="Times New Roman"/>
        </w:rPr>
        <w:t>multikultural</w:t>
      </w:r>
      <w:r w:rsidRPr="000245D4">
        <w:rPr>
          <w:rFonts w:ascii="Times New Roman" w:hAnsi="Times New Roman" w:cs="Times New Roman"/>
        </w:rPr>
        <w:t xml:space="preserve"> tetap ada dan memerlukan perhatian serius agar tujuan pembentukan karakter tercapai. Resistensi budaya atau stereotip yang melekat pada beberapa komunitas dapat menghambat penerapan prinsip inklusif di lingkungan sekolah. Pelatihan intensif bagi guru dan kegiatan dialog lintas kelompok menjadi langkah penting untuk mengurangi resistensi tersebut, sebuah pendekatan yang konsisten dengan gagasan ta’aruf dari Tolhah Hasan (2016). Kesenjangan sumber daya antar sekolah juga menjadi tantangan yang memengaruhi kualitas implementasi program inklusif. Investasi pada infrastruktur pembelajaran dan program dukungan siswa miskin memperkecil perbedaan akses yang dapat merusak persaingan yang adil. Evaluasi berkala dan mekanisme akuntabilitas memastikan program tidak berhenti pada wacana tetapi berlanjut ke praktik yang terukur. Kolaborasi antar lembaga pendidikan, pemerintah, dan masyarakat sipil dapat mempercepat penyebaran praktik baik. Upaya penguatan ini akan meningkatkan peluang terbentuknya generasi yang kompetitif sekaligus berkepribadian etis.</w:t>
      </w:r>
    </w:p>
    <w:p w14:paraId="7D6841F1" w14:textId="396E5BC7" w:rsidR="002D7D30" w:rsidRPr="000245D4" w:rsidRDefault="000245D4" w:rsidP="000245D4">
      <w:pPr>
        <w:pStyle w:val="ListParagraph"/>
        <w:spacing w:after="0" w:line="480" w:lineRule="auto"/>
        <w:ind w:left="567" w:firstLine="709"/>
        <w:jc w:val="both"/>
        <w:rPr>
          <w:rFonts w:ascii="Times New Roman" w:hAnsi="Times New Roman" w:cs="Times New Roman"/>
        </w:rPr>
      </w:pPr>
      <w:r w:rsidRPr="000245D4">
        <w:rPr>
          <w:rFonts w:ascii="Times New Roman" w:hAnsi="Times New Roman" w:cs="Times New Roman"/>
        </w:rPr>
        <w:t xml:space="preserve">Visi jangka panjang mengenai peran pendidikan Islam </w:t>
      </w:r>
      <w:r w:rsidR="0060625F">
        <w:rPr>
          <w:rFonts w:ascii="Times New Roman" w:hAnsi="Times New Roman" w:cs="Times New Roman"/>
        </w:rPr>
        <w:t>multikultural</w:t>
      </w:r>
      <w:r w:rsidRPr="000245D4">
        <w:rPr>
          <w:rFonts w:ascii="Times New Roman" w:hAnsi="Times New Roman" w:cs="Times New Roman"/>
        </w:rPr>
        <w:t xml:space="preserve"> sebagai pendorong karakter berdaya saing menuntut sinergi antara teori dan praktik yang berkelanjutan. Azra (2007) mengingatkan bahwa nilai-nilai seperti wasathiyah, takriim, dan perdamaian harus menjadi pijakan agar persaingan yang tumbuh tetap bermartabat. Program pembelajaran yang mengintegrasikan aspek akademik dan nilai-nilai kemanusiaan akan membentuk profil lulusan yang adaptif, bertanggung jawab, dan mampu bekerja sama produktif. Rekomendasi praktis meliputi revisi kurikulum, penguatan kapasitas guru, penggunaan metode penilaian berbasis kompetensi, serta kebijakan afirmatif yang menegakkan keadilan. Monitoring dan penelitian lanjutan diperlukan untuk mengukur efektivitas intervensi serta menyempurnakan model implementasi. Partisipasi aktif komunitas sekolah dan orang tua memperkaya pengalaman belajar sehingga nilai multikultural menjadi bagian hidup siswa. Jika upaya ini konsisten dan terukur, peluang munculnya generasi berdaya saing yang menghargai perbedaan akan semakin besar. Pengetahuan teoretis dan bukti praktis yang ada memberi petunjuk jelas bahwa pendidikan Islam </w:t>
      </w:r>
      <w:r w:rsidR="0060625F">
        <w:rPr>
          <w:rFonts w:ascii="Times New Roman" w:hAnsi="Times New Roman" w:cs="Times New Roman"/>
        </w:rPr>
        <w:t>multikultural</w:t>
      </w:r>
      <w:r w:rsidRPr="000245D4">
        <w:rPr>
          <w:rFonts w:ascii="Times New Roman" w:hAnsi="Times New Roman" w:cs="Times New Roman"/>
        </w:rPr>
        <w:t xml:space="preserve"> mampu membentuk karakter inklusif yang kokoh dan kompetitif.</w:t>
      </w:r>
    </w:p>
    <w:p w14:paraId="4E139B4D" w14:textId="4B44D66B" w:rsidR="006F01EF" w:rsidRDefault="006F01EF">
      <w:pPr>
        <w:pStyle w:val="ListParagraph"/>
        <w:numPr>
          <w:ilvl w:val="0"/>
          <w:numId w:val="55"/>
        </w:numPr>
        <w:spacing w:after="0" w:line="480" w:lineRule="auto"/>
        <w:ind w:left="567" w:hanging="284"/>
        <w:jc w:val="both"/>
        <w:rPr>
          <w:rFonts w:ascii="Times New Roman" w:hAnsi="Times New Roman" w:cs="Times New Roman"/>
          <w:b/>
          <w:bCs/>
        </w:rPr>
      </w:pPr>
      <w:r w:rsidRPr="002D7D30">
        <w:rPr>
          <w:rFonts w:ascii="Times New Roman" w:hAnsi="Times New Roman" w:cs="Times New Roman"/>
          <w:b/>
          <w:bCs/>
        </w:rPr>
        <w:t>Karakter toleran</w:t>
      </w:r>
    </w:p>
    <w:p w14:paraId="0EC3A667" w14:textId="463C4A06"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Karakter toleran adalah fondasi penting dalam membentuk siswa yang berdaya saing pada era global. Pendidikan Islam </w:t>
      </w:r>
      <w:r w:rsidR="0060625F">
        <w:rPr>
          <w:rFonts w:ascii="Times New Roman" w:hAnsi="Times New Roman" w:cs="Times New Roman"/>
        </w:rPr>
        <w:t>multikultural</w:t>
      </w:r>
      <w:r w:rsidRPr="00046603">
        <w:rPr>
          <w:rFonts w:ascii="Times New Roman" w:hAnsi="Times New Roman" w:cs="Times New Roman"/>
        </w:rPr>
        <w:t xml:space="preserve"> menanamkan sikap saling menghargai perbedaan sehingga siswa tidak hanya cerdas secara akademik, tetapi juga matang secara emosional. Guru menanamkan nilai bahwa perbedaan bukanlah ancaman, melainkan sumber kekuatan. Pandangan ini sejalan dengan gagasan Muhammad Tolhah Hasan (2016) tentang nilai tasamuh sebagai bagian dari pendidikan Islam multikultural. Ketika siswa menyadari bahwa keragaman adalah realitas hidup, mereka lebih siap menghadapi dinamika sosial yang kompleks. Kesadaran ini menumbuhkan empati dan mencegah lahirnya diskriminasi di ruang kelas maupun masyarakat. Toleransi yang tumbuh dari pengalaman belajar menjadikan siswa lebih terbuka pada pandangan berbeda. Nilai tersebut membuat mereka mampu bersaing sehat tanpa mengorbankan keharmonisan sosial.</w:t>
      </w:r>
    </w:p>
    <w:p w14:paraId="02D369EE" w14:textId="3CACA2E4"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Penanaman nilai toleransi dalam pendidikan Islam multikultural memiliki kesesuaian dengan penjelasan Muhammad Amin Abdullah (2005) yang menekankan keadilan dan kesetaraan. Siswa yang terbiasa menghormati perbedaan pandangan juga belajar untuk memperlakukan orang lain secara adil. Lingkungan sekolah yang mengakomodasi berbagai keyakinan memperkuat rasa percaya diri siswa bahwa mereka dihargai tanpa syarat. Sikap ini menumbuhkan solidaritas dan memperkecil potensi konflik. Karakter toleran menjadi modal penting bagi siswa untuk tampil kompetitif, karena mereka mampu bekerja sama dengan siapa pun. Kompetisi sehat tidak lahir dari sikap egois, melainkan dari penghargaan pada potensi kolektif. Siswa yang tumbuh dalam suasana toleran lebih mudah mengembangkan kerjasama tim. Kerjasama itu sendiri memperkaya keterampilan sosial mereka yang menjadi faktor kunci dalam daya saing global.</w:t>
      </w:r>
    </w:p>
    <w:p w14:paraId="03937EE5" w14:textId="54CCCAC9"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Azyumardi Azra (2007) mengemukakan bahwa pendidikan Islam multikultural berlandaskan nilai tasaamuh, wasathiyah, takriim, humanity, dan perdamaian. Lima nilai ini tampak nyata dalam praktik pendidikan Islam </w:t>
      </w:r>
      <w:r w:rsidR="0060625F">
        <w:rPr>
          <w:rFonts w:ascii="Times New Roman" w:hAnsi="Times New Roman" w:cs="Times New Roman"/>
        </w:rPr>
        <w:t>multikultural</w:t>
      </w:r>
      <w:r w:rsidRPr="00046603">
        <w:rPr>
          <w:rFonts w:ascii="Times New Roman" w:hAnsi="Times New Roman" w:cs="Times New Roman"/>
        </w:rPr>
        <w:t xml:space="preserve"> yang menekankan harmoni antar siswa. Guru mengajarkan bahwa menghormati perbedaan tradisi memperkaya spiritualitas. Siswa diajak menyadari bahwa moderasi adalah jalan tengah yang menjauhkan mereka dari ekstremitas. Lingkungan belajar yang menekankan penghormatan, kemanusiaan, dan perdamaian mendorong terciptanya interaksi sosial yang sehat. Nilai tersebut tidak hanya menumbuhkan sikap toleran, tetapi juga memperkuat daya tahan menghadapi persaingan. Siswa yang terbiasa memegang prinsip moderasi dan penghormatan lebih mampu mengelola konflik. Sikap itu menjadi bekal untuk menghadapi realitas global yang sarat kompetisi dan keberagaman.</w:t>
      </w:r>
    </w:p>
    <w:p w14:paraId="4C77C9D8" w14:textId="680139EF"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Nieto (1992) menegaskan bahwa pendidikan multikultural merupakan proses berkelanjutan yang menuntut perubahan sikap, pengetahuan, dan keterampilan. Hal ini sejalan dengan temuan bahwa toleransi yang diajarkan tidak berhenti pada teori, melainkan terintegrasi dalam seluruh materi pembelajaran. Siswa belajar melihat keberagaman sebagai bagian dari hidup, bukan sekadar tambahan dalam kurikulum. Proses panjang ini melatih mereka untuk lebih matang dalam berpikir dan bertindak. Perubahan sikap siswa tampak pada kemauan mereka menghargai perbedaan keyakinan teman sekelas. Pengetahuan yang diperoleh juga memperkaya perspektif mereka mengenai pluralitas. Keterampilan sosial pun berkembang karena mereka belajar menempatkan diri dalam situasi beragam. Ketiga aspek itu memperkuat posisi mereka sebagai individu yang siap bersaing dalam kehidupan sosial maupun akademik.</w:t>
      </w:r>
    </w:p>
    <w:p w14:paraId="2A874C36" w14:textId="566F7CA1"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Nilai toleransi yang ditekankan dalam pendidikan Islam </w:t>
      </w:r>
      <w:r w:rsidR="0060625F">
        <w:rPr>
          <w:rFonts w:ascii="Times New Roman" w:hAnsi="Times New Roman" w:cs="Times New Roman"/>
        </w:rPr>
        <w:t>multikultural</w:t>
      </w:r>
      <w:r w:rsidRPr="00046603">
        <w:rPr>
          <w:rFonts w:ascii="Times New Roman" w:hAnsi="Times New Roman" w:cs="Times New Roman"/>
        </w:rPr>
        <w:t xml:space="preserve"> memiliki dimensi sosio-politik sebagaimana diuraikan Nieto (1992). Siswa diajak memahami dampak ketidakadilan yang muncul dari diskriminasi berbasis budaya atau keyakinan. Kesadaran ini menumbuhkan sikap empati terhadap kelompok yang terpinggirkan. Ketika siswa memahami bahwa diskriminasi merugikan kehidupan bersama, mereka lebih bijak dalam menyikapi perbedaan. Sikap adil terhadap orang lain menjadikan mereka pemimpin yang mampu bersaing tanpa menindas. Kesetaraan menjadi prinsip yang menjaga harmoni dalam lingkungan kompetitif. Siswa yang menginternalisasi keadilan dan kesetaraan mampu menjaga sportivitas dalam persaingan. Sportivitas tersebut menjadi indikator penting dari karakter berdaya saing yang bermartabat.</w:t>
      </w:r>
    </w:p>
    <w:p w14:paraId="23837BA0" w14:textId="4E1A7769"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Nieto (1992) juga menekankan sifat inklusif pendidikan multikultural, yang menjamin semua siswa dari berbagai latar belakang diterima. Guru bersikap adaptif terhadap praktik keberagaman sehingga siswa merasa aman mengekspresikan keyakinan mereka. Suasana belajar yang inklusif membangun rasa percaya diri dan kebanggaan pada identitas masing-masing. Siswa yang merasa dihargai lebih berani mengekspresikan potensi diri. Hal ini berpengaruh langsung pada daya saing karena rasa percaya diri menjadi modal penting dalam menghadapi tantangan. Lingkungan belajar yang inklusif menciptakan rasa memiliki yang mendalam terhadap institusi pendidikan. Kebanggaan ini memotivasi siswa untuk berprestasi sebaik mungkin. Identitas yang kuat sekaligus terbuka pada keberagaman menjadikan mereka agen harmoni sekaligus kompetisi sehat.</w:t>
      </w:r>
    </w:p>
    <w:p w14:paraId="062A71F6" w14:textId="23D86047"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Pendidikan multikultural menurut Nieto (1992) menuntut perubahan kurikulum dan pedagogi agar merefleksikan perspektif beragam. Hal ini tampak pada praktik pendidikan Islam </w:t>
      </w:r>
      <w:r w:rsidR="0060625F">
        <w:rPr>
          <w:rFonts w:ascii="Times New Roman" w:hAnsi="Times New Roman" w:cs="Times New Roman"/>
        </w:rPr>
        <w:t>multikultural</w:t>
      </w:r>
      <w:r w:rsidRPr="00046603">
        <w:rPr>
          <w:rFonts w:ascii="Times New Roman" w:hAnsi="Times New Roman" w:cs="Times New Roman"/>
        </w:rPr>
        <w:t xml:space="preserve"> yang mengintegrasikan nilai toleransi dalam pelajaran umum maupun agama. Kurikulum tidak hanya menambahkan informasi tentang budaya lain, tetapi juga mengajarkan cara hidup harmonis di tengah perbedaan. Guru mendorong siswa untuk memahami pengalaman hidup teman-temannya yang beragam. Pendekatan ini membuat proses belajar lebih relevan dengan realitas sosial yang mereka hadapi. Relevansi tersebut meningkatkan motivasi siswa untuk terlibat aktif dalam pembelajaran. Ketika siswa terlibat secara penuh, kualitas daya saing mereka semakin terasah. Keterampilan berpikir kritis pun tumbuh karena mereka terbiasa melihat isu dari berbagai perspektif.</w:t>
      </w:r>
    </w:p>
    <w:p w14:paraId="25628CC3" w14:textId="6F5B8B6C"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Nieto (1992) menekankan bahwa pendidikan multikultural berfungsi memberdayakan siswa agar menjadi agen perubahan positif. Pendidikan Islam </w:t>
      </w:r>
      <w:r w:rsidR="0060625F">
        <w:rPr>
          <w:rFonts w:ascii="Times New Roman" w:hAnsi="Times New Roman" w:cs="Times New Roman"/>
        </w:rPr>
        <w:t>multikultural</w:t>
      </w:r>
      <w:r w:rsidRPr="00046603">
        <w:rPr>
          <w:rFonts w:ascii="Times New Roman" w:hAnsi="Times New Roman" w:cs="Times New Roman"/>
        </w:rPr>
        <w:t xml:space="preserve"> memberi ruang bagi siswa untuk mengembangkan potensi diri dan kebanggaan terhadap identitasnya. Kesadaran ini membuat mereka berani tampil di tengah masyarakat dengan karakter toleran. Keberanian ini adalah energi kompetitif yang lahir dari keyakinan bahwa mereka mampu berkontribusi. Siswa yang terdidik dalam suasana inklusif lebih siap memperjuangkan nilai keadilan dan kesetaraan. Kemampuan memperjuangkan nilai luhur ini menjadi ciri khas generasi berdaya saing. Mereka tidak hanya bersaing dalam akademik, tetapi juga menjadi aktor sosial yang memperkuat harmoni masyarakat. Identitas yang kuat berpadu dengan sikap toleran menjadikan mereka individu unggul.</w:t>
      </w:r>
    </w:p>
    <w:p w14:paraId="50BED6A0" w14:textId="02001E26"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Kementerian Pendidikan Nasional (2010) menyatakan bahwa karakter berdaya saing ditandai dengan kemampuan bersaing efektif, berorientasi tujuan, dan dorongan berkembang. Pendidikan Islam </w:t>
      </w:r>
      <w:r w:rsidR="0060625F">
        <w:rPr>
          <w:rFonts w:ascii="Times New Roman" w:hAnsi="Times New Roman" w:cs="Times New Roman"/>
        </w:rPr>
        <w:t>multikultural</w:t>
      </w:r>
      <w:r w:rsidRPr="00046603">
        <w:rPr>
          <w:rFonts w:ascii="Times New Roman" w:hAnsi="Times New Roman" w:cs="Times New Roman"/>
        </w:rPr>
        <w:t xml:space="preserve"> mencetak siswa yang tidak mudah goyah menghadapi perbedaan karena mereka berorientasi pada tujuan besar. Orientasi tujuan ini mendorong mereka untuk tetap fokus meski berinteraksi dengan latar belakang berbeda. Dorongan berkembang terwujud karena mereka belajar dari keragaman pengalaman di lingkungan belajar. Keberanian untuk tetap bersaing secara sehat menunjukkan kapasitas daya saing yang matang. Siswa tidak terjebak pada konflik, melainkan menjadikan keragaman sebagai bahan belajar. Sikap ini mencerminkan kemampuan adaptasi dalam persaingan. Adaptasi yang baik menjadikan mereka kompetitif di tingkat nasional maupun global.</w:t>
      </w:r>
    </w:p>
    <w:p w14:paraId="443CA465" w14:textId="33755830"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Munir (2010) menguraikan bahwa karakter berdaya saing mencakup ketekunan, fleksibilitas, fokus tujuan, dan semangat belajar sepanjang hayat. Karakter tersebut tampak berkembang dalam pendidikan Islam </w:t>
      </w:r>
      <w:r w:rsidR="0060625F">
        <w:rPr>
          <w:rFonts w:ascii="Times New Roman" w:hAnsi="Times New Roman" w:cs="Times New Roman"/>
        </w:rPr>
        <w:t>multikultural</w:t>
      </w:r>
      <w:r w:rsidRPr="00046603">
        <w:rPr>
          <w:rFonts w:ascii="Times New Roman" w:hAnsi="Times New Roman" w:cs="Times New Roman"/>
        </w:rPr>
        <w:t xml:space="preserve"> yang menekankan toleransi. Ketekunan terbangun karena siswa tidak mudah menyerah meski menghadapi perbedaan. Fleksibilitas tumbuh karena mereka terbiasa menyesuaikan diri dengan keberagaman praktik keagamaan. Fokus tujuan diperkuat oleh pemahaman bahwa keragaman bukan penghalang prestasi. Semangat belajar terus menyala karena mereka melihat keragaman sebagai peluang memperkaya pengetahuan. Karakter-karakter ini berperan penting dalam membentuk generasi yang mampu beradaptasi di era global. Kebiasaan menghargai perbedaan menumbuhkan keberanian untuk bersaing sehat. Sportivitas pun menjadi bagian integral dari cara mereka berkompetisi.</w:t>
      </w:r>
    </w:p>
    <w:p w14:paraId="657BA296" w14:textId="1BF34E47"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Nilai percaya diri dan optimisme yang disebut Munir (2010) juga tumbuh dari praktik pendidikan Islam </w:t>
      </w:r>
      <w:r w:rsidR="0060625F">
        <w:rPr>
          <w:rFonts w:ascii="Times New Roman" w:hAnsi="Times New Roman" w:cs="Times New Roman"/>
        </w:rPr>
        <w:t>multikultural</w:t>
      </w:r>
      <w:r w:rsidRPr="00046603">
        <w:rPr>
          <w:rFonts w:ascii="Times New Roman" w:hAnsi="Times New Roman" w:cs="Times New Roman"/>
        </w:rPr>
        <w:t>. Siswa yang merasa identitasnya dihormati memiliki keberanian untuk tampil di hadapan publik. Rasa dihargai membuat mereka optimis dalam menghadapi tantangan. Optimisme ini menjadikan mereka lebih gigih meraih prestasi akademik maupun non-akademik. Karakter percaya diri memungkinkan mereka mengambil peran penting dalam kelompok. Keberanian tersebut menumbuhkan jiwa kepemimpinan yang kompetitif. Ketika mereka belajar untuk tidak takut salah, kemampuan inovasi semakin berkembang. Inovasi itu adalah kunci penting dalam memenangkan persaingan.</w:t>
      </w:r>
    </w:p>
    <w:p w14:paraId="531943E9" w14:textId="30EE6126"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Pendidikan Islam </w:t>
      </w:r>
      <w:r w:rsidR="0060625F">
        <w:rPr>
          <w:rFonts w:ascii="Times New Roman" w:hAnsi="Times New Roman" w:cs="Times New Roman"/>
        </w:rPr>
        <w:t>multikultural</w:t>
      </w:r>
      <w:r w:rsidRPr="00046603">
        <w:rPr>
          <w:rFonts w:ascii="Times New Roman" w:hAnsi="Times New Roman" w:cs="Times New Roman"/>
        </w:rPr>
        <w:t xml:space="preserve"> juga menumbuhkan keberanian mengambil risiko terukur sebagaimana ciri yang diuraikan Munir (2010). Siswa yang terbiasa menghadapi perbedaan tidak takut mencoba hal baru. Keberanian ini membuat mereka berani keluar dari zona nyaman dalam proses belajar. Sikap bertanggung jawab pun terbentuk karena mereka sadar setiap keputusan membawa konsekuensi. Kematangan tanggung jawab memperkuat integritas mereka. Integritas menjadi modal kuat menghadapi persaingan yang menuntut kejujuran. Kejujuran dan keberanian mengambil risiko membekali siswa dengan kualitas kepemimpinan. Kualitas itu memperkuat karakter berdaya saing yang berorientasi pada hasil terbaik. Hasil terbaik tercapai bukan hanya karena kecerdasan, tetapi juga karena integritas dan keberanian.</w:t>
      </w:r>
    </w:p>
    <w:p w14:paraId="0B4F1F4F" w14:textId="28C82681"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Kemampuan bekerja sama produktif sebagaimana ciri karakter berdaya saing menurut Munir (2010) tampak dalam interaksi siswa. Toleransi yang diajarkan menjadikan mereka lebih mudah membangun kolaborasi. Kerjasama produktif lahir dari penghargaan pada potensi orang lain. Ketika siswa terbiasa menghargai perbedaan, mereka tidak mudah menolak ide baru. Sikap ini menumbuhkan kemampuan berpikir kritis karena mereka terbuka terhadap perspektif beragam. Kepekaan kritis itu memperkuat kualitas keputusan yang mereka ambil. Keputusan yang matang memperkuat kapasitas bersaing secara sehat. Kolaborasi pun tidak hanya meningkatkan hasil belajar, tetapi juga melatih sportivitas. Sportivitas menjaga kualitas persaingan agar tetap sehat.</w:t>
      </w:r>
    </w:p>
    <w:p w14:paraId="7570CF1F" w14:textId="78D2790B"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Munir (2010) juga menekankan pentingnya motivasi berprestasi tinggi, keuletan, dan sportivitas dalam daya saing. Motivasi itu tumbuh subur saat siswa merasa identitas mereka dihargai. Keuletan semakin terasah karena mereka belajar menghadapi keragaman sebagai tantangan. Sportivitas menjadi sikap yang natural karena toleransi sudah menjadi bagian dari diri. Siswa yang berprestasi tinggi namun tetap sportivitas adalah cermin pendidikan Islam </w:t>
      </w:r>
      <w:r w:rsidR="0060625F">
        <w:rPr>
          <w:rFonts w:ascii="Times New Roman" w:hAnsi="Times New Roman" w:cs="Times New Roman"/>
        </w:rPr>
        <w:t>multikultural</w:t>
      </w:r>
      <w:r w:rsidRPr="00046603">
        <w:rPr>
          <w:rFonts w:ascii="Times New Roman" w:hAnsi="Times New Roman" w:cs="Times New Roman"/>
        </w:rPr>
        <w:t>. Mereka mampu mengejar keunggulan akademik tanpa menjatuhkan orang lain. Motivasi yang kuat menjadikan mereka tidak mudah menyerah menghadapi kegagalan. Kegigihan itu menjadi energi kompetitif yang mendorong mereka lebih unggul. Keunggulan tersebut berpadu dengan sikap toleran yang menjaga harmoni.</w:t>
      </w:r>
    </w:p>
    <w:p w14:paraId="6FD94471" w14:textId="43D15194" w:rsidR="00046603" w:rsidRPr="00046603" w:rsidRDefault="00046603" w:rsidP="00046603">
      <w:pPr>
        <w:pStyle w:val="ListParagraph"/>
        <w:spacing w:after="0" w:line="480" w:lineRule="auto"/>
        <w:ind w:left="567" w:firstLine="709"/>
        <w:jc w:val="both"/>
        <w:rPr>
          <w:rFonts w:ascii="Times New Roman" w:hAnsi="Times New Roman" w:cs="Times New Roman"/>
        </w:rPr>
      </w:pPr>
      <w:r w:rsidRPr="00046603">
        <w:rPr>
          <w:rFonts w:ascii="Times New Roman" w:hAnsi="Times New Roman" w:cs="Times New Roman"/>
        </w:rPr>
        <w:t xml:space="preserve">Karakter toleran yang tumbuh dalam pendidikan Islam </w:t>
      </w:r>
      <w:r w:rsidR="0060625F">
        <w:rPr>
          <w:rFonts w:ascii="Times New Roman" w:hAnsi="Times New Roman" w:cs="Times New Roman"/>
        </w:rPr>
        <w:t>multikultural</w:t>
      </w:r>
      <w:r w:rsidRPr="00046603">
        <w:rPr>
          <w:rFonts w:ascii="Times New Roman" w:hAnsi="Times New Roman" w:cs="Times New Roman"/>
        </w:rPr>
        <w:t xml:space="preserve"> memperlihatkan kesesuaian dengan gagasan para tokoh seperti Hasan (2016), Abdullah (2005), Azra (2007), dan Nieto (1992). Nilai tasamuh, keadilan, kesetaraan, perdamaian, inklusivitas, dan pemberdayaan berpadu menjadi dasar yang kuat. Semua nilai ini membentuk siswa yang siap bersaing dengan tetap menjaga harmoni sosial. Kompetisi sehat bukanlah ancaman bagi persatuan, tetapi menjadi ruang aktualisasi diri yang bermartabat. Siswa yang berdaya saing adalah mereka yang percaya diri sekaligus menghargai perbedaan. Pendidikan Islam </w:t>
      </w:r>
      <w:r w:rsidR="0060625F">
        <w:rPr>
          <w:rFonts w:ascii="Times New Roman" w:hAnsi="Times New Roman" w:cs="Times New Roman"/>
        </w:rPr>
        <w:t>multikultural</w:t>
      </w:r>
      <w:r w:rsidRPr="00046603">
        <w:rPr>
          <w:rFonts w:ascii="Times New Roman" w:hAnsi="Times New Roman" w:cs="Times New Roman"/>
        </w:rPr>
        <w:t xml:space="preserve"> berhasil menegaskan bahwa toleransi bukan tanda kelemahan. Toleransi justru adalah pondasi untuk berinteraksi efektif di dunia global. Karakter berdaya saing lahir dari kemampuan menggabungkan keunggulan individu dengan harmoni sosial. Inilah wajah pendidikan Islam multikultural yang relevan dan berdaya transformasi.</w:t>
      </w:r>
    </w:p>
    <w:p w14:paraId="675B4E7B" w14:textId="101DBC51" w:rsidR="006F01EF" w:rsidRDefault="006F01EF">
      <w:pPr>
        <w:pStyle w:val="ListParagraph"/>
        <w:numPr>
          <w:ilvl w:val="0"/>
          <w:numId w:val="55"/>
        </w:numPr>
        <w:spacing w:after="0" w:line="480" w:lineRule="auto"/>
        <w:ind w:left="567" w:hanging="284"/>
        <w:jc w:val="both"/>
        <w:rPr>
          <w:rFonts w:ascii="Times New Roman" w:hAnsi="Times New Roman" w:cs="Times New Roman"/>
          <w:b/>
          <w:bCs/>
        </w:rPr>
      </w:pPr>
      <w:r w:rsidRPr="002D7D30">
        <w:rPr>
          <w:rFonts w:ascii="Times New Roman" w:hAnsi="Times New Roman" w:cs="Times New Roman"/>
          <w:b/>
          <w:bCs/>
        </w:rPr>
        <w:t>Karakter kooperatif</w:t>
      </w:r>
    </w:p>
    <w:p w14:paraId="66B1DC30" w14:textId="6ACB796D"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Karakter kooperatif adalah salah satu bentuk nyata dari pendidikan Islam </w:t>
      </w:r>
      <w:r w:rsidR="0060625F">
        <w:rPr>
          <w:rFonts w:ascii="Times New Roman" w:hAnsi="Times New Roman" w:cs="Times New Roman"/>
        </w:rPr>
        <w:t>multikultural</w:t>
      </w:r>
      <w:r w:rsidRPr="00404DE6">
        <w:rPr>
          <w:rFonts w:ascii="Times New Roman" w:hAnsi="Times New Roman" w:cs="Times New Roman"/>
        </w:rPr>
        <w:t xml:space="preserve"> yang memberikan ruang bagi siswa untuk mengembangkan kerja sama lintas perbedaan. Siswa dibiasakan berinteraksi dalam kegiatan yang melibatkan berbagai latar belakang, mulai dari sosio-teater, bakti sosial, hingga ekstrakurikuler. Kegiatan semacam ini melatih keterampilan sosial yang kuat sehingga mereka mampu menumbuhkan rasa saling percaya dan mendukung satu sama lain. Situasi tersebut membuat kolaborasi bukan lagi dianggap sebagai pilihan, melainkan kebutuhan bersama. Sinergi yang terbentuk di antara siswa menjadi modal penting untuk menyelesaikan tantangan secara kolektif. Keadaan ini sekaligus mengurangi gesekan antarindividu karena perbedaan diubah menjadi kekuatan. Pengalaman berulang dalam kerja sama menumbuhkan pola pikir bahwa keberhasilan kelompok adalah keberhasilan pribadi. Pendidikan Islam </w:t>
      </w:r>
      <w:r w:rsidR="0060625F">
        <w:rPr>
          <w:rFonts w:ascii="Times New Roman" w:hAnsi="Times New Roman" w:cs="Times New Roman"/>
        </w:rPr>
        <w:t>multikultural</w:t>
      </w:r>
      <w:r w:rsidRPr="00404DE6">
        <w:rPr>
          <w:rFonts w:ascii="Times New Roman" w:hAnsi="Times New Roman" w:cs="Times New Roman"/>
        </w:rPr>
        <w:t xml:space="preserve"> dalam hal ini menanamkan fondasi karakter yang relevan untuk menghadapi persaingan sehat di masa depan.</w:t>
      </w:r>
    </w:p>
    <w:p w14:paraId="50591AB8" w14:textId="267476E0"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Muhammad Tolhah Hasan (2016) menekankan nilai ta’aruf, tawassuth, tasamuh, ta’awun, dan tawazun sebagai pilar pendidikan Islam multikultural. Nilai-nilai tersebut sejalan dengan pembentukan karakter kooperatif karena mendorong siswa untuk saling mengenal, moderat, dan harmonis dalam interaksi. Nilai ta’awun misalnya, langsung bersentuhan dengan praktik saling membantu di antara siswa yang sedang menggarap proyek kelompok. Situasi ini menciptakan hubungan sosial yang sehat dan produktif karena ada rasa saling membutuhkan. Nilai tasamuh memberi peluang bagi siswa untuk menghargai perbedaan, sehingga kerja sama tidak terhalang oleh latar belakang. Tawassuth dan tawazun menumbuhkan sikap moderat serta keseimbangan dalam menyelesaikan konflik. Kumpulan nilai ini membentuk iklim kolaboratif yang kondusif untuk mengasah daya saing. Siswa terbiasa memandang persaingan bukan untuk menjatuhkan, melainkan untuk mendorong peningkatan kualitas bersama.</w:t>
      </w:r>
    </w:p>
    <w:p w14:paraId="0562D34C" w14:textId="2823D0AC"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Muhammad Amin Abdullah (2005) menjelaskan bahwa toleransi, keadilan, dan kesetaraan adalah inti pendidikan multikultural. Ketiga nilai tersebut berhubungan erat dengan pola interaksi kooperatif yang ditemukan pada siswa. Toleransi menumbuhkan sikap menerima pendapat berbeda tanpa rasa terancam. Keadilan melatih siswa untuk membagi peran dan tanggung jawab secara seimbang dalam aktivitas kelompok. Kesetaraan menciptakan suasana inklusif sehingga setiap siswa merasa dihargai dan memiliki kontribusi. Nilai-nilai ini membentuk pengalaman kolektif yang memperkuat daya tahan mental ketika menghadapi persaingan sehat. Interaksi yang egaliter juga mengurangi kasus bullying karena siswa sadar akan pentingnya menghargai orang lain. Pengalaman itu menumbuhkan rasa percaya diri untuk berkolaborasi tanpa rasa inferior atau superior. Pendidikan Islam </w:t>
      </w:r>
      <w:r w:rsidR="0060625F">
        <w:rPr>
          <w:rFonts w:ascii="Times New Roman" w:hAnsi="Times New Roman" w:cs="Times New Roman"/>
        </w:rPr>
        <w:t>multikultural</w:t>
      </w:r>
      <w:r w:rsidRPr="00404DE6">
        <w:rPr>
          <w:rFonts w:ascii="Times New Roman" w:hAnsi="Times New Roman" w:cs="Times New Roman"/>
        </w:rPr>
        <w:t xml:space="preserve"> pada titik ini memperluas kesadaran bahwa kerja sama adalah kunci keunggulan.</w:t>
      </w:r>
    </w:p>
    <w:p w14:paraId="3B50C4E7" w14:textId="571CE282"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Azyumardi Azra (2007) menambahkan lima nilai utama pendidikan Islam multikultural, yakni toleransi, moderat, saling menghormati, kemanusiaan, dan perdamaian. Nilai-nilai tersebut memberi kerangka etis yang mendukung pembentukan karakter kooperatif siswa. Toleransi dan perdamaian berperan besar dalam menciptakan suasana belajar yang nyaman tanpa intimidasi. Wasathiyah atau sikap moderat membantu siswa bersikap adil ketika terjadi perbedaan pandangan. Takriim atau penghormatan pada orang lain memperkuat komunikasi antarsiswa, sehingga keterbukaan menjadi lebih alami. Humanity mengajarkan bahwa kerja sama bukan hanya untuk tujuan akademis, tetapi juga demi kemanusiaan yang lebih luas. Nilai-nilai itu mendorong siswa untuk mengembangkan sikap kompetitif yang sehat sekaligus menjaga harmoni. Situasi ini membuat mereka terbiasa mengelola konflik secara dewasa. Pendidikan Islam </w:t>
      </w:r>
      <w:r w:rsidR="0060625F">
        <w:rPr>
          <w:rFonts w:ascii="Times New Roman" w:hAnsi="Times New Roman" w:cs="Times New Roman"/>
        </w:rPr>
        <w:t>multikultural</w:t>
      </w:r>
      <w:r w:rsidRPr="00404DE6">
        <w:rPr>
          <w:rFonts w:ascii="Times New Roman" w:hAnsi="Times New Roman" w:cs="Times New Roman"/>
        </w:rPr>
        <w:t xml:space="preserve"> menjadi landasan yang mempertemukan etika sosial dan kemampuan berdaya saing.</w:t>
      </w:r>
    </w:p>
    <w:p w14:paraId="249EB7E6" w14:textId="6A52382F"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Nieto (1992) menegaskan bahwa pendidikan multikultural adalah proses berkelanjutan yang menuntut perubahan sikap, pengetahuan, dan keterampilan. Prinsip ini terlihat pada siswa yang terlibat dalam program </w:t>
      </w:r>
      <w:r w:rsidR="0060625F">
        <w:rPr>
          <w:rFonts w:ascii="Times New Roman" w:hAnsi="Times New Roman" w:cs="Times New Roman"/>
        </w:rPr>
        <w:t>multikultural</w:t>
      </w:r>
      <w:r w:rsidRPr="00404DE6">
        <w:rPr>
          <w:rFonts w:ascii="Times New Roman" w:hAnsi="Times New Roman" w:cs="Times New Roman"/>
        </w:rPr>
        <w:t xml:space="preserve">, di mana mereka berulang kali menghadapi tantangan kerja sama lintas perbedaan. Setiap kegiatan memperkaya pengalaman dan mengasah keterampilan interpersonal mereka. Kebiasaan ini membentuk kesadaran sosial yang kuat bahwa keberagaman adalah bagian integral dari kehidupan belajar. Proses panjang tersebut mendorong siswa menginternalisasi sikap kooperatif sebagai habitus, bukan sekadar respons situasional. Situasi itu menuntut komitmen jangka panjang dari lembaga pendidikan untuk menjaga kesinambungan. Pendidikan Islam </w:t>
      </w:r>
      <w:r w:rsidR="0060625F">
        <w:rPr>
          <w:rFonts w:ascii="Times New Roman" w:hAnsi="Times New Roman" w:cs="Times New Roman"/>
        </w:rPr>
        <w:t>multikultural</w:t>
      </w:r>
      <w:r w:rsidRPr="00404DE6">
        <w:rPr>
          <w:rFonts w:ascii="Times New Roman" w:hAnsi="Times New Roman" w:cs="Times New Roman"/>
        </w:rPr>
        <w:t xml:space="preserve"> berfungsi sebagai ruang pembelajaran sosial yang terintegrasi. Siswa belajar bahwa kerja sama lintas budaya adalah bagian dari identitas mereka sebagai generasi kompetitif.</w:t>
      </w:r>
    </w:p>
    <w:p w14:paraId="7801AE32" w14:textId="5D555597"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Dimensi sosio-politik yang digarisbawahi Nieto (1992) juga relevan dengan pembentukan karakter kooperatif. Kesadaran tentang ketidaksetaraan mendorong siswa untuk menegakkan keadilan dalam kelompok belajar. Situasi seperti ini melatih mereka untuk menolak sikap dominasi yang tidak sehat. Setiap siswa belajar mengambil peran sesuai kapasitas tanpa memandang latar belakang sosial. Pengalaman kolektif ini memperkecil potensi diskriminasi yang bisa menghambat kerja sama. Semangat kooperatif kemudian berubah menjadi mekanisme sosial untuk mengurangi ketidakadilan struktural. Keterlibatan siswa dalam kegiatan sosial seperti bakti masyarakat memperluas sensitivitas mereka terhadap isu keadilan. Nilai ini membentuk mentalitas kompetitif yang tidak mengabaikan etika. Pendidikan Islam </w:t>
      </w:r>
      <w:r w:rsidR="0060625F">
        <w:rPr>
          <w:rFonts w:ascii="Times New Roman" w:hAnsi="Times New Roman" w:cs="Times New Roman"/>
        </w:rPr>
        <w:t>multikultural</w:t>
      </w:r>
      <w:r w:rsidRPr="00404DE6">
        <w:rPr>
          <w:rFonts w:ascii="Times New Roman" w:hAnsi="Times New Roman" w:cs="Times New Roman"/>
        </w:rPr>
        <w:t xml:space="preserve"> memperlihatkan bahwa daya saing tidak terlepas dari solidaritas.</w:t>
      </w:r>
    </w:p>
    <w:p w14:paraId="7384A47B" w14:textId="44284D02"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Nieto (1992) juga menekankan bahwa pendidikan multikultural bersifat inklusif. Siswa dari berbagai latar belakang merasa diterima dan dihargai dalam proses belajar. Suasana ini meningkatkan rasa percaya diri untuk tampil dan berkontribusi di depan kelompok. Penerimaan terhadap perbedaan membuat siswa lebih terbuka terhadap ide baru. Keterampilan kooperatif yang terbentuk dari situasi inklusif ini memunculkan rasa memiliki terhadap institusi pendidikan. Rasa memiliki tersebut memperkuat motivasi untuk menjaga nama baik sekolah melalui prestasi bersama. Siswa terbiasa menyelesaikan masalah dengan cara dialogis yang menumbuhkan kemampuan komunikasi. Suasana inklusif melatih mereka menjadi pribadi yang adaptif. Lingkungan semacam ini memperkuat kesiapan siswa menghadapi persaingan global.</w:t>
      </w:r>
    </w:p>
    <w:p w14:paraId="42A6E750" w14:textId="6EC20381"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Perubahan kurikulum dan pedagogi yang diuraikan Nieto (1992) mendukung terbentuknya kebiasaan kolaboratif. Materi pembelajaran yang merefleksikan perspektif beragam membuat siswa terbiasa berpikir lintas sudut pandang. Kebiasaan ini menumbuhkan kemampuan untuk menghargai ide orang lain dalam diskusi kelompok. Proses pembelajaran yang relevan dengan pengalaman hidup siswa menambah daya tarik untuk terlibat aktif. Situasi tersebut memperluas kompetensi kooperatif yang berhubungan langsung dengan kemampuan problem solving. Siswa belajar menggabungkan ide-ide yang berbeda menjadi solusi bersama. Aktivitas sosiodrama dan diskusi kelompok menjadi sarana efektif untuk melatih keterampilan itu. Keterlibatan aktif membuat siswa terbiasa menyusun argumen yang logis dan meyakinkan. Pendidikan Islam </w:t>
      </w:r>
      <w:r w:rsidR="0060625F">
        <w:rPr>
          <w:rFonts w:ascii="Times New Roman" w:hAnsi="Times New Roman" w:cs="Times New Roman"/>
        </w:rPr>
        <w:t>multikultural</w:t>
      </w:r>
      <w:r w:rsidRPr="00404DE6">
        <w:rPr>
          <w:rFonts w:ascii="Times New Roman" w:hAnsi="Times New Roman" w:cs="Times New Roman"/>
        </w:rPr>
        <w:t xml:space="preserve"> menumbuhkan kesadaran bahwa kolaborasi adalah strategi yang efektif untuk meraih tujuan akademik dan sosial.</w:t>
      </w:r>
    </w:p>
    <w:p w14:paraId="1804BFCE" w14:textId="30F4E590"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Aspek pemberdayaan siswa yang disebutkan Nieto (1992) sangat berhubungan dengan karakter kooperatif. Siswa yang sadar akan kekuatan pribadi dan budaya mereka cenderung lebih percaya diri untuk bekerja sama. Identitas yang kuat memberi landasan bagi mereka untuk menghargai identitas orang lain. Situasi itu menumbuhkan kebanggaan kolektif yang positif di dalam kelompok. Rasa bangga tersebut tidak menimbulkan sikap eksklusif, melainkan membuka jalan bagi kerja sama lintas perbedaan. Karakter kooperatif yang terbentuk melalui pemberdayaan identitas memperkuat motivasi siswa menjadi agen perubahan. Mereka tidak hanya berkompetisi untuk diri sendiri, tetapi juga untuk komunitas. Pendidikan Islam </w:t>
      </w:r>
      <w:r w:rsidR="0060625F">
        <w:rPr>
          <w:rFonts w:ascii="Times New Roman" w:hAnsi="Times New Roman" w:cs="Times New Roman"/>
        </w:rPr>
        <w:t>multikultural</w:t>
      </w:r>
      <w:r w:rsidRPr="00404DE6">
        <w:rPr>
          <w:rFonts w:ascii="Times New Roman" w:hAnsi="Times New Roman" w:cs="Times New Roman"/>
        </w:rPr>
        <w:t xml:space="preserve"> mengajarkan bahwa keberhasilan bersama adalah bentuk prestasi tertinggi. Karakter ini membentuk generasi yang siap bersaing sehat di tingkat global.</w:t>
      </w:r>
    </w:p>
    <w:p w14:paraId="093F1037" w14:textId="7060CE88"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Kementerian Pendidikan Nasional (2010) menekankan bahwa karakter berdaya saing ditandai dengan kemampuan bersaing efektif, orientasi tujuan, dan dorongan berkembang. Pendidikan Islam </w:t>
      </w:r>
      <w:r w:rsidR="0060625F">
        <w:rPr>
          <w:rFonts w:ascii="Times New Roman" w:hAnsi="Times New Roman" w:cs="Times New Roman"/>
        </w:rPr>
        <w:t>multikultural</w:t>
      </w:r>
      <w:r w:rsidRPr="00404DE6">
        <w:rPr>
          <w:rFonts w:ascii="Times New Roman" w:hAnsi="Times New Roman" w:cs="Times New Roman"/>
        </w:rPr>
        <w:t xml:space="preserve"> memberi fondasi bagi ketiga indikator ini melalui kerja sama yang terstruktur. Siswa yang terbiasa bekerja sama belajar cara bersaing tanpa harus menjatuhkan orang lain. Orientasi tujuan muncul karena setiap kelompok diarahkan untuk mencapai target bersama. Dorongan berkembang tampak dari antusiasme mereka dalam menghadapi tantangan baru. Situasi ini menumbuhkan budaya belajar berkelanjutan yang mendukung daya saing individu dan kolektif. Program sosiodrama dan bakti sosial memperlihatkan bagaimana kerja sama membentuk kepercayaan diri siswa. Nilai kolaboratif menambah kemampuan adaptasi mereka dalam berbagai situasi. Pendidikan Islam </w:t>
      </w:r>
      <w:r w:rsidR="0060625F">
        <w:rPr>
          <w:rFonts w:ascii="Times New Roman" w:hAnsi="Times New Roman" w:cs="Times New Roman"/>
        </w:rPr>
        <w:t>multikultural</w:t>
      </w:r>
      <w:r w:rsidRPr="00404DE6">
        <w:rPr>
          <w:rFonts w:ascii="Times New Roman" w:hAnsi="Times New Roman" w:cs="Times New Roman"/>
        </w:rPr>
        <w:t xml:space="preserve"> memperkuat dimensi etis dari persaingan yang sehat.</w:t>
      </w:r>
    </w:p>
    <w:p w14:paraId="535DC14E" w14:textId="386833FD"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Munir (2010) menguraikan bahwa karakter berdaya saing mencakup ketekunan, adaptasi, orientasi hasil, dan pembelajaran sepanjang hayat. Pendidikan Islam </w:t>
      </w:r>
      <w:r w:rsidR="0060625F">
        <w:rPr>
          <w:rFonts w:ascii="Times New Roman" w:hAnsi="Times New Roman" w:cs="Times New Roman"/>
        </w:rPr>
        <w:t>multikultural</w:t>
      </w:r>
      <w:r w:rsidRPr="00404DE6">
        <w:rPr>
          <w:rFonts w:ascii="Times New Roman" w:hAnsi="Times New Roman" w:cs="Times New Roman"/>
        </w:rPr>
        <w:t xml:space="preserve"> menumbuhkan keempat hal itu melalui kebiasaan kooperatif. Siswa yang terbiasa menghadapi perbedaan menjadi lebih ulet ketika menghadapi konflik. Mereka juga adaptif karena selalu berhadapan dengan berbagai gaya berpikir dan cara kerja. Orientasi hasil terlihat dari komitmen kelompok untuk menyelesaikan tugas bersama secara tuntas. Pembelajaran sepanjang hayat tercermin dari kebiasaan saling bertukar pengalaman dan ilmu di dalam tim. Situasi ini memperkuat karakter kompetitif yang tidak hanya berorientasi individu. Kooperatif menjadi dasar bagi keberanian mengambil risiko terukur karena ada dukungan kelompok. Pendidikan Islam </w:t>
      </w:r>
      <w:r w:rsidR="0060625F">
        <w:rPr>
          <w:rFonts w:ascii="Times New Roman" w:hAnsi="Times New Roman" w:cs="Times New Roman"/>
        </w:rPr>
        <w:t>multikultural</w:t>
      </w:r>
      <w:r w:rsidRPr="00404DE6">
        <w:rPr>
          <w:rFonts w:ascii="Times New Roman" w:hAnsi="Times New Roman" w:cs="Times New Roman"/>
        </w:rPr>
        <w:t xml:space="preserve"> menempatkan siswa pada posisi yang kuat untuk bersaing secara produktif.</w:t>
      </w:r>
    </w:p>
    <w:p w14:paraId="4ECDB76F" w14:textId="48CFE742"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Keberanian mengambil risiko terukur sebagaimana disebut Munir (2010) juga didukung oleh karakter kooperatif. Siswa yang terbiasa bekerja sama merasa lebih aman menghadapi tantangan karena ada solidaritas kelompok. Hal ini memperkuat rasa percaya diri untuk mencoba hal baru. Sikap bertanggung jawab atas tindakan juga tumbuh karena setiap anggota kelompok menyadari pentingnya kontribusi masing-masing. Karakter semacam ini memperkuat kejujuran dan integritas sebagai modal penting dalam persaingan. Lingkungan kooperatif juga menumbuhkan akhlak mulia karena saling menghargai menjadi kebiasaan. Motivasi berprestasi meningkat karena ada dukungan moral dari rekan sebaya. Kebiasaan tidak mudah menyerah terbentuk ketika kelompok menghadapi hambatan. Pendidikan Islam </w:t>
      </w:r>
      <w:r w:rsidR="0060625F">
        <w:rPr>
          <w:rFonts w:ascii="Times New Roman" w:hAnsi="Times New Roman" w:cs="Times New Roman"/>
        </w:rPr>
        <w:t>multikultural</w:t>
      </w:r>
      <w:r w:rsidRPr="00404DE6">
        <w:rPr>
          <w:rFonts w:ascii="Times New Roman" w:hAnsi="Times New Roman" w:cs="Times New Roman"/>
        </w:rPr>
        <w:t xml:space="preserve"> mengarahkan kerja sama sebagai jalan menuju daya saing yang beretika.</w:t>
      </w:r>
    </w:p>
    <w:p w14:paraId="4502FEF5" w14:textId="570A2BA7"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Kemampuan berpikir kritis dalam pengambilan keputusan sebagaimana ditekankan Munir (2010) juga terasah dalam suasana kooperatif. Siswa yang terbiasa berdiskusi dalam kelompok belajar cara menyaring argumen sebelum mencapai kesepakatan. Kebiasaan ini memperkuat keterampilan analitis yang penting dalam persaingan akademik maupun sosial. Setiap anggota dilatih untuk mendengarkan, menimbang, dan memberikan masukan konstruktif. Proses tersebut menumbuhkan keterampilan komunikasi yang efektif. Situasi ini menjadikan siswa lebih fleksibel dalam menghadapi tantangan baru. Kooperatif tidak hanya berfungsi sebagai sarana kebersamaan, tetapi juga melatih logika berpikir. Diskusi yang terarah membuat mereka terbiasa menyesuaikan diri tanpa kehilangan prinsip. Pendidikan Islam </w:t>
      </w:r>
      <w:r w:rsidR="0060625F">
        <w:rPr>
          <w:rFonts w:ascii="Times New Roman" w:hAnsi="Times New Roman" w:cs="Times New Roman"/>
        </w:rPr>
        <w:t>multikultural</w:t>
      </w:r>
      <w:r w:rsidRPr="00404DE6">
        <w:rPr>
          <w:rFonts w:ascii="Times New Roman" w:hAnsi="Times New Roman" w:cs="Times New Roman"/>
        </w:rPr>
        <w:t xml:space="preserve"> membentuk kultur berpikir kritis yang mendukung daya saing.</w:t>
      </w:r>
    </w:p>
    <w:p w14:paraId="1EFBCA7B" w14:textId="077E11A4" w:rsidR="00404DE6" w:rsidRPr="00404DE6" w:rsidRDefault="00404DE6" w:rsidP="00404DE6">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Sportivitas sebagai salah satu ciri karakter berdaya saing menurut Munir (2010) juga tumbuh dari suasana kooperatif. Siswa belajar menerima kemenangan maupun kekalahan kelompok secara dewasa. Hal ini memperkuat mental kompetitif yang sehat dan jauh dari sikap curang. Mereka terbiasa menghargai usaha tim tanpa meremehkan lawan. Lingkungan belajar yang menghargai keberagaman memperkecil rasa iri dan dendam. Situasi itu memperkuat motivasi untuk meningkatkan kualitas diri. Sportivitas kemudian menjadi bagian dari identitas siswa yang terbiasa bekerja sama. Kebiasaan menjaga harmoni di dalam kelompok memperkuat semangat fair play. Pendidikan Islam </w:t>
      </w:r>
      <w:r w:rsidR="0060625F">
        <w:rPr>
          <w:rFonts w:ascii="Times New Roman" w:hAnsi="Times New Roman" w:cs="Times New Roman"/>
        </w:rPr>
        <w:t>multikultural</w:t>
      </w:r>
      <w:r w:rsidRPr="00404DE6">
        <w:rPr>
          <w:rFonts w:ascii="Times New Roman" w:hAnsi="Times New Roman" w:cs="Times New Roman"/>
        </w:rPr>
        <w:t xml:space="preserve"> menghadirkan atmosfer persaingan yang mendidik dan produktif.</w:t>
      </w:r>
    </w:p>
    <w:p w14:paraId="532F115D" w14:textId="3D8462A0" w:rsidR="00F84AD3" w:rsidRPr="0049327F" w:rsidRDefault="00404DE6" w:rsidP="0049327F">
      <w:pPr>
        <w:pStyle w:val="ListParagraph"/>
        <w:spacing w:after="0" w:line="480" w:lineRule="auto"/>
        <w:ind w:left="567" w:firstLine="709"/>
        <w:jc w:val="both"/>
        <w:rPr>
          <w:rFonts w:ascii="Times New Roman" w:hAnsi="Times New Roman" w:cs="Times New Roman"/>
        </w:rPr>
      </w:pPr>
      <w:r w:rsidRPr="00404DE6">
        <w:rPr>
          <w:rFonts w:ascii="Times New Roman" w:hAnsi="Times New Roman" w:cs="Times New Roman"/>
        </w:rPr>
        <w:t xml:space="preserve">Keseluruhan analisis ini menunjukkan bahwa pendidikan Islam </w:t>
      </w:r>
      <w:r w:rsidR="0060625F">
        <w:rPr>
          <w:rFonts w:ascii="Times New Roman" w:hAnsi="Times New Roman" w:cs="Times New Roman"/>
        </w:rPr>
        <w:t>multikultural</w:t>
      </w:r>
      <w:r w:rsidRPr="00404DE6">
        <w:rPr>
          <w:rFonts w:ascii="Times New Roman" w:hAnsi="Times New Roman" w:cs="Times New Roman"/>
        </w:rPr>
        <w:t xml:space="preserve"> bukan hanya strategi sosial, tetapi juga fondasi akademis untuk membangun karakter berdaya saing. Nilai-nilai multikultural yang diuraikan oleh para pakar seperti Muhammad Tolhah Hasan, Muhammad Amin Abdullah, dan Azyumardi Azra memberi pijakan etis. Pemikiran Nieto memperluas pemahaman tentang pentingnya perubahan struktural, inklusi, serta pemberdayaan siswa. Indikator daya saing yang dijelaskan oleh Kementerian Pendidikan Nasional dan Munir menemukan relevansi langsung dalam praktik kooperatif siswa. Aktivitas nyata seperti sosiodrama, bakti sosial, dan kegiatan lintas latar belakang memperlihatkan bagaimana teori terimplementasi. Situasi ini mengurangi konflik, memperkuat kolaborasi, dan menumbuhkan sportivitas. Karakter kooperatif menjadi jembatan antara keberagaman dan persaingan sehat. Pendidikan Islam </w:t>
      </w:r>
      <w:r w:rsidR="0060625F">
        <w:rPr>
          <w:rFonts w:ascii="Times New Roman" w:hAnsi="Times New Roman" w:cs="Times New Roman"/>
        </w:rPr>
        <w:t>multikultural</w:t>
      </w:r>
      <w:r w:rsidRPr="00404DE6">
        <w:rPr>
          <w:rFonts w:ascii="Times New Roman" w:hAnsi="Times New Roman" w:cs="Times New Roman"/>
        </w:rPr>
        <w:t xml:space="preserve"> memberi arah baru bahwa daya saing lahir dari kerja sama yang berakar pada nilai moral dan sosial.</w:t>
      </w:r>
    </w:p>
    <w:p w14:paraId="4925DFB9" w14:textId="17DA1A80" w:rsidR="00F843F5" w:rsidRPr="00754E92" w:rsidRDefault="00FC06CB" w:rsidP="00AB357C">
      <w:pPr>
        <w:pStyle w:val="Heading2"/>
      </w:pPr>
      <w:bookmarkStart w:id="89" w:name="_Toc218581308"/>
      <w:r>
        <w:t>B.</w:t>
      </w:r>
      <w:r>
        <w:tab/>
      </w:r>
      <w:r w:rsidR="00F843F5" w:rsidRPr="00754E92">
        <w:t xml:space="preserve">Proses </w:t>
      </w:r>
      <w:r w:rsidR="00BD314F" w:rsidRPr="00754E92">
        <w:t xml:space="preserve">Pendidikan </w:t>
      </w:r>
      <w:r w:rsidR="00F843F5" w:rsidRPr="00754E92">
        <w:t xml:space="preserve">Islam </w:t>
      </w:r>
      <w:r w:rsidR="0060625F">
        <w:t>Multikultural</w:t>
      </w:r>
      <w:r w:rsidR="00BD314F" w:rsidRPr="00754E92">
        <w:t xml:space="preserve"> </w:t>
      </w:r>
      <w:r w:rsidR="00BD314F">
        <w:t>u</w:t>
      </w:r>
      <w:r w:rsidR="00BD314F" w:rsidRPr="00754E92">
        <w:t>ntuk Membentuk Karakter Berdaya Saing Siswa</w:t>
      </w:r>
      <w:bookmarkEnd w:id="89"/>
    </w:p>
    <w:p w14:paraId="351365A4" w14:textId="0B8B83FE" w:rsidR="003B6B41" w:rsidRDefault="003B6B41" w:rsidP="003B6B41">
      <w:pPr>
        <w:pStyle w:val="ListParagraph"/>
        <w:spacing w:after="0" w:line="480" w:lineRule="auto"/>
        <w:ind w:left="284" w:firstLine="709"/>
        <w:jc w:val="both"/>
        <w:rPr>
          <w:rStyle w:val="Strong"/>
          <w:rFonts w:ascii="Times New Roman" w:eastAsiaTheme="majorEastAsia" w:hAnsi="Times New Roman" w:cs="Times New Roman"/>
          <w:b w:val="0"/>
          <w:bCs w:val="0"/>
        </w:rPr>
      </w:pPr>
      <w:r w:rsidRPr="001E7B95">
        <w:rPr>
          <w:rFonts w:ascii="Times New Roman" w:hAnsi="Times New Roman" w:cs="Times New Roman"/>
        </w:rPr>
        <w:t xml:space="preserve">Proses pendidikan Islam </w:t>
      </w:r>
      <w:r w:rsidR="0060625F">
        <w:rPr>
          <w:rFonts w:ascii="Times New Roman" w:hAnsi="Times New Roman" w:cs="Times New Roman"/>
        </w:rPr>
        <w:t>multikultural</w:t>
      </w:r>
      <w:r w:rsidRPr="001E7B95">
        <w:rPr>
          <w:rFonts w:ascii="Times New Roman" w:hAnsi="Times New Roman" w:cs="Times New Roman"/>
        </w:rPr>
        <w:t xml:space="preserve"> untuk membentuk karakter berdaya saing siswa dilaksanakan melalui </w:t>
      </w:r>
      <w:r w:rsidR="003E1C7D">
        <w:rPr>
          <w:rStyle w:val="Strong"/>
          <w:rFonts w:ascii="Times New Roman" w:hAnsi="Times New Roman" w:cs="Times New Roman"/>
          <w:b w:val="0"/>
          <w:bCs w:val="0"/>
        </w:rPr>
        <w:t>input</w:t>
      </w:r>
      <w:r w:rsidRPr="001E7B95">
        <w:rPr>
          <w:rStyle w:val="Strong"/>
          <w:rFonts w:ascii="Times New Roman" w:eastAsiaTheme="majorEastAsia" w:hAnsi="Times New Roman" w:cs="Times New Roman"/>
          <w:b w:val="0"/>
          <w:bCs w:val="0"/>
        </w:rPr>
        <w:t xml:space="preserve"> siswa</w:t>
      </w:r>
      <w:r>
        <w:rPr>
          <w:rStyle w:val="Strong"/>
          <w:rFonts w:ascii="Times New Roman" w:eastAsiaTheme="majorEastAsia" w:hAnsi="Times New Roman" w:cs="Times New Roman"/>
          <w:b w:val="0"/>
          <w:bCs w:val="0"/>
        </w:rPr>
        <w:t xml:space="preserve"> secara </w:t>
      </w:r>
      <w:r w:rsidRPr="001E7B95">
        <w:rPr>
          <w:rStyle w:val="Strong"/>
          <w:rFonts w:ascii="Times New Roman" w:eastAsiaTheme="majorEastAsia" w:hAnsi="Times New Roman" w:cs="Times New Roman"/>
          <w:b w:val="0"/>
          <w:bCs w:val="0"/>
        </w:rPr>
        <w:t>terbuka dan setara, integrasi toleransi dalam pembelajaran, orientasi dan edukasi sosial, kesetaraan akses ekstrakurikuler, kegiatan sosiodrama, pendampingan dan konseling personal, penegakan aturan berbasis edukasi, dan keteladanan guru.</w:t>
      </w:r>
    </w:p>
    <w:p w14:paraId="55CD9875" w14:textId="315126EB" w:rsidR="00BD6455" w:rsidRPr="00906F47" w:rsidRDefault="003E1C7D">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3E1C7D">
        <w:rPr>
          <w:rStyle w:val="Strong"/>
          <w:rFonts w:ascii="Times New Roman" w:hAnsi="Times New Roman" w:cs="Times New Roman"/>
        </w:rPr>
        <w:t>Input</w:t>
      </w:r>
      <w:r w:rsidR="00BD6455" w:rsidRPr="00906F47">
        <w:rPr>
          <w:rStyle w:val="Strong"/>
          <w:rFonts w:ascii="Times New Roman" w:eastAsiaTheme="majorEastAsia" w:hAnsi="Times New Roman" w:cs="Times New Roman"/>
        </w:rPr>
        <w:t xml:space="preserve"> siswa secara terbuka dan setara</w:t>
      </w:r>
    </w:p>
    <w:p w14:paraId="3EE3932F" w14:textId="1F660E0E" w:rsidR="00906F47" w:rsidRPr="00906F47" w:rsidRDefault="003E1C7D"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Pr>
          <w:rStyle w:val="Strong"/>
          <w:rFonts w:ascii="Times New Roman" w:hAnsi="Times New Roman" w:cs="Times New Roman"/>
          <w:b w:val="0"/>
          <w:bCs w:val="0"/>
        </w:rPr>
        <w:t>Input</w:t>
      </w:r>
      <w:r w:rsidR="00906F47" w:rsidRPr="00906F47">
        <w:rPr>
          <w:rFonts w:ascii="Times New Roman" w:eastAsia="Times New Roman" w:hAnsi="Times New Roman" w:cs="Times New Roman"/>
          <w:kern w:val="0"/>
          <w14:ligatures w14:val="none"/>
        </w:rPr>
        <w:t xml:space="preserve"> siswa secara terbuka dan setara adalah salah satu wujud nyata dari implementasi Pendidikan Islam </w:t>
      </w:r>
      <w:r w:rsidR="0060625F">
        <w:rPr>
          <w:rFonts w:ascii="Times New Roman" w:eastAsia="Times New Roman" w:hAnsi="Times New Roman" w:cs="Times New Roman"/>
          <w:kern w:val="0"/>
          <w14:ligatures w14:val="none"/>
        </w:rPr>
        <w:t>multikultural</w:t>
      </w:r>
      <w:r w:rsidR="00906F47" w:rsidRPr="00906F47">
        <w:rPr>
          <w:rFonts w:ascii="Times New Roman" w:eastAsia="Times New Roman" w:hAnsi="Times New Roman" w:cs="Times New Roman"/>
          <w:kern w:val="0"/>
          <w14:ligatures w14:val="none"/>
        </w:rPr>
        <w:t xml:space="preserve"> yang menekankan kesetaraan dan keadilan. Prinsip ini menegaskan bahwa madrasah menempatkan layanan pendidikan sebagai prioritas, bukan diskriminasi berdasarkan agama, organisasi, suku, maupun kondisi ekonomi. Kebijakan penerimaan siswa tanpa sekat sosial mencerminkan nilai multikultural sebagaimana dijelaskan Muhammad Amin Abdullah (2005) yang menekankan toleransi, keadilan, dan kesetaraan. Sikap terbuka terhadap kemungkinan menerima siswa non-Muslim memperlihatkan bahwa institusi pendidikan Islam mampu menempatkan diri sebagai ruang aman bagi semua pihak. Kebijakan ini juga selaras dengan gagasan Azyumardi Azra (2007) tentang tasaamuh dan humanity yang mengedepankan penghormatan terhadap kemanusiaan. Implementasi pendidikan </w:t>
      </w:r>
      <w:r w:rsidR="0060625F">
        <w:rPr>
          <w:rFonts w:ascii="Times New Roman" w:eastAsia="Times New Roman" w:hAnsi="Times New Roman" w:cs="Times New Roman"/>
          <w:kern w:val="0"/>
          <w14:ligatures w14:val="none"/>
        </w:rPr>
        <w:t>multikultural</w:t>
      </w:r>
      <w:r w:rsidR="00906F47" w:rsidRPr="00906F47">
        <w:rPr>
          <w:rFonts w:ascii="Times New Roman" w:eastAsia="Times New Roman" w:hAnsi="Times New Roman" w:cs="Times New Roman"/>
          <w:kern w:val="0"/>
          <w14:ligatures w14:val="none"/>
        </w:rPr>
        <w:t xml:space="preserve"> tersebut menumbuhkan karakter berdaya saing karena siswa terbiasa berada di ruang yang plural. Kondisi semacam ini membuat siswa mampu berkompetisi tanpa kehilangan nilai moral. Madrasah pun menjadi ruang pembelajaran hidup yang menekankan pada harmoni sosial sekaligus prestasi akademik.</w:t>
      </w:r>
    </w:p>
    <w:p w14:paraId="3B923E47" w14:textId="58D7D999"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Prinsip keterbukaan dalam penerimaan siswa menegaskan bahwa pelaksanaan pendidikan tidak semata-mata ditentukan oleh non human element sebagaimana dijelaskan Maskuri (2009), tetapi juga human element. Guru, siswa, dan pengelola mutu menjadi faktor penting yang menentukan keberhasilan kebijakan ini. Ketika guru memperlakukan siswa dari Thailand dengan ramah sehingga merasa seperti di negara sendiri, terlihat bahwa dimensi human element bekerja secara maksimal. Kebijakan yang membuka akses offline maupun online bagi pendaftaran siswa juga menunjukkan pengelolaan sumber daya dan strategi sebagai bagian dari non human element. Kombinasi dua model ini menciptakan atmosfer pendidikan yang holistik, tidak hanya mengutamakan aspek administratif, tetapi juga hubungan kemanusiaan. Prinsip ini memperkuat daya saing siswa karena mereka berada di lingkungan belajar yang memberikan ruang bagi keberagaman. Setiap siswa diajak untuk tidak hanya fokus pada pencapaian akademik, tetapi juga pada penguatan karakter. Penerapan ganda ini memperlihatkan kesesuaian antara teori dan praktik di madrasah.</w:t>
      </w:r>
    </w:p>
    <w:p w14:paraId="746BF937" w14:textId="52E36162"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 xml:space="preserve">Pendekatan yang diuraikan Hasanah (2013) membantu menjelaskan bagaimana penerimaan siswa terbuka memberi dampak pada proses pendidikan. Kegiatan pembelajaran menjadi wadah utama untuk memperkuat sikap saling menghargai, sebab siswa dari latar belakang berbeda bisa belajar dalam kelas yang sama tanpa diskriminasi. Pengembangan budaya sekolah juga tercermin dari penerapan sikap ramah terhadap siswa asing yang diterima dengan hangat oleh guru maupun teman sekelas. Kebijakan pendaftaran fleksibel memperlihatkan bahwa pengelola pendidikan tidak membatasi kesempatan, melainkan memberi jalan agar semua siswa bisa mengakses madrasah. Kegiatan ekstra kurikuler selanjutnya memperkaya nilai </w:t>
      </w:r>
      <w:r w:rsidR="0060625F">
        <w:rPr>
          <w:rFonts w:ascii="Times New Roman" w:eastAsia="Times New Roman" w:hAnsi="Times New Roman" w:cs="Times New Roman"/>
          <w:kern w:val="0"/>
          <w14:ligatures w14:val="none"/>
        </w:rPr>
        <w:t>multikultural</w:t>
      </w:r>
      <w:r w:rsidRPr="00906F47">
        <w:rPr>
          <w:rFonts w:ascii="Times New Roman" w:eastAsia="Times New Roman" w:hAnsi="Times New Roman" w:cs="Times New Roman"/>
          <w:kern w:val="0"/>
          <w14:ligatures w14:val="none"/>
        </w:rPr>
        <w:t xml:space="preserve"> karena siswa bisa berkolaborasi dalam kegiatan seni, olahraga, atau organisasi siswa. Ketiga pendekatan Hasanah ini bekerja sinergis dalam membentuk siswa yang berdaya saing tinggi. Lingkungan pendidikan yang terbuka menjadikan setiap kegiatan sebagai media belajar untuk menghargai perbedaan. Sikap setara yang ditumbuhkan sejak awal menciptakan pondasi kuat untuk mencetak siswa berkarakter unggul.</w:t>
      </w:r>
    </w:p>
    <w:p w14:paraId="6D44A17F" w14:textId="4E232110"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Pemikiran Djamarah (2002) memperlihatkan bahwa implementasi pendidikan bisa dilaksanakan dengan cara-cara kreatif seperti project-based learning, service learning, pembelajaran kolaboratif, dan real-life examples. Penerimaan siswa secara terbuka dapat dikaitkan dengan project-based learning karena siswa dari beragam latar belakang diajak untuk bekerja sama menyelesaikan tugas nyata. Service learning juga tercermin ketika siswa dilibatkan dalam aktivitas sosial tanpa memandang perbedaan latar belakang. Kolaborasi muncul secara alami ketika siswa asing diperlakukan ramah dan merasa diterima sehingga hubungan lintas budaya berjalan harmonis. Contoh nyata dari interaksi sehari-hari menjadi bagian penting bagi pembentukan karakter berdaya saing. Pengalaman berinteraksi dengan teman dari latar berbeda memberi wawasan luas yang tidak bisa diperoleh dari buku semata. Proses pembelajaran seperti ini memperkuat nilai empati, komunikasi, dan kemampuan kerja sama. Semua ini membekali siswa agar mampu menghadapi tantangan global yang penuh keberagaman.</w:t>
      </w:r>
    </w:p>
    <w:p w14:paraId="7CF48257" w14:textId="34B852AE"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Penjelasan Siregar (2018) tentang cara menerapkan nilai pendidikan juga menemukan relevansinya. Penerimaan siswa terbuka memperkuat pembelajaran kolaboratif karena siswa dari latar belakang berbeda belajar bersama dalam kelas yang sama. Nilai pelayanan masyarakat pun hadir saat madrasah membuka akses pendaftaran online untuk mempermudah calon siswa dari berbagai daerah. Pembelajaran reflektif muncul ketika siswa asing dapat merasakan kenyamanan sehingga siswa lokal belajar menghargai keberagaman secara mendalam. Integrasi dalam kurikulum tercermin dari kebijakan madrasah yang menekankan pendidikan karakter setara tanpa diskriminasi. Empat pendekatan ini memberi gambaran bahwa kebijakan penerimaan siswa terbuka bukan hanya prosedural, tetapi juga substansial. Karakter berdaya saing terbentuk karena siswa belajar dalam atmosfer pendidikan yang kaya nilai. Siswa menjadi terbiasa menghadapi situasi multikultural yang akan mereka jumpai pada level masyarakat lebih luas. Penerapan ini menjadikan pendidikan Islam lebih inklusif dan relevan dengan kebutuhan zaman.</w:t>
      </w:r>
    </w:p>
    <w:p w14:paraId="4B393186" w14:textId="1E48BE52"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Nilai-nilai pendidikan Islam multikultural sebagaimana dijelaskan Muhammad Tolhah Hasan (2016) sangat terlihat pada praktik penerimaan siswa terbuka. Ta’aruf atau saling mengenal hadir ketika siswa dari Thailand diperkenalkan dan diterima dengan hangat oleh komunitas madrasah. Nilai tawassuth atau moderat terlihat ketika madrasah bersikap seimbang tanpa mengutamakan satu kelompok tertentu. Sikap tasamuh atau toleran nyata ketika kebijakan membuka kemungkinan menerima siswa non-Muslim tanpa diskriminasi. Nilai ta’awun atau tolong-menolong diperkuat dalam aktivitas sosial bersama siswa dari berbagai daerah. Tawazun atau harmoni tercermin dari terciptanya suasana belajar yang setara, nyaman, dan penuh penghargaan. Semua nilai ini membentuk siswa agar terbiasa berinteraksi secara sehat dalam keberagaman. Kompetisi akademik maupun non akademik pun menjadi sarana positif untuk melatih daya saing mereka. Nilai-nilai multikultural Islam tersebut memberi arah jelas bagi pencapaian tujuan pendidikan.</w:t>
      </w:r>
    </w:p>
    <w:p w14:paraId="6C2DCD80" w14:textId="67BA12D9"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Prinsip keadilan dan kesetaraan yang dijelaskan Muhammad Amin Abdullah (2005) mempertegas bahwa penerimaan siswa terbuka bukan sekadar prosedur administratif. Madrasah memastikan bahwa setiap siswa memiliki kesempatan sama untuk mengakses pendidikan, tanpa melihat latar sosial-ekonomi maupun agama. Sikap ini memutus sekat-sekat sosial yang biasanya membatasi interaksi antarindividu. Kebijakan yang memberi akses fleksibel, baik online maupun offline, memperlihatkan keberpihakan kepada semua calon siswa. Keadilan ini membentuk mental siswa agar menghargai usaha dan kerja keras, bukan latar belakang sosial. Kesetaraan yang terbangun sejak awal membuat siswa lebih siap berkompetisi secara sehat. Toleransi pun hadir secara alami ketika siswa terbiasa berinteraksi tanpa prasangka. Semua prinsip ini mendukung terbentuknya karakter berdaya saing yang kuat di lingkungan madrasah.</w:t>
      </w:r>
    </w:p>
    <w:p w14:paraId="34318FF3" w14:textId="6871FE79"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Gagasan Azyumardi Azra (2007) tentang lima nilai utama pendidikan Islam multikultural memperkuat analisis pada kebijakan penerimaan siswa. Toleransi terlihat dari sikap terbuka terhadap perbedaan latar belakang agama dan suku. Wasathiyah atau moderasi tampak dari keseimbangan dalam memberikan akses pendidikan bagi semua calon siswa. Takriim atau saling menghormati nyata dalam perlakuan ramah terhadap siswa asing hingga merasa seperti di negara sendiri. Humanity atau kemanusiaan hadir saat madrasah tidak membeda-bedakan latar belakang ekonomi. Nilai perdamaian tercermin dari suasana belajar yang harmonis dan nyaman bagi semua pihak. Kelima nilai ini mengkristal dalam praktik pendidikan yang menekankan kesetaraan dan keberagaman. Karakter siswa terbentuk bukan hanya sebagai individu cerdas, tetapi juga sebagai pribadi yang menghormati orang lain. Nilai-nilai ini sekaligus memperkuat daya saing mereka di ranah global.</w:t>
      </w:r>
    </w:p>
    <w:p w14:paraId="6C6C3F35" w14:textId="783C5A85"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Prinsip penerimaan siswa terbuka juga memperlihatkan keterhubungan erat antara visi, misi, dan strategi madrasah sebagaimana dijelaskan Maskuri (2009). Visi pendidikan yang inklusif diterjemahkan ke dalam misi menyediakan akses pendidikan bagi semua. Strategi pendaftaran online dan offline memperluas jangkauan sehingga calon siswa dari berbagai daerah bisa mendaftar. Sumber daya manusia seperti guru dan pengelola mutu memastikan implementasi berjalan lancar. Waktu dan biaya juga dikelola agar kebijakan tidak hanya ideal, tetapi juga realistis. Kombinasi elemen ini menciptakan sistem pendidikan yang mampu menampung keberagaman secara efektif. Dampaknya, siswa terbiasa berada dalam lingkungan belajar yang menumbuhkan kompetisi sehat. Proses ini menjadikan karakter berdaya saing bukan hanya slogan, tetapi realitas yang dialami siswa setiap hari. Madrasah pun berperan sebagai laboratorium sosial yang mengajarkan harmoni dan prestasi.</w:t>
      </w:r>
    </w:p>
    <w:p w14:paraId="0FC1BD9B" w14:textId="5C8D2F3D"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 xml:space="preserve">Pembelajaran kolaboratif yang diuraikan Djamarah (2002) dan Siregar (2018) menemukan ruang implementasi nyata. Ketika siswa lokal dan siswa asing belajar bersama, terbentuklah suasana kolaboratif yang memperkuat solidaritas. Proyek kelompok yang melibatkan siswa dari latar berbeda melatih mereka untuk menyatukan ide dan keterampilan. Situasi ini mengajarkan bahwa perbedaan bukan hambatan, melainkan kekuatan untuk menciptakan karya lebih baik. Siswa juga belajar memimpin dan dipimpin oleh teman dengan latar belakang beragam. Pengalaman ini melatih keterampilan interpersonal yang sangat dibutuhkan dalam dunia kerja modern. Kompetisi pun tidak lagi dipahami sebagai mengalahkan pihak lain, tetapi meningkatkan kualitas diri. Pendidikan </w:t>
      </w:r>
      <w:r w:rsidR="0060625F">
        <w:rPr>
          <w:rFonts w:ascii="Times New Roman" w:eastAsia="Times New Roman" w:hAnsi="Times New Roman" w:cs="Times New Roman"/>
          <w:kern w:val="0"/>
          <w14:ligatures w14:val="none"/>
        </w:rPr>
        <w:t>multikultural</w:t>
      </w:r>
      <w:r w:rsidRPr="00906F47">
        <w:rPr>
          <w:rFonts w:ascii="Times New Roman" w:eastAsia="Times New Roman" w:hAnsi="Times New Roman" w:cs="Times New Roman"/>
          <w:kern w:val="0"/>
          <w14:ligatures w14:val="none"/>
        </w:rPr>
        <w:t xml:space="preserve"> seperti ini membentuk siswa yang cerdas sekaligus adaptif. Madrasah menjelma sebagai ruang latihan menghadapi dunia nyata.</w:t>
      </w:r>
    </w:p>
    <w:p w14:paraId="1693A5C6" w14:textId="73B051F6"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Pengembangan budaya sekolah sebagaimana dijelaskan Hasanah (2013) menjadi aspek penting dari kebijakan penerimaan siswa. Ketika madrasah menerima siswa asing, budaya ramah dan inklusif terbentuk secara alami. Guru menanamkan nilai saling menghargai kepada siswa lokal agar mampu berinteraksi baik. Kegiatan sehari-hari di madrasah pun menjadi sarana menanamkan budaya toleransi. Lingkungan seperti ini memberi pengaruh besar pada pembentukan karakter berdaya saing karena siswa terbiasa hidup di tengah keberagaman. Budaya sekolah yang menghargai perbedaan menekan potensi diskriminasi. Setiap siswa merasa aman mengekspresikan dirinya tanpa takut ditolak. Situasi ini membangun kepercayaan diri sekaligus kesiapan menghadapi kompetisi global. Pendidikan pun tidak hanya menghasilkan siswa pintar, tetapi juga berkarakter kuat.</w:t>
      </w:r>
    </w:p>
    <w:p w14:paraId="394B54D4" w14:textId="4E45477F"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Penerapan nilai ta’awun atau tolong-menolong yang dijelaskan Muhammad Tolhah Hasan (2016) tampak dari kebijakan madrasah membuka akses fleksibel bagi pendaftaran siswa. Kemudahan ini menunjukkan adanya sikap saling membantu agar semua pihak bisa memperoleh pendidikan. Siswa juga diajak berpartisipasi dalam kegiatan sosial yang menumbuhkan sikap empati. Guru mengajarkan pentingnya membantu teman tanpa melihat latar belakang. Kebiasaan ini melatih siswa untuk bekerja sama dalam berbagai situasi. Karakter berdaya saing terbentuk ketika mereka mampu menyeimbangkan kemampuan akademik dan nilai kemanusiaan. Keterampilan sosial ini sangat penting untuk menghadapi era global yang penuh kolaborasi. Madrasah pun sukses menjadi wadah pendidikan yang seimbang antara prestasi dan kepedulian. Proses belajar tidak hanya menekankan nilai kognitif, tetapi juga afektif.</w:t>
      </w:r>
    </w:p>
    <w:p w14:paraId="1A020FD3" w14:textId="2FB7E2BD"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 xml:space="preserve">Nilai tawazun atau harmoni yang dikemukakan Muhammad Tolhah Hasan (2016) tercermin dalam suasana belajar setara di madrasah. Setiap siswa merasa nyaman karena perlakuan yang adil tanpa diskriminasi. Lingkungan harmonis ini mendorong tumbuhnya rasa percaya diri. Kompetisi akademik berlangsung sehat karena semua siswa memiliki kesempatan sama. Harmoni yang dibangun sejak awal memperkuat ikatan sosial antarsiswa. Siswa terbiasa bekerja dalam kelompok heterogen tanpa merasa terasing. Karakter berdaya saing pun terbentuk melalui keseimbangan antara kompetisi dan kerja sama. Pendidikan Islam </w:t>
      </w:r>
      <w:r w:rsidR="0060625F">
        <w:rPr>
          <w:rFonts w:ascii="Times New Roman" w:eastAsia="Times New Roman" w:hAnsi="Times New Roman" w:cs="Times New Roman"/>
          <w:kern w:val="0"/>
          <w14:ligatures w14:val="none"/>
        </w:rPr>
        <w:t>multikultural</w:t>
      </w:r>
      <w:r w:rsidRPr="00906F47">
        <w:rPr>
          <w:rFonts w:ascii="Times New Roman" w:eastAsia="Times New Roman" w:hAnsi="Times New Roman" w:cs="Times New Roman"/>
          <w:kern w:val="0"/>
          <w14:ligatures w14:val="none"/>
        </w:rPr>
        <w:t xml:space="preserve"> ini mengajarkan bahwa keberhasilan sejati adalah ketika setiap individu mampu maju tanpa menjatuhkan yang lain.</w:t>
      </w:r>
    </w:p>
    <w:p w14:paraId="5C25DE14" w14:textId="45F6ADBB" w:rsidR="00906F47" w:rsidRPr="00906F47" w:rsidRDefault="00906F47" w:rsidP="00906F47">
      <w:pPr>
        <w:pStyle w:val="ListParagraph"/>
        <w:spacing w:after="0" w:line="480" w:lineRule="auto"/>
        <w:ind w:left="567" w:firstLine="709"/>
        <w:jc w:val="both"/>
        <w:rPr>
          <w:rFonts w:ascii="Times New Roman" w:eastAsia="Times New Roman" w:hAnsi="Times New Roman" w:cs="Times New Roman"/>
          <w:kern w:val="0"/>
          <w14:ligatures w14:val="none"/>
        </w:rPr>
      </w:pPr>
      <w:r w:rsidRPr="00906F47">
        <w:rPr>
          <w:rFonts w:ascii="Times New Roman" w:eastAsia="Times New Roman" w:hAnsi="Times New Roman" w:cs="Times New Roman"/>
          <w:kern w:val="0"/>
          <w14:ligatures w14:val="none"/>
        </w:rPr>
        <w:t>Penerimaan siswa asing memperlihatkan relevansi nyata dari nilai humanity sebagaimana dikemukakan Azyumardi Azra (2007). Guru dan siswa lokal menunjukkan sikap ramah sehingga siswa internasional merasa betah dan diterima. Perlakuan ini menegaskan bahwa kemanusiaan menjadi fondasi utama dalam pendidikan Islam multikultural. Siswa belajar menghargai setiap individu sebagai manusia, bukan berdasarkan latar sosial. Sikap seperti ini sangat penting bagi pembentukan karakter berdaya saing karena menumbuhkan empati. Siswa tidak hanya berkompetisi untuk prestasi, tetapi juga untuk menjadi manusia yang lebih baik. Pendidikan yang berlandaskan kemanusiaan melahirkan lulusan berwawasan luas. Madrasah pun berkontribusi mencetak generasi yang cerdas, toleran, dan peduli.</w:t>
      </w:r>
    </w:p>
    <w:p w14:paraId="3120B73D" w14:textId="7C8225DE" w:rsidR="00906F47" w:rsidRPr="00906F47" w:rsidRDefault="00906F47" w:rsidP="00906F47">
      <w:pPr>
        <w:pStyle w:val="ListParagraph"/>
        <w:spacing w:after="0" w:line="480" w:lineRule="auto"/>
        <w:ind w:left="567" w:firstLine="709"/>
        <w:jc w:val="both"/>
        <w:rPr>
          <w:rStyle w:val="Strong"/>
          <w:rFonts w:ascii="Times New Roman" w:eastAsia="Times New Roman" w:hAnsi="Times New Roman" w:cs="Times New Roman"/>
          <w:b w:val="0"/>
          <w:bCs w:val="0"/>
          <w:kern w:val="0"/>
          <w14:ligatures w14:val="none"/>
        </w:rPr>
      </w:pPr>
      <w:r w:rsidRPr="00906F47">
        <w:rPr>
          <w:rFonts w:ascii="Times New Roman" w:eastAsia="Times New Roman" w:hAnsi="Times New Roman" w:cs="Times New Roman"/>
          <w:kern w:val="0"/>
          <w14:ligatures w14:val="none"/>
        </w:rPr>
        <w:t xml:space="preserve">Keseluruhan analisis ini memperlihatkan bahwa kebijakan penerimaan siswa terbuka di madrasah bukan sekadar mekanisme administratif, melainkan strategi pendidikan Islam </w:t>
      </w:r>
      <w:r w:rsidR="0060625F">
        <w:rPr>
          <w:rFonts w:ascii="Times New Roman" w:eastAsia="Times New Roman" w:hAnsi="Times New Roman" w:cs="Times New Roman"/>
          <w:kern w:val="0"/>
          <w14:ligatures w14:val="none"/>
        </w:rPr>
        <w:t>multikultural</w:t>
      </w:r>
      <w:r w:rsidRPr="00906F47">
        <w:rPr>
          <w:rFonts w:ascii="Times New Roman" w:eastAsia="Times New Roman" w:hAnsi="Times New Roman" w:cs="Times New Roman"/>
          <w:kern w:val="0"/>
          <w14:ligatures w14:val="none"/>
        </w:rPr>
        <w:t xml:space="preserve"> yang kaya nilai. Teori-teori yang dikemukakan Maskuri (2009), Hasanah (2013), Djamarah (2002), Siregar (2018), Muhammad Tolhah Hasan (2016), Muhammad Amin Abdullah (2005), dan Azyumardi Azra (2007) menemukan relevansi kuat pada praktik tersebut. Madrasah berhasil menanamkan nilai toleransi, keadilan, kesetaraan, moderasi, kemanusiaan, harmoni, dan penghormatan. Siswa dilatih untuk belajar, bekerja sama, dan berkompetisi secara sehat dalam keberagaman. Proses ini membentuk karakter berdaya saing yang tidak hanya unggul secara akademik, tetapi juga matang secara moral dan sosial. Pendidikan Islam </w:t>
      </w:r>
      <w:r w:rsidR="0060625F">
        <w:rPr>
          <w:rFonts w:ascii="Times New Roman" w:eastAsia="Times New Roman" w:hAnsi="Times New Roman" w:cs="Times New Roman"/>
          <w:kern w:val="0"/>
          <w14:ligatures w14:val="none"/>
        </w:rPr>
        <w:t>multikultural</w:t>
      </w:r>
      <w:r w:rsidRPr="00906F47">
        <w:rPr>
          <w:rFonts w:ascii="Times New Roman" w:eastAsia="Times New Roman" w:hAnsi="Times New Roman" w:cs="Times New Roman"/>
          <w:kern w:val="0"/>
          <w14:ligatures w14:val="none"/>
        </w:rPr>
        <w:t xml:space="preserve"> menjadi model penting bagi pengembangan karakter siswa di era global. Kebijakan ini membuktikan bahwa keberagaman adalah kekuatan, bukan kelemahan. Madrasah menjadi ruang pembentukan generasi berdaya saing yang siap menghadapi tantangan masa depan.</w:t>
      </w:r>
    </w:p>
    <w:p w14:paraId="2055FF65" w14:textId="01B5335F" w:rsidR="00BD6455" w:rsidRPr="002468A4"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Integrasi toleransi dalam pembelajaran</w:t>
      </w:r>
    </w:p>
    <w:p w14:paraId="04C1397C"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Integrasi toleransi dalam pembelajaran adalah upaya sistematis untuk menanamkan nilai-nilai saling menghormati dan menghargai perbedaan ke dalam pengalaman belajar siswa. Nilai-nilai tersebut tidak hanya muncul sebagai wacana normatif, tetapi juga diinternalisasikan pada perangkat ajar seperti Capaian Pembelajaran (CP) dan Alur Tujuan Pembelajaran (ATP). Guru menjadi fasilitator yang membimbing siswa agar terbiasa menerima perbedaan, baik pada ranah diskusi akademik maupun interaksi sosial. Pada mata pelajaran Pendidikan Agama Islam (PAI), pembahasan tentang keberagaman sudah tertanam secara inheren dalam materi keimanan dan akhlak. Sementara itu, mata pelajaran umum seperti PPKN, Sosiologi, dan Aqidah Akhlak turut mengaitkan topik perbedaan dengan realitas sosial masyarakat. Situasi ini menciptakan lingkungan belajar yang kondusif bagi tumbuhnya sikap inklusif. Setiap pertemuan kelas dapat menjadi wahana untuk membiasakan siswa saling menghormati pendapat meskipun berbeda. Pola pendidikan semacam ini menjadi fondasi awal terbentuknya karakter berdaya saing yang berakar pada penghargaan terhadap keberagaman.</w:t>
      </w:r>
    </w:p>
    <w:p w14:paraId="03C6F56F"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Maskuri (2009) menjelaskan bahwa implementasi nilai pendidikan dapat dilakukan melalui dua model, yakni non human element dan human element. Kedua model ini tampak terepresentasi pada proses integrasi toleransi dalam pembelajaran. Non human element terlihat pada kurikulum yang menekankan nilai toleransi sebagai bagian dari tujuan dan strategi pendidikan. Human element terefleksi pada peran guru, siswa, serta pengelola sekolah yang menjalankan visi tersebut dalam kegiatan sehari-hari. Guru misalnya, memiliki tugas menyisipkan nilai toleransi dalam materi ajar. Siswa pun dituntut menginternalisasi nilai itu dalam perilaku nyata, baik di ruang kelas maupun lingkungan sosial. Pengelola mutu kemudian memastikan bahwa tujuan pembelajaran berbasis toleransi tercapai sesuai indikator. Sinergi antara kedua model ini membuktikan bahwa internalisasi nilai toleransi tidak hanya bergantung pada dokumen kurikulum, melainkan juga praktik nyata para pelaku pendidikan.</w:t>
      </w:r>
    </w:p>
    <w:p w14:paraId="02C25D53"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Hasanah (2013) menegaskan bahwa pendekatan implementasi pendidikan dapat dijalankan melalui kegiatan pembelajaran, pengembangan budaya sekolah, dan kegiatan ekstra kurikuler. Penekanan integrasi toleransi dalam pembelajaran sudah jelas berada pada aspek pertama, yakni kegiatan belajar-mengajar di kelas. Proses diskusi, tanya jawab, dan kerja kelompok memungkinkan siswa terbiasa mendengar, menerima, serta menghormati pendapat yang beragam. Namun, integrasi toleransi tidak berhenti pada ruang kelas semata. Budaya sekolah yang ramah perbedaan, seperti kebiasaan menyapa atau kerja sama lintas kelompok, turut memperkuat nilai ini. Kegiatan ekstra kurikuler pun memberi ruang bagi siswa untuk berinteraksi dengan lebih luas dan beragam. Misalnya kegiatan pramuka, organisasi siswa, hingga kegiatan sosial bersama masyarakat. Semua komponen ini menegaskan bahwa implementasi toleransi bersifat menyeluruh dalam pengalaman pendidikan siswa.</w:t>
      </w:r>
    </w:p>
    <w:p w14:paraId="7582DCE4"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Djamarah (2002) menguraikan bahwa pelaksanaan pendidikan dapat dilakukan melalui pembelajaran berbasis proyek, pengalaman layanan masyarakat, pembelajaran kolaboratif, dan contoh nyata. Model integrasi toleransi yang diteliti dapat dikategorikan sesuai keempat cara tersebut. Diskusi di kelas dapat dipahami sebagai bentuk pembelajaran kolaboratif, karena siswa diajak bekerja sama meskipun berbeda latar belakang. Contoh nyata keberagaman juga diberikan guru untuk memperkuat pemahaman teoretis siswa. Apabila siswa diberi tugas proyek yang melibatkan isu sosial, maka kemampuan kritis mereka terhadap keberagaman akan terasah. Layanan masyarakat juga menjadi sarana untuk menumbuhkan rasa empati dan kepedulian pada sesama. Model pembelajaran yang beragam inilah yang memberi kesempatan luas bagi siswa untuk mempraktikkan toleransi bukan sekadar dalam teori. Hal ini semakin memperkaya pengalaman belajar yang membentuk karakter kompetitif sekaligus inklusif.</w:t>
      </w:r>
    </w:p>
    <w:p w14:paraId="38610952"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Siregar (2018) menyebutkan beberapa cara pelaksanaan nilai pendidikan, yakni pembelajaran kolaboratif, layanan masyarakat, pembelajaran reflektif, dan integrasi kurikulum. Proses integrasi toleransi yang diamati sejalan dengan keempat cara tersebut. Kolaborasi di kelas menumbuhkan keterampilan komunikasi dan menghargai perbedaan. Layanan masyarakat dapat melatih kepekaan sosial siswa terhadap kelompok lain. Refleksi yang difasilitasi guru membantu siswa memahami makna toleransi lebih mendalam daripada sekadar retorika. Integrasi ke dalam kurikulum memastikan bahwa toleransi tidak hanya muncul sesekali, melainkan menjadi bagian sistematis dari tujuan pendidikan. Dengan memanfaatkan keempat cara ini, pembelajaran bukan hanya menargetkan pencapaian akademik, tetapi juga menumbuhkan kapasitas sosial yang menjadi bekal kompetitif siswa di masa depan. Nilai toleransi pun tidak berhenti sebagai teori, tetapi menjadi sikap hidup yang nyata.</w:t>
      </w:r>
    </w:p>
    <w:p w14:paraId="7DAF6E52"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Nilai ta’aruf, tawassuth, tasamuh, ta’awun, dan tawazun sebagaimana dijelaskan Muhammad Tolhah Hasan (2016) menemukan ruang aktualisasinya pada praktik integrasi toleransi di kelas. Ta’aruf terlihat dari kebiasaan siswa untuk saling mengenal dalam kerja kelompok dan diskusi. Tawassuth terwujud ketika siswa belajar bersikap moderat dalam menyampaikan dan menanggapi pendapat. Tasamuh jelas hadir pada sikap menghargai perbedaan, bahkan dalam perdebatan akademik. Ta’awun dapat diamati saat siswa saling membantu menyelesaikan tugas meskipun berasal dari latar belakang berbeda. Tawazun pun menjadi nyata ketika siswa menyeimbangkan sikap antara kepentingan pribadi dan kebersamaan kelompok. Semua nilai ini membentuk kerangka karakter multikultural yang memperkuat daya saing siswa. Mereka tidak hanya cerdas secara akademik, tetapi juga bijak dalam kehidupan sosial.</w:t>
      </w:r>
    </w:p>
    <w:p w14:paraId="4E283055"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Muhammad Amin Abdullah (2005) menekankan nilai toleransi, keadilan, dan kesetaraan sebagai inti pendidikan Islam multikultural. Nilai toleransi sudah jelas tercermin dari integrasi dalam materi ajar dan sikap guru. Keadilan muncul saat guru memberikan kesempatan yang sama bagi setiap siswa untuk mengemukakan pendapat. Kesetaraan terlihat ketika siswa dari berbagai latar belakang diberi posisi yang sama dalam proses pembelajaran. Tiga nilai ini memperkuat karakter berdaya saing, karena siswa yang terbiasa bersikap adil dan setara akan mampu membangun kerja sama yang sehat. Lingkungan belajar yang menekankan ketiga nilai tersebut menciptakan atmosfer inklusif yang produktif. Hal ini menjadi modal sosial penting bagi siswa untuk menghadapi dunia yang semakin plural.</w:t>
      </w:r>
    </w:p>
    <w:p w14:paraId="76D3001F"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Azyumardi Azra (2007) mengidentifikasi lima nilai utama pendidikan Islam multikultural, yakni tasaamuh, wasathiyah, takriim, humanity, dan perdamaian. Kelima nilai tersebut juga terefleksi dalam integrasi toleransi pada pembelajaran. Tasaamuh tampak dalam sikap menghargai perbedaan pendapat di kelas. Wasathiyah muncul ketika siswa diarahkan bersikap moderat, tidak ekstrem dalam menyikapi perbedaan. Takriim terwujud saat siswa diajarkan menghormati sesama tanpa memandang latar belakang. Humanity terlihat dalam kegiatan layanan sosial atau diskusi tentang isu kemanusiaan. Perdamaian menjadi nilai yang terinternalisasi ketika siswa mampu menjaga keharmonisan interaksi meski berbeda. Lima nilai ini memperkuat integrasi toleransi sehingga lebih kokoh dalam membentuk karakter berdaya saing.</w:t>
      </w:r>
    </w:p>
    <w:p w14:paraId="17B89DE6" w14:textId="4B12E3D6"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 xml:space="preserve">Karakter berdaya saing yang tumbuh dari integrasi toleransi memperlihatkan bahwa kemampuan siswa tidak hanya sebatas akademik, tetapi juga soft skills. Siswa terbiasa berpikir kritis terhadap isu sosial yang majemuk. Mereka belajar berkomunikasi dengan cara yang inklusif, sehingga mampu diterima dalam berbagai lingkungan. Empati sosial yang diasah dari pengalaman belajar mendorong mereka lebih peka terhadap kebutuhan orang lain. Situasi ini menjadi bekal penting ketika mereka menghadapi persaingan global yang menuntut kemampuan bekerja sama lintas budaya. Setiap siswa tidak lagi terpaku pada keberhasilan pribadi semata, tetapi juga menempatkan keberhasilan kelompok sebagai tujuan bersama. Keberhasilan semacam ini merupakan manifestasi nyata dari pendidikan Islam </w:t>
      </w:r>
      <w:r w:rsidR="0060625F">
        <w:rPr>
          <w:rFonts w:ascii="Times New Roman" w:eastAsia="Times New Roman" w:hAnsi="Times New Roman" w:cs="Times New Roman"/>
          <w:kern w:val="0"/>
          <w14:ligatures w14:val="none"/>
        </w:rPr>
        <w:t>multikultural</w:t>
      </w:r>
      <w:r w:rsidRPr="002468A4">
        <w:rPr>
          <w:rFonts w:ascii="Times New Roman" w:eastAsia="Times New Roman" w:hAnsi="Times New Roman" w:cs="Times New Roman"/>
          <w:kern w:val="0"/>
          <w14:ligatures w14:val="none"/>
        </w:rPr>
        <w:t xml:space="preserve"> yang menekankan integrasi toleransi.</w:t>
      </w:r>
    </w:p>
    <w:p w14:paraId="208E451E"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Guru berperan sebagai model nyata bagi siswa dalam menginternalisasikan nilai toleransi. Keteladanan guru saat menghargai pendapat siswa atau memberikan ruang diskusi terbuka menjadi pembelajaran tersendiri. Siswa belajar tidak hanya dari teori, tetapi juga dari praktik keseharian yang ditunjukkan guru. Konsistensi guru dalam memberikan contoh sikap inklusif memperkuat pesan bahwa toleransi adalah bagian penting dari kehidupan. Sikap ini menciptakan iklim belajar yang lebih harmonis dan menumbuhkan rasa aman bagi siswa. Guru juga mampu mengarahkan siswa untuk menilai perbedaan bukan sebagai ancaman, melainkan sebagai kekayaan. Peran guru sebagai teladan sejalan dengan model human element menurut Maskuri (2009), yang menekankan keterlibatan manusia sebagai inti implementasi pendidikan.</w:t>
      </w:r>
    </w:p>
    <w:p w14:paraId="0CFE4B18"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Siswa menjadi agen aktif yang merealisasikan nilai toleransi dalam aktivitas sehari-hari. Mereka tidak hanya menyerap materi pelajaran, tetapi juga menghidupkan nilai itu dalam interaksi sosial. Sikap terbuka, ramah, dan kolaboratif menjadi indikator nyata bahwa internalisasi toleransi berhasil. Saat diskusi kelas, siswa belajar menahan diri, mendengarkan, serta mengapresiasi ide orang lain. Pada kegiatan kelompok, mereka belajar bekerja sama meski berbeda latar belakang. Hal ini membentuk kecakapan sosial yang menjadi modal kompetitif mereka di masa depan. Sikap tersebut juga memperkuat kesadaran bahwa keberhasilan tidak dicapai sendirian, melainkan bersama orang lain. Nilai toleransi pun menjadi bagian integral dari karakter yang mereka bawa ke jenjang pendidikan berikutnya atau kehidupan nyata.</w:t>
      </w:r>
    </w:p>
    <w:p w14:paraId="12939E3B"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Kurikulum yang mengintegrasikan toleransi memberi arah dan strategi jelas bagi proses pendidikan. Setiap mata pelajaran tidak lagi berdiri sendiri, melainkan terhubung dengan nilai yang lebih luas. CP dan ATP berfungsi bukan hanya sebagai dokumen formal, tetapi sebagai peta jalan yang memastikan toleransi diajarkan secara sistematis. Pada pelajaran agama, siswa mendapat dasar normatif tentang pentingnya keberagaman. Pada pelajaran umum, siswa belajar relevansi nilai itu dengan realitas sosial. Kurikulum yang demikian menempatkan toleransi sebagai benang merah dalam seluruh proses belajar. Arahan Maskuri (2009) tentang non human element tampak kuat pada aspek kurikulum ini. Implementasi nilai toleransi pun menjadi lebih terstruktur dan berkesinambungan.</w:t>
      </w:r>
    </w:p>
    <w:p w14:paraId="4429EDFD"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Budaya sekolah yang tercipta dari praktik integrasi toleransi turut memperkuat nilai yang diajarkan. Siswa merasakan suasana inklusif sejak memasuki lingkungan sekolah. Interaksi antar siswa maupun antara guru dan siswa berlangsung harmonis. Norma sosial yang berlaku di sekolah mendorong terciptanya perilaku saling menghormati. Lingkungan seperti ini memudahkan internalisasi nilai karena siswa mengalaminya secara konsisten. Budaya ini sejalan dengan penjelasan Hasanah (2013) tentang pentingnya pengembangan budaya sekolah sebagai pendekatan implementasi pendidikan. Nilai toleransi tidak hanya diajarkan, tetapi juga dihidupkan dalam keseharian. Situasi ini memperkuat karakter berdaya saing yang berbasis pada harmoni sosial.</w:t>
      </w:r>
    </w:p>
    <w:p w14:paraId="179BD15D"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Kegiatan ekstra kurikuler memberikan ruang tambahan bagi siswa untuk mempraktikkan toleransi secara nyata. Aktivitas seperti pramuka, organisasi siswa, atau kegiatan sosial menghadirkan tantangan kerja sama lintas perbedaan. Siswa belajar menyesuaikan diri, bernegosiasi, dan menyelesaikan masalah bersama. Nilai toleransi yang diperoleh di kelas diuji dalam interaksi nyata yang lebih kompleks. Pengalaman ini melatih kemampuan adaptasi dan empati siswa. Hasilnya, siswa semakin siap menghadapi lingkungan yang beragam di masyarakat. Aktivitas ekstra kurikuler ini sesuai dengan model implementasi yang dijelaskan Hasanah (2013), yakni pada aspek kegiatan tambahan di luar kelas. Hal ini membuat pendidikan toleransi semakin komprehensif.</w:t>
      </w:r>
    </w:p>
    <w:p w14:paraId="4FBB9714"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Keterlibatan masyarakat menjadi faktor penting dalam mendukung internalisasi nilai toleransi. Siswa yang diajak berinteraksi dengan masyarakat sekitar akan belajar tentang keberagaman secara lebih konkret. Diskusi kelas tentang perbedaan tidak lagi abstrak, melainkan menemukan pembuktian nyata dalam kehidupan sosial. Model pembelajaran semacam ini sejalan dengan service learning yang dikemukakan Djamarah (2002) dan Siregar (2018). Siswa tidak hanya belajar memberi manfaat pada masyarakat, tetapi juga belajar memahami keberagaman sebagai kenyataan hidup. Interaksi dengan masyarakat memperkaya wawasan mereka dan melatih kemampuan komunikasi lintas budaya. Situasi ini memperkuat daya saing karena siswa terbiasa menghadapi tantangan nyata di lapangan.</w:t>
      </w:r>
    </w:p>
    <w:p w14:paraId="6A9FC03E" w14:textId="77777777" w:rsidR="002468A4" w:rsidRPr="002468A4" w:rsidRDefault="002468A4" w:rsidP="002468A4">
      <w:pPr>
        <w:pStyle w:val="ListParagraph"/>
        <w:spacing w:after="0" w:line="480" w:lineRule="auto"/>
        <w:ind w:left="567" w:firstLine="709"/>
        <w:jc w:val="both"/>
        <w:rPr>
          <w:rFonts w:ascii="Times New Roman" w:eastAsia="Times New Roman" w:hAnsi="Times New Roman" w:cs="Times New Roman"/>
          <w:kern w:val="0"/>
          <w14:ligatures w14:val="none"/>
        </w:rPr>
      </w:pPr>
      <w:r w:rsidRPr="002468A4">
        <w:rPr>
          <w:rFonts w:ascii="Times New Roman" w:eastAsia="Times New Roman" w:hAnsi="Times New Roman" w:cs="Times New Roman"/>
          <w:kern w:val="0"/>
          <w14:ligatures w14:val="none"/>
        </w:rPr>
        <w:t>Refleksi yang difasilitasi guru memberikan ruang bagi siswa untuk memahami kembali pengalaman mereka terkait toleransi. Setiap diskusi, kerja kelompok, atau interaksi sosial bisa menjadi bahan renungan yang memperdalam pemahaman mereka. Siregar (2018) menekankan pentingnya pembelajaran reflektif untuk memastikan internalisasi nilai berjalan lebih mendalam. Proses refleksi mendorong siswa untuk menilai sikapnya sendiri dan memperbaiki perilaku yang kurang sesuai. Kesadaran yang lahir dari refleksi lebih bertahan lama karena berasal dari pemahaman pribadi. Guru yang mampu memfasilitasi refleksi memberi kesempatan pada siswa untuk benar-benar menyadari makna toleransi. Situasi ini memperkuat sikap inklusif yang tidak hanya lahir dari aturan eksternal, tetapi juga dari kesadaran internal.</w:t>
      </w:r>
    </w:p>
    <w:p w14:paraId="74D8415A" w14:textId="1AFB53C7" w:rsidR="002468A4" w:rsidRPr="002468A4" w:rsidRDefault="002468A4" w:rsidP="002468A4">
      <w:pPr>
        <w:pStyle w:val="ListParagraph"/>
        <w:spacing w:after="0" w:line="480" w:lineRule="auto"/>
        <w:ind w:left="567" w:firstLine="709"/>
        <w:jc w:val="both"/>
        <w:rPr>
          <w:rStyle w:val="Strong"/>
          <w:rFonts w:ascii="Times New Roman" w:eastAsia="Times New Roman" w:hAnsi="Times New Roman" w:cs="Times New Roman"/>
          <w:b w:val="0"/>
          <w:bCs w:val="0"/>
          <w:kern w:val="0"/>
          <w14:ligatures w14:val="none"/>
        </w:rPr>
      </w:pPr>
      <w:r w:rsidRPr="002468A4">
        <w:rPr>
          <w:rFonts w:ascii="Times New Roman" w:eastAsia="Times New Roman" w:hAnsi="Times New Roman" w:cs="Times New Roman"/>
          <w:kern w:val="0"/>
          <w14:ligatures w14:val="none"/>
        </w:rPr>
        <w:t xml:space="preserve">Karakter berdaya saing yang dibangun melalui integrasi toleransi pada pendidikan Islam </w:t>
      </w:r>
      <w:r w:rsidR="0060625F">
        <w:rPr>
          <w:rFonts w:ascii="Times New Roman" w:eastAsia="Times New Roman" w:hAnsi="Times New Roman" w:cs="Times New Roman"/>
          <w:kern w:val="0"/>
          <w14:ligatures w14:val="none"/>
        </w:rPr>
        <w:t>multikultural</w:t>
      </w:r>
      <w:r w:rsidRPr="002468A4">
        <w:rPr>
          <w:rFonts w:ascii="Times New Roman" w:eastAsia="Times New Roman" w:hAnsi="Times New Roman" w:cs="Times New Roman"/>
          <w:kern w:val="0"/>
          <w14:ligatures w14:val="none"/>
        </w:rPr>
        <w:t xml:space="preserve"> menunjukkan bahwa siswa tidak hanya cerdas, tetapi juga bijaksana. Mereka terbiasa menghargai perbedaan, berpikir kritis, bekerja sama, dan berempati. Semua nilai ini selaras dengan teori-teori yang dikemukakan Maskuri (2009), Hasanah (2013), Djamarah (2002), Siregar (2018), Tolhah Hasan (2016), Amin Abdullah (2005), dan Azyumardi Azra (2007). Integrasi toleransi tidak berhenti pada ruang kelas, tetapi juga tercermin pada budaya sekolah, kegiatan ekstra kurikuler, dan interaksi dengan masyarakat. Situasi ini menjadikan siswa siap menghadapi tantangan persaingan global yang menuntut kemampuan bekerja sama lintas latar belakang. Pendidikan Islam </w:t>
      </w:r>
      <w:r w:rsidR="0060625F">
        <w:rPr>
          <w:rFonts w:ascii="Times New Roman" w:eastAsia="Times New Roman" w:hAnsi="Times New Roman" w:cs="Times New Roman"/>
          <w:kern w:val="0"/>
          <w14:ligatures w14:val="none"/>
        </w:rPr>
        <w:t>multikultural</w:t>
      </w:r>
      <w:r w:rsidRPr="002468A4">
        <w:rPr>
          <w:rFonts w:ascii="Times New Roman" w:eastAsia="Times New Roman" w:hAnsi="Times New Roman" w:cs="Times New Roman"/>
          <w:kern w:val="0"/>
          <w14:ligatures w14:val="none"/>
        </w:rPr>
        <w:t xml:space="preserve"> pun terbukti mampu menghasilkan generasi yang tidak hanya kompetitif, tetapi juga berkarakter inklusif dan humanis.</w:t>
      </w:r>
    </w:p>
    <w:p w14:paraId="25AD7254" w14:textId="1D1FA812" w:rsidR="00BD6455" w:rsidRPr="00B21F38"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Orientasi dan edukasi sosial</w:t>
      </w:r>
    </w:p>
    <w:p w14:paraId="130661EC" w14:textId="7174790E"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Orientasi dan Edukasi Sosial adalah proses awal yang sangat penting untuk membentuk karakter siswa agar memiliki daya saing yang kuat di era multikultural. Pada tahap orientasi, siswa tidak hanya diperkenalkan pada aturan dan tata tertib madrasah, tetapi juga diperkenalkan pada nilai toleransi dan penghargaan terhadap perbedaan. Makesta atau Matsama menjadi momen krusial karena siswa diberi materi khusus tentang pentingnya hidup rukun dalam keberagaman. Kegiatan tersebut sejalan dengan gagasan Maskuri (2009) yang menekankan perlunya human element seperti guru dan siswa untuk menjalankan implementasi pendidikan agar nilai-nilai yang diajarkan tidak sekadar menjadi slogan. Keberhasilan orientasi terlihat dari terciptanya lingkungan belajar yang lebih harmonis, di mana potensi konflik antar siswa dapat ditekan sejak dini. Madrasah yang berfokus pada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berhasil menanamkan pondasi nilai kebersamaan. Hal itu memperlihatkan bahwa karakter berdaya saing tidak hanya terkait akademik, tetapi juga pada kemampuan beradaptasi dengan perbedaan. Setiap pengalaman orientasi menjadi dasar bagi siswa untuk belajar hidup berdampingan tanpa diskriminasi.</w:t>
      </w:r>
    </w:p>
    <w:p w14:paraId="76E761D7" w14:textId="2B3C13A8"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Proses edukasi sosial yang dijalankan madrasah memberikan ruang luas bagi siswa untuk mengembangkan kepekaan sosial. Program P5 di kelas 10 yang menekankan pada isu anti-bullying menunjukkan bahwa kurikulum disusun bukan hanya untuk meningkatkan pengetahuan, melainkan juga untuk menumbuhkan karakter. Maskuri (2009) menyebutkan bahwa non human element seperti kurikulum dan strategi memiliki posisi penting dalam implementasi pendidikan. Program anti-bullying yang dikemas dalam bentuk lomba pembuatan film membuktikan bahwa strategi kreatif lebih efektif dibandingkan metode konvensional. Siswa tidak hanya memahami teori, melainkan terlibat aktif menciptakan karya nyata. Dampaknya terlihat pada menurunnya kasus perundungan dan meningkatnya sikap toleran di kalangan pelajar. Kegiatan ini juga melatih keterampilan abad 21 seperti kreativitas, kolaborasi, dan komunikasi. Pembelajaran yang berbasis pada pengalaman nyata semacam ini membuat nilai pendidikan lebih mudah tertanam. Karakter berdaya saing yang dihasilkan pun lebih relevan dengan kebutuhan kehidupan modern.</w:t>
      </w:r>
    </w:p>
    <w:p w14:paraId="25A15D68" w14:textId="050C6A54"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Hasanah (2013) menegaskan bahwa implementasi pendidikan bisa dilakukan melalui pembelajaran, budaya sekolah, dan kegiatan ekstra kurikuler. Orientasi dan edukasi sosial di madrasah menunjukkan adanya sinergi dari ketiga aspek ini. Pada pembelajaran, siswa menerima materi langsung tentang toleransi, anti-diskriminasi, dan pentingnya kerukunan. Pada budaya sekolah, interaksi sehari-hari siswa mencerminkan praktik nilai toleransi yang telah ditanamkan sejak awal. Pada kegiatan ekstra kurikuler, siswa diajak mengikuti bakti sosial di Desa Mbalunturi yang masyarakatnya multikultural. Setiap kegiatan dirancang agar siswa belajar menghadapi realitas sosial yang beragam, sehingga mereka terbiasa berinteraksi tanpa prasangka. Integrasi ketiga pendekatan tersebut memperlihatkan keseriusan madrasah dalam menanamkan karakter inklusif. Siswa pun terlatih untuk memahami bahwa pendidikan tidak berhenti di kelas, melainkan hadir di semua lini kehidupan sekolah. Keterhubungan antara teori dan praktik ini menjadi kunci efektivitas pendidikan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w:t>
      </w:r>
    </w:p>
    <w:p w14:paraId="3A8932A0" w14:textId="69DDD097"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Djamarah (2002) menekankan pentingnya project-based learning, service learning, pembelajaran kolaboratif, dan real-life examples. Madrasah menerapkan keempat model ini dalam proses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Lomba pembuatan film anti-bullying adalah contoh nyata dari project-based learning yang melibatkan kreativitas siswa. Bakti sosial di Desa Mbalunturi mencerminkan service learning karena siswa belajar langsung dari interaksi sosial di lapangan. Pembelajaran kolaboratif tercermin dalam kerja sama antar siswa ketika menyusun ide dan menyelesaikan proyek kelompok. Real-life examples terlihat dari kehadiran narasumber eksternal seperti polisi, tenaga medis, dan tokoh masyarakat yang membahas isu-isu sosial. Setiap bentuk pembelajaran memberikan pengalaman kontekstual bagi siswa untuk memahami arti penting toleransi. Pendekatan ini juga meningkatkan motivasi belajar karena siswa merasa materi relevan dengan kehidupan mereka. Model seperti ini terbukti efektif membangun karakter berdaya saing sekaligus responsif terhadap perubahan sosial.</w:t>
      </w:r>
    </w:p>
    <w:p w14:paraId="3C6807C8" w14:textId="3CC39758"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Siregar (2018) menegaskan pentingnya integrasi kurikulum, pembelajaran kolaboratif, service learning, dan pembelajaran reflektif. Kurikulum madrasah yang memuat materi anti-bullying menunjukkan adanya integrasi nilai pendidikan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ke dalam struktur resmi pembelajaran. Aktivitas kolaboratif hadir dalam setiap proyek siswa yang menuntut kerja sama lintas kelas dan kelompok. Pengalaman service learning tampak pada bakti sosial di masyarakat multikultural, yang memaksa siswa keluar dari zona nyaman untuk memahami realitas sosial. Pembelajaran reflektif pun diterapkan ketika siswa diminta mengevaluasi pengalaman mereka usai mengikuti kegiatan sosial. Hasil refleksi ini memunculkan kesadaran bahwa keberagaman bukan ancaman, melainkan peluang untuk tumbuh. Model ini memperkuat keterhubungan antara aspek kognitif, afektif, dan psikomotor siswa. Karakter berdaya saing terbentuk karena siswa memiliki empati sekaligus keterampilan sosial yang mumpuni. Semua itu memperlihatkan bahwa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tidak berhenti pada teori, tetapi benar-benar terinternalisasi.</w:t>
      </w:r>
    </w:p>
    <w:p w14:paraId="7DFF4D75" w14:textId="0A5DFA1A"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Muhammad Tolhah Hasan (2016) menyebutkan bahwa nilai-nilai pendidikan Islam multikultural meliputi ta’aruf, tawassuth, tasamuh, ta’awun, dan tawazun. Orientasi dan edukasi sosial di madrasah telah menghadirkan seluruh nilai tersebut secara nyata. Ta’aruf muncul ketika siswa diajak mengenal satu sama lain dalam suasana yang inklusif. Tawassuth terlihat dari sikap moderat yang ditanamkan melalui diskusi materi toleransi dan anti-diskriminasi. Tasamuh tercermin dari upaya menanamkan sikap saling menghormati dalam pergaulan sehari-hari. Ta’awun diwujudkan melalui kegiatan bakti sosial yang mengajarkan tolong-menolong lintas perbedaan. Tawazun hadir dalam penekanan harmoni antara akademik, sosial, dan spiritual. Kelima nilai ini menjadi dasar kuat bagi pembentukan karakter siswa yang tangguh dan terbuka. Kegiatan orientasi membuktikan bahwa pendidikan multikultural tidak sebatas teori, tetapi diterapkan langsung dalam aktivitas nyata.</w:t>
      </w:r>
    </w:p>
    <w:p w14:paraId="464B7E7C" w14:textId="52506E5E"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Muhammad Amin Abdullah (2005) menegaskan bahwa nilai pendidikan Islam multikultural mencakup toleransi, keadilan, dan kesetaraan. Materi orientasi yang membahas pentingnya menghargai perbedaan menunjukkan fokus pada toleransi. Kegiatan bakti sosial dan seminar menghadirkan dimensi keadilan karena semua siswa mendapatkan kesempatan yang sama untuk berpartisipasi tanpa diskriminasi. Sikap kesetaraan juga ditunjukkan saat siswa dari berbagai latar belakang bisa bekerja sama tanpa perbedaan kasta atau status. Program ini memberikan pengalaman langsung bahwa semua individu memiliki hak yang sama untuk dihargai. Nilai ini memperkuat fondasi karakter siswa agar tidak mudah terjebak pada sikap intoleran. Keadilan dan kesetaraan menjadi bekal penting dalam membangun generasi yang siap bersaing secara sehat. Setiap siswa pun terbiasa memandang orang lain berdasarkan kontribusi, bukan asal-usul. Hasilnya adalah iklim pendidikan yang lebih adil dan inklusif.</w:t>
      </w:r>
    </w:p>
    <w:p w14:paraId="594033FC" w14:textId="16FADFC0"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Azyumardi Azra (2007) menyebutkan lima nilai utama pendidikan Islam multikultural, yaitu toleransi, moderasi, penghormatan, kemanusiaan, dan perdamaian. Orientasi madrasah mencerminkan nilai toleransi ketika siswa dilatih untuk menerima perbedaan sejak awal. Moderasi diwujudkan melalui pendekatan diskusi yang menekankan pentingnya sikap tengah. Penghormatan tampak dari kebiasaan siswa untuk saling menghargai pendapat saat berinteraksi. Nilai kemanusiaan ditanamkan lewat kegiatan sosial seperti bakti sosial di desa. Perdamaian menjadi tujuan akhir ketika siswa mampu mengurangi potensi konflik seperti bullying. Implementasi nilai ini menunjukkan bahwa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telah menyentuh dimensi universal. Siswa pun belajar bahwa keberagaman merupakan bagian dari kemanusiaan yang harus dirawat. Pengalaman tersebut membentuk kepribadian yang lebih matang, stabil, dan ramah terhadap perbedaan.</w:t>
      </w:r>
    </w:p>
    <w:p w14:paraId="0F173BB1" w14:textId="08A3C325"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Kehadiran narasumber eksternal dalam program orientasi memberi warna tersendiri dalam pendidikan karakter siswa. Polisi, tenaga medis, maupun tokoh masyarakat menghadirkan realitas sosial yang dekat dengan kehidupan sehari-hari. Hal ini sejalan dengan konsep real-life examples dari Djamarah (2002) yang menekankan pentingnya contoh nyata dalam pembelajaran. Siswa lebih mudah memahami bahaya narkoba, diskriminasi, dan etika bermedia sosial jika dijelaskan langsung oleh praktisi. Informasi yang diperoleh pun lebih aktual dan relevan dengan tantangan generasi muda. Edukasi semacam ini menjadikan pembelajaran lebih kontekstual dan bermakna. Siswa tidak lagi hanya menghafal teori, melainkan mendapatkan pemahaman mendalam dari pengalaman orang lain. Pendekatan ini meningkatkan kesadaran sosial sekaligus memperluas perspektif mereka terhadap dunia luar.</w:t>
      </w:r>
    </w:p>
    <w:p w14:paraId="0959B36C" w14:textId="48085D15"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Pelaksanaan orientasi juga mengintegrasikan dimensi afektif dan psikomotor, bukan hanya kognitif. Siswa tidak sekadar diberi teori tentang toleransi, tetapi diajak mengalaminya langsung melalui kerja sama dalam kelompok atau kegiatan sosial. Hal ini sejalan dengan prinsip integrasi kurikulum menurut Siregar (2018) yang menekankan pentingnya keterhubungan berbagai aspek pembelajaran.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memberi ruang bagi siswa untuk menginternalisasi nilai toleransi dalam perilaku sehari-hari. Hasilnya terlihat pada menurunnya kasus perundungan dan meningkatnya harmoni di kalangan pelajar. Aktivitas ini juga melatih keterampilan sosial yang sangat dibutuhkan di era kompetitif. Empati, komunikasi efektif, dan keterampilan memecahkan masalah menjadi bagian integral dari pengalaman siswa. Karakter berdaya saing yang terbentuk pun bukan sekadar akademik, tetapi juga emosional dan sosial.</w:t>
      </w:r>
    </w:p>
    <w:p w14:paraId="5144D99A" w14:textId="6C814698"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Orientasi dan edukasi sosial juga mencerminkan model pembelajaran kolaboratif sebagaimana ditegaskan Siregar (2018). Setiap kegiatan menuntut siswa bekerja sama dalam kelompok, berbagi ide, dan saling mendukung. Sikap individualistik dapat ditekan karena siswa terbiasa berbagi tanggung jawab. Kolaborasi ini menciptakan iklim kelas yang lebih demokratis dan terbuka. Nilai kerja sama juga memperkuat solidaritas di kalangan siswa yang berbeda latar belakang. Kolaborasi menjadi keterampilan penting untuk membentuk generasi yang mampu bersaing dalam dunia kerja global.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berhasil menumbuhkan kesadaran bahwa keberagaman adalah sumber kekuatan, bukan perpecahan. Kegiatan kolaboratif pun menjadi wadah bagi siswa untuk melatih kepemimpinan, komunikasi, dan empati. Semua ini membuktikan bahwa karakter berdaya saing lahir dari praktik nyata kolaborasi.</w:t>
      </w:r>
    </w:p>
    <w:p w14:paraId="595CB898" w14:textId="2962B114"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Program P5 anti-bullying yang berbasis proyek menghadirkan ruang kreatif bagi siswa. Pembuatan film bukan hanya melatih keterampilan teknis, tetapi juga memberikan pengalaman reflektif tentang pentingnya menghargai orang lain. Siregar (2018) menekankan pentingnya refleksi sebagai bagian dari pembelajaran yang bermakna. Setelah proyek selesai, siswa diajak menganalisis kembali makna dari karya mereka. Proses refleksi ini memperkuat pemahaman dan membuat nilai toleransi semakin tertanam. Kegiatan berbasis proyek juga meningkatkan keterampilan berpikir kritis dan problem solving. Siswa yang terbiasa merefleksikan pengalaman akan lebih mudah menilai dirinya dan memperbaiki sikap. Karakter berdaya saing pun lahir dari kebiasaan evaluasi diri yang sehat. Hal ini memperlihatkan bahwa orientasi madrasah tidak hanya menghasilkan produk fisik, tetapi juga perubahan karakter yang mendalam.</w:t>
      </w:r>
    </w:p>
    <w:p w14:paraId="55227C47" w14:textId="1F47EADA" w:rsidR="00B21F38" w:rsidRPr="00B21F38" w:rsidRDefault="00B21F38" w:rsidP="00B21F38">
      <w:pPr>
        <w:pStyle w:val="ListParagraph"/>
        <w:spacing w:after="0" w:line="480" w:lineRule="auto"/>
        <w:ind w:left="567" w:firstLine="709"/>
        <w:jc w:val="both"/>
        <w:rPr>
          <w:rFonts w:ascii="Times New Roman" w:eastAsia="Times New Roman" w:hAnsi="Times New Roman" w:cs="Times New Roman"/>
          <w:kern w:val="0"/>
          <w14:ligatures w14:val="none"/>
        </w:rPr>
      </w:pPr>
      <w:r w:rsidRPr="00B21F38">
        <w:rPr>
          <w:rFonts w:ascii="Times New Roman" w:eastAsia="Times New Roman" w:hAnsi="Times New Roman" w:cs="Times New Roman"/>
          <w:kern w:val="0"/>
          <w14:ligatures w14:val="none"/>
        </w:rPr>
        <w:t xml:space="preserve">Nilai ta’awun yang ditegaskan oleh Muhammad Tolhah Hasan (2016) sangat tampak pada kegiatan bakti sosial. Siswa tidak hanya diminta hadir, tetapi juga aktif membantu masyarakat yang memiliki latar belakang berbeda. Pengalaman tersebut menumbuhkan empati yang sulit dicapai jika hanya mengandalkan teori. Siswa belajar bahwa tolong-menolong adalah bagian penting dari kehidupan sosial. Nilai ini membuat mereka lebih peduli terhadap sesama, tanpa memandang latar belakang etnis atau agama. Karakter berdaya saing yang dibangun pun semakin kuat karena siswa terbiasa hidup dalam harmoni. Aktivitas sosial juga melatih tanggung jawab kolektif yang menjadi bekal penting di masa depan. Pengalaman nyata dalam masyarakat multikultural membuktikan efektivitas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Nilai ta’awun pun melekat kuat dalam perilaku sehari-hari siswa.</w:t>
      </w:r>
    </w:p>
    <w:p w14:paraId="6D27B39C" w14:textId="74781086" w:rsidR="00B21F38" w:rsidRPr="00B21F38" w:rsidRDefault="00B21F38" w:rsidP="00B21F38">
      <w:pPr>
        <w:pStyle w:val="ListParagraph"/>
        <w:spacing w:after="0" w:line="480" w:lineRule="auto"/>
        <w:ind w:left="567" w:firstLine="709"/>
        <w:jc w:val="both"/>
        <w:rPr>
          <w:rStyle w:val="Strong"/>
          <w:rFonts w:ascii="Times New Roman" w:eastAsia="Times New Roman" w:hAnsi="Times New Roman" w:cs="Times New Roman"/>
          <w:b w:val="0"/>
          <w:bCs w:val="0"/>
          <w:kern w:val="0"/>
          <w14:ligatures w14:val="none"/>
        </w:rPr>
      </w:pPr>
      <w:r w:rsidRPr="00B21F38">
        <w:rPr>
          <w:rFonts w:ascii="Times New Roman" w:eastAsia="Times New Roman" w:hAnsi="Times New Roman" w:cs="Times New Roman"/>
          <w:kern w:val="0"/>
          <w14:ligatures w14:val="none"/>
        </w:rPr>
        <w:t xml:space="preserve">Integrasi pendidikan multikultural yang digagas Amin Abdullah (2005) dan Azra (2007) semakin relevan ketika melihat hasil nyata dari orientasi dan edukasi sosial. Toleransi, keadilan, perdamaian, dan penghormatan sudah terlihat dari sikap siswa yang mampu mengurangi konflik dan meningkatkan solidaritas. Nilai-nilai ini bukan hanya memenuhi standar normatif, tetapi terbukti aplikatif di kehidupan sekolah. Pendidikan Islam </w:t>
      </w:r>
      <w:r w:rsidR="0060625F">
        <w:rPr>
          <w:rFonts w:ascii="Times New Roman" w:eastAsia="Times New Roman" w:hAnsi="Times New Roman" w:cs="Times New Roman"/>
          <w:kern w:val="0"/>
          <w14:ligatures w14:val="none"/>
        </w:rPr>
        <w:t>multikultural</w:t>
      </w:r>
      <w:r w:rsidRPr="00B21F38">
        <w:rPr>
          <w:rFonts w:ascii="Times New Roman" w:eastAsia="Times New Roman" w:hAnsi="Times New Roman" w:cs="Times New Roman"/>
          <w:kern w:val="0"/>
          <w14:ligatures w14:val="none"/>
        </w:rPr>
        <w:t xml:space="preserve"> menjadi sarana strategis untuk menjawab tantangan intoleransi yang sering muncul di kalangan pelajar. Siswa dilatih berpikir terbuka dan berperilaku inklusif. Hasilnya, mereka memiliki kesiapan lebih baik untuk menghadapi lingkungan global yang beragam. Nilai yang diajarkan pun sesuai dengan ajaran Islam yang menekankan rahmatan lil ‘alamin. Integrasi teori dan praktik ini membentuk karakter yang matang secara spiritual maupun sosial.</w:t>
      </w:r>
    </w:p>
    <w:p w14:paraId="02A58A55" w14:textId="513B9821" w:rsidR="00BD6455" w:rsidRPr="00E0566D"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Kesetaraan akses ekstrakurikuler</w:t>
      </w:r>
    </w:p>
    <w:p w14:paraId="6870269C" w14:textId="633CFAEC"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 xml:space="preserve">Kesetaraan akses ekstrakurikuler adalah bentuk nyata dari pelaksanaan Pendidikan Islam </w:t>
      </w:r>
      <w:r w:rsidR="0060625F">
        <w:rPr>
          <w:rFonts w:ascii="Times New Roman" w:eastAsia="Times New Roman" w:hAnsi="Times New Roman" w:cs="Times New Roman"/>
          <w:kern w:val="0"/>
          <w14:ligatures w14:val="none"/>
        </w:rPr>
        <w:t>multikultural</w:t>
      </w:r>
      <w:r w:rsidRPr="00893442">
        <w:rPr>
          <w:rFonts w:ascii="Times New Roman" w:eastAsia="Times New Roman" w:hAnsi="Times New Roman" w:cs="Times New Roman"/>
          <w:kern w:val="0"/>
          <w14:ligatures w14:val="none"/>
        </w:rPr>
        <w:t xml:space="preserve"> yang berorientasi pada pembentukan karakter berdaya saing siswa. Madrasah memberikan hak yang sama bagi semua siswa untuk ikut serta dalam kegiatan ekstrakurikuler tanpa memandang latar belakang keluarga maupun kemampuan akademik. Pola tersebut sejalan dengan pandangan Maskuri (2009) yang menegaskan bahwa implementasi nilai pendidikan melibatkan non human element seperti visi, misi, tujuan, strategi, dan sumber daya. Program ekstrakurikuler yang dirancang oleh madrasah menjadi strategi sekaligus sarana yang terukur dalam membangun karakter siswa. Keberagaman kegiatan mulai dari olahraga, seni, hingga keagamaan menunjukkan arah dan tujuan pendidikan yang inklusif. Peserta didik diberi kesempatan mengekspresikan minat serta bakat yang mereka miliki dalam wadah yang sama. Prinsip ini menumbuhkan rasa percaya diri serta motivasi berkompetisi tanpa diskriminasi. Karakter kompetitif tumbuh secara alami karena setiap siswa merasa memiliki peluang yang setara untuk berkembang.</w:t>
      </w:r>
    </w:p>
    <w:p w14:paraId="31862E33" w14:textId="685B9357"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Kesempatan yang sama dalam kegiatan ekstrakurikuler mencerminkan pentingnya human element sebagaimana dijelaskan Maskuri (2009). Unsur guru, siswa, penyelenggara pembelajaran, dan pengelola mutu saling berperan dalam menciptakan iklim pendidikan yang adil. Guru bertindak sebagai fasilitator yang membuka ruang partisipasi, sementara siswa berperan aktif mengembangkan potensi. Penyelenggara pembelajaran memastikan semua kegiatan berjalan sesuai sasaran, sedangkan pengelola mutu mengawasi agar kualitas tetap terjaga. Kolaborasi antar unsur ini memperlihatkan bahwa karakter berdaya saing tidak hanya dibangun melalui kegiatan formal, tetapi juga melalui wadah nonformal yang menekankan pada partisipasi kolektif. Madrasah menjadi ruang demokratis di mana siswa dari berbagai latar belakang merasa dihargai. Praktik tersebut tidak hanya membangun kecakapan akademik, melainkan juga menanamkan nilai-nilai keadilan sosial. Siswa yang terlibat aktif dalam kegiatan tersebut belajar bahwa keberhasilan tim tidak ditentukan satu orang, melainkan oleh kerja sama semua anggota. Hal ini memperkuat jiwa kompetitif sekaligus solidaritas.</w:t>
      </w:r>
    </w:p>
    <w:p w14:paraId="03A73A37" w14:textId="1C306CFD"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Perspektif Hasanah (2013) menunjukkan bahwa implementasi pendidikan dapat ditempuh lewat kegiatan pembelajaran, pengembangan budaya sekolah, serta kegiatan ekstrakurikuler. Eksistensi ekstrakurikuler di madrasah menjadi jalur strategis yang mendorong tumbuhnya budaya positif di kalangan siswa. Keikutsertaan siswa dalam berbagai kegiatan lomba di tingkat kabupaten hingga provinsi memperluas wawasan sekaligus pengalaman. Budaya sekolah yang menekankan partisipasi setara mengurangi potensi diskriminasi antara siswa yang kuat secara akademik dengan mereka yang unggul di bidang non-akademik. Siswa belajar menghargai perbedaan bakat dan kemampuan, sehingga tercipta iklim yang mendukung pertumbuhan daya saing sehat. Aktivitas ekstrakurikuler yang beragam juga memberi peluang munculnya solidaritas lintas kelompok. Kebiasaan untuk bersaing secara sehat dalam lomba akademik maupun non-akademik membentuk karakter disiplin dan kerja keras. Nilai-nilai ini kemudian menjadi bekal penting bagi siswa untuk menghadapi tantangan di masa depan.</w:t>
      </w:r>
    </w:p>
    <w:p w14:paraId="417101BC" w14:textId="08D1ED78"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Model yang dijelaskan Djamarah (2002) tentang pelaksanaan pendidikan melalui pembelajaran berbasis proyek menemukan relevansi dalam kegiatan ekstrakurikuler madrasah. Misalnya, saat siswa mengikuti pramuka atau jurnalistik, mereka dihadapkan pada proyek nyata yang menuntut kerja tim, tanggung jawab, dan manajemen waktu. Aktivitas tersebut memaksa siswa untuk mengasah keterampilan problem solving serta kreativitas dalam menghasilkan karya. Bentuk pengalaman seperti lomba film pendek memberi ruang bagi pembelajaran berbasis proyek yang melibatkan seluruh anggota kelompok. Siswa bukan hanya sekadar belajar teori, tetapi juga menjalankan praktik nyata yang menantang. Pola ini mendukung pembentukan karakter kompetitif karena keberhasilan proyek sangat ditentukan oleh kolaborasi dan kontribusi aktif semua anggota. Keberhasilan tim kemudian memunculkan rasa percaya diri kolektif yang memperkuat ikatan sosial. Nilai sportivitas pun terbangun karena siswa belajar menghargai kerja keras kelompok lain yang juga berjuang.</w:t>
      </w:r>
    </w:p>
    <w:p w14:paraId="275C5427" w14:textId="788FD9F9"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Konsep pengalaman layanan masyarakat yang dikemukakan Djamarah (2002) juga tampak pada kegiatan ekstrakurikuler madrasah. Siswa yang aktif dalam PMR misalnya, terlatih untuk memberi bantuan pada kegiatan sosial maupun pelayanan kesehatan di lingkungan sekitar sekolah. Kegiatan tersebut mengajarkan kepedulian dan empati, sekaligus membiasakan siswa untuk melibatkan diri dalam kehidupan masyarakat. Madrasah bukan hanya mengembangkan keterampilan akademik, tetapi juga menanamkan nilai pengabdian sosial. Kegiatan ini mendorong tumbuhnya karakter kompetitif yang tidak egois, karena siswa belajar bahwa keberhasilan tidak hanya untuk diri sendiri tetapi juga bermanfaat bagi orang lain. Integrasi layanan masyarakat dalam pendidikan memperkuat karakter solidaritas dan kepedulian sosial. Siswa memahami bahwa daya saing yang sehat harus disertai dengan kontribusi pada lingkungan. Hal tersebut menanamkan kesadaran bahwa kompetisi harus berdampak positif bagi sesama.</w:t>
      </w:r>
    </w:p>
    <w:p w14:paraId="1C152141" w14:textId="41AA2D4D"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Pembelajaran kolaboratif menurut Djamarah (2002) sangat selaras dengan kegiatan ekstrakurikuler yang dijalankan madrasah. Hampir semua aktivitas, mulai dari olahraga hingga seni, menuntut kerja sama tim. Kegiatan seperti paskibra atau olahraga futsal membiasakan siswa untuk berkoordinasi demi mencapai tujuan bersama. Proses interaksi intensif antar siswa dari latar belakang berbeda memperkaya pengalaman sosial dan memperkuat sikap toleran. Semangat kompetitif muncul bukan dari dominasi individu, melainkan dari kebersamaan tim. Kolaborasi yang terjadi menciptakan rasa saling percaya serta kemampuan komunikasi yang efektif. Siswa belajar untuk menyesuaikan diri dengan kelebihan dan kekurangan teman sekelompok. Nilai sportivitas semakin menonjol ketika siswa menyadari pentingnya menghormati peran masing-masing anggota. Pola ini secara langsung menumbuhkan karakter kompetitif yang berakar pada kebersamaan dan saling menghargai.</w:t>
      </w:r>
    </w:p>
    <w:p w14:paraId="71A98038" w14:textId="3898C8F3"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Pandangan Siregar (2018) tentang pembelajaran reflektif memberikan gambaran bagaimana siswa dapat menginternalisasi nilai dari pengalaman ekstrakurikuler. Setelah mengikuti lomba atau kegiatan tertentu, siswa diajak untuk merefleksikan pengalaman, baik keberhasilan maupun kegagalan. Proses refleksi membantu mereka menyadari kelebihan dan kelemahan diri, sekaligus memotivasi untuk memperbaiki diri. Kebiasaan merenungkan pengalaman menumbuhkan sikap kritis serta daya tahan mental. Siswa belajar bahwa kegagalan bukan akhir, melainkan sarana untuk tumbuh lebih baik. Refleksi juga memperkuat kesadaran akan pentingnya kerja sama tim dalam mencapai tujuan. Nilai ini berkontribusi pada pembentukan karakter kompetitif yang sehat dan realistis. Setiap siswa belajar menghargai proses, bukan hanya hasil akhir. Madrasah berhasil menanamkan kesadaran bahwa pembelajaran sejati lahir dari pengalaman nyata yang dipikirkan ulang secara kritis.</w:t>
      </w:r>
    </w:p>
    <w:p w14:paraId="0EA8DABC" w14:textId="5861F448"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Integrasi dalam kurikulum sebagaimana disampaikan Siregar (2018) memperlihatkan bahwa kegiatan ekstrakurikuler tidak berdiri terpisah dari pendidikan formal. Madrasah menyusun program agar siswa dapat menghubungkan pengalaman di luar kelas dengan mata pelajaran yang dipelajari. Misalnya, lomba KSM memberikan ruang bagi siswa untuk mengaplikasikan teori sains dalam ajang kompetisi. Hubungan antara pembelajaran formal dan kegiatan nonformal memperkaya pengalaman belajar siswa. Nilai kompetitif tidak hanya tumbuh dari latihan rutin, tetapi juga dari penerapan ilmu yang konkret. Keterpaduan ini menguatkan kesadaran bahwa pendidikan bersifat holistik dan saling melengkapi. Karakter berdaya saing siswa terbentuk bukan dari satu sisi saja, melainkan dari integrasi pengalaman formal dan nonformal. Hal ini membuat proses belajar terasa lebih bermakna dan relevan. Kesadaran siswa terhadap manfaat belajar meningkat karena mereka melihat hasil nyata dari pengetahuan yang dipelajari.</w:t>
      </w:r>
    </w:p>
    <w:p w14:paraId="7EDC1178" w14:textId="40E55E79"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Nilai ta’aruf atau saling mengenal sebagaimana diungkapkan Muhammad Tolhah Hasan (2016) sangat terlihat pada aktivitas ekstrakurikuler yang melibatkan berbagai siswa. Perjumpaan antara siswa dari latar belakang berbeda dalam satu tim memberi ruang untuk saling mengenal lebih dalam. Proses ini memperkecil potensi konflik karena setiap individu berusaha memahami karakter dan keunikan masing-masing teman. Hubungan yang terbentuk dalam kegiatan ekstrakurikuler menumbuhkan persahabatan lintas perbedaan. Siswa belajar menghargai keberagaman dan menganggap perbedaan sebagai kekayaan. Keberadaan nilai ta’aruf membantu madrasah dalam membangun iklim sosial yang inklusif. Aktivitas bersama menjadi media efektif untuk memperkuat kebersamaan dan saling menghormati. Karakter berdaya saing tumbuh di tengah semangat saling mengenal dan menghargai satu sama lain. Nilai ini meneguhkan bahwa kompetisi tidak meniadakan hubungan harmonis.</w:t>
      </w:r>
    </w:p>
    <w:p w14:paraId="5B972B1E" w14:textId="3A662C83"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Nilai tawassuth atau moderat menurut Tolhah Hasan (2016) juga tampak dalam keseimbangan antara aspek akademik dan non-akademik di madrasah. Siswa diberikan ruang untuk berkembang dalam berbagai bidang tanpa mengutamakan satu aspek saja. Pola moderasi ini membuat siswa tidak terjebak dalam sikap ekstrem yang hanya menilai keberhasilan dari prestasi akademik. Madrasah menekankan bahwa setiap siswa berhak berkontribusi sesuai bidang yang diminati. Keberagaman kegiatan menumbuhkan sikap moderat dalam menilai potensi diri maupun orang lain. Nilai tawassuth mengajarkan siswa untuk menghargai berbagai bentuk prestasi yang muncul. Kompetisi menjadi sarana untuk menunjukkan kemampuan tanpa merendahkan pihak lain. Sikap moderat ini memperkuat karakter berdaya saing yang sehat dan penuh empati. Madrasah berhasil menanamkan kesadaran bahwa keberhasilan sejati lahir dari keseimbangan antara berbagai aspek kehidupan.</w:t>
      </w:r>
    </w:p>
    <w:p w14:paraId="515E07EC" w14:textId="7CC66E49"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Nilai tasamuh atau toleransi sebagaimana ditegaskan Tolhah Hasan (2016) menjadi jiwa dalam kegiatan ekstrakurikuler. Siswa belajar menerima perbedaan pandangan, cara kerja, maupun budaya yang dibawa teman sekelompok. Kegiatan tim menuntut mereka untuk menghormati dan menyesuaikan diri dengan keberagaman. Toleransi menjadi kunci agar kerja sama berjalan efektif dan kompetisi berlangsung sehat. Madrasah menekankan pentingnya sikap terbuka agar setiap siswa dapat berkembang tanpa hambatan. Nilai tasamuh yang ditanamkan membuat siswa tidak memandang perbedaan sebagai masalah, melainkan peluang. Pola ini memperkuat hubungan sosial yang lebih harmonis di antara siswa. Kompetisi yang berlangsung pun tidak melahirkan permusuhan, tetapi saling menghargai prestasi. Karakter berdaya saing yang terbentuk menjadi lebih matang dan berakar pada nilai toleransi.</w:t>
      </w:r>
    </w:p>
    <w:p w14:paraId="1F62C366" w14:textId="6381D869"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Nilai ta’awun atau tolong-menolong yang diungkap Tolhah Hasan (2016) terlihat nyata ketika siswa bekerja dalam kelompok ekstrakurikuler. Aktivitas seperti pramuka, PMR, atau olahraga mengajarkan mereka untuk saling membantu demi keberhasilan bersama. Kebiasaan tolong-menolong memperkuat solidaritas tim dan mengurangi sikap egois. Madrasah menanamkan kesadaran bahwa keberhasilan kelompok hanya bisa diraih jika setiap anggota saling mendukung. Nilai ta’awun membentuk karakter siswa yang peduli dan siap membantu tanpa pamrih. Kompetisi yang dijalani tidak menghalangi semangat kebersamaan, justru semakin menegaskan arti persaudaraan. Karakter kompetitif siswa menjadi lebih bermakna karena didasari semangat kolaborasi. Kegiatan ekstrakurikuler berubah menjadi ruang pembelajaran sosial yang memperkuat moralitas. Nilai tolong-menolong ini membuat siswa lebih siap menghadapi tantangan kehidupan yang penuh dinamika.</w:t>
      </w:r>
    </w:p>
    <w:p w14:paraId="2AEEF1A7" w14:textId="07581195"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Nilai tawazun atau harmoni yang disampaikan Tolhah Hasan (2016) tampak pada keseimbangan antara kompetisi dan persahabatan di lingkungan madrasah. Siswa diajarkan untuk tetap menjaga hubungan baik meskipun bersaing dalam lomba. Sikap harmonis ini menciptakan atmosfer belajar yang sehat dan menyenangkan. Persaingan tidak memutuskan hubungan, melainkan memperkuat rasa persaudaraan. Madrasah berhasil mengarahkan siswa agar memahami bahwa kemenangan sejati adalah ketika semua pihak merasa dihargai. Nilai tawazun ini menumbuhkan ketenangan batin sekaligus meningkatkan daya juang. Siswa merasa termotivasi untuk berprestasi tanpa kehilangan sikap rendah hati. Karakter berdaya saing yang terbentuk lebih stabil karena tidak bertentangan dengan nilai persahabatan. Harmoni ini menjadi fondasi kuat bagi lahirnya generasi yang kompetitif sekaligus humanis.</w:t>
      </w:r>
    </w:p>
    <w:p w14:paraId="2BB96617" w14:textId="58A74803" w:rsidR="00893442" w:rsidRPr="00893442" w:rsidRDefault="00893442" w:rsidP="00893442">
      <w:pPr>
        <w:pStyle w:val="ListParagraph"/>
        <w:spacing w:after="0" w:line="480" w:lineRule="auto"/>
        <w:ind w:left="567" w:firstLine="709"/>
        <w:jc w:val="both"/>
        <w:rPr>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Pandangan Muhammad Amin Abdullah (2005) tentang nilai toleransi, keadilan, dan kesetaraan juga sangat relevan. Madrasah membuktikan bahwa semua siswa diberi hak yang sama untuk ikut serta dalam kegiatan ekstrakurikuler. Kesetaraan yang diterapkan memperlihatkan komitmen pada nilai keadilan. Tidak ada diskriminasi berdasarkan latar belakang atau kemampuan akademik. Toleransi menjadi bagian penting yang menumbuhkan sikap saling menghargai antar siswa. Nilai-nilai ini mendorong terciptanya kompetisi sehat yang tidak menyingkirkan pihak tertentu. Karakter berdaya saing yang lahir pun lebih berimbang karena berakar pada prinsip kesetaraan. Praktik tersebut mencerminkan idealisme pendidikan Islam multikultural yang menekankan keberagaman sebagai kekuatan. Siswa merasa termotivasi untuk berkembang karena tahu setiap orang memiliki kesempatan yang sama.</w:t>
      </w:r>
    </w:p>
    <w:p w14:paraId="6A522B22" w14:textId="24826E7D" w:rsidR="00E0566D" w:rsidRPr="00893442" w:rsidRDefault="00893442" w:rsidP="00893442">
      <w:pPr>
        <w:pStyle w:val="ListParagraph"/>
        <w:spacing w:after="0" w:line="480" w:lineRule="auto"/>
        <w:ind w:left="567" w:firstLine="709"/>
        <w:jc w:val="both"/>
        <w:rPr>
          <w:rStyle w:val="Strong"/>
          <w:rFonts w:ascii="Times New Roman" w:eastAsia="Times New Roman" w:hAnsi="Times New Roman" w:cs="Times New Roman"/>
          <w:kern w:val="0"/>
          <w14:ligatures w14:val="none"/>
        </w:rPr>
      </w:pPr>
      <w:r w:rsidRPr="00893442">
        <w:rPr>
          <w:rFonts w:ascii="Times New Roman" w:eastAsia="Times New Roman" w:hAnsi="Times New Roman" w:cs="Times New Roman"/>
          <w:kern w:val="0"/>
          <w14:ligatures w14:val="none"/>
        </w:rPr>
        <w:t>Azyumardi Azra (2007) menegaskan bahwa pendidikan Islam multikultural berlandaskan pada nilai toleransi, moderasi, saling menghormati, kemanusiaan, dan perdamaian. Lima nilai utama tersebut tercermin nyata pada pelaksanaan kegiatan ekstrakurikuler madrasah. Setiap siswa belajar bersikap moderat, menghargai teman, dan berinteraksi dalam semangat kemanusiaan. Aktivitas bersama mempererat hubungan sosial dan mengurangi jarak antar kelompok yang berbeda. Persaingan dalam lomba tidak menghilangkan rasa persaudaraan, melainkan memperkuat komitmen terhadap perdamaian. Nilai-nilai ini menumbuhkan generasi yang kompetitif sekaligus menjunjung tinggi kemanusiaan. Madrasah tidak hanya menekankan prestasi, tetapi juga membentuk karakter siswa agar mampu hidup berdampingan secara harmonis. Karakter berdaya saing yang terbentuk menjadi semakin kokoh karena berdiri di atas landasan nilai multikultural Islam. Proses ini menunjukkan bahwa keberhasilan pendidikan tidak hanya diukur dari hasil akademik, melainkan juga dari sikap hidup yang penuh toleransi dan penghargaan.</w:t>
      </w:r>
    </w:p>
    <w:p w14:paraId="25BE8915" w14:textId="4368D1F5" w:rsidR="00BD6455" w:rsidRPr="00893442"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Kegiatan sosiodrama</w:t>
      </w:r>
    </w:p>
    <w:p w14:paraId="6DCFC4F8" w14:textId="1A822FB9"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 xml:space="preserve">Kegiatan sosiodrama adalah sebuah metode kreatif yang memberikan ruang bagi siswa untuk memerankan realitas sosial yang penuh keragaman. Pementasan adegan-adegan yang berkaitan dengan toleransi, anti-bullying, dan keberagaman budaya menjadikan siswa lebih mudah memahami nilai-nilai sosial keagamaan yang diajarkan. Maskuri (2009) menjelaskan bahwa implementasi nilai pendidikan dapat berlangsung melalui non human element maupun human element. Sosiodrama memiliki keterkaitan dengan kedua model tersebut karena pelaksanaannya membutuhkan strategi, kurikulum, dan waktu yang tepat, serta melibatkan guru dan siswa sebagai aktor utama. Praktik ini tidak hanya menjadi sarana hiburan, melainkan sebuah strategi pedagogis yang mempertemukan unsur nilai dan pengalaman nyata. Setiap pementasan memperlihatkan bagaimana visi pendidikan Islam </w:t>
      </w:r>
      <w:r w:rsidR="0060625F">
        <w:rPr>
          <w:rFonts w:ascii="Times New Roman" w:eastAsia="Times New Roman" w:hAnsi="Times New Roman" w:cs="Times New Roman"/>
          <w:kern w:val="0"/>
          <w14:ligatures w14:val="none"/>
        </w:rPr>
        <w:t>multikultural</w:t>
      </w:r>
      <w:r w:rsidRPr="00A70375">
        <w:rPr>
          <w:rFonts w:ascii="Times New Roman" w:eastAsia="Times New Roman" w:hAnsi="Times New Roman" w:cs="Times New Roman"/>
          <w:kern w:val="0"/>
          <w14:ligatures w14:val="none"/>
        </w:rPr>
        <w:t xml:space="preserve"> dijalankan melalui tindakan nyata yang dialami siswa. Hubungan antara teori dan praktik terlihat jelas, karena sosiodrama menghadirkan keseimbangan antara perencanaan pendidikan yang tertulis dan implementasi di lapangan.</w:t>
      </w:r>
    </w:p>
    <w:p w14:paraId="56C4450B" w14:textId="772709FA"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 xml:space="preserve">Proses implementasi pendidikan Islam </w:t>
      </w:r>
      <w:r w:rsidR="0060625F">
        <w:rPr>
          <w:rFonts w:ascii="Times New Roman" w:eastAsia="Times New Roman" w:hAnsi="Times New Roman" w:cs="Times New Roman"/>
          <w:kern w:val="0"/>
          <w14:ligatures w14:val="none"/>
        </w:rPr>
        <w:t>multikultural</w:t>
      </w:r>
      <w:r w:rsidRPr="00A70375">
        <w:rPr>
          <w:rFonts w:ascii="Times New Roman" w:eastAsia="Times New Roman" w:hAnsi="Times New Roman" w:cs="Times New Roman"/>
          <w:kern w:val="0"/>
          <w14:ligatures w14:val="none"/>
        </w:rPr>
        <w:t xml:space="preserve"> melalui sosiodrama berkaitan erat dengan pendekatan yang dikemukakan Hasanah (2013). Ia menekankan bahwa penerapan nilai pendidikan bisa dilakukan melalui kegiatan pembelajaran, pengembangan budaya sekolah, dan kegiatan ekstrakurikuler. Sosiodrama berada pada titik temu antara pembelajaran di kelas dan kegiatan ekstrakurikuler yang mendukung budaya sekolah yang inklusif. Pementasan drama sosial mendorong siswa belajar menghargai perbedaan karakter serta menanamkan budaya anti-diskriminasi di lingkungan madrasah. Kegiatan ini juga memperkuat interaksi positif antara siswa dari latar belakang yang beragam. Pembelajaran nilai tidak sebatas teoritis, tetapi menyatu dalam praktik nyata yang dialami secara langsung. Pendekatan ini memperlihatkan betapa fleksibelnya pendidikan Islam multikultural ketika dipadukan dengan metode kreatif. Sosiodrama menumbuhkan nilai toleransi dan kerja sama yang sesuai dengan gagasan Hasanah tentang implementasi pendidikan yang holistik.</w:t>
      </w:r>
    </w:p>
    <w:p w14:paraId="4299A704" w14:textId="01E72D16"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Analisis berikutnya menunjukkan keterhubungan antara praktik sosiodrama dengan pendapat Djamarah (2002). Menurutnya, pelaksanaan pendidikan dapat dijalankan melalui project-based learning, service learning, pembelajaran kolaboratif, dan real-life examples. Sosiodrama pada dasarnya merupakan kombinasi dari keempat pendekatan tersebut karena melibatkan proyek pementasan, kerja sama kelompok, pelayanan terhadap nilai-nilai sosial, serta contoh nyata dari permasalahan sehari-hari. Siswa tidak hanya menghafal teori, melainkan memerankan dan merasakan nilai yang sedang dipelajari. Setiap adegan mengajarkan bagaimana konflik sosial dapat diselesaikan secara damai dan adil. Bentuk pembelajaran ini membuat pengalaman belajar lebih bermakna karena siswa mengalami proses empati dan refleksi langsung. Pementasan menjadi cermin kehidupan nyata yang menuntut mereka untuk berpikir kritis. Hasilnya adalah tumbuhnya kesadaran baru yang lebih mendalam tentang arti keragaman dan penghormatan terhadap sesama.</w:t>
      </w:r>
    </w:p>
    <w:p w14:paraId="1BA90D23" w14:textId="0D24C8DD"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 xml:space="preserve">Siregar (2018) mengemukakan bahwa nilai pendidikan dapat diterapkan melalui pembelajaran kolaboratif, service learning, pembelajaran reflektif, dan integrasi dalam kurikulum. Kegiatan sosiodrama mencakup keseluruhan aspek tersebut karena menekankan kerja sama antaranggota kelompok, penanaman nilai sosial yang bermanfaat, kesempatan untuk merenung, serta integrasi ke dalam kurikulum pendidikan Islam </w:t>
      </w:r>
      <w:r w:rsidR="0060625F">
        <w:rPr>
          <w:rFonts w:ascii="Times New Roman" w:eastAsia="Times New Roman" w:hAnsi="Times New Roman" w:cs="Times New Roman"/>
          <w:kern w:val="0"/>
          <w14:ligatures w14:val="none"/>
        </w:rPr>
        <w:t>multikultural</w:t>
      </w:r>
      <w:r w:rsidRPr="00A70375">
        <w:rPr>
          <w:rFonts w:ascii="Times New Roman" w:eastAsia="Times New Roman" w:hAnsi="Times New Roman" w:cs="Times New Roman"/>
          <w:kern w:val="0"/>
          <w14:ligatures w14:val="none"/>
        </w:rPr>
        <w:t>. Praktik ini melatih siswa agar mampu bekerja sama tanpa memandang latar belakang yang berbeda. Mereka juga belajar memberikan kontribusi sosial dengan memerankan peran-peran yang mewakili suara kelompok terpinggirkan. Pada saat yang sama, kegiatan ini memberi ruang bagi refleksi atas tindakan dan nilai yang diperankan. Kurikulum yang mendukung sosiodrama menjadikannya sebuah metode pendidikan yang berkelanjutan. Kehadiran metode ini memperlihatkan kesesuaian antara teori dan implementasi nyata di madrasah. Siswa tidak hanya menjadi penerima ilmu, tetapi juga agen yang menghidupkan nilai-nilai pendidikan multikultural.</w:t>
      </w:r>
    </w:p>
    <w:p w14:paraId="3F69B289" w14:textId="0F3B917C"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Nilai-nilai Islam multikultural yang digagas Muhammad Tolhah Hasan (2016) menjadi landasan filosofis bagi kegiatan sosiodrama. Ia menegaskan pentingnya nilai ta’aruf (saling mengenal), tawassuth (moderat), tasamuh (toleran), ta’awun (tolong-menolong), dan tawazun (harmoni). Setiap pementasan sosiodrama memberi kesempatan kepada siswa untuk saling mengenal lebih dekat, bekerja sama, dan menciptakan harmoni di tengah perbedaan. Nilai tawassuth tercermin saat siswa memerankan peran yang mengajarkan sikap moderat dan menjauhi ekstremisme. Nilai tasamuh hadir saat mereka diajak menghormati perbedaan dalam pementasan. Ta’awun tampak nyata ketika siswa saling membantu mempersiapkan adegan. Tawazun terlihat dari kemampuan mereka menjaga keseimbangan antara emosi dan akal saat menyelesaikan konflik sosial. Metode ini menjadikan nilai-nilai tersebut bukan sekadar teori, tetapi pengalaman yang hidup dalam keseharian siswa.</w:t>
      </w:r>
    </w:p>
    <w:p w14:paraId="54F2FBCC" w14:textId="7B48FB5D"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Konsep yang disampaikan Muhammad Amin Abdullah (2005) tentang nilai toleransi, keadilan, dan kesetaraan memiliki hubungan erat dengan sosiodrama. Adegan yang diperankan siswa sering kali menyoroti isu-isu diskriminasi dan konflik antarkelompok. Pementasan ini mendorong mereka untuk menghadirkan solusi yang mengedepankan sikap toleran, adil, dan setara. Proses itu memberi pengalaman nyata bagaimana prinsip kesetaraan diterapkan dalam hubungan sosial. Nilai keadilan tidak lagi dipahami sebagai teori abstrak, tetapi menjadi panduan dalam menyelesaikan konflik yang diperankan. Kegiatan ini menanamkan sikap empati yang membuat siswa mampu melihat persoalan dari sudut pandang orang lain. Keterlibatan aktif mereka dalam drama sosial menjadikan pengalaman tersebut melekat lebih lama. Siswa pada akhirnya belajar bahwa keadilan dan kesetaraan adalah fondasi penting dalam kehidupan bermasyarakat.</w:t>
      </w:r>
    </w:p>
    <w:p w14:paraId="08B2ACA3" w14:textId="39E01D44"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Azyumardi Azra (2007) menekankan lima nilai utama pendidikan Islam multikultural, yaitu tasaamuh (toleransi), wasathiyah (moderat), takriim (saling menghormati), humanity (kemanusiaan), dan perdamaian. Nilai-nilai ini sangat tampak dalam praktik sosiodrama. Adegan-adegan yang dimainkan siswa selalu berpusat pada isu-isu kemanusiaan dan bagaimana menyelesaikannya dengan cara damai. Siswa belajar untuk menghormati satu sama lain tanpa memandang perbedaan latar belakang. Pementasan juga membiasakan mereka untuk bersikap moderat, menjauhi sikap berlebihan dalam menyelesaikan masalah. Kegiatan ini mengajarkan bahwa perdamaian bisa dibangun dari hal-hal kecil seperti kerja sama dan komunikasi yang baik. Sosiodrama menempatkan nilai kemanusiaan sebagai inti dari pendidikan yang berorientasi pada keragaman. Nilai-nilai tersebut akhirnya membentuk karakter siswa yang berdaya saing sekaligus berkepribadian inklusif.</w:t>
      </w:r>
    </w:p>
    <w:p w14:paraId="49958F6E" w14:textId="65CF848E"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Relevansi antara teori dan praktik tampak semakin kuat ketika meninjau dampak sosiodrama terhadap perilaku siswa di madrasah. Temuan penelitian menunjukkan berkurangnya kasus bullying, meningkatnya rasa empati, dan tumbuhnya penghargaan terhadap keragaman. Hal ini sejalan dengan gagasan Maskuri (2009) bahwa implementasi nilai pendidikan melibatkan aspek perencanaan dan sumber daya manusia. Keberhasilan sosiodrama membuktikan bahwa strategi yang tepat dapat membawa perubahan nyata pada perilaku siswa. Perencanaan kurikulum yang mendukung serta dukungan guru membuat metode ini efektif diterapkan. Siswa tidak hanya memahami nilai, tetapi juga menjiwainya melalui pengalaman nyata. Perubahan sikap yang terjadi menunjukkan bahwa sosiodrama mampu menjadi media transformasi pendidikan. Hasil tersebut mempertegas pentingnya menggabungkan teori pendidikan dengan praktik inovatif yang menyentuh aspek emosional siswa.</w:t>
      </w:r>
    </w:p>
    <w:p w14:paraId="09AC3ADE" w14:textId="792D21B5" w:rsidR="00A70375" w:rsidRPr="00A70375" w:rsidRDefault="00A70375" w:rsidP="00A70375">
      <w:pPr>
        <w:pStyle w:val="ListParagraph"/>
        <w:spacing w:after="0" w:line="480" w:lineRule="auto"/>
        <w:ind w:left="567" w:firstLine="709"/>
        <w:jc w:val="both"/>
        <w:rPr>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 xml:space="preserve">Pendidikan Islam </w:t>
      </w:r>
      <w:r w:rsidR="0060625F">
        <w:rPr>
          <w:rFonts w:ascii="Times New Roman" w:eastAsia="Times New Roman" w:hAnsi="Times New Roman" w:cs="Times New Roman"/>
          <w:kern w:val="0"/>
          <w14:ligatures w14:val="none"/>
        </w:rPr>
        <w:t>multikultural</w:t>
      </w:r>
      <w:r w:rsidRPr="00A70375">
        <w:rPr>
          <w:rFonts w:ascii="Times New Roman" w:eastAsia="Times New Roman" w:hAnsi="Times New Roman" w:cs="Times New Roman"/>
          <w:kern w:val="0"/>
          <w14:ligatures w14:val="none"/>
        </w:rPr>
        <w:t xml:space="preserve"> yang diterapkan lewat sosiodrama juga memperlihatkan bagaimana pendekatan Hasanah (2013) terwujud secara konkret. Budaya sekolah yang mendukung keberagaman semakin kuat ketika siswa terlibat aktif dalam pementasan. Kegiatan ini menjadi ruang publikasi nilai-nilai inklusif yang bisa ditonton seluruh warga sekolah. Pengalaman itu memperkaya interaksi sosial siswa dan guru, sehingga terbentuk iklim sekolah yang ramah dan penuh toleransi. Implementasi tersebut juga memperlihatkan bahwa kegiatan ekstrakurikuler bisa menjadi medium penting untuk menanamkan nilai. Sosiodrama bukan hanya kegiatan seni, melainkan sebuah cara pendidikan yang mendukung pencapaian visi sekolah. Kehadiran metode ini memperkuat peran guru dan siswa dalam menciptakan suasana yang harmonis. Pendidikan pun tidak terhenti di ruang kelas, tetapi hidup dalam interaksi sehari-hari.</w:t>
      </w:r>
    </w:p>
    <w:p w14:paraId="220D0EDE" w14:textId="0119A0F7" w:rsidR="00893442" w:rsidRPr="00A70375" w:rsidRDefault="00A70375" w:rsidP="00A70375">
      <w:pPr>
        <w:pStyle w:val="ListParagraph"/>
        <w:spacing w:after="0" w:line="480" w:lineRule="auto"/>
        <w:ind w:left="567" w:firstLine="709"/>
        <w:jc w:val="both"/>
        <w:rPr>
          <w:rStyle w:val="Strong"/>
          <w:rFonts w:ascii="Times New Roman" w:eastAsia="Times New Roman" w:hAnsi="Times New Roman" w:cs="Times New Roman"/>
          <w:kern w:val="0"/>
          <w14:ligatures w14:val="none"/>
        </w:rPr>
      </w:pPr>
      <w:r w:rsidRPr="00A70375">
        <w:rPr>
          <w:rFonts w:ascii="Times New Roman" w:eastAsia="Times New Roman" w:hAnsi="Times New Roman" w:cs="Times New Roman"/>
          <w:kern w:val="0"/>
          <w14:ligatures w14:val="none"/>
        </w:rPr>
        <w:t xml:space="preserve">Proses pendidikan Islam </w:t>
      </w:r>
      <w:r w:rsidR="0060625F">
        <w:rPr>
          <w:rFonts w:ascii="Times New Roman" w:eastAsia="Times New Roman" w:hAnsi="Times New Roman" w:cs="Times New Roman"/>
          <w:kern w:val="0"/>
          <w14:ligatures w14:val="none"/>
        </w:rPr>
        <w:t>multikultural</w:t>
      </w:r>
      <w:r w:rsidRPr="00A70375">
        <w:rPr>
          <w:rFonts w:ascii="Times New Roman" w:eastAsia="Times New Roman" w:hAnsi="Times New Roman" w:cs="Times New Roman"/>
          <w:kern w:val="0"/>
          <w14:ligatures w14:val="none"/>
        </w:rPr>
        <w:t xml:space="preserve"> melalui kegiatan sosiodrama menunjukkan betapa pentingnya inovasi dalam pelaksanaan pendidikan. Teori-teori dari Maskuri, Hasanah, Djamarah, Siregar, Muhammad Tolhah Hasan, Muhammad Amin Abdullah, dan Azyumardi Azra memberikan kerangka konseptual yang kaya untuk dianalisis. Praktik di lapangan membuktikan bahwa nilai-nilai multikultural dapat diinternalisasikan lebih efektif ketika disampaikan secara kreatif. Siswa memperoleh pengalaman langsung yang memperkuat pemahaman dan keterampilan sosial mereka. Nilai toleransi, keadilan, kesetaraan, dan kemanusiaan tidak hanya dipelajari, tetapi benar-benar dihidupi. Kegiatan ini juga melatih kemampuan kolaborasi, komunikasi, dan penyelesaian konflik yang damai. Semua pengalaman tersebut membentuk karakter berdaya saing yang tetap berakar pada nilai Islam. Artikel ini menegaskan bahwa pendidikan multikultural tidak cukup berhenti pada teori, tetapi harus hidup dalam praktik yang menyentuh jiwa siswa.</w:t>
      </w:r>
    </w:p>
    <w:p w14:paraId="486E648B" w14:textId="137B77EC" w:rsidR="00BD6455" w:rsidRPr="00FF5073"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Pendampingan dan konseling personal</w:t>
      </w:r>
    </w:p>
    <w:p w14:paraId="42483E22" w14:textId="06A97121"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 xml:space="preserve">Pendampingan dan Konseling Personal adalah bagian penting dari proses implementasi pendidikan Islam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yang menekankan interaksi personal antara guru dan siswa. Guru berperan aktif memahami dinamika psikologis dan sosial peserta didik melalui obrolan santai maupun konseling terarah. Bentuk perhatian ini sejalan dengan model implementasi nilai pendidikan yang dijelaskan Maskuri (2009), yakni human element yang melibatkan guru dan siswa sebagai aktor utama. Komunikasi yang intensif membuat siswa merasa lebih dihargai dan dilibatkan dalam proses pembelajaran. Siswa yang awalnya pasif atau pemalu mulai membangun kepercayaan diri karena merasa didengar dan diperhatikan. Hubungan emosional yang tercipta mencerminkan praktik pendidikan yang menyeimbangkan aspek kognitif dan afektif. Efek positif juga tampak pada meningkatnya rasa tanggung jawab akademik siswa yang sebelumnya menghadapi hambatan belajar. Praktik ini sekaligus menunjukkan bahwa keberhasilan pendidikan tidak hanya bertumpu pada kurikulum, tetapi juga pada relasi yang hangat antara pendidik dan peserta didik.</w:t>
      </w:r>
    </w:p>
    <w:p w14:paraId="688470FF" w14:textId="77777777"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Penguatan karakter melalui konseling personal berhubungan erat dengan gagasan Hasanah (2013) yang menempatkan pengembangan budaya sekolah sebagai pendekatan penting dalam implementasi pendidikan. Budaya sekolah yang ramah, terbuka, dan peduli menjadikan siswa merasa nyaman untuk berbagi masalah pribadi. Situasi tersebut membentuk iklim yang mendukung pengembangan karakter inklusif dan berdaya saing. Siswa belajar menyelesaikan masalah tanpa rasa takut akan stigma dari guru maupun teman sebaya. Keteladanan guru yang memberikan perhatian personal mendorong siswa untuk meniru sikap peduli terhadap orang lain. Model komunikasi personal juga memperkuat dimensi pembelajaran informal yang tidak kalah penting dari pembelajaran kelas. Kebiasaan saling mendengarkan dan menghargai pendapat orang lain menjadi nilai yang hidup di lingkungan madrasah. Implementasi budaya sekolah berbasis kepedulian ini akhirnya memberi ruang tumbuhnya toleransi dan keterbukaan.</w:t>
      </w:r>
    </w:p>
    <w:p w14:paraId="3BEFCDE3" w14:textId="77777777"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Kegiatan pendampingan personal juga bisa dianalisis melalui perspektif Djamarah (2002) yang menekankan pembelajaran melalui contoh nyata. Guru tidak hanya menasihati siswa, melainkan menunjukkan kepedulian secara langsung, baik melalui kunjungan ke rumah maupun percakapan pribadi. Tindakan tersebut memberikan contoh konkret tentang bagaimana menghadapi masalah sosial dengan cara yang bijak. Siswa belajar bahwa komunikasi yang jujur dan penuh empati dapat menyelesaikan konflik. Pendekatan ini jauh lebih efektif dibandingkan penyelesaian yang bersifat otoritatif atau hukuman semata. Siswa dapat merasakan langsung model interaksi yang mencerminkan nilai-nilai Islam yang menekankan kasih sayang dan saling menghormati. Keteladanan nyata dari guru memberi pesan bahwa pendidikan karakter tidak hanya diajarkan, melainkan juga dipraktikkan. Hal ini sekaligus menumbuhkan motivasi siswa untuk meniru pola interaksi yang penuh kepedulian dalam kehidupan sehari-hari.</w:t>
      </w:r>
    </w:p>
    <w:p w14:paraId="79BA62D7" w14:textId="77777777"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Intervensi personal guru terhadap siswa bermasalah juga sejalan dengan model pembelajaran reflektif yang dijelaskan Siregar (2018). Siswa tidak hanya diarahkan untuk menyelesaikan masalahnya, tetapi juga diajak merenungkan pengalaman sosial maupun akademik yang dihadapi. Proses refleksi ini membantu siswa memahami konsekuensi dari setiap tindakan dan memilih jalan yang lebih baik. Guru berfungsi sebagai fasilitator yang menuntun siswa menemukan jawaban, bukan sekadar pemberi instruksi. Pengalaman reflektif ini memperkuat kedewasaan emosional dan kemampuan berpikir kritis siswa. Kesempatan untuk merefleksikan masalah pribadi membangun keterampilan pemecahan masalah yang menjadi bagian dari karakter berdaya saing. Suasana dialogis yang tercipta juga menumbuhkan keakraban antara siswa dan guru. Refleksi yang terarah mendorong siswa lebih percaya diri menghadapi tantangan akademik maupun sosial.</w:t>
      </w:r>
    </w:p>
    <w:p w14:paraId="7E6EC917" w14:textId="2F7CA7EC"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 xml:space="preserve">Pendampingan personal yang menumbuhkan rasa saling memahami sangat berkaitan dengan nilai ta’aruf yang dijelaskan Muhammad Tolhah Hasan (2016). Interaksi personal menjadi ruang perkenalan yang lebih dalam antara guru dan siswa, bukan hanya pada aspek akademik, melainkan juga kondisi emosional dan sosial. Proses saling mengenal ini menciptakan rasa kebersamaan dan kepercayaan yang menjadi fondasi untuk membentuk sikap saling menghargai. Nilai ta’aruf kemudian berkembang menjadi tasamuh, karena siswa terbiasa melihat perbedaan teman sebaya sebagai hal yang wajar. Lingkungan madrasah yang penuh perhatian memperkuat solidaritas dan kerjasama antarsiswa. Guru juga berperan menumbuhkan nilai ta’awun ketika membantu siswa menemukan solusi atas masalah pribadinya. Interaksi personal yang hangat menjadi wadah praktik nyata dari nilai-nilai multikultural dalam Islam. Pendidikan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di sini bukan hanya slogan, melainkan tercermin dalam pengalaman sehari-hari.</w:t>
      </w:r>
    </w:p>
    <w:p w14:paraId="7B256246" w14:textId="77777777"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Pendekatan personal yang memberi ruang pada keterbukaan juga berhubungan erat dengan nilai toleransi, keadilan, dan kesetaraan sebagaimana dijelaskan Muhammad Amin Abdullah (2005). Siswa yang menghadapi masalah tidak diperlakukan secara diskriminatif, tetapi diperlakukan sama dengan siswa lain yang membutuhkan dukungan. Prinsip kesetaraan ini mengajarkan siswa bahwa setiap orang berhak mendapat kesempatan untuk didengarkan. Guru yang mendengarkan keluh kesah tanpa menghakimi memberikan teladan tentang sikap adil. Lingkungan madrasah yang menerapkan prinsip tersebut akan mendorong siswa belajar menghargai hak orang lain. Sikap terbuka guru juga menumbuhkan toleransi karena siswa merasa pengalaman mereka diapresiasi. Pendidikan yang menekankan kesetaraan akhirnya membentuk karakter siswa yang lebih siap menghadapi keragaman sosial. Nilai-nilai ini membekali siswa untuk bersaing tanpa mengorbankan prinsip kemanusiaan.</w:t>
      </w:r>
    </w:p>
    <w:p w14:paraId="64381F6C" w14:textId="0D9BEBD6"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 xml:space="preserve">Penekanan pada komunikasi personal yang penuh rasa hormat sejalan dengan nilai takriim dan kemanusiaan sebagaimana dijelaskan Azra (2007). Guru memperlakukan siswa sebagai individu yang bermartabat, bukan sekadar penerima instruksi akademik. Perlakuan tersebut membuat siswa merasa dihargai dan menginternalisasi pentingnya menghormati orang lain. Nilai kemanusiaan muncul ketika guru menunjukkan empati terhadap kesulitan siswa tanpa membedakan latar belakang. Situasi ini menciptakan rasa damai di lingkungan madrasah karena setiap siswa merasa diterima. Keakraban yang terbangun antara guru dan siswa juga menjadi sarana memupuk persaudaraan yang erat. Praktik ini sekaligus memperkuat nilai wasathiyah, karena interaksi personal mencerminkan sikap moderat yang menghindari ekstremitas dalam memperlakukan siswa. Semua nilai ini berpadu membentuk landasan bagi pendidikan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yang benar-benar hidup dalam interaksi nyata.</w:t>
      </w:r>
    </w:p>
    <w:p w14:paraId="581A6626" w14:textId="40590BD4"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 xml:space="preserve">Efektivitas pendampingan personal juga dapat dianalisis dari perspektif Maskuri (2009) yang menekankan keseimbangan antara human element dan non human element. Walaupun aspek struktural seperti kurikulum dan strategi penting, keberhasilan pendidikan sangat ditentukan oleh interaksi guru dan siswa. Konseling personal adalah bentuk nyata bagaimana human element menjadi penggerak utama implementasi pendidikan. Guru yang hadir secara emosional mampu menjembatani hambatan struktural yang mungkin ada dalam kurikulum. Siswa yang merasa diperhatikan cenderung lebih termotivasi untuk memanfaatkan peluang akademik. Dukungan personal ini memperlihatkan bahwa pendidikan tidak sekadar sistem, melainkan juga pengalaman yang menyentuh hati siswa. Interaksi tersebut memperkuat kualitas lulusan yang berkarakter inklusif dan kompetitif. Kombinasi aspek struktural dan personal membuat pendidikan Islam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menjadi lebih kokoh.</w:t>
      </w:r>
    </w:p>
    <w:p w14:paraId="07CD9993" w14:textId="0EF44DDC" w:rsidR="00664585" w:rsidRPr="00664585" w:rsidRDefault="00664585" w:rsidP="00664585">
      <w:pPr>
        <w:pStyle w:val="ListParagraph"/>
        <w:spacing w:after="0" w:line="480" w:lineRule="auto"/>
        <w:ind w:left="567" w:firstLine="709"/>
        <w:jc w:val="both"/>
        <w:rPr>
          <w:rFonts w:ascii="Times New Roman" w:eastAsia="Times New Roman" w:hAnsi="Times New Roman" w:cs="Times New Roman"/>
          <w:kern w:val="0"/>
          <w14:ligatures w14:val="none"/>
        </w:rPr>
      </w:pPr>
      <w:r w:rsidRPr="00664585">
        <w:rPr>
          <w:rFonts w:ascii="Times New Roman" w:eastAsia="Times New Roman" w:hAnsi="Times New Roman" w:cs="Times New Roman"/>
          <w:kern w:val="0"/>
          <w14:ligatures w14:val="none"/>
        </w:rPr>
        <w:t xml:space="preserve">Pengalaman siswa yang didampingi secara personal memberi pelajaran tentang pentingnya kolaborasi sosial. Hal ini sesuai dengan model pembelajaran kolaboratif yang diuraikan Djamarah (2002) maupun Siregar (2018). Siswa yang mendapatkan perhatian personal dari guru cenderung lebih mudah menjalin kerjasama dengan teman sebaya. Lingkungan yang terbuka terhadap perbedaan menciptakan suasana kolaboratif yang sehat. Siswa belajar untuk saling mendukung, terutama ketika menghadapi kesulitan akademik. Kolaborasi ini tidak hanya terjadi pada tingkat kelas, tetapi juga meluas ke kegiatan-kegiatan di luar sekolah. Nilai tolong-menolong yang dipraktikkan guru dalam pendampingan memberi inspirasi kepada siswa untuk berbuat hal serupa. Situasi ini menumbuhkan karakter kooperatif yang menjadi bagian dari daya saing di era modern. Pendidikan Islam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terbukti memberikan landasan kuat untuk membangun masyarakat yang saling membantu.</w:t>
      </w:r>
    </w:p>
    <w:p w14:paraId="019DA304" w14:textId="2EF3F914" w:rsidR="00FF5073" w:rsidRPr="00664585" w:rsidRDefault="00664585" w:rsidP="00664585">
      <w:pPr>
        <w:pStyle w:val="ListParagraph"/>
        <w:spacing w:after="0" w:line="480" w:lineRule="auto"/>
        <w:ind w:left="567" w:firstLine="709"/>
        <w:jc w:val="both"/>
        <w:rPr>
          <w:rStyle w:val="Strong"/>
          <w:rFonts w:ascii="Times New Roman" w:eastAsia="Times New Roman" w:hAnsi="Times New Roman" w:cs="Times New Roman"/>
          <w:b w:val="0"/>
          <w:bCs w:val="0"/>
          <w:kern w:val="0"/>
          <w14:ligatures w14:val="none"/>
        </w:rPr>
      </w:pPr>
      <w:r w:rsidRPr="00664585">
        <w:rPr>
          <w:rFonts w:ascii="Times New Roman" w:eastAsia="Times New Roman" w:hAnsi="Times New Roman" w:cs="Times New Roman"/>
          <w:kern w:val="0"/>
          <w14:ligatures w14:val="none"/>
        </w:rPr>
        <w:t xml:space="preserve">Penguatan karakter berdaya saing melalui pendidikan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tercermin pada meningkatnya rasa percaya diri, kemampuan menyelesaikan konflik, serta sikap saling menghormati di kalangan siswa. Intervensi personal guru berfungsi sebagai strategi pendidikan yang efektif untuk menghadapi masalah sosial dan emosional. Analisis atas teori Maskuri (2009), Hasanah (2013), Djamarah (2002), Siregar (2018), Tolhah Hasan (2016), Amin Abdullah (2005), dan Azra (2007) memperlihatkan konsistensi antara temuan penelitian dengan konsep teoritis. Setiap interaksi personal yang dilakukan guru tidak hanya berfungsi sebagai konseling, tetapi juga media implementasi nilai multikultural Islam. Nilai toleransi, moderasi, saling menghormati, keadilan, dan kemanusiaan tampak nyata dalam praktik pendampingan. Proses ini membentuk budaya madrasah yang ramah, inklusif, dan adaptif terhadap keragaman. Pendidikan Islam </w:t>
      </w:r>
      <w:r w:rsidR="0060625F">
        <w:rPr>
          <w:rFonts w:ascii="Times New Roman" w:eastAsia="Times New Roman" w:hAnsi="Times New Roman" w:cs="Times New Roman"/>
          <w:kern w:val="0"/>
          <w14:ligatures w14:val="none"/>
        </w:rPr>
        <w:t>multikultural</w:t>
      </w:r>
      <w:r w:rsidRPr="00664585">
        <w:rPr>
          <w:rFonts w:ascii="Times New Roman" w:eastAsia="Times New Roman" w:hAnsi="Times New Roman" w:cs="Times New Roman"/>
          <w:kern w:val="0"/>
          <w14:ligatures w14:val="none"/>
        </w:rPr>
        <w:t xml:space="preserve"> pada akhirnya melahirkan generasi yang memiliki karakter unggul sekaligus mampu bersaing secara sehat.</w:t>
      </w:r>
    </w:p>
    <w:p w14:paraId="5E8651B0" w14:textId="438FDB87" w:rsidR="00BD6455" w:rsidRPr="00114E37"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kern w:val="0"/>
          <w14:ligatures w14:val="none"/>
        </w:rPr>
      </w:pPr>
      <w:r w:rsidRPr="00906F47">
        <w:rPr>
          <w:rStyle w:val="Strong"/>
          <w:rFonts w:ascii="Times New Roman" w:eastAsiaTheme="majorEastAsia" w:hAnsi="Times New Roman" w:cs="Times New Roman"/>
        </w:rPr>
        <w:t>Penegakan aturan berbasis edukasi</w:t>
      </w:r>
    </w:p>
    <w:p w14:paraId="701E725B"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Penegakan aturan berbasis edukasi adalah bentuk nyata dari implementasi nilai pendidikan yang menekankan aspek mendidik daripada menghukum. Madrasah menetapkan peraturan tertulis yang meliputi larangan bullying, diskriminasi, dan perundungan sosial. Aturan ini disosialisasikan melalui tata tertib, apel pagi, dan buku panduan siswa. Maskuri (2009) menjelaskan bahwa implementasi nilai pendidikan terdiri dari dua model, yaitu non human element dan human element. Keberadaan aturan tertulis, visi, serta misi madrasah dapat dikategorikan ke dalam non human element, sementara keterlibatan guru, siswa, dan pengelola sekolah termasuk dalam human element. Kombinasi antara aspek struktural dan aspek personal tersebut menjadikan aturan bukan sekadar simbol administratif, melainkan instrumen pembentukan karakter. Penegakan aturan berbasis edukasi pada akhirnya memperkuat suasana belajar yang tertib dan kondusif.</w:t>
      </w:r>
    </w:p>
    <w:p w14:paraId="5B15FF66" w14:textId="0A7B155E"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 xml:space="preserve">Madrasah tidak hanya menekankan disiplin formal, tetapi juga membentuk budaya sekolah yang positif. Hasanah (2013) menyebutkan bahwa implementasi pendidikan dapat dilakukan melalui pembelajaran, pengembangan budaya sekolah, dan kegiatan ekstrakurikuler. Aturan yang disosialisasikan kepada siswa pada apel pagi maupun tertuang dalam buku panduan sesungguhnya berfungsi memperkuat budaya sekolah. Ketika siswa memahami bahwa aturan ditegakkan untuk kebaikan bersama, mereka belajar menanamkan sikap tanggung jawab dan kepedulian. Sanksi yang mendidik seperti teguran lisan atau keterlibatan dalam kegiatan sosial memperkuat kebiasaan disiplin. Situasi tersebut tidak hanya mengurangi potensi konflik, tetapi juga menumbuhkan interaksi yang toleran. Budaya sekolah yang terbentuk menjadi cermin nyata dari keberhasilan implementasi pendidikan berbasis </w:t>
      </w:r>
      <w:r w:rsidR="0060625F">
        <w:rPr>
          <w:rFonts w:ascii="Times New Roman" w:eastAsia="Times New Roman" w:hAnsi="Times New Roman" w:cs="Times New Roman"/>
          <w:kern w:val="0"/>
          <w14:ligatures w14:val="none"/>
        </w:rPr>
        <w:t>multikultural</w:t>
      </w:r>
      <w:r w:rsidRPr="00D717CC">
        <w:rPr>
          <w:rFonts w:ascii="Times New Roman" w:eastAsia="Times New Roman" w:hAnsi="Times New Roman" w:cs="Times New Roman"/>
          <w:kern w:val="0"/>
          <w14:ligatures w14:val="none"/>
        </w:rPr>
        <w:t>.</w:t>
      </w:r>
    </w:p>
    <w:p w14:paraId="75F3CD15"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Model penegakan aturan berbasis edukasi juga sejalan dengan gagasan Djamarah (2002) tentang cara pelaksanaan pendidikan. Pendekatan project-based learning tercermin ketika siswa yang melakukan pelanggaran dilibatkan dalam kegiatan kebersihan sekolah sebagai bentuk proyek sosial. Service learning muncul ketika siswa berpartisipasi dalam aktivitas membantu masyarakat atau menjaga lingkungan. Kolaborasi antara siswa, guru, dan orang tua dalam menyelesaikan masalah pelanggaran merupakan bentuk pembelajaran kolaboratif. Real-life examples tercermin saat siswa belajar langsung tentang akibat dari tindakan negatif seperti bullying maupun diskriminasi. Semua model tersebut memperlihatkan bahwa aturan tidak berhenti pada teks tertulis, melainkan menjadi sarana belajar berbasis pengalaman nyata. Pola ini efektif menumbuhkan karakter yang kuat, disiplin, dan mampu bersaing dalam lingkungan sosial yang beragam.</w:t>
      </w:r>
    </w:p>
    <w:p w14:paraId="250FA773"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Siregar (2018) menambahkan bahwa nilai pendidikan dapat diterapkan melalui pembelajaran kolaboratif, pelayanan masyarakat, pembelajaran reflektif, dan integrasi kurikulum. Penegakan aturan berbasis edukasi memberi ruang bagi siswa untuk merefleksikan kesalahan yang mereka lakukan. Saat seorang siswa diminta mengikuti kegiatan sosial akibat pelanggaran, ia berkesempatan merenungi dampak dari tindakannya. Pembelajaran reflektif ini menumbuhkan kesadaran personal yang lebih kuat daripada sekadar menerima hukuman. Keterlibatan siswa dalam kolaborasi menjaga ketertiban madrasah juga menjadi bentuk integrasi kurikulum non formal yang menekankan pendidikan karakter. Implementasi aturan berbasis edukasi akhirnya membentuk pola belajar yang berorientasi pada tanggung jawab sosial. Proses ini mendorong terbentuknya generasi siswa yang memiliki daya saing sekaligus berkepribadian inklusif.</w:t>
      </w:r>
    </w:p>
    <w:p w14:paraId="6497B454"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Karakter berdaya saing yang dibangun melalui penegakan aturan berbasis edukasi erat kaitannya dengan nilai-nilai Islam multikultural. Hasan (2016) menjelaskan nilai-nilai tersebut mencakup ta’aruf, tawassuth, tasamuh, ta’awun, dan tawazun. Aturan yang melarang diskriminasi menegaskan pentingnya ta’aruf, yakni saling mengenal tanpa membeda-bedakan latar belakang sosial. Proses pemberian sanksi yang mendidik mencerminkan tawassuth atau sikap moderat, sebab tidak ada hukuman yang bersifat destruktif. Suasana madrasah yang aman dan tertib mencerminkan tasamuh atau toleransi. Kegiatan sosial sebagai bentuk sanksi mencerminkan ta’awun atau saling tolong-menolong. Keseimbangan antara ketegasan aturan dan kelembutan pendekatan menampilkan nilai tawazun atau harmoni. Semua aspek tersebut berpadu menciptakan ruang belajar yang ramah, adil, dan mendidik.</w:t>
      </w:r>
    </w:p>
    <w:p w14:paraId="2AEDD448"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Amin Abdullah (2005) menekankan bahwa nilai pendidikan Islam multikultural mencakup toleransi, keadilan, dan kesetaraan. Penegakan aturan berbasis edukasi jelas meneguhkan nilai toleransi karena semua siswa diperlakukan sama tanpa diskriminasi. Sanksi diterapkan secara adil berdasarkan aturan yang berlaku, bukan karena perbedaan status sosial siswa. Kesetaraan terlihat ketika setiap siswa memiliki kewajiban dan hak yang sama dalam mematuhi tata tertib sekolah. Penerapan aturan ini membuat siswa memahami pentingnya menghargai keberagaman serta menempatkan setiap individu pada posisi yang setara. Nilai-nilai tersebut pada gilirannya membentuk karakter yang berdaya saing, karena siswa terbiasa berpikir adil dan menghargai perbedaan. Pendidikan berbasis aturan yang mendidik memberikan fondasi bagi generasi yang mampu menghadapi tantangan global.</w:t>
      </w:r>
    </w:p>
    <w:p w14:paraId="00F598DD" w14:textId="77777777"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Azyumardi Azra (2007) menguraikan lima nilai utama pendidikan Islam multikultural, yaitu toleransi, moderasi, saling menghormati, kemanusiaan, dan perdamaian. Penegakan aturan yang menolak segala bentuk perundungan menunjukkan sikap toleransi yang tinggi. Proses pemberian sanksi secara bertahap menunjukkan moderasi dalam pendidikan, tanpa kekerasan ataupun diskriminasi. Rasa saling menghormati tumbuh ketika siswa memahami bahwa setiap individu berhak atas perlakuan yang adil. Kegiatan sosial yang dijadikan sanksi mendidik menumbuhkan nilai kemanusiaan karena siswa belajar peduli terhadap lingkungan dan sesama. Suasana tertib dan aman di madrasah mencerminkan terciptanya perdamaian yang nyata. Semua nilai yang disebutkan Azra (2007) dapat ditemukan dalam praktik penegakan aturan berbasis edukasi yang diterapkan madrasah.</w:t>
      </w:r>
    </w:p>
    <w:p w14:paraId="68F60D6E" w14:textId="329DC501"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 xml:space="preserve">Suasana madrasah yang kondusif berimplikasi pada interaksi sosial yang lebih sehat. Siswa terbiasa berinteraksi tanpa diskriminasi, sehingga pola pergaulan mereka lebih terbuka. Pendidikan Islam </w:t>
      </w:r>
      <w:r w:rsidR="0060625F">
        <w:rPr>
          <w:rFonts w:ascii="Times New Roman" w:eastAsia="Times New Roman" w:hAnsi="Times New Roman" w:cs="Times New Roman"/>
          <w:kern w:val="0"/>
          <w14:ligatures w14:val="none"/>
        </w:rPr>
        <w:t>multikultural</w:t>
      </w:r>
      <w:r w:rsidRPr="00D717CC">
        <w:rPr>
          <w:rFonts w:ascii="Times New Roman" w:eastAsia="Times New Roman" w:hAnsi="Times New Roman" w:cs="Times New Roman"/>
          <w:kern w:val="0"/>
          <w14:ligatures w14:val="none"/>
        </w:rPr>
        <w:t xml:space="preserve"> yang diterapkan lewat aturan ini melahirkan sikap empati, tanggung jawab, dan disiplin. Guru pun menjadi teladan dalam menjaga aturan dan memberikan arahan yang mendidik. Orang tua ikut dilibatkan dalam proses ketika terjadi pelanggaran, sehingga tercipta sinergi pendidikan antara sekolah dan keluarga. Hal ini menunjukkan bahwa pendidikan karakter tidak hanya berhenti di ruang kelas, melainkan merambah ke kehidupan sehari-hari siswa. Implementasi aturan yang berorientasi pada nilai humanis membantu madrasah membangun suasana yang produktif. Siswa belajar bahwa kepatuhan bukan paksaan, melainkan kesadaran untuk menjaga kebaikan bersama.</w:t>
      </w:r>
    </w:p>
    <w:p w14:paraId="426E292D" w14:textId="0E4C9E84" w:rsidR="00D717CC" w:rsidRPr="00D717CC" w:rsidRDefault="00D717CC" w:rsidP="00D717CC">
      <w:pPr>
        <w:pStyle w:val="ListParagraph"/>
        <w:spacing w:after="0" w:line="480" w:lineRule="auto"/>
        <w:ind w:left="567" w:firstLine="709"/>
        <w:jc w:val="both"/>
        <w:rPr>
          <w:rFonts w:ascii="Times New Roman" w:eastAsia="Times New Roman" w:hAnsi="Times New Roman" w:cs="Times New Roman"/>
          <w:kern w:val="0"/>
          <w14:ligatures w14:val="none"/>
        </w:rPr>
      </w:pPr>
      <w:r w:rsidRPr="00D717CC">
        <w:rPr>
          <w:rFonts w:ascii="Times New Roman" w:eastAsia="Times New Roman" w:hAnsi="Times New Roman" w:cs="Times New Roman"/>
          <w:kern w:val="0"/>
          <w14:ligatures w14:val="none"/>
        </w:rPr>
        <w:t xml:space="preserve">Keberhasilan penegakan aturan berbasis edukasi juga mencerminkan integrasi antara teori dan praktik pendidikan. Teori yang dikemukakan oleh Maskuri, Hasanah, Djamarah, Siregar, dan para tokoh pendidikan Islam multikultural menemukan relevansinya di madrasah. Aturan tertulis, strategi sanksi, keterlibatan siswa, serta integrasi nilai multikultural adalah wujud konkret dari implementasi teori tersebut. Pendidikan tidak hanya dipahami sebagai transfer pengetahuan, melainkan sebagai pembentukan karakter yang mengakar kuat. Madrasah berhasil menunjukkan bahwa pendidikan Islam </w:t>
      </w:r>
      <w:r w:rsidR="0060625F">
        <w:rPr>
          <w:rFonts w:ascii="Times New Roman" w:eastAsia="Times New Roman" w:hAnsi="Times New Roman" w:cs="Times New Roman"/>
          <w:kern w:val="0"/>
          <w14:ligatures w14:val="none"/>
        </w:rPr>
        <w:t>multikultural</w:t>
      </w:r>
      <w:r w:rsidRPr="00D717CC">
        <w:rPr>
          <w:rFonts w:ascii="Times New Roman" w:eastAsia="Times New Roman" w:hAnsi="Times New Roman" w:cs="Times New Roman"/>
          <w:kern w:val="0"/>
          <w14:ligatures w14:val="none"/>
        </w:rPr>
        <w:t xml:space="preserve"> mampu menjawab tantangan era modern. Karakter berdaya saing siswa tumbuh dari keteraturan, disiplin, serta interaksi sosial yang sehat. Situasi ini memperlihatkan bahwa pendidikan berbasis aturan mendidik bukan sekadar ideal, tetapi sudah menjadi realitas nyata.</w:t>
      </w:r>
    </w:p>
    <w:p w14:paraId="60222082" w14:textId="7738F0C4" w:rsidR="008169C7" w:rsidRPr="00D717CC" w:rsidRDefault="00D717CC" w:rsidP="00D717CC">
      <w:pPr>
        <w:pStyle w:val="ListParagraph"/>
        <w:spacing w:after="0" w:line="480" w:lineRule="auto"/>
        <w:ind w:left="567" w:firstLine="709"/>
        <w:jc w:val="both"/>
        <w:rPr>
          <w:rStyle w:val="Strong"/>
          <w:rFonts w:ascii="Times New Roman" w:eastAsia="Times New Roman" w:hAnsi="Times New Roman" w:cs="Times New Roman"/>
          <w:b w:val="0"/>
          <w:bCs w:val="0"/>
          <w:kern w:val="0"/>
          <w14:ligatures w14:val="none"/>
        </w:rPr>
      </w:pPr>
      <w:r w:rsidRPr="00D717CC">
        <w:rPr>
          <w:rFonts w:ascii="Times New Roman" w:eastAsia="Times New Roman" w:hAnsi="Times New Roman" w:cs="Times New Roman"/>
          <w:kern w:val="0"/>
          <w14:ligatures w14:val="none"/>
        </w:rPr>
        <w:t xml:space="preserve">Masyarakat luas dapat melihat bahwa pendidikan yang menekankan penegakan aturan berbasis edukasi adalah sebuah kebutuhan. Dunia pendidikan harus menjadi ruang yang aman, ramah, dan mendidik, bukan arena penuh tekanan. Upaya madrasah menanamkan nilai multikultural berbasis Islam memperlihatkan betapa pentingnya membangun generasi yang tidak hanya cerdas, tetapi juga berkarakter. Toleransi, keadilan, kesetaraan, moderasi, dan saling menghormati adalah fondasi yang menyiapkan siswa menghadapi tantangan global. Karakter berdaya saing lahir ketika siswa memiliki kepribadian tangguh dan mampu menghargai keberagaman. Penegakan aturan berbasis edukasi memperlihatkan bahwa disiplin dan kebebasan dapat berjalan seiring secara harmonis. Model pendidikan ini sepatutnya dijadikan rujukan bagi lembaga pendidikan lain. Pendidikan Islam </w:t>
      </w:r>
      <w:r w:rsidR="0060625F">
        <w:rPr>
          <w:rFonts w:ascii="Times New Roman" w:eastAsia="Times New Roman" w:hAnsi="Times New Roman" w:cs="Times New Roman"/>
          <w:kern w:val="0"/>
          <w14:ligatures w14:val="none"/>
        </w:rPr>
        <w:t>multikultural</w:t>
      </w:r>
      <w:r w:rsidRPr="00D717CC">
        <w:rPr>
          <w:rFonts w:ascii="Times New Roman" w:eastAsia="Times New Roman" w:hAnsi="Times New Roman" w:cs="Times New Roman"/>
          <w:kern w:val="0"/>
          <w14:ligatures w14:val="none"/>
        </w:rPr>
        <w:t xml:space="preserve"> yang menekankan aturan mendidik memberikan harapan besar bagi masa depan bangsa.</w:t>
      </w:r>
    </w:p>
    <w:p w14:paraId="1133F62B" w14:textId="4067F93E" w:rsidR="00BD6455" w:rsidRPr="00373B67" w:rsidRDefault="00BD6455">
      <w:pPr>
        <w:pStyle w:val="ListParagraph"/>
        <w:numPr>
          <w:ilvl w:val="0"/>
          <w:numId w:val="56"/>
        </w:numPr>
        <w:spacing w:after="0" w:line="480" w:lineRule="auto"/>
        <w:ind w:left="567" w:hanging="284"/>
        <w:jc w:val="both"/>
        <w:rPr>
          <w:rStyle w:val="Strong"/>
          <w:rFonts w:ascii="Times New Roman" w:eastAsia="Times New Roman" w:hAnsi="Times New Roman" w:cs="Times New Roman"/>
          <w:b w:val="0"/>
          <w:bCs w:val="0"/>
          <w:kern w:val="0"/>
          <w14:ligatures w14:val="none"/>
        </w:rPr>
      </w:pPr>
      <w:r w:rsidRPr="00906F47">
        <w:rPr>
          <w:rStyle w:val="Strong"/>
          <w:rFonts w:ascii="Times New Roman" w:eastAsiaTheme="majorEastAsia" w:hAnsi="Times New Roman" w:cs="Times New Roman"/>
        </w:rPr>
        <w:t>Keteladanan guru</w:t>
      </w:r>
    </w:p>
    <w:p w14:paraId="276EFAEE" w14:textId="75A53B60"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Keteladanan guru adalah fondasi utama yang membuat proses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terasa nyata dalam kehidupan sehari-hari siswa. Guru dan kiai bukan hanya berperan sebagai pengajar materi pelajaran, tetapi juga menjadi teladan hidup yang menginternalisasikan nilai-nilai toleransi. Maskuri (2009) menyebut guru sebagai bagian dari human element yang memiliki pengaruh langsung dalam implementasi pendidikan, karena perilaku, ucapan, dan sikap mereka diamati sekaligus ditiru siswa. Guru yang terbiasa berinteraksi dengan santun, menghargai pendapat orang lain, dan tidak diskriminatif telah menciptakan ruang belajar yang ramah bagi siapa saja. Keteladanan yang diperlihatkan dalam disiplin ibadah, keteraturan waktu, dan sikap rendah hati memperlihatkan bahwa pendidikan bukan hanya soal transfer ilmu, melainkan juga pembentukan akhlak. Keberadaan guru sebagai role model nyata menunjukkan bahwa karakter siswa terbentuk bukan sekadar dari teori, melainkan dari contoh hidup yang mereka saksikan setiap hari. Hubungan baik dengan orang tua dan masyarakat juga menegaskan bahwa pendidikan memiliki dimensi sosial yang luas. Situasi ini membuat nilai toleransi, saling menghormati, dan sikap damai semakin mudah ditanamkan. Siswa pun tidak hanya belajar berkompetisi secara sehat, tetapi juga mengasah kemampuan beradaptasi di tengah keragaman.</w:t>
      </w:r>
    </w:p>
    <w:p w14:paraId="679D44B1" w14:textId="2B108D6C"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Proses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melalui keteladanan guru dapat dianalisis menggunakan model implementasi pendidikan yang dikemukakan oleh Maskuri (2009). Non human element seperti visi, misi, dan strategi pendidikan madrasah tentu menjadi arah yang jelas dalam mencetak generasi berdaya saing. Akan tetapi, keberhasilan tidak lepas dari human element, yaitu peran guru, siswa, dan penyelenggara pembelajaran. Ketika guru menampilkan sikap terbuka terhadap kritik, sabar, dan penuh kasih sayang, siswa terdorong untuk mengikuti pola yang sama dalam pergaulan mereka. Hal ini menunjukkan bahwa faktor manusia menjadi penentu utama keberhasilan internalisasi nilai pendidikan. Siswa bukan hanya menerima pengetahuan kognitif, tetapi juga mengalami proses pembiasaan karakter positif melalui interaksi sehari-hari. Keteladanan guru memperkuat sinergi antara perencanaan lembaga dan implementasi nyata dalam kehidupan madrasah. Nilai kesetaraan, keadilan, serta penghargaan terhadap perbedaan semakin tampak ketika guru memperlakukan siswa tanpa melihat latar belakang sosial. Situasi ini membentuk kebiasaan siswa untuk menghargai keragaman dan bersikap adil pada sesama. Dari sini terlihat bahwa keteladanan guru mampu menjembatani konsep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dengan realitas kehidupan siswa.</w:t>
      </w:r>
    </w:p>
    <w:p w14:paraId="1761180A" w14:textId="77777777"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Analisis keteladanan guru juga relevan dengan pendekatan implementasi pendidikan menurut Hasanah (2013), yang meliputi kegiatan pembelajaran, pengembangan budaya sekolah, dan kegiatan ekstrakurikuler. Keteladanan guru yang tercermin dari sikap toleran dan disiplin sangat berpengaruh terhadap ketiga ranah tersebut. Dalam kegiatan pembelajaran, siswa terbiasa melihat guru menghargai setiap pendapat yang muncul di kelas, sehingga mereka belajar arti diskusi yang sehat. Pengembangan budaya sekolah pun ditopang sikap guru yang konsisten menunjukkan perilaku saling menghormati, sehingga terbentuk kultur madrasah yang damai dan inklusif. Kegiatan ekstrakurikuler menjadi sarana siswa untuk mempraktikkan nilai toleransi yang mereka saksikan dari guru dalam interaksi nyata. Siswa yang terlibat dalam kegiatan bersama tanpa diskriminasi akan lebih mudah menerima perbedaan dan mengembangkan kerja sama. Situasi ini menguatkan peran keteladanan sebagai medium pembelajaran sosial yang lebih hidup. Karakter kompetitif siswa kemudian tumbuh tanpa kehilangan esensi kebersamaan. Madrasah pada gilirannya bukan hanya menghasilkan siswa unggul secara akademik, tetapi juga unggul secara moral dan sosial. Ketiga pendekatan tersebut saling menguatkan karena keteladanan guru menjadi poros utama yang menghubungkannya.</w:t>
      </w:r>
    </w:p>
    <w:p w14:paraId="02E3F407" w14:textId="7AB4167E"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Djamarah (2002) menegaskan bahwa pelaksanaan pendidikan bisa dilakukan melalui beberapa cara, salah satunya pembelajaran melalui contoh nyata. Keteladanan guru jelas masuk dalam kategori ini karena siswa melihat langsung bagaimana nilai toleransi dijalankan. Saat guru menghargai waktu, bersikap sopan, dan tidak diskriminatif, siswa mendapatkan gambaran konkret mengenai praktik nilai yang mereka pelajari di kelas. Pembelajaran berbasis proyek atau kolaborasi pun menjadi lebih bermakna ketika dibarengi contoh hidup dari guru. Siswa tidak hanya dituntut bekerja sama, tetapi juga menyaksikan bagaimana guru bekerja sama dengan rekan sejawat, orang tua, dan masyarakat. Hal ini memperlihatkan bahwa praktik nyata lebih efektif dibandingkan sekadar instruksi verbal. Siswa cenderung meniru apa yang dilihat ketimbang apa yang hanya didengar. Pembiasaan melalui contoh sehari-hari menjadi metode ampuh dalam membangun karakter yang berdaya saing. Guru berperan sebagai cermin yang merefleksikan nilai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Ketika contoh nyata diberikan secara konsisten, maka internalisasi nilai berlangsung lebih cepat dan efektif. Keteladanan guru menjadikan teori pendidikan tidak berhenti pada tataran abstrak, melainkan benar-benar hidup.</w:t>
      </w:r>
    </w:p>
    <w:p w14:paraId="7E157373" w14:textId="77777777"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Siregar (2018) menambahkan bahwa nilai pendidikan dapat diterapkan melalui pembelajaran kolaboratif, pelayanan masyarakat, pembelajaran reflektif, dan integrasi dalam kurikulum. Keteladanan guru berkaitan erat dengan semua bentuk penerapan ini karena siswa mendapatkan inspirasi dari perilaku nyata sebelum mereka berlatih. Ketika siswa diajak berkolaborasi, mereka akan lebih mudah menerima karena sudah terbiasa melihat guru menghormati perbedaan dalam kerja tim. Saat siswa diterjunkan dalam pelayanan masyarakat, mereka sudah memiliki bekal sikap rendah hati dan empati yang dicontohkan guru. Refleksi diri pun menjadi lebih mendalam karena siswa bisa menilai sejauh mana mereka sudah meniru perilaku baik guru. Integrasi nilai toleransi dalam kurikulum akan semakin kuat karena siswa menyaksikan konsistensi antara pelajaran yang disampaikan dan sikap guru sehari-hari. Situasi ini menunjukkan bahwa keteladanan guru bukan sekadar faktor tambahan, melainkan penguat seluruh proses implementasi pendidikan. Tanpa contoh nyata, siswa akan kesulitan memahami makna kolaborasi, empati, dan kesetaraan. Guru menjadi fasilitator yang menghidupkan nilai Islam multikultural di ruang kelas. Pembiasaan inilah yang akhirnya membentuk siswa yang siap bersaing sekaligus menghargai keragaman.</w:t>
      </w:r>
    </w:p>
    <w:p w14:paraId="17FB0ADA" w14:textId="63AB6FC7"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Nilai-nilai pendidikan Islam multikultural menurut Muhammad Tolhah Hasan (2016), seperti ta’aruf, tawassuth, tasamuh, ta’awun, dan tawazun, tampak jelas tercermin dalam keteladanan guru. Ta’aruf terwujud ketika guru membangun hubungan akrab dengan siswa tanpa membeda-bedakan latar belakang mereka. Tawassuth tergambar saat guru mengambil sikap moderat dalam menyelesaikan perbedaan pendapat di kelas. Tasamuh muncul ketika guru menghormati keberagaman karakter dan kemampuan akademik siswa. Ta’awun terlihat dalam kebiasaan guru membantu siswa yang mengalami kesulitan belajar tanpa memandang status sosial mereka. Tawazun hadir ketika guru mampu menyeimbangkan antara ketegasan dalam aturan dengan kelembutan dalam bimbingan. Semua nilai tersebut menjadi nyata karena guru memberi contoh nyata, bukan hanya instruksi. Siswa kemudian menjadikan nilai-nilai itu sebagai pedoman hidup sehari-hari.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melalui keteladanan guru memperlihatkan bahwa karakter berdaya saing dapat tumbuh tanpa kehilangan akar moral. Proses ini menjadikan siswa lebih siap menghadapi dunia global yang penuh keragaman. Identitas keislaman mereka tetap terjaga sembari tetap mampu hidup berdampingan secara damai.</w:t>
      </w:r>
    </w:p>
    <w:p w14:paraId="14DC125B" w14:textId="74149C99"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Muhammad Amin Abdullah (2005) menekankan nilai toleransi, keadilan, dan kesetaraan sebagai inti dari pendidikan Islam multikultural. Ketiga nilai ini juga terlihat kuat dalam sikap guru yang menjadi teladan bagi siswa. Toleransi tampak ketika guru sabar menghadapi berbagai karakter siswa yang berbeda-beda. Keadilan terlihat saat guru memberikan perhatian dan perlakuan yang sama, baik kepada siswa berprestasi maupun yang masih tertinggal. Kesetaraan tergambar ketika semua siswa diberi kesempatan untuk mengemukakan pendapat tanpa diskriminasi. Keteladanan ini bukan hanya membentuk kebiasaan siswa untuk menghargai sesama, tetapi juga menanamkan sikap berani memperjuangkan keadilan. Karakter kompetitif yang terbentuk pun tidak hanya berorientasi pada kemenangan individu, melainkan juga memperhatikan nilai moral. Siswa menjadi terbiasa menghargai keberhasilan teman, bukan sekadar mengutamakan diri sendiri. Kondisi ini memperlihatkan bahwa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benar-benar membentuk pribadi yang siap bersaing sehat di masyarakat. Guru tidak hanya mengajarkan nilai, tetapi juga mencontohkan keadilan dan kesetaraan dalam interaksi nyata. Hal ini membuat siswa lebih mudah memahami bahwa nilai Islam relevan untuk kehidupan modern.</w:t>
      </w:r>
    </w:p>
    <w:p w14:paraId="59B8F9A2" w14:textId="07FD9105" w:rsidR="00AD768B" w:rsidRP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Azyumardi Azra (2007) mengemukakan lima nilai utama pendidikan Islam multikultural, yakni tasamuh, wasathiyah, takriim, humanity, dan perdamaian. Keteladanan guru mampu menghadirkan semua nilai ini secara nyata di lingkungan madrasah. Tasamuh hadir ketika guru menunjukkan sikap toleran dalam berinteraksi dengan siswa. Wasathiyah terlihat dalam kemampuan guru menjaga keseimbangan antara ketegasan aturan dan kelembutan bimbingan. Takriim tampak dari kebiasaan guru menghargai setiap siswa tanpa melihat latar belakangnya. Humanity tercermin dari perhatian guru terhadap kesejahteraan dan kenyamanan siswa di madrasah. Perdamaian hadir dalam sikap guru yang selalu menekankan penyelesaian konflik secara damai. Kelima nilai ini menjadi nyata karena guru memperlihatkan konsistensi antara ucapan dan tindakan. Siswa merasakan suasana belajar yang penuh ketenteraman, sehingga tumbuh motivasi belajar yang lebih tinggi. Nilai-nilai tersebut kemudian menjadi bagian dari karakter siswa yang terbawa hingga ke masyarakat.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berbasis keteladanan guru terbukti mampu menghubungkan nilai-nilai teoritis dengan kehidupan nyata. Siswa yang terbentuk menjadi pribadi yang kompetitif, toleran, dan berjiwa damai.</w:t>
      </w:r>
    </w:p>
    <w:p w14:paraId="284DAE1E" w14:textId="170B509A" w:rsidR="00AD768B" w:rsidRDefault="00AD768B" w:rsidP="00AD768B">
      <w:pPr>
        <w:pStyle w:val="ListParagraph"/>
        <w:spacing w:after="0" w:line="480" w:lineRule="auto"/>
        <w:ind w:left="567" w:firstLine="709"/>
        <w:jc w:val="both"/>
        <w:rPr>
          <w:rFonts w:ascii="Times New Roman" w:eastAsia="Times New Roman" w:hAnsi="Times New Roman" w:cs="Times New Roman"/>
          <w:kern w:val="0"/>
          <w14:ligatures w14:val="none"/>
        </w:rPr>
      </w:pPr>
      <w:r w:rsidRPr="00AD768B">
        <w:rPr>
          <w:rFonts w:ascii="Times New Roman" w:eastAsia="Times New Roman" w:hAnsi="Times New Roman" w:cs="Times New Roman"/>
          <w:kern w:val="0"/>
          <w14:ligatures w14:val="none"/>
        </w:rPr>
        <w:t xml:space="preserve">Kebiasaan siswa meniru perilaku guru membuktikan betapa kuatnya peran keteladanan dalam pembentukan karakter. Ketika siswa melihat guru konsisten menjaga disiplin ibadah, mereka terdorong untuk meniru hal tersebut. Saat guru memperlihatkan sikap terbuka dan rendah hati, siswa belajar untuk tidak sombong dalam keberhasilan. Ketika guru menghargai waktu dan menepati janji, siswa terbiasa melakukan hal serupa dalam keseharian. Hubungan harmonis antara guru dan masyarakat sekitar juga memberi inspirasi bagi siswa untuk menjaga hubungan sosial yang baik. Pengaruh ini tidak hanya terbatas pada lingkungan sekolah, melainkan juga terbawa ke kehidupan keluarga dan pergaulan sosial siswa. Nilai-nilai pendidikan Islam </w:t>
      </w:r>
      <w:r w:rsidR="0060625F">
        <w:rPr>
          <w:rFonts w:ascii="Times New Roman" w:eastAsia="Times New Roman" w:hAnsi="Times New Roman" w:cs="Times New Roman"/>
          <w:kern w:val="0"/>
          <w14:ligatures w14:val="none"/>
        </w:rPr>
        <w:t>multikultural</w:t>
      </w:r>
      <w:r w:rsidRPr="00AD768B">
        <w:rPr>
          <w:rFonts w:ascii="Times New Roman" w:eastAsia="Times New Roman" w:hAnsi="Times New Roman" w:cs="Times New Roman"/>
          <w:kern w:val="0"/>
          <w14:ligatures w14:val="none"/>
        </w:rPr>
        <w:t xml:space="preserve"> semakin hidup karena keteladanan guru membuatnya nyata dan terukur. Siswa bukan hanya menguasai teori tentang toleransi, melainkan juga mengalami praktiknya secara langsung. Kepribadian yang terbentuk pun lebih autentik dan konsisten. Hal ini memperlihatkan betapa besar dampak human element dalam implementasi pendidikan sebagaimana dijelaskan Maskuri (2009). Proses ini menjadikan madrasah sebagai ruang yang produktif bagi lahirnya generasi unggul.</w:t>
      </w:r>
    </w:p>
    <w:p w14:paraId="2CDF3D65" w14:textId="6ACE626D" w:rsidR="0084726C" w:rsidRPr="0084726C" w:rsidRDefault="0084726C" w:rsidP="0084726C">
      <w:pPr>
        <w:pStyle w:val="ListParagraph"/>
        <w:spacing w:after="0" w:line="480" w:lineRule="auto"/>
        <w:ind w:left="567" w:firstLine="709"/>
        <w:jc w:val="both"/>
        <w:rPr>
          <w:rFonts w:ascii="Times New Roman" w:eastAsia="Times New Roman" w:hAnsi="Times New Roman" w:cs="Times New Roman"/>
          <w:kern w:val="0"/>
          <w14:ligatures w14:val="none"/>
        </w:rPr>
      </w:pPr>
      <w:r w:rsidRPr="0084726C">
        <w:rPr>
          <w:rFonts w:ascii="Times New Roman" w:eastAsia="Times New Roman" w:hAnsi="Times New Roman" w:cs="Times New Roman"/>
          <w:kern w:val="0"/>
          <w14:ligatures w14:val="none"/>
        </w:rPr>
        <w:t xml:space="preserve">Pendidikan Islam </w:t>
      </w:r>
      <w:r w:rsidR="0060625F">
        <w:rPr>
          <w:rFonts w:ascii="Times New Roman" w:eastAsia="Times New Roman" w:hAnsi="Times New Roman" w:cs="Times New Roman"/>
          <w:kern w:val="0"/>
          <w14:ligatures w14:val="none"/>
        </w:rPr>
        <w:t>multikultural</w:t>
      </w:r>
      <w:r w:rsidRPr="0084726C">
        <w:rPr>
          <w:rFonts w:ascii="Times New Roman" w:eastAsia="Times New Roman" w:hAnsi="Times New Roman" w:cs="Times New Roman"/>
          <w:kern w:val="0"/>
          <w14:ligatures w14:val="none"/>
        </w:rPr>
        <w:t xml:space="preserve"> berbasis keteladanan guru selaras dengan teori para pakar. Maskuri (2009) menekankan pentingnya human element, Hasanah (2013) menyoroti budaya sekolah, Djamarah (2002) menekankan efektivitas pembelajaran melalui contoh nyata, dan Siregar (2018) menegaskan integrasi nilai ke dalam kurikulum. Nilai Islam multikultural seperti tasamuh, tawassuth, ta’awun, tawazun, kesetaraan, keadilan, humanity, dan perdamaian (Hasan, 2016; Abdullah, 2005; Azra, 2007) nyata hadir berkat konsistensi sikap guru. Keteladanan ini membuat siswa merasakan pengalaman belajar yang hidup sehingga pembentukan karakter tidak berhenti pada teori, melainkan melalui pembiasaan dalam interaksi nyata.</w:t>
      </w:r>
    </w:p>
    <w:p w14:paraId="0B1996FA" w14:textId="670A7AED" w:rsidR="00F843F5" w:rsidRPr="00A60C25" w:rsidRDefault="00FC06CB" w:rsidP="00AB357C">
      <w:pPr>
        <w:pStyle w:val="Heading2"/>
      </w:pPr>
      <w:bookmarkStart w:id="90" w:name="_Toc218581309"/>
      <w:r>
        <w:t>C.</w:t>
      </w:r>
      <w:r>
        <w:tab/>
      </w:r>
      <w:r w:rsidR="00F843F5" w:rsidRPr="00A60C25">
        <w:t xml:space="preserve">Model </w:t>
      </w:r>
      <w:r w:rsidR="003F050D" w:rsidRPr="00A60C25">
        <w:t xml:space="preserve">Pendidikan </w:t>
      </w:r>
      <w:r w:rsidR="00F843F5" w:rsidRPr="00A60C25">
        <w:t xml:space="preserve">Islam </w:t>
      </w:r>
      <w:r w:rsidR="0060625F">
        <w:t>Multikultural</w:t>
      </w:r>
      <w:r w:rsidR="003F050D" w:rsidRPr="00A60C25">
        <w:t xml:space="preserve"> </w:t>
      </w:r>
      <w:r w:rsidR="003F050D">
        <w:t>u</w:t>
      </w:r>
      <w:r w:rsidR="003F050D" w:rsidRPr="00A60C25">
        <w:t>ntuk Membentuk Karakter Berdaya Saing Siswa</w:t>
      </w:r>
      <w:bookmarkEnd w:id="90"/>
    </w:p>
    <w:p w14:paraId="3C1CE072" w14:textId="4FB00457" w:rsidR="00B75E71" w:rsidRDefault="00595631" w:rsidP="00595631">
      <w:pPr>
        <w:pStyle w:val="ListParagraph"/>
        <w:spacing w:after="0" w:line="480" w:lineRule="auto"/>
        <w:ind w:left="284" w:firstLine="709"/>
        <w:jc w:val="both"/>
        <w:rPr>
          <w:rFonts w:ascii="Times New Roman" w:hAnsi="Times New Roman" w:cs="Times New Roman"/>
        </w:rPr>
      </w:pPr>
      <w:r w:rsidRPr="005928DD">
        <w:rPr>
          <w:rFonts w:ascii="Times New Roman" w:hAnsi="Times New Roman" w:cs="Times New Roman"/>
        </w:rPr>
        <w:t xml:space="preserve">Model pendidikan Islam </w:t>
      </w:r>
      <w:r w:rsidR="0060625F">
        <w:rPr>
          <w:rFonts w:ascii="Times New Roman" w:hAnsi="Times New Roman" w:cs="Times New Roman"/>
        </w:rPr>
        <w:t>multikultural</w:t>
      </w:r>
      <w:r w:rsidRPr="005928DD">
        <w:rPr>
          <w:rFonts w:ascii="Times New Roman" w:hAnsi="Times New Roman" w:cs="Times New Roman"/>
        </w:rPr>
        <w:t xml:space="preserve"> untuk membentuk karakter berdaya saing siswa </w:t>
      </w:r>
      <w:r>
        <w:rPr>
          <w:rFonts w:ascii="Times New Roman" w:hAnsi="Times New Roman" w:cs="Times New Roman"/>
        </w:rPr>
        <w:t xml:space="preserve">yang dilaksanakan adalah </w:t>
      </w:r>
      <w:r w:rsidRPr="0071347F">
        <w:rPr>
          <w:rFonts w:ascii="Times New Roman" w:hAnsi="Times New Roman" w:cs="Times New Roman"/>
        </w:rPr>
        <w:t>model inklusif</w:t>
      </w:r>
      <w:r>
        <w:rPr>
          <w:rFonts w:ascii="Times New Roman" w:hAnsi="Times New Roman" w:cs="Times New Roman"/>
        </w:rPr>
        <w:t xml:space="preserve">, </w:t>
      </w:r>
      <w:r w:rsidRPr="0071347F">
        <w:rPr>
          <w:rFonts w:ascii="Times New Roman" w:hAnsi="Times New Roman" w:cs="Times New Roman"/>
        </w:rPr>
        <w:t>model kompetitif</w:t>
      </w:r>
      <w:r>
        <w:rPr>
          <w:rFonts w:ascii="Times New Roman" w:hAnsi="Times New Roman" w:cs="Times New Roman"/>
        </w:rPr>
        <w:t>, dan model kolaboratif.</w:t>
      </w:r>
    </w:p>
    <w:p w14:paraId="33478437" w14:textId="1DB8FC81" w:rsidR="005B2435" w:rsidRDefault="005B2435">
      <w:pPr>
        <w:pStyle w:val="ListParagraph"/>
        <w:numPr>
          <w:ilvl w:val="0"/>
          <w:numId w:val="57"/>
        </w:numPr>
        <w:spacing w:after="0" w:line="480" w:lineRule="auto"/>
        <w:ind w:left="567" w:hanging="284"/>
        <w:jc w:val="both"/>
        <w:rPr>
          <w:rFonts w:ascii="Times New Roman" w:hAnsi="Times New Roman" w:cs="Times New Roman"/>
          <w:b/>
          <w:bCs/>
        </w:rPr>
      </w:pPr>
      <w:r w:rsidRPr="0084726C">
        <w:rPr>
          <w:rFonts w:ascii="Times New Roman" w:hAnsi="Times New Roman" w:cs="Times New Roman"/>
          <w:b/>
          <w:bCs/>
        </w:rPr>
        <w:t>Model Inklusif</w:t>
      </w:r>
    </w:p>
    <w:p w14:paraId="069C0429" w14:textId="4A58EDDB"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 xml:space="preserve">Model inklusif adalah sebuah pola pendidikan yang menekankan keterbukaan, penerimaan tanpa diskriminasi, dan penghormatan terhadap keragaman siswa. Prinsip ini tampak dari penerimaan peserta didik tanpa memandang agama, suku, status sosial, maupun latar belakang organisasi. Implementasi model inklusif pada madrasah menunjukkan orientasi kuat pada pelayanan dan penghargaan atas pluralitas. Penegasan pada nilai toleransi dalam kurikulum memperkuat keberlanjutan proses pendidikan yang merangkul semua kalangan. Upaya ini juga mendorong siswa menginternalisasi sikap saling menghargai sejak usia dini. Pengembangan aktivitas orientasi siswa baru yang menekankan penghargaan pada perbedaan menjadi bukti nyata keterpaduan visi madrasah dalam membangun karakter toleran. Kesetaraan sosial pun ditegakkan melalui kebijakan seragam dan pembatasan uang saku berbasis cashless. Suasana ramah yang terbangun memperlihatkan keutuhan nilai inklusif sebagai bagian integral dari model pendidikan Islam </w:t>
      </w:r>
      <w:r w:rsidR="0060625F">
        <w:rPr>
          <w:rFonts w:ascii="Times New Roman" w:hAnsi="Times New Roman" w:cs="Times New Roman"/>
        </w:rPr>
        <w:t>multikultural</w:t>
      </w:r>
      <w:r w:rsidRPr="0045414A">
        <w:rPr>
          <w:rFonts w:ascii="Times New Roman" w:hAnsi="Times New Roman" w:cs="Times New Roman"/>
        </w:rPr>
        <w:t>.</w:t>
      </w:r>
    </w:p>
    <w:p w14:paraId="2A584328" w14:textId="1A847E61"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 xml:space="preserve">Pemikiran Ki Hadjar Dewantara (1967) tentang pendidikan holistik memberikan landasan penting untuk membaca relevansi model inklusif yang diterapkan madrasah. Pendidikan yang memerdekakan, mengembangkan potensi, serta menyeimbangkan aspek intelektual dan sosial terlihat nyata dalam praktik pendidikan </w:t>
      </w:r>
      <w:r w:rsidR="0060625F">
        <w:rPr>
          <w:rFonts w:ascii="Times New Roman" w:hAnsi="Times New Roman" w:cs="Times New Roman"/>
        </w:rPr>
        <w:t>multikultural</w:t>
      </w:r>
      <w:r w:rsidRPr="0045414A">
        <w:rPr>
          <w:rFonts w:ascii="Times New Roman" w:hAnsi="Times New Roman" w:cs="Times New Roman"/>
        </w:rPr>
        <w:t xml:space="preserve"> ini. Pengalaman belajar yang menekankan diskusi terbuka, kegiatan sosiodrama, dan sosioteater memberikan ruang siswa untuk membangun empati sekaligus mengasah kecerdasan emosional. Pendekatan guru yang memberi perlakuan adil kepada setiap anak menunjukkan bahwa pendidikan berpusat pada murid bukan sebatas jargon. Setiap kebijakan yang menekan diskriminasi memperlihatkan keseriusan untuk membentuk siswa merdeka dalam berpendapat. Model holistik seperti ini menanamkan sikap positif yang memperkuat daya saing tanpa meninggalkan akar nilai kebersamaan. Kepekaan guru terhadap kebutuhan akademik siswa berpotensi mengembangkan kemampuan personal sesuai karakter masing-masing. Harmoni antar unsur menjadi jalan bagi madrasah untuk melahirkan lulusan yang tangguh secara moral dan sosial.</w:t>
      </w:r>
    </w:p>
    <w:p w14:paraId="17151A18" w14:textId="77777777"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John Dewey (2004) dalam gagasan pendidikan progresif menekankan pentingnya pengalaman belajar yang demokratis dan berpusat pada siswa. Praktik diskusi terbuka di kelas, pendekatan personal guru, serta fleksibilitas perangkat ajar pada madrasah menunjukkan adanya implementasi nyata dari pandangan Dewey. Pembelajaran tidak hanya berhenti pada aspek kognitif, melainkan diarahkan untuk memecahkan persoalan kehidupan sehari-hari, termasuk masalah intoleransi dan bullying. Guru berperan sebagai fasilitator yang membimbing siswa memahami perbedaan tanpa merasa terancam. Refleksi atas peran dalam sosiodrama memberikan kesempatan pada siswa untuk memikirkan kembali sikap dan tindakan yang tepat ketika berhadapan dengan perbedaan sosial. Keterlibatan siswa dalam seminar toleransi serta kegiatan kolaboratif menunjukkan demokratisasi pendidikan sedang berlangsung. Fleksibilitas kurikulum tercermin dari kebijakan memasukkan nilai toleransi dalam mata pelajaran agama maupun umum. Prinsip kehidupan bersama yang damai menjadi dasar kuat bagi terbentuknya pola pikir kompetitif yang sehat.</w:t>
      </w:r>
    </w:p>
    <w:p w14:paraId="1F96C5EA" w14:textId="77777777"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Kemampuan untuk bersaing secara efektif menurut Kementerian Pendidikan Nasional (2010) merupakan ciri penting karakter berdaya saing. Hal tersebut terlihat dari perubahan positif yang ditunjukkan siswa setelah mengikuti pendidikan inklusif di madrasah. Rasa percaya diri yang meningkat menunjukkan kesiapan mereka menghadapi tantangan di luar lingkungan sekolah. Kemampuan mengelola emosi menjadi modal berharga agar siswa tidak mudah terprovokasi dan mampu menjaga harmoni. Orientasi pada tujuan diwujudkan melalui disiplin kegiatan, baik akademik maupun non-akademik. Dorongan untuk terus berkembang tercermin dalam usaha guru mendukung siswa yang memiliki keterbatasan agar dapat mengejar ketertinggalannya. Sistem pembatasan uang saku berbasis cashless membantu membentuk sikap hemat, tanggung jawab, serta kesadaran akan pentingnya kesetaraan sosial. Karakter berdaya saing tidak hanya diukur dari aspek akademik, melainkan juga dari kemampuan menjalin hubungan sehat dengan orang lain. Upaya ini menggabungkan kompetensi akademik dan keterampilan sosial menjadi satu kesatuan yang utuh.</w:t>
      </w:r>
    </w:p>
    <w:p w14:paraId="76336883" w14:textId="77777777"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Nilai pendidikan Islam multikultural menurut Muhammad Tolhah Hasan (2016) seperti ta’aruf, tawassuth, tasamuh, ta’awun, dan tawazun menjadi pilar penting yang dapat ditemukan dalam model inklusif madrasah. Proses saling mengenal antar siswa dari latar belakang berbeda memperkuat semangat ta’aruf. Moderasi tercermin dalam pendekatan guru yang menyeimbangkan perhatian kepada siswa berprestasi dan siswa dengan kemampuan rendah. Toleransi terwujud nyata dalam penerimaan siswa non-Muslim dan penghormatan terhadap keberagaman organisasi. Semangat tolong-menolong hidup dalam kegiatan kolaboratif yang mendorong siswa bekerja sama tanpa memandang asal-usul. Harmoni tercipta dalam budaya madrasah yang ramah serta kebijakan yang meminimalisasi kesenjangan sosial. Nilai-nilai ini memberikan ruang bagi siswa untuk belajar mengedepankan kebersamaan ketimbang persaingan destruktif. Keseimbangan antar nilai membentuk karakter yang utuh dalam menghadapi tantangan global. Multikulturalisme yang dipraktikkan membuat daya saing siswa memiliki pondasi moral dan spiritual yang kokoh.</w:t>
      </w:r>
    </w:p>
    <w:p w14:paraId="2D3D66DF" w14:textId="77777777"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Muhammad Amin Abdullah (2005) menegaskan pentingnya nilai toleransi, keadilan, dan kesetaraan dalam pendidikan multikultural. Implementasi nilai-nilai tersebut terlihat jelas pada penerapan kebijakan seragam sekolah yang mencegah munculnya stratifikasi sosial. Guru yang memperlakukan siswa tanpa diskriminasi akademik menunjukkan adanya keadilan dalam praktik pendidikan. Kesetaraan dirasakan siswa ketika setiap pendapat dalam diskusi dihargai meskipun berbeda dari mayoritas. Proses pembelajaran yang memunculkan keberanian berpendapat memperlihatkan pendidikan inklusif mampu menumbuhkan toleransi. Penegakan anti-bullying melalui seminar dan pelatihan melahirkan kesadaran kolektif mengenai pentingnya keadilan bagi semua. Penerapan sistem cashless yang membatasi uang saku siswa merupakan strategi nyata menjaga kesetaraan ekonomi. Keseluruhan praktik ini memperlihatkan bahwa nilai pendidikan multikultural tidak berhenti pada teori, melainkan sudah diinternalisasi dalam kehidupan madrasah. Keberhasilan ini menjadi dasar penting pembentukan generasi yang berdaya saing sekaligus berintegritas.</w:t>
      </w:r>
    </w:p>
    <w:p w14:paraId="27A04777" w14:textId="77777777"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Azyumardi Azra (2007) menggarisbawahi lima nilai utama pendidikan Islam multikultural yaitu toleransi, moderasi, saling menghormati, kemanusiaan, dan perdamaian. Praktik sosiodrama dan sosioteater di madrasah membiasakan siswa menempatkan diri dalam posisi orang lain, menumbuhkan sikap empati sebagai wujud penghormatan terhadap sesama. Kegiatan orientasi siswa yang berisi materi toleransi dan anti-diskriminasi membangun kesadaran kemanusiaan sejak awal. Kebijakan penerimaan siswa non-Muslim menunjukkan sikap moderat serta keterbukaan terhadap pluralitas masyarakat. Budaya ramah yang tumbuh di lingkungan sekolah memperlihatkan nilai perdamaian yang dijaga dalam interaksi harian. Kegiatan diskusi kelas yang menghargai setiap suara siswa mencerminkan penghormatan atas martabat manusia. Moderasi juga terlihat dari penyeimbangan kebutuhan akademik dan pengembangan karakter. Seluruh praktik ini menghadirkan suasana pendidikan yang menempatkan nilai kemanusiaan sejajar dengan capaian akademik. Implementasi tersebut menjadi bukti nyata bahwa pendidikan Islam multikultural dapat sejalan dengan penguatan karakter kompetitif.</w:t>
      </w:r>
    </w:p>
    <w:p w14:paraId="4AE25A86" w14:textId="23EDD90F" w:rsidR="0045414A"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 xml:space="preserve">Model pendidikan Islam </w:t>
      </w:r>
      <w:r w:rsidR="0060625F">
        <w:rPr>
          <w:rFonts w:ascii="Times New Roman" w:hAnsi="Times New Roman" w:cs="Times New Roman"/>
        </w:rPr>
        <w:t>multikultural</w:t>
      </w:r>
      <w:r w:rsidRPr="0045414A">
        <w:rPr>
          <w:rFonts w:ascii="Times New Roman" w:hAnsi="Times New Roman" w:cs="Times New Roman"/>
        </w:rPr>
        <w:t xml:space="preserve"> yang bersifat inklusif berkontribusi pada terbentuknya karakter berdaya saing siswa karena menanamkan kebiasaan hidup dalam keberagaman. Persaingan sehat lahir ketika siswa terbiasa menghargai perbedaan, bukan menjadikannya sebagai penghalang. Peran guru sebagai teladan menjadi kunci penting dalam menginternalisasi sikap adil, toleran, dan empatik. Kegiatan kelas yang terbuka pada diskusi mendorong siswa untuk kritis sekaligus menghargai perbedaan pandangan. Praktik sosioteater memberikan pembelajaran mendalam tentang nilai kemanusiaan, sehingga siswa lebih peka terhadap kebutuhan orang lain. Kebijakan cashless dan seragam sekolah memperlihatkan strategi konkret dalam menjaga kesetaraan sosial. Budaya sekolah yang ramah memberikan ruang bagi semua siswa untuk merasa dihargai. Pendidikan seperti ini membentuk generasi muda yang kompetitif sekaligus memiliki kesadaran sosial tinggi.</w:t>
      </w:r>
    </w:p>
    <w:p w14:paraId="2E683A81" w14:textId="4A903BE5" w:rsidR="0084726C" w:rsidRPr="0045414A" w:rsidRDefault="0045414A" w:rsidP="0045414A">
      <w:pPr>
        <w:pStyle w:val="ListParagraph"/>
        <w:spacing w:after="0" w:line="480" w:lineRule="auto"/>
        <w:ind w:left="567" w:firstLine="709"/>
        <w:jc w:val="both"/>
        <w:rPr>
          <w:rFonts w:ascii="Times New Roman" w:hAnsi="Times New Roman" w:cs="Times New Roman"/>
        </w:rPr>
      </w:pPr>
      <w:r w:rsidRPr="0045414A">
        <w:rPr>
          <w:rFonts w:ascii="Times New Roman" w:hAnsi="Times New Roman" w:cs="Times New Roman"/>
        </w:rPr>
        <w:t>Keterkaitan antara teori pendidikan holistik, progresif, dan multikultural memperlihatkan bahwa model inklusif yang diterapkan di madrasah memiliki landasan akademik yang kuat. Ki Hadjar Dewantara (1967) menekankan kemerdekaan dan harmonisasi, John Dewey (2004) menekankan pengalaman dan demokrasi, sementara para pemikir Islam multikultural seperti Tolhah Hasan (2016), Amin Abdullah (2005), dan Azyumardi Azra (2007) menekankan toleransi, keadilan, serta kemanusiaan. Semua prinsip tersebut termanifestasi dalam praktik pendidikan inklusif yang nyata. Siswa tidak hanya dibentuk untuk berkompetisi, tetapi juga untuk berempati, bersikap adil, dan menghormati keberagaman. Pendidikan inklusif pada akhirnya membangun fondasi kuat bagi lahirnya generasi yang siap menghadapi tantangan global. Karakter berdaya saing yang lahir dari nilai moral, pengalaman, dan kebersamaan memberikan warna baru pada dunia pendidikan Islam. Upaya ini menunjukkan bahwa keberhasilan pendidikan tidak hanya diukur dari nilai ujian, melainkan juga dari kualitas hubungan antarmanusia. Model seperti ini layak menjadi rujukan bagi pengembangan pendidikan di era modern.</w:t>
      </w:r>
    </w:p>
    <w:p w14:paraId="32C87FAB" w14:textId="77777777" w:rsidR="0049327F" w:rsidRDefault="0049327F">
      <w:pPr>
        <w:rPr>
          <w:rFonts w:ascii="Times New Roman" w:hAnsi="Times New Roman" w:cs="Times New Roman"/>
          <w:b/>
          <w:bCs/>
        </w:rPr>
      </w:pPr>
      <w:r>
        <w:rPr>
          <w:rFonts w:ascii="Times New Roman" w:hAnsi="Times New Roman" w:cs="Times New Roman"/>
          <w:b/>
          <w:bCs/>
        </w:rPr>
        <w:br w:type="page"/>
      </w:r>
    </w:p>
    <w:p w14:paraId="5CBA09DC" w14:textId="2C18141E" w:rsidR="005B2435" w:rsidRDefault="005B2435">
      <w:pPr>
        <w:pStyle w:val="ListParagraph"/>
        <w:numPr>
          <w:ilvl w:val="0"/>
          <w:numId w:val="57"/>
        </w:numPr>
        <w:spacing w:after="0" w:line="480" w:lineRule="auto"/>
        <w:ind w:left="567" w:hanging="284"/>
        <w:jc w:val="both"/>
        <w:rPr>
          <w:rFonts w:ascii="Times New Roman" w:hAnsi="Times New Roman" w:cs="Times New Roman"/>
          <w:b/>
          <w:bCs/>
        </w:rPr>
      </w:pPr>
      <w:r w:rsidRPr="0084726C">
        <w:rPr>
          <w:rFonts w:ascii="Times New Roman" w:hAnsi="Times New Roman" w:cs="Times New Roman"/>
          <w:b/>
          <w:bCs/>
        </w:rPr>
        <w:t>Model Kompetitif</w:t>
      </w:r>
    </w:p>
    <w:p w14:paraId="686A28A9" w14:textId="61C00FC1"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 xml:space="preserve">Model kompetitif adalah wujud nyata dari implementasi Pendidikan Islam </w:t>
      </w:r>
      <w:r w:rsidR="0060625F">
        <w:rPr>
          <w:rFonts w:ascii="Times New Roman" w:hAnsi="Times New Roman" w:cs="Times New Roman"/>
        </w:rPr>
        <w:t>multikultural</w:t>
      </w:r>
      <w:r w:rsidRPr="00333848">
        <w:rPr>
          <w:rFonts w:ascii="Times New Roman" w:hAnsi="Times New Roman" w:cs="Times New Roman"/>
        </w:rPr>
        <w:t xml:space="preserve"> yang dirancang untuk membentuk karakter berdaya saing siswa. Program ini menekankan keterlibatan siswa dalam berbagai kegiatan ekstrakurikuler, lomba, dan organisasi sekolah yang terbuka bagi semua tanpa membedakan latar belakang. Kegiatan OSIS, Pramuka, IPNU, dan IPPNU menjadi sarana berlatih kepemimpinan sekaligus persaingan sehat yang menumbuhkan sportivitas. Hal ini sejalan dengan gagasan Ki Hadjar Dewantara (1967) tentang pendidikan holistik yang mengutamakan pengembangan potensi diri serta harmonisasi aspek kognitif, afektif, dan psikomotorik. Persaingan yang sehat tidak hanya membangun prestasi, tetapi juga menumbuhkan solidaritas antar siswa. Keikutsertaan dalam lomba ilmiah maupun kewirausahaan memperluas cakrawala berpikir siswa sekaligus memperkuat mental mereka menghadapi kompetisi tingkat lebih tinggi. Guru hadir sebagai pembimbing yang memberi ruang kebebasan sekaligus arahan sehingga siswa merasa merdeka mengembangkan dirinya. Model ini menunjukkan bahwa pendidikan bukan sekadar transfer ilmu, melainkan juga penanaman nilai kehidupan yang berdaya guna.</w:t>
      </w:r>
    </w:p>
    <w:p w14:paraId="4BA6C531" w14:textId="768DD691"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Pendidikan progresif yang digagas John Dewey (2004) menekankan bahwa siswa adalah pusat dari proses belajar, dan model kompetitif ini menunjukkan kesesuaian yang jelas. Program ekstrakurikuler dan lomba memberikan pengalaman belajar yang nyata, bukan hanya teori, sehingga siswa memahami arti kerja sama sekaligus bersaing. Ketika mereka mempersiapkan diri mengikuti olimpiade, guru bertindak sebagai fasilitator yang membimbing, bukan mendikte. Kurikulum yang mendukung kegiatan tersebut bersifat fleksibel karena menyesuaikan kebutuhan serta bakat siswa. Demokratisasi pendidikan juga terlihat saat seleksi lomba dilakukan secara adil berdasarkan minat dan kemampuan, bukan favoritisme. Aktivitas seperti sosiodrama dan sosioteater menumbuhkan refleksi kritis pada siswa tentang keberanian, kreativitas, serta empati. Semua ini menunjukkan bahwa kompetisi tidak dimaknai sebagai perpecahan, melainkan sebagai wahana belajar untuk kehidupan nyata. Nilai keberanian berpendapat yang dilatih dalam organisasi mencerminkan pendidikan untuk kehidupan sebagaimana ditegaskan Dewey.</w:t>
      </w:r>
    </w:p>
    <w:p w14:paraId="57E7D4EC" w14:textId="6A12E7F2"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 xml:space="preserve">Kementerian Pendidikan Nasional (2010) menjelaskan bahwa karakter berdaya saing ditandai oleh kemampuan bersaing secara efektif, orientasi pada tujuan, serta dorongan untuk terus berkembang. Model kompetitif yang diterapkan di lembaga pendidikan Islam </w:t>
      </w:r>
      <w:r w:rsidR="0060625F">
        <w:rPr>
          <w:rFonts w:ascii="Times New Roman" w:hAnsi="Times New Roman" w:cs="Times New Roman"/>
        </w:rPr>
        <w:t>multikultural</w:t>
      </w:r>
      <w:r w:rsidRPr="00333848">
        <w:rPr>
          <w:rFonts w:ascii="Times New Roman" w:hAnsi="Times New Roman" w:cs="Times New Roman"/>
        </w:rPr>
        <w:t xml:space="preserve"> telah menunjukkan ciri-ciri tersebut secara konkret. Siswa dibiasakan untuk berorientasi pada tujuan, misalnya target juara lomba atau keberhasilan program kewirausahaan. Dorongan untuk terus berkembang muncul melalui pendampingan guru yang menguatkan motivasi dan mental siswa agar siap menghadapi berbagai tantangan. Kemampuan bersaing secara efektif tercermin dari keberhasilan siswa meraih prestasi di tingkat lokal hingga nasional. Lingkungan yang inklusif mendorong semua siswa memiliki kesempatan sama untuk maju tanpa diskriminasi. Interaksi dalam organisasi sekolah memperkuat daya tahan mental siswa ketika menghadapi kegagalan maupun kemenangan. Atmosfer ini menciptakan iklim belajar yang kondusif bagi pertumbuhan karakter unggul. Model kompetitif bukan hanya menghasilkan siswa berprestasi, tetapi juga pribadi yang adaptif terhadap perubahan zaman.</w:t>
      </w:r>
    </w:p>
    <w:p w14:paraId="73E03FB1" w14:textId="7A176971"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Nilai pendidikan Islam multikultural menurut Muhammad Tolhah Hasan (2016) meliputi ta’aruf, tawassuth, tasamuh, ta’awun, dan tawazun. Model kompetitif memberi ruang nyata untuk ta’aruf karena siswa dari berbagai latar belakang berinteraksi dan saling mengenal melalui organisasi maupun lomba. Sikap tawassuth tercermin dalam budaya moderasi, di mana perbedaan tidak menjadi penghalang untuk bekerjasama maupun bersaing sehat. Tasamuh hadir ketika siswa menghargai pendapat orang lain saat musyawarah organisasi atau persiapan lomba. Semangat ta’awun terlihat pada kebiasaan siswa saling membantu rekan setim agar tampil optimal. Prinsip tawazun muncul ketika keseimbangan antara persaingan dan kebersamaan terus dijaga sehingga tidak ada pihak yang merasa tersisih. Proses ini menanamkan nilai multikultural yang membentuk siswa lebih siap menghadapi dinamika sosial. Kompetisi menjadi sarana internalisasi nilai Islam yang menekankan toleransi dan harmoni. Hasilnya, karakter siswa berkembang secara komprehensif, mencakup intelektual, sosial, dan spiritual.</w:t>
      </w:r>
    </w:p>
    <w:p w14:paraId="7CF860F5" w14:textId="6F351167"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Muhammad Amin Abdullah (2005) menekankan nilai toleransi, keadilan, dan kesetaraan sebagai inti pendidikan Islam multikultural. Implementasi model kompetitif menunjukkan wujud nyata dari nilai-nilai ini. Kesetaraan terlihat saat semua siswa memiliki hak yang sama untuk mengikuti seleksi lomba tanpa memandang asal-usul. Keadilan tercermin pada mekanisme seleksi berbasis bakat dan minat, bukan pada faktor eksternal. Toleransi hadir dalam bentuk penghormatan terhadap keberagaman strategi, ide, dan gaya belajar yang dimiliki siswa. Kompetisi menjadi ruang belajar menghargai perbedaan sekaligus memanfaatkannya untuk memperkaya cara berpikir. Organisasi seperti OSIS dan Pramuka mengajarkan pentingnya kerja tim meski anggota berasal dari latar belakang berbeda. Nilai-nilai tersebut menciptakan iklim kompetisi yang sehat, adil, dan inklusif. Siswa tumbuh dengan kesadaran bahwa keberhasilan tidak hanya ditentukan oleh kemampuan individu, tetapi juga dukungan dan pengakuan terhadap orang lain. Situasi ini memperlihatkan bagaimana kompetisi berkontribusi terhadap pembentukan karakter berdaya saing sekaligus humanis.</w:t>
      </w:r>
    </w:p>
    <w:p w14:paraId="5FAC9A5A" w14:textId="61E99846"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Azyumardi Azra (2007) menegaskan lima nilai utama pendidikan Islam multikultural, yaitu tasaamuh, wasathiyah, takriim, humanity, dan perdamaian. Model kompetitif menunjukkan praktik nyata dari nilai-nilai tersebut dalam kehidupan siswa. Tasaamuh tampak dari sikap toleran saat menghadapi perbedaan pendapat dalam organisasi atau diskusi kelompok. Wasathiyah hadir dalam keseimbangan antara semangat meraih prestasi dan menjaga kebersamaan. Takriim terlihat pada penghargaan terhadap rekan yang berani tampil meski tidak selalu menang. Humanity muncul ketika siswa belajar empati melalui sosiodrama, sosioteater, dan kegiatan sosial yang tetap kompetitif. Perdamaian tercipta karena kompetisi yang diselenggarakan tidak menimbulkan permusuhan, melainkan persaudaraan yang erat. Nilai-nilai ini menjadikan model kompetitif sebagai sarana menanamkan kesadaran multikultural sekaligus memperkuat karakter Islami. Lingkungan yang mendukung persaingan sehat menjadi lahan subur bagi lahirnya siswa yang tangguh dan toleran. Implementasi tersebut memperlihatkan betapa kompetisi bisa menjadi instrumen pendidikan moral yang kuat.</w:t>
      </w:r>
    </w:p>
    <w:p w14:paraId="7BAA5891" w14:textId="59839902"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Analisis terhadap model kompetitif menunjukkan keterkaitan erat dengan pendidikan holistik Ki Hadjar Dewantara (1967) yang menekankan pendidikan berbasis pengalaman. Siswa yang tampil dalam lomba atau sosiodrama memperoleh pengalaman belajar yang tidak tergantikan di ruang kelas. Pengalaman ini membangun kepercayaan diri, keterampilan komunikasi, dan kesiapan menghadapi tantangan kehidupan nyata. Harmonisasi aspek intelektual, emosional, dan sosial terwujud dalam setiap kegiatan kompetitif. Pendidikan yang memerdekakan terlihat pada kesempatan siswa mengembangkan potensi tanpa batasan latar belakang. Guru tidak hanya sebagai pengajar, tetapi juga pembimbing yang menyalurkan bakat siswa ke arah yang tepat. Lingkungan sekolah yang mendukung persaingan sehat memperlihatkan bahwa pendidikan dapat membentuk generasi yang kreatif dan kritis. Aktivitas kompetitif melatih siswa mengambil keputusan secara cepat sekaligus bijak. Hasilnya adalah individu yang tidak hanya cerdas, tetapi juga matang secara emosional.</w:t>
      </w:r>
    </w:p>
    <w:p w14:paraId="5114A5C4" w14:textId="2891CAED"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Prinsip pendidikan progresif Dewey (2004) yang menekankan problem solving tercermin pada kegiatan olimpiade dan pekan ilmiah. Siswa dihadapkan pada masalah nyata yang menuntut solusi inovatif, sehingga pola pikir kritis dan kreatif berkembang. Guru sebagai fasilitator memastikan bahwa siswa tidak hanya menghafal, melainkan memahami dan memecahkan persoalan. Kurikulum yang fleksibel memberi ruang bagi kegiatan kewirausahaan sebagai sarana belajar langsung tentang dunia usaha. Refleksi terjadi ketika siswa mengevaluasi kekalahan atau kemenangan untuk meningkatkan kualitas diri. Pendidikan demokratis terlihat saat siswa diberi kesempatan menentukan strategi kelompoknya dalam kompetisi. Kegiatan ini memperkuat keyakinan bahwa belajar tidak terpisah dari kehidupan nyata, melainkan bagian dari perjalanan hidup. Kompetisi tidak hanya membentuk keterampilan akademik, tetapi juga keterampilan sosial yang sangat dibutuhkan. Nilai kehidupan yang diperoleh siswa akan bertahan jauh melampaui masa sekolah.</w:t>
      </w:r>
    </w:p>
    <w:p w14:paraId="20282A0B" w14:textId="60EA7528" w:rsidR="00333848"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 xml:space="preserve">Model kompetitif dalam Pendidikan Islam </w:t>
      </w:r>
      <w:r w:rsidR="0060625F">
        <w:rPr>
          <w:rFonts w:ascii="Times New Roman" w:hAnsi="Times New Roman" w:cs="Times New Roman"/>
        </w:rPr>
        <w:t>multikultural</w:t>
      </w:r>
      <w:r w:rsidRPr="00333848">
        <w:rPr>
          <w:rFonts w:ascii="Times New Roman" w:hAnsi="Times New Roman" w:cs="Times New Roman"/>
        </w:rPr>
        <w:t xml:space="preserve"> menunjukkan sinergi antara teori dan praktik dalam membangun karakter berdaya saing. Nilai-nilai multikultural yang diajarkan Hasan (2016), Abdullah (2005), dan Azra (2007) terbukti mewarnai aktivitas siswa di sekolah. Kompetisi tidak dipahami sebagai permusuhan, melainkan sebagai proses belajar menghargai perbedaan. Keterlibatan siswa dalam organisasi mengajarkan pentingnya keadilan, kesetaraan, dan perdamaian. Setiap kegiatan kompetitif menjadi sarana penguatan nilai Islam yang mendorong kerukunan. Prestasi akademik dan non-akademik menunjukkan bahwa karakter berdaya saing terbentuk tanpa mengorbankan inklusivitas. Pendidikan multikultural dalam model kompetitif ini juga memperlihatkan bahwa keragaman bisa menjadi energi positif untuk kemajuan. Persaingan sehat melahirkan generasi yang kuat menghadapi tantangan global sekaligus berakar pada nilai-nilai kemanusiaan. Keberhasilan ini menjadi bukti bahwa model kompetitif mampu menyatukan tujuan akademis dan moral.</w:t>
      </w:r>
    </w:p>
    <w:p w14:paraId="6FA6CA50" w14:textId="6D2FB0E8" w:rsidR="00D35607" w:rsidRPr="00333848" w:rsidRDefault="00333848" w:rsidP="00333848">
      <w:pPr>
        <w:pStyle w:val="ListParagraph"/>
        <w:spacing w:after="0" w:line="480" w:lineRule="auto"/>
        <w:ind w:left="567" w:firstLine="709"/>
        <w:jc w:val="both"/>
        <w:rPr>
          <w:rFonts w:ascii="Times New Roman" w:hAnsi="Times New Roman" w:cs="Times New Roman"/>
        </w:rPr>
      </w:pPr>
      <w:r w:rsidRPr="00333848">
        <w:rPr>
          <w:rFonts w:ascii="Times New Roman" w:hAnsi="Times New Roman" w:cs="Times New Roman"/>
        </w:rPr>
        <w:t xml:space="preserve">Dampak nyata dari model kompetitif terlihat pada meningkatnya prestasi siswa di berbagai kompetisi serta terciptanya iklim sekolah yang harmonis. Siswa menjadi terbiasa menghadapi tantangan dengan mental kuat dan sportif. Guru tidak hanya mengajar, tetapi juga menjadi teladan yang menunjukkan pentingnya kerja keras dan sikap adil. Pendidikan Islam </w:t>
      </w:r>
      <w:r w:rsidR="0060625F">
        <w:rPr>
          <w:rFonts w:ascii="Times New Roman" w:hAnsi="Times New Roman" w:cs="Times New Roman"/>
        </w:rPr>
        <w:t>multikultural</w:t>
      </w:r>
      <w:r w:rsidRPr="00333848">
        <w:rPr>
          <w:rFonts w:ascii="Times New Roman" w:hAnsi="Times New Roman" w:cs="Times New Roman"/>
        </w:rPr>
        <w:t xml:space="preserve"> menunjukkan kontribusi besar dalam membangun generasi yang unggul dan toleran. Nilai-nilai holistik Ki Hadjar Dewantara (1967), progresif Dewey (2004), dan multikultural menurut Hasan (2016), Abdullah (2005), serta Azra (2007) tampak nyata dalam praktik kompetitif ini. Setiap elemen pendidikan saling melengkapi, menghasilkan siswa yang tidak hanya cerdas, tetapi juga memiliki jiwa sosial tinggi. Prestasi yang dicapai siswa memperlihatkan bahwa daya saing dan harmoni bisa berjalan beriringan. Model ini memberi gambaran bahwa pendidikan Islam </w:t>
      </w:r>
      <w:r w:rsidR="0060625F">
        <w:rPr>
          <w:rFonts w:ascii="Times New Roman" w:hAnsi="Times New Roman" w:cs="Times New Roman"/>
        </w:rPr>
        <w:t>multikultural</w:t>
      </w:r>
      <w:r w:rsidRPr="00333848">
        <w:rPr>
          <w:rFonts w:ascii="Times New Roman" w:hAnsi="Times New Roman" w:cs="Times New Roman"/>
        </w:rPr>
        <w:t xml:space="preserve"> mampu merespons kebutuhan zaman sekaligus menjaga nilai-nilai luhur. Karakter berdaya saing yang lahir dari sistem ini menjadi harapan bagi masa depan bangsa.</w:t>
      </w:r>
    </w:p>
    <w:p w14:paraId="472A6A4F" w14:textId="3A48946F" w:rsidR="005B2435" w:rsidRDefault="005B2435">
      <w:pPr>
        <w:pStyle w:val="ListParagraph"/>
        <w:numPr>
          <w:ilvl w:val="0"/>
          <w:numId w:val="57"/>
        </w:numPr>
        <w:spacing w:after="0" w:line="480" w:lineRule="auto"/>
        <w:ind w:left="567" w:hanging="284"/>
        <w:jc w:val="both"/>
        <w:rPr>
          <w:rFonts w:ascii="Times New Roman" w:hAnsi="Times New Roman" w:cs="Times New Roman"/>
          <w:b/>
          <w:bCs/>
        </w:rPr>
      </w:pPr>
      <w:r w:rsidRPr="0084726C">
        <w:rPr>
          <w:rFonts w:ascii="Times New Roman" w:hAnsi="Times New Roman" w:cs="Times New Roman"/>
          <w:b/>
          <w:bCs/>
        </w:rPr>
        <w:t>Model Kolaboratif</w:t>
      </w:r>
    </w:p>
    <w:p w14:paraId="0436F233" w14:textId="4E43F536"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 xml:space="preserve">Model Kolaboratif adalah bentuk penerapan pendidikan Islam </w:t>
      </w:r>
      <w:r w:rsidR="0060625F">
        <w:rPr>
          <w:rFonts w:ascii="Times New Roman" w:hAnsi="Times New Roman" w:cs="Times New Roman"/>
        </w:rPr>
        <w:t>multikultural</w:t>
      </w:r>
      <w:r w:rsidRPr="007D38CE">
        <w:rPr>
          <w:rFonts w:ascii="Times New Roman" w:hAnsi="Times New Roman" w:cs="Times New Roman"/>
        </w:rPr>
        <w:t xml:space="preserve"> yang menekankan kerja sama antara guru, siswa, dan pihak eksternal untuk membentuk karakter berdaya saing siswa. Kegiatan yang dirancang tidak hanya berfokus pada aspek akademik, melainkan juga mencakup nilai-nilai sosial, kepemimpinan, toleransi, dan kerja sama lintas latar belakang. Pola interaksi yang terjalin antara siswa, guru, dan masyarakat menjadi ruang pembelajaran yang luas untuk memperkuat potensi diri serta membangun keterampilan komunikasi. Program seperti seminar anti-bullying, bakti sosial, dan sosio-teater membuka peluang bagi siswa untuk terlibat aktif dalam pengalaman nyata yang membentuk karakter adaptif. Keberadaan OSIS, Pramuka, dan organisasi siswa lain berfungsi sebagai laboratorium kepemimpinan dan wadah kolaborasi. Guru tidak hanya berperan sebagai pengajar, tetapi juga sebagai pendamping emosional yang memperkuat rasa percaya diri siswa. Pemilihan peserta lomba berdasarkan kemampuan tanpa diskriminasi latar belakang memperlihatkan pola persaingan yang sehat dan etis. Model ini menghadirkan suasana pendidikan yang lebih hidup, partisipatif, dan memerdekakan siswa untuk tumbuh dalam keberagaman.</w:t>
      </w:r>
    </w:p>
    <w:p w14:paraId="4AF65350" w14:textId="77777777"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Pemikiran Ki Hadjar Dewantara (1967) mengenai model pendidikan holistik menekankan pengembangan potensi diri, harmonisasi aspek, pendidikan yang memerdekakan, pendidikan berbasis pengalaman, dan pendidikan yang berpusat pada murid. Penerapan model Kolaboratif di sekolah mencerminkan gagasan ini karena memberi ruang kepada siswa untuk menemukan kekuatan diri mereka dalam berkompetisi sekaligus beradaptasi dengan lingkungan sosial yang majemuk. Harmonisasi aspek terlihat ketika siswa diarahkan untuk seimbang antara kecerdasan akademik, emosional, dan sosial. Pendidikan yang memerdekakan tampak dari peluang siswa untuk memilih kegiatan ekstrakurikuler sesuai minat, yang kemudian difasilitasi guru sebagai pendamping. Pola pendidikan berbasis pengalaman nyata hadir melalui kegiatan bakti sosial, seminar, maupun pelatihan kepemimpinan yang melibatkan pihak eksternal. Guru menempatkan siswa sebagai pusat dalam berbagai aktivitas, bukan hanya sebagai penerima materi. Proses ini menumbuhkan kesadaran bahwa karakter berdaya saing tidak lahir dari hafalan semata, melainkan dari keterlibatan aktif siswa di dunia nyata. Model Kolaboratif secara tidak langsung memperlihatkan relevansi yang kuat dengan filsafat pendidikan holistik.</w:t>
      </w:r>
    </w:p>
    <w:p w14:paraId="66E6F429" w14:textId="77777777"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Gagasan John Dewey (2004) mengenai pendidikan progresif menekankan pentingnya menjadikan siswa sebagai pusat pembelajaran, pengalaman sebagai dasar belajar, pendidikan yang berorientasi pada pemecahan masalah, guru sebagai fasilitator, serta demokratisasi pendidikan. Model Kolaboratif menampilkan semua aspek tersebut karena siswa tidak hanya diarahkan untuk menguasai teori, melainkan juga diajak menghadapi tantangan nyata seperti problem sosial atau isu bullying. Pengalaman langsung dalam kegiatan multikultural memperkaya cara pandang siswa dalam menyelesaikan masalah yang berhubungan dengan keberagaman. Guru berfungsi sebagai fasilitator yang memberikan ruang diskusi, musyawarah, dan dialog kelompok agar siswa belajar menghargai perbedaan pendapat. Kurikulum kegiatan yang fleksibel memungkinkan siswa menemukan minat dan bakat mereka di berbagai bidang. Prinsip demokratisasi terlihat dari keterlibatan semua pihak, termasuk siswa dan masyarakat, dalam membentuk budaya sekolah yang inklusif. Proses ini memberi ruang refleksi bagi siswa untuk menilai pengalaman yang mereka jalani. Semua unsur yang ditekankan Dewey terlihat nyata dalam praktik Model Kolaboratif.</w:t>
      </w:r>
    </w:p>
    <w:p w14:paraId="4531A967" w14:textId="77777777"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Karakter berdaya saing menurut Kementerian Pendidikan Nasional (2010) ditandai oleh kemampuan bersaing efektif, orientasi pada tujuan, serta dorongan untuk terus berkembang. Model Kolaboratif membangun hal tersebut melalui kompetisi yang menekankan kemampuan, bukan asal-usul sosial maupun organisasi siswa. Setiap lomba yang diikuti memberi siswa kesempatan untuk mengukur kemampuan diri sekaligus memupuk motivasi agar terus meningkatkan kualitas. Orientasi pada tujuan tercermin dalam berbagai program pembinaan prestasi akademik maupun non-akademik. Guru mendorong siswa untuk merencanakan pencapaian mereka secara realistis, baik dalam lomba maupun kehidupan sehari-hari. Dorongan berkembang juga terlihat dari pola pendampingan emosional guru yang membangun kepercayaan diri dan motivasi. Lingkungan inklusif yang tercipta membuat siswa tidak takut gagal, melainkan menjadikan kegagalan sebagai bagian dari proses belajar. Hal ini membuat karakter berdaya saing berkembang bukan dalam suasana tertekan, tetapi dalam semangat kolaboratif dan kompetitif yang sehat.</w:t>
      </w:r>
    </w:p>
    <w:p w14:paraId="1D3CAC76" w14:textId="77777777"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Nilai-nilai pendidikan Islam multikultural menurut Muhammad Tolhah Hasan (2016) meliputi ta’aruf, tawassuth, tasamuh, ta’awun, dan tawazun. Kelima nilai tersebut tampak nyata dalam Model Kolaboratif karena siswa dilatih untuk saling mengenal melalui interaksi lintas organisasi dan latar belakang. Moderasi ditanamkan saat siswa diajak memahami pentingnya sikap tengah dalam perbedaan, tanpa berpihak ekstrem pada salah satu sisi. Toleransi dipraktikkan dalam setiap diskusi dan kerja kelompok yang memberi ruang kepada perbedaan pandangan. Sikap tolong-menolong dilatih ketika siswa melaksanakan bakti sosial maupun kegiatan gotong royong. Harmoni ditumbuhkan melalui dialog terbuka yang menghindarkan konflik dan memperkuat kebersamaan. Guru memberi keteladanan agar siswa menjadikan nilai-nilai tersebut sebagai panduan hidup. Semua kegiatan mencerminkan upaya membangun siswa yang tidak hanya unggul secara akademik, tetapi juga memiliki sensitivitas sosial dan spiritual.</w:t>
      </w:r>
    </w:p>
    <w:p w14:paraId="3BB0EEC1" w14:textId="7A0F4967"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 xml:space="preserve">Menurut Muhammad Amin Abdullah (2005), nilai pendidikan Islam multikultural mencakup toleransi, keadilan, dan kesetaraan. Model Kolaboratif menekankan ketiga nilai ini melalui sistem seleksi kompetisi yang berbasis kemampuan, bukan latar belakang siswa. Pola ini menumbuhkan rasa keadilan di kalangan siswa karena semua individu diperlakukan sama dalam memperoleh kesempatan. Toleransi dipelajari secara langsung ketika siswa berinteraksi dalam kegiatan bersama, baik dalam organisasi maupun kegiatan sosial. Kesetaraan menjadi nilai inti saat siswa dari berbagai latar belakang dapat duduk bersama dan berdiskusi dalam musyawarah. Guru mendorong siswa untuk menghargai pendapat yang berbeda dan menyelesaikan konflik dengan cara damai. Nilai-nilai tersebut memperkaya pengalaman belajar yang lebih bermakna dan berkarakter. Model Kolaboratif menunjukkan bahwa pendidikan Islam </w:t>
      </w:r>
      <w:r w:rsidR="0060625F">
        <w:rPr>
          <w:rFonts w:ascii="Times New Roman" w:hAnsi="Times New Roman" w:cs="Times New Roman"/>
        </w:rPr>
        <w:t>multikultural</w:t>
      </w:r>
      <w:r w:rsidRPr="007D38CE">
        <w:rPr>
          <w:rFonts w:ascii="Times New Roman" w:hAnsi="Times New Roman" w:cs="Times New Roman"/>
        </w:rPr>
        <w:t xml:space="preserve"> mampu menghadirkan suasana sekolah yang menanamkan rasa adil sekaligus menghormati keberagaman.</w:t>
      </w:r>
    </w:p>
    <w:p w14:paraId="0DC42B52" w14:textId="416B39DC"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 xml:space="preserve">Azyumardi Azra (2007) mengemukakan lima nilai utama pendidikan Islam multikultural, yaitu tasaamuh, wasathiyah, takriim, humanity, dan perdamaian. Model Kolaboratif memberikan wadah nyata bagi kelima nilai tersebut karena siswa tidak hanya diberi teori, melainkan pengalaman langsung. Toleransi (tasaamuh) dipraktikkan saat siswa diajak bekerja sama dengan teman berbeda latar belakang. Moderasi (wasathiyah) muncul ketika siswa dilatih mengambil jalan tengah dalam menyelesaikan konflik. Sikap saling menghormati (takriim) terlihat dalam pola interaksi guru-siswa maupun antar siswa. Nilai kemanusiaan (humanity) tampak kuat dalam kegiatan sosial dan bakti masyarakat yang mempertemukan siswa dengan realitas sosial. Perdamaian ditumbuhkan melalui sosio-teater dan kegiatan diskusi yang mengajarkan resolusi konflik. Proses ini mencerminkan bahwa pendidikan Islam </w:t>
      </w:r>
      <w:r w:rsidR="0060625F">
        <w:rPr>
          <w:rFonts w:ascii="Times New Roman" w:hAnsi="Times New Roman" w:cs="Times New Roman"/>
        </w:rPr>
        <w:t>multikultural</w:t>
      </w:r>
      <w:r w:rsidRPr="007D38CE">
        <w:rPr>
          <w:rFonts w:ascii="Times New Roman" w:hAnsi="Times New Roman" w:cs="Times New Roman"/>
        </w:rPr>
        <w:t xml:space="preserve"> menyiapkan siswa agar tidak hanya unggul, tetapi juga berjiwa damai dan manusiawi.</w:t>
      </w:r>
    </w:p>
    <w:p w14:paraId="39BEAE06" w14:textId="52FA70F4"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 xml:space="preserve">Kolaborasi berbagai pihak, termasuk guru, siswa, orang tua, dan instansi eksternal seperti kepolisian atau lembaga sosial, menciptakan pengalaman pendidikan yang luas dan beragam. Setiap pihak memiliki kontribusi dalam membentuk karakter siswa agar mampu menghadapi tantangan zaman. Siswa tidak hanya berinteraksi di ruang kelas, melainkan juga di ruang sosial yang lebih kompleks. Pola ini memperlihatkan bahwa pendidikan karakter berdaya saing membutuhkan dukungan lintas sektor. Guru berperan sebagai penghubung yang memastikan nilai-nilai kolaborasi tetap terjaga. Siswa belajar untuk menjadi bagian dari jaringan sosial yang lebih luas dan beragam. Interaksi ini memperkuat keterampilan adaptasi, komunikasi, dan kepemimpinan yang sangat dibutuhkan di era global. Pendidikan Islam </w:t>
      </w:r>
      <w:r w:rsidR="0060625F">
        <w:rPr>
          <w:rFonts w:ascii="Times New Roman" w:hAnsi="Times New Roman" w:cs="Times New Roman"/>
        </w:rPr>
        <w:t>multikultural</w:t>
      </w:r>
      <w:r w:rsidRPr="007D38CE">
        <w:rPr>
          <w:rFonts w:ascii="Times New Roman" w:hAnsi="Times New Roman" w:cs="Times New Roman"/>
        </w:rPr>
        <w:t xml:space="preserve"> dalam bentuk Model Kolaboratif menjelma sebagai ruang penggemblengan yang nyata dan berorientasi ke depan.</w:t>
      </w:r>
    </w:p>
    <w:p w14:paraId="6326EFB9" w14:textId="5E15BB86" w:rsidR="007D38CE" w:rsidRPr="007D38CE" w:rsidRDefault="007D38CE" w:rsidP="007D38C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Kegiatan ekstrakurikuler yang wajib diikuti minimal satu oleh siswa kelas X memperlihatkan bahwa pengembangan diri menjadi prioritas utama. Setiap siswa diberi kesempatan menemukan minat dan bakatnya, baik dalam bidang seni, olahraga, maupun organisasi. Pola ini mengajarkan bahwa berdaya saing bukan hanya soal akademik, melainkan juga soal keterampilan sosial dan kepemimpinan. Guru mendampingi siswa dalam setiap proses agar mereka tidak merasa berjalan sendiri. Proses pendampingan membangun chemistry positif antara guru dan siswa, sehingga suasana pembelajaran menjadi lebih hangat. Kepercayaan diri siswa meningkat karena merasa dihargai dan didukung. Kegiatan seperti P5, PPRA, serta lomba-lomba menjadi sarana mengasah kemampuan sekaligus melatih sportivitas.</w:t>
      </w:r>
    </w:p>
    <w:p w14:paraId="7F6D5243" w14:textId="5EBD0A35" w:rsidR="0074085E" w:rsidRDefault="007D38CE" w:rsidP="0074085E">
      <w:pPr>
        <w:pStyle w:val="ListParagraph"/>
        <w:spacing w:after="0" w:line="480" w:lineRule="auto"/>
        <w:ind w:left="567" w:firstLine="709"/>
        <w:jc w:val="both"/>
        <w:rPr>
          <w:rFonts w:ascii="Times New Roman" w:hAnsi="Times New Roman" w:cs="Times New Roman"/>
        </w:rPr>
      </w:pPr>
      <w:r w:rsidRPr="007D38CE">
        <w:rPr>
          <w:rFonts w:ascii="Times New Roman" w:hAnsi="Times New Roman" w:cs="Times New Roman"/>
        </w:rPr>
        <w:t>Interaksi sosial yang intens dalam model Kolaboratif menciptakan atmosfer inklusif yang mendorong keterampilan komunikasi dan penghargaan terhadap perbedaan pendapat. Dialog, diskusi kelompok, dan musyawarah menjadi praktik sehari-hari yang membiasakan siswa untuk bersuara sekaligus mendengar. Pola ini membentuk mentalitas yang terbuka terhadap ide baru, sekaligus menumbuhkan keterampilan diplomasi. Siswa belajar menyampaikan gagasan secara argumentatif tanpa menyinggung pihak lain. Guru mengarahkan agar proses diskusi tetap berjalan sehat dan produktif. Keterampilan ini menjadi bekal penting untuk bersaing di masyarakat global yang penuh keberagaman. Karakter berdaya saing tumbuh seiring dengan keterampilan kolaborasi yang diperoleh siswa. Model Kolaboratif pada akhirnya menghasilkan lulusan yang siap menghadapi tantangan kompetitif tanpa kehilangan nilai kemanusiaan dan etika.</w:t>
      </w:r>
    </w:p>
    <w:p w14:paraId="3D68B068" w14:textId="6C02A0DE" w:rsidR="0074085E" w:rsidRPr="0074085E" w:rsidRDefault="00FC06CB" w:rsidP="00AB357C">
      <w:pPr>
        <w:pStyle w:val="Heading2"/>
      </w:pPr>
      <w:bookmarkStart w:id="91" w:name="_Toc218581310"/>
      <w:r>
        <w:t>D.</w:t>
      </w:r>
      <w:r>
        <w:tab/>
      </w:r>
      <w:r w:rsidR="0074085E" w:rsidRPr="0074085E">
        <w:t>Tantangan pelaksanaan pendidikan Islam multikultural untuk membentuk karakter berdaya saing siswa di Madrasah Aliyah (MA) Matholi’ul Anwar Lamongan</w:t>
      </w:r>
      <w:bookmarkEnd w:id="91"/>
    </w:p>
    <w:p w14:paraId="598940DB" w14:textId="0189F418" w:rsidR="0074085E" w:rsidRDefault="0074085E" w:rsidP="0074085E">
      <w:pPr>
        <w:pStyle w:val="ListParagraph"/>
        <w:spacing w:after="0" w:line="480" w:lineRule="auto"/>
        <w:ind w:left="284" w:firstLine="709"/>
        <w:jc w:val="both"/>
        <w:rPr>
          <w:rFonts w:ascii="Times New Roman" w:hAnsi="Times New Roman" w:cs="Times New Roman"/>
        </w:rPr>
      </w:pPr>
      <w:r w:rsidRPr="002E47FA">
        <w:rPr>
          <w:rFonts w:ascii="Times New Roman" w:hAnsi="Times New Roman" w:cs="Times New Roman"/>
        </w:rPr>
        <w:t xml:space="preserve">Tantangan pelaksanaan pendidikan Islam multikultural dalam membentuk karakter berdaya saing siswa di Madrasah Aliyah (MA) Matholi’ul Anwar Lamongan mencakup: (1) kurangnya sarana, pembina, dan waktu ekstrakurikuler; (2) ketimpangan kemampuan dan motivasi prestasi siswa; (3) beragamnya latar akademik dan ekonomi siswa; (4) </w:t>
      </w:r>
      <w:r>
        <w:rPr>
          <w:rFonts w:ascii="Times New Roman" w:hAnsi="Times New Roman" w:cs="Times New Roman"/>
        </w:rPr>
        <w:t xml:space="preserve">keterbatasan </w:t>
      </w:r>
      <w:r w:rsidRPr="002E47FA">
        <w:rPr>
          <w:rFonts w:ascii="Times New Roman" w:hAnsi="Times New Roman" w:cs="Times New Roman"/>
        </w:rPr>
        <w:t xml:space="preserve">kompetensi guru </w:t>
      </w:r>
      <w:r>
        <w:rPr>
          <w:rFonts w:ascii="Times New Roman" w:hAnsi="Times New Roman" w:cs="Times New Roman"/>
        </w:rPr>
        <w:t xml:space="preserve">dan </w:t>
      </w:r>
      <w:r w:rsidRPr="002E47FA">
        <w:rPr>
          <w:rFonts w:ascii="Times New Roman" w:hAnsi="Times New Roman" w:cs="Times New Roman"/>
        </w:rPr>
        <w:t xml:space="preserve">pedoman </w:t>
      </w:r>
      <w:r>
        <w:rPr>
          <w:rFonts w:ascii="Times New Roman" w:hAnsi="Times New Roman" w:cs="Times New Roman"/>
        </w:rPr>
        <w:t xml:space="preserve">pengajaran </w:t>
      </w:r>
      <w:r w:rsidRPr="002E47FA">
        <w:rPr>
          <w:rFonts w:ascii="Times New Roman" w:hAnsi="Times New Roman" w:cs="Times New Roman"/>
        </w:rPr>
        <w:t>toleransi; (5) orientasi toleransi yang singkat dan tidak berkelanjutan; (6) sulitnya pengawasan uang saku; (7) minimnya SDM dan anggaran sosioteater; dan (8) keteladanan guru yang belum konsisten.</w:t>
      </w:r>
    </w:p>
    <w:p w14:paraId="478D12B6" w14:textId="2A4C072B"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Kurangnya sarana, pembina, dan waktu ekstrakurikuler</w:t>
      </w:r>
    </w:p>
    <w:p w14:paraId="173B4310" w14:textId="2C923DB5"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Kurangnya sarana, pembina, dan waktu ekstrakurikuler adalah persoalan mendasar yang memengaruhi upaya MA Matholi’ul Anwar membentuk karakter berdaya saing siswa. Keterbatasan fasilitas membuat banyak kegiatan tidak berjalan optimal sehingga pengalaman belajar siswa menjadi terbatas. Kondisi ini memperlihatkan bahwa dukungan sumber daya belum sesuai dengan visi pengembangan pendidikan Islam multikultural. Maskuri (2009) menyebutkan bahwa ketersediaan sarana dan sumber daya merupakan bagian penting dari non human element yang menentukan kualitas implementasi nilai pendidikan.</w:t>
      </w:r>
    </w:p>
    <w:p w14:paraId="5788803F" w14:textId="01560BAB"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Sekolah menghadapi tantangan ketika banyak minat siswa tidak terwadahi akibat minimnya fasilitas penunjang. Situasi ini mencerminkan kesenjangan antara kebutuhan pengembangan potensi siswa dan kesiapan struktur kelembagaan. Hasanah (2013) menyatakan bahwa kegiatan ekstrakurikuler menjadi salah satu pendekatan penting dalam implementasi pendidikan. Ketika pendekatan ini terhambat, pembentukan karakter berdaya saing cenderung mengalami perlambatan.</w:t>
      </w:r>
    </w:p>
    <w:p w14:paraId="2AACDD03" w14:textId="5D0A5A76"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Jumlah pembina yang terbatas mengakibatkan beban kerja tidak seimbang serta mengurangi efektivitas program. Ketidakseimbangan ini menurunkan intensitas pengawasan dan kualitas pendampingan. Maskuri (2009) menegaskan bahwa guru dan penyelenggara pembelajaran sebagai human element berperan langsung terhadap keberhasilan pendidikan. Ketika unsur ini tidak terpenuhi secara memadai, tujuan pendidikan multikultural sulit tercapai sepenuhnya.</w:t>
      </w:r>
    </w:p>
    <w:p w14:paraId="44A773B0" w14:textId="713D5BAC"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Minat besar siswa untuk mengikuti banyak kegiatan menimbulkan tumpang tindih keikutsertaan. Kondisi ini menyebabkan penurunan fokus dan berpengaruh pada kualitas hasil latihan. Pengaturan aktivitas yang tidak ideal menunjukkan perlunya manajemen pengembangan diri yang lebih sistematis. Hasanah (2013) menjelaskan bahwa budaya sekolah yang baik membantu menciptakan pengalaman belajar yang lebih terarah.</w:t>
      </w:r>
    </w:p>
    <w:p w14:paraId="670DF83C" w14:textId="59F2D5FC"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Penempatan jadwal kegiatan setelah jam pelajaran membuat partisipasi menurun karena faktor kelelahan dan terbatasnya energi siswa. Situasi ini menyulitkan siswa untuk menjaga konsistensi dalam kegiatan pengembangan potensi diri. Pendidikan multikultural yang mengutamakan keseimbangan akademik dan non akademik menjadi kurang optimal. Maskuri (2009) menyebutkan bahwa pengelolaan waktu merupakan bagian krusial dari sistem implementasi pendidikan.</w:t>
      </w:r>
    </w:p>
    <w:p w14:paraId="1DF8F2B6" w14:textId="5408122B"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Beberapa kegiatan yang diinginkan siswa belum tersedia sehingga bakat tertentu tidak berkembang maksimal. Ketidakhadiran pilihan kegiatan menandakan bahwa madrasah masih membutuhkan pemetaan potensi dan minat yang lebih komprehensif. Program yang terbatas menyulitkan penerapan nilai-nilai kompetitif yang diperlukan bagi karakter berdaya saing. Djamarah (2002) menegaskan pentingnya pengalaman nyata dan beragam bagi pembentukan karakter.</w:t>
      </w:r>
    </w:p>
    <w:p w14:paraId="7283EC95" w14:textId="54ADCB7E"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Dukungan orang tua yang tidak merata turut menghambat keberlanjutan kegiatan ekstrakurikuler. Beberapa siswa tidak diizinkan mengikuti aktivitas tambahan sehingga kesempatan mereka menjadi tidak setara. Pendidikan multikultural menuntut adanya kesetaraan akses terhadap seluruh aktivitas pembelajaran. Siregar (2018) menjelaskan bahwa integrasi nilai-nilai pendidikan memerlukan keterlibatan seluruh pihak termasuk keluarga.</w:t>
      </w:r>
    </w:p>
    <w:p w14:paraId="4A18005F" w14:textId="2A6492BE"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Minimnya alokasi anggaran untuk pengadaan fasilitas memperlambat upaya pengembangan kegiatan. Kondisi ini membuat sekolah harus bekerja keras untuk menyesuaikan program dengan sumber daya yang terbatas. Visi pemberdayaan siswa menjadi sulit diwujudkan secara optimal apabila kebutuhan sarana tidak terpenuhi. Maskuri (2009) menyatakan bahwa pendanaan merupakan unsur vital pada non human element.</w:t>
      </w:r>
    </w:p>
    <w:p w14:paraId="15D31A40" w14:textId="6F5E4110"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Perencanaan jadwal kegiatan yang belum terstruktur mengakibatkan sejumlah ketidakefisienan. Situasi ini berdampak pada sulitnya menyesuaikan antara minat siswa dan kebutuhan pengembangan kompetensi. Pendidikan yang seharusnya memberi ruang kebebasan berekspresi justru terbatas oleh faktor administratif. Hasanah (2013) memandang bahwa proses implementasi pendidikan akan berjalan baik apabila lingkungan sekolah mendukung.</w:t>
      </w:r>
    </w:p>
    <w:p w14:paraId="5EA2C5A4" w14:textId="0DF2EBF1"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Upaya internal sekolah untuk menyeimbangkan kebutuhan siswa dan ketersediaan fasilitas belum menghasilkan hasil yang diharapkan. Manajemen kegiatan masih membutuhkan strategi yang lebih inovatif agar kegiatan dapat diakses secara merata. Tantangan ini memperlihatkan adanya kesenjangan antara tujuan pendidikan multikultural dan realisasi program. Siregar (2018) menekankan pentingnya kolaborasi dalam penerapan nilai-nilai pendidikan agar tujuan dapat tercapai.</w:t>
      </w:r>
    </w:p>
    <w:p w14:paraId="25850DDB" w14:textId="3B522A08"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Pendidikan berbasis proyek sebagaimana dijelaskan Djamarah (2002) sangat membutuhkan sarana yang layak. Ketika fasilitas terbatas, siswa kesulitan memperoleh pengalaman proyek yang kaya dan bermakna. Proyek kreatif semestinya menjadi wadah pengembangan kemampuan berpikir kritis dan kerja sama. Ketidaktercukupannya fasilitas membuat pendekatan ini belum berjalan optimal.</w:t>
      </w:r>
    </w:p>
    <w:p w14:paraId="7C7145E6" w14:textId="5A23588F"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Model pengalaman layanan masyarakat menurut Djamarah (2002) juga memerlukan dukungan manajerial yang kuat. Pengalaman pelayanan seharusnya memberi ruang bagi siswa untuk berlatih kepedulian sosial dan empati. Kondisi fasilitas yang terbatas membuat sekolah sulit melaksanakan kegiatan secara terencana. Situasi ini mengurangi potensi pembentukan karakter multikultural yang lebih mendalam.</w:t>
      </w:r>
    </w:p>
    <w:p w14:paraId="2093835D" w14:textId="1909561F"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Pembelajaran kolaboratif sebagaimana dijelaskan Siregar (2018) idealnya diperkuat oleh kegiatan ekstrakurikuler. Kolaborasi antar siswa dari beragam latar belakang dapat tercipta lebih efektif pada kegiatan di luar kelas. Keterbatasan pembina dan waktu membuat proses kolaborasi tidak terbangun secara maksimal. Karakter berdaya saing membutuhkan ruang interaksi yang lebih intensif untuk berkembang.</w:t>
      </w:r>
    </w:p>
    <w:p w14:paraId="56235589" w14:textId="16399385" w:rsidR="00862C62"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Pembelajaran reflektif yang menjadi salah satu prinsip Siregar (2018) sangat relevan bagi pendidikan multikultural. Ekstrakurikuler dapat menjadi wadah bagi siswa untuk merenungkan pengalaman sosial dan budaya. Tantangan berupa jadwal yang tidak mendukung membuat kesempatan refleksi menjadi berkurang. Situasi ini menunjukkan bahwa implementasi nilai pendidikan masih memerlukan penguatan.</w:t>
      </w:r>
    </w:p>
    <w:p w14:paraId="3BB74A97" w14:textId="201A81D7" w:rsidR="0093174F" w:rsidRPr="00862C62" w:rsidRDefault="00862C62" w:rsidP="00862C62">
      <w:pPr>
        <w:pStyle w:val="ListParagraph"/>
        <w:spacing w:after="0" w:line="480" w:lineRule="auto"/>
        <w:ind w:left="567" w:firstLine="709"/>
        <w:jc w:val="both"/>
        <w:rPr>
          <w:rFonts w:ascii="Times New Roman" w:hAnsi="Times New Roman" w:cs="Times New Roman"/>
        </w:rPr>
      </w:pPr>
      <w:r w:rsidRPr="00862C62">
        <w:rPr>
          <w:rFonts w:ascii="Times New Roman" w:hAnsi="Times New Roman" w:cs="Times New Roman"/>
        </w:rPr>
        <w:t>Integrasi kegiatan ekstrakurikuler ke dalam kurikulum menurut Siregar (2018) berpotensi membantu madrasah mengatasi keterbatasan. Integrasi tersebut dapat memberikan legitimasi yang lebih kuat untuk perencanaan program secara sistematis. Tantangan sarana dan pembina dapat diatasi bertahap apabila kegiatan tercantum dalam rencana kurikulum. Kondisi ini menunjukkan bahwa perbaikan sistemik sangat diperlukan agar pendidikan Islam multikultural dapat memperkuat karakter berdaya saing siswa.</w:t>
      </w:r>
    </w:p>
    <w:p w14:paraId="67731EEA" w14:textId="5B8FDC06"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Ketimpangan kemampuan dan motivasi prestasi siswa</w:t>
      </w:r>
    </w:p>
    <w:p w14:paraId="41649833" w14:textId="653BE88B"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Ketimpangan kemampuan dan motivasi prestasi siswa adalah salah satu tantangan yang paling nyata dalam pelaksanaan pendidikan Islam multikultural di MA Matholi’ul Anwar. Perbedaan kemampuan akademik yang lebar membuat proses pembelajaran sulit berjalan seimbang. Kondisi ini menunjukkan bahwa pemerataan layanan pendidikan belum sepenuhnya tercapai. Maskuri (2009) menegaskan bahwa human element seperti guru dan siswa sangat menentukan kualitas implementasi nilai pendidikan.</w:t>
      </w:r>
    </w:p>
    <w:p w14:paraId="4B2FB372" w14:textId="46550971"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Ragam latar belakang siswa menciptakan kebutuhan belajar yang tidak sama sehingga guru menghadapi beban adaptasi yang besar. Situasi ini menuntut strategi pembelajaran yang fleksibel untuk menjaga perkembangan seluruh siswa. Pendidikan multikultural idealnya memberi ruang bagi keberagaman kemampuan agar tidak menimbulkan kesenjangan. Hasanah (2013) menjelaskan bahwa pembelajaran merupakan pendekatan utama dalam implementasi nilai pendidikan.</w:t>
      </w:r>
    </w:p>
    <w:p w14:paraId="0003EADE" w14:textId="475811F0"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Motivasi belajar yang tidak merata memperlihatkan bahwa sebagian siswa hanya mengikuti arus tanpa menunjukkan inisiatif. Pola ini menghambat upaya pembentukan karakter berdaya saing karena dorongan internal siswa belum tumbuh optimal. Keterbatasan motivasi dapat menurunkan kualitas prestasi dalam jangka panjang. Siregar (2018) menyebutkan bahwa pembelajaran reflektif mampu membantu siswa membaca potensi dirinya secara lebih sadar.</w:t>
      </w:r>
    </w:p>
    <w:p w14:paraId="315600F2" w14:textId="18B4EE85"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Ketidakseimbangan motivasi juga memperberat tugas guru yang harus menyesuaikan metode pembelajaran bagi siswa yang antusias maupun pasif. Beban adaptasi tersebut mengurangi stabilitas penyampaian materi. Situasi ini memunculkan kesenjangan hasil belajar antar individu maupun antar kelompok kelas. Djamarah (2002) menjelaskan bahwa pembelajaran berbasis pengalaman mampu memperbaiki motivasi siswa secara signifikan.</w:t>
      </w:r>
    </w:p>
    <w:p w14:paraId="4B6F0387" w14:textId="702F1EFC"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Keterbatasan tenaga pendidik yang kompeten membuat peningkatan kualitas pembelajaran berjalan lebih lambat dari kebutuhan. Penguasaan pedagogik yang beragam antar guru menyebabkan kualitas pengajaran tidak merata di seluruh kelas. Kondisi ini memberi gambaran bahwa struktur human element belum berkembang optimal. Maskuri (2009) menyatakan bahwa guru sebagai komponen utama menentukan keberhasilan implementasi nilai pendidikan.</w:t>
      </w:r>
    </w:p>
    <w:p w14:paraId="7CE741DF" w14:textId="5AC48C00"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Ketimpangan fasilitas belajar antar ruang kelas turut memperlebar jarak prestasi siswa. Ketersediaan media pembelajaran tidak selalu seimbang sehingga siswa pada kelas tertentu memperoleh pengalaman belajar lebih baik dibanding kelas lainnya. Kesenjangan sarana ini berdampak langsung pada efektivitas proses pembelajaran. Hasanah (2013) menekankan bahwa budaya sekolah yang mendukung sangat penting untuk memastikan efektivitas seluruh pendekatan pendidikan.</w:t>
      </w:r>
    </w:p>
    <w:p w14:paraId="4ED6F8DA" w14:textId="413BCFEA"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Guru sering menghadapi keterbatasan waktu dan tenaga sehingga penguatan akademik tambahan sulit diberikan kepada semua siswa. Kondisi ini menyebabkan hanya sebagian anak yang memperoleh pendampingan intensif. Keterbatasan tersebut memperlambat upaya pemerataan prestasi. Siregar (2018) menyatakan bahwa integrasi nilai pendidikan ke dalam kurikulum dapat membantu mengurangi hambatan waktu dalam pembinaan.</w:t>
      </w:r>
    </w:p>
    <w:p w14:paraId="2815B251" w14:textId="2EA41DC6"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Latar belakang keluarga turut memberikan pengaruh besar terhadap kemampuan siswa mengikuti pembelajaran. Anak yang membutuhkan bimbingan tambahan cenderung tertinggal ketika dukungan keluarga tidak memadai. Situasi ini membuat madrasah harus bekerja lebih keras untuk menjaga keseimbangan prestasi. Djamarah (2002) menilai bahwa pembelajaran berbasis contoh nyata dapat membantu siswa mengatasi keterbatasan dukungan lingkungan.</w:t>
      </w:r>
    </w:p>
    <w:p w14:paraId="63668F36" w14:textId="6916FFA2"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Lingkungan sosial yang tidak kondusif sering melemahkan motivasi belajar siswa. Pergaulan yang kurang positif dapat menurunkan semangat untuk meraih prestasi. Sekolah menghadapi tantangan besar ketika harus memperbaiki motivasi dari luar ruang belajar. Siregar (2018) menegaskan pentingnya pembelajaran pelayanan masyarakat sebagai metode untuk menumbuhkan kesadaran sosial siswa.</w:t>
      </w:r>
    </w:p>
    <w:p w14:paraId="7090F6E3" w14:textId="3259C75D"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Kebijakan pengelompokan kelas belum sepenuhnya diikuti sistem pembinaan yang konsisten. Pengelompokan semestinya memberi ruang untuk diferensiasi pembelajaran namun tidak berjalan optimal tanpa pendampingan yang teratur. Kondisi ini membuat pemerataan kompetensi siswa sulit tercapai. Hasanah (2013) menjelaskan bahwa sistem pendidikan harus didukung struktur kegiatan yang jelas untuk mencapai hasil maksimal.</w:t>
      </w:r>
    </w:p>
    <w:p w14:paraId="045C4E5E" w14:textId="394208A3"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Pemerataan hasil belajar membutuhkan strategi berlapis agar tiap siswa merasa memperoleh perhatian yang adil. Madrasah harus menghindari kesan diskriminatif meskipun diferensiasi pembelajaran diperlukan. Tantangan muncul ketika sumber daya tidak cukup untuk memberi pendampingan setara bagi semua siswa. Maskuri (2009) menyatakan bahwa perencanaan strategi termasuk dalam non human element yang menentukan kualitas implementasi.</w:t>
      </w:r>
    </w:p>
    <w:p w14:paraId="64370ED7" w14:textId="3552247D"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Pembelajaran kolaboratif sebagaimana dijelaskan Siregar (2018) berpotensi menjadi pendekatan untuk mengurangi ketimpangan kemampuan. Kolaborasi memungkinkan siswa yang lebih mampu membantu teman-temannya tanpa menciptakan rasa rendah diri. Kegiatan yang berbasis kerja sama ini dapat menumbuhkan rasa percaya diri bagi siswa berkemampuan rendah. Djamarah (2002) juga menilai bahwa kolaborasi mendorong interaksi yang produktif.</w:t>
      </w:r>
    </w:p>
    <w:p w14:paraId="7238D9FD" w14:textId="1D7B3D6B"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Pendidikan multikultural menuntut agar seluruh siswa diperlakukan adil tanpa mengurangi ruang tumbuh bagi potensi unggul. Ketidakmerataan motivasi membuat guru harus bekerja ekstra untuk menciptakan atmosfer belajar yang setara. Keberagaman kemampuan semestinya menjadi kekuatan, namun hal tersebut sulit tercapai ketika fasilitas dan tenaga pendidik terbatas. Hasanah (2013) menekankan pentingnya budaya sekolah yang mendukung interaksi positif antarsiswa.</w:t>
      </w:r>
    </w:p>
    <w:p w14:paraId="4CAF6647" w14:textId="350CEA49" w:rsidR="00862C62"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Pemerataan prestasi sulit tercapai tanpa strategi struktural yang memberikan ruang dukungan setara bagi seluruh siswa. Penguatan sistem pembinaan, penyediaan sarana yang proporsional, dan peningkatan kompetensi guru menjadi kebutuhan mendesak. Integrasi aktivitas pendukung belajar ke dalam kurikulum dapat membantu menciptakan pemerataan tanpa kesan diskriminatif. Siregar (2018) memandang bahwa integrasi nilai pendidikan memberikan landasan yang kuat bagi pemerataan hasil belajar.</w:t>
      </w:r>
    </w:p>
    <w:p w14:paraId="72ED3961" w14:textId="77777777" w:rsidR="0049327F" w:rsidRDefault="0049327F">
      <w:pPr>
        <w:rPr>
          <w:rFonts w:ascii="Times New Roman" w:hAnsi="Times New Roman" w:cs="Times New Roman"/>
          <w:b/>
          <w:bCs/>
        </w:rPr>
      </w:pPr>
      <w:r>
        <w:rPr>
          <w:rFonts w:ascii="Times New Roman" w:hAnsi="Times New Roman" w:cs="Times New Roman"/>
          <w:b/>
          <w:bCs/>
        </w:rPr>
        <w:br w:type="page"/>
      </w:r>
    </w:p>
    <w:p w14:paraId="67C44EDE" w14:textId="4C870590"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Beragamnya latar akademik dan ekonomi siswa</w:t>
      </w:r>
    </w:p>
    <w:p w14:paraId="581BB580" w14:textId="7A032D4D"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Beragamnya latar akademik dan ekonomi siswa adalah tantangan utama yang memengaruhi pemerataan proses pembelajaran di MA Matholi’ul Anwar. Perbedaan bekal akademik menyebabkan siswa berada pada titik awal yang tidak sama ketika memasuki madrasah. Situasi ini menciptakan ketidaknyamanan bagi sebagian siswa yang merasa minder atau justru terlalu percaya diri. Maskuri (2009) menegaskan bahwa human element seperti siswa dan guru menjadi penentu keseimbangan pembelajaran.</w:t>
      </w:r>
    </w:p>
    <w:p w14:paraId="3A0EDA20" w14:textId="1BEFE773"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Siswa dari sekolah unggulan biasanya memiliki kemampuan akademik lebih kuat sehingga proses adaptasi berjalan lebih cepat. Sementara itu, siswa yang berasal dari sekolah dengan fasilitas terbatas membutuhkan waktu lebih panjang untuk mengejar ketertinggalan. Perbedaan ritme ini memengaruhi dinamika kelas dan proses interaksi akademik. Hasanah (2013) menyebutkan bahwa kegiatan pembelajaran merupakan jalur penting dalam implementasi pendidikan yang harus responsif terhadap keberagaman.</w:t>
      </w:r>
    </w:p>
    <w:p w14:paraId="66D2C34E" w14:textId="5D8ED562"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Ketidakseimbangan pengalaman belajar menciptakan ketegangan sosial kecil antar siswa yang merasa berada pada level berbeda. Situasi ini terlihat dari kecenderungan munculnya kelompok pergaulan berdasarkan kekuatan akademik. Kondisi tersebut menghambat interaksi sehat yang seharusnya tumbuh dalam pendidikan multikultural. Siregar (2018) menekankan bahwa pembelajaran kolaboratif dapat menjadi sarana untuk membangun interaksi lintas kemampuan.</w:t>
      </w:r>
    </w:p>
    <w:p w14:paraId="3E9B84B1" w14:textId="4B9CE9B1"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Variasi latar ekonomi memperluas tantangan karena akses siswa terhadap fasilitas tambahan tidak selalu seragam. Siswa dari keluarga mampu memiliki keleluasaan mengikuti kursus atau membeli perlengkapan penunjang. Sementara itu, siswa yang kurang mampu menghadapi keterbatasan yang berpengaruh pada kepercayaan diri. Djamarah (2002) melihat bahwa pembelajaran berbasis contoh nyata dapat membantu mengurangi hambatan yang berasal dari perbedaan ekonomi.</w:t>
      </w:r>
    </w:p>
    <w:p w14:paraId="6F3E4FB7" w14:textId="5DBE0404"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Kesenjangan akses terhadap kegiatan ekstrakurikuler juga memengaruhi pemerataan prestasi dan partisipasi. Siswa yang mampu membiayai aktivitas tambahan cenderung lebih aktif dan percaya diri. Siswa yang terbatas secara ekonomi seringkali menarik diri karena tidak ingin merasa berbeda. Hasanah (2013) menjelaskan bahwa budaya sekolah memengaruhi motivasi dan keaktifan siswa dalam mengikuti kegiatan pendidikan.</w:t>
      </w:r>
    </w:p>
    <w:p w14:paraId="44852261" w14:textId="5DACE9B0"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Ketidakmerataan fasilitas dapat menurunkan motivasi siswa yang merasa tidak mampu mengikuti standar teman-temannya. Situasi ini membuat madrasah harus mengantisipasi risiko munculnya kesenjangan psikologis antar siswa. Tantangan semakin berat ketika perbedaan ini berpengaruh pada hasil belajar. Maskuri (2009) menilai bahwa pengelolaan sumber daya termasuk bagian dari non human element yang harus diperhatikan.</w:t>
      </w:r>
    </w:p>
    <w:p w14:paraId="4284C9AA" w14:textId="4D8DF5C7"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Interaksi antar siswa sering bergantung pada latar belakang kemampuan maupun ekonomi sehingga kelompok pergaulan menjadi homogen. Homogenitas ini menghambat tumbuhnya sikap saling memahami yang menjadi bagian penting dari pendidikan Islam multikultural. Ketidakoptimalan interaksi memunculkan jarak sosial yang tidak sejalan dengan nilai-nilai toleransi. Siregar (2018) menekankan bahwa pembelajaran pelayanan masyarakat dapat membantu mempererat hubungan sosial.</w:t>
      </w:r>
    </w:p>
    <w:p w14:paraId="7B396435" w14:textId="5A1AC243"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Guru dituntut untuk merancang pembelajaran adaptif agar perbedaan kemampuan tidak semakin melebar. Beban diferensiasi strategi mengharuskan guru menggunakan pendekatan lebih kreatif. Tantangan ini terasa berat ketika jumlah siswa besar atau fasilitas pembelajaran terbatas. Hasanah (2013) menyebutkan bahwa efektivitas pembelajaran bergantung pada kemampuan guru mengelola dinamika kelas.</w:t>
      </w:r>
    </w:p>
    <w:p w14:paraId="63C64335" w14:textId="4F9B5E8E"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Ketidakseimbangan awal akademik memengaruhi perkembangan karakter berdaya saing. Siswa yang berada pada level lebih rendah berisiko kehilangan motivasi karena merasa tidak mampu mengejar teman-temannya. Sementara itu, siswa yang lebih unggul berpeluang mengalami stagnasi jika tidak diberi tantangan yang tepat. Djamarah (2002) menilai bahwa project-based learning mampu menyeimbangkan perbedaan kemampuan melalui aktivitas berbasis praktik.</w:t>
      </w:r>
    </w:p>
    <w:p w14:paraId="480D2F21" w14:textId="16873BBD"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Kondisi ekonomi keluarga berpengaruh pada ketersediaan waktu dan dukungan belajar di rumah. Siswa yang harus membantu orang tua atau menghadapi tekanan ekonomi cenderung mengalami beban mental tambahan. Situasi ini mengurangi fokus mereka pada proses belajar formal. Maskuri (2009) menjelaskan bahwa faktor keluarga termasuk bagian dari elemen yang mempengaruhi mutu pendidikan.</w:t>
      </w:r>
    </w:p>
    <w:p w14:paraId="3CD5EDE3" w14:textId="5D0B8671"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Pendidikan multikultural mengharuskan madrasah membangun sistem pembinaan yang dapat menjembatani akses agar setiap siswa tetap merasa dihargai. Tantangan muncul ketika strategi pemerataan tidak didukung alokasi sumber daya yang memadai. Perlu kebijakan yang peka agar siswa dari keluarga kurang mampu tidak merasa diperlakukan berbeda. Hasanah (2013) menekankan peran budaya sekolah yang mendukung kesetaraan.</w:t>
      </w:r>
    </w:p>
    <w:p w14:paraId="761402B1" w14:textId="1E319384"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Pemahaman toleransi berpotensi melemah ketika siswa hanya berinteraksi dalam kelompok homogen. Ruang belajar harus memberi kesempatan bagi siswa untuk mengenal wawasan dan budaya belajar yang berbeda. Tanpa interaksi lintas latar belakang, nilai multikultural sulit tumbuh. Siregar (2018) menyatakan bahwa integrasi nilai-nilai pendidikan dapat memfasilitasi proses ini.</w:t>
      </w:r>
    </w:p>
    <w:p w14:paraId="78B82959" w14:textId="6EF4E918"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Peran guru sebagai fasilitator sangat penting untuk meredam potensi gesekan antar siswa yang memiliki latar ekonomi maupun kemampuan berbeda. Sikap sensitif dan komunikatif membantu menciptakan kelas yang lebih inklusif. Guru sering menghadapi dilema ketika harus mengakomodasi variasi kebutuhan yang terlalu lebar. Djamarah (2002) menjelaskan bahwa pembelajaran kolaboratif dapat menjadi alat untuk memperkuat solidaritas siswa.</w:t>
      </w:r>
    </w:p>
    <w:p w14:paraId="4C172EA5" w14:textId="449F3C1F"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Tantangan keberagaman ini menuntut madrasah melakukan inovasi pada dukungan akademik agar kesenjangan tidak bertambah. Program penguatan tambahan perlu dirancang agar tidak hanya dapat diakses siswa berkemampuan atau berekonomi kuat. Keberlanjutan program harus diperhatikan agar pemerataan berjalan efektif. Maskuri (2009) menilai bahwa strategi pendidikan harus sejalan dengan tujuan yang telah ditetapkan.</w:t>
      </w:r>
    </w:p>
    <w:p w14:paraId="3D4EF1E6" w14:textId="2BD25B96"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Upaya pemerataan peluang belajar sangat dipengaruhi kemampuan madrasah menjaga keseimbangan antara sumber daya, kebutuhan siswa, dan pendekatan pembelajaran. Keberagaman latar ekonomi dan akademik dapat menjadi kekuatan apabila dikelola secara tepat. Penguatan budaya toleransi menjadi kunci agar interaksi antar siswa berkembang secara sehat. Hasanah (2013) menyebutkan bahwa sistem pendidikan yang terstruktur mampu mendukung seluruh proses implementasi tersebut.</w:t>
      </w:r>
    </w:p>
    <w:p w14:paraId="1356BC07" w14:textId="68E09193"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Keterbatasan kompetensi guru dan pedoman pengajaran toleransi</w:t>
      </w:r>
    </w:p>
    <w:p w14:paraId="15F0A9E3" w14:textId="2B2716B6"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Kompetensi guru belum merata dan keterbatasan pedoman pengajaran toleransi adalah hambatan serius dalam pelaksanaan pendidikan Islam multikultural di MA Matholi’ul Anwar. Variasi pemahaman guru terhadap nilai toleransi menyebabkan proses pembelajaran berjalan tidak seragam. Situasi ini membuat pengalaman belajar siswa sangat bergantung pada kemampuan individu guru. Maskuri (2009) menegaskan bahwa guru sebagai human element memegang peran sentral dalam keberhasilan implementasi nilai pendidikan.</w:t>
      </w:r>
    </w:p>
    <w:p w14:paraId="4CB23597" w14:textId="159F0828"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Perbedaan pengalaman antara guru senior dan guru baru menciptakan pola penyampaian materi toleransi yang tidak sama. Guru senior terkadang memiliki gaya mengajar yang sudah mengakar kuat sehingga sulit menyesuaikan pendekatan baru. Guru baru masih mencari formula yang tepat sehingga konsistensi sering belum tercapai. Hasanah (2013) menyatakan bahwa kegiatan pembelajaran harus berlangsung terarah agar nilai pendidikan dapat tersampaikan secara utuh.</w:t>
      </w:r>
    </w:p>
    <w:p w14:paraId="6BBED0AC" w14:textId="11089750"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Ketidakteraturan pengajaran toleransi mengakibatkan siswa menerima pemahaman yang berbeda-beda. Ada siswa yang memandang toleransi sebagai perilaku sosial, sementara yang lain melihatnya hanya sebagai teori. Ketidakseragaman interpretasi menghasilkan pola interaksi yang tidak seimbang antar siswa. Siregar (2018) menjelaskan bahwa integrasi nilai dalam kurikulum dapat mencegah perbedaan pemahaman tersebut.</w:t>
      </w:r>
    </w:p>
    <w:p w14:paraId="12584921" w14:textId="11A1950F"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Ketiadaan pedoman tertulis yang komprehensif membuat guru mengandalkan penafsiran pribadi. Kondisi seperti ini memperbesar peluang terjadinya perbedaan cara mengajarkan toleransi. Siswa akhirnya mengikuti sudut pandang yang diberikan guru masing-masing, bukan standar nilai yang disepakati madrasah. Djamarah (2002) menilai bahwa real-life examples dapat membantu guru menyampaikan nilai secara lebih terarah.</w:t>
      </w:r>
    </w:p>
    <w:p w14:paraId="5FFA272A" w14:textId="7EE00E60"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Perbedaan interpretasi antar guru berdampak pada pembentukan budaya toleransi di madrasah. Siswa yang dibimbing guru dengan pendekatan inklusif biasanya menunjukkan interaksi sosial yang lebih positif. Siswa dari kelas lain tidak selalu mendapatkan pengalaman serupa sehingga muncul kesenjangan perilaku. Hasanah (2013) menegaskan bahwa budaya sekolah membutuhkan kesinambungan antara ucapan dan tindakan pendidik.</w:t>
      </w:r>
    </w:p>
    <w:p w14:paraId="1ABD6E98" w14:textId="74948656"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Ketidakmerataan kompetensi membuat sebagian guru merasa ragu saat harus mengintegrasikan toleransi ke dalam mata pelajaran. Guru yang kurang familiar dengan konsep multikultural cenderung menghindari penguatan nilai dalam kelas. Situasi ini memperlambat proses internalisasi karakter berdaya saing yang diharapkan. Maskuri (2009) menilai bahwa pengembangan sumber daya manusia menjadi komponen penting dalam pelaksanaan nilai pendidikan.</w:t>
      </w:r>
    </w:p>
    <w:p w14:paraId="70488C1E" w14:textId="00F28F0D"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Sebagian guru memerlukan pelatihan tambahan agar mampu menerapkan metode pembelajaran yang relevan. Kurangnya pelatihan berjenjang menyebabkan guru bekerja berdasarkan pengalaman masing-masing. Situasi tersebut mengakibatkan standar mutu pengajaran tidak stabil dari tahun ke tahun. Siregar (2018) menekankan pentingnya pembelajaran reflektif bagi guru agar mampu memperbaiki kualitas mengajar.</w:t>
      </w:r>
    </w:p>
    <w:p w14:paraId="2A343F01" w14:textId="7466984C"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Penggunaan media yang beragam memberikan manfaat, namun tanpa standar jelas justru memperluas ketidaksamaan pengalaman belajar. Ada guru yang mengandalkan diskusi, sementara yang lain memilih ceramah. Ketidaksamaan ini membuat siswa kurang memperoleh pola pembelajaran toleransi yang terstruktur. Djamarah (2002) melihat bahwa project-based learning dapat menjadi sarana untuk menyamakan tujuan pembelajaran meski metode berbeda.</w:t>
      </w:r>
    </w:p>
    <w:p w14:paraId="3161D69E" w14:textId="1EED8CC1"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Ketidakselarasan metode mengajar turut berpengaruh pada program orientasi siswa baru. Sebagian guru menekankan inklusivitas, sementara yang lain hanya memberi penjelasan teoretis. Siswa baru yang belum mengenal budaya madrasah berisiko menerima pemahaman yang parsial. Hasanah (2013) menjelaskan bahwa kegiatan ekstrakurikuler dapat membantu memperkuat nilai pendidikan ketika pembelajaran belum berjalan optimal.</w:t>
      </w:r>
    </w:p>
    <w:p w14:paraId="1173294B" w14:textId="1A3D91C5"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Perbedaan kemampuan guru mengelola keberagaman menciptakan tantangan tambahan bagi madrasah. Guru yang tidak terbiasa menghadapi latar belakang siswa yang beragam membutuhkan pendampingan lebih lanjut. Situasi ini mempengaruhi kualitas interaksi kelas dan proses apresiasi terhadap perbedaan. Maskuri (2009) menilai bahwa strategi pendidikan harus mempertimbangkan kekuatan dan kelemahan pendidik.</w:t>
      </w:r>
    </w:p>
    <w:p w14:paraId="0A03D713" w14:textId="470DFB3F"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Ketidakkonsistenan pengajaran toleransi berdampak pada pemahaman siswa terhadap nilai multikultural. Siswa yang tidak mendapat penjelasan mendalam berisiko memahami toleransi sebatas konsep formal. Pandangan seperti ini membuat nilai toleransi sulit terwujud dalam perilaku nyata. Siregar (2018) menekankan bahwa integrasi nilai harus berlangsung melalui aktivitas yang melibatkan siswa secara aktif.</w:t>
      </w:r>
    </w:p>
    <w:p w14:paraId="505EA98D" w14:textId="7E6C8111"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Penguatan karakter berdaya saing memerlukan guru yang mampu menghubungkan toleransi dengan standar capaian akademik. Sebagian guru belum melihat hubungan keduanya sehingga penguatan karakter tidak sepenuhnya tercapai. Siswa membutuhkan bimbingan yang menunjukkan bahwa toleransi adalah bagian dari keunggulan kompetitif. Djamarah (2002) menjelaskan bahwa pembelajaran kolaboratif dapat membantu membangun karakter positif tersebut.</w:t>
      </w:r>
    </w:p>
    <w:p w14:paraId="5A9B6229" w14:textId="23A05992"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Ketidakstabilan standar pengajaran menyebabkan madrasah harus menyusun rencana peningkatan kompetensi guru secara lebih sistematis. Pendampingan dan supervisi dibutuhkan agar guru memiliki pemahaman seragam tentang nilai toleransi. Keseragaman ini menjadi fondasi penting bagi pembentukan budaya sekolah yang harmonis. Hasanah (2013) menegaskan peran budaya sekolah sebagai wadah penyamaan nilai.</w:t>
      </w:r>
    </w:p>
    <w:p w14:paraId="161193DE" w14:textId="5998FB32"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Tantangan kompetensi guru dapat berkurang apabila madrasah menyediakan pedoman tertulis yang jelas. Pedoman tersebut membantu guru menentukan indikator, media, metode, dan bentuk evaluasi. Tanpa pedoman seperti ini, pengajaran toleransi hanya bergantung pada improvisasi individu. Maskuri (2009) menyatakan bahwa standar formal menjadi bagian dari non human element yang mendukung keberhasilan implementasi pendidikan.</w:t>
      </w:r>
    </w:p>
    <w:p w14:paraId="400E696F" w14:textId="5CE9A01A" w:rsidR="0000502E" w:rsidRPr="0000502E" w:rsidRDefault="0000502E" w:rsidP="0000502E">
      <w:pPr>
        <w:pStyle w:val="ListParagraph"/>
        <w:spacing w:after="0" w:line="480" w:lineRule="auto"/>
        <w:ind w:left="567" w:firstLine="709"/>
        <w:jc w:val="both"/>
        <w:rPr>
          <w:rFonts w:ascii="Times New Roman" w:hAnsi="Times New Roman" w:cs="Times New Roman"/>
        </w:rPr>
      </w:pPr>
      <w:r w:rsidRPr="0000502E">
        <w:rPr>
          <w:rFonts w:ascii="Times New Roman" w:hAnsi="Times New Roman" w:cs="Times New Roman"/>
        </w:rPr>
        <w:t>Upaya membangun pendidikan Islam multikultural yang efektif membutuhkan harmonisasi antara kompetensi guru, pedoman pengajaran, dan strategi pembelajaran. Ketidakmerataan kemampuan guru bukan hanya masalah teknis, tetapi juga tantangan bagi kualitas interaksi sosial siswa. Penyamaan pemahaman menjadi langkah penting agar nilai toleransi terbentuk secara merata. Siregar (2018) menilai bahwa integrasi nilai pendidikan akan berjalan efektif apabila semua elemen bekerja secara sejalan.</w:t>
      </w:r>
    </w:p>
    <w:p w14:paraId="5CA0D090" w14:textId="7C912C9D"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Orientasi toleransi yang singkat dan tidak berkelanjutan</w:t>
      </w:r>
    </w:p>
    <w:p w14:paraId="1909A3F7" w14:textId="1DD4773D"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Orientasi toleransi yang singkat dan tidak berkelanjutan adalah tantangan yang memengaruhi efektivitas pendidikan Islam multikultural di MA Matholi’ul Anwar. Waktu orientasi yang terbatas membuat siswa belum memiliki pemahaman mendalam tentang toleransi. Situasi ini menunjukkan ketidaksesuaian antara tujuan pembentukan karakter berdaya saing dan praktik lapangan. Maskuri (2009) menegaskan bahwa implementasi nilai pendidikan memerlukan kelengkapan unsur non human element agar pesan pendidikan dapat bertahan lama.</w:t>
      </w:r>
    </w:p>
    <w:p w14:paraId="21E3EB96" w14:textId="6E7ED81E"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Kegiatan orientasi yang hanya berlangsung pada awal tahun ajaran cenderung tidak cukup untuk membangun kesadaran multikultural yang kuat. Siswa membutuhkan penguatan nilai yang berlangsung terus-menerus agar sikap toleransi terbentuk secara stabil. Hasanah (2013) menguraikan bahwa kegiatan pembelajaran memerlukan kesinambungan untuk menghasilkan internalisasi nilai. Situasi orientasi yang singkat membuat tujuan tersebut belum tercapai sepenuhnya.</w:t>
      </w:r>
    </w:p>
    <w:p w14:paraId="3FD19D74" w14:textId="1335DDA1"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Guru dan panitia sering mengalami kesulitan memantau perkembangan sikap toleransi siswa setelah orientasi selesai. Pengawasan yang tidak merata membuka peluang terjadinya penyimpangan nilai sosial tertentu. Maskuri (2009) menyatakan bahwa kualitas guru sebagai human element memegang peranan strategis dalam keberhasilan implementasi pendidikan. Keterbatasan waktu dan beban tugas membuat pemantauan tidak selalu berjalan optimal.</w:t>
      </w:r>
    </w:p>
    <w:p w14:paraId="67923B50" w14:textId="14841E2A"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Latar belakang budaya dan keagamaan siswa yang beragam menuntut pembinaan jangka panjang. Proses internalisasi nilai multikultural tidak cukup apabila hanya dibahas dalam satu atau dua sesi orientasi. Pendidikan yang mengutamakan toleransi membutuhkan pendampingan adaptif sesuai kebutuhan siswa. Hasanah (2013) menegaskan bahwa budaya sekolah yang kuat mampu mendukung penerapan nilai multikultural secara lebih stabil.</w:t>
      </w:r>
    </w:p>
    <w:p w14:paraId="6FFA5389" w14:textId="2B85FF56"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Pengaruh media sosial terhadap pemahaman toleransi membuat orientasi singkat menjadi kurang efektif. Siswa sering menerima informasi yang beragam sehingga memerlukan arahan yang konsisten untuk menjaga cara pandang yang inklusif. Situasi ini membutuhkan upaya intensif agar siswa mampu membedakan informasi positif dan negatif terkait isu sosial. Siregar (2018) menyebutkan pentingnya pembelajaran reflektif untuk membantu siswa mengolah informasi.</w:t>
      </w:r>
    </w:p>
    <w:p w14:paraId="7163A90D" w14:textId="4EA1440F"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Teman sebaya memiliki pengaruh kuat dalam membentuk sikap toleransi, sehingga pendekatan jangka panjang menjadi sangat penting. Interaksi harian dapat memperkuat atau melemahkan nilai toleransi yang diperkenalkan pada masa orientasi. Guru memerlukan strategi lanjutan agar nilai tidak hanya berhenti pada tataran teoritis. Djamarah (2002) menjelaskan bahwa pembelajaran melalui contoh nyata memberi dampak besar terhadap perubahan perilaku.</w:t>
      </w:r>
    </w:p>
    <w:p w14:paraId="17594259" w14:textId="1BBCC7AC"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Materi orientasi yang terbatas menyulitkan siswa memahami makna toleransi secara komprehensif. Beberapa konsep multikultural kurang tersampaikan secara mendalam karena keterbatasan durasi. Situasi tersebut berpotensi menciptakan pemahaman setengah jadi. Hasanah (2013) menjelaskan bahwa kegiatan pembelajaran membutuhkan perencanaan matang agar nilai dapat terserap secara menyeluruh.</w:t>
      </w:r>
    </w:p>
    <w:p w14:paraId="56531617" w14:textId="3444CB41"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Metode orientasi yang kurang variatif membuat sebagian siswa tidak aktif terlibat. Ketidakaktifan ini menyebabkan nilai toleransi kurang diinternalisasi secara personal. Pembentukan karakter berdaya saing membutuhkan proses partisipatif yang mendorong pengalaman langsung. Djamarah (2002) menekankan signifikansi pendekatan berbasis pengalaman nyata untuk memperkuat nilai pendidikan.</w:t>
      </w:r>
    </w:p>
    <w:p w14:paraId="4C834E51" w14:textId="4E36582D"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Pemahaman yang tidak merata di antara siswa dapat menimbulkan perbedaan sikap dalam interaksi sosial. Ketidaksinkronan ini berpotensi menghadirkan dinamika yang kurang harmonis pada kehidupan sekolah. Pendidikan Islam multikultural menuntut adanya keselarasan pemahaman antarindividu. Siregar (2018) menekankan pentingnya kolaborasi sebagai bagian dari implementasi nilai-nilai pendidikan.</w:t>
      </w:r>
    </w:p>
    <w:p w14:paraId="64604AB9" w14:textId="15E18ED7"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Situasi orientasi yang singkat membuat sekolah perlu mengembangkan strategi berkelanjutan agar nilai toleransi tetap hidup dalam kehidupan sehari-hari siswa. Penguatan tersebut dapat dilakukan melalui kegiatan kelas maupun non akademik. Maskuri (2009) menyatakan bahwa strategi implementasi merupakan bagian dari struktur non human element yang tidak boleh diabaikan. Penguatan strategi yang sistematis dapat memperbaiki keterbatasan orientasi awal.</w:t>
      </w:r>
    </w:p>
    <w:p w14:paraId="5D1F781E" w14:textId="09319571"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Model pembelajaran kolaboratif sebagaimana dikemukakan Djamarah (2002) memiliki potensi untuk memperkuat sikap toleransi setelah orientasi. Aktivitas kolaboratif memberi ruang interaksi yang sehat antar siswa dari latar belakang berbeda. Interaksi tersebut membantu memperbaiki pemahaman yang belum dalam saat orientasi. Situasi ini menunjukkan bahwa kegiatan lanjutan perlu dirancang secara strategis.</w:t>
      </w:r>
    </w:p>
    <w:p w14:paraId="1B4FF9BB" w14:textId="4E3EC087"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Program layanan masyarakat dapat dirancang untuk memperluas pemahaman siswa tentang keberagaman sosial. Siregar (2018) menekankan bahwa pengalaman pelayanan membantu siswa mengembangkan empati dan kepedulian. Pengalaman tersebut memperkaya pemahaman toleransi yang sebelumnya hanya diperkenalkan pada masa orientasi. Madrasah dapat memanfaatkan pendekatan ini untuk memperkuat nilai multikultural.</w:t>
      </w:r>
    </w:p>
    <w:p w14:paraId="662C44D0" w14:textId="586CE8E3"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Kegiatan-kegiatan yang lebih aplikatif dapat membantu siswa merasakan langsung pentingnya toleransi. Program seperti dialog lintas budaya atau kerja kelompok tematik dapat memperkuat pemahaman multikultural. Guru perlu menyesuaikan kegiatan sesuai karakteristik siswa agar nilai lebih mudah dipahami. Hasanah (2013) menyebutkan bahwa budaya sekolah yang aktif mendukung internalisasi nilai pendidikan.</w:t>
      </w:r>
    </w:p>
    <w:p w14:paraId="4B58BD26" w14:textId="652F313E"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Refleksi berkala dapat menjadi cara memperdalam pemahaman siswa terhadap toleransi. Siregar (2018) menjelaskan bahwa pembelajaran reflektif memberi siswa kesempatan mengolah pengalaman sosialnya. Proses ini dapat dilakukan dalam diskusi kelas maupun kegiatan penutup mingguan. Situasi ini memungkinkan nilai toleransi tumbuh lebih stabil.</w:t>
      </w:r>
    </w:p>
    <w:p w14:paraId="06A12429" w14:textId="59573268" w:rsidR="0000502E"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Strategi lanjutan setelah orientasi awal menjadi kebutuhan mendesak bagi madrasah. Integrasi nilai toleransi ke dalam kurikulum akan memperkuat kesinambungan pembinaan. Siregar (2018) menyatakan bahwa integrasi kurikulum merupakan cara efektif untuk menjaga implementasi nilai pendidikan secara jangka panjang. Upaya ini membantu memastikan pendidikan Islam multikultural benar-benar membentuk karakter berdaya saing siswa.</w:t>
      </w:r>
    </w:p>
    <w:p w14:paraId="1B89555A" w14:textId="33FBFFFA"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Sulitnya pengawasan uang saku</w:t>
      </w:r>
    </w:p>
    <w:p w14:paraId="7A99A409" w14:textId="00688A9D"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Sulitnya pengawasan uang saku adalah tantangan yang menuntut perhatian serius karena berdampak pada pembentukan karakter siswa. Jumlah siswa yang banyak menyulitkan guru memantau perilaku keuangan mereka. Aktivitas madrasah yang panjang membuat penggunaan uang tidak selalu terkontrol. Maskuri (2009) menegaskan bahwa keberhasilan pendidikan dipengaruhi oleh kelengkapan unsur non human dan human element termasuk sistem pengawasan.</w:t>
      </w:r>
    </w:p>
    <w:p w14:paraId="7336F496" w14:textId="459A68B9"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Kebiasaan sebagian siswa membawa uang melebihi batas membuat upaya pembinaan nilai kedisiplinan menjadi terhambat. Situasi ini menunjukkan perlunya aturan yang lebih tegas terkait batasan uang saku. Guru memerlukan pendampingan lebih intens untuk mengarahkan siswa memahami prioritas kebutuhan. Hasanah (2013) menjelaskan bahwa budaya sekolah yang kuat dapat memengaruhi perilaku finansial siswa.</w:t>
      </w:r>
    </w:p>
    <w:p w14:paraId="1E52207F" w14:textId="4FB06A2F"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Perbedaan kondisi ekonomi keluarga menciptakan pola konsumsi yang bervariasi antar siswa. Variasi tersebut berpengaruh terhadap kebiasaan jajan yang tidak selalu sejalan dengan aturan madrasah. Siregar (2018) menekankan pentingnya pembelajaran reflektif untuk membantu siswa mengenali kebutuhannya. Upaya ini dapat memperbaiki perilaku konsumtif yang tidak seimbang.</w:t>
      </w:r>
    </w:p>
    <w:p w14:paraId="4FB5614E" w14:textId="3DE6614B"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Guru dan orang tua sering mengalami kesulitan memantau secara langsung penggunaan uang setiap hari. Rutinitas yang padat membuat pengawasan tidak selalu berjalan optimal. Sistem komunikasi antara guru dan orang tua perlu diperkuat. Maskuri (2009) menguraikan bahwa pengelola mutu pendidikan memiliki tanggung jawab terhadap keberlangsungan implementasi aturan yang stabil.</w:t>
      </w:r>
    </w:p>
    <w:p w14:paraId="7C62DDE0" w14:textId="4A2F5A61"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Situasi yang tidak terpantau secara maksimal berpotensi memunculkan perilaku negatif seperti meminjam, mencuri, atau memalak. Madrasah membutuhkan sistem pencegahan berbasis keteladanan dan disiplin yang konsisten. Guru berperan penting sebagai pengarah perilaku finansial yang sehat. Djamarah (2002) menjelaskan bahwa pembelajaran melalui contoh nyata memiliki dampak besar dalam pembentukan karakter.</w:t>
      </w:r>
    </w:p>
    <w:p w14:paraId="77E6D3D5" w14:textId="15AB16CE"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Kebijakan pembatasan uang saku tidak cukup tanpa edukasi tentang pengelolaan keuangan. Siswa memerlukan pengetahuan praktis agar mampu mengendalikan keinginan konsumtif. Siregar (2018) menyebutkan bahwa integrasi nilai-nilai pendidikan dalam kurikulum dapat memperkuat pemahaman siswa mengenai perilaku finansial. Upaya edukatif ini dapat menekan potensi penyalahgunaan uang saku.</w:t>
      </w:r>
    </w:p>
    <w:p w14:paraId="6D597D26" w14:textId="5F968EF6"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Pembentukan kebiasaan finansial yang sehat memerlukan pendekatan kolaboratif antara guru dan siswa. Kegiatan pembelajaran dapat memasukkan topik literasi keuangan sederhana. Hasanah (2013) menekankan bahwa kegiatan pembelajaran yang dirancang terarah dapat meningkatkan perubahan perilaku. Program tersebut membantu siswa memahami kebutuhan yang esensial.</w:t>
      </w:r>
    </w:p>
    <w:p w14:paraId="1D2314DE" w14:textId="2DF76110"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Pengawasan yang efektif memerlukan dukungan sistem administrasi yang memadai. Madrasah dapat mengembangkan pendataan sederhana untuk mencatat kebiasaan keuangan siswa. Maskuri (2009) menekankan peran strategi dan sumber daya sebagai elemen penting dalam implementasi pendidikan. Pendekatan ini mengurangi peluang terjadinya penyalahgunaan uang.</w:t>
      </w:r>
    </w:p>
    <w:p w14:paraId="65E43813" w14:textId="065379A9"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Perilaku konsumtif sering muncul karena siswa belum memahami batas antara kebutuhan dan keinginan. Guru dapat memberikan contoh pengalaman nyata agar siswa lebih mudah menyerap nilai pengendalian diri. Djamarah (2002) menjelaskan bahwa pembelajaran berbasis contoh relevan untuk menanamkan kesadaran tersebut. Aktivitas sederhana seperti simulasi belanja dapat memberikan efek positif.</w:t>
      </w:r>
    </w:p>
    <w:p w14:paraId="7F483047" w14:textId="4B6EE983"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Interaksi sosial siswa turut memengaruhi perilaku keuangan, terutama ketika terdapat teman sebaya yang memiliki uang saku lebih banyak. Situasi ini dapat menimbulkan rasa iri atau keinginan meniru tanpa mempertimbangkan konsekuensi. Siregar (2018) menekankan pentingnya kolaborasi dan refleksi untuk membantu siswa memahami perbedaan kemampuan ekonomi. Dorongan tersebut dapat memperkuat perilaku hemat.</w:t>
      </w:r>
    </w:p>
    <w:p w14:paraId="0F710BE8" w14:textId="79012B5E"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Madrasah memerlukan strategi pengawasan yang terintegrasi antara kegiatan kelas dan kegiatan non akademik. Guru dapat memberikan penguatan karakter finansial saat kegiatan ekstrakurikuler. Hasanah (2013) menguraikan bahwa budaya sekolah dapat terbentuk ketika nilai diterapkan secara konsisten di berbagai aktivitas. Strategi ini membantu memperkuat kebiasaan pengelolaan uang.</w:t>
      </w:r>
    </w:p>
    <w:p w14:paraId="7EE27D59" w14:textId="3CE99AC0"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Keterlibatan orang tua menjadi faktor yang tidak dapat diabaikan karena kebiasaan keuangan bermula dari rumah. Orang tua dapat menyiapkan pola pemberian uang saku yang lebih terstruktur. Maskuri (2009) menjelaskan bahwa kualitas pengelola pendidikan termasuk orang tua memberikan pengaruh terhadap keberhasilan implementasi nilai. Kolaborasi tersebut dapat memperkuat pengawasan uang saku.</w:t>
      </w:r>
    </w:p>
    <w:p w14:paraId="51EFB6C4" w14:textId="68E29D47"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Kegiatan layanan masyarakat dapat digunakan untuk mengenalkan siswa pada realitas ekonomi sosial. Siregar (2018) menegaskan bahwa service learning mampu membentuk empati dan kesadaran sosial. Pengalaman tersebut memungkinkan siswa menilai ulang perilaku konsumtifnya. Program semacam ini dapat menjadi penguat nilai hemat dan peduli.</w:t>
      </w:r>
    </w:p>
    <w:p w14:paraId="74436BB8" w14:textId="58B88B5A"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Penerapan pembelajaran kolaboratif memberi peluang siswa berdiskusi mengenai pilihan keuangan sehari-hari. Diskusi kelompok dapat mengungkapkan perbedaan kebiasaan dan memungkinkan siswa belajar satu sama lain. Djamarah (2002) menjelaskan bahwa pembelajaran kolaboratif meningkatkan interaksi bermakna. Aktivitas semacam ini memperkuat kecerdasan sosial dan finansial siswa.</w:t>
      </w:r>
    </w:p>
    <w:p w14:paraId="66B03FD6" w14:textId="3AC6DE60" w:rsidR="00213992" w:rsidRPr="00213992" w:rsidRDefault="00213992" w:rsidP="00213992">
      <w:pPr>
        <w:pStyle w:val="ListParagraph"/>
        <w:spacing w:after="0" w:line="480" w:lineRule="auto"/>
        <w:ind w:left="567" w:firstLine="709"/>
        <w:jc w:val="both"/>
        <w:rPr>
          <w:rFonts w:ascii="Times New Roman" w:hAnsi="Times New Roman" w:cs="Times New Roman"/>
        </w:rPr>
      </w:pPr>
      <w:r w:rsidRPr="00213992">
        <w:rPr>
          <w:rFonts w:ascii="Times New Roman" w:hAnsi="Times New Roman" w:cs="Times New Roman"/>
        </w:rPr>
        <w:t>Pengawasan uang saku akan lebih efektif apabila madrasah, guru, dan orang tua berperan secara simultan. Integrasi literasi keuangan pada kurikulum, pengawasan harian, dan keteladanan menjadi kombinasi yang saling melengkapi. Siregar (2018) menegaskan bahwa pembinaan nilai pendidikan membutuhkan sistem pendukung yang komprehensif. Pendekatan ini membantu menciptakan perilaku keuangan yang sehat dan membentuk karakter berdaya saing siswa.</w:t>
      </w:r>
    </w:p>
    <w:p w14:paraId="17F0BFF8" w14:textId="1399DF1A"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Minimnya SDM dan anggaran sosioteater</w:t>
      </w:r>
    </w:p>
    <w:p w14:paraId="65595AD8" w14:textId="5A1286DE"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Minimnya SDM dan anggaran sosioteater adalah tantangan besar yang menghambat pelaksanaan program edukatif berbasis seni di madrasah. Program tahunan ini menuntut kreativitas guru sekaligus kesiapan siswa, namun ketersediaan tenaga ahli masih sangat terbatas. Maskuri (2009) menjelaskan bahwa keberhasilan implementasi pendidikan memerlukan kelengkapan unsur non human dan human element. Kondisi yang tidak seimbang ini menyebabkan kualitas pementasan sering tidak mencapai target yang diharapkan.</w:t>
      </w:r>
    </w:p>
    <w:p w14:paraId="2FFEFBEB" w14:textId="13CCD256"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Keterbatasan guru yang mampu merancang materi edukatif dalam bentuk hiburan membuat perkembangan program tidak berjalan optimal. Beberapa guru belum siap mengintegrasikan nilai-nilai pendidikan ke dalam proses kreatif. Hasanah (2013) menjelaskan bahwa pengembangan budaya sekolah membutuhkan peran aktif pendidik dalam berbagai kegiatan. Situasi ini mempengaruhi kontinuitas pelaksanaan sosioteater.</w:t>
      </w:r>
    </w:p>
    <w:p w14:paraId="64132BFA" w14:textId="33ADDEFF"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Komitmen guru dan siswa yang belum stabil menyebabkan latihan sering terganggu. Ketidakseriusan sebagian peserta membuat proses kreatif berjalan lambat. Siregar (2018) menyebutkan bahwa integrasi nilai pendidikan dalam program kolaboratif memerlukan kedisiplinan bersama. Ketidakhadiran peserta dapat menurunkan kualitas penyampaian pesan edukatif.</w:t>
      </w:r>
    </w:p>
    <w:p w14:paraId="4E8B0C35" w14:textId="3050A77E"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Anggaran produksi yang terbatas menjadi hambatan teknis yang cukup berat. Pengadaan properti, kostum, dan perlengkapan panggung sering terpaksa diminimalkan. Maskuri (2009) menekankan bahwa sumber daya dan biaya termasuk faktor penting dalam keberhasilan implementasi pendidikan. Keterbatasan ini berdampak pada kualitas visual dan daya tarik pementasan.</w:t>
      </w:r>
    </w:p>
    <w:p w14:paraId="476026CB" w14:textId="213651DC"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Dampak anggaran yang kecil terlihat dari minimnya inovasi dalam desain panggung dan penyampaian narasi. Pesan pendidikan yang seharusnya kuat menjadi kurang menggugah perhatian siswa. Hasanah (2013) menggarisbawahi bahwa kegiatan sekolah harus mampu membentuk iklim pembelajaran yang menarik. Keterbatasan sarana membuat daya serap pesan tidak maksimal.</w:t>
      </w:r>
    </w:p>
    <w:p w14:paraId="4EBD15E8" w14:textId="3BEF2A88"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Variasi kesiapan siswa dalam memahami pesan pendidikan dari pementasan juga menjadi tantangan. Beberapa siswa lebih fokus pada hiburan dibanding makna yang ingin disampaikan. Siregar (2018) menekankan pentingnya pembelajaran reflektif untuk memperkuat pemahaman nilai. Upaya pendampingan diperlukan agar pesan moral dalam pementasan terserap lebih dalam.</w:t>
      </w:r>
    </w:p>
    <w:p w14:paraId="46FE4F28" w14:textId="613F736E"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Kurangnya pengalaman guru dalam memimpin program seni menambah kompleksitas pelaksanaan. Pengelolaan program seni membutuhkan kemampuan teknis yang tidak dimiliki semua guru. Djamarah (2002) menjelaskan bahwa pembelajaran berbasis proyek dapat memberi ruang bagi guru mengembangkan keterampilan baru. Program sosioteater dapat menjadi media pembelajaran proyek yang berharga apabila didukung pelatihan yang memadai.</w:t>
      </w:r>
    </w:p>
    <w:p w14:paraId="252F7E43" w14:textId="5A3C1C80"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Pengaturan waktu latihan sering menimbulkan masalah karena bertabrakan dengan jadwal akademik siswa. Situasi ini memperlambat penyelesaian proyek pementasan. Hasanah (2013) menegaskan bahwa efektivitas kegiatan sekolah sangat dipengaruhi manajemen waktu yang baik. Koordinasi yang belum rapi berdampak pada ketertundaan produksi.</w:t>
      </w:r>
    </w:p>
    <w:p w14:paraId="2A0B83D1" w14:textId="4F1E36A9"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Koordinasi antarpeserta yang tidak stabil membuat suasana latihan kurang produktif. Ketidakteraturan jadwal menyebabkan pesan pementasan tidak tersusun secara utuh. Siregar (2018) menjelaskan bahwa kerja kolaboratif memerlukan mekanisme komunikasi yang konsisten. Kekurangan dalam aspek ini turut melemahkan kualitas hasil akhir.</w:t>
      </w:r>
    </w:p>
    <w:p w14:paraId="16CCBA9A" w14:textId="5523DB44"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Dukungan orang tua yang rendah membuat siswa kurang termotivasi mengikuti latihan. Pengalaman seni sering dianggap tidak sepenting pelajaran akademik sehingga tidak mendapatkan perhatian serius. Maskuri (2009) menguraikan bahwa penyelenggara pendidikan termasuk keluarga memiliki peran dalam keberhasilan program. Minimnya dukungan berdampak pada semangat siswa.</w:t>
      </w:r>
    </w:p>
    <w:p w14:paraId="471F58F9" w14:textId="5B9FB2CB"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Staf madrasah juga belum terlibat secara menyeluruh dalam mendukung kegiatan ini. Keterbatasan peran teknis menyebabkan guru harus menangani banyak hal sendirian. Hasanah (2013) menyebutkan bahwa kegiatan ekstrakurikuler memerlukan partisipasi kolektif untuk menciptakan budaya sekolah yang aktif. Benih kreativitas sulit tumbuh jika beban kerja tidak terbagi.</w:t>
      </w:r>
    </w:p>
    <w:p w14:paraId="18A516AF" w14:textId="189AEF96"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Kegiatan sosioteater membutuhkan suasana kreatif yang terencana karena prosesnya melibatkan banyak elemen seni. Guru perlu menyiapkan skenario yang tidak hanya menghibur tetapi juga edukatif. Siregar (2018) menekankan integrasi nilai pendidikan dalam kurikulum sebagai jalan memperkuat kegiatan berbasis seni. Dukungan kurikulum dapat memperjelas arah kegiatan.</w:t>
      </w:r>
    </w:p>
    <w:p w14:paraId="10640354" w14:textId="0AE61F2B"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Pembelajaran melalui pementasan dapat membuka wawasan siswa mengenai isu sosial, budaya, dan moral. Djamarah (2002) menjelaskan bahwa real-life examples merupakan media efektif untuk membentuk pemahaman. Pementasan yang baik mampu menghubungkan pesan moral dengan situasi sehari-hari. Keterbatasan SDM membuat potensi besar ini belum tergarap maksimal.</w:t>
      </w:r>
    </w:p>
    <w:p w14:paraId="67E0797E" w14:textId="394667A6"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Kegiatan sosioteater sebenarnya mampu memperkuat karakter sosial siswa melalui kerja tim dan tanggung jawab. Siregar (2018) menggarisbawahi bahwa kolaborasi dan refleksi merupakan dua unsur yang saling mendukung pembentukan nilai. Tantangan yang muncul menandakan perlunya manajemen kegiatan yang lebih strategis. Program seni dapat menjadi wahana karakter apabila dikelola lebih kuat.</w:t>
      </w:r>
    </w:p>
    <w:p w14:paraId="47392F45" w14:textId="5D031987" w:rsidR="00213992"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Perencanaan yang matang, alokasi SDM yang memadai, dan anggaran yang realistis menjadi pilar penting keberhasilan sosioteater. Maskuri (2009) menekankan kebutuhan akan sumber daya yang terukur dan pengelolaan mutu untuk keberlanjutan program. Keberhasilan kegiatan ini akan meningkatkan daya tarik pembelajaran berbasis seni. Madrasah memiliki peluang besar menguatkan karakter siswa apabila tantangan tersebut berhasil diatasi.</w:t>
      </w:r>
    </w:p>
    <w:p w14:paraId="1BBC4692" w14:textId="02743A7F" w:rsidR="0074085E" w:rsidRDefault="0074085E" w:rsidP="0074085E">
      <w:pPr>
        <w:pStyle w:val="ListParagraph"/>
        <w:numPr>
          <w:ilvl w:val="0"/>
          <w:numId w:val="67"/>
        </w:numPr>
        <w:spacing w:after="0" w:line="480" w:lineRule="auto"/>
        <w:ind w:left="567" w:hanging="284"/>
        <w:jc w:val="both"/>
        <w:rPr>
          <w:rFonts w:ascii="Times New Roman" w:hAnsi="Times New Roman" w:cs="Times New Roman"/>
          <w:b/>
          <w:bCs/>
        </w:rPr>
      </w:pPr>
      <w:r w:rsidRPr="0093174F">
        <w:rPr>
          <w:rFonts w:ascii="Times New Roman" w:hAnsi="Times New Roman" w:cs="Times New Roman"/>
          <w:b/>
          <w:bCs/>
        </w:rPr>
        <w:t>Keteladanan guru yang belum konsisten</w:t>
      </w:r>
    </w:p>
    <w:p w14:paraId="13813A4B" w14:textId="75E01C65"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Keteladanan guru yang belum konsisten adalah tantangan besar dalam pelaksanaan pendidikan Islam multikultural di MA Matholi’ul Anwar. Siswa membutuhkan figur yang stabil sebagai role model, namun beberapa guru belum menunjukkan perilaku toleran secara berkesinambungan. Kondisi ini memengaruhi keberhasilan penanaman nilai karena keteladanan menjadi pusat proses pendidikan. Maskuri (2009) menegaskan bahwa human element seperti guru berperan penting dalam keberhasilan internalisasi nilai.</w:t>
      </w:r>
    </w:p>
    <w:p w14:paraId="5FA61C0C" w14:textId="31AE4634"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Sebagian guru senior memiliki pandangan yang kaku atau ekstrem sehingga proses pembentukan sikap toleran pada siswa tidak berjalan optimal. Perbedaan sudut pandang ini menciptakan ketidaksinkronan nilai yang diterima siswa. Situasi ini menunjukkan perlunya pembinaan pemahaman multikultural bagi seluruh tenaga pendidik. Hasanah (2013) mengingatkan bahwa budaya sekolah tidak dapat terbentuk kuat apabila aktor utamanya belum memiliki visi yang sama.</w:t>
      </w:r>
    </w:p>
    <w:p w14:paraId="028ED92C" w14:textId="05C807F2"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Tekanan pekerjaan menjadi faktor yang memengaruhi konsistensi guru dalam memberi keteladanan. Jadwal yang padat dan tuntutan administratif membuat guru kehilangan ketenangan emosional. Kondisi ini berdampak pada kemampuan guru mempertahankan sikap sabar dalam menghadapi keragaman siswa. Siregar (2018) menjelaskan pentingnya pembelajaran reflektif agar guru mampu menata kembali orientasi nilainya saat menghadapi tekanan.</w:t>
      </w:r>
    </w:p>
    <w:p w14:paraId="3D2E142C" w14:textId="65E5743A"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Kelelahan emosional sering kali membuat guru menunjukkan sikap yang tidak sejalan dengan nilai toleransi. Situasi ini dapat menghambat pembentukan karakter siswa karena keteladanan harus dipraktikkan secara konsisten. Pendidikan multikultural menghendaki guru mampu memberikan contoh yang stabil dalam situasi apa pun. Maskuri (2009) menyebutkan bahwa kualitas guru sebagai human element menjadi faktor dominan dalam keberhasilan proses pendidikan.</w:t>
      </w:r>
    </w:p>
    <w:p w14:paraId="2BC8B5C1" w14:textId="2EA8C072"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Latar belakang budaya guru yang beragam menambah kompleksitas penerapan keteladanan toleran. Setiap guru membawa pengalaman sosial yang berbeda sehingga cara memandang keberagaman tidak selalu seragam. Madrasah menghadapi tantangan untuk menyatukan nilai-nilai tersebut agar menjadi teladan yang padu. Hasanah (2013) menekankan pentingnya pembentukan budaya sekolah yang kuat agar perbedaan perspektif dapat diarahkan pada tujuan pendidikan bersama.</w:t>
      </w:r>
    </w:p>
    <w:p w14:paraId="4DF16875" w14:textId="1AEB940F"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Sikap guru yang kurang sabar menghadapi perbedaan karakter siswa dapat menghambat penguatan nilai multikultural. Ketidaksabaran tersebut memicu tindakan yang tidak mencerminkan nilai toleransi. Situasi ini dapat memberi dampak psikologis terhadap siswa yang memiliki karakter berbeda. Djamarah (2002) menggarisbawahi bahwa contoh nyata merupakan metode efektif yang tidak dapat digantikan oleh teori.</w:t>
      </w:r>
    </w:p>
    <w:p w14:paraId="414124F3" w14:textId="5A9BB13B"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Ketidakhadiran role model yang jelas membuat siswa kesulitan meneladani perilaku toleran. Siswa membutuhkan figur yang memberikan contoh nyata sebagai rujukan perilaku. Kondisi keteladanan yang bervariasi berpotensi menciptakan kebingungan nilai. Siregar (2018) menekankan pentingnya konsistensi sebagai bagian integral dalam implementasi nilai-nilai pendidikan.</w:t>
      </w:r>
    </w:p>
    <w:p w14:paraId="7B334CF3" w14:textId="21EAFD9A"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Perbedaan pola perilaku antar guru memunculkan ketidakteraturan dalam penerapan nilai multikultural. Situasi ini membuat siswa menerima pesan yang berbeda-beda mengenai toleransi. Madrasah perlu menciptakan keselarasan agar nilai pendidikan tidak hanya berhenti pada materi pelajaran. Maskuri (2009) menjelaskan bahwa strategi implementasi merupakan bagian dari non human element yang sangat menentukan keberhasilan pendidikan.</w:t>
      </w:r>
    </w:p>
    <w:p w14:paraId="7A1BFBD6" w14:textId="4F0FB644"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Implementasi keteladanan guru yang tidak selalu selaras dengan kebijakan sekolah menunjukkan adanya jarak antara konsep dan praktik. Ketidaksesuaian ini membuat upaya penanaman nilai berlangsung tidak sistematis. Siswa memerlukan lingkungan yang konsisten untuk membentuk karakter multikultural. Hasanah (2013) menegaskan bahwa budaya sekolah menjadi fondasi utama agar nilai dapat diterapkan secara berkelanjutan.</w:t>
      </w:r>
    </w:p>
    <w:p w14:paraId="1E9940CC" w14:textId="28D026D2"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Proses pendidikan Islam multikultural sangat bergantung pada keberadaan guru sebagai tokoh moral yang dapat ditiru. Ketika keteladanan melemah, efektivitas pembelajaran nilai pun berkurang. Guru perlu menguatkan kembali kesadaran perannya sebagai pembimbing karakter. Djamarah (2002) menerangkan bahwa pembelajaran melalui contoh nyata memiliki pengaruh langsung terhadap perubahan perilaku.</w:t>
      </w:r>
    </w:p>
    <w:p w14:paraId="785795EB" w14:textId="546E1124"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Kolaborasi antar guru dapat membantu menciptakan keteladanan yang lebih konsisten. Pertukaran pengalaman dan saling dukung dapat mengurangi sikap ekstrem maupun kaku. Siregar (2018) menyebutkan bahwa pembelajaran kolaboratif bukan hanya untuk siswa tetapi juga bermanfaat bagi guru. Pendekatan ini dapat mempersempit perbedaan persepsi mengenai toleransi.</w:t>
      </w:r>
    </w:p>
    <w:p w14:paraId="531F40F8" w14:textId="1D947D87"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Kelelahan emosional guru dapat diatasi melalui kegiatan reflektif yang teratur. Refleksi memberi ruang bagi guru untuk mengevaluasi diri dan merapikan kembali orientasi nilai. Program refleksi juga membantu memperbaiki sikap tidak sabar yang muncul karena tekanan kerja. Siregar (2018) menekankan bahwa refleksi merupakan bagian penting dalam implementasi nilai pendidikan.</w:t>
      </w:r>
    </w:p>
    <w:p w14:paraId="710C59CF" w14:textId="64A069A6"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Madrasah dapat memperkuat keteladanan melalui integrasi nilai toleransi dalam setiap mata pelajaran. Integrasi tersebut memungkinkan guru mengembangkan perilaku dan pesan pembelajaran yang lebih selaras. Situasi ini dapat mendorong terbentuknya kesatuan nilai di antara tenaga pendidik. Siregar (2018) menjelaskan bahwa integrasi kurikulum merupakan strategi efektif untuk menjaga konsistensi implementasi nilai.</w:t>
      </w:r>
    </w:p>
    <w:p w14:paraId="01DE53BD" w14:textId="7901FBB0" w:rsid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Pelatihan internal tentang pendidikan multikultural dapat membantu menyamakan visi antarguru. Pelatihan tersebut memberikan ruang pemahaman baru bagi guru yang masih kaku atau ekstrem. Madrasah dapat memanfaatkan pendekatan ini untuk meminimalkan ketidakselarasan perilaku guru. Hasanah (2013) menegaskan bahwa budaya sekolah yang kuat terbentuk dari visi bersama yang dipahami seluruh anggotanya.</w:t>
      </w:r>
    </w:p>
    <w:p w14:paraId="02DCF655" w14:textId="77777777"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Konsistensi keteladanan guru menjadi pondasi penting bagi keberhasilan pendidikan Islam multikultural. Siswa membutuhkan figur yang mampu menunjukkan sikap toleran secara nyata agar nilai yang diajarkan tidak berhenti pada tataran teori. Keteguhan guru dalam bersikap menciptakan suasana belajar yang harmonis dan mencegah munculnya bias dalam interaksi sosial di kelas. Stabilitas perilaku guru juga membantu siswa memahami bahwa toleransi bukan aturan sesaat, tetapi karakter yang harus dibangun secara berkelanjutan.</w:t>
      </w:r>
    </w:p>
    <w:p w14:paraId="666A5061" w14:textId="167A26D0" w:rsidR="00046D0B" w:rsidRPr="00046D0B" w:rsidRDefault="00046D0B" w:rsidP="00046D0B">
      <w:pPr>
        <w:pStyle w:val="ListParagraph"/>
        <w:spacing w:after="0" w:line="480" w:lineRule="auto"/>
        <w:ind w:left="567" w:firstLine="709"/>
        <w:jc w:val="both"/>
        <w:rPr>
          <w:rFonts w:ascii="Times New Roman" w:hAnsi="Times New Roman" w:cs="Times New Roman"/>
        </w:rPr>
      </w:pPr>
      <w:r w:rsidRPr="00046D0B">
        <w:rPr>
          <w:rFonts w:ascii="Times New Roman" w:hAnsi="Times New Roman" w:cs="Times New Roman"/>
        </w:rPr>
        <w:t>Siswa lebih mudah meneladani nilai toleransi ketika strategi human element dan non human element diperkuat secara seimbang. Kebijakan madrasah yang mendukung nilai keberagaman perlu berjalan seiring dengan komitmen guru dalam memberi contoh sikap yang sama pada setiap kesempatan. Keselarasan ini akan membentuk budaya sekolah yang kondusif bagi penanaman nilai multikultural. Maskuri (2009) menegaskan bahwa keberhasilan implementasi nilai sangat dipengaruhi oleh sinkronisasi antara guru, kebijakan, dan lingkungan pendidikan.</w:t>
      </w:r>
    </w:p>
    <w:p w14:paraId="3D3433D4" w14:textId="7FAA878C" w:rsidR="0003351E" w:rsidRPr="0003351E" w:rsidRDefault="00760CDA" w:rsidP="00B75E71">
      <w:pPr>
        <w:spacing w:after="0" w:line="480" w:lineRule="auto"/>
        <w:ind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Berdasarkan pembahasan temuan hasil penelitian tersebut, maka dapat dirumuskan beberapa kebaruan dari penelitian ini.</w:t>
      </w:r>
      <w:r w:rsidR="00DD1665">
        <w:rPr>
          <w:rFonts w:ascii="Times New Roman" w:eastAsia="Times New Roman" w:hAnsi="Times New Roman" w:cs="Times New Roman"/>
          <w:kern w:val="0"/>
          <w14:ligatures w14:val="none"/>
        </w:rPr>
        <w:t xml:space="preserve"> Pertama,</w:t>
      </w:r>
      <w:r w:rsidR="0003351E">
        <w:rPr>
          <w:rFonts w:ascii="Times New Roman" w:eastAsia="Times New Roman" w:hAnsi="Times New Roman" w:cs="Times New Roman"/>
          <w:kern w:val="0"/>
          <w14:ligatures w14:val="none"/>
        </w:rPr>
        <w:t xml:space="preserve"> </w:t>
      </w:r>
      <w:bookmarkStart w:id="92" w:name="_Hlk206480874"/>
      <w:r w:rsidR="0003351E">
        <w:rPr>
          <w:rFonts w:ascii="Times New Roman" w:eastAsia="Times New Roman" w:hAnsi="Times New Roman" w:cs="Times New Roman"/>
          <w:kern w:val="0"/>
          <w14:ligatures w14:val="none"/>
        </w:rPr>
        <w:t>p</w:t>
      </w:r>
      <w:r w:rsidR="0003351E" w:rsidRPr="0003351E">
        <w:rPr>
          <w:rFonts w:ascii="Times New Roman" w:eastAsia="Times New Roman" w:hAnsi="Times New Roman" w:cs="Times New Roman"/>
          <w:kern w:val="0"/>
          <w14:ligatures w14:val="none"/>
        </w:rPr>
        <w:t xml:space="preserve">enelitian ini memperkaya pemikiran Muhammad Tolhah Hasan (2016), tentang nilai-nilai pendidikan Islam multikultural yang mencakup </w:t>
      </w:r>
      <w:r w:rsidR="0003351E" w:rsidRPr="0003351E">
        <w:rPr>
          <w:rFonts w:ascii="Times New Roman" w:eastAsia="Times New Roman" w:hAnsi="Times New Roman" w:cs="Times New Roman"/>
          <w:i/>
          <w:iCs/>
          <w:kern w:val="0"/>
          <w14:ligatures w14:val="none"/>
        </w:rPr>
        <w:t>ta’aruf</w:t>
      </w:r>
      <w:r w:rsidR="0003351E" w:rsidRPr="0003351E">
        <w:rPr>
          <w:rFonts w:ascii="Times New Roman" w:eastAsia="Times New Roman" w:hAnsi="Times New Roman" w:cs="Times New Roman"/>
          <w:kern w:val="0"/>
          <w14:ligatures w14:val="none"/>
        </w:rPr>
        <w:t xml:space="preserve">, </w:t>
      </w:r>
      <w:r w:rsidR="0003351E" w:rsidRPr="0003351E">
        <w:rPr>
          <w:rFonts w:ascii="Times New Roman" w:eastAsia="Times New Roman" w:hAnsi="Times New Roman" w:cs="Times New Roman"/>
          <w:i/>
          <w:iCs/>
          <w:kern w:val="0"/>
          <w14:ligatures w14:val="none"/>
        </w:rPr>
        <w:t>tawassuth</w:t>
      </w:r>
      <w:r w:rsidR="0003351E" w:rsidRPr="0003351E">
        <w:rPr>
          <w:rFonts w:ascii="Times New Roman" w:eastAsia="Times New Roman" w:hAnsi="Times New Roman" w:cs="Times New Roman"/>
          <w:kern w:val="0"/>
          <w14:ligatures w14:val="none"/>
        </w:rPr>
        <w:t xml:space="preserve">, </w:t>
      </w:r>
      <w:r w:rsidR="0003351E" w:rsidRPr="0003351E">
        <w:rPr>
          <w:rFonts w:ascii="Times New Roman" w:eastAsia="Times New Roman" w:hAnsi="Times New Roman" w:cs="Times New Roman"/>
          <w:i/>
          <w:iCs/>
          <w:kern w:val="0"/>
          <w14:ligatures w14:val="none"/>
        </w:rPr>
        <w:t>tasamuh</w:t>
      </w:r>
      <w:r w:rsidR="0003351E" w:rsidRPr="0003351E">
        <w:rPr>
          <w:rFonts w:ascii="Times New Roman" w:eastAsia="Times New Roman" w:hAnsi="Times New Roman" w:cs="Times New Roman"/>
          <w:kern w:val="0"/>
          <w14:ligatures w14:val="none"/>
        </w:rPr>
        <w:t xml:space="preserve">, </w:t>
      </w:r>
      <w:r w:rsidR="0003351E" w:rsidRPr="0003351E">
        <w:rPr>
          <w:rFonts w:ascii="Times New Roman" w:eastAsia="Times New Roman" w:hAnsi="Times New Roman" w:cs="Times New Roman"/>
          <w:i/>
          <w:iCs/>
          <w:kern w:val="0"/>
          <w14:ligatures w14:val="none"/>
        </w:rPr>
        <w:t>ta’awun</w:t>
      </w:r>
      <w:r w:rsidR="0003351E" w:rsidRPr="0003351E">
        <w:rPr>
          <w:rFonts w:ascii="Times New Roman" w:eastAsia="Times New Roman" w:hAnsi="Times New Roman" w:cs="Times New Roman"/>
          <w:kern w:val="0"/>
          <w14:ligatures w14:val="none"/>
        </w:rPr>
        <w:t xml:space="preserve">, dan </w:t>
      </w:r>
      <w:r w:rsidR="0003351E" w:rsidRPr="0003351E">
        <w:rPr>
          <w:rFonts w:ascii="Times New Roman" w:eastAsia="Times New Roman" w:hAnsi="Times New Roman" w:cs="Times New Roman"/>
          <w:i/>
          <w:iCs/>
          <w:kern w:val="0"/>
          <w14:ligatures w14:val="none"/>
        </w:rPr>
        <w:t>tawazun</w:t>
      </w:r>
      <w:r w:rsidR="0003351E" w:rsidRPr="0003351E">
        <w:rPr>
          <w:rFonts w:ascii="Times New Roman" w:eastAsia="Times New Roman" w:hAnsi="Times New Roman" w:cs="Times New Roman"/>
          <w:kern w:val="0"/>
          <w14:ligatures w14:val="none"/>
        </w:rPr>
        <w:t>. Penelitian ini menambahkan nilai kompetitif dan nilai inklusif. Nilai kompetitif merujuk pada semangat berdaya saing yang dibangun melalui sistem pendidikan yang memberi ruang pengembangan prestasi tanpa diskriminasi, sedangkan nilai inklusif merujuk pada sikap penerimaan yang luas terhadap keberagaman sosial, ekonomi, maupun organisasional yang melekat pada siswa.</w:t>
      </w:r>
    </w:p>
    <w:p w14:paraId="16B51214" w14:textId="7CA5FFF6" w:rsidR="0003351E" w:rsidRPr="0003351E" w:rsidRDefault="0003351E" w:rsidP="00B75E71">
      <w:pPr>
        <w:spacing w:after="0" w:line="480" w:lineRule="auto"/>
        <w:ind w:firstLine="709"/>
        <w:jc w:val="both"/>
        <w:rPr>
          <w:rFonts w:ascii="Times New Roman" w:eastAsia="Times New Roman" w:hAnsi="Times New Roman" w:cs="Times New Roman"/>
          <w:kern w:val="0"/>
          <w14:ligatures w14:val="none"/>
        </w:rPr>
      </w:pPr>
      <w:r w:rsidRPr="0003351E">
        <w:rPr>
          <w:rFonts w:ascii="Times New Roman" w:eastAsia="Times New Roman" w:hAnsi="Times New Roman" w:cs="Times New Roman"/>
          <w:kern w:val="0"/>
          <w14:ligatures w14:val="none"/>
        </w:rPr>
        <w:t>Nilai kompetitif ditunjukan pada strategi Madrasah Aliyah Matholi’ul Anwar Lamongan dalam menyediakan program unggulan seperti olimpiade, riset, tahfidz, dan keterampilan yang mendorong siswa berorientasi pada prestasi dan tujuan jangka panjang. Kompetisi dipahami bukan sebagai tekanan atau pembeda status, melainkan sarana pembelajaran yang menumbuhkan ketangguhan mental, sportivitas, dan fokus dalam meraih tujuan. Melalui pola ini, siswa belajar menghargai lawan sebagai mitra belajar, sehingga daya saing mereka tumbuh secara sehat tanpa mengorbankan nilai moral dan keadilan.</w:t>
      </w:r>
    </w:p>
    <w:p w14:paraId="7D2DF0CA" w14:textId="06D7E0F9" w:rsidR="0003351E" w:rsidRDefault="0003351E" w:rsidP="00B75E71">
      <w:pPr>
        <w:spacing w:after="0" w:line="480" w:lineRule="auto"/>
        <w:ind w:firstLine="709"/>
        <w:jc w:val="both"/>
        <w:rPr>
          <w:rFonts w:ascii="Times New Roman" w:eastAsia="Times New Roman" w:hAnsi="Times New Roman" w:cs="Times New Roman"/>
          <w:kern w:val="0"/>
          <w14:ligatures w14:val="none"/>
        </w:rPr>
      </w:pPr>
      <w:r w:rsidRPr="0003351E">
        <w:rPr>
          <w:rFonts w:ascii="Times New Roman" w:eastAsia="Times New Roman" w:hAnsi="Times New Roman" w:cs="Times New Roman"/>
          <w:kern w:val="0"/>
          <w14:ligatures w14:val="none"/>
        </w:rPr>
        <w:t>Nilai inklusif ditunjukan pada praktik madrasah yang memberikan kesempatan setara bagi semua siswa tanpa diskriminasi latar belakang, baik dalam penerimaan maupun pengembangan potensi. Sistem pendaftaran fleksibel, penempatan minat yang adil, serta perlakuan setara dalam interaksi sosial menumbuhkan rasa percaya diri dan aman dalam diri siswa. Lingkungan inklusif ini membangun mentalitas juara yang menghargai keberagaman dan menumbuhkan kecerdasan sosial.</w:t>
      </w:r>
    </w:p>
    <w:bookmarkEnd w:id="92"/>
    <w:p w14:paraId="7054EA15" w14:textId="7722096B" w:rsidR="006A11B0" w:rsidRPr="006A11B0" w:rsidRDefault="004D0FED" w:rsidP="00B75E71">
      <w:pPr>
        <w:spacing w:after="0" w:line="480" w:lineRule="auto"/>
        <w:ind w:firstLine="709"/>
        <w:jc w:val="both"/>
        <w:rPr>
          <w:rFonts w:ascii="Times New Roman" w:eastAsia="Times New Roman" w:hAnsi="Times New Roman" w:cs="Times New Roman"/>
          <w:kern w:val="0"/>
          <w14:ligatures w14:val="none"/>
        </w:rPr>
      </w:pPr>
      <w:r w:rsidRPr="00B45AB5">
        <w:rPr>
          <w:rFonts w:ascii="Times New Roman" w:eastAsia="Times New Roman" w:hAnsi="Times New Roman" w:cs="Times New Roman"/>
          <w:kern w:val="0"/>
          <w14:ligatures w14:val="none"/>
        </w:rPr>
        <w:t xml:space="preserve">Kedua, </w:t>
      </w:r>
      <w:r w:rsidR="006A11B0" w:rsidRPr="00B45AB5">
        <w:rPr>
          <w:rFonts w:ascii="Times New Roman" w:eastAsia="Times New Roman" w:hAnsi="Times New Roman" w:cs="Times New Roman"/>
          <w:kern w:val="0"/>
          <w14:ligatures w14:val="none"/>
        </w:rPr>
        <w:t>p</w:t>
      </w:r>
      <w:r w:rsidR="006A11B0" w:rsidRPr="006A11B0">
        <w:rPr>
          <w:rFonts w:ascii="Times New Roman" w:eastAsia="Times New Roman" w:hAnsi="Times New Roman" w:cs="Times New Roman"/>
          <w:kern w:val="0"/>
          <w14:ligatures w14:val="none"/>
        </w:rPr>
        <w:t xml:space="preserve">enelitian ini memperkaya </w:t>
      </w:r>
      <w:r w:rsidR="00595631">
        <w:rPr>
          <w:rFonts w:ascii="Times New Roman" w:eastAsia="Times New Roman" w:hAnsi="Times New Roman" w:cs="Times New Roman"/>
          <w:kern w:val="0"/>
          <w14:ligatures w14:val="none"/>
        </w:rPr>
        <w:t xml:space="preserve">pemikiran </w:t>
      </w:r>
      <w:r w:rsidR="006A11B0" w:rsidRPr="006A11B0">
        <w:rPr>
          <w:rFonts w:ascii="Times New Roman" w:eastAsia="Times New Roman" w:hAnsi="Times New Roman" w:cs="Times New Roman"/>
          <w:kern w:val="0"/>
          <w14:ligatures w14:val="none"/>
        </w:rPr>
        <w:t>Maskuri (2009)</w:t>
      </w:r>
      <w:r w:rsidR="00595631">
        <w:rPr>
          <w:rFonts w:ascii="Times New Roman" w:eastAsia="Times New Roman" w:hAnsi="Times New Roman" w:cs="Times New Roman"/>
          <w:kern w:val="0"/>
          <w14:ligatures w14:val="none"/>
        </w:rPr>
        <w:t xml:space="preserve">, yang mengatakan bahwa </w:t>
      </w:r>
      <w:r w:rsidR="006A11B0" w:rsidRPr="006A11B0">
        <w:rPr>
          <w:rFonts w:ascii="Times New Roman" w:eastAsia="Times New Roman" w:hAnsi="Times New Roman" w:cs="Times New Roman"/>
          <w:kern w:val="0"/>
          <w14:ligatures w14:val="none"/>
        </w:rPr>
        <w:t>model implementasi nilai pendidikan mencakup non human element yang terdiri dari visi, misi, arah dan tujuan, sasaran, strategi, kurikulum, sumber daya, waktu, dan biaya, serta human element yang terdiri dari guru, siswa, penyelenggara pembelajaran, lulusan, dan pengelola mutu. Penelitian ini menambahkan model interaksi sosial partisipatif dan</w:t>
      </w:r>
      <w:r w:rsidR="00595631">
        <w:rPr>
          <w:rFonts w:ascii="Times New Roman" w:eastAsia="Times New Roman" w:hAnsi="Times New Roman" w:cs="Times New Roman"/>
          <w:kern w:val="0"/>
          <w14:ligatures w14:val="none"/>
        </w:rPr>
        <w:t xml:space="preserve"> </w:t>
      </w:r>
      <w:r w:rsidR="006A11B0" w:rsidRPr="006A11B0">
        <w:rPr>
          <w:rFonts w:ascii="Times New Roman" w:eastAsia="Times New Roman" w:hAnsi="Times New Roman" w:cs="Times New Roman"/>
          <w:kern w:val="0"/>
          <w14:ligatures w14:val="none"/>
        </w:rPr>
        <w:t>model keteladanan transformatif. Model interaksi sosial partisipatif merujuk pada proses penguatan nilai toleransi melalui komunikasi personal, kegiatan sosiodrama, pelatihan, serta orientasi yang melibatkan siswa secara aktif dalam interaksi lintas latar belakang. Model keteladanan transformatif merujuk pada pembentukan karakter melalui perilaku nyata guru dan kiai yang secara konsisten mencerminkan nilai toleransi, kedisiplinan, dan penghargaan terhadap perbedaan dalam keseharian.</w:t>
      </w:r>
    </w:p>
    <w:p w14:paraId="4FC7BE9C" w14:textId="2B5BC6D0" w:rsidR="006A11B0" w:rsidRPr="006A11B0" w:rsidRDefault="006A11B0" w:rsidP="00B75E71">
      <w:pPr>
        <w:spacing w:after="0" w:line="480" w:lineRule="auto"/>
        <w:ind w:firstLine="709"/>
        <w:jc w:val="both"/>
        <w:rPr>
          <w:rFonts w:ascii="Times New Roman" w:eastAsia="Times New Roman" w:hAnsi="Times New Roman" w:cs="Times New Roman"/>
          <w:kern w:val="0"/>
          <w14:ligatures w14:val="none"/>
        </w:rPr>
      </w:pPr>
      <w:r w:rsidRPr="006A11B0">
        <w:rPr>
          <w:rFonts w:ascii="Times New Roman" w:eastAsia="Times New Roman" w:hAnsi="Times New Roman" w:cs="Times New Roman"/>
          <w:kern w:val="0"/>
          <w14:ligatures w14:val="none"/>
        </w:rPr>
        <w:t>Model interaksi sosial partisipatif ditunjukan pada berbagai program yang mengedepankan partisipasi aktif siswa dalam lingkungan sosial madrasah. Hal ini tampak dari kegiatan sosiodrama dan sosio-teater yang melatih empati, kerja sama lintas latar belakang, dan penyelesaian konflik secara damai; orientasi siswa baru (Matsama) yang menekankan nilai toleransi dan anti-diskriminasi; serta komunikasi personal dan pendampingan emosional yang dilakukan guru terhadap siswa. Selain itu, keterlibatan siswa dalam pelatihan, lomba, serta kegiatan sosial seperti bakti sosial di lingkungan multikultural juga memperkuat interaksi sosial yang inklusif.</w:t>
      </w:r>
    </w:p>
    <w:p w14:paraId="49B83F62" w14:textId="77777777" w:rsidR="00F529E2" w:rsidRDefault="006A11B0" w:rsidP="00B75E71">
      <w:pPr>
        <w:spacing w:after="0" w:line="480" w:lineRule="auto"/>
        <w:ind w:firstLine="709"/>
        <w:jc w:val="both"/>
        <w:rPr>
          <w:rFonts w:ascii="Times New Roman" w:eastAsia="Times New Roman" w:hAnsi="Times New Roman" w:cs="Times New Roman"/>
          <w:kern w:val="0"/>
          <w14:ligatures w14:val="none"/>
        </w:rPr>
      </w:pPr>
      <w:r w:rsidRPr="006A11B0">
        <w:rPr>
          <w:rFonts w:ascii="Times New Roman" w:eastAsia="Times New Roman" w:hAnsi="Times New Roman" w:cs="Times New Roman"/>
          <w:kern w:val="0"/>
          <w14:ligatures w14:val="none"/>
        </w:rPr>
        <w:t>Model keteladanan transformatif ditunjukan pada konsistensi guru dan kiai dalam menampilkan perilaku yang menjadi teladan nyata bagi siswa. Guru dan kiai menunjukkan sikap santun, menghargai perbedaan pendapat, tidak diskriminatif terhadap siswa, serta disiplin dalam menjalankan ibadah. Sikap rendah hati, keterbukaan terhadap kritik, dan kebiasaan memberi nasihat secara lembut menjadi contoh langsung yang ditiru oleh siswa dalam membangun relasi sosial yang harmonis. Keteladanan ini bersifat transformatif karena tidak hanya ditiru sebagai kebiasaan, tetapi juga memengaruhi pola pikir siswa untuk bersikap toleran, menghargai perbedaan, dan menyelesaikan konflik secara damai dalam kehidupan sehari-hari.</w:t>
      </w:r>
    </w:p>
    <w:p w14:paraId="4E149D4B" w14:textId="12F6050A" w:rsidR="00F529E2" w:rsidRPr="00F529E2" w:rsidRDefault="00F529E2" w:rsidP="00B75E71">
      <w:pPr>
        <w:spacing w:after="0" w:line="480" w:lineRule="auto"/>
        <w:ind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Ketiga, p</w:t>
      </w:r>
      <w:r w:rsidRPr="00F529E2">
        <w:rPr>
          <w:rFonts w:ascii="Times New Roman" w:eastAsia="Times New Roman" w:hAnsi="Times New Roman" w:cs="Times New Roman"/>
          <w:kern w:val="0"/>
          <w14:ligatures w14:val="none"/>
        </w:rPr>
        <w:t xml:space="preserve">enelitian ini memperkaya </w:t>
      </w:r>
      <w:r w:rsidR="00595631">
        <w:rPr>
          <w:rFonts w:ascii="Times New Roman" w:eastAsia="Times New Roman" w:hAnsi="Times New Roman" w:cs="Times New Roman"/>
          <w:kern w:val="0"/>
          <w14:ligatures w14:val="none"/>
        </w:rPr>
        <w:t xml:space="preserve">pemikiran </w:t>
      </w:r>
      <w:r w:rsidRPr="00F529E2">
        <w:rPr>
          <w:rFonts w:ascii="Times New Roman" w:eastAsia="Times New Roman" w:hAnsi="Times New Roman" w:cs="Times New Roman"/>
          <w:kern w:val="0"/>
          <w14:ligatures w14:val="none"/>
        </w:rPr>
        <w:t>John Dewey (2004)</w:t>
      </w:r>
      <w:r w:rsidR="00595631">
        <w:rPr>
          <w:rFonts w:ascii="Times New Roman" w:eastAsia="Times New Roman" w:hAnsi="Times New Roman" w:cs="Times New Roman"/>
          <w:kern w:val="0"/>
          <w14:ligatures w14:val="none"/>
        </w:rPr>
        <w:t xml:space="preserve">, yang mengatakan bahwa </w:t>
      </w:r>
      <w:r w:rsidRPr="00F529E2">
        <w:rPr>
          <w:rFonts w:ascii="Times New Roman" w:eastAsia="Times New Roman" w:hAnsi="Times New Roman" w:cs="Times New Roman"/>
          <w:kern w:val="0"/>
          <w14:ligatures w14:val="none"/>
        </w:rPr>
        <w:t xml:space="preserve">model pendidikan progresif menekankan kepada beberapa </w:t>
      </w:r>
      <w:r w:rsidR="00595631">
        <w:rPr>
          <w:rFonts w:ascii="Times New Roman" w:eastAsia="Times New Roman" w:hAnsi="Times New Roman" w:cs="Times New Roman"/>
          <w:kern w:val="0"/>
          <w14:ligatures w14:val="none"/>
        </w:rPr>
        <w:t>aspek</w:t>
      </w:r>
      <w:r w:rsidRPr="00F529E2">
        <w:rPr>
          <w:rFonts w:ascii="Times New Roman" w:eastAsia="Times New Roman" w:hAnsi="Times New Roman" w:cs="Times New Roman"/>
          <w:kern w:val="0"/>
          <w14:ligatures w14:val="none"/>
        </w:rPr>
        <w:t>, yakni</w:t>
      </w:r>
      <w:r w:rsidR="00595631">
        <w:rPr>
          <w:rFonts w:ascii="Times New Roman" w:eastAsia="Times New Roman" w:hAnsi="Times New Roman" w:cs="Times New Roman"/>
          <w:kern w:val="0"/>
          <w14:ligatures w14:val="none"/>
        </w:rPr>
        <w:t xml:space="preserve"> </w:t>
      </w:r>
      <w:r w:rsidRPr="00F529E2">
        <w:rPr>
          <w:rFonts w:ascii="Times New Roman" w:eastAsia="Times New Roman" w:hAnsi="Times New Roman" w:cs="Times New Roman"/>
          <w:kern w:val="0"/>
          <w14:ligatures w14:val="none"/>
        </w:rPr>
        <w:t>siswa sebagai pusat,</w:t>
      </w:r>
      <w:r w:rsidR="00595631">
        <w:rPr>
          <w:rFonts w:ascii="Times New Roman" w:eastAsia="Times New Roman" w:hAnsi="Times New Roman" w:cs="Times New Roman"/>
          <w:kern w:val="0"/>
          <w14:ligatures w14:val="none"/>
        </w:rPr>
        <w:t xml:space="preserve"> </w:t>
      </w:r>
      <w:r w:rsidRPr="00F529E2">
        <w:rPr>
          <w:rFonts w:ascii="Times New Roman" w:eastAsia="Times New Roman" w:hAnsi="Times New Roman" w:cs="Times New Roman"/>
          <w:kern w:val="0"/>
          <w14:ligatures w14:val="none"/>
        </w:rPr>
        <w:t>belajar melalui pengalaman,</w:t>
      </w:r>
      <w:r w:rsidR="00595631">
        <w:rPr>
          <w:rFonts w:ascii="Times New Roman" w:eastAsia="Times New Roman" w:hAnsi="Times New Roman" w:cs="Times New Roman"/>
          <w:kern w:val="0"/>
          <w14:ligatures w14:val="none"/>
        </w:rPr>
        <w:t xml:space="preserve"> </w:t>
      </w:r>
      <w:r w:rsidRPr="00F529E2">
        <w:rPr>
          <w:rFonts w:ascii="Times New Roman" w:eastAsia="Times New Roman" w:hAnsi="Times New Roman" w:cs="Times New Roman"/>
          <w:kern w:val="0"/>
          <w14:ligatures w14:val="none"/>
        </w:rPr>
        <w:t>pendidikan berorientasi pada pemecahan masalah, guru sebagai fasilitator, pendidikan untuk kehidupan,</w:t>
      </w:r>
      <w:r w:rsidR="00595631">
        <w:rPr>
          <w:rFonts w:ascii="Times New Roman" w:eastAsia="Times New Roman" w:hAnsi="Times New Roman" w:cs="Times New Roman"/>
          <w:kern w:val="0"/>
          <w14:ligatures w14:val="none"/>
        </w:rPr>
        <w:t xml:space="preserve"> </w:t>
      </w:r>
      <w:r w:rsidRPr="00F529E2">
        <w:rPr>
          <w:rFonts w:ascii="Times New Roman" w:eastAsia="Times New Roman" w:hAnsi="Times New Roman" w:cs="Times New Roman"/>
          <w:kern w:val="0"/>
          <w14:ligatures w14:val="none"/>
        </w:rPr>
        <w:t xml:space="preserve">demokratisasi pendidikan, kurikulum fleksibel, dan pentingnya refleksi. Penelitian ini menambahkan </w:t>
      </w:r>
      <w:r w:rsidR="00595631">
        <w:rPr>
          <w:rFonts w:ascii="Times New Roman" w:eastAsia="Times New Roman" w:hAnsi="Times New Roman" w:cs="Times New Roman"/>
          <w:kern w:val="0"/>
          <w14:ligatures w14:val="none"/>
        </w:rPr>
        <w:t xml:space="preserve">aspek </w:t>
      </w:r>
      <w:r w:rsidRPr="00F529E2">
        <w:rPr>
          <w:rFonts w:ascii="Times New Roman" w:eastAsia="Times New Roman" w:hAnsi="Times New Roman" w:cs="Times New Roman"/>
          <w:kern w:val="0"/>
          <w14:ligatures w14:val="none"/>
        </w:rPr>
        <w:t>internalisasi nilai toleransi berbasis multikultural, kolaborasi kompetitif yang inklusif, dan</w:t>
      </w:r>
      <w:r w:rsidR="00595631">
        <w:rPr>
          <w:rFonts w:ascii="Times New Roman" w:eastAsia="Times New Roman" w:hAnsi="Times New Roman" w:cs="Times New Roman"/>
          <w:kern w:val="0"/>
          <w14:ligatures w14:val="none"/>
        </w:rPr>
        <w:t xml:space="preserve"> </w:t>
      </w:r>
      <w:r w:rsidRPr="00F529E2">
        <w:rPr>
          <w:rFonts w:ascii="Times New Roman" w:eastAsia="Times New Roman" w:hAnsi="Times New Roman" w:cs="Times New Roman"/>
          <w:kern w:val="0"/>
          <w14:ligatures w14:val="none"/>
        </w:rPr>
        <w:t>penguatan karakter melalui budaya madrasah yang ramah dan setara. Internalisasi nilai toleransi berbasis multikultural merujuk pada penerapan nilai-nilai keberagaman ke dalam seluruh aspek pembelajaran dan interaksi sosial siswa. Kolaborasi kompetitif yang inklusif merujuk pada penggabungan nilai kebersamaan dalam iklim kompetisi yang sehat untuk membangun daya saing siswa. Penguatan karakter melalui budaya madrasah yang ramah dan setara merujuk pada pembiasaan sosial yang menumbuhkan rasa empati, percaya diri, dan kesiapan bersaing tanpa diskriminasi.</w:t>
      </w:r>
    </w:p>
    <w:p w14:paraId="6F48F11E" w14:textId="77777777" w:rsidR="00247292" w:rsidRDefault="00F529E2" w:rsidP="00B75E71">
      <w:pPr>
        <w:spacing w:after="0" w:line="480" w:lineRule="auto"/>
        <w:ind w:firstLine="709"/>
        <w:jc w:val="both"/>
        <w:rPr>
          <w:rFonts w:ascii="Times New Roman" w:eastAsia="Times New Roman" w:hAnsi="Times New Roman" w:cs="Times New Roman"/>
          <w:kern w:val="0"/>
          <w14:ligatures w14:val="none"/>
        </w:rPr>
      </w:pPr>
      <w:r w:rsidRPr="00F529E2">
        <w:rPr>
          <w:rFonts w:ascii="Times New Roman" w:eastAsia="Times New Roman" w:hAnsi="Times New Roman" w:cs="Times New Roman"/>
          <w:kern w:val="0"/>
          <w14:ligatures w14:val="none"/>
        </w:rPr>
        <w:t>Internalisasi nilai toleransi berbasis multikultural ditunjukan pada penerapan prinsip keterbukaan dalam penerimaan siswa tanpa diskriminasi latar belakang agama, suku, organisasi, maupun status sosial, termasuk kemungkinan penerimaan siswa non-Muslim. Nilai toleransi diintegrasikan ke seluruh mata pelajaran melalui pendekatan personal guru, penyisipan nilai dalam perangkat ajar, dan diskusi terbuka di kelas. Bahkan, orientasi siswa baru (MATSAMA/Makesta) dirancang khusus dengan materi toleransi, penghargaan terhadap perbedaan, dan anti-diskriminasi, disertai seminar dan pelatihan anti-bullying. Kegiatan sosiodrama dan sosioteater juga digunakan untuk membangun empati siswa terhadap perbedaan, sehingga nilai toleransi menjadi bagian dari keseharian siswa dan membentuk pola pikir inklusif sejak dini.</w:t>
      </w:r>
    </w:p>
    <w:p w14:paraId="4FB79263" w14:textId="4CB3323D" w:rsidR="0049327F" w:rsidRDefault="0049327F" w:rsidP="0049327F">
      <w:pPr>
        <w:spacing w:after="0" w:line="480" w:lineRule="auto"/>
        <w:ind w:firstLine="709"/>
        <w:jc w:val="both"/>
        <w:rPr>
          <w:rFonts w:ascii="Times New Roman" w:eastAsia="Times New Roman" w:hAnsi="Times New Roman" w:cs="Times New Roman"/>
          <w:kern w:val="0"/>
          <w14:ligatures w14:val="none"/>
        </w:rPr>
      </w:pPr>
      <w:r w:rsidRPr="0049327F">
        <w:rPr>
          <w:rFonts w:ascii="Times New Roman" w:eastAsia="Times New Roman" w:hAnsi="Times New Roman" w:cs="Times New Roman"/>
          <w:kern w:val="0"/>
          <w14:ligatures w14:val="none"/>
        </w:rPr>
        <w:t>Kolaborasi kompetitif yang inklusif tercermin dalam berbagai kegiatan seperti lomba, olimpiade, dan Pekan Ilmiah yang terbuka bagi semua siswa dengan seleksi berbasis minat dan bakat serta pendampingan intensif dari guru. Kegiatan organisasi seperti OSIS, Pramuka, IPNU, dan IPPNU turut menumbuhkan kepemimpinan, kerja sama lintas latar belakang, dan persaingan sehat sejak masa orientasi hingga class meeting. Penguatan karakter dilakukan melalui budaya ramah dan setara, termasuk kesetaraan sosial, pembatasan uang saku berbasis cashless, serta perlakuan adil guru, sehingga siswa tumbuh percaya diri, mampu mengelola emosi, dan siap bersaing secara sehat dalam keberagaman.</w:t>
      </w:r>
    </w:p>
    <w:p w14:paraId="3086B0D1" w14:textId="4BDBF0F4" w:rsidR="00050650" w:rsidRDefault="004E11E6" w:rsidP="00B75E71">
      <w:pPr>
        <w:spacing w:after="0" w:line="480" w:lineRule="auto"/>
        <w:ind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Pembahasan temuan hasil penelitian sekaligus interpretasi yang telah merumuskan beberapa </w:t>
      </w:r>
      <w:r w:rsidR="00C26C77">
        <w:rPr>
          <w:rFonts w:ascii="Times New Roman" w:eastAsia="Times New Roman" w:hAnsi="Times New Roman" w:cs="Times New Roman"/>
          <w:kern w:val="0"/>
          <w14:ligatures w14:val="none"/>
        </w:rPr>
        <w:t>k</w:t>
      </w:r>
      <w:r w:rsidR="00050650">
        <w:rPr>
          <w:rFonts w:ascii="Times New Roman" w:eastAsia="Times New Roman" w:hAnsi="Times New Roman" w:cs="Times New Roman"/>
          <w:kern w:val="0"/>
          <w14:ligatures w14:val="none"/>
        </w:rPr>
        <w:t xml:space="preserve">ebaruan penelitian tersebut </w:t>
      </w:r>
      <w:r>
        <w:rPr>
          <w:rFonts w:ascii="Times New Roman" w:eastAsia="Times New Roman" w:hAnsi="Times New Roman" w:cs="Times New Roman"/>
          <w:kern w:val="0"/>
          <w14:ligatures w14:val="none"/>
        </w:rPr>
        <w:t xml:space="preserve">disajikan dalam bentuk gambar pengembangan model teori pendidikan Islam </w:t>
      </w:r>
      <w:r w:rsidR="00046D0B">
        <w:rPr>
          <w:rFonts w:ascii="Times New Roman" w:eastAsia="Times New Roman" w:hAnsi="Times New Roman" w:cs="Times New Roman"/>
          <w:kern w:val="0"/>
          <w14:ligatures w14:val="none"/>
        </w:rPr>
        <w:t>multikultural</w:t>
      </w:r>
      <w:r>
        <w:rPr>
          <w:rFonts w:ascii="Times New Roman" w:eastAsia="Times New Roman" w:hAnsi="Times New Roman" w:cs="Times New Roman"/>
          <w:kern w:val="0"/>
          <w14:ligatures w14:val="none"/>
        </w:rPr>
        <w:t xml:space="preserve"> untuk membentuk karakter berdaya saing berikut</w:t>
      </w:r>
      <w:r w:rsidR="00A4644F">
        <w:rPr>
          <w:rFonts w:ascii="Times New Roman" w:eastAsia="Times New Roman" w:hAnsi="Times New Roman" w:cs="Times New Roman"/>
          <w:kern w:val="0"/>
          <w14:ligatures w14:val="none"/>
        </w:rPr>
        <w:t>.</w:t>
      </w:r>
    </w:p>
    <w:p w14:paraId="3CE70CD0" w14:textId="77777777" w:rsidR="006F5F49" w:rsidRDefault="006F5F49" w:rsidP="00B75E71">
      <w:pPr>
        <w:spacing w:after="0" w:line="480" w:lineRule="auto"/>
        <w:rPr>
          <w:rFonts w:ascii="Times New Roman" w:eastAsia="Times New Roman" w:hAnsi="Times New Roman" w:cs="Times New Roman"/>
          <w:b/>
          <w:bCs/>
          <w:kern w:val="0"/>
          <w14:ligatures w14:val="none"/>
        </w:rPr>
        <w:sectPr w:rsidR="006F5F49" w:rsidSect="00FA0D99">
          <w:pgSz w:w="11906" w:h="16838"/>
          <w:pgMar w:top="2268" w:right="1701" w:bottom="1701" w:left="2268" w:header="708" w:footer="708" w:gutter="0"/>
          <w:cols w:space="708"/>
          <w:docGrid w:linePitch="360"/>
        </w:sectPr>
      </w:pPr>
    </w:p>
    <w:p w14:paraId="4E3AD7C0" w14:textId="4052B860" w:rsidR="00050650" w:rsidRDefault="00464B16" w:rsidP="006F5F49">
      <w:pPr>
        <w:spacing w:after="0" w:line="480" w:lineRule="auto"/>
        <w:jc w:val="both"/>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782144" behindDoc="0" locked="0" layoutInCell="1" allowOverlap="1" wp14:anchorId="40780A4D" wp14:editId="13BDE8D0">
                <wp:simplePos x="0" y="0"/>
                <wp:positionH relativeFrom="column">
                  <wp:posOffset>-575310</wp:posOffset>
                </wp:positionH>
                <wp:positionV relativeFrom="paragraph">
                  <wp:posOffset>4918075</wp:posOffset>
                </wp:positionV>
                <wp:extent cx="9324975" cy="635"/>
                <wp:effectExtent l="0" t="0" r="0" b="0"/>
                <wp:wrapNone/>
                <wp:docPr id="299847486" name="Text Box 1"/>
                <wp:cNvGraphicFramePr/>
                <a:graphic xmlns:a="http://schemas.openxmlformats.org/drawingml/2006/main">
                  <a:graphicData uri="http://schemas.microsoft.com/office/word/2010/wordprocessingShape">
                    <wps:wsp>
                      <wps:cNvSpPr txBox="1"/>
                      <wps:spPr>
                        <a:xfrm>
                          <a:off x="0" y="0"/>
                          <a:ext cx="9324975" cy="635"/>
                        </a:xfrm>
                        <a:prstGeom prst="rect">
                          <a:avLst/>
                        </a:prstGeom>
                        <a:solidFill>
                          <a:prstClr val="white"/>
                        </a:solidFill>
                        <a:ln>
                          <a:noFill/>
                        </a:ln>
                      </wps:spPr>
                      <wps:txbx>
                        <w:txbxContent>
                          <w:p w14:paraId="5F79021B" w14:textId="7516D5C4" w:rsidR="00464B16" w:rsidRPr="00464B16" w:rsidRDefault="00464B16" w:rsidP="00464B16">
                            <w:pPr>
                              <w:pStyle w:val="Caption"/>
                              <w:spacing w:after="0"/>
                              <w:jc w:val="center"/>
                              <w:rPr>
                                <w:rFonts w:ascii="Times New Roman" w:eastAsia="Times New Roman" w:hAnsi="Times New Roman" w:cs="Times New Roman"/>
                                <w:b/>
                                <w:bCs/>
                                <w:i w:val="0"/>
                                <w:iCs w:val="0"/>
                                <w:noProof/>
                                <w:color w:val="auto"/>
                                <w:kern w:val="0"/>
                                <w:sz w:val="24"/>
                                <w:szCs w:val="24"/>
                              </w:rPr>
                            </w:pPr>
                            <w:bookmarkStart w:id="93" w:name="_Toc218582193"/>
                            <w:r w:rsidRPr="00464B16">
                              <w:rPr>
                                <w:rFonts w:ascii="Times New Roman" w:hAnsi="Times New Roman" w:cs="Times New Roman"/>
                                <w:b/>
                                <w:bCs/>
                                <w:i w:val="0"/>
                                <w:iCs w:val="0"/>
                                <w:color w:val="auto"/>
                                <w:sz w:val="24"/>
                                <w:szCs w:val="24"/>
                              </w:rPr>
                              <w:t xml:space="preserve">Gambar 5.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Gambar_5.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Pengembangan Model Teori Pendidikan Islam Multikultural untuk Membentuk Karakter Berdaya Saing</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80A4D" id="_x0000_s1104" type="#_x0000_t202" style="position:absolute;left:0;text-align:left;margin-left:-45.3pt;margin-top:387.25pt;width:734.2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" stroked="f">
                <v:textbox style="mso-fit-shape-to-text:t" inset="0,0,0,0">
                  <w:txbxContent>
                    <w:p w14:paraId="5F79021B" w14:textId="7516D5C4" w:rsidR="00464B16" w:rsidRPr="00464B16" w:rsidRDefault="00464B16" w:rsidP="00464B16">
                      <w:pPr>
                        <w:pStyle w:val="Caption"/>
                        <w:spacing w:after="0"/>
                        <w:jc w:val="center"/>
                        <w:rPr>
                          <w:rFonts w:ascii="Times New Roman" w:eastAsia="Times New Roman" w:hAnsi="Times New Roman" w:cs="Times New Roman"/>
                          <w:b/>
                          <w:bCs/>
                          <w:i w:val="0"/>
                          <w:iCs w:val="0"/>
                          <w:noProof/>
                          <w:color w:val="auto"/>
                          <w:kern w:val="0"/>
                          <w:sz w:val="24"/>
                          <w:szCs w:val="24"/>
                        </w:rPr>
                      </w:pPr>
                      <w:bookmarkStart w:id="96" w:name="_Toc218582193"/>
                      <w:r w:rsidRPr="00464B16">
                        <w:rPr>
                          <w:rFonts w:ascii="Times New Roman" w:hAnsi="Times New Roman" w:cs="Times New Roman"/>
                          <w:b/>
                          <w:bCs/>
                          <w:i w:val="0"/>
                          <w:iCs w:val="0"/>
                          <w:color w:val="auto"/>
                          <w:sz w:val="24"/>
                          <w:szCs w:val="24"/>
                        </w:rPr>
                        <w:t xml:space="preserve">Gambar 5.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Gambar_5.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Pengembangan Model Teori Pendidikan Islam Multikultural untuk Membentuk Karakter Berdaya Saing</w:t>
                      </w:r>
                      <w:bookmarkEnd w:id="96"/>
                    </w:p>
                  </w:txbxContent>
                </v:textbox>
              </v:shape>
            </w:pict>
          </mc:Fallback>
        </mc:AlternateContent>
      </w:r>
      <w:r w:rsidR="002A3309">
        <w:rPr>
          <w:rFonts w:ascii="Times New Roman" w:eastAsia="Times New Roman" w:hAnsi="Times New Roman" w:cs="Times New Roman"/>
          <w:noProof/>
          <w:kern w:val="0"/>
        </w:rPr>
        <mc:AlternateContent>
          <mc:Choice Requires="wpg">
            <w:drawing>
              <wp:anchor distT="0" distB="0" distL="114300" distR="114300" simplePos="0" relativeHeight="251770880" behindDoc="0" locked="0" layoutInCell="1" allowOverlap="1" wp14:anchorId="4C4E521E" wp14:editId="1A764041">
                <wp:simplePos x="0" y="0"/>
                <wp:positionH relativeFrom="column">
                  <wp:posOffset>-575310</wp:posOffset>
                </wp:positionH>
                <wp:positionV relativeFrom="paragraph">
                  <wp:posOffset>-1135380</wp:posOffset>
                </wp:positionV>
                <wp:extent cx="9324975" cy="5996305"/>
                <wp:effectExtent l="0" t="0" r="28575" b="23495"/>
                <wp:wrapNone/>
                <wp:docPr id="967521915" name="Group 112"/>
                <wp:cNvGraphicFramePr/>
                <a:graphic xmlns:a="http://schemas.openxmlformats.org/drawingml/2006/main">
                  <a:graphicData uri="http://schemas.microsoft.com/office/word/2010/wordprocessingGroup">
                    <wpg:wgp>
                      <wpg:cNvGrpSpPr/>
                      <wpg:grpSpPr>
                        <a:xfrm>
                          <a:off x="0" y="0"/>
                          <a:ext cx="9324975" cy="5996305"/>
                          <a:chOff x="0" y="0"/>
                          <a:chExt cx="9324975" cy="5996305"/>
                        </a:xfrm>
                      </wpg:grpSpPr>
                      <wpg:grpSp>
                        <wpg:cNvPr id="640210281" name="Group 7"/>
                        <wpg:cNvGrpSpPr/>
                        <wpg:grpSpPr>
                          <a:xfrm>
                            <a:off x="0" y="0"/>
                            <a:ext cx="9324975" cy="5996305"/>
                            <a:chOff x="0" y="0"/>
                            <a:chExt cx="9325361" cy="5996305"/>
                          </a:xfrm>
                        </wpg:grpSpPr>
                        <wpg:grpSp>
                          <wpg:cNvPr id="1900877213" name="Group 1"/>
                          <wpg:cNvGrpSpPr/>
                          <wpg:grpSpPr>
                            <a:xfrm>
                              <a:off x="0" y="0"/>
                              <a:ext cx="5526405" cy="5996305"/>
                              <a:chOff x="166892" y="0"/>
                              <a:chExt cx="5526432" cy="5996836"/>
                            </a:xfrm>
                          </wpg:grpSpPr>
                          <wpg:grpSp>
                            <wpg:cNvPr id="1435801248" name="Group 1"/>
                            <wpg:cNvGrpSpPr/>
                            <wpg:grpSpPr>
                              <a:xfrm>
                                <a:off x="285750" y="0"/>
                                <a:ext cx="5407574" cy="5996836"/>
                                <a:chOff x="0" y="0"/>
                                <a:chExt cx="5407574" cy="5996836"/>
                              </a:xfrm>
                            </wpg:grpSpPr>
                            <wps:wsp>
                              <wps:cNvPr id="1253357172" name="Rectangle 1"/>
                              <wps:cNvSpPr/>
                              <wps:spPr>
                                <a:xfrm>
                                  <a:off x="1351067" y="0"/>
                                  <a:ext cx="3575565" cy="864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5E7A85" w14:textId="27CCCAF2" w:rsidR="0044318E" w:rsidRPr="00BD7FAB" w:rsidRDefault="0044318E" w:rsidP="0044318E">
                                    <w:pPr>
                                      <w:spacing w:after="0"/>
                                      <w:jc w:val="center"/>
                                      <w:rPr>
                                        <w:rFonts w:ascii="Times New Roman" w:hAnsi="Times New Roman" w:cs="Times New Roman"/>
                                        <w:b/>
                                        <w:bCs/>
                                        <w:sz w:val="20"/>
                                        <w:szCs w:val="20"/>
                                      </w:rPr>
                                    </w:pPr>
                                    <w:r w:rsidRPr="00BD7FAB">
                                      <w:rPr>
                                        <w:rFonts w:ascii="Times New Roman" w:hAnsi="Times New Roman" w:cs="Times New Roman"/>
                                        <w:b/>
                                        <w:bCs/>
                                        <w:sz w:val="20"/>
                                        <w:szCs w:val="20"/>
                                      </w:rPr>
                                      <w:t xml:space="preserve">Pendidikan Islam </w:t>
                                    </w:r>
                                    <w:r w:rsidR="00046D0B">
                                      <w:rPr>
                                        <w:rFonts w:ascii="Times New Roman" w:hAnsi="Times New Roman" w:cs="Times New Roman"/>
                                        <w:b/>
                                        <w:bCs/>
                                        <w:sz w:val="20"/>
                                        <w:szCs w:val="20"/>
                                      </w:rPr>
                                      <w:t>multikultural</w:t>
                                    </w:r>
                                    <w:r w:rsidRPr="00BD7FAB">
                                      <w:rPr>
                                        <w:rFonts w:ascii="Times New Roman" w:hAnsi="Times New Roman" w:cs="Times New Roman"/>
                                        <w:b/>
                                        <w:bCs/>
                                        <w:sz w:val="20"/>
                                        <w:szCs w:val="20"/>
                                      </w:rPr>
                                      <w:t xml:space="preserve"> mendorong terbentuknya:</w:t>
                                    </w:r>
                                  </w:p>
                                  <w:p w14:paraId="678F3354"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kompetitif</w:t>
                                    </w:r>
                                  </w:p>
                                  <w:p w14:paraId="7BB116D2"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inklusif</w:t>
                                    </w:r>
                                  </w:p>
                                  <w:p w14:paraId="53C5796A"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toleran</w:t>
                                    </w:r>
                                  </w:p>
                                  <w:p w14:paraId="59CFAC8D"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kooperatif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946554" name="Rectangle 1"/>
                              <wps:cNvSpPr/>
                              <wps:spPr>
                                <a:xfrm>
                                  <a:off x="1910686" y="1050878"/>
                                  <a:ext cx="2086610" cy="25146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1B7D49" w14:textId="0D4F895E"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 xml:space="preserve">Pendidikan Islam </w:t>
                                    </w:r>
                                    <w:r w:rsidR="0060625F">
                                      <w:rPr>
                                        <w:rFonts w:ascii="Times New Roman" w:hAnsi="Times New Roman" w:cs="Times New Roman"/>
                                        <w:b/>
                                        <w:bCs/>
                                        <w:sz w:val="20"/>
                                        <w:szCs w:val="20"/>
                                      </w:rPr>
                                      <w:t>Multikultural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5852229" name="Rectangle 1"/>
                              <wps:cNvSpPr/>
                              <wps:spPr>
                                <a:xfrm>
                                  <a:off x="368489" y="1562669"/>
                                  <a:ext cx="2247900" cy="25146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A207C0" w14:textId="77777777"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Proses Pelaksanaan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283330" name="Rectangle 1"/>
                              <wps:cNvSpPr/>
                              <wps:spPr>
                                <a:xfrm>
                                  <a:off x="3373659" y="1569354"/>
                                  <a:ext cx="1765284" cy="25146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102D5C" w14:textId="77777777"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Model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296133" name="Rectangle 1"/>
                              <wps:cNvSpPr/>
                              <wps:spPr>
                                <a:xfrm>
                                  <a:off x="0" y="2006221"/>
                                  <a:ext cx="2981325" cy="1295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A90FBF" w14:textId="5C5A766B" w:rsidR="0044318E" w:rsidRPr="00BD7FAB" w:rsidRDefault="003E1C7D">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Pr>
                                        <w:rStyle w:val="Strong"/>
                                        <w:rFonts w:ascii="Times New Roman" w:hAnsi="Times New Roman" w:cs="Times New Roman"/>
                                        <w:b w:val="0"/>
                                        <w:bCs w:val="0"/>
                                      </w:rPr>
                                      <w:t>Input</w:t>
                                    </w:r>
                                    <w:r w:rsidR="0044318E" w:rsidRPr="00BD7FAB">
                                      <w:rPr>
                                        <w:rStyle w:val="Strong"/>
                                        <w:rFonts w:ascii="Times New Roman" w:eastAsiaTheme="majorEastAsia" w:hAnsi="Times New Roman" w:cs="Times New Roman"/>
                                        <w:b w:val="0"/>
                                        <w:bCs w:val="0"/>
                                        <w:sz w:val="20"/>
                                        <w:szCs w:val="20"/>
                                      </w:rPr>
                                      <w:t xml:space="preserve"> siswa secara terbuka dan setara</w:t>
                                    </w:r>
                                  </w:p>
                                  <w:p w14:paraId="12CDC664"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Integrasi toleransi dalam pembelajaran</w:t>
                                    </w:r>
                                  </w:p>
                                  <w:p w14:paraId="7B40A00C"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Orientasi dan edukasi sosial</w:t>
                                    </w:r>
                                  </w:p>
                                  <w:p w14:paraId="7948F5A0"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Kesetaraan akses ekstrakurikuler</w:t>
                                    </w:r>
                                  </w:p>
                                  <w:p w14:paraId="7F03F255"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Kegiatan sosiodrama</w:t>
                                    </w:r>
                                  </w:p>
                                  <w:p w14:paraId="5574A6C8"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Pendampingan dan konseling personal</w:t>
                                    </w:r>
                                  </w:p>
                                  <w:p w14:paraId="772F22E4"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Penegakan aturan berbasis edukasi</w:t>
                                    </w:r>
                                  </w:p>
                                  <w:p w14:paraId="665A75AB" w14:textId="77777777" w:rsidR="0044318E" w:rsidRPr="00BD7FAB" w:rsidRDefault="0044318E">
                                    <w:pPr>
                                      <w:pStyle w:val="ListParagraph"/>
                                      <w:numPr>
                                        <w:ilvl w:val="0"/>
                                        <w:numId w:val="51"/>
                                      </w:numPr>
                                      <w:spacing w:after="0" w:line="240" w:lineRule="auto"/>
                                      <w:ind w:left="284" w:hanging="284"/>
                                      <w:jc w:val="both"/>
                                      <w:rPr>
                                        <w:rFonts w:ascii="Times New Roman" w:hAnsi="Times New Roman" w:cs="Times New Roman"/>
                                        <w:sz w:val="20"/>
                                        <w:szCs w:val="20"/>
                                      </w:rPr>
                                    </w:pPr>
                                    <w:r w:rsidRPr="00BD7FAB">
                                      <w:rPr>
                                        <w:rStyle w:val="Strong"/>
                                        <w:rFonts w:ascii="Times New Roman" w:eastAsiaTheme="majorEastAsia" w:hAnsi="Times New Roman" w:cs="Times New Roman"/>
                                        <w:b w:val="0"/>
                                        <w:bCs w:val="0"/>
                                        <w:sz w:val="20"/>
                                        <w:szCs w:val="20"/>
                                      </w:rPr>
                                      <w:t>Keteladanan guru.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37931" name="Rectangle 1"/>
                              <wps:cNvSpPr/>
                              <wps:spPr>
                                <a:xfrm>
                                  <a:off x="3364173" y="2019869"/>
                                  <a:ext cx="1761490" cy="539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61103E"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Inklusif</w:t>
                                    </w:r>
                                  </w:p>
                                  <w:p w14:paraId="21B8DC50"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Kompetitif</w:t>
                                    </w:r>
                                  </w:p>
                                  <w:p w14:paraId="4BE8AEF8"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Kolaboratif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817287" name="Rectangle 1"/>
                              <wps:cNvSpPr/>
                              <wps:spPr>
                                <a:xfrm>
                                  <a:off x="702859" y="3698543"/>
                                  <a:ext cx="4704715" cy="1440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8D4BFE" w14:textId="77777777" w:rsidR="0044318E" w:rsidRPr="00BD7FAB" w:rsidRDefault="0044318E" w:rsidP="0044318E">
                                    <w:pPr>
                                      <w:spacing w:after="0" w:line="240" w:lineRule="auto"/>
                                      <w:ind w:left="284" w:hanging="284"/>
                                      <w:jc w:val="center"/>
                                      <w:rPr>
                                        <w:rFonts w:ascii="Times New Roman" w:hAnsi="Times New Roman" w:cs="Times New Roman"/>
                                        <w:b/>
                                        <w:bCs/>
                                        <w:sz w:val="20"/>
                                        <w:szCs w:val="20"/>
                                      </w:rPr>
                                    </w:pPr>
                                    <w:r w:rsidRPr="00BD7FAB">
                                      <w:rPr>
                                        <w:rFonts w:ascii="Times New Roman" w:hAnsi="Times New Roman" w:cs="Times New Roman"/>
                                        <w:b/>
                                        <w:bCs/>
                                        <w:sz w:val="20"/>
                                        <w:szCs w:val="20"/>
                                      </w:rPr>
                                      <w:t>Output</w:t>
                                    </w:r>
                                  </w:p>
                                  <w:p w14:paraId="1FA91855"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Menerima siswa dari berbagai latar belakang secara terbuka dan setara.</w:t>
                                    </w:r>
                                  </w:p>
                                  <w:p w14:paraId="35172C2D"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Mengintegrasikan nilai toleransi dalam seluruh mata pelajaran.</w:t>
                                    </w:r>
                                  </w:p>
                                  <w:p w14:paraId="55069622"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Melaksanakan orientasi dan edukasi sosial bagi siswa baru.</w:t>
                                    </w:r>
                                  </w:p>
                                  <w:p w14:paraId="78BA83BE"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Memberikan kesetaraan akses dalam seluruh kegiatan ekstrakurikuler.</w:t>
                                    </w:r>
                                  </w:p>
                                  <w:p w14:paraId="265D17B8"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Menyelenggarakan kegiatan sosiodrama bertema keragaman dan persatuan.</w:t>
                                    </w:r>
                                  </w:p>
                                  <w:p w14:paraId="5C63C5E2"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Melakukan pendampingan dan konseling personal kepada siswa.</w:t>
                                    </w:r>
                                  </w:p>
                                  <w:p w14:paraId="7AAB5959"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Menegakkan aturan dengan pendekatan edukatif.</w:t>
                                    </w:r>
                                  </w:p>
                                  <w:p w14:paraId="1A8F9AE7"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Menunjukkan keteladanan oleh guru dalam sikap, tutur kata, dan perilaku.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279150" name="Rectangle 1"/>
                              <wps:cNvSpPr/>
                              <wps:spPr>
                                <a:xfrm>
                                  <a:off x="1289713" y="5329451"/>
                                  <a:ext cx="3637128" cy="66738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36553B" w14:textId="77777777" w:rsidR="0044318E" w:rsidRPr="00BD7FAB" w:rsidRDefault="0044318E" w:rsidP="0044318E">
                                    <w:pPr>
                                      <w:pStyle w:val="NormalWeb"/>
                                      <w:spacing w:before="0" w:beforeAutospacing="0" w:after="0" w:afterAutospacing="0"/>
                                      <w:jc w:val="center"/>
                                      <w:rPr>
                                        <w:b/>
                                        <w:bCs/>
                                        <w:sz w:val="20"/>
                                        <w:szCs w:val="20"/>
                                        <w:lang w:val="en-US"/>
                                      </w:rPr>
                                    </w:pPr>
                                    <w:r w:rsidRPr="00BD7FAB">
                                      <w:rPr>
                                        <w:b/>
                                        <w:bCs/>
                                        <w:sz w:val="20"/>
                                        <w:szCs w:val="20"/>
                                        <w:lang w:val="en-US"/>
                                      </w:rPr>
                                      <w:t>Outcome</w:t>
                                    </w:r>
                                  </w:p>
                                  <w:p w14:paraId="49706C95" w14:textId="77777777" w:rsidR="0044318E" w:rsidRPr="00BD7FAB" w:rsidRDefault="0044318E" w:rsidP="0044318E">
                                    <w:pPr>
                                      <w:jc w:val="center"/>
                                      <w:rPr>
                                        <w:rFonts w:ascii="Times New Roman" w:hAnsi="Times New Roman" w:cs="Times New Roman"/>
                                        <w:sz w:val="20"/>
                                        <w:szCs w:val="20"/>
                                      </w:rPr>
                                    </w:pPr>
                                    <w:r w:rsidRPr="00BD7FAB">
                                      <w:rPr>
                                        <w:rFonts w:ascii="Times New Roman" w:hAnsi="Times New Roman" w:cs="Times New Roman"/>
                                        <w:sz w:val="20"/>
                                        <w:szCs w:val="20"/>
                                      </w:rPr>
                                      <w:t>“Terwujudnya karakter siswa yang toleran, kompetitif, dan mampu berkolaborasi secara efektif dalam lingkungan yang beragam”.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25959" name="Straight Arrow Connector 2"/>
                              <wps:cNvCnPr/>
                              <wps:spPr>
                                <a:xfrm>
                                  <a:off x="2949053" y="866633"/>
                                  <a:ext cx="0" cy="1797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1722836454" name="Group 7"/>
                              <wpg:cNvGrpSpPr/>
                              <wpg:grpSpPr>
                                <a:xfrm>
                                  <a:off x="1443819" y="1317009"/>
                                  <a:ext cx="2823210" cy="218440"/>
                                  <a:chOff x="0" y="0"/>
                                  <a:chExt cx="2823258" cy="330200"/>
                                </a:xfrm>
                              </wpg:grpSpPr>
                              <wps:wsp>
                                <wps:cNvPr id="844776174" name="Straight Arrow Connector 2"/>
                                <wps:cNvCnPr/>
                                <wps:spPr>
                                  <a:xfrm flipH="1">
                                    <a:off x="0" y="0"/>
                                    <a:ext cx="1524000" cy="33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5039974" name="Straight Arrow Connector 2"/>
                                <wps:cNvCnPr/>
                                <wps:spPr>
                                  <a:xfrm>
                                    <a:off x="1515158" y="0"/>
                                    <a:ext cx="1308100" cy="33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690411654" name="Straight Arrow Connector 2"/>
                              <wps:cNvCnPr/>
                              <wps:spPr>
                                <a:xfrm>
                                  <a:off x="1475095" y="1828800"/>
                                  <a:ext cx="0" cy="1797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754929628" name="Straight Arrow Connector 2"/>
                              <wps:cNvCnPr/>
                              <wps:spPr>
                                <a:xfrm>
                                  <a:off x="4238767" y="1828800"/>
                                  <a:ext cx="0" cy="1797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1535666295" name="Group 4"/>
                              <wpg:cNvGrpSpPr/>
                              <wpg:grpSpPr>
                                <a:xfrm>
                                  <a:off x="1405719" y="3309582"/>
                                  <a:ext cx="1596844" cy="377540"/>
                                  <a:chOff x="-615" y="0"/>
                                  <a:chExt cx="1498090" cy="512341"/>
                                </a:xfrm>
                              </wpg:grpSpPr>
                              <wps:wsp>
                                <wps:cNvPr id="524671910" name="Straight Connector 3"/>
                                <wps:cNvCnPr/>
                                <wps:spPr>
                                  <a:xfrm>
                                    <a:off x="0" y="0"/>
                                    <a:ext cx="0" cy="19500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73230444" name="Straight Connector 3"/>
                                <wps:cNvCnPr/>
                                <wps:spPr>
                                  <a:xfrm>
                                    <a:off x="-615" y="179670"/>
                                    <a:ext cx="14922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45658655" name="Straight Arrow Connector 2"/>
                                <wps:cNvCnPr/>
                                <wps:spPr>
                                  <a:xfrm>
                                    <a:off x="1497475" y="170364"/>
                                    <a:ext cx="0" cy="34197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1910793190" name="Group 4"/>
                              <wpg:cNvGrpSpPr/>
                              <wpg:grpSpPr>
                                <a:xfrm>
                                  <a:off x="3085531" y="2558955"/>
                                  <a:ext cx="1188000" cy="1127761"/>
                                  <a:chOff x="-1022350" y="0"/>
                                  <a:chExt cx="994410" cy="1242104"/>
                                </a:xfrm>
                              </wpg:grpSpPr>
                              <wps:wsp>
                                <wps:cNvPr id="1994005480" name="Straight Connector 3"/>
                                <wps:cNvCnPr/>
                                <wps:spPr>
                                  <a:xfrm>
                                    <a:off x="-34272" y="0"/>
                                    <a:ext cx="0" cy="9912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87239417" name="Straight Connector 3"/>
                                <wps:cNvCnPr/>
                                <wps:spPr>
                                  <a:xfrm>
                                    <a:off x="-1022350" y="972070"/>
                                    <a:ext cx="994410" cy="91"/>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823647795" name="Straight Arrow Connector 2"/>
                                <wps:cNvCnPr/>
                                <wps:spPr>
                                  <a:xfrm>
                                    <a:off x="-1022350" y="964554"/>
                                    <a:ext cx="0" cy="27755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927595337" name="Straight Arrow Connector 2"/>
                              <wps:cNvCnPr/>
                              <wps:spPr>
                                <a:xfrm>
                                  <a:off x="3099179" y="5138382"/>
                                  <a:ext cx="0" cy="1797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787350953" name="Group 4"/>
                            <wpg:cNvGrpSpPr/>
                            <wpg:grpSpPr>
                              <a:xfrm>
                                <a:off x="166892" y="409575"/>
                                <a:ext cx="1440000" cy="4048125"/>
                                <a:chOff x="-707617" y="-2867631"/>
                                <a:chExt cx="1440000" cy="5681399"/>
                              </a:xfrm>
                            </wpg:grpSpPr>
                            <wps:wsp>
                              <wps:cNvPr id="656055050" name="Straight Connector 3"/>
                              <wps:cNvCnPr/>
                              <wps:spPr>
                                <a:xfrm>
                                  <a:off x="-701244" y="-2867631"/>
                                  <a:ext cx="0" cy="5681399"/>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11956771" name="Straight Connector 3"/>
                              <wps:cNvCnPr/>
                              <wps:spPr>
                                <a:xfrm>
                                  <a:off x="-707604" y="2804857"/>
                                  <a:ext cx="8280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12052324" name="Straight Arrow Connector 2"/>
                              <wps:cNvCnPr/>
                              <wps:spPr>
                                <a:xfrm>
                                  <a:off x="-707617" y="-2863328"/>
                                  <a:ext cx="144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grpSp>
                          <wpg:cNvPr id="691191178" name="Group 2"/>
                          <wpg:cNvGrpSpPr/>
                          <wpg:grpSpPr>
                            <a:xfrm>
                              <a:off x="5048634" y="43132"/>
                              <a:ext cx="4237302" cy="749935"/>
                              <a:chOff x="355864" y="0"/>
                              <a:chExt cx="4237302" cy="749935"/>
                            </a:xfrm>
                          </wpg:grpSpPr>
                          <wps:wsp>
                            <wps:cNvPr id="1757603344" name="Straight Arrow Connector 8"/>
                            <wps:cNvCnPr/>
                            <wps:spPr>
                              <a:xfrm>
                                <a:off x="355864" y="371330"/>
                                <a:ext cx="648027"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41270593" name="Rectangle 1"/>
                            <wps:cNvSpPr/>
                            <wps:spPr>
                              <a:xfrm>
                                <a:off x="1009650" y="57150"/>
                                <a:ext cx="1979930" cy="68389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027A26" w14:textId="77777777" w:rsidR="0044318E" w:rsidRPr="00E55F12" w:rsidRDefault="0044318E" w:rsidP="0044318E">
                                  <w:pPr>
                                    <w:spacing w:after="0" w:line="240" w:lineRule="auto"/>
                                    <w:jc w:val="both"/>
                                    <w:rPr>
                                      <w:rFonts w:ascii="Times New Roman" w:hAnsi="Times New Roman" w:cs="Times New Roman"/>
                                      <w:sz w:val="20"/>
                                      <w:szCs w:val="20"/>
                                    </w:rPr>
                                  </w:pPr>
                                  <w:r w:rsidRPr="00E55F12">
                                    <w:rPr>
                                      <w:rFonts w:ascii="Times New Roman" w:hAnsi="Times New Roman" w:cs="Times New Roman"/>
                                      <w:sz w:val="20"/>
                                      <w:szCs w:val="20"/>
                                    </w:rPr>
                                    <w:t xml:space="preserve">Nilai-nilai pendidikan Islam multikultural mencakup (1) </w:t>
                                  </w:r>
                                  <w:r w:rsidRPr="00E55F12">
                                    <w:rPr>
                                      <w:rFonts w:ascii="Times New Roman" w:eastAsia="Times New Roman" w:hAnsi="Times New Roman" w:cs="Times New Roman"/>
                                      <w:i/>
                                      <w:iCs/>
                                      <w:kern w:val="0"/>
                                      <w:sz w:val="20"/>
                                      <w:szCs w:val="20"/>
                                      <w14:ligatures w14:val="none"/>
                                    </w:rPr>
                                    <w:t>ta’aruf</w:t>
                                  </w:r>
                                  <w:r w:rsidRPr="00E55F12">
                                    <w:rPr>
                                      <w:rFonts w:ascii="Times New Roman" w:eastAsia="Times New Roman" w:hAnsi="Times New Roman" w:cs="Times New Roman"/>
                                      <w:kern w:val="0"/>
                                      <w:sz w:val="20"/>
                                      <w:szCs w:val="20"/>
                                      <w14:ligatures w14:val="none"/>
                                    </w:rPr>
                                    <w:t xml:space="preserve">, (2) </w:t>
                                  </w:r>
                                  <w:r w:rsidRPr="00E55F12">
                                    <w:rPr>
                                      <w:rFonts w:ascii="Times New Roman" w:eastAsia="Times New Roman" w:hAnsi="Times New Roman" w:cs="Times New Roman"/>
                                      <w:i/>
                                      <w:iCs/>
                                      <w:kern w:val="0"/>
                                      <w:sz w:val="20"/>
                                      <w:szCs w:val="20"/>
                                      <w14:ligatures w14:val="none"/>
                                    </w:rPr>
                                    <w:t>tawassuth</w:t>
                                  </w:r>
                                  <w:r w:rsidRPr="00E55F12">
                                    <w:rPr>
                                      <w:rFonts w:ascii="Times New Roman" w:eastAsia="Times New Roman" w:hAnsi="Times New Roman" w:cs="Times New Roman"/>
                                      <w:kern w:val="0"/>
                                      <w:sz w:val="20"/>
                                      <w:szCs w:val="20"/>
                                      <w14:ligatures w14:val="none"/>
                                    </w:rPr>
                                    <w:t xml:space="preserve">, (3) </w:t>
                                  </w:r>
                                  <w:r w:rsidRPr="00E55F12">
                                    <w:rPr>
                                      <w:rFonts w:ascii="Times New Roman" w:eastAsia="Times New Roman" w:hAnsi="Times New Roman" w:cs="Times New Roman"/>
                                      <w:i/>
                                      <w:iCs/>
                                      <w:kern w:val="0"/>
                                      <w:sz w:val="20"/>
                                      <w:szCs w:val="20"/>
                                      <w14:ligatures w14:val="none"/>
                                    </w:rPr>
                                    <w:t>tasamuh</w:t>
                                  </w:r>
                                  <w:r w:rsidRPr="00E55F12">
                                    <w:rPr>
                                      <w:rFonts w:ascii="Times New Roman" w:eastAsia="Times New Roman" w:hAnsi="Times New Roman" w:cs="Times New Roman"/>
                                      <w:kern w:val="0"/>
                                      <w:sz w:val="20"/>
                                      <w:szCs w:val="20"/>
                                      <w14:ligatures w14:val="none"/>
                                    </w:rPr>
                                    <w:t xml:space="preserve">, (4) </w:t>
                                  </w:r>
                                  <w:r w:rsidRPr="00E55F12">
                                    <w:rPr>
                                      <w:rFonts w:ascii="Times New Roman" w:eastAsia="Times New Roman" w:hAnsi="Times New Roman" w:cs="Times New Roman"/>
                                      <w:i/>
                                      <w:iCs/>
                                      <w:kern w:val="0"/>
                                      <w:sz w:val="20"/>
                                      <w:szCs w:val="20"/>
                                      <w14:ligatures w14:val="none"/>
                                    </w:rPr>
                                    <w:t>ta’awun</w:t>
                                  </w:r>
                                  <w:r w:rsidRPr="00E55F12">
                                    <w:rPr>
                                      <w:rFonts w:ascii="Times New Roman" w:eastAsia="Times New Roman" w:hAnsi="Times New Roman" w:cs="Times New Roman"/>
                                      <w:kern w:val="0"/>
                                      <w:sz w:val="20"/>
                                      <w:szCs w:val="20"/>
                                      <w14:ligatures w14:val="none"/>
                                    </w:rPr>
                                    <w:t xml:space="preserve">, dan (5) </w:t>
                                  </w:r>
                                  <w:r w:rsidRPr="00E55F12">
                                    <w:rPr>
                                      <w:rFonts w:ascii="Times New Roman" w:eastAsia="Times New Roman" w:hAnsi="Times New Roman" w:cs="Times New Roman"/>
                                      <w:i/>
                                      <w:iCs/>
                                      <w:kern w:val="0"/>
                                      <w:sz w:val="20"/>
                                      <w:szCs w:val="20"/>
                                      <w14:ligatures w14:val="none"/>
                                    </w:rPr>
                                    <w:t>tawazun</w:t>
                                  </w:r>
                                  <w:r w:rsidRPr="00E55F12">
                                    <w:rPr>
                                      <w:rFonts w:ascii="Times New Roman" w:eastAsia="Times New Roman" w:hAnsi="Times New Roman" w:cs="Times New Roman"/>
                                      <w:kern w:val="0"/>
                                      <w:sz w:val="20"/>
                                      <w:szCs w:val="20"/>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20615236" name="Group 2"/>
                            <wpg:cNvGrpSpPr/>
                            <wpg:grpSpPr>
                              <a:xfrm>
                                <a:off x="3352800" y="0"/>
                                <a:ext cx="1240366" cy="749935"/>
                                <a:chOff x="0" y="0"/>
                                <a:chExt cx="1240366" cy="749935"/>
                              </a:xfrm>
                            </wpg:grpSpPr>
                            <wps:wsp>
                              <wps:cNvPr id="225648176" name="Rectangle 1"/>
                              <wps:cNvSpPr/>
                              <wps:spPr>
                                <a:xfrm>
                                  <a:off x="0" y="0"/>
                                  <a:ext cx="1240366" cy="360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1504D4"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Nilai kompetitif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617851" name="Rectangle 1"/>
                              <wps:cNvSpPr/>
                              <wps:spPr>
                                <a:xfrm>
                                  <a:off x="0" y="390525"/>
                                  <a:ext cx="1231900" cy="35941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3121"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Nilai inklusif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8617910" name="Straight Arrow Connector 8"/>
                            <wps:cNvCnPr/>
                            <wps:spPr>
                              <a:xfrm>
                                <a:off x="3003550" y="196850"/>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826314696" name="Straight Arrow Connector 8"/>
                            <wps:cNvCnPr/>
                            <wps:spPr>
                              <a:xfrm>
                                <a:off x="2997200" y="558800"/>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1657622322" name="Group 5"/>
                          <wpg:cNvGrpSpPr/>
                          <wpg:grpSpPr>
                            <a:xfrm>
                              <a:off x="3105509" y="2171699"/>
                              <a:ext cx="6187885" cy="1098256"/>
                              <a:chOff x="0" y="161744"/>
                              <a:chExt cx="6187885" cy="1098256"/>
                            </a:xfrm>
                          </wpg:grpSpPr>
                          <wps:wsp>
                            <wps:cNvPr id="1579590437" name="Straight Arrow Connector 8"/>
                            <wps:cNvCnPr/>
                            <wps:spPr>
                              <a:xfrm>
                                <a:off x="0" y="651672"/>
                                <a:ext cx="2556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570378813" name="Rectangle 1"/>
                            <wps:cNvSpPr/>
                            <wps:spPr>
                              <a:xfrm>
                                <a:off x="2598449" y="264787"/>
                                <a:ext cx="1980000" cy="7683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D4790F" w14:textId="77777777" w:rsidR="0044318E" w:rsidRPr="003A3D5D" w:rsidRDefault="0044318E" w:rsidP="0044318E">
                                  <w:pPr>
                                    <w:spacing w:after="0" w:line="240" w:lineRule="auto"/>
                                    <w:jc w:val="both"/>
                                    <w:rPr>
                                      <w:rFonts w:ascii="Times New Roman" w:hAnsi="Times New Roman" w:cs="Times New Roman"/>
                                      <w:sz w:val="20"/>
                                      <w:szCs w:val="20"/>
                                    </w:rPr>
                                  </w:pPr>
                                  <w:r w:rsidRPr="003A3D5D">
                                    <w:rPr>
                                      <w:rFonts w:ascii="Times New Roman" w:hAnsi="Times New Roman" w:cs="Times New Roman"/>
                                      <w:sz w:val="20"/>
                                      <w:szCs w:val="20"/>
                                    </w:rPr>
                                    <w:t>Model implementasi nilai pendidikan mencakup (1) non human element dan (2) human element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76766875" name="Group 3"/>
                            <wpg:cNvGrpSpPr/>
                            <wpg:grpSpPr>
                              <a:xfrm>
                                <a:off x="4963885" y="161744"/>
                                <a:ext cx="1224000" cy="1098256"/>
                                <a:chOff x="0" y="198649"/>
                                <a:chExt cx="1212215" cy="1348846"/>
                              </a:xfrm>
                            </wpg:grpSpPr>
                            <wps:wsp>
                              <wps:cNvPr id="1022794192" name="Rectangle 1"/>
                              <wps:cNvSpPr/>
                              <wps:spPr>
                                <a:xfrm>
                                  <a:off x="0" y="198649"/>
                                  <a:ext cx="1212215" cy="55299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350585"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Model interaksi sosial partisipatif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4761033" name="Rectangle 1"/>
                              <wps:cNvSpPr/>
                              <wps:spPr>
                                <a:xfrm>
                                  <a:off x="0" y="838200"/>
                                  <a:ext cx="1212215" cy="70929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21ADB0"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Model keteladanan transformatif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7862200" name="Straight Arrow Connector 8"/>
                            <wps:cNvCnPr/>
                            <wps:spPr>
                              <a:xfrm>
                                <a:off x="4575530" y="443372"/>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152076704" name="Straight Arrow Connector 8"/>
                            <wps:cNvCnPr/>
                            <wps:spPr>
                              <a:xfrm>
                                <a:off x="4582591" y="849380"/>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cNvPr id="2055974010" name="Group 6"/>
                          <wpg:cNvGrpSpPr/>
                          <wpg:grpSpPr>
                            <a:xfrm>
                              <a:off x="3105509" y="2769080"/>
                              <a:ext cx="6219852" cy="2863400"/>
                              <a:chOff x="0" y="0"/>
                              <a:chExt cx="6219852" cy="2863400"/>
                            </a:xfrm>
                          </wpg:grpSpPr>
                          <wps:wsp>
                            <wps:cNvPr id="905048604" name="Rectangle 1"/>
                            <wps:cNvSpPr/>
                            <wps:spPr>
                              <a:xfrm>
                                <a:off x="2591388" y="794363"/>
                                <a:ext cx="1980000" cy="2052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1101C5" w14:textId="77777777" w:rsidR="0044318E" w:rsidRPr="003A3D5D" w:rsidRDefault="0044318E" w:rsidP="0044318E">
                                  <w:pPr>
                                    <w:spacing w:after="0" w:line="240" w:lineRule="auto"/>
                                    <w:jc w:val="both"/>
                                    <w:rPr>
                                      <w:rFonts w:ascii="Times New Roman" w:hAnsi="Times New Roman" w:cs="Times New Roman"/>
                                      <w:sz w:val="20"/>
                                      <w:szCs w:val="20"/>
                                    </w:rPr>
                                  </w:pPr>
                                  <w:r w:rsidRPr="003A3D5D">
                                    <w:rPr>
                                      <w:rFonts w:ascii="Times New Roman" w:hAnsi="Times New Roman" w:cs="Times New Roman"/>
                                      <w:sz w:val="20"/>
                                      <w:szCs w:val="20"/>
                                    </w:rPr>
                                    <w:t>Model pendidikan progresif yang menekankan pada beberapa aspek, yakni (1) siswa sebagai pusat, (2) belajar melalui pengalaman, (3) pendidikan berorientasi pada pemecahan masalah, (4) guru sebagai fasilitator, (5) pendidikan untuk kehidupan, (6) demokratisasi pendidikan, (7) kurikulum fleksibel, dan (8) pentingnya refleksi.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75459156" name="Group 4"/>
                            <wpg:cNvGrpSpPr/>
                            <wpg:grpSpPr>
                              <a:xfrm>
                                <a:off x="4956825" y="706100"/>
                                <a:ext cx="1263027" cy="2157300"/>
                                <a:chOff x="9525" y="0"/>
                                <a:chExt cx="1243797" cy="2157300"/>
                              </a:xfrm>
                            </wpg:grpSpPr>
                            <wps:wsp>
                              <wps:cNvPr id="1401643778" name="Rectangle 1"/>
                              <wps:cNvSpPr/>
                              <wps:spPr>
                                <a:xfrm>
                                  <a:off x="9525" y="0"/>
                                  <a:ext cx="1240816" cy="576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7DAB53" w14:textId="77777777" w:rsidR="0044318E" w:rsidRPr="003A3D5D" w:rsidRDefault="0044318E" w:rsidP="0044318E">
                                    <w:pPr>
                                      <w:spacing w:after="0" w:line="240" w:lineRule="auto"/>
                                      <w:jc w:val="center"/>
                                      <w:rPr>
                                        <w:rFonts w:ascii="Times New Roman" w:hAnsi="Times New Roman" w:cs="Times New Roman"/>
                                        <w:b/>
                                        <w:bCs/>
                                        <w:sz w:val="18"/>
                                        <w:szCs w:val="18"/>
                                      </w:rPr>
                                    </w:pPr>
                                    <w:r w:rsidRPr="003A3D5D">
                                      <w:rPr>
                                        <w:rStyle w:val="Strong"/>
                                        <w:rFonts w:ascii="Times New Roman" w:hAnsi="Times New Roman" w:cs="Times New Roman"/>
                                        <w:b w:val="0"/>
                                        <w:bCs w:val="0"/>
                                        <w:sz w:val="20"/>
                                        <w:szCs w:val="20"/>
                                      </w:rPr>
                                      <w:t>Internalisasi nilai toleransi berbasis multikultural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914129" name="Rectangle 1"/>
                              <wps:cNvSpPr/>
                              <wps:spPr>
                                <a:xfrm>
                                  <a:off x="12507" y="622300"/>
                                  <a:ext cx="1240815" cy="576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2250F1" w14:textId="77777777" w:rsidR="0044318E" w:rsidRPr="003A3D5D" w:rsidRDefault="0044318E" w:rsidP="0044318E">
                                    <w:pPr>
                                      <w:spacing w:after="0" w:line="240" w:lineRule="auto"/>
                                      <w:jc w:val="center"/>
                                      <w:rPr>
                                        <w:rFonts w:ascii="Times New Roman" w:hAnsi="Times New Roman" w:cs="Times New Roman"/>
                                        <w:b/>
                                        <w:bCs/>
                                        <w:sz w:val="18"/>
                                        <w:szCs w:val="18"/>
                                      </w:rPr>
                                    </w:pPr>
                                    <w:r w:rsidRPr="003A3D5D">
                                      <w:rPr>
                                        <w:rStyle w:val="Strong"/>
                                        <w:rFonts w:ascii="Times New Roman" w:hAnsi="Times New Roman" w:cs="Times New Roman"/>
                                        <w:b w:val="0"/>
                                        <w:bCs w:val="0"/>
                                        <w:sz w:val="20"/>
                                        <w:szCs w:val="20"/>
                                      </w:rPr>
                                      <w:t>Kolaborasi kompetitif yang inklusif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048210" name="Rectangle 1"/>
                              <wps:cNvSpPr/>
                              <wps:spPr>
                                <a:xfrm>
                                  <a:off x="12507" y="1257300"/>
                                  <a:ext cx="1240815" cy="9000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87F375"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Penguatan karakter melalui budaya madrasah yang ramah dan setara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88639198" name="Straight Arrow Connector 8"/>
                            <wps:cNvCnPr/>
                            <wps:spPr>
                              <a:xfrm>
                                <a:off x="4572000" y="1043557"/>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858565226" name="Straight Arrow Connector 8"/>
                            <wps:cNvCnPr/>
                            <wps:spPr>
                              <a:xfrm>
                                <a:off x="4572000" y="1640212"/>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545862138" name="Straight Arrow Connector 8"/>
                            <wps:cNvCnPr/>
                            <wps:spPr>
                              <a:xfrm>
                                <a:off x="4586122" y="2349843"/>
                                <a:ext cx="36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cNvPr id="1428677899" name="Group 4"/>
                            <wpg:cNvGrpSpPr/>
                            <wpg:grpSpPr>
                              <a:xfrm>
                                <a:off x="0" y="0"/>
                                <a:ext cx="3581989" cy="800516"/>
                                <a:chOff x="0" y="0"/>
                                <a:chExt cx="3581989" cy="800516"/>
                              </a:xfrm>
                            </wpg:grpSpPr>
                            <wps:wsp>
                              <wps:cNvPr id="1761600573" name="Straight Connector 3"/>
                              <wps:cNvCnPr/>
                              <wps:spPr>
                                <a:xfrm>
                                  <a:off x="0" y="0"/>
                                  <a:ext cx="21971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589911689" name="Straight Connector 3"/>
                              <wps:cNvCnPr/>
                              <wps:spPr>
                                <a:xfrm>
                                  <a:off x="2192442" y="0"/>
                                  <a:ext cx="0" cy="5400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106821457" name="Straight Connector 3"/>
                              <wps:cNvCnPr/>
                              <wps:spPr>
                                <a:xfrm>
                                  <a:off x="2188911" y="547227"/>
                                  <a:ext cx="13906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96025640" name="Straight Arrow Connector 8"/>
                              <wps:cNvCnPr/>
                              <wps:spPr>
                                <a:xfrm flipH="1">
                                  <a:off x="3581989" y="540166"/>
                                  <a:ext cx="0" cy="26035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g:grpSp>
                      </wpg:grpSp>
                      <wpg:grpSp>
                        <wpg:cNvPr id="1651050641" name="Group 111"/>
                        <wpg:cNvGrpSpPr/>
                        <wpg:grpSpPr>
                          <a:xfrm>
                            <a:off x="4114800" y="838200"/>
                            <a:ext cx="5162286" cy="1295400"/>
                            <a:chOff x="0" y="0"/>
                            <a:chExt cx="5162286" cy="1295400"/>
                          </a:xfrm>
                        </wpg:grpSpPr>
                        <wps:wsp>
                          <wps:cNvPr id="648087125" name="Straight Arrow Connector 108"/>
                          <wps:cNvCnPr/>
                          <wps:spPr>
                            <a:xfrm>
                              <a:off x="0" y="333375"/>
                              <a:ext cx="180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66937400" name="Rectangle 109"/>
                          <wps:cNvSpPr/>
                          <wps:spPr>
                            <a:xfrm>
                              <a:off x="209550" y="190500"/>
                              <a:ext cx="1511935" cy="285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D0EF4B" w14:textId="2E73E856" w:rsidR="001E0B5D" w:rsidRPr="001E0B5D" w:rsidRDefault="001E0B5D" w:rsidP="001E0B5D">
                                <w:pPr>
                                  <w:jc w:val="center"/>
                                  <w:rPr>
                                    <w:rFonts w:ascii="Times New Roman" w:hAnsi="Times New Roman" w:cs="Times New Roman"/>
                                    <w:b/>
                                    <w:bCs/>
                                    <w:sz w:val="20"/>
                                    <w:szCs w:val="20"/>
                                  </w:rPr>
                                </w:pPr>
                                <w:r w:rsidRPr="001E0B5D">
                                  <w:rPr>
                                    <w:rFonts w:ascii="Times New Roman" w:hAnsi="Times New Roman" w:cs="Times New Roman"/>
                                    <w:b/>
                                    <w:bCs/>
                                    <w:sz w:val="20"/>
                                    <w:szCs w:val="20"/>
                                  </w:rPr>
                                  <w:t>Tantangan Pelaksanaan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496482" name="Rectangle 109"/>
                          <wps:cNvSpPr/>
                          <wps:spPr>
                            <a:xfrm>
                              <a:off x="1943100" y="0"/>
                              <a:ext cx="3219186" cy="1295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510C28" w14:textId="7AE547AC" w:rsidR="001E0B5D" w:rsidRPr="001E0B5D" w:rsidRDefault="001E0B5D" w:rsidP="001E0B5D">
                                <w:pPr>
                                  <w:spacing w:after="0" w:line="240" w:lineRule="auto"/>
                                  <w:jc w:val="both"/>
                                  <w:rPr>
                                    <w:rFonts w:ascii="Times New Roman" w:hAnsi="Times New Roman" w:cs="Times New Roman"/>
                                    <w:b/>
                                    <w:bCs/>
                                    <w:sz w:val="16"/>
                                    <w:szCs w:val="16"/>
                                  </w:rPr>
                                </w:pPr>
                                <w:r w:rsidRPr="001E0B5D">
                                  <w:rPr>
                                    <w:rFonts w:ascii="Times New Roman" w:hAnsi="Times New Roman" w:cs="Times New Roman"/>
                                    <w:sz w:val="20"/>
                                    <w:szCs w:val="20"/>
                                  </w:rPr>
                                  <w:t>(1) kurangnya sarana, pembina, dan waktu ekstrakurikuler; (2) ketimpangan kemampuan dan motivasi prestasi siswa; (3) beragamnya latar akademik dan ekonomi siswa; (4) keterbatasan kompetensi guru dan pedoman pengajaran toleransi; (5) orientasi toleransi yang singkat dan tidak berkelanjutan; (6) sulitnya pengawasan uang saku; (7) minimnya SDM dan anggaran sosioteater; dan (8) keteladanan guru yang belum konsisten.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640242" name="Straight Arrow Connector 110"/>
                          <wps:cNvCnPr/>
                          <wps:spPr>
                            <a:xfrm flipV="1">
                              <a:off x="1733550" y="352425"/>
                              <a:ext cx="190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C4E521E" id="Group 112" o:spid="_x0000_s1105" style="position:absolute;left:0;text-align:left;margin-left:-45.3pt;margin-top:-89.4pt;width:734.25pt;height:472.15pt;z-index:251770880;mso-position-horizontal-relative:text;mso-position-vertical-relative:text" coordsize="93249,59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">
                <v:group id="Group 7" o:spid="_x0000_s1106" style="position:absolute;width:93249;height:59963" coordsize="93253,599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">
                  <v:group id="Group 1" o:spid="_x0000_s1107" style="position:absolute;width:55264;height:59963" coordorigin="1668" coordsize="55264,59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">
                    <v:group id="Group 1" o:spid="_x0000_s1108" style="position:absolute;left:2857;width:54076;height:59968" coordsize="54075,59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">
                      <v:rect id="Rectangle 1" o:spid="_x0000_s1109" style="position:absolute;left:13510;width:35756;height:8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" fillcolor="white [3201]" strokecolor="black [3213]" strokeweight="1.5pt">
                        <v:textbox>
                          <w:txbxContent>
                            <w:p w14:paraId="745E7A85" w14:textId="27CCCAF2" w:rsidR="0044318E" w:rsidRPr="00BD7FAB" w:rsidRDefault="0044318E" w:rsidP="0044318E">
                              <w:pPr>
                                <w:spacing w:after="0"/>
                                <w:jc w:val="center"/>
                                <w:rPr>
                                  <w:rFonts w:ascii="Times New Roman" w:hAnsi="Times New Roman" w:cs="Times New Roman"/>
                                  <w:b/>
                                  <w:bCs/>
                                  <w:sz w:val="20"/>
                                  <w:szCs w:val="20"/>
                                </w:rPr>
                              </w:pPr>
                              <w:r w:rsidRPr="00BD7FAB">
                                <w:rPr>
                                  <w:rFonts w:ascii="Times New Roman" w:hAnsi="Times New Roman" w:cs="Times New Roman"/>
                                  <w:b/>
                                  <w:bCs/>
                                  <w:sz w:val="20"/>
                                  <w:szCs w:val="20"/>
                                </w:rPr>
                                <w:t xml:space="preserve">Pendidikan Islam </w:t>
                              </w:r>
                              <w:r w:rsidR="00046D0B">
                                <w:rPr>
                                  <w:rFonts w:ascii="Times New Roman" w:hAnsi="Times New Roman" w:cs="Times New Roman"/>
                                  <w:b/>
                                  <w:bCs/>
                                  <w:sz w:val="20"/>
                                  <w:szCs w:val="20"/>
                                </w:rPr>
                                <w:t>multikultural</w:t>
                              </w:r>
                              <w:r w:rsidRPr="00BD7FAB">
                                <w:rPr>
                                  <w:rFonts w:ascii="Times New Roman" w:hAnsi="Times New Roman" w:cs="Times New Roman"/>
                                  <w:b/>
                                  <w:bCs/>
                                  <w:sz w:val="20"/>
                                  <w:szCs w:val="20"/>
                                </w:rPr>
                                <w:t xml:space="preserve"> mendorong terbentuknya:</w:t>
                              </w:r>
                            </w:p>
                            <w:p w14:paraId="678F3354"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kompetitif</w:t>
                              </w:r>
                            </w:p>
                            <w:p w14:paraId="7BB116D2"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inklusif</w:t>
                              </w:r>
                            </w:p>
                            <w:p w14:paraId="53C5796A"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toleran</w:t>
                              </w:r>
                            </w:p>
                            <w:p w14:paraId="59CFAC8D" w14:textId="77777777" w:rsidR="0044318E" w:rsidRPr="00BD7FAB" w:rsidRDefault="0044318E">
                              <w:pPr>
                                <w:pStyle w:val="ListParagraph"/>
                                <w:numPr>
                                  <w:ilvl w:val="0"/>
                                  <w:numId w:val="50"/>
                                </w:numPr>
                                <w:tabs>
                                  <w:tab w:val="num" w:pos="360"/>
                                </w:tabs>
                                <w:spacing w:after="0" w:line="240" w:lineRule="auto"/>
                                <w:ind w:left="360" w:firstLine="0"/>
                                <w:jc w:val="both"/>
                                <w:rPr>
                                  <w:rFonts w:ascii="Times New Roman" w:hAnsi="Times New Roman" w:cs="Times New Roman"/>
                                  <w:sz w:val="20"/>
                                  <w:szCs w:val="20"/>
                                </w:rPr>
                              </w:pPr>
                              <w:r w:rsidRPr="00BD7FAB">
                                <w:rPr>
                                  <w:rFonts w:ascii="Times New Roman" w:hAnsi="Times New Roman" w:cs="Times New Roman"/>
                                  <w:sz w:val="20"/>
                                  <w:szCs w:val="20"/>
                                </w:rPr>
                                <w:t>Karakter kooperatif</w:t>
                              </w:r>
                            </w:p>
                          </w:txbxContent>
                        </v:textbox>
                      </v:rect>
                      <v:rect id="Rectangle 1" o:spid="_x0000_s1110" style="position:absolute;left:19106;top:10508;width:20866;height:2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" fillcolor="white [3201]" strokecolor="black [3213]" strokeweight="1.5pt">
                        <v:textbox>
                          <w:txbxContent>
                            <w:p w14:paraId="0F1B7D49" w14:textId="0D4F895E"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 xml:space="preserve">Pendidikan Islam </w:t>
                              </w:r>
                              <w:r w:rsidR="0060625F">
                                <w:rPr>
                                  <w:rFonts w:ascii="Times New Roman" w:hAnsi="Times New Roman" w:cs="Times New Roman"/>
                                  <w:b/>
                                  <w:bCs/>
                                  <w:sz w:val="20"/>
                                  <w:szCs w:val="20"/>
                                </w:rPr>
                                <w:t>Multikultural</w:t>
                              </w:r>
                            </w:p>
                          </w:txbxContent>
                        </v:textbox>
                      </v:rect>
                      <v:rect id="Rectangle 1" o:spid="_x0000_s1111" style="position:absolute;left:3684;top:15626;width:22479;height:2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" fillcolor="white [3201]" strokecolor="black [3213]" strokeweight="1.5pt">
                        <v:textbox>
                          <w:txbxContent>
                            <w:p w14:paraId="2CA207C0" w14:textId="77777777"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Proses Pelaksanaan Pendidikan</w:t>
                              </w:r>
                            </w:p>
                          </w:txbxContent>
                        </v:textbox>
                      </v:rect>
                      <v:rect id="Rectangle 1" o:spid="_x0000_s1112" style="position:absolute;left:33736;top:15693;width:17653;height:2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" fillcolor="white [3201]" strokecolor="black [3213]" strokeweight="1.5pt">
                        <v:textbox>
                          <w:txbxContent>
                            <w:p w14:paraId="5F102D5C" w14:textId="77777777" w:rsidR="0044318E" w:rsidRPr="00BD7FAB" w:rsidRDefault="0044318E" w:rsidP="0044318E">
                              <w:pPr>
                                <w:spacing w:after="0" w:line="240" w:lineRule="auto"/>
                                <w:jc w:val="center"/>
                                <w:rPr>
                                  <w:rFonts w:ascii="Times New Roman" w:hAnsi="Times New Roman" w:cs="Times New Roman"/>
                                  <w:b/>
                                  <w:bCs/>
                                  <w:sz w:val="20"/>
                                  <w:szCs w:val="20"/>
                                </w:rPr>
                              </w:pPr>
                              <w:r w:rsidRPr="00BD7FAB">
                                <w:rPr>
                                  <w:rFonts w:ascii="Times New Roman" w:hAnsi="Times New Roman" w:cs="Times New Roman"/>
                                  <w:b/>
                                  <w:bCs/>
                                  <w:sz w:val="20"/>
                                  <w:szCs w:val="20"/>
                                </w:rPr>
                                <w:t>Model Pendidikan</w:t>
                              </w:r>
                            </w:p>
                          </w:txbxContent>
                        </v:textbox>
                      </v:rect>
                      <v:rect id="Rectangle 1" o:spid="_x0000_s1113" style="position:absolute;top:20062;width:29813;height:129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" fillcolor="white [3201]" strokecolor="black [3213]" strokeweight="1.5pt">
                        <v:textbox>
                          <w:txbxContent>
                            <w:p w14:paraId="0AA90FBF" w14:textId="5C5A766B" w:rsidR="0044318E" w:rsidRPr="00BD7FAB" w:rsidRDefault="003E1C7D">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Pr>
                                  <w:rStyle w:val="Strong"/>
                                  <w:rFonts w:ascii="Times New Roman" w:hAnsi="Times New Roman" w:cs="Times New Roman"/>
                                  <w:b w:val="0"/>
                                  <w:bCs w:val="0"/>
                                </w:rPr>
                                <w:t>Input</w:t>
                              </w:r>
                              <w:r w:rsidR="0044318E" w:rsidRPr="00BD7FAB">
                                <w:rPr>
                                  <w:rStyle w:val="Strong"/>
                                  <w:rFonts w:ascii="Times New Roman" w:eastAsiaTheme="majorEastAsia" w:hAnsi="Times New Roman" w:cs="Times New Roman"/>
                                  <w:b w:val="0"/>
                                  <w:bCs w:val="0"/>
                                  <w:sz w:val="20"/>
                                  <w:szCs w:val="20"/>
                                </w:rPr>
                                <w:t xml:space="preserve"> siswa secara terbuka dan setara</w:t>
                              </w:r>
                            </w:p>
                            <w:p w14:paraId="12CDC664"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Integrasi toleransi dalam pembelajaran</w:t>
                              </w:r>
                            </w:p>
                            <w:p w14:paraId="7B40A00C"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Orientasi dan edukasi sosial</w:t>
                              </w:r>
                            </w:p>
                            <w:p w14:paraId="7948F5A0"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Kesetaraan akses ekstrakurikuler</w:t>
                              </w:r>
                            </w:p>
                            <w:p w14:paraId="7F03F255"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Kegiatan sosiodrama</w:t>
                              </w:r>
                            </w:p>
                            <w:p w14:paraId="5574A6C8"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Pendampingan dan konseling personal</w:t>
                              </w:r>
                            </w:p>
                            <w:p w14:paraId="772F22E4" w14:textId="77777777" w:rsidR="0044318E" w:rsidRPr="00BD7FAB" w:rsidRDefault="0044318E">
                              <w:pPr>
                                <w:pStyle w:val="ListParagraph"/>
                                <w:numPr>
                                  <w:ilvl w:val="0"/>
                                  <w:numId w:val="51"/>
                                </w:numPr>
                                <w:spacing w:after="0" w:line="240" w:lineRule="auto"/>
                                <w:ind w:left="284" w:hanging="284"/>
                                <w:jc w:val="both"/>
                                <w:rPr>
                                  <w:rStyle w:val="Strong"/>
                                  <w:rFonts w:ascii="Times New Roman" w:hAnsi="Times New Roman" w:cs="Times New Roman"/>
                                  <w:b w:val="0"/>
                                  <w:bCs w:val="0"/>
                                  <w:sz w:val="20"/>
                                  <w:szCs w:val="20"/>
                                </w:rPr>
                              </w:pPr>
                              <w:r w:rsidRPr="00BD7FAB">
                                <w:rPr>
                                  <w:rStyle w:val="Strong"/>
                                  <w:rFonts w:ascii="Times New Roman" w:eastAsiaTheme="majorEastAsia" w:hAnsi="Times New Roman" w:cs="Times New Roman"/>
                                  <w:b w:val="0"/>
                                  <w:bCs w:val="0"/>
                                  <w:sz w:val="20"/>
                                  <w:szCs w:val="20"/>
                                </w:rPr>
                                <w:t>Penegakan aturan berbasis edukasi</w:t>
                              </w:r>
                            </w:p>
                            <w:p w14:paraId="665A75AB" w14:textId="77777777" w:rsidR="0044318E" w:rsidRPr="00BD7FAB" w:rsidRDefault="0044318E">
                              <w:pPr>
                                <w:pStyle w:val="ListParagraph"/>
                                <w:numPr>
                                  <w:ilvl w:val="0"/>
                                  <w:numId w:val="51"/>
                                </w:numPr>
                                <w:spacing w:after="0" w:line="240" w:lineRule="auto"/>
                                <w:ind w:left="284" w:hanging="284"/>
                                <w:jc w:val="both"/>
                                <w:rPr>
                                  <w:rFonts w:ascii="Times New Roman" w:hAnsi="Times New Roman" w:cs="Times New Roman"/>
                                  <w:sz w:val="20"/>
                                  <w:szCs w:val="20"/>
                                </w:rPr>
                              </w:pPr>
                              <w:r w:rsidRPr="00BD7FAB">
                                <w:rPr>
                                  <w:rStyle w:val="Strong"/>
                                  <w:rFonts w:ascii="Times New Roman" w:eastAsiaTheme="majorEastAsia" w:hAnsi="Times New Roman" w:cs="Times New Roman"/>
                                  <w:b w:val="0"/>
                                  <w:bCs w:val="0"/>
                                  <w:sz w:val="20"/>
                                  <w:szCs w:val="20"/>
                                </w:rPr>
                                <w:t>Keteladanan guru.</w:t>
                              </w:r>
                            </w:p>
                          </w:txbxContent>
                        </v:textbox>
                      </v:rect>
                      <v:rect id="Rectangle 1" o:spid="_x0000_s1114" style="position:absolute;left:33641;top:20198;width:17615;height:53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" fillcolor="white [3201]" strokecolor="black [3213]" strokeweight="1.5pt">
                        <v:textbox>
                          <w:txbxContent>
                            <w:p w14:paraId="3761103E"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Inklusif</w:t>
                              </w:r>
                            </w:p>
                            <w:p w14:paraId="21B8DC50"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Kompetitif</w:t>
                              </w:r>
                            </w:p>
                            <w:p w14:paraId="4BE8AEF8" w14:textId="77777777" w:rsidR="0044318E" w:rsidRPr="00BD7FAB" w:rsidRDefault="0044318E">
                              <w:pPr>
                                <w:pStyle w:val="ListParagraph"/>
                                <w:numPr>
                                  <w:ilvl w:val="0"/>
                                  <w:numId w:val="52"/>
                                </w:numPr>
                                <w:tabs>
                                  <w:tab w:val="num" w:pos="360"/>
                                </w:tabs>
                                <w:spacing w:after="0" w:line="240" w:lineRule="auto"/>
                                <w:ind w:left="0" w:firstLine="0"/>
                                <w:jc w:val="both"/>
                                <w:rPr>
                                  <w:rFonts w:ascii="Times New Roman" w:hAnsi="Times New Roman" w:cs="Times New Roman"/>
                                  <w:sz w:val="20"/>
                                  <w:szCs w:val="20"/>
                                </w:rPr>
                              </w:pPr>
                              <w:r w:rsidRPr="00BD7FAB">
                                <w:rPr>
                                  <w:rFonts w:ascii="Times New Roman" w:hAnsi="Times New Roman" w:cs="Times New Roman"/>
                                  <w:sz w:val="20"/>
                                  <w:szCs w:val="20"/>
                                </w:rPr>
                                <w:t>Model Kolaboratif</w:t>
                              </w:r>
                            </w:p>
                          </w:txbxContent>
                        </v:textbox>
                      </v:rect>
                      <v:rect id="Rectangle 1" o:spid="_x0000_s1115" style="position:absolute;left:7028;top:36985;width:47047;height:144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" fillcolor="white [3201]" strokecolor="black [3213]" strokeweight="1.5pt">
                        <v:textbox>
                          <w:txbxContent>
                            <w:p w14:paraId="388D4BFE" w14:textId="77777777" w:rsidR="0044318E" w:rsidRPr="00BD7FAB" w:rsidRDefault="0044318E" w:rsidP="0044318E">
                              <w:pPr>
                                <w:spacing w:after="0" w:line="240" w:lineRule="auto"/>
                                <w:ind w:left="284" w:hanging="284"/>
                                <w:jc w:val="center"/>
                                <w:rPr>
                                  <w:rFonts w:ascii="Times New Roman" w:hAnsi="Times New Roman" w:cs="Times New Roman"/>
                                  <w:b/>
                                  <w:bCs/>
                                  <w:sz w:val="20"/>
                                  <w:szCs w:val="20"/>
                                </w:rPr>
                              </w:pPr>
                              <w:r w:rsidRPr="00BD7FAB">
                                <w:rPr>
                                  <w:rFonts w:ascii="Times New Roman" w:hAnsi="Times New Roman" w:cs="Times New Roman"/>
                                  <w:b/>
                                  <w:bCs/>
                                  <w:sz w:val="20"/>
                                  <w:szCs w:val="20"/>
                                </w:rPr>
                                <w:t>Output</w:t>
                              </w:r>
                            </w:p>
                            <w:p w14:paraId="1FA91855"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Menerima siswa dari berbagai latar belakang secara terbuka dan setara.</w:t>
                              </w:r>
                            </w:p>
                            <w:p w14:paraId="35172C2D"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Mengintegrasikan nilai toleransi dalam seluruh mata pelajaran.</w:t>
                              </w:r>
                            </w:p>
                            <w:p w14:paraId="55069622"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Melaksanakan orientasi dan edukasi sosial bagi siswa baru.</w:t>
                              </w:r>
                            </w:p>
                            <w:p w14:paraId="78BA83BE"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Memberikan kesetaraan akses dalam seluruh kegiatan ekstrakurikuler.</w:t>
                              </w:r>
                            </w:p>
                            <w:p w14:paraId="265D17B8"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Menyelenggarakan kegiatan sosiodrama bertema keragaman dan persatuan.</w:t>
                              </w:r>
                            </w:p>
                            <w:p w14:paraId="5C63C5E2"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Melakukan pendampingan dan konseling personal kepada siswa.</w:t>
                              </w:r>
                            </w:p>
                            <w:p w14:paraId="7AAB5959"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Menegakkan aturan dengan pendekatan edukatif.</w:t>
                              </w:r>
                            </w:p>
                            <w:p w14:paraId="1A8F9AE7" w14:textId="77777777" w:rsidR="0044318E" w:rsidRPr="00BD7FAB" w:rsidRDefault="0044318E">
                              <w:pPr>
                                <w:pStyle w:val="NormalWeb"/>
                                <w:numPr>
                                  <w:ilvl w:val="0"/>
                                  <w:numId w:val="53"/>
                                </w:numPr>
                                <w:tabs>
                                  <w:tab w:val="num" w:pos="360"/>
                                </w:tabs>
                                <w:spacing w:before="0" w:beforeAutospacing="0" w:after="0" w:afterAutospacing="0"/>
                                <w:ind w:left="284" w:hanging="284"/>
                                <w:rPr>
                                  <w:sz w:val="20"/>
                                  <w:szCs w:val="20"/>
                                </w:rPr>
                              </w:pPr>
                              <w:r w:rsidRPr="00BD7FAB">
                                <w:rPr>
                                  <w:sz w:val="20"/>
                                  <w:szCs w:val="20"/>
                                </w:rPr>
                                <w:t>Menunjukkan keteladanan oleh guru dalam sikap, tutur kata, dan perilaku.</w:t>
                              </w:r>
                            </w:p>
                          </w:txbxContent>
                        </v:textbox>
                      </v:rect>
                      <v:rect id="Rectangle 1" o:spid="_x0000_s1116" style="position:absolute;left:12897;top:53294;width:36371;height:66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" fillcolor="white [3201]" strokecolor="black [3213]" strokeweight="1.5pt">
                        <v:textbox>
                          <w:txbxContent>
                            <w:p w14:paraId="1236553B" w14:textId="77777777" w:rsidR="0044318E" w:rsidRPr="00BD7FAB" w:rsidRDefault="0044318E" w:rsidP="0044318E">
                              <w:pPr>
                                <w:pStyle w:val="NormalWeb"/>
                                <w:spacing w:before="0" w:beforeAutospacing="0" w:after="0" w:afterAutospacing="0"/>
                                <w:jc w:val="center"/>
                                <w:rPr>
                                  <w:b/>
                                  <w:bCs/>
                                  <w:sz w:val="20"/>
                                  <w:szCs w:val="20"/>
                                  <w:lang w:val="en-US"/>
                                </w:rPr>
                              </w:pPr>
                              <w:r w:rsidRPr="00BD7FAB">
                                <w:rPr>
                                  <w:b/>
                                  <w:bCs/>
                                  <w:sz w:val="20"/>
                                  <w:szCs w:val="20"/>
                                  <w:lang w:val="en-US"/>
                                </w:rPr>
                                <w:t>Outcome</w:t>
                              </w:r>
                            </w:p>
                            <w:p w14:paraId="49706C95" w14:textId="77777777" w:rsidR="0044318E" w:rsidRPr="00BD7FAB" w:rsidRDefault="0044318E" w:rsidP="0044318E">
                              <w:pPr>
                                <w:jc w:val="center"/>
                                <w:rPr>
                                  <w:rFonts w:ascii="Times New Roman" w:hAnsi="Times New Roman" w:cs="Times New Roman"/>
                                  <w:sz w:val="20"/>
                                  <w:szCs w:val="20"/>
                                </w:rPr>
                              </w:pPr>
                              <w:r w:rsidRPr="00BD7FAB">
                                <w:rPr>
                                  <w:rFonts w:ascii="Times New Roman" w:hAnsi="Times New Roman" w:cs="Times New Roman"/>
                                  <w:sz w:val="20"/>
                                  <w:szCs w:val="20"/>
                                </w:rPr>
                                <w:t>“Terwujudnya karakter siswa yang toleran, kompetitif, dan mampu berkolaborasi secara efektif dalam lingkungan yang beragam”.</w:t>
                              </w:r>
                            </w:p>
                          </w:txbxContent>
                        </v:textbox>
                      </v:rect>
                      <v:shape id="Straight Arrow Connector 2" o:spid="_x0000_s1117" type="#_x0000_t32" style="position:absolute;left:29490;top:8666;width:0;height:179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" strokecolor="black [3200]" strokeweight="1.5pt">
                        <v:stroke endarrow="block" joinstyle="miter"/>
                      </v:shape>
                      <v:group id="Group 7" o:spid="_x0000_s1118" style="position:absolute;left:14438;top:13170;width:28232;height:2184" coordsize="28232,3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">
                        <v:shape id="Straight Arrow Connector 2" o:spid="_x0000_s1119" type="#_x0000_t32" style="position:absolute;width:15240;height:330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" strokecolor="black [3200]" strokeweight="1.5pt">
                          <v:stroke endarrow="block" joinstyle="miter"/>
                        </v:shape>
                        <v:shape id="Straight Arrow Connector 2" o:spid="_x0000_s1120" type="#_x0000_t32" style="position:absolute;left:15151;width:13081;height:330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" strokecolor="black [3200]" strokeweight="1.5pt">
                          <v:stroke endarrow="block" joinstyle="miter"/>
                        </v:shape>
                      </v:group>
                      <v:shape id="Straight Arrow Connector 2" o:spid="_x0000_s1121" type="#_x0000_t32" style="position:absolute;left:14750;top:18288;width:0;height:179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" strokecolor="black [3200]" strokeweight="1.5pt">
                        <v:stroke endarrow="block" joinstyle="miter"/>
                      </v:shape>
                      <v:shape id="Straight Arrow Connector 2" o:spid="_x0000_s1122" type="#_x0000_t32" style="position:absolute;left:42387;top:18288;width:0;height:179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" strokecolor="black [3200]" strokeweight="1.5pt">
                        <v:stroke endarrow="block" joinstyle="miter"/>
                      </v:shape>
                      <v:group id="Group 4" o:spid="_x0000_s1123" style="position:absolute;left:14057;top:33095;width:15968;height:3776" coordorigin="-6" coordsize="14980,51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">
                        <v:line id="Straight Connector 3" o:spid="_x0000_s1124" style="position:absolute;visibility:visible;mso-wrap-style:square" from="0,0" to="0,1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" strokecolor="black [3200]" strokeweight="1.5pt">
                          <v:stroke joinstyle="miter"/>
                        </v:line>
                        <v:line id="Straight Connector 3" o:spid="_x0000_s1125" style="position:absolute;visibility:visible;mso-wrap-style:square" from="-6,1796" to="14916,17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" strokecolor="black [3200]" strokeweight="1.5pt">
                          <v:stroke joinstyle="miter"/>
                        </v:line>
                        <v:shape id="Straight Arrow Connector 2" o:spid="_x0000_s1126" type="#_x0000_t32" style="position:absolute;left:14974;top:1703;width:0;height:342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" strokecolor="black [3200]" strokeweight="1.5pt">
                          <v:stroke endarrow="block" joinstyle="miter"/>
                        </v:shape>
                      </v:group>
                      <v:group id="Group 4" o:spid="_x0000_s1127" style="position:absolute;left:30855;top:25589;width:11880;height:11278" coordorigin="-10223" coordsize="9944,12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">
                        <v:line id="Straight Connector 3" o:spid="_x0000_s1128" style="position:absolute;visibility:visible;mso-wrap-style:square" from="-342,0" to="-342,9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" strokecolor="black [3200]" strokeweight="1.5pt">
                          <v:stroke joinstyle="miter"/>
                        </v:line>
                        <v:line id="Straight Connector 3" o:spid="_x0000_s1129" style="position:absolute;visibility:visible;mso-wrap-style:square" from="-10223,9720" to="-279,97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" strokecolor="black [3200]" strokeweight="1.5pt">
                          <v:stroke joinstyle="miter"/>
                        </v:line>
                        <v:shape id="Straight Arrow Connector 2" o:spid="_x0000_s1130" type="#_x0000_t32" style="position:absolute;left:-10223;top:9645;width:0;height:27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" strokecolor="black [3200]" strokeweight="1.5pt">
                          <v:stroke endarrow="block" joinstyle="miter"/>
                        </v:shape>
                      </v:group>
                      <v:shape id="Straight Arrow Connector 2" o:spid="_x0000_s1131" type="#_x0000_t32" style="position:absolute;left:30991;top:51383;width:0;height:179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" strokecolor="black [3200]" strokeweight="1.5pt">
                        <v:stroke endarrow="block" joinstyle="miter"/>
                      </v:shape>
                    </v:group>
                    <v:group id="Group 4" o:spid="_x0000_s1132" style="position:absolute;left:1668;top:4095;width:14400;height:40482" coordorigin="-7076,-28676" coordsize="14400,56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">
                      <v:line id="Straight Connector 3" o:spid="_x0000_s1133" style="position:absolute;visibility:visible;mso-wrap-style:square" from="-7012,-28676" to="-7012,281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" strokecolor="black [3200]" strokeweight="1.5pt">
                        <v:stroke joinstyle="miter"/>
                      </v:line>
                      <v:line id="Straight Connector 3" o:spid="_x0000_s1134" style="position:absolute;visibility:visible;mso-wrap-style:square" from="-7076,28048" to="1203,28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" strokecolor="black [3200]" strokeweight="1.5pt">
                        <v:stroke joinstyle="miter"/>
                      </v:line>
                      <v:shape id="Straight Arrow Connector 2" o:spid="_x0000_s1135" type="#_x0000_t32" style="position:absolute;left:-7076;top:-28633;width:1439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" strokecolor="black [3200]" strokeweight="1.5pt">
                        <v:stroke endarrow="block" joinstyle="miter"/>
                      </v:shape>
                    </v:group>
                  </v:group>
                  <v:group id="Group 2" o:spid="_x0000_s1136" style="position:absolute;left:50486;top:431;width:42373;height:7499" coordorigin="3558" coordsize="42373,74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">
                    <v:shape id="Straight Arrow Connector 8" o:spid="_x0000_s1137" type="#_x0000_t32" style="position:absolute;left:3558;top:3713;width:648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" strokecolor="black [3200]" strokeweight="1.5pt">
                      <v:stroke endarrow="block" joinstyle="miter"/>
                    </v:shape>
                    <v:rect id="Rectangle 1" o:spid="_x0000_s1138" style="position:absolute;left:10096;top:571;width:19799;height:68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" fillcolor="white [3201]" strokecolor="black [3213]" strokeweight="1.5pt">
                      <v:textbox>
                        <w:txbxContent>
                          <w:p w14:paraId="79027A26" w14:textId="77777777" w:rsidR="0044318E" w:rsidRPr="00E55F12" w:rsidRDefault="0044318E" w:rsidP="0044318E">
                            <w:pPr>
                              <w:spacing w:after="0" w:line="240" w:lineRule="auto"/>
                              <w:jc w:val="both"/>
                              <w:rPr>
                                <w:rFonts w:ascii="Times New Roman" w:hAnsi="Times New Roman" w:cs="Times New Roman"/>
                                <w:sz w:val="20"/>
                                <w:szCs w:val="20"/>
                              </w:rPr>
                            </w:pPr>
                            <w:r w:rsidRPr="00E55F12">
                              <w:rPr>
                                <w:rFonts w:ascii="Times New Roman" w:hAnsi="Times New Roman" w:cs="Times New Roman"/>
                                <w:sz w:val="20"/>
                                <w:szCs w:val="20"/>
                              </w:rPr>
                              <w:t xml:space="preserve">Nilai-nilai pendidikan Islam multikultural mencakup (1) </w:t>
                            </w:r>
                            <w:r w:rsidRPr="00E55F12">
                              <w:rPr>
                                <w:rFonts w:ascii="Times New Roman" w:eastAsia="Times New Roman" w:hAnsi="Times New Roman" w:cs="Times New Roman"/>
                                <w:i/>
                                <w:iCs/>
                                <w:kern w:val="0"/>
                                <w:sz w:val="20"/>
                                <w:szCs w:val="20"/>
                                <w14:ligatures w14:val="none"/>
                              </w:rPr>
                              <w:t>ta’aruf</w:t>
                            </w:r>
                            <w:r w:rsidRPr="00E55F12">
                              <w:rPr>
                                <w:rFonts w:ascii="Times New Roman" w:eastAsia="Times New Roman" w:hAnsi="Times New Roman" w:cs="Times New Roman"/>
                                <w:kern w:val="0"/>
                                <w:sz w:val="20"/>
                                <w:szCs w:val="20"/>
                                <w14:ligatures w14:val="none"/>
                              </w:rPr>
                              <w:t xml:space="preserve">, (2) </w:t>
                            </w:r>
                            <w:r w:rsidRPr="00E55F12">
                              <w:rPr>
                                <w:rFonts w:ascii="Times New Roman" w:eastAsia="Times New Roman" w:hAnsi="Times New Roman" w:cs="Times New Roman"/>
                                <w:i/>
                                <w:iCs/>
                                <w:kern w:val="0"/>
                                <w:sz w:val="20"/>
                                <w:szCs w:val="20"/>
                                <w14:ligatures w14:val="none"/>
                              </w:rPr>
                              <w:t>tawassuth</w:t>
                            </w:r>
                            <w:r w:rsidRPr="00E55F12">
                              <w:rPr>
                                <w:rFonts w:ascii="Times New Roman" w:eastAsia="Times New Roman" w:hAnsi="Times New Roman" w:cs="Times New Roman"/>
                                <w:kern w:val="0"/>
                                <w:sz w:val="20"/>
                                <w:szCs w:val="20"/>
                                <w14:ligatures w14:val="none"/>
                              </w:rPr>
                              <w:t xml:space="preserve">, (3) </w:t>
                            </w:r>
                            <w:r w:rsidRPr="00E55F12">
                              <w:rPr>
                                <w:rFonts w:ascii="Times New Roman" w:eastAsia="Times New Roman" w:hAnsi="Times New Roman" w:cs="Times New Roman"/>
                                <w:i/>
                                <w:iCs/>
                                <w:kern w:val="0"/>
                                <w:sz w:val="20"/>
                                <w:szCs w:val="20"/>
                                <w14:ligatures w14:val="none"/>
                              </w:rPr>
                              <w:t>tasamuh</w:t>
                            </w:r>
                            <w:r w:rsidRPr="00E55F12">
                              <w:rPr>
                                <w:rFonts w:ascii="Times New Roman" w:eastAsia="Times New Roman" w:hAnsi="Times New Roman" w:cs="Times New Roman"/>
                                <w:kern w:val="0"/>
                                <w:sz w:val="20"/>
                                <w:szCs w:val="20"/>
                                <w14:ligatures w14:val="none"/>
                              </w:rPr>
                              <w:t xml:space="preserve">, (4) </w:t>
                            </w:r>
                            <w:r w:rsidRPr="00E55F12">
                              <w:rPr>
                                <w:rFonts w:ascii="Times New Roman" w:eastAsia="Times New Roman" w:hAnsi="Times New Roman" w:cs="Times New Roman"/>
                                <w:i/>
                                <w:iCs/>
                                <w:kern w:val="0"/>
                                <w:sz w:val="20"/>
                                <w:szCs w:val="20"/>
                                <w14:ligatures w14:val="none"/>
                              </w:rPr>
                              <w:t>ta’awun</w:t>
                            </w:r>
                            <w:r w:rsidRPr="00E55F12">
                              <w:rPr>
                                <w:rFonts w:ascii="Times New Roman" w:eastAsia="Times New Roman" w:hAnsi="Times New Roman" w:cs="Times New Roman"/>
                                <w:kern w:val="0"/>
                                <w:sz w:val="20"/>
                                <w:szCs w:val="20"/>
                                <w14:ligatures w14:val="none"/>
                              </w:rPr>
                              <w:t xml:space="preserve">, dan (5) </w:t>
                            </w:r>
                            <w:r w:rsidRPr="00E55F12">
                              <w:rPr>
                                <w:rFonts w:ascii="Times New Roman" w:eastAsia="Times New Roman" w:hAnsi="Times New Roman" w:cs="Times New Roman"/>
                                <w:i/>
                                <w:iCs/>
                                <w:kern w:val="0"/>
                                <w:sz w:val="20"/>
                                <w:szCs w:val="20"/>
                                <w14:ligatures w14:val="none"/>
                              </w:rPr>
                              <w:t>tawazun</w:t>
                            </w:r>
                            <w:r w:rsidRPr="00E55F12">
                              <w:rPr>
                                <w:rFonts w:ascii="Times New Roman" w:eastAsia="Times New Roman" w:hAnsi="Times New Roman" w:cs="Times New Roman"/>
                                <w:kern w:val="0"/>
                                <w:sz w:val="20"/>
                                <w:szCs w:val="20"/>
                                <w14:ligatures w14:val="none"/>
                              </w:rPr>
                              <w:t>.</w:t>
                            </w:r>
                          </w:p>
                        </w:txbxContent>
                      </v:textbox>
                    </v:rect>
                    <v:group id="Group 2" o:spid="_x0000_s1139" style="position:absolute;left:33528;width:12403;height:7499" coordsize="12403,74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">
                      <v:rect id="Rectangle 1" o:spid="_x0000_s1140" style="position:absolute;width:12403;height:3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" fillcolor="white [3201]" strokecolor="black [3213]" strokeweight="1.5pt">
                        <v:textbox>
                          <w:txbxContent>
                            <w:p w14:paraId="6F1504D4"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Nilai kompetitif</w:t>
                              </w:r>
                            </w:p>
                          </w:txbxContent>
                        </v:textbox>
                      </v:rect>
                      <v:rect id="Rectangle 1" o:spid="_x0000_s1141" style="position:absolute;top:3905;width:12319;height:3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" fillcolor="white [3201]" strokecolor="black [3213]" strokeweight="1.5pt">
                        <v:textbox>
                          <w:txbxContent>
                            <w:p w14:paraId="14673121"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Nilai inklusif</w:t>
                              </w:r>
                            </w:p>
                          </w:txbxContent>
                        </v:textbox>
                      </v:rect>
                    </v:group>
                    <v:shape id="Straight Arrow Connector 8" o:spid="_x0000_s1142" type="#_x0000_t32" style="position:absolute;left:30035;top:1968;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" strokecolor="black [3200]" strokeweight="1.5pt">
                      <v:stroke endarrow="block" joinstyle="miter"/>
                    </v:shape>
                    <v:shape id="Straight Arrow Connector 8" o:spid="_x0000_s1143" type="#_x0000_t32" style="position:absolute;left:29972;top:5588;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" strokecolor="black [3200]" strokeweight="1.5pt">
                      <v:stroke endarrow="block" joinstyle="miter"/>
                    </v:shape>
                  </v:group>
                  <v:group id="Group 5" o:spid="_x0000_s1144" style="position:absolute;left:31055;top:21716;width:61878;height:10983" coordorigin=",1617" coordsize="61878,109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">
                    <v:shape id="Straight Arrow Connector 8" o:spid="_x0000_s1145" type="#_x0000_t32" style="position:absolute;top:6516;width:2556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" strokecolor="black [3200]" strokeweight="1.5pt">
                      <v:stroke endarrow="block" joinstyle="miter"/>
                    </v:shape>
                    <v:rect id="Rectangle 1" o:spid="_x0000_s1146" style="position:absolute;left:25984;top:2647;width:19800;height:7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" fillcolor="white [3201]" strokecolor="black [3213]" strokeweight="1.5pt">
                      <v:textbox>
                        <w:txbxContent>
                          <w:p w14:paraId="55D4790F" w14:textId="77777777" w:rsidR="0044318E" w:rsidRPr="003A3D5D" w:rsidRDefault="0044318E" w:rsidP="0044318E">
                            <w:pPr>
                              <w:spacing w:after="0" w:line="240" w:lineRule="auto"/>
                              <w:jc w:val="both"/>
                              <w:rPr>
                                <w:rFonts w:ascii="Times New Roman" w:hAnsi="Times New Roman" w:cs="Times New Roman"/>
                                <w:sz w:val="20"/>
                                <w:szCs w:val="20"/>
                              </w:rPr>
                            </w:pPr>
                            <w:r w:rsidRPr="003A3D5D">
                              <w:rPr>
                                <w:rFonts w:ascii="Times New Roman" w:hAnsi="Times New Roman" w:cs="Times New Roman"/>
                                <w:sz w:val="20"/>
                                <w:szCs w:val="20"/>
                              </w:rPr>
                              <w:t>Model implementasi nilai pendidikan mencakup (1) non human element dan (2) human element</w:t>
                            </w:r>
                          </w:p>
                        </w:txbxContent>
                      </v:textbox>
                    </v:rect>
                    <v:group id="Group 3" o:spid="_x0000_s1147" style="position:absolute;left:49638;top:1617;width:12240;height:10983" coordorigin=",1986" coordsize="12122,13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">
                      <v:rect id="Rectangle 1" o:spid="_x0000_s1148" style="position:absolute;top:1986;width:12122;height:55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" fillcolor="white [3201]" strokecolor="black [3213]" strokeweight="1.5pt">
                        <v:textbox>
                          <w:txbxContent>
                            <w:p w14:paraId="53350585"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Model interaksi sosial partisipatif</w:t>
                              </w:r>
                            </w:p>
                          </w:txbxContent>
                        </v:textbox>
                      </v:rect>
                      <v:rect id="Rectangle 1" o:spid="_x0000_s1149" style="position:absolute;top:8382;width:12122;height:70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" fillcolor="white [3201]" strokecolor="black [3213]" strokeweight="1.5pt">
                        <v:textbox>
                          <w:txbxContent>
                            <w:p w14:paraId="3421ADB0"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Model keteladanan transformatif</w:t>
                              </w:r>
                            </w:p>
                          </w:txbxContent>
                        </v:textbox>
                      </v:rect>
                    </v:group>
                    <v:shape id="Straight Arrow Connector 8" o:spid="_x0000_s1150" type="#_x0000_t32" style="position:absolute;left:45755;top:4433;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" strokecolor="black [3200]" strokeweight="1.5pt">
                      <v:stroke endarrow="block" joinstyle="miter"/>
                    </v:shape>
                    <v:shape id="Straight Arrow Connector 8" o:spid="_x0000_s1151" type="#_x0000_t32" style="position:absolute;left:45825;top:8493;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" strokecolor="black [3200]" strokeweight="1.5pt">
                      <v:stroke endarrow="block" joinstyle="miter"/>
                    </v:shape>
                  </v:group>
                  <v:group id="_x0000_s1152" style="position:absolute;left:31055;top:27690;width:62198;height:28634" coordsize="62198,28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">
                    <v:rect id="Rectangle 1" o:spid="_x0000_s1153" style="position:absolute;left:25913;top:7943;width:19800;height:20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" fillcolor="white [3201]" strokecolor="black [3213]" strokeweight="1.5pt">
                      <v:textbox>
                        <w:txbxContent>
                          <w:p w14:paraId="0B1101C5" w14:textId="77777777" w:rsidR="0044318E" w:rsidRPr="003A3D5D" w:rsidRDefault="0044318E" w:rsidP="0044318E">
                            <w:pPr>
                              <w:spacing w:after="0" w:line="240" w:lineRule="auto"/>
                              <w:jc w:val="both"/>
                              <w:rPr>
                                <w:rFonts w:ascii="Times New Roman" w:hAnsi="Times New Roman" w:cs="Times New Roman"/>
                                <w:sz w:val="20"/>
                                <w:szCs w:val="20"/>
                              </w:rPr>
                            </w:pPr>
                            <w:r w:rsidRPr="003A3D5D">
                              <w:rPr>
                                <w:rFonts w:ascii="Times New Roman" w:hAnsi="Times New Roman" w:cs="Times New Roman"/>
                                <w:sz w:val="20"/>
                                <w:szCs w:val="20"/>
                              </w:rPr>
                              <w:t>Model pendidikan progresif yang menekankan pada beberapa aspek, yakni (1) siswa sebagai pusat, (2) belajar melalui pengalaman, (3) pendidikan berorientasi pada pemecahan masalah, (4) guru sebagai fasilitator, (5) pendidikan untuk kehidupan, (6) demokratisasi pendidikan, (7) kurikulum fleksibel, dan (8) pentingnya refleksi.</w:t>
                            </w:r>
                          </w:p>
                        </w:txbxContent>
                      </v:textbox>
                    </v:rect>
                    <v:group id="Group 4" o:spid="_x0000_s1154" style="position:absolute;left:49568;top:7061;width:12630;height:21573" coordorigin="95" coordsize="12437,2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">
                      <v:rect id="Rectangle 1" o:spid="_x0000_s1155" style="position:absolute;left:95;width:12408;height:57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" fillcolor="white [3201]" strokecolor="black [3213]" strokeweight="1.5pt">
                        <v:textbox>
                          <w:txbxContent>
                            <w:p w14:paraId="267DAB53" w14:textId="77777777" w:rsidR="0044318E" w:rsidRPr="003A3D5D" w:rsidRDefault="0044318E" w:rsidP="0044318E">
                              <w:pPr>
                                <w:spacing w:after="0" w:line="240" w:lineRule="auto"/>
                                <w:jc w:val="center"/>
                                <w:rPr>
                                  <w:rFonts w:ascii="Times New Roman" w:hAnsi="Times New Roman" w:cs="Times New Roman"/>
                                  <w:b/>
                                  <w:bCs/>
                                  <w:sz w:val="18"/>
                                  <w:szCs w:val="18"/>
                                </w:rPr>
                              </w:pPr>
                              <w:r w:rsidRPr="003A3D5D">
                                <w:rPr>
                                  <w:rStyle w:val="Strong"/>
                                  <w:rFonts w:ascii="Times New Roman" w:hAnsi="Times New Roman" w:cs="Times New Roman"/>
                                  <w:b w:val="0"/>
                                  <w:bCs w:val="0"/>
                                  <w:sz w:val="20"/>
                                  <w:szCs w:val="20"/>
                                </w:rPr>
                                <w:t>Internalisasi nilai toleransi berbasis multikultural</w:t>
                              </w:r>
                            </w:p>
                          </w:txbxContent>
                        </v:textbox>
                      </v:rect>
                      <v:rect id="Rectangle 1" o:spid="_x0000_s1156" style="position:absolute;left:125;top:6223;width:12408;height:57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" fillcolor="white [3201]" strokecolor="black [3213]" strokeweight="1.5pt">
                        <v:textbox>
                          <w:txbxContent>
                            <w:p w14:paraId="3E2250F1" w14:textId="77777777" w:rsidR="0044318E" w:rsidRPr="003A3D5D" w:rsidRDefault="0044318E" w:rsidP="0044318E">
                              <w:pPr>
                                <w:spacing w:after="0" w:line="240" w:lineRule="auto"/>
                                <w:jc w:val="center"/>
                                <w:rPr>
                                  <w:rFonts w:ascii="Times New Roman" w:hAnsi="Times New Roman" w:cs="Times New Roman"/>
                                  <w:b/>
                                  <w:bCs/>
                                  <w:sz w:val="18"/>
                                  <w:szCs w:val="18"/>
                                </w:rPr>
                              </w:pPr>
                              <w:r w:rsidRPr="003A3D5D">
                                <w:rPr>
                                  <w:rStyle w:val="Strong"/>
                                  <w:rFonts w:ascii="Times New Roman" w:hAnsi="Times New Roman" w:cs="Times New Roman"/>
                                  <w:b w:val="0"/>
                                  <w:bCs w:val="0"/>
                                  <w:sz w:val="20"/>
                                  <w:szCs w:val="20"/>
                                </w:rPr>
                                <w:t>Kolaborasi kompetitif yang inklusif</w:t>
                              </w:r>
                            </w:p>
                          </w:txbxContent>
                        </v:textbox>
                      </v:rect>
                      <v:rect id="Rectangle 1" o:spid="_x0000_s1157" style="position:absolute;left:125;top:12573;width:12408;height:9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" fillcolor="white [3201]" strokecolor="black [3213]" strokeweight="1.5pt">
                        <v:textbox>
                          <w:txbxContent>
                            <w:p w14:paraId="4587F375" w14:textId="77777777" w:rsidR="0044318E" w:rsidRPr="003A3D5D" w:rsidRDefault="0044318E" w:rsidP="0044318E">
                              <w:pPr>
                                <w:spacing w:after="0" w:line="240" w:lineRule="auto"/>
                                <w:jc w:val="center"/>
                                <w:rPr>
                                  <w:rFonts w:ascii="Times New Roman" w:hAnsi="Times New Roman" w:cs="Times New Roman"/>
                                  <w:b/>
                                  <w:bCs/>
                                  <w:sz w:val="20"/>
                                  <w:szCs w:val="20"/>
                                </w:rPr>
                              </w:pPr>
                              <w:r w:rsidRPr="003A3D5D">
                                <w:rPr>
                                  <w:rStyle w:val="Strong"/>
                                  <w:rFonts w:ascii="Times New Roman" w:hAnsi="Times New Roman" w:cs="Times New Roman"/>
                                  <w:b w:val="0"/>
                                  <w:bCs w:val="0"/>
                                  <w:sz w:val="20"/>
                                  <w:szCs w:val="20"/>
                                </w:rPr>
                                <w:t>Penguatan karakter melalui budaya madrasah yang ramah dan setara</w:t>
                              </w:r>
                            </w:p>
                          </w:txbxContent>
                        </v:textbox>
                      </v:rect>
                    </v:group>
                    <v:shape id="Straight Arrow Connector 8" o:spid="_x0000_s1158" type="#_x0000_t32" style="position:absolute;left:45720;top:10435;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" strokecolor="black [3200]" strokeweight="1.5pt">
                      <v:stroke endarrow="block" joinstyle="miter"/>
                    </v:shape>
                    <v:shape id="Straight Arrow Connector 8" o:spid="_x0000_s1159" type="#_x0000_t32" style="position:absolute;left:45720;top:16402;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" strokecolor="black [3200]" strokeweight="1.5pt">
                      <v:stroke endarrow="block" joinstyle="miter"/>
                    </v:shape>
                    <v:shape id="Straight Arrow Connector 8" o:spid="_x0000_s1160" type="#_x0000_t32" style="position:absolute;left:45861;top:23498;width:36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" strokecolor="black [3200]" strokeweight="1.5pt">
                      <v:stroke endarrow="block" joinstyle="miter"/>
                    </v:shape>
                    <v:group id="Group 4" o:spid="_x0000_s1161" style="position:absolute;width:35819;height:8005" coordsize="35819,8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">
                      <v:line id="Straight Connector 3" o:spid="_x0000_s1162" style="position:absolute;visibility:visible;mso-wrap-style:square" from="0,0" to="219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" strokecolor="black [3200]" strokeweight="1.5pt">
                        <v:stroke joinstyle="miter"/>
                      </v:line>
                      <v:line id="Straight Connector 3" o:spid="_x0000_s1163" style="position:absolute;visibility:visible;mso-wrap-style:square" from="21924,0" to="21924,5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" strokecolor="black [3200]" strokeweight="1.5pt">
                        <v:stroke joinstyle="miter"/>
                      </v:line>
                      <v:line id="Straight Connector 3" o:spid="_x0000_s1164" style="position:absolute;visibility:visible;mso-wrap-style:square" from="21889,5472" to="35795,54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" strokecolor="black [3200]" strokeweight="1.5pt">
                        <v:stroke joinstyle="miter"/>
                      </v:line>
                      <v:shape id="Straight Arrow Connector 8" o:spid="_x0000_s1165" type="#_x0000_t32" style="position:absolute;left:35819;top:5401;width:0;height:260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" strokecolor="black [3200]" strokeweight="1.5pt">
                        <v:stroke endarrow="block" joinstyle="miter"/>
                      </v:shape>
                    </v:group>
                  </v:group>
                </v:group>
                <v:group id="Group 111" o:spid="_x0000_s1166" style="position:absolute;left:41148;top:8382;width:51622;height:12954" coordsize="51622,12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">
                  <v:shape id="Straight Arrow Connector 108" o:spid="_x0000_s1167" type="#_x0000_t32" style="position:absolute;top:3333;width:18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" strokecolor="black [3200]" strokeweight="1.5pt">
                    <v:stroke endarrow="block" joinstyle="miter"/>
                  </v:shape>
                  <v:rect id="Rectangle 109" o:spid="_x0000_s1168" style="position:absolute;left:2095;top:1905;width:15119;height:28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" fillcolor="white [3201]" strokecolor="black [3213]" strokeweight="1.5pt">
                    <v:textbox>
                      <w:txbxContent>
                        <w:p w14:paraId="77D0EF4B" w14:textId="2E73E856" w:rsidR="001E0B5D" w:rsidRPr="001E0B5D" w:rsidRDefault="001E0B5D" w:rsidP="001E0B5D">
                          <w:pPr>
                            <w:jc w:val="center"/>
                            <w:rPr>
                              <w:rFonts w:ascii="Times New Roman" w:hAnsi="Times New Roman" w:cs="Times New Roman"/>
                              <w:b/>
                              <w:bCs/>
                              <w:sz w:val="20"/>
                              <w:szCs w:val="20"/>
                            </w:rPr>
                          </w:pPr>
                          <w:r w:rsidRPr="001E0B5D">
                            <w:rPr>
                              <w:rFonts w:ascii="Times New Roman" w:hAnsi="Times New Roman" w:cs="Times New Roman"/>
                              <w:b/>
                              <w:bCs/>
                              <w:sz w:val="20"/>
                              <w:szCs w:val="20"/>
                            </w:rPr>
                            <w:t>Tantangan Pelaksanaan</w:t>
                          </w:r>
                        </w:p>
                      </w:txbxContent>
                    </v:textbox>
                  </v:rect>
                  <v:rect id="Rectangle 109" o:spid="_x0000_s1169" style="position:absolute;left:19431;width:32191;height:129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" fillcolor="white [3201]" strokecolor="black [3213]" strokeweight="1.5pt">
                    <v:textbox>
                      <w:txbxContent>
                        <w:p w14:paraId="35510C28" w14:textId="7AE547AC" w:rsidR="001E0B5D" w:rsidRPr="001E0B5D" w:rsidRDefault="001E0B5D" w:rsidP="001E0B5D">
                          <w:pPr>
                            <w:spacing w:after="0" w:line="240" w:lineRule="auto"/>
                            <w:jc w:val="both"/>
                            <w:rPr>
                              <w:rFonts w:ascii="Times New Roman" w:hAnsi="Times New Roman" w:cs="Times New Roman"/>
                              <w:b/>
                              <w:bCs/>
                              <w:sz w:val="16"/>
                              <w:szCs w:val="16"/>
                            </w:rPr>
                          </w:pPr>
                          <w:r w:rsidRPr="001E0B5D">
                            <w:rPr>
                              <w:rFonts w:ascii="Times New Roman" w:hAnsi="Times New Roman" w:cs="Times New Roman"/>
                              <w:sz w:val="20"/>
                              <w:szCs w:val="20"/>
                            </w:rPr>
                            <w:t>(1) kurangnya sarana, pembina, dan waktu ekstrakurikuler; (2) ketimpangan kemampuan dan motivasi prestasi siswa; (3) beragamnya latar akademik dan ekonomi siswa; (4) keterbatasan kompetensi guru dan pedoman pengajaran toleransi; (5) orientasi toleransi yang singkat dan tidak berkelanjutan; (6) sulitnya pengawasan uang saku; (7) minimnya SDM dan anggaran sosioteater; dan (8) keteladanan guru yang belum konsisten.</w:t>
                          </w:r>
                        </w:p>
                      </w:txbxContent>
                    </v:textbox>
                  </v:rect>
                  <v:shape id="Straight Arrow Connector 110" o:spid="_x0000_s1170" type="#_x0000_t32" style="position:absolute;left:17335;top:3524;width:1905;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" strokecolor="black [3200]" strokeweight=".5pt">
                    <v:stroke endarrow="block" joinstyle="miter"/>
                  </v:shape>
                </v:group>
              </v:group>
            </w:pict>
          </mc:Fallback>
        </mc:AlternateContent>
      </w:r>
    </w:p>
    <w:p w14:paraId="26FB9CA7" w14:textId="30942EDC" w:rsidR="009B74EE" w:rsidRDefault="009B74EE" w:rsidP="00BA187C">
      <w:pPr>
        <w:spacing w:after="0" w:line="480" w:lineRule="auto"/>
        <w:jc w:val="both"/>
        <w:rPr>
          <w:rFonts w:ascii="Times New Roman" w:eastAsia="Times New Roman" w:hAnsi="Times New Roman" w:cs="Times New Roman"/>
          <w:kern w:val="0"/>
          <w14:ligatures w14:val="none"/>
        </w:rPr>
        <w:sectPr w:rsidR="009B74EE" w:rsidSect="006F5F49">
          <w:pgSz w:w="16838" w:h="11906" w:orient="landscape"/>
          <w:pgMar w:top="2268" w:right="2268" w:bottom="1701" w:left="1701" w:header="708" w:footer="708" w:gutter="0"/>
          <w:cols w:space="708"/>
          <w:docGrid w:linePitch="360"/>
        </w:sectPr>
      </w:pPr>
    </w:p>
    <w:p w14:paraId="3E125D55" w14:textId="4D2F5CAB" w:rsidR="00BA187C" w:rsidRDefault="00BA187C" w:rsidP="00BA187C">
      <w:pPr>
        <w:spacing w:after="0" w:line="480" w:lineRule="auto"/>
        <w:jc w:val="both"/>
        <w:rPr>
          <w:rFonts w:ascii="Times New Roman" w:eastAsia="Times New Roman" w:hAnsi="Times New Roman" w:cs="Times New Roman"/>
          <w:kern w:val="0"/>
          <w14:ligatures w14:val="none"/>
        </w:rPr>
      </w:pPr>
    </w:p>
    <w:p w14:paraId="1AFEFEAB" w14:textId="19A2F1DD" w:rsidR="00C47877" w:rsidRDefault="00FC06CB" w:rsidP="00AB357C">
      <w:pPr>
        <w:pStyle w:val="Heading2"/>
        <w:rPr>
          <w:rFonts w:eastAsia="Times New Roman"/>
        </w:rPr>
      </w:pPr>
      <w:bookmarkStart w:id="94" w:name="_Toc218581311"/>
      <w:r>
        <w:rPr>
          <w:rFonts w:eastAsia="Times New Roman"/>
        </w:rPr>
        <w:t>E.</w:t>
      </w:r>
      <w:r>
        <w:rPr>
          <w:rFonts w:eastAsia="Times New Roman"/>
        </w:rPr>
        <w:tab/>
      </w:r>
      <w:r w:rsidR="00C47877" w:rsidRPr="00C47877">
        <w:rPr>
          <w:rFonts w:eastAsia="Times New Roman"/>
        </w:rPr>
        <w:t>Proposisi Penelitian</w:t>
      </w:r>
      <w:bookmarkEnd w:id="94"/>
    </w:p>
    <w:p w14:paraId="5370B124" w14:textId="51D9231A" w:rsidR="00C47877" w:rsidRPr="00D72773" w:rsidRDefault="00C47877" w:rsidP="00D94DC0">
      <w:pPr>
        <w:pStyle w:val="ListParagraph"/>
        <w:spacing w:after="0" w:line="480" w:lineRule="auto"/>
        <w:ind w:left="284"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Berdasar</w:t>
      </w:r>
      <w:r w:rsidRPr="00D72773">
        <w:rPr>
          <w:rFonts w:ascii="Times New Roman" w:eastAsia="Times New Roman" w:hAnsi="Times New Roman" w:cs="Times New Roman"/>
          <w:kern w:val="0"/>
          <w14:ligatures w14:val="none"/>
        </w:rPr>
        <w:t>kan temuan hasil penelitian, maka terdapat beberapa proposisi penelitian yang diajukan dalam penelitian ini, yakni:</w:t>
      </w:r>
    </w:p>
    <w:p w14:paraId="15755CF3" w14:textId="77777777" w:rsidR="00520594" w:rsidRPr="00520594" w:rsidRDefault="00520594" w:rsidP="00520594">
      <w:pPr>
        <w:pStyle w:val="ListParagraph"/>
        <w:numPr>
          <w:ilvl w:val="0"/>
          <w:numId w:val="37"/>
        </w:numPr>
        <w:spacing w:after="0" w:line="480" w:lineRule="auto"/>
        <w:ind w:left="567" w:hanging="283"/>
        <w:jc w:val="both"/>
        <w:rPr>
          <w:rFonts w:ascii="Times New Roman" w:eastAsia="Times New Roman" w:hAnsi="Times New Roman" w:cs="Times New Roman"/>
          <w:kern w:val="0"/>
          <w14:ligatures w14:val="none"/>
        </w:rPr>
      </w:pPr>
      <w:bookmarkStart w:id="95" w:name="_Hlk207121737"/>
      <w:r w:rsidRPr="00520594">
        <w:rPr>
          <w:rFonts w:ascii="Times New Roman" w:hAnsi="Times New Roman" w:cs="Times New Roman"/>
        </w:rPr>
        <w:t>Jika pendidikan Islam multikultural dijadikan dasar dalam membentuk karakter kompetitif, inklusif, toleran, dan kooperatif, maka akan terwujud SDM yang berdaya saing tinggi.</w:t>
      </w:r>
    </w:p>
    <w:p w14:paraId="2ED38660" w14:textId="12FF62F6" w:rsidR="00520594" w:rsidRPr="00520594" w:rsidRDefault="00520594" w:rsidP="00520594">
      <w:pPr>
        <w:pStyle w:val="ListParagraph"/>
        <w:numPr>
          <w:ilvl w:val="0"/>
          <w:numId w:val="37"/>
        </w:numPr>
        <w:spacing w:after="0" w:line="480" w:lineRule="auto"/>
        <w:ind w:left="567" w:hanging="283"/>
        <w:jc w:val="both"/>
        <w:rPr>
          <w:rFonts w:ascii="Times New Roman" w:eastAsia="Times New Roman" w:hAnsi="Times New Roman" w:cs="Times New Roman"/>
          <w:kern w:val="0"/>
          <w14:ligatures w14:val="none"/>
        </w:rPr>
      </w:pPr>
      <w:r w:rsidRPr="00520594">
        <w:rPr>
          <w:rFonts w:ascii="Times New Roman" w:hAnsi="Times New Roman" w:cs="Times New Roman"/>
        </w:rPr>
        <w:t xml:space="preserve">Jika proses pendidikan Islam multikultural dilaksanakan melalui </w:t>
      </w:r>
      <w:r w:rsidR="003E1C7D">
        <w:rPr>
          <w:rStyle w:val="Strong"/>
          <w:rFonts w:ascii="Times New Roman" w:hAnsi="Times New Roman" w:cs="Times New Roman"/>
          <w:b w:val="0"/>
          <w:bCs w:val="0"/>
        </w:rPr>
        <w:t>input</w:t>
      </w:r>
      <w:r w:rsidRPr="00520594">
        <w:rPr>
          <w:rStyle w:val="Strong"/>
          <w:rFonts w:ascii="Times New Roman" w:eastAsiaTheme="majorEastAsia" w:hAnsi="Times New Roman" w:cs="Times New Roman"/>
          <w:b w:val="0"/>
          <w:bCs w:val="0"/>
        </w:rPr>
        <w:t xml:space="preserve"> siswa secara terbuka dan setara, integrasi toleransi dalam pembelajaran, orientasi dan edukasi sosial, kesetaraan akses ekstrakurikuler, kegiatan sosiodrama, pendampingan dan konseling personal, penegakan aturan berbasis edukasi, dan keteladanan guru, </w:t>
      </w:r>
      <w:r w:rsidRPr="00520594">
        <w:rPr>
          <w:rFonts w:ascii="Times New Roman" w:hAnsi="Times New Roman" w:cs="Times New Roman"/>
        </w:rPr>
        <w:t>maka karakter berdaya saing SDM akan terbentuk.</w:t>
      </w:r>
    </w:p>
    <w:p w14:paraId="78C90BB6" w14:textId="77777777" w:rsidR="00520594" w:rsidRPr="00520594" w:rsidRDefault="00520594" w:rsidP="00520594">
      <w:pPr>
        <w:pStyle w:val="ListParagraph"/>
        <w:numPr>
          <w:ilvl w:val="0"/>
          <w:numId w:val="37"/>
        </w:numPr>
        <w:spacing w:after="0" w:line="480" w:lineRule="auto"/>
        <w:ind w:left="567" w:hanging="283"/>
        <w:jc w:val="both"/>
        <w:rPr>
          <w:rStyle w:val="Strong"/>
          <w:rFonts w:ascii="Times New Roman" w:eastAsia="Times New Roman" w:hAnsi="Times New Roman" w:cs="Times New Roman"/>
          <w:b w:val="0"/>
          <w:bCs w:val="0"/>
          <w:kern w:val="0"/>
          <w14:ligatures w14:val="none"/>
        </w:rPr>
      </w:pPr>
      <w:r w:rsidRPr="00520594">
        <w:rPr>
          <w:rFonts w:ascii="Times New Roman" w:hAnsi="Times New Roman" w:cs="Times New Roman"/>
        </w:rPr>
        <w:t xml:space="preserve">Jika model pendidikan Islam multikultural dilaksanakan melalui </w:t>
      </w:r>
      <w:r w:rsidRPr="00520594">
        <w:rPr>
          <w:rStyle w:val="Strong"/>
          <w:rFonts w:ascii="Times New Roman" w:eastAsiaTheme="majorEastAsia" w:hAnsi="Times New Roman" w:cs="Times New Roman"/>
          <w:b w:val="0"/>
          <w:bCs w:val="0"/>
        </w:rPr>
        <w:t xml:space="preserve">model inklusif, kompetitif, dan kolaboratif, </w:t>
      </w:r>
      <w:r w:rsidRPr="00520594">
        <w:rPr>
          <w:rFonts w:ascii="Times New Roman" w:hAnsi="Times New Roman" w:cs="Times New Roman"/>
        </w:rPr>
        <w:t xml:space="preserve">maka </w:t>
      </w:r>
      <w:r w:rsidRPr="00520594">
        <w:rPr>
          <w:rStyle w:val="Strong"/>
          <w:rFonts w:ascii="Times New Roman" w:eastAsiaTheme="majorEastAsia" w:hAnsi="Times New Roman" w:cs="Times New Roman"/>
          <w:b w:val="0"/>
          <w:bCs w:val="0"/>
        </w:rPr>
        <w:t xml:space="preserve">karakter berdaya saing </w:t>
      </w:r>
      <w:r w:rsidRPr="00520594">
        <w:rPr>
          <w:rFonts w:ascii="Times New Roman" w:hAnsi="Times New Roman" w:cs="Times New Roman"/>
        </w:rPr>
        <w:t>SDM</w:t>
      </w:r>
      <w:r w:rsidRPr="00520594">
        <w:rPr>
          <w:rStyle w:val="Strong"/>
          <w:rFonts w:ascii="Times New Roman" w:eastAsiaTheme="majorEastAsia" w:hAnsi="Times New Roman" w:cs="Times New Roman"/>
          <w:b w:val="0"/>
          <w:bCs w:val="0"/>
        </w:rPr>
        <w:t xml:space="preserve"> akan semakin kuat.</w:t>
      </w:r>
    </w:p>
    <w:p w14:paraId="6A5D2E38" w14:textId="59292CC7" w:rsidR="00520594" w:rsidRPr="00520594" w:rsidRDefault="00520594" w:rsidP="00520594">
      <w:pPr>
        <w:pStyle w:val="ListParagraph"/>
        <w:numPr>
          <w:ilvl w:val="0"/>
          <w:numId w:val="37"/>
        </w:numPr>
        <w:spacing w:after="0" w:line="480" w:lineRule="auto"/>
        <w:ind w:left="567" w:hanging="283"/>
        <w:jc w:val="both"/>
        <w:rPr>
          <w:rFonts w:ascii="Times New Roman" w:eastAsia="Times New Roman" w:hAnsi="Times New Roman" w:cs="Times New Roman"/>
          <w:kern w:val="0"/>
          <w14:ligatures w14:val="none"/>
        </w:rPr>
      </w:pPr>
      <w:r w:rsidRPr="00520594">
        <w:rPr>
          <w:rStyle w:val="Strong"/>
          <w:rFonts w:ascii="Times New Roman" w:eastAsiaTheme="majorEastAsia" w:hAnsi="Times New Roman" w:cs="Times New Roman"/>
          <w:b w:val="0"/>
          <w:bCs w:val="0"/>
        </w:rPr>
        <w:t xml:space="preserve">Jika pelaksanaan pendidikan Islam multikultural menghadapi keterbatasan sarana, perbedaan kemampuan dan motivasi siswa, keberagaman latar belakang, rendahnya kompetensi dan pedoman guru, orientasi toleransi yang tidak berkelanjutan, lemahnya pengawasan, minimnya SDM serta anggaran, dan keteladanan guru yang tidak konsisten, maka pembentukan karakter berdaya saing </w:t>
      </w:r>
      <w:r w:rsidRPr="00520594">
        <w:rPr>
          <w:rFonts w:ascii="Times New Roman" w:hAnsi="Times New Roman" w:cs="Times New Roman"/>
        </w:rPr>
        <w:t>SDM</w:t>
      </w:r>
      <w:r w:rsidRPr="00520594">
        <w:rPr>
          <w:rStyle w:val="Strong"/>
          <w:rFonts w:ascii="Times New Roman" w:eastAsiaTheme="majorEastAsia" w:hAnsi="Times New Roman" w:cs="Times New Roman"/>
          <w:b w:val="0"/>
          <w:bCs w:val="0"/>
        </w:rPr>
        <w:t xml:space="preserve"> akan terhambat.</w:t>
      </w:r>
    </w:p>
    <w:bookmarkEnd w:id="95"/>
    <w:p w14:paraId="50346402" w14:textId="77777777" w:rsidR="00520594" w:rsidRDefault="00520594">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15174AF5" w14:textId="3BF20EF3" w:rsidR="008A2EF7" w:rsidRPr="008A2EF7" w:rsidRDefault="008A2EF7" w:rsidP="00C562FC">
      <w:pPr>
        <w:pStyle w:val="Heading1"/>
        <w:rPr>
          <w:rFonts w:eastAsia="Times New Roman"/>
        </w:rPr>
      </w:pPr>
      <w:bookmarkStart w:id="96" w:name="_Toc218581312"/>
      <w:r w:rsidRPr="008A2EF7">
        <w:rPr>
          <w:rFonts w:eastAsia="Times New Roman"/>
        </w:rPr>
        <w:t>BAB VI</w:t>
      </w:r>
      <w:bookmarkEnd w:id="96"/>
    </w:p>
    <w:p w14:paraId="2E3E9D03" w14:textId="336FA591" w:rsidR="008A2EF7" w:rsidRPr="008A2EF7" w:rsidRDefault="008A2EF7" w:rsidP="00C562FC">
      <w:pPr>
        <w:pStyle w:val="Heading1"/>
        <w:rPr>
          <w:rFonts w:eastAsia="Times New Roman"/>
        </w:rPr>
      </w:pPr>
      <w:bookmarkStart w:id="97" w:name="_Toc218580320"/>
      <w:bookmarkStart w:id="98" w:name="_Toc218581313"/>
      <w:r w:rsidRPr="008A2EF7">
        <w:rPr>
          <w:rFonts w:eastAsia="Times New Roman"/>
        </w:rPr>
        <w:t>PENUTUP</w:t>
      </w:r>
      <w:bookmarkEnd w:id="97"/>
      <w:bookmarkEnd w:id="98"/>
    </w:p>
    <w:p w14:paraId="65C16106" w14:textId="77777777" w:rsidR="009D7A3A" w:rsidRPr="009D7A3A" w:rsidRDefault="009D7A3A" w:rsidP="009D7A3A">
      <w:pPr>
        <w:pStyle w:val="ListParagraph"/>
        <w:keepNext/>
        <w:keepLines/>
        <w:numPr>
          <w:ilvl w:val="1"/>
          <w:numId w:val="22"/>
        </w:numPr>
        <w:spacing w:after="0" w:line="480" w:lineRule="auto"/>
        <w:contextualSpacing w:val="0"/>
        <w:jc w:val="both"/>
        <w:outlineLvl w:val="1"/>
        <w:rPr>
          <w:rFonts w:ascii="Times New Roman" w:eastAsia="Times New Roman" w:hAnsi="Times New Roman" w:cstheme="majorBidi"/>
          <w:b/>
          <w:vanish/>
          <w:color w:val="000000" w:themeColor="text1"/>
          <w:szCs w:val="32"/>
        </w:rPr>
      </w:pPr>
      <w:bookmarkStart w:id="99" w:name="_Toc218580321"/>
      <w:bookmarkStart w:id="100" w:name="_Toc218581314"/>
      <w:bookmarkEnd w:id="99"/>
      <w:bookmarkEnd w:id="100"/>
    </w:p>
    <w:p w14:paraId="02773510" w14:textId="77777777" w:rsidR="009D7A3A" w:rsidRPr="009D7A3A" w:rsidRDefault="009D7A3A" w:rsidP="009D7A3A">
      <w:pPr>
        <w:pStyle w:val="ListParagraph"/>
        <w:keepNext/>
        <w:keepLines/>
        <w:numPr>
          <w:ilvl w:val="1"/>
          <w:numId w:val="22"/>
        </w:numPr>
        <w:spacing w:after="0" w:line="480" w:lineRule="auto"/>
        <w:contextualSpacing w:val="0"/>
        <w:jc w:val="both"/>
        <w:outlineLvl w:val="1"/>
        <w:rPr>
          <w:rFonts w:ascii="Times New Roman" w:eastAsia="Times New Roman" w:hAnsi="Times New Roman" w:cstheme="majorBidi"/>
          <w:b/>
          <w:vanish/>
          <w:color w:val="000000" w:themeColor="text1"/>
          <w:szCs w:val="32"/>
        </w:rPr>
      </w:pPr>
      <w:bookmarkStart w:id="101" w:name="_Toc218580322"/>
      <w:bookmarkStart w:id="102" w:name="_Toc218581315"/>
      <w:bookmarkEnd w:id="101"/>
      <w:bookmarkEnd w:id="102"/>
    </w:p>
    <w:p w14:paraId="00676A0E" w14:textId="533F6527" w:rsidR="008A2EF7" w:rsidRPr="009D7A3A" w:rsidRDefault="00FC06CB" w:rsidP="00AB357C">
      <w:pPr>
        <w:pStyle w:val="Heading2"/>
        <w:rPr>
          <w:rFonts w:eastAsia="Times New Roman"/>
        </w:rPr>
      </w:pPr>
      <w:bookmarkStart w:id="103" w:name="_Toc218581316"/>
      <w:r>
        <w:rPr>
          <w:rFonts w:eastAsia="Times New Roman"/>
        </w:rPr>
        <w:t xml:space="preserve">A. </w:t>
      </w:r>
      <w:r w:rsidR="008A2EF7" w:rsidRPr="009D7A3A">
        <w:rPr>
          <w:rFonts w:eastAsia="Times New Roman"/>
        </w:rPr>
        <w:t>Kesimpulan</w:t>
      </w:r>
      <w:bookmarkEnd w:id="103"/>
    </w:p>
    <w:p w14:paraId="023EFB2D" w14:textId="23518D1E" w:rsidR="008A2EF7" w:rsidRDefault="008A2EF7" w:rsidP="008A2EF7">
      <w:pPr>
        <w:pStyle w:val="ListParagraph"/>
        <w:spacing w:after="0" w:line="480" w:lineRule="auto"/>
        <w:ind w:left="284"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Berdasarkan temuan hasil penelitian, maka kesimpulan dalam penelitian ini adalah sebagai berikut:</w:t>
      </w:r>
    </w:p>
    <w:p w14:paraId="29313335" w14:textId="5917C85C" w:rsidR="00A73FDA" w:rsidRPr="00A73FDA" w:rsidRDefault="00F41CA3">
      <w:pPr>
        <w:pStyle w:val="ListParagraph"/>
        <w:numPr>
          <w:ilvl w:val="0"/>
          <w:numId w:val="54"/>
        </w:numPr>
        <w:spacing w:after="0" w:line="480" w:lineRule="auto"/>
        <w:ind w:left="567" w:hanging="284"/>
        <w:jc w:val="both"/>
        <w:rPr>
          <w:rFonts w:ascii="Times New Roman" w:hAnsi="Times New Roman" w:cs="Times New Roman"/>
        </w:rPr>
      </w:pPr>
      <w:r w:rsidRPr="00E53A48">
        <w:rPr>
          <w:rFonts w:ascii="Times New Roman" w:hAnsi="Times New Roman" w:cs="Times New Roman"/>
        </w:rPr>
        <w:t xml:space="preserve">Pendidikan Islam </w:t>
      </w:r>
      <w:r w:rsidR="0060625F">
        <w:rPr>
          <w:rFonts w:ascii="Times New Roman" w:hAnsi="Times New Roman" w:cs="Times New Roman"/>
        </w:rPr>
        <w:t>multikultural</w:t>
      </w:r>
      <w:r>
        <w:rPr>
          <w:rFonts w:ascii="Times New Roman" w:hAnsi="Times New Roman" w:cs="Times New Roman"/>
        </w:rPr>
        <w:t xml:space="preserve"> </w:t>
      </w:r>
      <w:r w:rsidRPr="00E53A48">
        <w:rPr>
          <w:rFonts w:ascii="Times New Roman" w:hAnsi="Times New Roman" w:cs="Times New Roman"/>
        </w:rPr>
        <w:t xml:space="preserve">dijadikan sebagai dasar pembentukan karakter berdaya saing siswa di Madrasah Aliyah (MA) Matholi’ul Anwar Lamongan karena mampu mendorong </w:t>
      </w:r>
      <w:r w:rsidR="00AE5730" w:rsidRPr="00AE5730">
        <w:rPr>
          <w:rFonts w:ascii="Times New Roman" w:hAnsi="Times New Roman" w:cs="Times New Roman"/>
        </w:rPr>
        <w:t>terbentuknya karakter kompetitif, inklusif, toleran, dan kooperatif.</w:t>
      </w:r>
      <w:r w:rsidR="00A73FDA">
        <w:rPr>
          <w:rFonts w:ascii="Times New Roman" w:hAnsi="Times New Roman" w:cs="Times New Roman"/>
        </w:rPr>
        <w:t xml:space="preserve"> </w:t>
      </w:r>
      <w:r w:rsidR="00A73FDA" w:rsidRPr="00A73FDA">
        <w:rPr>
          <w:rFonts w:ascii="Times New Roman" w:hAnsi="Times New Roman" w:cs="Times New Roman"/>
        </w:rPr>
        <w:t>Karakter kompetitif ditunjukkan siswa melalui keterlibatan dalam kelas unggulan seperti olimpiade, riset, tahfidz, maupun keterampilan sesuai minat. Kegiatan ini menumbuhkan motivasi tinggi, sportivitas, serta ketekunan dalam menghadapi tantangan akademik dan non-akademik. Kompetisi dipahami sebagai sarana melatih kemampuan, bukan penghakiman identitas, sehingga rival dipandang sebagai rekan belajar. Suasana yang adil dan menyenangkan menumbuhkan mental tangguh, fokus, serta orientasi tujuan jangka panjang.</w:t>
      </w:r>
    </w:p>
    <w:p w14:paraId="53DAC8D1" w14:textId="11A44CBC" w:rsidR="00A73FDA" w:rsidRPr="00A73FDA" w:rsidRDefault="00A73FDA" w:rsidP="00A73FDA">
      <w:pPr>
        <w:pStyle w:val="ListParagraph"/>
        <w:spacing w:after="0" w:line="480" w:lineRule="auto"/>
        <w:ind w:left="567" w:firstLine="709"/>
        <w:jc w:val="both"/>
        <w:rPr>
          <w:rFonts w:ascii="Times New Roman" w:hAnsi="Times New Roman" w:cs="Times New Roman"/>
        </w:rPr>
      </w:pPr>
      <w:r w:rsidRPr="00A73FDA">
        <w:rPr>
          <w:rFonts w:ascii="Times New Roman" w:hAnsi="Times New Roman" w:cs="Times New Roman"/>
        </w:rPr>
        <w:t>Karakter inklusif, toleran, dan kooperatif dibangun dengan menghargai perbedaan, menerima semua siswa tanpa diskriminasi, serta memberi ruang kerja sama. Lingkungan madrasah yang terbuka menumbuhkan rasa adil, kepercayaan diri, dan keberanian untuk berkompetisi secara sehat. Nilai toleransi yang terintegrasi dalam pembelajaran membuat interaksi harmonis meskipun dalam suasana kompetitif. Kebiasaan bekerja sama dalam berbagai kegiatan melatih empati, komunikasi, dan adaptasi sehingga tercipta iklim belajar yang saling menguatkan.</w:t>
      </w:r>
    </w:p>
    <w:p w14:paraId="53F69369" w14:textId="6E0FF3BF" w:rsidR="00F41CA3" w:rsidRPr="00605807" w:rsidRDefault="00F41CA3">
      <w:pPr>
        <w:pStyle w:val="ListParagraph"/>
        <w:numPr>
          <w:ilvl w:val="0"/>
          <w:numId w:val="54"/>
        </w:numPr>
        <w:spacing w:after="0" w:line="480" w:lineRule="auto"/>
        <w:ind w:left="567" w:hanging="284"/>
        <w:jc w:val="both"/>
        <w:rPr>
          <w:rFonts w:ascii="Times New Roman" w:hAnsi="Times New Roman" w:cs="Times New Roman"/>
        </w:rPr>
      </w:pPr>
      <w:r w:rsidRPr="00F41CA3">
        <w:rPr>
          <w:rStyle w:val="Strong"/>
          <w:rFonts w:ascii="Times New Roman" w:hAnsi="Times New Roman" w:cs="Times New Roman"/>
          <w:b w:val="0"/>
          <w:bCs w:val="0"/>
        </w:rPr>
        <w:t xml:space="preserve">Proses pendidikan Islam </w:t>
      </w:r>
      <w:r w:rsidR="0060625F">
        <w:rPr>
          <w:rStyle w:val="Strong"/>
          <w:rFonts w:ascii="Times New Roman" w:hAnsi="Times New Roman" w:cs="Times New Roman"/>
          <w:b w:val="0"/>
          <w:bCs w:val="0"/>
        </w:rPr>
        <w:t>multikultural</w:t>
      </w:r>
      <w:r w:rsidRPr="00F41CA3">
        <w:rPr>
          <w:rStyle w:val="Strong"/>
          <w:rFonts w:ascii="Times New Roman" w:hAnsi="Times New Roman" w:cs="Times New Roman"/>
          <w:b w:val="0"/>
          <w:bCs w:val="0"/>
        </w:rPr>
        <w:t xml:space="preserve"> untuk membentuk karakter berdaya saing siswa di Madrasah Aliyah (MA) Matholi’ul Anwar Lamongan dilaksanakan melalui </w:t>
      </w:r>
      <w:r w:rsidR="003E1C7D">
        <w:rPr>
          <w:rStyle w:val="Strong"/>
          <w:rFonts w:ascii="Times New Roman" w:hAnsi="Times New Roman" w:cs="Times New Roman"/>
          <w:b w:val="0"/>
          <w:bCs w:val="0"/>
        </w:rPr>
        <w:t>input</w:t>
      </w:r>
      <w:r w:rsidRPr="00F41CA3">
        <w:rPr>
          <w:rStyle w:val="Strong"/>
          <w:rFonts w:ascii="Times New Roman" w:hAnsi="Times New Roman" w:cs="Times New Roman"/>
          <w:b w:val="0"/>
          <w:bCs w:val="0"/>
        </w:rPr>
        <w:t xml:space="preserve"> siswa secara terbuka dan setara, integrasi toleransi dalam pembelajaran, orientasi dan edukasi sosial, kesetaraan akses ekstrakurikuler, kegiatan sosiodrama, pendampingan dan konseling personal, penegakan aturan berbasis edukasi, dan keteladanan guru.</w:t>
      </w:r>
    </w:p>
    <w:p w14:paraId="11A255DD" w14:textId="23507179" w:rsidR="00605807" w:rsidRPr="00605807" w:rsidRDefault="00605807" w:rsidP="00605807">
      <w:pPr>
        <w:pStyle w:val="ListParagraph"/>
        <w:spacing w:after="0" w:line="480" w:lineRule="auto"/>
        <w:ind w:left="567" w:firstLine="709"/>
        <w:jc w:val="both"/>
        <w:rPr>
          <w:rFonts w:ascii="Times New Roman" w:hAnsi="Times New Roman" w:cs="Times New Roman"/>
        </w:rPr>
      </w:pPr>
      <w:r w:rsidRPr="00605807">
        <w:rPr>
          <w:rFonts w:ascii="Times New Roman" w:hAnsi="Times New Roman" w:cs="Times New Roman"/>
        </w:rPr>
        <w:t xml:space="preserve">MA Matholi’ul Anwar Lamongan menerapkan kebijakan </w:t>
      </w:r>
      <w:r w:rsidR="003E1C7D">
        <w:rPr>
          <w:rStyle w:val="Strong"/>
          <w:rFonts w:ascii="Times New Roman" w:hAnsi="Times New Roman" w:cs="Times New Roman"/>
          <w:b w:val="0"/>
          <w:bCs w:val="0"/>
        </w:rPr>
        <w:t>input</w:t>
      </w:r>
      <w:r w:rsidRPr="00605807">
        <w:rPr>
          <w:rFonts w:ascii="Times New Roman" w:hAnsi="Times New Roman" w:cs="Times New Roman"/>
        </w:rPr>
        <w:t xml:space="preserve"> siswa secara terbuka dan setara tanpa diskriminasi latar belakang agama, organisasi, suku, maupun ekonomi, bahkan memungkinkan siswa non-Muslim dan internasional seperti dari Thailand untuk belajar dengan nyaman. Proses pendaftaran dirancang fleksibel, baik offline maupun online, sehingga dapat diakses dari berbagai daerah. Tujuan utama kebijakan ini adalah membangun karakter siswa yang menghargai keberagaman, menghilangkan sekat sosial, dan menciptakan persaingan sehat. Nilai toleransi diintegrasikan dalam pembelajaran dengan arahan kepada guru agar menyisipkan penghargaan terhadap perbedaan pada hampir semua mata pelajaran.</w:t>
      </w:r>
    </w:p>
    <w:p w14:paraId="74DFBF0D" w14:textId="1E029427" w:rsidR="00605807" w:rsidRPr="00605807" w:rsidRDefault="00605807" w:rsidP="00605807">
      <w:pPr>
        <w:pStyle w:val="ListParagraph"/>
        <w:spacing w:after="0" w:line="480" w:lineRule="auto"/>
        <w:ind w:left="567" w:firstLine="709"/>
        <w:jc w:val="both"/>
        <w:rPr>
          <w:rFonts w:ascii="Times New Roman" w:hAnsi="Times New Roman" w:cs="Times New Roman"/>
        </w:rPr>
      </w:pPr>
      <w:r w:rsidRPr="00605807">
        <w:rPr>
          <w:rFonts w:ascii="Times New Roman" w:hAnsi="Times New Roman" w:cs="Times New Roman"/>
        </w:rPr>
        <w:t>Pembiasaan toleransi juga ditanamkan melalui orientasi siswa baru seperti Makesta dan Matsama, program P5 tentang anti-bullying, serta pelatihan bersama pihak luar mengenai anti-narkoba, anti-diskriminasi, dan etika bermedia sosial. Kegiatan sosial, ekstrakurikuler, dan sosiodrama melatih empati, sportivitas, dan kemampuan menyelesaikan konflik secara damai. Pendampingan personal, kunjungan rumah, serta konseling membantu siswa menyelesaikan masalah sosial, akademik, maupun emosional. Selain itu, penegakan aturan berbasis edukasi dan keteladanan guru serta kiai membentuk budaya saling menghargai yang memperkuat sikap toleransi di lingkungan madrasah.</w:t>
      </w:r>
    </w:p>
    <w:p w14:paraId="1E2FF6A9" w14:textId="2CABC9C2" w:rsidR="00744941" w:rsidRPr="00605807" w:rsidRDefault="00F41CA3">
      <w:pPr>
        <w:pStyle w:val="ListParagraph"/>
        <w:numPr>
          <w:ilvl w:val="0"/>
          <w:numId w:val="54"/>
        </w:numPr>
        <w:spacing w:after="0" w:line="480" w:lineRule="auto"/>
        <w:ind w:left="567" w:hanging="284"/>
        <w:jc w:val="both"/>
        <w:rPr>
          <w:rFonts w:ascii="Times New Roman" w:hAnsi="Times New Roman" w:cs="Times New Roman"/>
        </w:rPr>
      </w:pPr>
      <w:r w:rsidRPr="00DF6182">
        <w:rPr>
          <w:rFonts w:ascii="Times New Roman" w:hAnsi="Times New Roman" w:cs="Times New Roman"/>
        </w:rPr>
        <w:t xml:space="preserve">Model pendidikan Islam </w:t>
      </w:r>
      <w:r w:rsidR="0060625F">
        <w:rPr>
          <w:rFonts w:ascii="Times New Roman" w:hAnsi="Times New Roman" w:cs="Times New Roman"/>
        </w:rPr>
        <w:t>multikultural</w:t>
      </w:r>
      <w:r w:rsidRPr="00DF6182">
        <w:rPr>
          <w:rFonts w:ascii="Times New Roman" w:hAnsi="Times New Roman" w:cs="Times New Roman"/>
        </w:rPr>
        <w:t xml:space="preserve"> untuk membentuk karakter berdaya saing siswa yang dilaksanakan di Madrasah Aliyah (MA) Matholi’ul Anwar Lamongan adalah model inklusifitas, model kompetitif, dan model kolaboratif.</w:t>
      </w:r>
    </w:p>
    <w:p w14:paraId="243ABB75" w14:textId="7F5864B3" w:rsidR="00605807" w:rsidRPr="00605807" w:rsidRDefault="00605807" w:rsidP="00605807">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M</w:t>
      </w:r>
      <w:r w:rsidRPr="00605807">
        <w:rPr>
          <w:rFonts w:ascii="Times New Roman" w:hAnsi="Times New Roman" w:cs="Times New Roman"/>
        </w:rPr>
        <w:t>odel inklusif menempatkan keterbukaan sebagai prinsip utama dengan menerima siswa tanpa diskriminasi agama, suku, organisasi, maupun status sosial. Nilai toleransi terintegrasi dalam semua mata pelajaran melalui pendekatan guru, penyisipan nilai pada perangkat ajar, serta diskusi kelas yang memberi ruang bagi perbedaan pendapat. Program orientasi siswa baru dilengkapi materi toleransi, penghargaan terhadap perbedaan, serta seminar anti-bullying untuk menciptakan lingkungan ramah. Kesetaraan sosial diwujudkan dengan penerapan seragam, sistem uang saku cashless, serta perlakuan adil guru terhadap seluruh siswa.</w:t>
      </w:r>
    </w:p>
    <w:p w14:paraId="7C363205" w14:textId="0D6A2634" w:rsidR="00605807" w:rsidRPr="00605807" w:rsidRDefault="00605807" w:rsidP="00605807">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M</w:t>
      </w:r>
      <w:r w:rsidRPr="00605807">
        <w:rPr>
          <w:rFonts w:ascii="Times New Roman" w:hAnsi="Times New Roman" w:cs="Times New Roman"/>
        </w:rPr>
        <w:t>odel kompetitif membentuk karakter berdaya saing melalui kesempatan setara bagi siswa dalam ekstrakurikuler, lomba, dan olimpiade. Pemilihan peserta didasarkan pada minat dan bakat, disertai bimbingan intensif agar siswa mampu berprestasi di tingkat lebih tinggi. Kegiatan organisasi seperti OSIS, Pramuka, IPNU, dan IPPNU melatih kepemimpinan, kerja sama lintas latar belakang, serta persaingan sehat. Budaya sportif ditanamkan sejak orientasi hingga class meeting, menghasilkan siswa yang percaya diri, kreatif, dan berprestasi akademik maupun non-akademik.</w:t>
      </w:r>
    </w:p>
    <w:p w14:paraId="6981D2C0" w14:textId="77777777" w:rsidR="009D7A3A" w:rsidRDefault="00605807" w:rsidP="009D7A3A">
      <w:pPr>
        <w:pStyle w:val="ListParagraph"/>
        <w:spacing w:after="0" w:line="480" w:lineRule="auto"/>
        <w:ind w:left="567" w:firstLine="709"/>
        <w:jc w:val="both"/>
        <w:rPr>
          <w:rFonts w:ascii="Times New Roman" w:hAnsi="Times New Roman" w:cs="Times New Roman"/>
        </w:rPr>
      </w:pPr>
      <w:r>
        <w:rPr>
          <w:rFonts w:ascii="Times New Roman" w:hAnsi="Times New Roman" w:cs="Times New Roman"/>
        </w:rPr>
        <w:t>M</w:t>
      </w:r>
      <w:r w:rsidRPr="00605807">
        <w:rPr>
          <w:rFonts w:ascii="Times New Roman" w:hAnsi="Times New Roman" w:cs="Times New Roman"/>
        </w:rPr>
        <w:t>odel kolaboratif menekankan keterlibatan seluruh elemen sekolah dan kerja sama dengan pihak eksternal. Kegiatan seperti seminar anti-bullying, bakti sosial, dan sosio-teater menjadi sarana memperkuat interaksi lintas latar belakang. Siswa didorong mengikuti minimal satu ekstrakurikuler untuk membangun kolaborasi, sementara pemilihan peserta lomba berbasis kemampuan menanamkan nilai meritokrasi. Dampaknya, siswa menjadi adaptif, unggul secara akademik, serta mampu berkolaborasi dan berkompetisi secara etis di masyarakat majemuk.</w:t>
      </w:r>
    </w:p>
    <w:p w14:paraId="2211BB36" w14:textId="77777777" w:rsidR="009D7A3A" w:rsidRDefault="009D7A3A" w:rsidP="009D7A3A">
      <w:pPr>
        <w:pStyle w:val="ListParagraph"/>
        <w:numPr>
          <w:ilvl w:val="0"/>
          <w:numId w:val="54"/>
        </w:numPr>
        <w:spacing w:after="0" w:line="480" w:lineRule="auto"/>
        <w:ind w:left="567" w:hanging="284"/>
        <w:jc w:val="both"/>
        <w:rPr>
          <w:rFonts w:ascii="Times New Roman" w:hAnsi="Times New Roman" w:cs="Times New Roman"/>
        </w:rPr>
      </w:pPr>
      <w:r w:rsidRPr="009D7A3A">
        <w:rPr>
          <w:rFonts w:ascii="Times New Roman" w:hAnsi="Times New Roman" w:cs="Times New Roman"/>
        </w:rPr>
        <w:t>Tantangan pelaksanaan pendidikan Islam multikultural untuk membentuk karakter berdaya saing siswa di Madrasah Aliyah (MA) Matholi’ul Anwar Lamongan mencakup sejumlah persoalan yang saling berkaitan, yakni: (1) keterbatasan sarana, pembina, dan waktu kegiatan ekstrakurikuler; (2) ketimpangan kemampuan serta motivasi prestasi siswa; (3) keberagaman latar akademik dan ekonomi siswa; (4) keterbatasan kompetensi guru serta ketiadaan pedoman pengajaran toleransi; (5) orientasi toleransi yang bersifat singkat dan tidak berkelanjutan; (6) kesulitan pengawasan uang saku; (7) keterbatasan sumber daya manusia dan anggaran sosioteater; serta (8) keteladanan guru yang belum konsisten. Keseluruhan tantangan tersebut menunjukkan bahwa penguatan karakter berdaya saing berbasis nilai multikultural menuntut kesiapan struktural, kultural, dan sumber daya yang berjalan seiring.</w:t>
      </w:r>
    </w:p>
    <w:p w14:paraId="2E7ABD82" w14:textId="77777777" w:rsidR="009D7A3A" w:rsidRDefault="009D7A3A" w:rsidP="009D7A3A">
      <w:pPr>
        <w:pStyle w:val="ListParagraph"/>
        <w:spacing w:after="0" w:line="480" w:lineRule="auto"/>
        <w:ind w:left="567" w:firstLine="709"/>
        <w:jc w:val="both"/>
        <w:rPr>
          <w:rFonts w:ascii="Times New Roman" w:hAnsi="Times New Roman" w:cs="Times New Roman"/>
        </w:rPr>
      </w:pPr>
      <w:r w:rsidRPr="009D7A3A">
        <w:rPr>
          <w:rFonts w:ascii="Times New Roman" w:hAnsi="Times New Roman" w:cs="Times New Roman"/>
        </w:rPr>
        <w:t>Salah satu tantangan utama tampak pada keterbatasan sarana, pembina, dan waktu kegiatan ekstrakurikuler. Kondisi ini tercermin dari fasilitas pendukung yang belum memadai sehingga program ekstrakurikuler tidak berjalan optimal dan potensi bakat siswa belum tertampung sepenuhnya. Jumlah pembina yang terbatas menimbulkan ketidakseimbangan beban pendampingan, yang berdampak pada sulitnya peningkatan kualitas bimbingan. Penjadwalan kegiatan setelah jam pelajaran utama menurunkan partisipasi siswa akibat kelelahan fisik dan keterbatasan energi. Antusiasme siswa yang tinggi justru memunculkan tumpang tindih keikutsertaan pada beberapa kegiatan sekaligus, sehingga fokus latihan berkurang. Ketiadaan jenis kegiatan sesuai minat siswa semakin menegaskan perlunya perencanaan program dan penyediaan fasilitas yang lebih kuat.</w:t>
      </w:r>
    </w:p>
    <w:p w14:paraId="714EF5E8" w14:textId="77777777" w:rsidR="009D7A3A" w:rsidRDefault="009D7A3A" w:rsidP="009D7A3A">
      <w:pPr>
        <w:pStyle w:val="ListParagraph"/>
        <w:spacing w:after="0" w:line="480" w:lineRule="auto"/>
        <w:ind w:left="567" w:firstLine="709"/>
        <w:jc w:val="both"/>
        <w:rPr>
          <w:rFonts w:ascii="Times New Roman" w:hAnsi="Times New Roman" w:cs="Times New Roman"/>
        </w:rPr>
      </w:pPr>
      <w:r w:rsidRPr="009D7A3A">
        <w:rPr>
          <w:rFonts w:ascii="Times New Roman" w:hAnsi="Times New Roman" w:cs="Times New Roman"/>
        </w:rPr>
        <w:t>Keterbatasan tersebut kemudian berkelindan dengan ketimpangan kemampuan dan motivasi prestasi siswa. Perbedaan kemampuan akademik yang cukup lebar membuat pemerataan proses pembelajaran sulit diwujudkan. Variasi motivasi berprestasi menyebabkan sebagian siswa mengikuti ritme umum tanpa dorongan kuat untuk meningkatkan kualitas diri. Keterbatasan jumlah tenaga pendidik menghambat pemberian penguatan akademik secara proporsional. Fasilitas belajar yang belum merata antarkelas turut memperlebar jarak pencapaian siswa. Pengelompokan kelas yang belum disertai sistem pembinaan berkelanjutan membuat kesenjangan akademik terus berulang.</w:t>
      </w:r>
    </w:p>
    <w:p w14:paraId="0D4EEDA4" w14:textId="77777777" w:rsidR="009D7A3A" w:rsidRDefault="009D7A3A" w:rsidP="009D7A3A">
      <w:pPr>
        <w:pStyle w:val="ListParagraph"/>
        <w:spacing w:after="0" w:line="480" w:lineRule="auto"/>
        <w:ind w:left="567" w:firstLine="709"/>
        <w:jc w:val="both"/>
        <w:rPr>
          <w:rFonts w:ascii="Times New Roman" w:hAnsi="Times New Roman" w:cs="Times New Roman"/>
        </w:rPr>
      </w:pPr>
      <w:r w:rsidRPr="009D7A3A">
        <w:rPr>
          <w:rFonts w:ascii="Times New Roman" w:hAnsi="Times New Roman" w:cs="Times New Roman"/>
        </w:rPr>
        <w:t>Situasi tersebut semakin kompleks ketika dihadapkan pada keberagaman latar akademik dan ekonomi siswa. Perbedaan kemampuan adaptasi, kecepatan memahami materi, serta kesempatan mengikuti kegiatan tambahan mendorong terbentuknya kelompok pertemanan berdasarkan kesamaan latar belakang. Pola ini menyebabkan interaksi lintas perbedaan belum berkembang secara optimal, sehingga peran guru menjadi krusial untuk mengelola dinamika kelas agar setiap siswa merasa dihargai dan tetap memiliki ruang berkembang. Persoalan ini berkaitan erat dengan belum meratanya kompetensi guru serta ketiadaan pedoman pengajaran toleransi. Variasi metode pengajaran dan perbedaan pemahaman nilai keberagaman membuat siswa menerima pesan toleransi secara tidak seragam, sehingga dibutuhkan dukungan peningkatan kompetensi guru yang lebih terstruktur.</w:t>
      </w:r>
    </w:p>
    <w:p w14:paraId="77C34941" w14:textId="1CB95718" w:rsidR="009D7A3A" w:rsidRPr="009D7A3A" w:rsidRDefault="009D7A3A" w:rsidP="009D7A3A">
      <w:pPr>
        <w:pStyle w:val="ListParagraph"/>
        <w:spacing w:after="0" w:line="480" w:lineRule="auto"/>
        <w:ind w:left="567" w:firstLine="709"/>
        <w:jc w:val="both"/>
        <w:rPr>
          <w:rFonts w:ascii="Times New Roman" w:hAnsi="Times New Roman" w:cs="Times New Roman"/>
        </w:rPr>
      </w:pPr>
      <w:r w:rsidRPr="009D7A3A">
        <w:rPr>
          <w:rFonts w:ascii="Times New Roman" w:hAnsi="Times New Roman" w:cs="Times New Roman"/>
        </w:rPr>
        <w:t>Tantangan lain muncul pada orientasi toleransi yang bersifat singkat dan belum berkelanjutan. Kondisi ini tercermin dari pemahaman siswa yang belum mendalam serta keterbatasan pemantauan setelah kegiatan orientasi selesai, sementara pengaruh teman sebaya dan media sosial kerap menggeser nilai toleransi yang telah diperkenalkan. Keterbatasan materi orientasi juga menyebabkan sebagian siswa kurang aktif menyerap pesan, sehingga diperlukan program lanjutan yang lebih terencana untuk memperkuat karakter toleran. Persoalan tersebut berjalan beriringan dengan sulitnya pengawasan uang saku akibat kebiasaan membawa uang melebihi batas, perbedaan kondisi ekonomi keluarga, serta hambatan pengawasan harian. Pendidikan manajemen keuangan sederhana menjadi kebutuhan agar perilaku konsumtif dapat dikendalikan. Keterbatasan sumber daya manusia dan anggaran sosioteater turut berdampak pada kualitas pementasan edukatif, kestabilan komitmen latihan, serta pemerataan pengalaman moral siswa. Kondisi ini diperparah oleh keteladanan guru yang belum konsisten, dipengaruhi variasi latar belakang, pandangan yang kaku, dan kelelahan emosional, sehingga siswa kesulitan memperoleh contoh perilaku toleran yang stabil dan berkelanjutan.</w:t>
      </w:r>
    </w:p>
    <w:p w14:paraId="7B24BCDB" w14:textId="2570E09C" w:rsidR="008A2EF7" w:rsidRPr="006E73A1" w:rsidRDefault="00FC06CB" w:rsidP="00AB357C">
      <w:pPr>
        <w:pStyle w:val="Heading2"/>
        <w:rPr>
          <w:rFonts w:eastAsia="Times New Roman"/>
        </w:rPr>
      </w:pPr>
      <w:bookmarkStart w:id="104" w:name="_Toc218581317"/>
      <w:r>
        <w:rPr>
          <w:rFonts w:eastAsia="Times New Roman"/>
        </w:rPr>
        <w:t xml:space="preserve">B. </w:t>
      </w:r>
      <w:r w:rsidR="008A2EF7" w:rsidRPr="006E73A1">
        <w:rPr>
          <w:rFonts w:eastAsia="Times New Roman"/>
        </w:rPr>
        <w:t>Implikasi Hasil Penelitian</w:t>
      </w:r>
      <w:bookmarkEnd w:id="104"/>
    </w:p>
    <w:p w14:paraId="102375D4" w14:textId="7B1054BF" w:rsidR="000240C5" w:rsidRPr="000240C5" w:rsidRDefault="001F6D68">
      <w:pPr>
        <w:pStyle w:val="ListParagraph"/>
        <w:numPr>
          <w:ilvl w:val="0"/>
          <w:numId w:val="36"/>
        </w:numPr>
        <w:spacing w:after="0" w:line="480" w:lineRule="auto"/>
        <w:ind w:left="567" w:hanging="283"/>
        <w:jc w:val="both"/>
        <w:rPr>
          <w:rFonts w:ascii="Times New Roman" w:eastAsia="Times New Roman" w:hAnsi="Times New Roman" w:cs="Times New Roman"/>
          <w:b/>
          <w:bCs/>
          <w:kern w:val="0"/>
          <w14:ligatures w14:val="none"/>
        </w:rPr>
      </w:pPr>
      <w:r w:rsidRPr="000240C5">
        <w:rPr>
          <w:rFonts w:ascii="Times New Roman" w:eastAsia="Times New Roman" w:hAnsi="Times New Roman" w:cs="Times New Roman"/>
          <w:b/>
          <w:bCs/>
          <w:kern w:val="0"/>
          <w14:ligatures w14:val="none"/>
        </w:rPr>
        <w:t>Implikasi Teoretis</w:t>
      </w:r>
    </w:p>
    <w:p w14:paraId="69A21984" w14:textId="77777777" w:rsidR="005F7140" w:rsidRDefault="005F7140" w:rsidP="005F7140">
      <w:pPr>
        <w:spacing w:after="0" w:line="480" w:lineRule="auto"/>
        <w:ind w:left="567"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Pr="0003351E">
        <w:rPr>
          <w:rFonts w:ascii="Times New Roman" w:eastAsia="Times New Roman" w:hAnsi="Times New Roman" w:cs="Times New Roman"/>
          <w:kern w:val="0"/>
          <w14:ligatures w14:val="none"/>
        </w:rPr>
        <w:t xml:space="preserve">enelitian ini memperkaya pemikiran Muhammad Tolhah Hasan (2016), tentang nilai-nilai pendidikan Islam multikultural yang mencakup </w:t>
      </w:r>
      <w:r w:rsidRPr="0003351E">
        <w:rPr>
          <w:rFonts w:ascii="Times New Roman" w:eastAsia="Times New Roman" w:hAnsi="Times New Roman" w:cs="Times New Roman"/>
          <w:i/>
          <w:iCs/>
          <w:kern w:val="0"/>
          <w14:ligatures w14:val="none"/>
        </w:rPr>
        <w:t>ta’aruf</w:t>
      </w:r>
      <w:r w:rsidRPr="0003351E">
        <w:rPr>
          <w:rFonts w:ascii="Times New Roman" w:eastAsia="Times New Roman" w:hAnsi="Times New Roman" w:cs="Times New Roman"/>
          <w:kern w:val="0"/>
          <w14:ligatures w14:val="none"/>
        </w:rPr>
        <w:t xml:space="preserve"> (saling mengenal), </w:t>
      </w:r>
      <w:r w:rsidRPr="0003351E">
        <w:rPr>
          <w:rFonts w:ascii="Times New Roman" w:eastAsia="Times New Roman" w:hAnsi="Times New Roman" w:cs="Times New Roman"/>
          <w:i/>
          <w:iCs/>
          <w:kern w:val="0"/>
          <w14:ligatures w14:val="none"/>
        </w:rPr>
        <w:t>tawassuth</w:t>
      </w:r>
      <w:r w:rsidRPr="0003351E">
        <w:rPr>
          <w:rFonts w:ascii="Times New Roman" w:eastAsia="Times New Roman" w:hAnsi="Times New Roman" w:cs="Times New Roman"/>
          <w:kern w:val="0"/>
          <w14:ligatures w14:val="none"/>
        </w:rPr>
        <w:t xml:space="preserve"> (moderat), </w:t>
      </w:r>
      <w:r w:rsidRPr="0003351E">
        <w:rPr>
          <w:rFonts w:ascii="Times New Roman" w:eastAsia="Times New Roman" w:hAnsi="Times New Roman" w:cs="Times New Roman"/>
          <w:i/>
          <w:iCs/>
          <w:kern w:val="0"/>
          <w14:ligatures w14:val="none"/>
        </w:rPr>
        <w:t>tasamuh</w:t>
      </w:r>
      <w:r w:rsidRPr="0003351E">
        <w:rPr>
          <w:rFonts w:ascii="Times New Roman" w:eastAsia="Times New Roman" w:hAnsi="Times New Roman" w:cs="Times New Roman"/>
          <w:kern w:val="0"/>
          <w14:ligatures w14:val="none"/>
        </w:rPr>
        <w:t xml:space="preserve"> (toleran), </w:t>
      </w:r>
      <w:r w:rsidRPr="0003351E">
        <w:rPr>
          <w:rFonts w:ascii="Times New Roman" w:eastAsia="Times New Roman" w:hAnsi="Times New Roman" w:cs="Times New Roman"/>
          <w:i/>
          <w:iCs/>
          <w:kern w:val="0"/>
          <w14:ligatures w14:val="none"/>
        </w:rPr>
        <w:t>ta’awun</w:t>
      </w:r>
      <w:r w:rsidRPr="0003351E">
        <w:rPr>
          <w:rFonts w:ascii="Times New Roman" w:eastAsia="Times New Roman" w:hAnsi="Times New Roman" w:cs="Times New Roman"/>
          <w:kern w:val="0"/>
          <w14:ligatures w14:val="none"/>
        </w:rPr>
        <w:t xml:space="preserve"> (tolong-menolong), dan </w:t>
      </w:r>
      <w:r w:rsidRPr="0003351E">
        <w:rPr>
          <w:rFonts w:ascii="Times New Roman" w:eastAsia="Times New Roman" w:hAnsi="Times New Roman" w:cs="Times New Roman"/>
          <w:i/>
          <w:iCs/>
          <w:kern w:val="0"/>
          <w14:ligatures w14:val="none"/>
        </w:rPr>
        <w:t>tawazun</w:t>
      </w:r>
      <w:r w:rsidRPr="0003351E">
        <w:rPr>
          <w:rFonts w:ascii="Times New Roman" w:eastAsia="Times New Roman" w:hAnsi="Times New Roman" w:cs="Times New Roman"/>
          <w:kern w:val="0"/>
          <w14:ligatures w14:val="none"/>
        </w:rPr>
        <w:t xml:space="preserve"> (harmoni). Penelitian ini menambahkan nilai kompetitif dan nilai inklusif. Nilai kompetitif merujuk pada semangat berdaya saing yang dibangun melalui sistem pendidikan yang memberi ruang pengembangan prestasi tanpa diskriminasi, sedangkan nilai inklusif merujuk pada sikap penerimaan yang luas terhadap keberagaman sosial, ekonomi, maupun organisasional yang melekat pada siswa.</w:t>
      </w:r>
    </w:p>
    <w:p w14:paraId="522F5404" w14:textId="5F76BF9F" w:rsidR="005F7140" w:rsidRPr="0003351E" w:rsidRDefault="005F7140" w:rsidP="005F7140">
      <w:pPr>
        <w:spacing w:after="0" w:line="480" w:lineRule="auto"/>
        <w:ind w:left="567" w:firstLine="709"/>
        <w:jc w:val="both"/>
        <w:rPr>
          <w:rFonts w:ascii="Times New Roman" w:eastAsia="Times New Roman" w:hAnsi="Times New Roman" w:cs="Times New Roman"/>
          <w:kern w:val="0"/>
          <w14:ligatures w14:val="none"/>
        </w:rPr>
      </w:pPr>
      <w:r w:rsidRPr="0003351E">
        <w:rPr>
          <w:rFonts w:ascii="Times New Roman" w:eastAsia="Times New Roman" w:hAnsi="Times New Roman" w:cs="Times New Roman"/>
          <w:kern w:val="0"/>
          <w14:ligatures w14:val="none"/>
        </w:rPr>
        <w:t>Nilai kompetitif ditunjukan pada strategi Madrasah Aliyah Matholi’ul Anwar Lamongan dalam menyediakan program unggulan seperti olimpiade, riset, tahfidz, dan keterampilan yang mendorong siswa berorientasi pada prestasi dan tujuan jangka panjang. Kompetisi dipahami bukan sebagai tekanan atau pembeda status, melainkan sarana pembelajaran yang menumbuhkan ketangguhan mental, sportivitas, dan fokus dalam meraih tujuan. Melalui pola ini, siswa belajar menghargai lawan sebagai mitra belajar, sehingga daya saing mereka tumbuh secara sehat tanpa mengorbankan nilai moral dan keadilan.</w:t>
      </w:r>
    </w:p>
    <w:p w14:paraId="72E953AB" w14:textId="7CB7042D" w:rsidR="005F7140" w:rsidRDefault="005F7140" w:rsidP="005F7140">
      <w:pPr>
        <w:spacing w:after="0" w:line="480" w:lineRule="auto"/>
        <w:ind w:left="567" w:firstLine="709"/>
        <w:jc w:val="both"/>
        <w:rPr>
          <w:rFonts w:ascii="Times New Roman" w:eastAsia="Times New Roman" w:hAnsi="Times New Roman" w:cs="Times New Roman"/>
          <w:kern w:val="0"/>
          <w14:ligatures w14:val="none"/>
        </w:rPr>
      </w:pPr>
      <w:r w:rsidRPr="0003351E">
        <w:rPr>
          <w:rFonts w:ascii="Times New Roman" w:eastAsia="Times New Roman" w:hAnsi="Times New Roman" w:cs="Times New Roman"/>
          <w:kern w:val="0"/>
          <w14:ligatures w14:val="none"/>
        </w:rPr>
        <w:t>Nilai inklusif ditunjukan pada praktik madrasah yang memberikan kesempatan setara bagi semua siswa tanpa diskriminasi latar belakang, baik dalam penerimaan maupun pengembangan potensi. Sistem pendaftaran fleksibel, penempatan minat yang adil, serta perlakuan setara dalam interaksi sosial menumbuhkan rasa percaya diri dan aman dalam diri siswa. Lingkungan inklusif ini membangun mentalitas juara yang menghargai keberagaman dan menumbuhkan kecerdasan sosial.</w:t>
      </w:r>
    </w:p>
    <w:p w14:paraId="57F7A7D3" w14:textId="76131197" w:rsidR="000240C5" w:rsidRPr="006A11B0" w:rsidRDefault="008E654F" w:rsidP="00061478">
      <w:pPr>
        <w:spacing w:after="0" w:line="480" w:lineRule="auto"/>
        <w:ind w:left="567"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240C5" w:rsidRPr="006A11B0">
        <w:rPr>
          <w:rFonts w:ascii="Times New Roman" w:eastAsia="Times New Roman" w:hAnsi="Times New Roman" w:cs="Times New Roman"/>
          <w:kern w:val="0"/>
          <w14:ligatures w14:val="none"/>
        </w:rPr>
        <w:t xml:space="preserve">enelitian ini </w:t>
      </w:r>
      <w:r>
        <w:rPr>
          <w:rFonts w:ascii="Times New Roman" w:eastAsia="Times New Roman" w:hAnsi="Times New Roman" w:cs="Times New Roman"/>
          <w:kern w:val="0"/>
          <w14:ligatures w14:val="none"/>
        </w:rPr>
        <w:t xml:space="preserve">juga </w:t>
      </w:r>
      <w:r w:rsidR="000240C5" w:rsidRPr="006A11B0">
        <w:rPr>
          <w:rFonts w:ascii="Times New Roman" w:eastAsia="Times New Roman" w:hAnsi="Times New Roman" w:cs="Times New Roman"/>
          <w:kern w:val="0"/>
          <w14:ligatures w14:val="none"/>
        </w:rPr>
        <w:t xml:space="preserve">memperkaya </w:t>
      </w:r>
      <w:r w:rsidR="008C552C">
        <w:rPr>
          <w:rFonts w:ascii="Times New Roman" w:eastAsia="Times New Roman" w:hAnsi="Times New Roman" w:cs="Times New Roman"/>
          <w:kern w:val="0"/>
          <w14:ligatures w14:val="none"/>
        </w:rPr>
        <w:t xml:space="preserve">pemikiran </w:t>
      </w:r>
      <w:r w:rsidR="000240C5" w:rsidRPr="006A11B0">
        <w:rPr>
          <w:rFonts w:ascii="Times New Roman" w:eastAsia="Times New Roman" w:hAnsi="Times New Roman" w:cs="Times New Roman"/>
          <w:kern w:val="0"/>
          <w14:ligatures w14:val="none"/>
        </w:rPr>
        <w:t xml:space="preserve">Maskuri (2009) tentang model implementasi nilai pendidikan yang mencakup  non human element yang terdiri dari visi, misi, arah dan tujuan, sasaran, strategi, kurikulum, sumber daya, waktu, dan biaya, serta human element yang terdiri dari guru, siswa, penyelenggara pembelajaran, lulusan, dan pengelola mutu. Penelitian ini menambahkan </w:t>
      </w:r>
      <w:r w:rsidR="008C552C">
        <w:rPr>
          <w:rFonts w:ascii="Times New Roman" w:eastAsia="Times New Roman" w:hAnsi="Times New Roman" w:cs="Times New Roman"/>
          <w:kern w:val="0"/>
          <w14:ligatures w14:val="none"/>
        </w:rPr>
        <w:t>dua</w:t>
      </w:r>
      <w:r w:rsidR="000240C5" w:rsidRPr="006A11B0">
        <w:rPr>
          <w:rFonts w:ascii="Times New Roman" w:eastAsia="Times New Roman" w:hAnsi="Times New Roman" w:cs="Times New Roman"/>
          <w:kern w:val="0"/>
          <w14:ligatures w14:val="none"/>
        </w:rPr>
        <w:t xml:space="preserve"> model implementasi nilai pendidikan, yakni  model interaksi sosial partisipatif dan  model keteladanan transformatif. Model interaksi sosial partisipatif merujuk pada proses penguatan nilai toleransi melalui komunikasi personal, kegiatan sosiodrama, pelatihan, serta orientasi yang melibatkan siswa secara aktif dalam interaksi lintas latar belakang. Model keteladanan transformatif merujuk pada pembentukan karakter melalui perilaku nyata guru dan kiai yang secara konsisten mencerminkan nilai toleransi, kedisiplinan, dan penghargaan terhadap perbedaan dalam keseharian.</w:t>
      </w:r>
    </w:p>
    <w:p w14:paraId="52EE39E5" w14:textId="77777777" w:rsidR="000240C5" w:rsidRPr="006A11B0" w:rsidRDefault="000240C5" w:rsidP="00061478">
      <w:pPr>
        <w:spacing w:after="0" w:line="480" w:lineRule="auto"/>
        <w:ind w:left="567" w:firstLine="709"/>
        <w:jc w:val="both"/>
        <w:rPr>
          <w:rFonts w:ascii="Times New Roman" w:eastAsia="Times New Roman" w:hAnsi="Times New Roman" w:cs="Times New Roman"/>
          <w:kern w:val="0"/>
          <w14:ligatures w14:val="none"/>
        </w:rPr>
      </w:pPr>
      <w:r w:rsidRPr="006A11B0">
        <w:rPr>
          <w:rFonts w:ascii="Times New Roman" w:eastAsia="Times New Roman" w:hAnsi="Times New Roman" w:cs="Times New Roman"/>
          <w:kern w:val="0"/>
          <w14:ligatures w14:val="none"/>
        </w:rPr>
        <w:t>Model interaksi sosial partisipatif ditunjukan pada berbagai program yang mengedepankan partisipasi aktif siswa dalam lingkungan sosial madrasah. Hal ini tampak dari kegiatan sosiodrama dan sosio-teater yang melatih empati, kerja sama lintas latar belakang, dan penyelesaian konflik secara damai; orientasi siswa baru (Matsama) yang menekankan nilai toleransi dan anti-diskriminasi; serta komunikasi personal dan pendampingan emosional yang dilakukan guru terhadap siswa. Selain itu, keterlibatan siswa dalam pelatihan, lomba, serta kegiatan sosial seperti bakti sosial di lingkungan multikultural juga memperkuat interaksi sosial yang inklusif. Seluruh proses ini membangun kesadaran sosial siswa secara partisipatif sehingga tercipta suasana madrasah yang toleran dan kompetitif secara sehat.</w:t>
      </w:r>
    </w:p>
    <w:p w14:paraId="182FE3C8" w14:textId="77777777" w:rsidR="000240C5" w:rsidRDefault="000240C5" w:rsidP="00061478">
      <w:pPr>
        <w:spacing w:after="0" w:line="480" w:lineRule="auto"/>
        <w:ind w:left="567" w:firstLine="709"/>
        <w:jc w:val="both"/>
        <w:rPr>
          <w:rFonts w:ascii="Times New Roman" w:eastAsia="Times New Roman" w:hAnsi="Times New Roman" w:cs="Times New Roman"/>
          <w:kern w:val="0"/>
          <w14:ligatures w14:val="none"/>
        </w:rPr>
      </w:pPr>
      <w:r w:rsidRPr="006A11B0">
        <w:rPr>
          <w:rFonts w:ascii="Times New Roman" w:eastAsia="Times New Roman" w:hAnsi="Times New Roman" w:cs="Times New Roman"/>
          <w:kern w:val="0"/>
          <w14:ligatures w14:val="none"/>
        </w:rPr>
        <w:t>Model keteladanan transformatif ditunjukan pada konsistensi guru dan kiai dalam menampilkan perilaku yang menjadi teladan nyata bagi siswa. Guru dan kiai menunjukkan sikap santun, menghargai perbedaan pendapat, tidak diskriminatif terhadap siswa, serta disiplin dalam menjalankan ibadah. Sikap rendah hati, keterbukaan terhadap kritik, dan kebiasaan memberi nasihat secara lembut menjadi contoh langsung yang ditiru oleh siswa dalam membangun relasi sosial yang harmonis. Keteladanan ini bersifat transformatif karena tidak hanya ditiru sebagai kebiasaan, tetapi juga memengaruhi pola pikir siswa untuk bersikap toleran, menghargai perbedaan, dan menyelesaikan konflik secara damai dalam kehidupan sehari-hari.</w:t>
      </w:r>
    </w:p>
    <w:p w14:paraId="00421E1E" w14:textId="34DAC881" w:rsidR="000240C5" w:rsidRPr="00F529E2" w:rsidRDefault="008E654F" w:rsidP="00061478">
      <w:pPr>
        <w:spacing w:after="0" w:line="480" w:lineRule="auto"/>
        <w:ind w:left="567" w:firstLine="709"/>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240C5" w:rsidRPr="00F529E2">
        <w:rPr>
          <w:rFonts w:ascii="Times New Roman" w:eastAsia="Times New Roman" w:hAnsi="Times New Roman" w:cs="Times New Roman"/>
          <w:kern w:val="0"/>
          <w14:ligatures w14:val="none"/>
        </w:rPr>
        <w:t xml:space="preserve">enelitian ini </w:t>
      </w:r>
      <w:r>
        <w:rPr>
          <w:rFonts w:ascii="Times New Roman" w:eastAsia="Times New Roman" w:hAnsi="Times New Roman" w:cs="Times New Roman"/>
          <w:kern w:val="0"/>
          <w14:ligatures w14:val="none"/>
        </w:rPr>
        <w:t xml:space="preserve">juga </w:t>
      </w:r>
      <w:r w:rsidR="000240C5" w:rsidRPr="00F529E2">
        <w:rPr>
          <w:rFonts w:ascii="Times New Roman" w:eastAsia="Times New Roman" w:hAnsi="Times New Roman" w:cs="Times New Roman"/>
          <w:kern w:val="0"/>
          <w14:ligatures w14:val="none"/>
        </w:rPr>
        <w:t xml:space="preserve">memperkaya </w:t>
      </w:r>
      <w:r w:rsidR="008C552C">
        <w:rPr>
          <w:rFonts w:ascii="Times New Roman" w:eastAsia="Times New Roman" w:hAnsi="Times New Roman" w:cs="Times New Roman"/>
          <w:kern w:val="0"/>
          <w14:ligatures w14:val="none"/>
        </w:rPr>
        <w:t xml:space="preserve">pemikiran </w:t>
      </w:r>
      <w:r w:rsidR="000240C5" w:rsidRPr="00F529E2">
        <w:rPr>
          <w:rFonts w:ascii="Times New Roman" w:eastAsia="Times New Roman" w:hAnsi="Times New Roman" w:cs="Times New Roman"/>
          <w:kern w:val="0"/>
          <w14:ligatures w14:val="none"/>
        </w:rPr>
        <w:t xml:space="preserve">John Dewey (2004) tentang model pendidikan progresif yang menekankan kepada beberapa hal pokok, yakni siswa sebagai pusat, belajar melalui pengalaman, pendidikan berorientasi pada pemecahan masalah, guru sebagai fasilitator, pendidikan untuk kehidupan, demokratisasi pendidikan, kurikulum fleksibel, dan  pentingnya refleksi. Penelitian ini menambahkan </w:t>
      </w:r>
      <w:r w:rsidR="008C552C">
        <w:rPr>
          <w:rFonts w:ascii="Times New Roman" w:eastAsia="Times New Roman" w:hAnsi="Times New Roman" w:cs="Times New Roman"/>
          <w:kern w:val="0"/>
          <w14:ligatures w14:val="none"/>
        </w:rPr>
        <w:t>tiga</w:t>
      </w:r>
      <w:r w:rsidR="000240C5" w:rsidRPr="00F529E2">
        <w:rPr>
          <w:rFonts w:ascii="Times New Roman" w:eastAsia="Times New Roman" w:hAnsi="Times New Roman" w:cs="Times New Roman"/>
          <w:kern w:val="0"/>
          <w14:ligatures w14:val="none"/>
        </w:rPr>
        <w:t xml:space="preserve"> hal pokok dalam model pendidikan progresif, yakni internalisasi nilai toleransi berbasis multikultural, kolaborasi kompetitif yang inklusif, dan penguatan karakter melalui budaya madrasah yang ramah dan setara. Internalisasi nilai toleransi berbasis multikultural merujuk pada penerapan nilai-nilai keberagaman ke dalam seluruh aspek pembelajaran dan interaksi sosial siswa. Kolaborasi kompetitif yang inklusif merujuk pada penggabungan nilai kebersamaan dalam iklim kompetisi yang sehat untuk membangun daya saing siswa. Penguatan karakter melalui budaya madrasah yang ramah dan setara merujuk pada pembiasaan sosial yang menumbuhkan rasa empati, percaya diri, dan kesiapan bersaing tanpa diskriminasi.</w:t>
      </w:r>
    </w:p>
    <w:p w14:paraId="038A09B1" w14:textId="77777777" w:rsidR="000240C5" w:rsidRDefault="000240C5" w:rsidP="00061478">
      <w:pPr>
        <w:spacing w:after="0" w:line="480" w:lineRule="auto"/>
        <w:ind w:left="567" w:firstLine="709"/>
        <w:jc w:val="both"/>
        <w:rPr>
          <w:rFonts w:ascii="Times New Roman" w:eastAsia="Times New Roman" w:hAnsi="Times New Roman" w:cs="Times New Roman"/>
          <w:kern w:val="0"/>
          <w14:ligatures w14:val="none"/>
        </w:rPr>
      </w:pPr>
      <w:r w:rsidRPr="00F529E2">
        <w:rPr>
          <w:rFonts w:ascii="Times New Roman" w:eastAsia="Times New Roman" w:hAnsi="Times New Roman" w:cs="Times New Roman"/>
          <w:kern w:val="0"/>
          <w14:ligatures w14:val="none"/>
        </w:rPr>
        <w:t>Internalisasi nilai toleransi berbasis multikultural ditunjukan pada penerapan prinsip keterbukaan dalam penerimaan siswa tanpa diskriminasi latar belakang agama, suku, organisasi, maupun status sosial, termasuk kemungkinan penerimaan siswa non-Muslim. Nilai toleransi diintegrasikan ke seluruh mata pelajaran melalui pendekatan personal guru, penyisipan nilai dalam perangkat ajar, dan diskusi terbuka di kelas. Bahkan, orientasi siswa baru (MATSAMA/Makesta) dirancang khusus dengan materi toleransi, penghargaan terhadap perbedaan, dan anti-diskriminasi, disertai seminar dan pelatihan anti-bullying. Kegiatan sosiodrama dan sosioteater juga digunakan untuk membangun empati siswa terhadap perbedaan, sehingga nilai toleransi menjadi bagian dari keseharian siswa dan membentuk pola pikir inklusif sejak dini.</w:t>
      </w:r>
    </w:p>
    <w:p w14:paraId="61A285E5" w14:textId="77777777" w:rsidR="000240C5" w:rsidRPr="00F529E2" w:rsidRDefault="000240C5" w:rsidP="00061478">
      <w:pPr>
        <w:spacing w:after="0" w:line="480" w:lineRule="auto"/>
        <w:ind w:left="567" w:firstLine="709"/>
        <w:jc w:val="both"/>
        <w:rPr>
          <w:rFonts w:ascii="Times New Roman" w:eastAsia="Times New Roman" w:hAnsi="Times New Roman" w:cs="Times New Roman"/>
          <w:kern w:val="0"/>
          <w14:ligatures w14:val="none"/>
        </w:rPr>
      </w:pPr>
      <w:r w:rsidRPr="00F529E2">
        <w:rPr>
          <w:rFonts w:ascii="Times New Roman" w:eastAsia="Times New Roman" w:hAnsi="Times New Roman" w:cs="Times New Roman"/>
          <w:kern w:val="0"/>
          <w14:ligatures w14:val="none"/>
        </w:rPr>
        <w:t>Kolaborasi kompetitif yang inklusif ditunjukan pada penyelenggaraan berbagai kegiatan seperti lomba, olimpiade, Pekan Ilmiah, dan pekan kewirausahaan yang terbuka bagi seluruh siswa tanpa membedakan latar belakang. Pemilihan peserta dilakukan secara adil berdasarkan minat dan bakat, disertai pendampingan intensif dari guru agar siswa mampu bersaing di tingkat lebih tinggi. Kegiatan organisasi seperti OSIS, Pramuka, IPNU, dan IPPNU juga dijadikan sarana untuk membangun kepemimpinan, kerja sama lintas latar belakang, dan persaingan sehat. Budaya persaingan sehat diterapkan sejak orientasi siswa baru dan class meeting, sehingga siswa terbiasa bersaing secara sportif sekaligus menghormati pendapat orang lain sebagai bentuk penghargaan terhadap keberagaman dalam situasi kompetitif.</w:t>
      </w:r>
    </w:p>
    <w:p w14:paraId="3A8E0E95" w14:textId="32F78C0D" w:rsidR="000240C5" w:rsidRDefault="000240C5" w:rsidP="000240C5">
      <w:pPr>
        <w:pStyle w:val="ListParagraph"/>
        <w:spacing w:after="0" w:line="480" w:lineRule="auto"/>
        <w:ind w:left="567" w:firstLine="709"/>
        <w:jc w:val="both"/>
        <w:rPr>
          <w:rFonts w:ascii="Times New Roman" w:eastAsia="Times New Roman" w:hAnsi="Times New Roman" w:cs="Times New Roman"/>
          <w:kern w:val="0"/>
          <w14:ligatures w14:val="none"/>
        </w:rPr>
      </w:pPr>
      <w:r w:rsidRPr="00F529E2">
        <w:rPr>
          <w:rFonts w:ascii="Times New Roman" w:eastAsia="Times New Roman" w:hAnsi="Times New Roman" w:cs="Times New Roman"/>
          <w:kern w:val="0"/>
          <w14:ligatures w14:val="none"/>
        </w:rPr>
        <w:t>Penguatan karakter melalui budaya madrasah yang ramah dan setara ditunjukan pada penerapan kesetaraan sosial melalui seragam sekolah dan pembatasan uang saku berbasis cashless yang mengurangi kesenjangan sosial antar siswa. Guru memberikan perlakuan adil kepada semua siswa, dengan perhatian khusus kepada siswa yang memiliki kemampuan rendah agar mereka berkembang bersama. Budaya madrasah yang ramah dan terbuka menciptakan suasana harmonis di mana perbedaan organisasi atau pandangan tidak menjadi penghalang untuk bekerja sama. Pembiasaan interaksi yang setara ini berdampak pada peningkatan rasa percaya diri, kemampuan mengelola emosi, keberanian mengemukakan pendapat, serta kesiapan bersaing secara sehat tanpa meninggalkan nilai-nilai toleransi.</w:t>
      </w:r>
    </w:p>
    <w:p w14:paraId="05A04718" w14:textId="77777777" w:rsidR="00497278" w:rsidRDefault="001F6D68">
      <w:pPr>
        <w:pStyle w:val="ListParagraph"/>
        <w:numPr>
          <w:ilvl w:val="0"/>
          <w:numId w:val="36"/>
        </w:numPr>
        <w:spacing w:after="0" w:line="480" w:lineRule="auto"/>
        <w:ind w:left="567" w:hanging="283"/>
        <w:jc w:val="both"/>
        <w:rPr>
          <w:rFonts w:ascii="Times New Roman" w:eastAsia="Times New Roman" w:hAnsi="Times New Roman" w:cs="Times New Roman"/>
          <w:b/>
          <w:bCs/>
          <w:kern w:val="0"/>
          <w14:ligatures w14:val="none"/>
        </w:rPr>
      </w:pPr>
      <w:r w:rsidRPr="009712EE">
        <w:rPr>
          <w:rFonts w:ascii="Times New Roman" w:eastAsia="Times New Roman" w:hAnsi="Times New Roman" w:cs="Times New Roman"/>
          <w:b/>
          <w:bCs/>
          <w:kern w:val="0"/>
          <w14:ligatures w14:val="none"/>
        </w:rPr>
        <w:t>Implikasi Praktis</w:t>
      </w:r>
    </w:p>
    <w:p w14:paraId="6BC0AA3A" w14:textId="29462B28" w:rsidR="00497278" w:rsidRPr="00497278" w:rsidRDefault="00497278">
      <w:pPr>
        <w:pStyle w:val="ListParagraph"/>
        <w:numPr>
          <w:ilvl w:val="0"/>
          <w:numId w:val="38"/>
        </w:numPr>
        <w:spacing w:after="0" w:line="480" w:lineRule="auto"/>
        <w:ind w:left="851" w:hanging="284"/>
        <w:jc w:val="both"/>
        <w:rPr>
          <w:rFonts w:ascii="Times New Roman" w:eastAsia="Times New Roman" w:hAnsi="Times New Roman" w:cs="Times New Roman"/>
          <w:b/>
          <w:bCs/>
          <w:kern w:val="0"/>
          <w14:ligatures w14:val="none"/>
        </w:rPr>
      </w:pPr>
      <w:r w:rsidRPr="00497278">
        <w:rPr>
          <w:rFonts w:ascii="Times New Roman" w:eastAsia="Times New Roman" w:hAnsi="Times New Roman" w:cs="Times New Roman"/>
          <w:kern w:val="0"/>
          <w14:ligatures w14:val="none"/>
        </w:rPr>
        <w:t xml:space="preserve">Penelitian ini memberikan implikasi praktis terhadap </w:t>
      </w:r>
      <w:r>
        <w:rPr>
          <w:rFonts w:ascii="Times New Roman" w:eastAsia="Times New Roman" w:hAnsi="Times New Roman" w:cs="Times New Roman"/>
          <w:kern w:val="0"/>
          <w14:ligatures w14:val="none"/>
        </w:rPr>
        <w:t xml:space="preserve">penguatan </w:t>
      </w:r>
      <w:r w:rsidRPr="00497278">
        <w:rPr>
          <w:rFonts w:ascii="Times New Roman" w:eastAsia="Times New Roman" w:hAnsi="Times New Roman" w:cs="Times New Roman"/>
          <w:kern w:val="0"/>
          <w14:ligatures w14:val="none"/>
        </w:rPr>
        <w:t>pengembangan kebijakan pendidikan madrasah yang berbasis inklusif toleransi dengan menekankan penerimaan siswa secara terbuka tanpa diskriminasi agama, suku, maupun status sosial. Kebijakan seragam, pembatasan uang saku, dan integrasi nilai toleransi dalam seluruh mata pelajaran dapat dijadikan acuan bagi lembaga pendidikan lain untuk menciptakan lingkungan belajar yang setara, ramah, dan aman bagi semua siswa.</w:t>
      </w:r>
    </w:p>
    <w:p w14:paraId="227E4FC4" w14:textId="2C8403CB" w:rsidR="00133064" w:rsidRPr="00C746FC" w:rsidRDefault="00497278">
      <w:pPr>
        <w:pStyle w:val="ListParagraph"/>
        <w:numPr>
          <w:ilvl w:val="0"/>
          <w:numId w:val="38"/>
        </w:numPr>
        <w:spacing w:after="0" w:line="480" w:lineRule="auto"/>
        <w:ind w:left="851" w:hanging="284"/>
        <w:jc w:val="both"/>
        <w:rPr>
          <w:rFonts w:ascii="Times New Roman" w:eastAsia="Times New Roman" w:hAnsi="Times New Roman" w:cs="Times New Roman"/>
          <w:b/>
          <w:bCs/>
          <w:kern w:val="0"/>
          <w14:ligatures w14:val="none"/>
        </w:rPr>
      </w:pPr>
      <w:r w:rsidRPr="00497278">
        <w:rPr>
          <w:rFonts w:ascii="Times New Roman" w:eastAsia="Times New Roman" w:hAnsi="Times New Roman" w:cs="Times New Roman"/>
          <w:kern w:val="0"/>
          <w14:ligatures w14:val="none"/>
        </w:rPr>
        <w:t>Penelitian ini memberikan implikasi praktis terhadap penguatan model pendidikan kolaborasi kompetitif sebagai strategi membangun karakter berdaya saing siswa tanpa meninggalkan nilai toleransi. Kesempatan yang setara dalam mengikuti lomba, olimpiade, dan kegiatan organisasi dengan bimbingan intensif dari guru menjadi contoh penerapan persaingan sehat yang dapat diadaptasi oleh madrasah lain. Pendampingan emosional, penguatan mental, serta budaya persaingan sehat melalui class meeting, interaksi lintas organisasi, dan kegiatan sosial di lingkungan multikultural terbukti mampu melahirkan siswa yang percaya diri, adaptif, sportif, dan memiliki kepemimpinan yang berkarakter toleran.</w:t>
      </w:r>
    </w:p>
    <w:p w14:paraId="7BC01293" w14:textId="44525BBD" w:rsidR="00EA3572" w:rsidRPr="00EA3572" w:rsidRDefault="00FC06CB" w:rsidP="00AB357C">
      <w:pPr>
        <w:pStyle w:val="Heading2"/>
        <w:rPr>
          <w:rFonts w:eastAsia="Times New Roman"/>
        </w:rPr>
      </w:pPr>
      <w:bookmarkStart w:id="105" w:name="_Toc218581318"/>
      <w:r>
        <w:rPr>
          <w:rFonts w:eastAsia="Times New Roman"/>
        </w:rPr>
        <w:t>C.</w:t>
      </w:r>
      <w:r>
        <w:rPr>
          <w:rFonts w:eastAsia="Times New Roman"/>
        </w:rPr>
        <w:tab/>
      </w:r>
      <w:r w:rsidR="008A2EF7" w:rsidRPr="00EA3572">
        <w:rPr>
          <w:rFonts w:eastAsia="Times New Roman"/>
        </w:rPr>
        <w:t>Saran-Saran</w:t>
      </w:r>
      <w:bookmarkEnd w:id="105"/>
    </w:p>
    <w:p w14:paraId="5B852C51" w14:textId="1308ABB4" w:rsidR="00971C7A" w:rsidRDefault="00971C7A">
      <w:pPr>
        <w:pStyle w:val="ListParagraph"/>
        <w:numPr>
          <w:ilvl w:val="0"/>
          <w:numId w:val="39"/>
        </w:numPr>
        <w:tabs>
          <w:tab w:val="clear" w:pos="720"/>
        </w:tabs>
        <w:spacing w:after="0" w:line="480" w:lineRule="auto"/>
        <w:ind w:left="567" w:hanging="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Bagi Lembaga Pendidikan</w:t>
      </w:r>
    </w:p>
    <w:p w14:paraId="46CA8E23" w14:textId="4910EEB8" w:rsidR="008733A1" w:rsidRPr="008733A1" w:rsidRDefault="008733A1" w:rsidP="008733A1">
      <w:pPr>
        <w:pStyle w:val="ListParagraph"/>
        <w:spacing w:after="0" w:line="480" w:lineRule="auto"/>
        <w:ind w:left="567" w:firstLine="709"/>
        <w:jc w:val="both"/>
        <w:rPr>
          <w:rFonts w:ascii="Times New Roman" w:eastAsia="Times New Roman" w:hAnsi="Times New Roman" w:cs="Times New Roman"/>
          <w:kern w:val="0"/>
          <w14:ligatures w14:val="none"/>
        </w:rPr>
      </w:pPr>
      <w:r w:rsidRPr="008733A1">
        <w:rPr>
          <w:rFonts w:ascii="Times New Roman" w:eastAsia="Times New Roman" w:hAnsi="Times New Roman" w:cs="Times New Roman"/>
          <w:kern w:val="0"/>
          <w14:ligatures w14:val="none"/>
        </w:rPr>
        <w:t>Berdasarkan temuan hasil penelitian, diketahui bahwa lembaga pendidikan perlu mengambil langkah solutif dengan memperkuat sarana dan pembina ekstrakurikuler melalui penambahan fasilitas dasar, rekrutmen pendamping baru, serta penjadwalan kegiatan yang lebih realistis agar minat siswa tersalurkan tanpa mengganggu stamina belajar. Untuk mengatasi ketimpangan kemampuan dan motivasi, lembaga dapat menerapkan program pembelajaran remedial dan kelas pengayaan, disertai mentoring akademik yang menjangkau seluruh siswa secara merata. Beragamnya latar akademik dan ekonomi siswa dapat diatasi dengan skema subsidi internal, penyediaan perlengkapan belajar bersama, serta penguatan aktivitas lintas kelompok agar interaksi multikultural tumbuh lebih alami. Selain itu, peningkatan kompetensi guru dan penyusunan modul baku pengajaran toleransi perlu dilakukan melalui pelatihan rutin, workshop metodologi multikultural, dan pembuatan standar operasional pembelajaran karakter. Terakhir, lembaga dapat memperbaiki konsistensi keteladanan guru, pengawasan uang saku, serta pengembangan sosioteater dengan membangun sistem monitoring harian, melibatkan komite sekolah, dan menambah alokasi anggaran sehingga pembentukan karakter berdaya saing yang toleran dapat berlangsung secara berkelanjutan.</w:t>
      </w:r>
    </w:p>
    <w:p w14:paraId="4DFDF013" w14:textId="77777777" w:rsidR="008038DF" w:rsidRDefault="008038DF">
      <w:pPr>
        <w:pStyle w:val="ListParagraph"/>
        <w:numPr>
          <w:ilvl w:val="0"/>
          <w:numId w:val="39"/>
        </w:numPr>
        <w:tabs>
          <w:tab w:val="clear" w:pos="720"/>
        </w:tabs>
        <w:spacing w:after="0" w:line="480" w:lineRule="auto"/>
        <w:ind w:left="567" w:hanging="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Bagi Guru</w:t>
      </w:r>
    </w:p>
    <w:p w14:paraId="1AFC17D2" w14:textId="77E7229A" w:rsidR="008733A1" w:rsidRPr="008733A1" w:rsidRDefault="008733A1" w:rsidP="008038DF">
      <w:pPr>
        <w:pStyle w:val="ListParagraph"/>
        <w:spacing w:after="0" w:line="480" w:lineRule="auto"/>
        <w:ind w:left="567" w:firstLine="709"/>
        <w:jc w:val="both"/>
        <w:rPr>
          <w:rFonts w:ascii="Times New Roman" w:eastAsia="Times New Roman" w:hAnsi="Times New Roman" w:cs="Times New Roman"/>
          <w:kern w:val="0"/>
          <w14:ligatures w14:val="none"/>
        </w:rPr>
      </w:pPr>
      <w:r w:rsidRPr="008733A1">
        <w:rPr>
          <w:rFonts w:ascii="Times New Roman" w:eastAsia="Times New Roman" w:hAnsi="Times New Roman" w:cs="Times New Roman"/>
          <w:kern w:val="0"/>
          <w14:ligatures w14:val="none"/>
        </w:rPr>
        <w:t>Berdasarkan temuan hasil penelitian, diketahui bahwa guru perlu memperkuat kompetensi pedagogis dan multikultural melalui pelatihan rutin, pendalaman metodologi inklusif, serta pembiasaan refleksi diri agar penyampaian nilai toleransi lebih terarah dan konsisten. Guru juga disarankan membuat variasi strategi pembelajaran yang mampu menjangkau siswa dengan kemampuan dan motivasi berbeda, misalnya melalui diferensiasi tugas, pendampingan akademik kecil, dan pemanfaatan media pembelajaran kontekstual. Dalam menghadapi keragaman latar belakang siswa, guru perlu membangun iklim kelas yang suportif dengan menekankan komunikasi empatik, kerja kelompok lintas pertemanan, serta penekanan pada penghargaan terhadap perbedaan. Selain itu, guru perlu meningkatkan keteladanan dalam perilaku sehari-hari, mengelola emosi secara profesional, dan menjaga objektivitas saat menghadapi problem siswa agar nilai toleransi benar-benar tampak dalam tindakan. Pengawasan perilaku konsumtif siswa juga dapat ditingkatkan melalui edukasi keuangan sederhana, koordinasi dengan wali kelas, dan komunikasi rutin dengan orang tua sehingga pembinaan karakter berlangsung lebih menyeluruh.</w:t>
      </w:r>
    </w:p>
    <w:p w14:paraId="75234D19" w14:textId="77777777" w:rsidR="008038DF" w:rsidRDefault="008038DF">
      <w:pPr>
        <w:pStyle w:val="ListParagraph"/>
        <w:numPr>
          <w:ilvl w:val="0"/>
          <w:numId w:val="39"/>
        </w:numPr>
        <w:tabs>
          <w:tab w:val="clear" w:pos="720"/>
        </w:tabs>
        <w:spacing w:after="0" w:line="480" w:lineRule="auto"/>
        <w:ind w:left="567" w:hanging="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Bagi Peneliti Selanjutnya</w:t>
      </w:r>
    </w:p>
    <w:p w14:paraId="19F09ACD" w14:textId="0BC8FE65" w:rsidR="00EA3572" w:rsidRDefault="00EA3572" w:rsidP="00F76D6A">
      <w:pPr>
        <w:pStyle w:val="ListParagraph"/>
        <w:spacing w:after="0" w:line="480" w:lineRule="auto"/>
        <w:ind w:left="567" w:firstLine="709"/>
        <w:jc w:val="both"/>
        <w:rPr>
          <w:rFonts w:ascii="Times New Roman" w:eastAsia="Times New Roman" w:hAnsi="Times New Roman" w:cs="Times New Roman"/>
          <w:kern w:val="0"/>
          <w14:ligatures w14:val="none"/>
        </w:rPr>
      </w:pPr>
      <w:r w:rsidRPr="00EA3572">
        <w:rPr>
          <w:rFonts w:ascii="Times New Roman" w:eastAsia="Times New Roman" w:hAnsi="Times New Roman" w:cs="Times New Roman"/>
          <w:kern w:val="0"/>
          <w14:ligatures w14:val="none"/>
        </w:rPr>
        <w:t xml:space="preserve">Berdasarkan temuan hasil penelitian, maka disarankan kepada peneliti selanjutnya untuk mengkaji lebih dalam efektivitas penerapan model pendidikan Islam </w:t>
      </w:r>
      <w:r w:rsidR="0060625F">
        <w:rPr>
          <w:rFonts w:ascii="Times New Roman" w:eastAsia="Times New Roman" w:hAnsi="Times New Roman" w:cs="Times New Roman"/>
          <w:kern w:val="0"/>
          <w14:ligatures w14:val="none"/>
        </w:rPr>
        <w:t>multikultural</w:t>
      </w:r>
      <w:r w:rsidRPr="00EA3572">
        <w:rPr>
          <w:rFonts w:ascii="Times New Roman" w:eastAsia="Times New Roman" w:hAnsi="Times New Roman" w:cs="Times New Roman"/>
          <w:kern w:val="0"/>
          <w14:ligatures w14:val="none"/>
        </w:rPr>
        <w:t xml:space="preserve"> dalam konteks yang lebih luas, misalnya di sekolah umum atau lembaga pendidikan non-pesantren. Peneliti juga dapat mengembangkan penelitian komparatif untuk melihat perbedaan dampak antara model pendidikan inklusif toleransi dan model pendidikan kolaborasi kompetitif terhadap pembentukan karakter berdaya saing siswa.</w:t>
      </w:r>
    </w:p>
    <w:p w14:paraId="7AF1461E" w14:textId="77777777" w:rsidR="009D7A3A" w:rsidRDefault="009D7A3A" w:rsidP="009D7A3A">
      <w:pPr>
        <w:spacing w:after="0" w:line="480" w:lineRule="auto"/>
        <w:jc w:val="both"/>
        <w:rPr>
          <w:rFonts w:ascii="Times New Roman" w:eastAsia="Times New Roman" w:hAnsi="Times New Roman" w:cs="Times New Roman"/>
          <w:kern w:val="0"/>
          <w14:ligatures w14:val="none"/>
        </w:rPr>
      </w:pPr>
    </w:p>
    <w:p w14:paraId="7391B019" w14:textId="371DA88B" w:rsidR="009D7A3A" w:rsidRDefault="009D7A3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0F42F3C" w14:textId="3FED258F" w:rsidR="009D7A3A" w:rsidRPr="002C55FA" w:rsidRDefault="009D7A3A" w:rsidP="00C562FC">
      <w:pPr>
        <w:pStyle w:val="Heading1"/>
      </w:pPr>
      <w:bookmarkStart w:id="106" w:name="_Toc218581319"/>
      <w:r w:rsidRPr="00D050BF">
        <w:t>DAFTAR RUJUKAN</w:t>
      </w:r>
      <w:bookmarkEnd w:id="106"/>
    </w:p>
    <w:p w14:paraId="22C4D01D"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Abdillah, F. (2024). Konsep Pendidikan Menurut Ki Hadjar Dewantara Dan Tantanganya Di Era Milennial. </w:t>
      </w:r>
      <w:r w:rsidRPr="00CE0AB8">
        <w:rPr>
          <w:rFonts w:ascii="Times New Roman" w:hAnsi="Times New Roman" w:cs="Times New Roman"/>
          <w:i/>
          <w:iCs/>
        </w:rPr>
        <w:t>EDUCARE: Jurnal pendidikan dan Kesehatan</w:t>
      </w:r>
      <w:r w:rsidRPr="00CE0AB8">
        <w:rPr>
          <w:rFonts w:ascii="Times New Roman" w:hAnsi="Times New Roman" w:cs="Times New Roman"/>
        </w:rPr>
        <w:t>, </w:t>
      </w:r>
      <w:r w:rsidRPr="00CE0AB8">
        <w:rPr>
          <w:rFonts w:ascii="Times New Roman" w:hAnsi="Times New Roman" w:cs="Times New Roman"/>
          <w:i/>
          <w:iCs/>
        </w:rPr>
        <w:t>1</w:t>
      </w:r>
      <w:r w:rsidRPr="00CE0AB8">
        <w:rPr>
          <w:rFonts w:ascii="Times New Roman" w:hAnsi="Times New Roman" w:cs="Times New Roman"/>
        </w:rPr>
        <w:t>(2), 42-49.</w:t>
      </w:r>
    </w:p>
    <w:p w14:paraId="7370AEAA"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Abdullah, M. Amin. (2005). </w:t>
      </w:r>
      <w:r w:rsidRPr="0074137D">
        <w:rPr>
          <w:rFonts w:ascii="Times New Roman" w:hAnsi="Times New Roman" w:cs="Times New Roman"/>
          <w:i/>
          <w:iCs/>
        </w:rPr>
        <w:t>Pendidikan Agama Era Multikutural. Multireligius</w:t>
      </w:r>
      <w:r w:rsidRPr="0074137D">
        <w:rPr>
          <w:rFonts w:ascii="Times New Roman" w:hAnsi="Times New Roman" w:cs="Times New Roman"/>
        </w:rPr>
        <w:t>. Jakarta. PSAP Muhammdiyah.</w:t>
      </w:r>
    </w:p>
    <w:p w14:paraId="44E9B08F" w14:textId="77777777" w:rsidR="009D7A3A" w:rsidRDefault="009D7A3A" w:rsidP="009D7A3A">
      <w:pPr>
        <w:spacing w:after="240"/>
        <w:ind w:left="709" w:hanging="709"/>
        <w:jc w:val="both"/>
        <w:rPr>
          <w:rFonts w:ascii="Times New Roman" w:hAnsi="Times New Roman" w:cs="Times New Roman"/>
        </w:rPr>
      </w:pPr>
      <w:r w:rsidRPr="00D3205D">
        <w:rPr>
          <w:rFonts w:ascii="Times New Roman" w:hAnsi="Times New Roman" w:cs="Times New Roman"/>
        </w:rPr>
        <w:t>Afriliany, M., Kalsum, U., &amp; Sari, H. P. (2024). Pemikiran Filsafat Progresivisme John Dewey dalam Pendidikan. </w:t>
      </w:r>
      <w:r w:rsidRPr="00D3205D">
        <w:rPr>
          <w:rFonts w:ascii="Times New Roman" w:hAnsi="Times New Roman" w:cs="Times New Roman"/>
          <w:i/>
          <w:iCs/>
        </w:rPr>
        <w:t>Karakter: Jurnal Riset Ilmu Pendidikan Islam</w:t>
      </w:r>
      <w:r w:rsidRPr="00D3205D">
        <w:rPr>
          <w:rFonts w:ascii="Times New Roman" w:hAnsi="Times New Roman" w:cs="Times New Roman"/>
        </w:rPr>
        <w:t>, </w:t>
      </w:r>
      <w:r w:rsidRPr="00D3205D">
        <w:rPr>
          <w:rFonts w:ascii="Times New Roman" w:hAnsi="Times New Roman" w:cs="Times New Roman"/>
          <w:i/>
          <w:iCs/>
        </w:rPr>
        <w:t>1</w:t>
      </w:r>
      <w:r w:rsidRPr="00D3205D">
        <w:rPr>
          <w:rFonts w:ascii="Times New Roman" w:hAnsi="Times New Roman" w:cs="Times New Roman"/>
        </w:rPr>
        <w:t>(4), 161-168.</w:t>
      </w:r>
    </w:p>
    <w:p w14:paraId="54274114"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Agustian, M. (2019). Pendidikan Multikultural. Penerbit Unika Atma Jaya Jakarta.</w:t>
      </w:r>
    </w:p>
    <w:p w14:paraId="00F88206" w14:textId="77777777" w:rsidR="009D7A3A" w:rsidRDefault="009D7A3A" w:rsidP="009D7A3A">
      <w:pPr>
        <w:spacing w:after="240"/>
        <w:ind w:left="709" w:hanging="709"/>
        <w:jc w:val="both"/>
        <w:rPr>
          <w:rFonts w:ascii="Times New Roman" w:hAnsi="Times New Roman" w:cs="Times New Roman"/>
        </w:rPr>
      </w:pPr>
      <w:r w:rsidRPr="007E1ECD">
        <w:rPr>
          <w:rFonts w:ascii="Times New Roman" w:hAnsi="Times New Roman" w:cs="Times New Roman"/>
        </w:rPr>
        <w:t>Aji, W. T., &amp; Rosiana, M. (2024). Program Projek Penguatan Profil Pelajar Pancasila (P5) dalam Pandangan Filsafat Pendidikan John Dewey. </w:t>
      </w:r>
      <w:r w:rsidRPr="007E1ECD">
        <w:rPr>
          <w:rFonts w:ascii="Times New Roman" w:hAnsi="Times New Roman" w:cs="Times New Roman"/>
          <w:i/>
          <w:iCs/>
        </w:rPr>
        <w:t>Harmoni Pendidikan: Jurnal Ilmu Pendidikan</w:t>
      </w:r>
      <w:r w:rsidRPr="007E1ECD">
        <w:rPr>
          <w:rFonts w:ascii="Times New Roman" w:hAnsi="Times New Roman" w:cs="Times New Roman"/>
        </w:rPr>
        <w:t>, </w:t>
      </w:r>
      <w:r w:rsidRPr="007E1ECD">
        <w:rPr>
          <w:rFonts w:ascii="Times New Roman" w:hAnsi="Times New Roman" w:cs="Times New Roman"/>
          <w:i/>
          <w:iCs/>
        </w:rPr>
        <w:t>1</w:t>
      </w:r>
      <w:r w:rsidRPr="007E1ECD">
        <w:rPr>
          <w:rFonts w:ascii="Times New Roman" w:hAnsi="Times New Roman" w:cs="Times New Roman"/>
        </w:rPr>
        <w:t>(4), 262-278.</w:t>
      </w:r>
    </w:p>
    <w:p w14:paraId="58A0C6EB"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AlMubarok, M., &amp; Mustofa, B. (2025). Pendidikan Karakter Kunci Menuju Sumber Daya Manusia Berdaya Saing di Indonesia Emas 2045. </w:t>
      </w:r>
      <w:r w:rsidRPr="00E02E3A">
        <w:rPr>
          <w:rFonts w:ascii="Times New Roman" w:hAnsi="Times New Roman" w:cs="Times New Roman"/>
          <w:i/>
          <w:iCs/>
        </w:rPr>
        <w:t>Journal of Excellence Humanities and Religiosity</w:t>
      </w:r>
      <w:r w:rsidRPr="00E02E3A">
        <w:rPr>
          <w:rFonts w:ascii="Times New Roman" w:hAnsi="Times New Roman" w:cs="Times New Roman"/>
        </w:rPr>
        <w:t>, </w:t>
      </w:r>
      <w:r w:rsidRPr="00E02E3A">
        <w:rPr>
          <w:rFonts w:ascii="Times New Roman" w:hAnsi="Times New Roman" w:cs="Times New Roman"/>
          <w:i/>
          <w:iCs/>
        </w:rPr>
        <w:t>2</w:t>
      </w:r>
      <w:r w:rsidRPr="00E02E3A">
        <w:rPr>
          <w:rFonts w:ascii="Times New Roman" w:hAnsi="Times New Roman" w:cs="Times New Roman"/>
        </w:rPr>
        <w:t>(1), 65-77.</w:t>
      </w:r>
    </w:p>
    <w:p w14:paraId="2AFBFBB1"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Ansori, Y. Z., Budiman, I. A., &amp; Nahdi, D. S. (2019). Islam dan pendidikan multikultural. Jurnal Cakrawala Pendas, 5(2), 457634.</w:t>
      </w:r>
    </w:p>
    <w:p w14:paraId="1FF37DD5"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Aprilianto, A., &amp; Arif, M. (2019). Pendidikan Islam dan tantangan multikultural: tinjauan filosofis. </w:t>
      </w:r>
      <w:r w:rsidRPr="0074137D">
        <w:rPr>
          <w:rFonts w:ascii="Times New Roman" w:hAnsi="Times New Roman" w:cs="Times New Roman"/>
          <w:i/>
          <w:iCs/>
        </w:rPr>
        <w:t>Nazhruna: Jurnal Pendidikan Islam</w:t>
      </w:r>
      <w:r w:rsidRPr="0074137D">
        <w:rPr>
          <w:rFonts w:ascii="Times New Roman" w:hAnsi="Times New Roman" w:cs="Times New Roman"/>
        </w:rPr>
        <w:t>, 2(2), 279-289.</w:t>
      </w:r>
    </w:p>
    <w:p w14:paraId="5B2F279F" w14:textId="77777777" w:rsidR="009D7A3A" w:rsidRDefault="009D7A3A" w:rsidP="009D7A3A">
      <w:pPr>
        <w:spacing w:after="240"/>
        <w:ind w:left="709" w:hanging="709"/>
        <w:jc w:val="both"/>
        <w:rPr>
          <w:rFonts w:ascii="Times New Roman" w:hAnsi="Times New Roman" w:cs="Times New Roman"/>
        </w:rPr>
      </w:pPr>
      <w:r w:rsidRPr="007E1ECD">
        <w:rPr>
          <w:rFonts w:ascii="Times New Roman" w:hAnsi="Times New Roman" w:cs="Times New Roman"/>
        </w:rPr>
        <w:t>Arifin, N. (2020). Pemikiran Pendidikan John Dewey. </w:t>
      </w:r>
      <w:r w:rsidRPr="007E1ECD">
        <w:rPr>
          <w:rFonts w:ascii="Times New Roman" w:hAnsi="Times New Roman" w:cs="Times New Roman"/>
          <w:i/>
          <w:iCs/>
        </w:rPr>
        <w:t>As-Syar'i: Jurnal Bimbingan &amp; Konseling Keluarga</w:t>
      </w:r>
      <w:r w:rsidRPr="007E1ECD">
        <w:rPr>
          <w:rFonts w:ascii="Times New Roman" w:hAnsi="Times New Roman" w:cs="Times New Roman"/>
        </w:rPr>
        <w:t>, </w:t>
      </w:r>
      <w:r w:rsidRPr="007E1ECD">
        <w:rPr>
          <w:rFonts w:ascii="Times New Roman" w:hAnsi="Times New Roman" w:cs="Times New Roman"/>
          <w:i/>
          <w:iCs/>
        </w:rPr>
        <w:t>2</w:t>
      </w:r>
      <w:r w:rsidRPr="007E1ECD">
        <w:rPr>
          <w:rFonts w:ascii="Times New Roman" w:hAnsi="Times New Roman" w:cs="Times New Roman"/>
        </w:rPr>
        <w:t>(2), 168-183.</w:t>
      </w:r>
    </w:p>
    <w:p w14:paraId="3B0FF766"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Arifin, Z. (2018). Pendidikan Islam Multikultural Upaya Menumbuhkan Kesadaran Multikultural. </w:t>
      </w:r>
      <w:r w:rsidRPr="0074137D">
        <w:rPr>
          <w:rFonts w:ascii="Times New Roman" w:hAnsi="Times New Roman" w:cs="Times New Roman"/>
          <w:i/>
          <w:iCs/>
        </w:rPr>
        <w:t>Al-Insyiroh: Jurnal Studi Keislaman</w:t>
      </w:r>
      <w:r w:rsidRPr="0074137D">
        <w:rPr>
          <w:rFonts w:ascii="Times New Roman" w:hAnsi="Times New Roman" w:cs="Times New Roman"/>
        </w:rPr>
        <w:t>, 2(1), 38-56.</w:t>
      </w:r>
    </w:p>
    <w:p w14:paraId="6E92C876"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Asdarina, O., &amp; Arwinda, N. (2020). Analisis Implementasi Pendidikan Karakter dalam Proses Pembelajaran Matematika. </w:t>
      </w:r>
      <w:r w:rsidRPr="00434282">
        <w:rPr>
          <w:rFonts w:ascii="Times New Roman" w:hAnsi="Times New Roman" w:cs="Times New Roman"/>
          <w:i/>
          <w:iCs/>
        </w:rPr>
        <w:t>Mathema Journal</w:t>
      </w:r>
      <w:r w:rsidRPr="00434282">
        <w:rPr>
          <w:rFonts w:ascii="Times New Roman" w:hAnsi="Times New Roman" w:cs="Times New Roman"/>
        </w:rPr>
        <w:t>, </w:t>
      </w:r>
      <w:r w:rsidRPr="00434282">
        <w:rPr>
          <w:rFonts w:ascii="Times New Roman" w:hAnsi="Times New Roman" w:cs="Times New Roman"/>
          <w:i/>
          <w:iCs/>
        </w:rPr>
        <w:t>2</w:t>
      </w:r>
      <w:r w:rsidRPr="00434282">
        <w:rPr>
          <w:rFonts w:ascii="Times New Roman" w:hAnsi="Times New Roman" w:cs="Times New Roman"/>
        </w:rPr>
        <w:t>(1), 1-11.</w:t>
      </w:r>
    </w:p>
    <w:p w14:paraId="102150DB"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Aziz, A. (2017). Desain Pendidikan Multikultural dalam Pendidikan Islam. </w:t>
      </w:r>
      <w:r w:rsidRPr="0074137D">
        <w:rPr>
          <w:rFonts w:ascii="Times New Roman" w:hAnsi="Times New Roman" w:cs="Times New Roman"/>
          <w:i/>
          <w:iCs/>
        </w:rPr>
        <w:t>Realita: Jurnal Penelitian dan Kebudayaan Islam</w:t>
      </w:r>
      <w:r w:rsidRPr="0074137D">
        <w:rPr>
          <w:rFonts w:ascii="Times New Roman" w:hAnsi="Times New Roman" w:cs="Times New Roman"/>
        </w:rPr>
        <w:t>, 15(1).</w:t>
      </w:r>
    </w:p>
    <w:p w14:paraId="692789F1"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Azra, Azyumardi. (2007). </w:t>
      </w:r>
      <w:r w:rsidRPr="0074137D">
        <w:rPr>
          <w:rFonts w:ascii="Times New Roman" w:hAnsi="Times New Roman" w:cs="Times New Roman"/>
          <w:i/>
          <w:iCs/>
        </w:rPr>
        <w:t>Merawat Kemajemukan Merawat Indonesia</w:t>
      </w:r>
      <w:r w:rsidRPr="0074137D">
        <w:rPr>
          <w:rFonts w:ascii="Times New Roman" w:hAnsi="Times New Roman" w:cs="Times New Roman"/>
        </w:rPr>
        <w:t>. Yogyakarta: Kanisius.</w:t>
      </w:r>
    </w:p>
    <w:p w14:paraId="2CE3DF15" w14:textId="77777777" w:rsidR="009D7A3A"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Banks James A.. (2006). Race, Culture, and Education. New York: Routledge</w:t>
      </w:r>
    </w:p>
    <w:p w14:paraId="3CF1FE1F" w14:textId="77777777" w:rsidR="009D7A3A" w:rsidRPr="0074137D" w:rsidRDefault="009D7A3A" w:rsidP="009D7A3A">
      <w:pPr>
        <w:spacing w:after="240"/>
        <w:ind w:left="709" w:hanging="709"/>
        <w:jc w:val="both"/>
        <w:rPr>
          <w:rFonts w:ascii="Times New Roman" w:hAnsi="Times New Roman" w:cs="Times New Roman"/>
        </w:rPr>
      </w:pPr>
      <w:bookmarkStart w:id="107" w:name="_Hlk203977481"/>
      <w:r w:rsidRPr="0074137D">
        <w:rPr>
          <w:rFonts w:ascii="Times New Roman" w:hAnsi="Times New Roman" w:cs="Times New Roman"/>
        </w:rPr>
        <w:t>Banks</w:t>
      </w:r>
      <w:bookmarkEnd w:id="107"/>
      <w:r w:rsidRPr="0074137D">
        <w:rPr>
          <w:rFonts w:ascii="Times New Roman" w:hAnsi="Times New Roman" w:cs="Times New Roman"/>
        </w:rPr>
        <w:t xml:space="preserve">, James. (1993). </w:t>
      </w:r>
      <w:r w:rsidRPr="0074137D">
        <w:rPr>
          <w:rFonts w:ascii="Times New Roman" w:hAnsi="Times New Roman" w:cs="Times New Roman"/>
          <w:i/>
          <w:iCs/>
        </w:rPr>
        <w:t>An Introduction To Multicultural Education</w:t>
      </w:r>
      <w:r w:rsidRPr="0074137D">
        <w:rPr>
          <w:rFonts w:ascii="Times New Roman" w:hAnsi="Times New Roman" w:cs="Times New Roman"/>
        </w:rPr>
        <w:t>. Boston: Allyn</w:t>
      </w:r>
    </w:p>
    <w:p w14:paraId="2AAECEC5" w14:textId="77777777" w:rsidR="009D7A3A" w:rsidRDefault="009D7A3A" w:rsidP="009D7A3A">
      <w:pPr>
        <w:spacing w:after="240"/>
        <w:ind w:left="709" w:hanging="709"/>
        <w:jc w:val="both"/>
        <w:rPr>
          <w:rFonts w:ascii="Times New Roman" w:hAnsi="Times New Roman" w:cs="Times New Roman"/>
        </w:rPr>
      </w:pPr>
      <w:r w:rsidRPr="00E439D6">
        <w:rPr>
          <w:rFonts w:ascii="Times New Roman" w:hAnsi="Times New Roman" w:cs="Times New Roman"/>
        </w:rPr>
        <w:t>Bisri</w:t>
      </w:r>
      <w:r>
        <w:rPr>
          <w:rFonts w:ascii="Times New Roman" w:hAnsi="Times New Roman" w:cs="Times New Roman"/>
        </w:rPr>
        <w:t xml:space="preserve"> </w:t>
      </w:r>
      <w:r w:rsidRPr="00E439D6">
        <w:rPr>
          <w:rFonts w:ascii="Times New Roman" w:hAnsi="Times New Roman" w:cs="Times New Roman"/>
        </w:rPr>
        <w:t>&amp; Anwar. (2025). Diversitas dan Moderasi Beragama: Relasi Pengetahuan Diversitas dan Kesadaran Moderasi Beragama. </w:t>
      </w:r>
      <w:r w:rsidRPr="00E439D6">
        <w:rPr>
          <w:rFonts w:ascii="Times New Roman" w:hAnsi="Times New Roman" w:cs="Times New Roman"/>
          <w:i/>
          <w:iCs/>
        </w:rPr>
        <w:t>Jurnal Studi Islam MULTIDISIPLIN</w:t>
      </w:r>
      <w:r w:rsidRPr="00E439D6">
        <w:rPr>
          <w:rFonts w:ascii="Times New Roman" w:hAnsi="Times New Roman" w:cs="Times New Roman"/>
        </w:rPr>
        <w:t>, </w:t>
      </w:r>
      <w:r w:rsidRPr="00E439D6">
        <w:rPr>
          <w:rFonts w:ascii="Times New Roman" w:hAnsi="Times New Roman" w:cs="Times New Roman"/>
          <w:i/>
          <w:iCs/>
        </w:rPr>
        <w:t>1</w:t>
      </w:r>
      <w:r w:rsidRPr="00E439D6">
        <w:rPr>
          <w:rFonts w:ascii="Times New Roman" w:hAnsi="Times New Roman" w:cs="Times New Roman"/>
        </w:rPr>
        <w:t>(2), 226-236.</w:t>
      </w:r>
    </w:p>
    <w:p w14:paraId="0F3F1770"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Burhanuddin, A., Huda, N., Khoeroni, F., Miftah, M., Musawamah, M., Farmawati, C., ... &amp; Choir, A. (2021). Ki Hadjar Dewantara's Thought About Holistic Education. </w:t>
      </w:r>
      <w:r w:rsidRPr="00CE0AB8">
        <w:rPr>
          <w:rFonts w:ascii="Times New Roman" w:hAnsi="Times New Roman" w:cs="Times New Roman"/>
          <w:i/>
          <w:iCs/>
        </w:rPr>
        <w:t>Turkish Journal of Computer and Mathematics Education</w:t>
      </w:r>
      <w:r w:rsidRPr="00CE0AB8">
        <w:rPr>
          <w:rFonts w:ascii="Times New Roman" w:hAnsi="Times New Roman" w:cs="Times New Roman"/>
        </w:rPr>
        <w:t>, </w:t>
      </w:r>
      <w:r w:rsidRPr="00CE0AB8">
        <w:rPr>
          <w:rFonts w:ascii="Times New Roman" w:hAnsi="Times New Roman" w:cs="Times New Roman"/>
          <w:i/>
          <w:iCs/>
        </w:rPr>
        <w:t>12</w:t>
      </w:r>
      <w:r w:rsidRPr="00CE0AB8">
        <w:rPr>
          <w:rFonts w:ascii="Times New Roman" w:hAnsi="Times New Roman" w:cs="Times New Roman"/>
        </w:rPr>
        <w:t>(10), 589-611.</w:t>
      </w:r>
    </w:p>
    <w:p w14:paraId="0272DC30"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Dahlia, D. (2024). FILOSOFI PENDIDIKAN KI HADJAR DEWANTARA DALAM MEMERDEKAKAN PENDIDIKAAN. </w:t>
      </w:r>
      <w:r w:rsidRPr="00CE0AB8">
        <w:rPr>
          <w:rFonts w:ascii="Times New Roman" w:hAnsi="Times New Roman" w:cs="Times New Roman"/>
          <w:i/>
          <w:iCs/>
        </w:rPr>
        <w:t>Jurnal Integrasi dan Harmoni Inovatif Ilmu-Ilmu Sosial</w:t>
      </w:r>
      <w:r w:rsidRPr="00CE0AB8">
        <w:rPr>
          <w:rFonts w:ascii="Times New Roman" w:hAnsi="Times New Roman" w:cs="Times New Roman"/>
        </w:rPr>
        <w:t>, </w:t>
      </w:r>
      <w:r w:rsidRPr="00CE0AB8">
        <w:rPr>
          <w:rFonts w:ascii="Times New Roman" w:hAnsi="Times New Roman" w:cs="Times New Roman"/>
          <w:i/>
          <w:iCs/>
        </w:rPr>
        <w:t>4</w:t>
      </w:r>
      <w:r w:rsidRPr="00CE0AB8">
        <w:rPr>
          <w:rFonts w:ascii="Times New Roman" w:hAnsi="Times New Roman" w:cs="Times New Roman"/>
        </w:rPr>
        <w:t>(6), 1-1.</w:t>
      </w:r>
    </w:p>
    <w:p w14:paraId="0B75CF45"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Dali, Z. (2017). Pendidikan Islam Multikultural. </w:t>
      </w:r>
      <w:r w:rsidRPr="0074137D">
        <w:rPr>
          <w:rFonts w:ascii="Times New Roman" w:hAnsi="Times New Roman" w:cs="Times New Roman"/>
          <w:i/>
          <w:iCs/>
        </w:rPr>
        <w:t>Nuansa: Jurnal Studi Islam Dan Kemasyarakatan</w:t>
      </w:r>
      <w:r w:rsidRPr="0074137D">
        <w:rPr>
          <w:rFonts w:ascii="Times New Roman" w:hAnsi="Times New Roman" w:cs="Times New Roman"/>
        </w:rPr>
        <w:t>, 10(1).</w:t>
      </w:r>
    </w:p>
    <w:p w14:paraId="419D3587" w14:textId="77777777" w:rsidR="009D7A3A" w:rsidRDefault="009D7A3A" w:rsidP="009D7A3A">
      <w:pPr>
        <w:spacing w:after="240"/>
        <w:ind w:left="709" w:hanging="709"/>
        <w:jc w:val="both"/>
        <w:rPr>
          <w:rFonts w:ascii="Times New Roman" w:hAnsi="Times New Roman" w:cs="Times New Roman"/>
        </w:rPr>
      </w:pPr>
      <w:bookmarkStart w:id="108" w:name="_Hlk203982923"/>
      <w:r w:rsidRPr="00CE0AB8">
        <w:rPr>
          <w:rFonts w:ascii="Times New Roman" w:hAnsi="Times New Roman" w:cs="Times New Roman"/>
        </w:rPr>
        <w:t>Dewantara, KH. (1967)</w:t>
      </w:r>
      <w:bookmarkEnd w:id="108"/>
      <w:r w:rsidRPr="00CE0AB8">
        <w:rPr>
          <w:rFonts w:ascii="Times New Roman" w:hAnsi="Times New Roman" w:cs="Times New Roman"/>
        </w:rPr>
        <w:t xml:space="preserve">. </w:t>
      </w:r>
      <w:r w:rsidRPr="00CE0AB8">
        <w:rPr>
          <w:rFonts w:ascii="Times New Roman" w:hAnsi="Times New Roman" w:cs="Times New Roman"/>
          <w:i/>
          <w:iCs/>
        </w:rPr>
        <w:t>Ki Hadjar Dewantara</w:t>
      </w:r>
      <w:r w:rsidRPr="00CE0AB8">
        <w:rPr>
          <w:rFonts w:ascii="Times New Roman" w:hAnsi="Times New Roman" w:cs="Times New Roman"/>
        </w:rPr>
        <w:t>. Jogjakarta: Majelis Leluhur Taman Siswa</w:t>
      </w:r>
      <w:r>
        <w:rPr>
          <w:rFonts w:ascii="Times New Roman" w:hAnsi="Times New Roman" w:cs="Times New Roman"/>
        </w:rPr>
        <w:t>.</w:t>
      </w:r>
    </w:p>
    <w:p w14:paraId="471B5400" w14:textId="77777777" w:rsidR="009D7A3A" w:rsidRDefault="009D7A3A" w:rsidP="009D7A3A">
      <w:pPr>
        <w:spacing w:after="240"/>
        <w:ind w:left="709" w:hanging="709"/>
        <w:jc w:val="both"/>
        <w:rPr>
          <w:rFonts w:ascii="Times New Roman" w:hAnsi="Times New Roman" w:cs="Times New Roman"/>
        </w:rPr>
      </w:pPr>
      <w:r w:rsidRPr="00043C5C">
        <w:rPr>
          <w:rFonts w:ascii="Times New Roman" w:hAnsi="Times New Roman" w:cs="Times New Roman"/>
        </w:rPr>
        <w:t>Dewey, John</w:t>
      </w:r>
      <w:r>
        <w:rPr>
          <w:rFonts w:ascii="Times New Roman" w:hAnsi="Times New Roman" w:cs="Times New Roman"/>
        </w:rPr>
        <w:t>. (</w:t>
      </w:r>
      <w:r w:rsidRPr="00043C5C">
        <w:rPr>
          <w:rFonts w:ascii="Times New Roman" w:hAnsi="Times New Roman" w:cs="Times New Roman"/>
        </w:rPr>
        <w:t>2004</w:t>
      </w:r>
      <w:r>
        <w:rPr>
          <w:rFonts w:ascii="Times New Roman" w:hAnsi="Times New Roman" w:cs="Times New Roman"/>
        </w:rPr>
        <w:t xml:space="preserve">). </w:t>
      </w:r>
      <w:r w:rsidRPr="00043C5C">
        <w:rPr>
          <w:rFonts w:ascii="Times New Roman" w:hAnsi="Times New Roman" w:cs="Times New Roman"/>
        </w:rPr>
        <w:t>Experience &amp; Education</w:t>
      </w:r>
      <w:r>
        <w:rPr>
          <w:rFonts w:ascii="Times New Roman" w:hAnsi="Times New Roman" w:cs="Times New Roman"/>
        </w:rPr>
        <w:t xml:space="preserve"> (Edisi Terjemahan). </w:t>
      </w:r>
      <w:r w:rsidRPr="00043C5C">
        <w:rPr>
          <w:rFonts w:ascii="Times New Roman" w:hAnsi="Times New Roman" w:cs="Times New Roman"/>
        </w:rPr>
        <w:t>Jakarta: Teraju.</w:t>
      </w:r>
    </w:p>
    <w:p w14:paraId="7E7257FE"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Dewi, N. P., Nadina, G., &amp; Rachman, I. F. (2024). Membentuk sumber daya manusia yang berdaya saing tinggi melalui pendidikan karakter bersifat religius di era disruptif. </w:t>
      </w:r>
      <w:r w:rsidRPr="00E02E3A">
        <w:rPr>
          <w:rFonts w:ascii="Times New Roman" w:hAnsi="Times New Roman" w:cs="Times New Roman"/>
          <w:i/>
          <w:iCs/>
        </w:rPr>
        <w:t>Jurnal Multidisiplin Ilmu Akademik</w:t>
      </w:r>
      <w:r w:rsidRPr="00E02E3A">
        <w:rPr>
          <w:rFonts w:ascii="Times New Roman" w:hAnsi="Times New Roman" w:cs="Times New Roman"/>
        </w:rPr>
        <w:t>, </w:t>
      </w:r>
      <w:r w:rsidRPr="00E02E3A">
        <w:rPr>
          <w:rFonts w:ascii="Times New Roman" w:hAnsi="Times New Roman" w:cs="Times New Roman"/>
          <w:i/>
          <w:iCs/>
        </w:rPr>
        <w:t>1</w:t>
      </w:r>
      <w:r w:rsidRPr="00E02E3A">
        <w:rPr>
          <w:rFonts w:ascii="Times New Roman" w:hAnsi="Times New Roman" w:cs="Times New Roman"/>
        </w:rPr>
        <w:t>(3), 100-110.</w:t>
      </w:r>
    </w:p>
    <w:p w14:paraId="03A69CDE"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Djamarah, S. B. &amp; Z. A. (2002). </w:t>
      </w:r>
      <w:r w:rsidRPr="0074137D">
        <w:rPr>
          <w:rFonts w:ascii="Times New Roman" w:hAnsi="Times New Roman" w:cs="Times New Roman"/>
          <w:i/>
          <w:iCs/>
        </w:rPr>
        <w:t>Strategi Belajar Mengajar</w:t>
      </w:r>
      <w:r w:rsidRPr="0074137D">
        <w:rPr>
          <w:rFonts w:ascii="Times New Roman" w:hAnsi="Times New Roman" w:cs="Times New Roman"/>
        </w:rPr>
        <w:t>. Jakarta: PT Rineka Cipta.</w:t>
      </w:r>
    </w:p>
    <w:p w14:paraId="29DCB236"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DJARO, P. G. (2020). </w:t>
      </w:r>
      <w:r w:rsidRPr="00CE0AB8">
        <w:rPr>
          <w:rFonts w:ascii="Times New Roman" w:hAnsi="Times New Roman" w:cs="Times New Roman"/>
          <w:i/>
          <w:iCs/>
        </w:rPr>
        <w:t>Relevansi Pendidikan Holistik Ki Hadjar Dewantara Bagi Pendidikan Di Indonesia</w:t>
      </w:r>
      <w:r w:rsidRPr="00CE0AB8">
        <w:rPr>
          <w:rFonts w:ascii="Times New Roman" w:hAnsi="Times New Roman" w:cs="Times New Roman"/>
        </w:rPr>
        <w:t> (Doctoral dissertation, STFK Ledalero).</w:t>
      </w:r>
    </w:p>
    <w:p w14:paraId="12AD98FD"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Dwi, M., &amp; Maskuri, M. (2023). Pengembangan kelembagaan pendidikan islam multikultural melalui spirit entrepreneur santri (Studi etnografi di Pondok Pesantren Bahrul Maghfiroh Malang). </w:t>
      </w:r>
      <w:r w:rsidRPr="0074137D">
        <w:rPr>
          <w:rFonts w:ascii="Times New Roman" w:hAnsi="Times New Roman" w:cs="Times New Roman"/>
          <w:i/>
          <w:iCs/>
        </w:rPr>
        <w:t>Edunity: Kajian Ilmu Sosial Dan Pendidikan</w:t>
      </w:r>
      <w:r w:rsidRPr="0074137D">
        <w:rPr>
          <w:rFonts w:ascii="Times New Roman" w:hAnsi="Times New Roman" w:cs="Times New Roman"/>
        </w:rPr>
        <w:t>, </w:t>
      </w:r>
      <w:r w:rsidRPr="0074137D">
        <w:rPr>
          <w:rFonts w:ascii="Times New Roman" w:hAnsi="Times New Roman" w:cs="Times New Roman"/>
          <w:i/>
          <w:iCs/>
        </w:rPr>
        <w:t>2</w:t>
      </w:r>
      <w:r w:rsidRPr="0074137D">
        <w:rPr>
          <w:rFonts w:ascii="Times New Roman" w:hAnsi="Times New Roman" w:cs="Times New Roman"/>
        </w:rPr>
        <w:t>(2), 246-266.</w:t>
      </w:r>
    </w:p>
    <w:p w14:paraId="28D2CD72"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Dwiyani, A. (2023). Pendidikan Islam Multikultural diSekolah. </w:t>
      </w:r>
      <w:r w:rsidRPr="0074137D">
        <w:rPr>
          <w:rFonts w:ascii="Times New Roman" w:hAnsi="Times New Roman" w:cs="Times New Roman"/>
          <w:i/>
          <w:iCs/>
        </w:rPr>
        <w:t>Darajat: Jurnal Pendidikan Agama Islam</w:t>
      </w:r>
      <w:r w:rsidRPr="0074137D">
        <w:rPr>
          <w:rFonts w:ascii="Times New Roman" w:hAnsi="Times New Roman" w:cs="Times New Roman"/>
        </w:rPr>
        <w:t>, 6(1), 68-78.</w:t>
      </w:r>
    </w:p>
    <w:p w14:paraId="3A205659"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Fitriani,</w:t>
      </w:r>
      <w:r>
        <w:rPr>
          <w:rFonts w:ascii="Times New Roman" w:hAnsi="Times New Roman" w:cs="Times New Roman"/>
        </w:rPr>
        <w:t xml:space="preserve"> Maskuri</w:t>
      </w:r>
      <w:r w:rsidRPr="0074137D">
        <w:rPr>
          <w:rFonts w:ascii="Times New Roman" w:hAnsi="Times New Roman" w:cs="Times New Roman"/>
        </w:rPr>
        <w:t>, &amp; Sulistiono. (2019). Penanaman Nilai-Nilai Religius Dalam Membentuk Karakter Peserta Didik Di Smk Nu Sunan Ampel Poncokusumo Malang. </w:t>
      </w:r>
      <w:r w:rsidRPr="0074137D">
        <w:rPr>
          <w:rFonts w:ascii="Times New Roman" w:hAnsi="Times New Roman" w:cs="Times New Roman"/>
          <w:i/>
          <w:iCs/>
        </w:rPr>
        <w:t>Vicratina: Jurnal Ilmiah Keagamaan</w:t>
      </w:r>
      <w:r w:rsidRPr="0074137D">
        <w:rPr>
          <w:rFonts w:ascii="Times New Roman" w:hAnsi="Times New Roman" w:cs="Times New Roman"/>
        </w:rPr>
        <w:t>, </w:t>
      </w:r>
      <w:r w:rsidRPr="0074137D">
        <w:rPr>
          <w:rFonts w:ascii="Times New Roman" w:hAnsi="Times New Roman" w:cs="Times New Roman"/>
          <w:i/>
          <w:iCs/>
        </w:rPr>
        <w:t>4</w:t>
      </w:r>
      <w:r w:rsidRPr="0074137D">
        <w:rPr>
          <w:rFonts w:ascii="Times New Roman" w:hAnsi="Times New Roman" w:cs="Times New Roman"/>
        </w:rPr>
        <w:t>(8), 151-159.</w:t>
      </w:r>
    </w:p>
    <w:p w14:paraId="059D5633" w14:textId="77777777" w:rsidR="009D7A3A" w:rsidRDefault="009D7A3A" w:rsidP="009D7A3A">
      <w:pPr>
        <w:spacing w:after="240"/>
        <w:ind w:left="709" w:hanging="709"/>
        <w:jc w:val="both"/>
        <w:rPr>
          <w:rFonts w:ascii="Times New Roman" w:hAnsi="Times New Roman" w:cs="Times New Roman"/>
        </w:rPr>
      </w:pPr>
      <w:r w:rsidRPr="00E538F9">
        <w:rPr>
          <w:rFonts w:ascii="Times New Roman" w:hAnsi="Times New Roman" w:cs="Times New Roman"/>
        </w:rPr>
        <w:t xml:space="preserve">Ghony, M. D. (2007). </w:t>
      </w:r>
      <w:r w:rsidRPr="00E538F9">
        <w:rPr>
          <w:rFonts w:ascii="Times New Roman" w:hAnsi="Times New Roman" w:cs="Times New Roman"/>
          <w:i/>
          <w:iCs/>
        </w:rPr>
        <w:t>Dasar-dasar penelitian kualitatif: Prosedur, teknik dan grounded</w:t>
      </w:r>
      <w:r w:rsidRPr="00E538F9">
        <w:rPr>
          <w:rFonts w:ascii="Times New Roman" w:hAnsi="Times New Roman" w:cs="Times New Roman"/>
        </w:rPr>
        <w:t>. Bina Ilmu.</w:t>
      </w:r>
    </w:p>
    <w:p w14:paraId="0000890B" w14:textId="77777777" w:rsidR="009D7A3A" w:rsidRDefault="009D7A3A" w:rsidP="009D7A3A">
      <w:pPr>
        <w:spacing w:after="240"/>
        <w:ind w:left="709" w:hanging="709"/>
        <w:jc w:val="both"/>
        <w:rPr>
          <w:rFonts w:ascii="Times New Roman" w:hAnsi="Times New Roman" w:cs="Times New Roman"/>
        </w:rPr>
      </w:pPr>
      <w:r w:rsidRPr="00E538F9">
        <w:rPr>
          <w:rFonts w:ascii="Times New Roman" w:hAnsi="Times New Roman" w:cs="Times New Roman"/>
        </w:rPr>
        <w:t xml:space="preserve">Ghony, M. D., &amp; Almanshur, F. (2012). </w:t>
      </w:r>
      <w:r w:rsidRPr="00E538F9">
        <w:rPr>
          <w:rFonts w:ascii="Times New Roman" w:hAnsi="Times New Roman" w:cs="Times New Roman"/>
          <w:i/>
          <w:iCs/>
        </w:rPr>
        <w:t>Metodologi penelitian kualitatif</w:t>
      </w:r>
      <w:r w:rsidRPr="00E538F9">
        <w:rPr>
          <w:rFonts w:ascii="Times New Roman" w:hAnsi="Times New Roman" w:cs="Times New Roman"/>
        </w:rPr>
        <w:t>. Ar-Ruzz Media.</w:t>
      </w:r>
    </w:p>
    <w:p w14:paraId="2F962C69"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Ghozali, I., Imawan, M. R., &amp; Zamzami, M. R. (2024). Pendidikan Multikulturalisme dalam Islam. </w:t>
      </w:r>
      <w:r w:rsidRPr="0074137D">
        <w:rPr>
          <w:rFonts w:ascii="Times New Roman" w:hAnsi="Times New Roman" w:cs="Times New Roman"/>
          <w:i/>
          <w:iCs/>
        </w:rPr>
        <w:t>Jurnal Studi Islam dan Hukum Syariah</w:t>
      </w:r>
      <w:r w:rsidRPr="0074137D">
        <w:rPr>
          <w:rFonts w:ascii="Times New Roman" w:hAnsi="Times New Roman" w:cs="Times New Roman"/>
        </w:rPr>
        <w:t>, 2(1), 103-112.</w:t>
      </w:r>
    </w:p>
    <w:p w14:paraId="2F328194" w14:textId="77777777" w:rsidR="009D7A3A" w:rsidRDefault="009D7A3A" w:rsidP="009D7A3A">
      <w:pPr>
        <w:spacing w:after="240"/>
        <w:ind w:left="709" w:hanging="709"/>
        <w:jc w:val="both"/>
        <w:rPr>
          <w:rFonts w:ascii="Times New Roman" w:hAnsi="Times New Roman" w:cs="Times New Roman"/>
        </w:rPr>
      </w:pPr>
      <w:r w:rsidRPr="007E1ECD">
        <w:rPr>
          <w:rFonts w:ascii="Times New Roman" w:hAnsi="Times New Roman" w:cs="Times New Roman"/>
        </w:rPr>
        <w:t>Hadi, M. W. H. L., Nasiruddin, A., Kurniaji, J. R., &amp; Ali, M. (2025). Penerapan Prinsip-Prinsip Pendidikan Progresif John Dewey Pada Mata Pelajaran Akidah Akhlak Di Smp Muhammadiyah 7 Program Unggulan Colomadu. </w:t>
      </w:r>
      <w:r w:rsidRPr="007E1ECD">
        <w:rPr>
          <w:rFonts w:ascii="Times New Roman" w:hAnsi="Times New Roman" w:cs="Times New Roman"/>
          <w:i/>
          <w:iCs/>
        </w:rPr>
        <w:t>Ma'rifatuna: Jurnal Pendidikan dan Studi Islam</w:t>
      </w:r>
      <w:r w:rsidRPr="007E1ECD">
        <w:rPr>
          <w:rFonts w:ascii="Times New Roman" w:hAnsi="Times New Roman" w:cs="Times New Roman"/>
        </w:rPr>
        <w:t>, </w:t>
      </w:r>
      <w:r w:rsidRPr="007E1ECD">
        <w:rPr>
          <w:rFonts w:ascii="Times New Roman" w:hAnsi="Times New Roman" w:cs="Times New Roman"/>
          <w:i/>
          <w:iCs/>
        </w:rPr>
        <w:t>1</w:t>
      </w:r>
      <w:r w:rsidRPr="007E1ECD">
        <w:rPr>
          <w:rFonts w:ascii="Times New Roman" w:hAnsi="Times New Roman" w:cs="Times New Roman"/>
        </w:rPr>
        <w:t>(03), 64-74.</w:t>
      </w:r>
    </w:p>
    <w:p w14:paraId="3FA1CC54"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Halim, A. (2021). Pendidikan Islam Multikultural Dalam Prespektif Azyumardi Azra. </w:t>
      </w:r>
      <w:r w:rsidRPr="0074137D">
        <w:rPr>
          <w:rFonts w:ascii="Times New Roman" w:hAnsi="Times New Roman" w:cs="Times New Roman"/>
          <w:i/>
          <w:iCs/>
        </w:rPr>
        <w:t>Fikrotuna: Jurnal Pendidikan Dan Manajemen Islam</w:t>
      </w:r>
      <w:r w:rsidRPr="0074137D">
        <w:rPr>
          <w:rFonts w:ascii="Times New Roman" w:hAnsi="Times New Roman" w:cs="Times New Roman"/>
        </w:rPr>
        <w:t>, </w:t>
      </w:r>
      <w:r w:rsidRPr="0074137D">
        <w:rPr>
          <w:rFonts w:ascii="Times New Roman" w:hAnsi="Times New Roman" w:cs="Times New Roman"/>
          <w:i/>
          <w:iCs/>
        </w:rPr>
        <w:t>13</w:t>
      </w:r>
      <w:r w:rsidRPr="0074137D">
        <w:rPr>
          <w:rFonts w:ascii="Times New Roman" w:hAnsi="Times New Roman" w:cs="Times New Roman"/>
        </w:rPr>
        <w:t>(01).</w:t>
      </w:r>
    </w:p>
    <w:p w14:paraId="3D2889E2"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Hamzah, W. M., Idris, M., &amp; Otta, Y. A. (2022). Reorientasi dan praksis pendidikan multikultural perspektif pemikiran Azyumardi Azra. </w:t>
      </w:r>
      <w:r w:rsidRPr="0074137D">
        <w:rPr>
          <w:rFonts w:ascii="Times New Roman" w:hAnsi="Times New Roman" w:cs="Times New Roman"/>
          <w:i/>
          <w:iCs/>
        </w:rPr>
        <w:t>Journal of Islamic Education Policy</w:t>
      </w:r>
      <w:r w:rsidRPr="0074137D">
        <w:rPr>
          <w:rFonts w:ascii="Times New Roman" w:hAnsi="Times New Roman" w:cs="Times New Roman"/>
        </w:rPr>
        <w:t>, </w:t>
      </w:r>
      <w:r w:rsidRPr="0074137D">
        <w:rPr>
          <w:rFonts w:ascii="Times New Roman" w:hAnsi="Times New Roman" w:cs="Times New Roman"/>
          <w:i/>
          <w:iCs/>
        </w:rPr>
        <w:t>7</w:t>
      </w:r>
      <w:r w:rsidRPr="0074137D">
        <w:rPr>
          <w:rFonts w:ascii="Times New Roman" w:hAnsi="Times New Roman" w:cs="Times New Roman"/>
        </w:rPr>
        <w:t>(1).</w:t>
      </w:r>
    </w:p>
    <w:p w14:paraId="573E74FF"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Harini, R., &amp; Istiq’faroh, N. (2023). Konsep pendidikan Ki Hadjar Dewantara dan implementasinya di Sekolah Dasar di Indonesia. </w:t>
      </w:r>
      <w:r w:rsidRPr="00CE0AB8">
        <w:rPr>
          <w:rFonts w:ascii="Times New Roman" w:hAnsi="Times New Roman" w:cs="Times New Roman"/>
          <w:i/>
          <w:iCs/>
        </w:rPr>
        <w:t>Journal of Contemporary Issues in Primary Education</w:t>
      </w:r>
      <w:r w:rsidRPr="00CE0AB8">
        <w:rPr>
          <w:rFonts w:ascii="Times New Roman" w:hAnsi="Times New Roman" w:cs="Times New Roman"/>
        </w:rPr>
        <w:t>, </w:t>
      </w:r>
      <w:r w:rsidRPr="00CE0AB8">
        <w:rPr>
          <w:rFonts w:ascii="Times New Roman" w:hAnsi="Times New Roman" w:cs="Times New Roman"/>
          <w:i/>
          <w:iCs/>
        </w:rPr>
        <w:t>1</w:t>
      </w:r>
      <w:r w:rsidRPr="00CE0AB8">
        <w:rPr>
          <w:rFonts w:ascii="Times New Roman" w:hAnsi="Times New Roman" w:cs="Times New Roman"/>
        </w:rPr>
        <w:t>(2), 81-94.</w:t>
      </w:r>
    </w:p>
    <w:p w14:paraId="121B48EF" w14:textId="77777777" w:rsidR="009D7A3A"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Hasanah, </w:t>
      </w:r>
      <w:r>
        <w:rPr>
          <w:rFonts w:ascii="Times New Roman" w:hAnsi="Times New Roman" w:cs="Times New Roman"/>
        </w:rPr>
        <w:t xml:space="preserve">Aan. </w:t>
      </w:r>
      <w:r w:rsidRPr="0074137D">
        <w:rPr>
          <w:rFonts w:ascii="Times New Roman" w:hAnsi="Times New Roman" w:cs="Times New Roman"/>
        </w:rPr>
        <w:t xml:space="preserve">(2013). </w:t>
      </w:r>
      <w:r w:rsidRPr="0074137D">
        <w:rPr>
          <w:rFonts w:ascii="Times New Roman" w:hAnsi="Times New Roman" w:cs="Times New Roman"/>
          <w:i/>
          <w:iCs/>
        </w:rPr>
        <w:t>Pendidikkan dalam Perspektif Karakter</w:t>
      </w:r>
      <w:r w:rsidRPr="0074137D">
        <w:rPr>
          <w:rFonts w:ascii="Times New Roman" w:hAnsi="Times New Roman" w:cs="Times New Roman"/>
        </w:rPr>
        <w:t>. Bandung: Insan Komunika.</w:t>
      </w:r>
    </w:p>
    <w:p w14:paraId="3BC9BAB0"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Hidayat, U. S. (2021). </w:t>
      </w:r>
      <w:r w:rsidRPr="00E02E3A">
        <w:rPr>
          <w:rFonts w:ascii="Times New Roman" w:hAnsi="Times New Roman" w:cs="Times New Roman"/>
          <w:i/>
          <w:iCs/>
        </w:rPr>
        <w:t>Urgensi Penguatan Pendidikan Karakter Dalam Menyiapkan Generasi Emas 2045: Strategi Membangun Generasi Cerdas, Berkarakter dan Berdaya Saing di Abad 21</w:t>
      </w:r>
      <w:r w:rsidRPr="00E02E3A">
        <w:rPr>
          <w:rFonts w:ascii="Times New Roman" w:hAnsi="Times New Roman" w:cs="Times New Roman"/>
        </w:rPr>
        <w:t>. Nusa Putra Press.</w:t>
      </w:r>
    </w:p>
    <w:p w14:paraId="450BBED0"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Huda, M., Fawaid, A., &amp; Slamet, S. (2023). Implementasi teori belajar behavioristik dalam proses pembelajaran. </w:t>
      </w:r>
      <w:r w:rsidRPr="00434282">
        <w:rPr>
          <w:rFonts w:ascii="Times New Roman" w:hAnsi="Times New Roman" w:cs="Times New Roman"/>
          <w:i/>
          <w:iCs/>
        </w:rPr>
        <w:t>Pendekar: Jurnal Pendidikan Berkarakter</w:t>
      </w:r>
      <w:r w:rsidRPr="00434282">
        <w:rPr>
          <w:rFonts w:ascii="Times New Roman" w:hAnsi="Times New Roman" w:cs="Times New Roman"/>
        </w:rPr>
        <w:t>, </w:t>
      </w:r>
      <w:r w:rsidRPr="00434282">
        <w:rPr>
          <w:rFonts w:ascii="Times New Roman" w:hAnsi="Times New Roman" w:cs="Times New Roman"/>
          <w:i/>
          <w:iCs/>
        </w:rPr>
        <w:t>1</w:t>
      </w:r>
      <w:r w:rsidRPr="00434282">
        <w:rPr>
          <w:rFonts w:ascii="Times New Roman" w:hAnsi="Times New Roman" w:cs="Times New Roman"/>
        </w:rPr>
        <w:t>(4), 64-72.</w:t>
      </w:r>
    </w:p>
    <w:p w14:paraId="6EA41956"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Islam, M. H., &amp; Maskuri, M. (2020). Pembentukan Kepribadian Multikultural melalui Pendidikan Diversitas. </w:t>
      </w:r>
      <w:r w:rsidRPr="0074137D">
        <w:rPr>
          <w:rFonts w:ascii="Times New Roman" w:hAnsi="Times New Roman" w:cs="Times New Roman"/>
          <w:i/>
          <w:iCs/>
        </w:rPr>
        <w:t>Pendidikan Multikultural</w:t>
      </w:r>
      <w:r w:rsidRPr="0074137D">
        <w:rPr>
          <w:rFonts w:ascii="Times New Roman" w:hAnsi="Times New Roman" w:cs="Times New Roman"/>
        </w:rPr>
        <w:t>, </w:t>
      </w:r>
      <w:r w:rsidRPr="0074137D">
        <w:rPr>
          <w:rFonts w:ascii="Times New Roman" w:hAnsi="Times New Roman" w:cs="Times New Roman"/>
          <w:i/>
          <w:iCs/>
        </w:rPr>
        <w:t>4</w:t>
      </w:r>
      <w:r w:rsidRPr="0074137D">
        <w:rPr>
          <w:rFonts w:ascii="Times New Roman" w:hAnsi="Times New Roman" w:cs="Times New Roman"/>
        </w:rPr>
        <w:t>(1), 23-44.</w:t>
      </w:r>
    </w:p>
    <w:p w14:paraId="286CE809"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Islami, N. D., &amp; Bakri, M. (2024). Implementasi Nilai-Nilai Pendidikan Islam Multikultural di Sekolah Menengah Pertama Brawijaya Smart School Malang. </w:t>
      </w:r>
      <w:r w:rsidRPr="0074137D">
        <w:rPr>
          <w:rFonts w:ascii="Times New Roman" w:hAnsi="Times New Roman" w:cs="Times New Roman"/>
          <w:i/>
          <w:iCs/>
        </w:rPr>
        <w:t>Vicratina: Jurnal Ilmiah Keagamaan</w:t>
      </w:r>
      <w:r w:rsidRPr="0074137D">
        <w:rPr>
          <w:rFonts w:ascii="Times New Roman" w:hAnsi="Times New Roman" w:cs="Times New Roman"/>
        </w:rPr>
        <w:t>, </w:t>
      </w:r>
      <w:r w:rsidRPr="0074137D">
        <w:rPr>
          <w:rFonts w:ascii="Times New Roman" w:hAnsi="Times New Roman" w:cs="Times New Roman"/>
          <w:i/>
          <w:iCs/>
        </w:rPr>
        <w:t>9</w:t>
      </w:r>
      <w:r w:rsidRPr="0074137D">
        <w:rPr>
          <w:rFonts w:ascii="Times New Roman" w:hAnsi="Times New Roman" w:cs="Times New Roman"/>
        </w:rPr>
        <w:t>(7), 270-281.</w:t>
      </w:r>
    </w:p>
    <w:p w14:paraId="750E7B68"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Islamy, A. (2022). Pendidikan Islam Multikultural Dalam Indikator Moderasi Beragama Di Indonesia. </w:t>
      </w:r>
      <w:r w:rsidRPr="0074137D">
        <w:rPr>
          <w:rFonts w:ascii="Times New Roman" w:hAnsi="Times New Roman" w:cs="Times New Roman"/>
          <w:i/>
          <w:iCs/>
        </w:rPr>
        <w:t>Jurnal Analisa Pemikiran Insaan Cendikia</w:t>
      </w:r>
      <w:r w:rsidRPr="0074137D">
        <w:rPr>
          <w:rFonts w:ascii="Times New Roman" w:hAnsi="Times New Roman" w:cs="Times New Roman"/>
        </w:rPr>
        <w:t>, 5(1), 48-61.</w:t>
      </w:r>
    </w:p>
    <w:p w14:paraId="47A13254"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Iswandi, I., Ramadhani, P., Randa, M. G., &amp; Nofrijon, N. (2021). Implementasi, Proses Kompleks, Dan Faktor-Faktor Pelaksanaan Kebijakan Pendidikan. </w:t>
      </w:r>
      <w:r w:rsidRPr="00434282">
        <w:rPr>
          <w:rFonts w:ascii="Times New Roman" w:hAnsi="Times New Roman" w:cs="Times New Roman"/>
          <w:i/>
          <w:iCs/>
        </w:rPr>
        <w:t>Jurnal Menata: Jurnal Program Studi Manajemen Pendidikan Islam</w:t>
      </w:r>
      <w:r w:rsidRPr="00434282">
        <w:rPr>
          <w:rFonts w:ascii="Times New Roman" w:hAnsi="Times New Roman" w:cs="Times New Roman"/>
        </w:rPr>
        <w:t>, </w:t>
      </w:r>
      <w:r w:rsidRPr="00434282">
        <w:rPr>
          <w:rFonts w:ascii="Times New Roman" w:hAnsi="Times New Roman" w:cs="Times New Roman"/>
          <w:i/>
          <w:iCs/>
        </w:rPr>
        <w:t>4</w:t>
      </w:r>
      <w:r w:rsidRPr="00434282">
        <w:rPr>
          <w:rFonts w:ascii="Times New Roman" w:hAnsi="Times New Roman" w:cs="Times New Roman"/>
        </w:rPr>
        <w:t>(1), 30-41.</w:t>
      </w:r>
    </w:p>
    <w:p w14:paraId="0E148993"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Julaeha, S., &amp; Erihadiana, M. (2021). Model pembelajaran dan implementasi pendidikan HAM dalam perspektif pendidikan islam dan nasional. </w:t>
      </w:r>
      <w:r w:rsidRPr="00434282">
        <w:rPr>
          <w:rFonts w:ascii="Times New Roman" w:hAnsi="Times New Roman" w:cs="Times New Roman"/>
          <w:i/>
          <w:iCs/>
        </w:rPr>
        <w:t>Reslaj: Religion Education Social Laa Roiba Journal</w:t>
      </w:r>
      <w:r w:rsidRPr="00434282">
        <w:rPr>
          <w:rFonts w:ascii="Times New Roman" w:hAnsi="Times New Roman" w:cs="Times New Roman"/>
        </w:rPr>
        <w:t>, </w:t>
      </w:r>
      <w:r w:rsidRPr="00434282">
        <w:rPr>
          <w:rFonts w:ascii="Times New Roman" w:hAnsi="Times New Roman" w:cs="Times New Roman"/>
          <w:i/>
          <w:iCs/>
        </w:rPr>
        <w:t>3</w:t>
      </w:r>
      <w:r w:rsidRPr="00434282">
        <w:rPr>
          <w:rFonts w:ascii="Times New Roman" w:hAnsi="Times New Roman" w:cs="Times New Roman"/>
        </w:rPr>
        <w:t>(3), 403-414.</w:t>
      </w:r>
    </w:p>
    <w:p w14:paraId="44EE83B3" w14:textId="77777777" w:rsidR="009D7A3A" w:rsidRPr="0074137D" w:rsidRDefault="009D7A3A" w:rsidP="009D7A3A">
      <w:pPr>
        <w:spacing w:after="240"/>
        <w:ind w:left="709" w:hanging="709"/>
        <w:jc w:val="both"/>
        <w:rPr>
          <w:rFonts w:ascii="Times New Roman" w:hAnsi="Times New Roman" w:cs="Times New Roman"/>
        </w:rPr>
      </w:pPr>
      <w:bookmarkStart w:id="109" w:name="_Hlk206143132"/>
      <w:r w:rsidRPr="0074137D">
        <w:rPr>
          <w:rFonts w:ascii="Times New Roman" w:hAnsi="Times New Roman" w:cs="Times New Roman"/>
        </w:rPr>
        <w:t xml:space="preserve">Karimah, </w:t>
      </w:r>
      <w:r>
        <w:rPr>
          <w:rFonts w:ascii="Times New Roman" w:hAnsi="Times New Roman" w:cs="Times New Roman"/>
        </w:rPr>
        <w:t>Maskuri</w:t>
      </w:r>
      <w:r w:rsidRPr="0074137D">
        <w:rPr>
          <w:rFonts w:ascii="Times New Roman" w:hAnsi="Times New Roman" w:cs="Times New Roman"/>
        </w:rPr>
        <w:t>, &amp; Syafiâ. (2022). Internalisasi Nilai-Nilai Toleransi Dalam Membentuk Karakter Inklusif Pada Siswa Sekolah Menengah Atas Negeri 4 Probolinggo. </w:t>
      </w:r>
      <w:r w:rsidRPr="0074137D">
        <w:rPr>
          <w:rFonts w:ascii="Times New Roman" w:hAnsi="Times New Roman" w:cs="Times New Roman"/>
          <w:i/>
          <w:iCs/>
        </w:rPr>
        <w:t>Vicratina: Jurnal Ilmiah Keagamaan</w:t>
      </w:r>
      <w:r w:rsidRPr="0074137D">
        <w:rPr>
          <w:rFonts w:ascii="Times New Roman" w:hAnsi="Times New Roman" w:cs="Times New Roman"/>
        </w:rPr>
        <w:t>, </w:t>
      </w:r>
      <w:r w:rsidRPr="0074137D">
        <w:rPr>
          <w:rFonts w:ascii="Times New Roman" w:hAnsi="Times New Roman" w:cs="Times New Roman"/>
          <w:i/>
          <w:iCs/>
        </w:rPr>
        <w:t>7</w:t>
      </w:r>
      <w:r w:rsidRPr="0074137D">
        <w:rPr>
          <w:rFonts w:ascii="Times New Roman" w:hAnsi="Times New Roman" w:cs="Times New Roman"/>
        </w:rPr>
        <w:t>(8), 198-208.</w:t>
      </w:r>
      <w:bookmarkEnd w:id="109"/>
    </w:p>
    <w:p w14:paraId="0D3F45D1" w14:textId="77777777" w:rsidR="009D7A3A" w:rsidRDefault="009D7A3A" w:rsidP="009D7A3A">
      <w:pPr>
        <w:spacing w:after="240"/>
        <w:ind w:left="709" w:hanging="709"/>
        <w:jc w:val="both"/>
        <w:rPr>
          <w:rFonts w:ascii="Times New Roman" w:hAnsi="Times New Roman" w:cs="Times New Roman"/>
        </w:rPr>
      </w:pPr>
      <w:r w:rsidRPr="0009651D">
        <w:rPr>
          <w:rFonts w:ascii="Times New Roman" w:hAnsi="Times New Roman" w:cs="Times New Roman"/>
        </w:rPr>
        <w:t>Kementerian Pendidikan Nasional. (2010). </w:t>
      </w:r>
      <w:r w:rsidRPr="002F2599">
        <w:rPr>
          <w:rFonts w:ascii="Times New Roman" w:hAnsi="Times New Roman" w:cs="Times New Roman"/>
          <w:i/>
          <w:iCs/>
        </w:rPr>
        <w:t>Membentuk Daya Saing dan Karakter Bangsa</w:t>
      </w:r>
      <w:r w:rsidRPr="0009651D">
        <w:rPr>
          <w:rFonts w:ascii="Times New Roman" w:hAnsi="Times New Roman" w:cs="Times New Roman"/>
        </w:rPr>
        <w:t>. Jakarta: Kemdikbud, Badan Penelitian dan Pengembangan Pusat Kurikulum. </w:t>
      </w:r>
    </w:p>
    <w:p w14:paraId="4F6629F5"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Kholil, M., Fatimah, S., &amp; Hidayat, A. (2022). Multicultural Education According to Azyumardi Azra's Perspective. </w:t>
      </w:r>
      <w:r w:rsidRPr="0074137D">
        <w:rPr>
          <w:rFonts w:ascii="Times New Roman" w:hAnsi="Times New Roman" w:cs="Times New Roman"/>
          <w:i/>
          <w:iCs/>
        </w:rPr>
        <w:t>International Journal of Social Science and Human Research</w:t>
      </w:r>
      <w:r w:rsidRPr="0074137D">
        <w:rPr>
          <w:rFonts w:ascii="Times New Roman" w:hAnsi="Times New Roman" w:cs="Times New Roman"/>
        </w:rPr>
        <w:t>, </w:t>
      </w:r>
      <w:r w:rsidRPr="0074137D">
        <w:rPr>
          <w:rFonts w:ascii="Times New Roman" w:hAnsi="Times New Roman" w:cs="Times New Roman"/>
          <w:i/>
          <w:iCs/>
        </w:rPr>
        <w:t>5</w:t>
      </w:r>
      <w:r w:rsidRPr="0074137D">
        <w:rPr>
          <w:rFonts w:ascii="Times New Roman" w:hAnsi="Times New Roman" w:cs="Times New Roman"/>
        </w:rPr>
        <w:t>(4), 1518-1522.</w:t>
      </w:r>
    </w:p>
    <w:p w14:paraId="1D647D57"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Mariyono, D., Hasan, N., &amp; Maskuri, M. (2020). Pembentukan Karakter Mahasiswa Universitas Islam Malang Berbasis Pembiasaan Kehidupan Beragama. </w:t>
      </w:r>
      <w:r w:rsidRPr="0074137D">
        <w:rPr>
          <w:rFonts w:ascii="Times New Roman" w:hAnsi="Times New Roman" w:cs="Times New Roman"/>
          <w:i/>
          <w:iCs/>
        </w:rPr>
        <w:t>Turatsuna: Jurnal Keislaman Dan Pendidikan</w:t>
      </w:r>
      <w:r w:rsidRPr="0074137D">
        <w:rPr>
          <w:rFonts w:ascii="Times New Roman" w:hAnsi="Times New Roman" w:cs="Times New Roman"/>
        </w:rPr>
        <w:t>, </w:t>
      </w:r>
      <w:r w:rsidRPr="0074137D">
        <w:rPr>
          <w:rFonts w:ascii="Times New Roman" w:hAnsi="Times New Roman" w:cs="Times New Roman"/>
          <w:i/>
          <w:iCs/>
        </w:rPr>
        <w:t>2</w:t>
      </w:r>
      <w:r w:rsidRPr="0074137D">
        <w:rPr>
          <w:rFonts w:ascii="Times New Roman" w:hAnsi="Times New Roman" w:cs="Times New Roman"/>
        </w:rPr>
        <w:t>(1), 60-75.</w:t>
      </w:r>
    </w:p>
    <w:p w14:paraId="33292436"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Mariyono, D., Maskuri, M., &amp; Ghony, M. D. (2023). Reconstructing Multicultural Islamic Education in Indonesia (Binoculars of Azyumardi Azra's Thought). </w:t>
      </w:r>
      <w:r w:rsidRPr="0074137D">
        <w:rPr>
          <w:rFonts w:ascii="Times New Roman" w:hAnsi="Times New Roman" w:cs="Times New Roman"/>
          <w:i/>
          <w:iCs/>
        </w:rPr>
        <w:t>Edunity: Social and Educational Studies</w:t>
      </w:r>
      <w:r w:rsidRPr="0074137D">
        <w:rPr>
          <w:rFonts w:ascii="Times New Roman" w:hAnsi="Times New Roman" w:cs="Times New Roman"/>
        </w:rPr>
        <w:t>, </w:t>
      </w:r>
      <w:r w:rsidRPr="0074137D">
        <w:rPr>
          <w:rFonts w:ascii="Times New Roman" w:hAnsi="Times New Roman" w:cs="Times New Roman"/>
          <w:i/>
          <w:iCs/>
        </w:rPr>
        <w:t>2</w:t>
      </w:r>
      <w:r w:rsidRPr="0074137D">
        <w:rPr>
          <w:rFonts w:ascii="Times New Roman" w:hAnsi="Times New Roman" w:cs="Times New Roman"/>
        </w:rPr>
        <w:t>(4), 454-466.</w:t>
      </w:r>
    </w:p>
    <w:p w14:paraId="4C5EE889"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Mariyono, D., Maskuri, M., &amp; Ghony, M. D. (2025). Entrepreneurial basic capital and its contribution to developing multicultural Islamic education. </w:t>
      </w:r>
      <w:r w:rsidRPr="0074137D">
        <w:rPr>
          <w:rFonts w:ascii="Times New Roman" w:hAnsi="Times New Roman" w:cs="Times New Roman"/>
          <w:i/>
          <w:iCs/>
        </w:rPr>
        <w:t>Journal of Education and Learning (EduLearn)</w:t>
      </w:r>
      <w:r w:rsidRPr="0074137D">
        <w:rPr>
          <w:rFonts w:ascii="Times New Roman" w:hAnsi="Times New Roman" w:cs="Times New Roman"/>
        </w:rPr>
        <w:t>, </w:t>
      </w:r>
      <w:r w:rsidRPr="0074137D">
        <w:rPr>
          <w:rFonts w:ascii="Times New Roman" w:hAnsi="Times New Roman" w:cs="Times New Roman"/>
          <w:i/>
          <w:iCs/>
        </w:rPr>
        <w:t>19</w:t>
      </w:r>
      <w:r w:rsidRPr="0074137D">
        <w:rPr>
          <w:rFonts w:ascii="Times New Roman" w:hAnsi="Times New Roman" w:cs="Times New Roman"/>
        </w:rPr>
        <w:t>(2), 684-698.</w:t>
      </w:r>
    </w:p>
    <w:p w14:paraId="700B9D18" w14:textId="77777777" w:rsidR="009D7A3A" w:rsidRDefault="009D7A3A" w:rsidP="009D7A3A">
      <w:pPr>
        <w:spacing w:after="240"/>
        <w:ind w:left="709" w:hanging="709"/>
        <w:jc w:val="both"/>
        <w:rPr>
          <w:rFonts w:ascii="Times New Roman" w:hAnsi="Times New Roman" w:cs="Times New Roman"/>
        </w:rPr>
      </w:pPr>
      <w:r w:rsidRPr="00500891">
        <w:rPr>
          <w:rFonts w:ascii="Times New Roman" w:hAnsi="Times New Roman" w:cs="Times New Roman"/>
        </w:rPr>
        <w:t xml:space="preserve">Maskuri. (2003). </w:t>
      </w:r>
      <w:r w:rsidRPr="00500891">
        <w:rPr>
          <w:rFonts w:ascii="Times New Roman" w:hAnsi="Times New Roman" w:cs="Times New Roman"/>
          <w:i/>
          <w:iCs/>
        </w:rPr>
        <w:t>Metodologi penelitian kualitatif: Tinjauan teoritis dan praktis</w:t>
      </w:r>
      <w:r w:rsidRPr="00500891">
        <w:rPr>
          <w:rFonts w:ascii="Times New Roman" w:hAnsi="Times New Roman" w:cs="Times New Roman"/>
        </w:rPr>
        <w:t>. Lemlit Unisma.</w:t>
      </w:r>
    </w:p>
    <w:p w14:paraId="08968CF2" w14:textId="77777777" w:rsidR="009D7A3A"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Maskuri. (2009). </w:t>
      </w:r>
      <w:r w:rsidRPr="0074137D">
        <w:rPr>
          <w:rFonts w:ascii="Times New Roman" w:hAnsi="Times New Roman" w:cs="Times New Roman"/>
          <w:i/>
          <w:iCs/>
        </w:rPr>
        <w:t>Formulasi dan implementasi kebijakan pendidikan Islam: Analisis kritis terhadap proses pembelajaran</w:t>
      </w:r>
      <w:r w:rsidRPr="0074137D">
        <w:rPr>
          <w:rFonts w:ascii="Times New Roman" w:hAnsi="Times New Roman" w:cs="Times New Roman"/>
        </w:rPr>
        <w:t>. Surabaya: Visipres Media.</w:t>
      </w:r>
    </w:p>
    <w:p w14:paraId="12A9D0B2" w14:textId="77777777" w:rsidR="009D7A3A" w:rsidRPr="0074137D" w:rsidRDefault="009D7A3A" w:rsidP="009D7A3A">
      <w:pPr>
        <w:spacing w:after="240"/>
        <w:ind w:left="709" w:hanging="709"/>
        <w:jc w:val="both"/>
        <w:rPr>
          <w:rFonts w:ascii="Times New Roman" w:hAnsi="Times New Roman" w:cs="Times New Roman"/>
        </w:rPr>
      </w:pPr>
      <w:bookmarkStart w:id="110" w:name="_Hlk206143033"/>
      <w:r>
        <w:rPr>
          <w:rFonts w:ascii="Times New Roman" w:hAnsi="Times New Roman" w:cs="Times New Roman"/>
        </w:rPr>
        <w:t xml:space="preserve">Maskuri. </w:t>
      </w:r>
      <w:r w:rsidRPr="0074137D">
        <w:rPr>
          <w:rFonts w:ascii="Times New Roman" w:hAnsi="Times New Roman" w:cs="Times New Roman"/>
        </w:rPr>
        <w:t>(2020). Implementasi Pendidikan Inklusi dalam Membangun Mental Toleran Berbasis Pendidikan Agama Islam di Sekolah Dasar Negeri 06 Malang.</w:t>
      </w:r>
    </w:p>
    <w:bookmarkEnd w:id="110"/>
    <w:p w14:paraId="17B7F9A9"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Mubarok</w:t>
      </w:r>
      <w:r>
        <w:rPr>
          <w:rFonts w:ascii="Times New Roman" w:hAnsi="Times New Roman" w:cs="Times New Roman"/>
        </w:rPr>
        <w:t xml:space="preserve"> </w:t>
      </w:r>
      <w:r w:rsidRPr="0074137D">
        <w:rPr>
          <w:rFonts w:ascii="Times New Roman" w:hAnsi="Times New Roman" w:cs="Times New Roman"/>
        </w:rPr>
        <w:t xml:space="preserve">&amp; </w:t>
      </w:r>
      <w:r>
        <w:rPr>
          <w:rFonts w:ascii="Times New Roman" w:hAnsi="Times New Roman" w:cs="Times New Roman"/>
        </w:rPr>
        <w:t xml:space="preserve">Maskuri. </w:t>
      </w:r>
      <w:r w:rsidRPr="0074137D">
        <w:rPr>
          <w:rFonts w:ascii="Times New Roman" w:hAnsi="Times New Roman" w:cs="Times New Roman"/>
        </w:rPr>
        <w:t>(2021). Membumikan multikulturalisme sebagai upaya pencegahan sikap radikalisme beragama. </w:t>
      </w:r>
      <w:r w:rsidRPr="0074137D">
        <w:rPr>
          <w:rFonts w:ascii="Times New Roman" w:hAnsi="Times New Roman" w:cs="Times New Roman"/>
          <w:i/>
          <w:iCs/>
        </w:rPr>
        <w:t>Risâlah Jurnal Pendidikan dan Studi Islam</w:t>
      </w:r>
      <w:r w:rsidRPr="0074137D">
        <w:rPr>
          <w:rFonts w:ascii="Times New Roman" w:hAnsi="Times New Roman" w:cs="Times New Roman"/>
        </w:rPr>
        <w:t>, </w:t>
      </w:r>
      <w:r w:rsidRPr="0074137D">
        <w:rPr>
          <w:rFonts w:ascii="Times New Roman" w:hAnsi="Times New Roman" w:cs="Times New Roman"/>
          <w:i/>
          <w:iCs/>
        </w:rPr>
        <w:t>7</w:t>
      </w:r>
      <w:r w:rsidRPr="0074137D">
        <w:rPr>
          <w:rFonts w:ascii="Times New Roman" w:hAnsi="Times New Roman" w:cs="Times New Roman"/>
        </w:rPr>
        <w:t>(2), 252-266.</w:t>
      </w:r>
    </w:p>
    <w:p w14:paraId="07F17654"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Mubin, M., &amp; Aryanto, S. J. (2022). Pelaksanaan Pendidikan Islam Multikultural di Madrasah Ibtidaiyah. </w:t>
      </w:r>
      <w:r w:rsidRPr="0074137D">
        <w:rPr>
          <w:rFonts w:ascii="Times New Roman" w:hAnsi="Times New Roman" w:cs="Times New Roman"/>
          <w:i/>
          <w:iCs/>
        </w:rPr>
        <w:t>Edu Cendikia: Jurnal Ilmiah Kependidikan</w:t>
      </w:r>
      <w:r w:rsidRPr="0074137D">
        <w:rPr>
          <w:rFonts w:ascii="Times New Roman" w:hAnsi="Times New Roman" w:cs="Times New Roman"/>
        </w:rPr>
        <w:t>, 2(01), 72-82.</w:t>
      </w:r>
    </w:p>
    <w:p w14:paraId="55553541"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Muh Syamsul, A. (2021). </w:t>
      </w:r>
      <w:r w:rsidRPr="0074137D">
        <w:rPr>
          <w:rFonts w:ascii="Times New Roman" w:hAnsi="Times New Roman" w:cs="Times New Roman"/>
          <w:i/>
          <w:iCs/>
        </w:rPr>
        <w:t>Pendidikan Islam Multikultural (Studi Analisis Terhadap Pemikiran Azyumardi Azra)</w:t>
      </w:r>
      <w:r w:rsidRPr="0074137D">
        <w:rPr>
          <w:rFonts w:ascii="Times New Roman" w:hAnsi="Times New Roman" w:cs="Times New Roman"/>
        </w:rPr>
        <w:t> (Doctoral dissertation, IAIN Madura).</w:t>
      </w:r>
    </w:p>
    <w:p w14:paraId="40E8D60E"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Muhammad Tholhah Hasan. (2016). </w:t>
      </w:r>
      <w:r w:rsidRPr="0074137D">
        <w:rPr>
          <w:rFonts w:ascii="Times New Roman" w:hAnsi="Times New Roman" w:cs="Times New Roman"/>
          <w:i/>
          <w:iCs/>
        </w:rPr>
        <w:t>Pendidikan Multikultural sebagai Opsi Penanggulangan Radikalisme</w:t>
      </w:r>
      <w:r w:rsidRPr="0074137D">
        <w:rPr>
          <w:rFonts w:ascii="Times New Roman" w:hAnsi="Times New Roman" w:cs="Times New Roman"/>
        </w:rPr>
        <w:t>. Malang: Lembaga Penerbitan Universitas Islam Malang.</w:t>
      </w:r>
    </w:p>
    <w:p w14:paraId="3F68AFF4" w14:textId="77777777" w:rsidR="009D7A3A" w:rsidRDefault="009D7A3A" w:rsidP="009D7A3A">
      <w:pPr>
        <w:spacing w:after="240"/>
        <w:ind w:left="709" w:hanging="709"/>
        <w:jc w:val="both"/>
        <w:rPr>
          <w:rFonts w:ascii="Times New Roman" w:hAnsi="Times New Roman" w:cs="Times New Roman"/>
        </w:rPr>
      </w:pPr>
      <w:r w:rsidRPr="0009651D">
        <w:rPr>
          <w:rFonts w:ascii="Times New Roman" w:hAnsi="Times New Roman" w:cs="Times New Roman"/>
        </w:rPr>
        <w:t>Munir, Abdullah. (2010). </w:t>
      </w:r>
      <w:r w:rsidRPr="002F2599">
        <w:rPr>
          <w:rFonts w:ascii="Times New Roman" w:hAnsi="Times New Roman" w:cs="Times New Roman"/>
          <w:i/>
          <w:iCs/>
        </w:rPr>
        <w:t>Pendidikan Karakter, Membangun Karakter Anak Sejak dari Rumah</w:t>
      </w:r>
      <w:r w:rsidRPr="0009651D">
        <w:rPr>
          <w:rFonts w:ascii="Times New Roman" w:hAnsi="Times New Roman" w:cs="Times New Roman"/>
        </w:rPr>
        <w:t>. Yogyakarta: PT Pustaka Insan Madani.</w:t>
      </w:r>
    </w:p>
    <w:p w14:paraId="2E32E774"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Muslikh, M. (2023). Relevansi Konsep Pendidikan Ki Hadjar Dewantara Dengan Pendidikan Islam Dalam Membangun Bangsa Mandiri Dan Berperadaban. </w:t>
      </w:r>
      <w:r w:rsidRPr="00CE0AB8">
        <w:rPr>
          <w:rFonts w:ascii="Times New Roman" w:hAnsi="Times New Roman" w:cs="Times New Roman"/>
          <w:i/>
          <w:iCs/>
        </w:rPr>
        <w:t>Al-Mau'izhoh: Jurnal Pendidikan Agama Islam</w:t>
      </w:r>
      <w:r w:rsidRPr="00CE0AB8">
        <w:rPr>
          <w:rFonts w:ascii="Times New Roman" w:hAnsi="Times New Roman" w:cs="Times New Roman"/>
        </w:rPr>
        <w:t>, </w:t>
      </w:r>
      <w:r w:rsidRPr="00CE0AB8">
        <w:rPr>
          <w:rFonts w:ascii="Times New Roman" w:hAnsi="Times New Roman" w:cs="Times New Roman"/>
          <w:i/>
          <w:iCs/>
        </w:rPr>
        <w:t>5</w:t>
      </w:r>
      <w:r w:rsidRPr="00CE0AB8">
        <w:rPr>
          <w:rFonts w:ascii="Times New Roman" w:hAnsi="Times New Roman" w:cs="Times New Roman"/>
        </w:rPr>
        <w:t>(2), 446-459.</w:t>
      </w:r>
    </w:p>
    <w:p w14:paraId="71E60F60"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Nanggala, A. (2020). Pendidikan kewarganegaraan sebagai pendidikan multikultural. Jurnal Soshum Insentif, 3(2), 197-210.</w:t>
      </w:r>
    </w:p>
    <w:p w14:paraId="21E8C598" w14:textId="77777777" w:rsidR="009D7A3A" w:rsidRDefault="009D7A3A" w:rsidP="009D7A3A">
      <w:pPr>
        <w:spacing w:after="240"/>
        <w:ind w:left="709" w:hanging="709"/>
        <w:jc w:val="both"/>
        <w:rPr>
          <w:rFonts w:ascii="Times New Roman" w:hAnsi="Times New Roman" w:cs="Times New Roman"/>
        </w:rPr>
      </w:pPr>
      <w:r w:rsidRPr="00E439D6">
        <w:rPr>
          <w:rFonts w:ascii="Times New Roman" w:hAnsi="Times New Roman" w:cs="Times New Roman"/>
        </w:rPr>
        <w:t>Nasir. (2024). Membangun Madrasah Inklusif: Upaya Menuju Sekolah Ramah Diversitas Melalui Implementasi Pendidikan Inklusif Di Madrasah Ibtidaiyah. </w:t>
      </w:r>
      <w:r w:rsidRPr="00E439D6">
        <w:rPr>
          <w:rFonts w:ascii="Times New Roman" w:hAnsi="Times New Roman" w:cs="Times New Roman"/>
          <w:i/>
          <w:iCs/>
        </w:rPr>
        <w:t>Jurnal Pendidikan Dasar Islam</w:t>
      </w:r>
      <w:r w:rsidRPr="00E439D6">
        <w:rPr>
          <w:rFonts w:ascii="Times New Roman" w:hAnsi="Times New Roman" w:cs="Times New Roman"/>
        </w:rPr>
        <w:t>, </w:t>
      </w:r>
      <w:r w:rsidRPr="00E439D6">
        <w:rPr>
          <w:rFonts w:ascii="Times New Roman" w:hAnsi="Times New Roman" w:cs="Times New Roman"/>
          <w:i/>
          <w:iCs/>
        </w:rPr>
        <w:t>6</w:t>
      </w:r>
      <w:r w:rsidRPr="00E439D6">
        <w:rPr>
          <w:rFonts w:ascii="Times New Roman" w:hAnsi="Times New Roman" w:cs="Times New Roman"/>
        </w:rPr>
        <w:t>(1), 21-44.</w:t>
      </w:r>
    </w:p>
    <w:p w14:paraId="79F12B76" w14:textId="77777777" w:rsidR="009D7A3A" w:rsidRPr="0074137D" w:rsidRDefault="009D7A3A" w:rsidP="009D7A3A">
      <w:pPr>
        <w:spacing w:after="240"/>
        <w:ind w:left="709" w:hanging="709"/>
        <w:jc w:val="both"/>
        <w:rPr>
          <w:rFonts w:ascii="Times New Roman" w:hAnsi="Times New Roman" w:cs="Times New Roman"/>
        </w:rPr>
      </w:pPr>
      <w:bookmarkStart w:id="111" w:name="_Hlk203977496"/>
      <w:r w:rsidRPr="0074137D">
        <w:rPr>
          <w:rFonts w:ascii="Times New Roman" w:hAnsi="Times New Roman" w:cs="Times New Roman"/>
        </w:rPr>
        <w:t>Nieto</w:t>
      </w:r>
      <w:bookmarkEnd w:id="111"/>
      <w:r w:rsidRPr="0074137D">
        <w:rPr>
          <w:rFonts w:ascii="Times New Roman" w:hAnsi="Times New Roman" w:cs="Times New Roman"/>
        </w:rPr>
        <w:t xml:space="preserve">, S. (1992). </w:t>
      </w:r>
      <w:r w:rsidRPr="0074137D">
        <w:rPr>
          <w:rFonts w:ascii="Times New Roman" w:hAnsi="Times New Roman" w:cs="Times New Roman"/>
          <w:i/>
          <w:iCs/>
        </w:rPr>
        <w:t>Affirming diversity: the sociopolitical context of multicultural education</w:t>
      </w:r>
      <w:r w:rsidRPr="0074137D">
        <w:rPr>
          <w:rFonts w:ascii="Times New Roman" w:hAnsi="Times New Roman" w:cs="Times New Roman"/>
        </w:rPr>
        <w:t>. White Plains, N.Y.:Longman.</w:t>
      </w:r>
    </w:p>
    <w:p w14:paraId="341D4681"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Ningsih, I. W., Mayasari, A., &amp; Ruswandi, U. (2022). Konsep pendidikan multikultural di Indonesia. Edumaspul: Jurnal Pendidikan, 6(1), 1083-1091.</w:t>
      </w:r>
    </w:p>
    <w:p w14:paraId="6226876C"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Nurcahyono, O. H. (2018). Pendidikan multikultural di Indonesia: Analisis sinkronis dan diakronis. Habitus: Jurnal Pendidikan, Sosiologi, &amp; Antropologi, 2(1), 105-115.</w:t>
      </w:r>
    </w:p>
    <w:p w14:paraId="7B261BCA"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 xml:space="preserve">Oktavia, Y., &amp; Susanto, A. (2020, April). Pengembangan Modul Berbasis Metode Guided Discovery Learning Bermuatan Pendidikan Karakter dan Berdaya Saing Mahasiswa. </w:t>
      </w:r>
      <w:r w:rsidRPr="00971311">
        <w:rPr>
          <w:rFonts w:ascii="Times New Roman" w:hAnsi="Times New Roman" w:cs="Times New Roman"/>
          <w:i/>
          <w:iCs/>
        </w:rPr>
        <w:t>In Prosiding Seminar Nasional Program Pascasarjana Universitas Pgri Palembang</w:t>
      </w:r>
      <w:r w:rsidRPr="00E02E3A">
        <w:rPr>
          <w:rFonts w:ascii="Times New Roman" w:hAnsi="Times New Roman" w:cs="Times New Roman"/>
        </w:rPr>
        <w:t>.</w:t>
      </w:r>
    </w:p>
    <w:p w14:paraId="00050142"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Prihatin, H. W., Maskuri, M., &amp; Sulistiono, M. (2020). Model Pengembangan Karakter Islami Perspektif Sayyid Muhammad Bin Alawy Al-Maliki Al-Hasani. </w:t>
      </w:r>
      <w:r w:rsidRPr="0074137D">
        <w:rPr>
          <w:rFonts w:ascii="Times New Roman" w:hAnsi="Times New Roman" w:cs="Times New Roman"/>
          <w:i/>
          <w:iCs/>
        </w:rPr>
        <w:t>Vicratina: Jurnal Ilmiah Keagamaan</w:t>
      </w:r>
      <w:r w:rsidRPr="0074137D">
        <w:rPr>
          <w:rFonts w:ascii="Times New Roman" w:hAnsi="Times New Roman" w:cs="Times New Roman"/>
        </w:rPr>
        <w:t>, </w:t>
      </w:r>
      <w:r w:rsidRPr="0074137D">
        <w:rPr>
          <w:rFonts w:ascii="Times New Roman" w:hAnsi="Times New Roman" w:cs="Times New Roman"/>
          <w:i/>
          <w:iCs/>
        </w:rPr>
        <w:t>5</w:t>
      </w:r>
      <w:r w:rsidRPr="0074137D">
        <w:rPr>
          <w:rFonts w:ascii="Times New Roman" w:hAnsi="Times New Roman" w:cs="Times New Roman"/>
        </w:rPr>
        <w:t>(11), 128-139.</w:t>
      </w:r>
    </w:p>
    <w:p w14:paraId="5B0DF19B"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Purba, F. A., &amp; Albina, M. (2025). Pendidikan Islam Berwawasan Multikultural di Sekolah/Madrasah. </w:t>
      </w:r>
      <w:r w:rsidRPr="0074137D">
        <w:rPr>
          <w:rFonts w:ascii="Times New Roman" w:hAnsi="Times New Roman" w:cs="Times New Roman"/>
          <w:i/>
          <w:iCs/>
        </w:rPr>
        <w:t>Journal of Multidisciplinary Inquiry in Science, Technology and Educational Research</w:t>
      </w:r>
      <w:r w:rsidRPr="0074137D">
        <w:rPr>
          <w:rFonts w:ascii="Times New Roman" w:hAnsi="Times New Roman" w:cs="Times New Roman"/>
        </w:rPr>
        <w:t>, 2(2), 2828-2836.</w:t>
      </w:r>
    </w:p>
    <w:p w14:paraId="40FA9CBB"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Puspita, Y. (2018, July). Pentingnya pendidikan multikultural. In Prosiding Seminar Nasional Program Pascasarjana Universitas Pgri Palembang.</w:t>
      </w:r>
    </w:p>
    <w:p w14:paraId="695B75F7"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Putri, N. Y. E., Anjali, I. G. A. S., &amp; Anggraini, A. E. (2024). Konsep Pendidikan Karakter di Sekolah Dasar Menurut Perspektif Ki Hadjar Dewantara. </w:t>
      </w:r>
      <w:r w:rsidRPr="00CE0AB8">
        <w:rPr>
          <w:rFonts w:ascii="Times New Roman" w:hAnsi="Times New Roman" w:cs="Times New Roman"/>
          <w:i/>
          <w:iCs/>
        </w:rPr>
        <w:t>JIIP-Jurnal Ilmiah Ilmu Pendidikan</w:t>
      </w:r>
      <w:r w:rsidRPr="00CE0AB8">
        <w:rPr>
          <w:rFonts w:ascii="Times New Roman" w:hAnsi="Times New Roman" w:cs="Times New Roman"/>
        </w:rPr>
        <w:t>, </w:t>
      </w:r>
      <w:r w:rsidRPr="00CE0AB8">
        <w:rPr>
          <w:rFonts w:ascii="Times New Roman" w:hAnsi="Times New Roman" w:cs="Times New Roman"/>
          <w:i/>
          <w:iCs/>
        </w:rPr>
        <w:t>7</w:t>
      </w:r>
      <w:r w:rsidRPr="00CE0AB8">
        <w:rPr>
          <w:rFonts w:ascii="Times New Roman" w:hAnsi="Times New Roman" w:cs="Times New Roman"/>
        </w:rPr>
        <w:t>(1), 460-467.</w:t>
      </w:r>
    </w:p>
    <w:p w14:paraId="74C9823C" w14:textId="77777777" w:rsidR="009D7A3A" w:rsidRPr="0074137D" w:rsidRDefault="009D7A3A" w:rsidP="009D7A3A">
      <w:pPr>
        <w:spacing w:after="240"/>
        <w:ind w:left="709" w:hanging="709"/>
        <w:jc w:val="both"/>
        <w:rPr>
          <w:rFonts w:ascii="Times New Roman" w:hAnsi="Times New Roman" w:cs="Times New Roman"/>
        </w:rPr>
      </w:pPr>
      <w:bookmarkStart w:id="112" w:name="_Hlk206143096"/>
      <w:r w:rsidRPr="0074137D">
        <w:rPr>
          <w:rFonts w:ascii="Times New Roman" w:hAnsi="Times New Roman" w:cs="Times New Roman"/>
        </w:rPr>
        <w:t xml:space="preserve">Rahman, </w:t>
      </w:r>
      <w:r>
        <w:rPr>
          <w:rFonts w:ascii="Times New Roman" w:hAnsi="Times New Roman" w:cs="Times New Roman"/>
        </w:rPr>
        <w:t>Maskuri</w:t>
      </w:r>
      <w:r w:rsidRPr="0074137D">
        <w:rPr>
          <w:rFonts w:ascii="Times New Roman" w:hAnsi="Times New Roman" w:cs="Times New Roman"/>
        </w:rPr>
        <w:t>, Busri, Zainullah, &amp; Rahmawati. (2020). Eksplorasi Nilai-nilai Kesetaraan dalam Pendidikan Pesantren Mu’ādalah. </w:t>
      </w:r>
      <w:r w:rsidRPr="0074137D">
        <w:rPr>
          <w:rFonts w:ascii="Times New Roman" w:hAnsi="Times New Roman" w:cs="Times New Roman"/>
          <w:i/>
          <w:iCs/>
        </w:rPr>
        <w:t>Jurnal Pendidikan Agama Islam (Journal of Islamic Education Studies)</w:t>
      </w:r>
      <w:r w:rsidRPr="0074137D">
        <w:rPr>
          <w:rFonts w:ascii="Times New Roman" w:hAnsi="Times New Roman" w:cs="Times New Roman"/>
        </w:rPr>
        <w:t>, </w:t>
      </w:r>
      <w:r w:rsidRPr="0074137D">
        <w:rPr>
          <w:rFonts w:ascii="Times New Roman" w:hAnsi="Times New Roman" w:cs="Times New Roman"/>
          <w:i/>
          <w:iCs/>
        </w:rPr>
        <w:t>8</w:t>
      </w:r>
      <w:r w:rsidRPr="0074137D">
        <w:rPr>
          <w:rFonts w:ascii="Times New Roman" w:hAnsi="Times New Roman" w:cs="Times New Roman"/>
        </w:rPr>
        <w:t>(1), 39-58.</w:t>
      </w:r>
      <w:bookmarkEnd w:id="112"/>
    </w:p>
    <w:p w14:paraId="71961B26"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Ramdhani, M. A. (2014). Lingkungan pendidikan dalam implementasi pendidikan karakter. </w:t>
      </w:r>
      <w:r w:rsidRPr="00434282">
        <w:rPr>
          <w:rFonts w:ascii="Times New Roman" w:hAnsi="Times New Roman" w:cs="Times New Roman"/>
          <w:i/>
          <w:iCs/>
        </w:rPr>
        <w:t>Jurnal Pendidikan UNIGA</w:t>
      </w:r>
      <w:r w:rsidRPr="00434282">
        <w:rPr>
          <w:rFonts w:ascii="Times New Roman" w:hAnsi="Times New Roman" w:cs="Times New Roman"/>
        </w:rPr>
        <w:t>, </w:t>
      </w:r>
      <w:r w:rsidRPr="00434282">
        <w:rPr>
          <w:rFonts w:ascii="Times New Roman" w:hAnsi="Times New Roman" w:cs="Times New Roman"/>
          <w:i/>
          <w:iCs/>
        </w:rPr>
        <w:t>8</w:t>
      </w:r>
      <w:r w:rsidRPr="00434282">
        <w:rPr>
          <w:rFonts w:ascii="Times New Roman" w:hAnsi="Times New Roman" w:cs="Times New Roman"/>
        </w:rPr>
        <w:t>(1), 28-37.</w:t>
      </w:r>
    </w:p>
    <w:p w14:paraId="269C7B9D" w14:textId="77777777" w:rsidR="009D7A3A" w:rsidRDefault="009D7A3A" w:rsidP="009D7A3A">
      <w:pPr>
        <w:spacing w:after="240"/>
        <w:ind w:left="709" w:hanging="709"/>
        <w:jc w:val="both"/>
        <w:rPr>
          <w:rFonts w:ascii="Times New Roman" w:hAnsi="Times New Roman" w:cs="Times New Roman"/>
        </w:rPr>
      </w:pPr>
      <w:r w:rsidRPr="00E439D6">
        <w:rPr>
          <w:rFonts w:ascii="Times New Roman" w:hAnsi="Times New Roman" w:cs="Times New Roman"/>
        </w:rPr>
        <w:t>Ridwan, Bahri, Palupi, Susanty, &amp; Martono. (2024). Pendampingan Implementasi Pendidikan Inklusif bagi Guru dan Tenaga Pendidik di Sekolah Dasar untuk Menyikapi Diversitas Siswa. </w:t>
      </w:r>
      <w:r w:rsidRPr="00E439D6">
        <w:rPr>
          <w:rFonts w:ascii="Times New Roman" w:hAnsi="Times New Roman" w:cs="Times New Roman"/>
          <w:i/>
          <w:iCs/>
        </w:rPr>
        <w:t>JIPITI: Jurnal Pengabdian Kepada Masyarakat</w:t>
      </w:r>
      <w:r w:rsidRPr="00E439D6">
        <w:rPr>
          <w:rFonts w:ascii="Times New Roman" w:hAnsi="Times New Roman" w:cs="Times New Roman"/>
        </w:rPr>
        <w:t>, </w:t>
      </w:r>
      <w:r w:rsidRPr="00E439D6">
        <w:rPr>
          <w:rFonts w:ascii="Times New Roman" w:hAnsi="Times New Roman" w:cs="Times New Roman"/>
          <w:i/>
          <w:iCs/>
        </w:rPr>
        <w:t>1</w:t>
      </w:r>
      <w:r w:rsidRPr="00E439D6">
        <w:rPr>
          <w:rFonts w:ascii="Times New Roman" w:hAnsi="Times New Roman" w:cs="Times New Roman"/>
        </w:rPr>
        <w:t>(3), 58-63.</w:t>
      </w:r>
    </w:p>
    <w:p w14:paraId="5C3F04C9" w14:textId="77777777" w:rsidR="009D7A3A" w:rsidRDefault="009D7A3A" w:rsidP="009D7A3A">
      <w:pPr>
        <w:spacing w:after="240"/>
        <w:ind w:left="709" w:hanging="709"/>
        <w:jc w:val="both"/>
        <w:rPr>
          <w:rFonts w:ascii="Times New Roman" w:hAnsi="Times New Roman" w:cs="Times New Roman"/>
        </w:rPr>
      </w:pPr>
      <w:r w:rsidRPr="00D3205D">
        <w:rPr>
          <w:rFonts w:ascii="Times New Roman" w:hAnsi="Times New Roman" w:cs="Times New Roman"/>
        </w:rPr>
        <w:t>Rohmah, R. A., Mahdum, M., &amp; Isjoni, I. (2023). Pandangan Filsafat Progresivisme John Dewey Pada Pembelajaran Merdeka Belajar Kampus Merdeka: kajian studi literatur review. </w:t>
      </w:r>
      <w:r w:rsidRPr="00D3205D">
        <w:rPr>
          <w:rFonts w:ascii="Times New Roman" w:hAnsi="Times New Roman" w:cs="Times New Roman"/>
          <w:i/>
          <w:iCs/>
        </w:rPr>
        <w:t>Jurnal Konseling Pendidikan Islam</w:t>
      </w:r>
      <w:r w:rsidRPr="00D3205D">
        <w:rPr>
          <w:rFonts w:ascii="Times New Roman" w:hAnsi="Times New Roman" w:cs="Times New Roman"/>
        </w:rPr>
        <w:t>, </w:t>
      </w:r>
      <w:r w:rsidRPr="00D3205D">
        <w:rPr>
          <w:rFonts w:ascii="Times New Roman" w:hAnsi="Times New Roman" w:cs="Times New Roman"/>
          <w:i/>
          <w:iCs/>
        </w:rPr>
        <w:t>4</w:t>
      </w:r>
      <w:r w:rsidRPr="00D3205D">
        <w:rPr>
          <w:rFonts w:ascii="Times New Roman" w:hAnsi="Times New Roman" w:cs="Times New Roman"/>
        </w:rPr>
        <w:t>(1), 194-200.</w:t>
      </w:r>
    </w:p>
    <w:p w14:paraId="78A7692F"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Salim, A., &amp; Aprison, W. (2024). Pendidikan Multikultural Berbasis Kearifan Lokal. Jurnal Penelitian Ilmu Pendidikan Indonesia, 3(1), 22-30.</w:t>
      </w:r>
    </w:p>
    <w:p w14:paraId="497B2BEE"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Sari, A. (2017). Implementasi pendidikan karakter di sekolah melalui kegiatan pembiasaan dan keteladanan. </w:t>
      </w:r>
      <w:r w:rsidRPr="00434282">
        <w:rPr>
          <w:rFonts w:ascii="Times New Roman" w:hAnsi="Times New Roman" w:cs="Times New Roman"/>
          <w:i/>
          <w:iCs/>
        </w:rPr>
        <w:t>Tarbawi: Jurnal Keilmuan Manajemen Pendidikan</w:t>
      </w:r>
      <w:r w:rsidRPr="00434282">
        <w:rPr>
          <w:rFonts w:ascii="Times New Roman" w:hAnsi="Times New Roman" w:cs="Times New Roman"/>
        </w:rPr>
        <w:t>, </w:t>
      </w:r>
      <w:r w:rsidRPr="00434282">
        <w:rPr>
          <w:rFonts w:ascii="Times New Roman" w:hAnsi="Times New Roman" w:cs="Times New Roman"/>
          <w:i/>
          <w:iCs/>
        </w:rPr>
        <w:t>3</w:t>
      </w:r>
      <w:r w:rsidRPr="00434282">
        <w:rPr>
          <w:rFonts w:ascii="Times New Roman" w:hAnsi="Times New Roman" w:cs="Times New Roman"/>
        </w:rPr>
        <w:t>(02), 249-258.</w:t>
      </w:r>
    </w:p>
    <w:p w14:paraId="15512D0B"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Setiawan, E. (2017). Pemikiran Abdurrahman Wahid tentang Prinsip Pendidikan Islam Multikultural Berwawasan Keindonesiaan. </w:t>
      </w:r>
      <w:r w:rsidRPr="0074137D">
        <w:rPr>
          <w:rFonts w:ascii="Times New Roman" w:hAnsi="Times New Roman" w:cs="Times New Roman"/>
          <w:i/>
          <w:iCs/>
        </w:rPr>
        <w:t>Edukasia Islamika</w:t>
      </w:r>
      <w:r w:rsidRPr="0074137D">
        <w:rPr>
          <w:rFonts w:ascii="Times New Roman" w:hAnsi="Times New Roman" w:cs="Times New Roman"/>
        </w:rPr>
        <w:t>, 2(1), 32-45.</w:t>
      </w:r>
    </w:p>
    <w:p w14:paraId="6639C1D5"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Setiyaningsih, D., Rosmi, F., Santoso, G., &amp; Virginia, A. (2020). Implementasi Pendidikan Karakter Dalam Pembelajaran PKn di Sekolah Dasar. </w:t>
      </w:r>
      <w:r w:rsidRPr="00434282">
        <w:rPr>
          <w:rFonts w:ascii="Times New Roman" w:hAnsi="Times New Roman" w:cs="Times New Roman"/>
          <w:i/>
          <w:iCs/>
        </w:rPr>
        <w:t>DIKDAS MATAPPA: Jurnal Ilmu Pendidikan Dasar</w:t>
      </w:r>
      <w:r w:rsidRPr="00434282">
        <w:rPr>
          <w:rFonts w:ascii="Times New Roman" w:hAnsi="Times New Roman" w:cs="Times New Roman"/>
        </w:rPr>
        <w:t>, </w:t>
      </w:r>
      <w:r w:rsidRPr="00434282">
        <w:rPr>
          <w:rFonts w:ascii="Times New Roman" w:hAnsi="Times New Roman" w:cs="Times New Roman"/>
          <w:i/>
          <w:iCs/>
        </w:rPr>
        <w:t>3</w:t>
      </w:r>
      <w:r w:rsidRPr="00434282">
        <w:rPr>
          <w:rFonts w:ascii="Times New Roman" w:hAnsi="Times New Roman" w:cs="Times New Roman"/>
        </w:rPr>
        <w:t>(2), 279-286.</w:t>
      </w:r>
    </w:p>
    <w:p w14:paraId="50CDE31E" w14:textId="77777777" w:rsidR="009D7A3A" w:rsidRDefault="009D7A3A" w:rsidP="009D7A3A">
      <w:pPr>
        <w:spacing w:after="240"/>
        <w:ind w:left="709" w:hanging="709"/>
        <w:jc w:val="both"/>
        <w:rPr>
          <w:rFonts w:ascii="Times New Roman" w:hAnsi="Times New Roman" w:cs="Times New Roman"/>
        </w:rPr>
      </w:pPr>
      <w:r w:rsidRPr="00CE0AB8">
        <w:rPr>
          <w:rFonts w:ascii="Times New Roman" w:hAnsi="Times New Roman" w:cs="Times New Roman"/>
        </w:rPr>
        <w:t>Shabartini, D. N., Hidayat, S., Jamaludin, U., &amp; Leksono, S. M. (2023). Konsep Pendidikan Ki Hadjar Dewantara Dalam Penanaman Nilai-Nilai Multikultural Untuk Siswa Sekolah Dasar. </w:t>
      </w:r>
      <w:r w:rsidRPr="00CE0AB8">
        <w:rPr>
          <w:rFonts w:ascii="Times New Roman" w:hAnsi="Times New Roman" w:cs="Times New Roman"/>
          <w:i/>
          <w:iCs/>
        </w:rPr>
        <w:t>Jurnal Elementaria Edukasia</w:t>
      </w:r>
      <w:r w:rsidRPr="00CE0AB8">
        <w:rPr>
          <w:rFonts w:ascii="Times New Roman" w:hAnsi="Times New Roman" w:cs="Times New Roman"/>
        </w:rPr>
        <w:t>, </w:t>
      </w:r>
      <w:r w:rsidRPr="00CE0AB8">
        <w:rPr>
          <w:rFonts w:ascii="Times New Roman" w:hAnsi="Times New Roman" w:cs="Times New Roman"/>
          <w:i/>
          <w:iCs/>
        </w:rPr>
        <w:t>6</w:t>
      </w:r>
      <w:r w:rsidRPr="00CE0AB8">
        <w:rPr>
          <w:rFonts w:ascii="Times New Roman" w:hAnsi="Times New Roman" w:cs="Times New Roman"/>
        </w:rPr>
        <w:t>(2), 964-973.</w:t>
      </w:r>
    </w:p>
    <w:p w14:paraId="058ECE78"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Shaleh, M., &amp; Mahmudi, M. (2022). Paradigma Azyumardi Azra Tentang Pendidikan Islam Multikultural dan Implikasinya di Era Pandemi COVID-19. </w:t>
      </w:r>
      <w:r w:rsidRPr="0074137D">
        <w:rPr>
          <w:rFonts w:ascii="Times New Roman" w:hAnsi="Times New Roman" w:cs="Times New Roman"/>
          <w:i/>
          <w:iCs/>
        </w:rPr>
        <w:t>Edupedia: Jurnal Studi Pendidikan dan Pedagogi Islam</w:t>
      </w:r>
      <w:r w:rsidRPr="0074137D">
        <w:rPr>
          <w:rFonts w:ascii="Times New Roman" w:hAnsi="Times New Roman" w:cs="Times New Roman"/>
        </w:rPr>
        <w:t>, </w:t>
      </w:r>
      <w:r w:rsidRPr="0074137D">
        <w:rPr>
          <w:rFonts w:ascii="Times New Roman" w:hAnsi="Times New Roman" w:cs="Times New Roman"/>
          <w:i/>
          <w:iCs/>
        </w:rPr>
        <w:t>7</w:t>
      </w:r>
      <w:r w:rsidRPr="0074137D">
        <w:rPr>
          <w:rFonts w:ascii="Times New Roman" w:hAnsi="Times New Roman" w:cs="Times New Roman"/>
        </w:rPr>
        <w:t>(1), 47-56.</w:t>
      </w:r>
    </w:p>
    <w:p w14:paraId="52937988"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Sinagatullin, Ilghiz M. (2003). Constucting Multicultural Education in a Diverse Society. Maryland: Scarecrow Press.</w:t>
      </w:r>
    </w:p>
    <w:p w14:paraId="7EAA2920"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Siregar, M. (2018). </w:t>
      </w:r>
      <w:r w:rsidRPr="0074137D">
        <w:rPr>
          <w:rFonts w:ascii="Times New Roman" w:hAnsi="Times New Roman" w:cs="Times New Roman"/>
          <w:i/>
          <w:iCs/>
        </w:rPr>
        <w:t>Filsafat Pendidikan Islam Menuju Pembentukan Karakter</w:t>
      </w:r>
      <w:r w:rsidRPr="0074137D">
        <w:rPr>
          <w:rFonts w:ascii="Times New Roman" w:hAnsi="Times New Roman" w:cs="Times New Roman"/>
        </w:rPr>
        <w:t>. Yogyakarta: Pascasarjana FITK UIN Sunan Kalijaga.</w:t>
      </w:r>
    </w:p>
    <w:p w14:paraId="60F89ED8"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Sirojuddin, A., Maskuri, M., &amp; Ghoni, J. (2025). Integration of Higher Education Curriculum with Islamic Boarding Schools in the Perspective of Multicultural Islamic Education. </w:t>
      </w:r>
      <w:r w:rsidRPr="0074137D">
        <w:rPr>
          <w:rFonts w:ascii="Times New Roman" w:hAnsi="Times New Roman" w:cs="Times New Roman"/>
          <w:i/>
          <w:iCs/>
        </w:rPr>
        <w:t>Nazhruna: Jurnal Pendidikan Islam</w:t>
      </w:r>
      <w:r w:rsidRPr="0074137D">
        <w:rPr>
          <w:rFonts w:ascii="Times New Roman" w:hAnsi="Times New Roman" w:cs="Times New Roman"/>
        </w:rPr>
        <w:t>, </w:t>
      </w:r>
      <w:r w:rsidRPr="0074137D">
        <w:rPr>
          <w:rFonts w:ascii="Times New Roman" w:hAnsi="Times New Roman" w:cs="Times New Roman"/>
          <w:i/>
          <w:iCs/>
        </w:rPr>
        <w:t>8</w:t>
      </w:r>
      <w:r w:rsidRPr="0074137D">
        <w:rPr>
          <w:rFonts w:ascii="Times New Roman" w:hAnsi="Times New Roman" w:cs="Times New Roman"/>
        </w:rPr>
        <w:t>(2), 265-281.</w:t>
      </w:r>
    </w:p>
    <w:p w14:paraId="3CF2A5CD"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Suardi, S., Herdiansyah, H., Ramlan, H., &amp; Mutiara, I. A. (2019). Implementasi pendidikan karakter melalui mata pelajaran pendidikan kewarganegaraan di SMA Jaya Negara Makassar. </w:t>
      </w:r>
      <w:r w:rsidRPr="00434282">
        <w:rPr>
          <w:rFonts w:ascii="Times New Roman" w:hAnsi="Times New Roman" w:cs="Times New Roman"/>
          <w:i/>
          <w:iCs/>
        </w:rPr>
        <w:t>JED (Jurnal Etika Demokrasi)</w:t>
      </w:r>
      <w:r w:rsidRPr="00434282">
        <w:rPr>
          <w:rFonts w:ascii="Times New Roman" w:hAnsi="Times New Roman" w:cs="Times New Roman"/>
        </w:rPr>
        <w:t>, </w:t>
      </w:r>
      <w:r w:rsidRPr="00434282">
        <w:rPr>
          <w:rFonts w:ascii="Times New Roman" w:hAnsi="Times New Roman" w:cs="Times New Roman"/>
          <w:i/>
          <w:iCs/>
        </w:rPr>
        <w:t>4</w:t>
      </w:r>
      <w:r w:rsidRPr="00434282">
        <w:rPr>
          <w:rFonts w:ascii="Times New Roman" w:hAnsi="Times New Roman" w:cs="Times New Roman"/>
        </w:rPr>
        <w:t>(1), 22-29.</w:t>
      </w:r>
    </w:p>
    <w:p w14:paraId="43CF8170" w14:textId="77777777" w:rsidR="009D7A3A" w:rsidRDefault="009D7A3A" w:rsidP="009D7A3A">
      <w:pPr>
        <w:spacing w:after="240"/>
        <w:ind w:left="709" w:hanging="709"/>
        <w:jc w:val="both"/>
        <w:rPr>
          <w:rFonts w:ascii="Times New Roman" w:hAnsi="Times New Roman" w:cs="Times New Roman"/>
        </w:rPr>
      </w:pPr>
      <w:r w:rsidRPr="00E439D6">
        <w:rPr>
          <w:rFonts w:ascii="Times New Roman" w:hAnsi="Times New Roman" w:cs="Times New Roman"/>
        </w:rPr>
        <w:t>Suardipa. (2020). Diversitas Sistem Pendidikan Di Finlandia Dan Relevansinya Dengan Sistem Pendidikan Di Indonesia. </w:t>
      </w:r>
      <w:r w:rsidRPr="00E439D6">
        <w:rPr>
          <w:rFonts w:ascii="Times New Roman" w:hAnsi="Times New Roman" w:cs="Times New Roman"/>
          <w:i/>
          <w:iCs/>
        </w:rPr>
        <w:t>Maha Widya Bhuwana: Jurnal Pendidikan, Agama dan Budaya</w:t>
      </w:r>
      <w:r w:rsidRPr="00E439D6">
        <w:rPr>
          <w:rFonts w:ascii="Times New Roman" w:hAnsi="Times New Roman" w:cs="Times New Roman"/>
        </w:rPr>
        <w:t>, </w:t>
      </w:r>
      <w:r w:rsidRPr="00E439D6">
        <w:rPr>
          <w:rFonts w:ascii="Times New Roman" w:hAnsi="Times New Roman" w:cs="Times New Roman"/>
          <w:i/>
          <w:iCs/>
        </w:rPr>
        <w:t>2</w:t>
      </w:r>
      <w:r w:rsidRPr="00E439D6">
        <w:rPr>
          <w:rFonts w:ascii="Times New Roman" w:hAnsi="Times New Roman" w:cs="Times New Roman"/>
        </w:rPr>
        <w:t>(2), 68-77.</w:t>
      </w:r>
    </w:p>
    <w:p w14:paraId="0AA588F9"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Sudarma, U. (2022). Pendidikan karakter dalam mewujudkan sumber daya manusia berdaya saing menuju Indonesia Emas 2045. </w:t>
      </w:r>
      <w:r w:rsidRPr="00E02E3A">
        <w:rPr>
          <w:rFonts w:ascii="Times New Roman" w:hAnsi="Times New Roman" w:cs="Times New Roman"/>
          <w:i/>
          <w:iCs/>
        </w:rPr>
        <w:t>Sharia: Jurnal Kajian Islam</w:t>
      </w:r>
      <w:r w:rsidRPr="00E02E3A">
        <w:rPr>
          <w:rFonts w:ascii="Times New Roman" w:hAnsi="Times New Roman" w:cs="Times New Roman"/>
        </w:rPr>
        <w:t>, </w:t>
      </w:r>
      <w:r w:rsidRPr="00E02E3A">
        <w:rPr>
          <w:rFonts w:ascii="Times New Roman" w:hAnsi="Times New Roman" w:cs="Times New Roman"/>
          <w:i/>
          <w:iCs/>
        </w:rPr>
        <w:t>1</w:t>
      </w:r>
      <w:r w:rsidRPr="00E02E3A">
        <w:rPr>
          <w:rFonts w:ascii="Times New Roman" w:hAnsi="Times New Roman" w:cs="Times New Roman"/>
        </w:rPr>
        <w:t>(1), 37-55.</w:t>
      </w:r>
    </w:p>
    <w:p w14:paraId="0B845F6C"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Sulistiono, M., Maskuri, M., &amp; Arief, N. F. (2022). Externalization Of The Multicultural Islamic Education Curriculum At School. </w:t>
      </w:r>
      <w:r w:rsidRPr="0074137D">
        <w:rPr>
          <w:rFonts w:ascii="Times New Roman" w:hAnsi="Times New Roman" w:cs="Times New Roman"/>
          <w:i/>
          <w:iCs/>
        </w:rPr>
        <w:t>Journal Education Multicultural of Islamic Society</w:t>
      </w:r>
      <w:r w:rsidRPr="0074137D">
        <w:rPr>
          <w:rFonts w:ascii="Times New Roman" w:hAnsi="Times New Roman" w:cs="Times New Roman"/>
        </w:rPr>
        <w:t>, </w:t>
      </w:r>
      <w:r w:rsidRPr="0074137D">
        <w:rPr>
          <w:rFonts w:ascii="Times New Roman" w:hAnsi="Times New Roman" w:cs="Times New Roman"/>
          <w:i/>
          <w:iCs/>
        </w:rPr>
        <w:t>2</w:t>
      </w:r>
      <w:r w:rsidRPr="0074137D">
        <w:rPr>
          <w:rFonts w:ascii="Times New Roman" w:hAnsi="Times New Roman" w:cs="Times New Roman"/>
        </w:rPr>
        <w:t>(2), 227-236.</w:t>
      </w:r>
    </w:p>
    <w:p w14:paraId="704D7717" w14:textId="77777777" w:rsidR="009D7A3A" w:rsidRPr="00A03FDE" w:rsidRDefault="009D7A3A" w:rsidP="009D7A3A">
      <w:pPr>
        <w:spacing w:after="240"/>
        <w:ind w:left="709" w:hanging="709"/>
        <w:jc w:val="both"/>
        <w:rPr>
          <w:rFonts w:ascii="Times New Roman" w:hAnsi="Times New Roman" w:cs="Times New Roman"/>
        </w:rPr>
      </w:pPr>
      <w:r w:rsidRPr="00A03FDE">
        <w:rPr>
          <w:rFonts w:ascii="Times New Roman" w:hAnsi="Times New Roman" w:cs="Times New Roman"/>
        </w:rPr>
        <w:t>Supriatin, A., &amp; Nasution, A. R. (2017). Implementasi pendidikan multikultural dalam praktik pendidikan di Indonesia. Elementary: Jurnal Iilmiah Pendidikan Dasar, 3(1), 1-13.</w:t>
      </w:r>
    </w:p>
    <w:p w14:paraId="66DEAAC9" w14:textId="77777777" w:rsidR="009D7A3A" w:rsidRDefault="009D7A3A" w:rsidP="009D7A3A">
      <w:pPr>
        <w:spacing w:after="240"/>
        <w:ind w:left="709" w:hanging="709"/>
        <w:jc w:val="both"/>
        <w:rPr>
          <w:rFonts w:ascii="Times New Roman" w:hAnsi="Times New Roman" w:cs="Times New Roman"/>
        </w:rPr>
      </w:pPr>
      <w:r w:rsidRPr="007E1ECD">
        <w:rPr>
          <w:rFonts w:ascii="Times New Roman" w:hAnsi="Times New Roman" w:cs="Times New Roman"/>
        </w:rPr>
        <w:t>Supriatna, U. (2021). Manajemen pendidikan dalam konstelasi progresivisme (Telaah filsafat pendidikan john dewey). </w:t>
      </w:r>
      <w:r w:rsidRPr="007E1ECD">
        <w:rPr>
          <w:rFonts w:ascii="Times New Roman" w:hAnsi="Times New Roman" w:cs="Times New Roman"/>
          <w:i/>
          <w:iCs/>
        </w:rPr>
        <w:t>QALAMUNA: Jurnal Pendidikan, Sosial, Dan Agama</w:t>
      </w:r>
      <w:r w:rsidRPr="007E1ECD">
        <w:rPr>
          <w:rFonts w:ascii="Times New Roman" w:hAnsi="Times New Roman" w:cs="Times New Roman"/>
        </w:rPr>
        <w:t>, </w:t>
      </w:r>
      <w:r w:rsidRPr="007E1ECD">
        <w:rPr>
          <w:rFonts w:ascii="Times New Roman" w:hAnsi="Times New Roman" w:cs="Times New Roman"/>
          <w:i/>
          <w:iCs/>
        </w:rPr>
        <w:t>13</w:t>
      </w:r>
      <w:r w:rsidRPr="007E1ECD">
        <w:rPr>
          <w:rFonts w:ascii="Times New Roman" w:hAnsi="Times New Roman" w:cs="Times New Roman"/>
        </w:rPr>
        <w:t>(2), 337-348.</w:t>
      </w:r>
    </w:p>
    <w:p w14:paraId="074ABD8F"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Suradi, A. (2018). </w:t>
      </w:r>
      <w:r w:rsidRPr="0074137D">
        <w:rPr>
          <w:rFonts w:ascii="Times New Roman" w:hAnsi="Times New Roman" w:cs="Times New Roman"/>
          <w:i/>
          <w:iCs/>
        </w:rPr>
        <w:t>Pendidikan Islam Multikultural: Tinjauan Teoritis dan Praktis di Lingkungan Pendidikan</w:t>
      </w:r>
      <w:r w:rsidRPr="0074137D">
        <w:rPr>
          <w:rFonts w:ascii="Times New Roman" w:hAnsi="Times New Roman" w:cs="Times New Roman"/>
        </w:rPr>
        <w:t>. Samudra Biru.</w:t>
      </w:r>
    </w:p>
    <w:p w14:paraId="5956D6F0" w14:textId="77777777" w:rsidR="009D7A3A" w:rsidRDefault="009D7A3A" w:rsidP="009D7A3A">
      <w:pPr>
        <w:spacing w:after="240"/>
        <w:ind w:left="709" w:hanging="709"/>
        <w:jc w:val="both"/>
        <w:rPr>
          <w:rFonts w:ascii="Times New Roman" w:hAnsi="Times New Roman" w:cs="Times New Roman"/>
        </w:rPr>
      </w:pPr>
      <w:r w:rsidRPr="00E439D6">
        <w:rPr>
          <w:rFonts w:ascii="Times New Roman" w:hAnsi="Times New Roman" w:cs="Times New Roman"/>
        </w:rPr>
        <w:t>Sutalhis</w:t>
      </w:r>
      <w:r>
        <w:rPr>
          <w:rFonts w:ascii="Times New Roman" w:hAnsi="Times New Roman" w:cs="Times New Roman"/>
        </w:rPr>
        <w:t xml:space="preserve"> </w:t>
      </w:r>
      <w:r w:rsidRPr="00E439D6">
        <w:rPr>
          <w:rFonts w:ascii="Times New Roman" w:hAnsi="Times New Roman" w:cs="Times New Roman"/>
        </w:rPr>
        <w:t>&amp; Novaria. (2023). Pembelajaran Multikultural: Memahami Diversitas Sosiokultural Dalam Konteks Pendidikan. </w:t>
      </w:r>
      <w:r w:rsidRPr="00E439D6">
        <w:rPr>
          <w:rFonts w:ascii="Times New Roman" w:hAnsi="Times New Roman" w:cs="Times New Roman"/>
          <w:i/>
          <w:iCs/>
        </w:rPr>
        <w:t>Jurnal Ilmu Pendidikan Dan Psikologi (Jipp)</w:t>
      </w:r>
      <w:r w:rsidRPr="00E439D6">
        <w:rPr>
          <w:rFonts w:ascii="Times New Roman" w:hAnsi="Times New Roman" w:cs="Times New Roman"/>
        </w:rPr>
        <w:t>, </w:t>
      </w:r>
      <w:r w:rsidRPr="00E439D6">
        <w:rPr>
          <w:rFonts w:ascii="Times New Roman" w:hAnsi="Times New Roman" w:cs="Times New Roman"/>
          <w:i/>
          <w:iCs/>
        </w:rPr>
        <w:t>1</w:t>
      </w:r>
      <w:r w:rsidRPr="00E439D6">
        <w:rPr>
          <w:rFonts w:ascii="Times New Roman" w:hAnsi="Times New Roman" w:cs="Times New Roman"/>
        </w:rPr>
        <w:t>(3), 112-120.</w:t>
      </w:r>
    </w:p>
    <w:p w14:paraId="738093AB" w14:textId="77777777" w:rsidR="009D7A3A" w:rsidRDefault="009D7A3A" w:rsidP="009D7A3A">
      <w:pPr>
        <w:spacing w:after="240"/>
        <w:ind w:left="709" w:hanging="709"/>
        <w:jc w:val="both"/>
        <w:rPr>
          <w:rFonts w:ascii="Times New Roman" w:hAnsi="Times New Roman" w:cs="Times New Roman"/>
        </w:rPr>
      </w:pPr>
      <w:r w:rsidRPr="00E02E3A">
        <w:rPr>
          <w:rFonts w:ascii="Times New Roman" w:hAnsi="Times New Roman" w:cs="Times New Roman"/>
        </w:rPr>
        <w:t>Suyadi, S. (2011). Pentingnya Membangun Karakter Sejak Usia Dini Agar Berdaya Saing Global. </w:t>
      </w:r>
      <w:r w:rsidRPr="00E02E3A">
        <w:rPr>
          <w:rFonts w:ascii="Times New Roman" w:hAnsi="Times New Roman" w:cs="Times New Roman"/>
          <w:i/>
          <w:iCs/>
        </w:rPr>
        <w:t>Al-Bidayah: jurnal pendidikan dasar Islam</w:t>
      </w:r>
      <w:r w:rsidRPr="00E02E3A">
        <w:rPr>
          <w:rFonts w:ascii="Times New Roman" w:hAnsi="Times New Roman" w:cs="Times New Roman"/>
        </w:rPr>
        <w:t>, </w:t>
      </w:r>
      <w:r w:rsidRPr="00E02E3A">
        <w:rPr>
          <w:rFonts w:ascii="Times New Roman" w:hAnsi="Times New Roman" w:cs="Times New Roman"/>
          <w:i/>
          <w:iCs/>
        </w:rPr>
        <w:t>3</w:t>
      </w:r>
      <w:r w:rsidRPr="00E02E3A">
        <w:rPr>
          <w:rFonts w:ascii="Times New Roman" w:hAnsi="Times New Roman" w:cs="Times New Roman"/>
        </w:rPr>
        <w:t>(2).</w:t>
      </w:r>
    </w:p>
    <w:p w14:paraId="26AE0933" w14:textId="77777777" w:rsidR="009D7A3A" w:rsidRPr="0074137D"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 xml:space="preserve">Ulya, I. (2016). Pendidikan Islam multikultural sebagai resolusi konflik agama di Indonesia. </w:t>
      </w:r>
      <w:r w:rsidRPr="0074137D">
        <w:rPr>
          <w:rFonts w:ascii="Times New Roman" w:hAnsi="Times New Roman" w:cs="Times New Roman"/>
          <w:i/>
          <w:iCs/>
        </w:rPr>
        <w:t>Fikrah</w:t>
      </w:r>
      <w:r w:rsidRPr="0074137D">
        <w:rPr>
          <w:rFonts w:ascii="Times New Roman" w:hAnsi="Times New Roman" w:cs="Times New Roman"/>
        </w:rPr>
        <w:t>, 4(1), 20-35.</w:t>
      </w:r>
    </w:p>
    <w:p w14:paraId="01D143F1" w14:textId="77777777" w:rsidR="009D7A3A" w:rsidRDefault="009D7A3A" w:rsidP="009D7A3A">
      <w:pPr>
        <w:spacing w:after="240"/>
        <w:ind w:left="709" w:hanging="709"/>
        <w:jc w:val="both"/>
        <w:rPr>
          <w:rFonts w:ascii="Times New Roman" w:hAnsi="Times New Roman" w:cs="Times New Roman"/>
        </w:rPr>
      </w:pPr>
      <w:r w:rsidRPr="00434282">
        <w:rPr>
          <w:rFonts w:ascii="Times New Roman" w:hAnsi="Times New Roman" w:cs="Times New Roman"/>
        </w:rPr>
        <w:t>Umar, M., Ismail, F., &amp; Syawie, N. (2021). Implementasi pendidikan karakter berbasis moderasi beragama pada jenjang pendidikan anak usia dini. </w:t>
      </w:r>
      <w:r w:rsidRPr="00434282">
        <w:rPr>
          <w:rFonts w:ascii="Times New Roman" w:hAnsi="Times New Roman" w:cs="Times New Roman"/>
          <w:i/>
          <w:iCs/>
        </w:rPr>
        <w:t>Edukasi</w:t>
      </w:r>
      <w:r w:rsidRPr="00434282">
        <w:rPr>
          <w:rFonts w:ascii="Times New Roman" w:hAnsi="Times New Roman" w:cs="Times New Roman"/>
        </w:rPr>
        <w:t>, </w:t>
      </w:r>
      <w:r w:rsidRPr="00434282">
        <w:rPr>
          <w:rFonts w:ascii="Times New Roman" w:hAnsi="Times New Roman" w:cs="Times New Roman"/>
          <w:i/>
          <w:iCs/>
        </w:rPr>
        <w:t>19</w:t>
      </w:r>
      <w:r w:rsidRPr="00434282">
        <w:rPr>
          <w:rFonts w:ascii="Times New Roman" w:hAnsi="Times New Roman" w:cs="Times New Roman"/>
        </w:rPr>
        <w:t>(1), 101-111.</w:t>
      </w:r>
    </w:p>
    <w:p w14:paraId="07D7A0E9" w14:textId="3954B5DA" w:rsidR="009D7A3A" w:rsidRDefault="009D7A3A" w:rsidP="009D7A3A">
      <w:pPr>
        <w:spacing w:after="240"/>
        <w:ind w:left="709" w:hanging="709"/>
        <w:jc w:val="both"/>
        <w:rPr>
          <w:rFonts w:ascii="Times New Roman" w:hAnsi="Times New Roman" w:cs="Times New Roman"/>
        </w:rPr>
      </w:pPr>
      <w:r w:rsidRPr="0074137D">
        <w:rPr>
          <w:rFonts w:ascii="Times New Roman" w:hAnsi="Times New Roman" w:cs="Times New Roman"/>
        </w:rPr>
        <w:t>Zakariya, I., Maskuri, M., &amp; Hidayatullah, M. F. (2021). Internalisasi Nilai-Nilai Pendidikan Multikultural Dalam Pembelajaran Pendidikan Agama Islam Di Sma Islam Sabilurrosyad Gasek. </w:t>
      </w:r>
      <w:r w:rsidRPr="0074137D">
        <w:rPr>
          <w:rFonts w:ascii="Times New Roman" w:hAnsi="Times New Roman" w:cs="Times New Roman"/>
          <w:i/>
          <w:iCs/>
        </w:rPr>
        <w:t>Vicratina: Jurnal Ilmiah Keagamaan</w:t>
      </w:r>
      <w:r w:rsidRPr="0074137D">
        <w:rPr>
          <w:rFonts w:ascii="Times New Roman" w:hAnsi="Times New Roman" w:cs="Times New Roman"/>
        </w:rPr>
        <w:t>, </w:t>
      </w:r>
      <w:r w:rsidRPr="0074137D">
        <w:rPr>
          <w:rFonts w:ascii="Times New Roman" w:hAnsi="Times New Roman" w:cs="Times New Roman"/>
          <w:i/>
          <w:iCs/>
        </w:rPr>
        <w:t>6</w:t>
      </w:r>
      <w:r w:rsidRPr="0074137D">
        <w:rPr>
          <w:rFonts w:ascii="Times New Roman" w:hAnsi="Times New Roman" w:cs="Times New Roman"/>
        </w:rPr>
        <w:t>(6), 32-40.</w:t>
      </w:r>
    </w:p>
    <w:p w14:paraId="21DC9A02" w14:textId="77777777" w:rsidR="009D7A3A" w:rsidRDefault="009D7A3A" w:rsidP="009D7A3A">
      <w:pPr>
        <w:spacing w:after="240"/>
        <w:ind w:left="709" w:hanging="709"/>
        <w:jc w:val="both"/>
        <w:rPr>
          <w:rFonts w:ascii="Times New Roman" w:hAnsi="Times New Roman" w:cs="Times New Roman"/>
        </w:rPr>
      </w:pPr>
    </w:p>
    <w:p w14:paraId="36D70503" w14:textId="71E81263" w:rsidR="009D7A3A" w:rsidRDefault="009D7A3A">
      <w:pPr>
        <w:rPr>
          <w:rFonts w:ascii="Times New Roman" w:hAnsi="Times New Roman" w:cs="Times New Roman"/>
        </w:rPr>
      </w:pPr>
      <w:r>
        <w:rPr>
          <w:rFonts w:ascii="Times New Roman" w:hAnsi="Times New Roman" w:cs="Times New Roman"/>
        </w:rPr>
        <w:br w:type="page"/>
      </w:r>
    </w:p>
    <w:p w14:paraId="433381E6" w14:textId="77777777" w:rsidR="002C55FA" w:rsidRDefault="002C55FA" w:rsidP="00C562FC">
      <w:pPr>
        <w:pStyle w:val="Heading1"/>
      </w:pPr>
    </w:p>
    <w:p w14:paraId="0A44A743" w14:textId="77777777" w:rsidR="002C55FA" w:rsidRDefault="002C55FA" w:rsidP="00C562FC">
      <w:pPr>
        <w:pStyle w:val="Heading1"/>
      </w:pPr>
    </w:p>
    <w:p w14:paraId="2D0A9071" w14:textId="77777777" w:rsidR="002C55FA" w:rsidRDefault="002C55FA" w:rsidP="00C562FC">
      <w:pPr>
        <w:pStyle w:val="Heading1"/>
      </w:pPr>
    </w:p>
    <w:p w14:paraId="77045A43" w14:textId="77777777" w:rsidR="002C55FA" w:rsidRDefault="002C55FA" w:rsidP="00C562FC">
      <w:pPr>
        <w:pStyle w:val="Heading1"/>
      </w:pPr>
    </w:p>
    <w:p w14:paraId="29245CEC" w14:textId="77777777" w:rsidR="002C55FA" w:rsidRDefault="002C55FA" w:rsidP="00C562FC">
      <w:pPr>
        <w:pStyle w:val="Heading1"/>
      </w:pPr>
    </w:p>
    <w:p w14:paraId="6B1B6929" w14:textId="77777777" w:rsidR="002C55FA" w:rsidRDefault="002C55FA" w:rsidP="00C562FC">
      <w:pPr>
        <w:pStyle w:val="Heading1"/>
      </w:pPr>
    </w:p>
    <w:p w14:paraId="73907E35" w14:textId="77777777" w:rsidR="002C55FA" w:rsidRDefault="002C55FA" w:rsidP="00C562FC">
      <w:pPr>
        <w:pStyle w:val="Heading1"/>
      </w:pPr>
    </w:p>
    <w:p w14:paraId="6C80FC81" w14:textId="2B63C0D9" w:rsidR="002C55FA" w:rsidRDefault="009D7A3A" w:rsidP="00C562FC">
      <w:pPr>
        <w:pStyle w:val="Heading1"/>
      </w:pPr>
      <w:bookmarkStart w:id="113" w:name="_Toc218581320"/>
      <w:r>
        <w:t>LAMPIRAN-LAMPIRAN</w:t>
      </w:r>
      <w:bookmarkEnd w:id="113"/>
    </w:p>
    <w:p w14:paraId="2AD5D31C" w14:textId="77777777" w:rsidR="002C55FA" w:rsidRDefault="002C55FA" w:rsidP="002C55FA"/>
    <w:p w14:paraId="602F741C" w14:textId="17864358" w:rsidR="002C55FA" w:rsidRDefault="002C55FA">
      <w:r>
        <w:br w:type="page"/>
      </w:r>
    </w:p>
    <w:p w14:paraId="63D62E05" w14:textId="77777777" w:rsidR="002C55FA" w:rsidRDefault="002C55FA" w:rsidP="002C55FA">
      <w:pPr>
        <w:sectPr w:rsidR="002C55FA" w:rsidSect="009B74EE">
          <w:pgSz w:w="11906" w:h="16838"/>
          <w:pgMar w:top="2268" w:right="1701" w:bottom="1701" w:left="2268" w:header="708" w:footer="708" w:gutter="0"/>
          <w:cols w:space="708"/>
          <w:docGrid w:linePitch="360"/>
        </w:sectPr>
      </w:pPr>
    </w:p>
    <w:p w14:paraId="633959E2" w14:textId="77777777" w:rsidR="002C55FA" w:rsidRDefault="002C55FA" w:rsidP="002C55FA">
      <w:pPr>
        <w:spacing w:after="0" w:line="240" w:lineRule="auto"/>
        <w:rPr>
          <w:rFonts w:ascii="Times New Roman" w:hAnsi="Times New Roman" w:cs="Times New Roman"/>
          <w:b/>
          <w:bCs/>
        </w:rPr>
      </w:pPr>
    </w:p>
    <w:p w14:paraId="15EFEF02" w14:textId="757DC7FD" w:rsidR="00464B16" w:rsidRPr="00464B16" w:rsidRDefault="00464B16" w:rsidP="00464B16">
      <w:pPr>
        <w:pStyle w:val="Caption"/>
        <w:keepNext/>
        <w:spacing w:after="120"/>
        <w:rPr>
          <w:rFonts w:ascii="Times New Roman" w:hAnsi="Times New Roman" w:cs="Times New Roman"/>
          <w:b/>
          <w:bCs/>
          <w:i w:val="0"/>
          <w:iCs w:val="0"/>
          <w:color w:val="auto"/>
          <w:sz w:val="24"/>
          <w:szCs w:val="24"/>
        </w:rPr>
      </w:pPr>
      <w:bookmarkStart w:id="114" w:name="_Toc218582277"/>
      <w:r w:rsidRPr="00464B16">
        <w:rPr>
          <w:rFonts w:ascii="Times New Roman" w:hAnsi="Times New Roman" w:cs="Times New Roman"/>
          <w:b/>
          <w:bCs/>
          <w:i w:val="0"/>
          <w:iCs w:val="0"/>
          <w:color w:val="auto"/>
          <w:sz w:val="24"/>
          <w:szCs w:val="24"/>
        </w:rPr>
        <w:t xml:space="preserve">Lampiran  </w:t>
      </w:r>
      <w:r w:rsidRPr="00464B16">
        <w:rPr>
          <w:rFonts w:ascii="Times New Roman" w:hAnsi="Times New Roman" w:cs="Times New Roman"/>
          <w:b/>
          <w:bCs/>
          <w:i w:val="0"/>
          <w:iCs w:val="0"/>
          <w:color w:val="auto"/>
          <w:sz w:val="24"/>
          <w:szCs w:val="24"/>
        </w:rPr>
        <w:fldChar w:fldCharType="begin"/>
      </w:r>
      <w:r w:rsidRPr="00464B16">
        <w:rPr>
          <w:rFonts w:ascii="Times New Roman" w:hAnsi="Times New Roman" w:cs="Times New Roman"/>
          <w:b/>
          <w:bCs/>
          <w:i w:val="0"/>
          <w:iCs w:val="0"/>
          <w:color w:val="auto"/>
          <w:sz w:val="24"/>
          <w:szCs w:val="24"/>
        </w:rPr>
        <w:instrText xml:space="preserve"> SEQ Lampiran_ \* ARABIC </w:instrText>
      </w:r>
      <w:r w:rsidRPr="00464B16">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1</w:t>
      </w:r>
      <w:r w:rsidRPr="00464B16">
        <w:rPr>
          <w:rFonts w:ascii="Times New Roman" w:hAnsi="Times New Roman" w:cs="Times New Roman"/>
          <w:b/>
          <w:bCs/>
          <w:i w:val="0"/>
          <w:iCs w:val="0"/>
          <w:color w:val="auto"/>
          <w:sz w:val="24"/>
          <w:szCs w:val="24"/>
        </w:rPr>
        <w:fldChar w:fldCharType="end"/>
      </w:r>
      <w:r w:rsidRPr="00464B16">
        <w:rPr>
          <w:rFonts w:ascii="Times New Roman" w:hAnsi="Times New Roman" w:cs="Times New Roman"/>
          <w:b/>
          <w:bCs/>
          <w:i w:val="0"/>
          <w:iCs w:val="0"/>
          <w:color w:val="auto"/>
          <w:sz w:val="24"/>
          <w:szCs w:val="24"/>
        </w:rPr>
        <w:t xml:space="preserve"> Catatan Lapangan dan Mapping Data Penelitian</w:t>
      </w:r>
      <w:bookmarkEnd w:id="114"/>
    </w:p>
    <w:tbl>
      <w:tblPr>
        <w:tblStyle w:val="TableGrid"/>
        <w:tblW w:w="0" w:type="auto"/>
        <w:tblLook w:val="04A0" w:firstRow="1" w:lastRow="0" w:firstColumn="1" w:lastColumn="0" w:noHBand="0" w:noVBand="1"/>
      </w:tblPr>
      <w:tblGrid>
        <w:gridCol w:w="491"/>
        <w:gridCol w:w="2046"/>
        <w:gridCol w:w="7418"/>
        <w:gridCol w:w="2879"/>
      </w:tblGrid>
      <w:tr w:rsidR="002C55FA" w:rsidRPr="00A82F1F" w14:paraId="5CFE43B2" w14:textId="77777777" w:rsidTr="00464B16">
        <w:trPr>
          <w:tblHeader/>
        </w:trPr>
        <w:tc>
          <w:tcPr>
            <w:tcW w:w="0" w:type="auto"/>
          </w:tcPr>
          <w:p w14:paraId="5284252F"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No</w:t>
            </w:r>
          </w:p>
        </w:tc>
        <w:tc>
          <w:tcPr>
            <w:tcW w:w="2046" w:type="dxa"/>
          </w:tcPr>
          <w:p w14:paraId="329353E4"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Aspek</w:t>
            </w:r>
          </w:p>
        </w:tc>
        <w:tc>
          <w:tcPr>
            <w:tcW w:w="7418" w:type="dxa"/>
          </w:tcPr>
          <w:p w14:paraId="5906272C"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Deskripsi Data</w:t>
            </w:r>
          </w:p>
        </w:tc>
        <w:tc>
          <w:tcPr>
            <w:tcW w:w="2879" w:type="dxa"/>
          </w:tcPr>
          <w:p w14:paraId="5C19988D"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Sumber Data</w:t>
            </w:r>
          </w:p>
        </w:tc>
      </w:tr>
      <w:tr w:rsidR="002C55FA" w:rsidRPr="00A82F1F" w14:paraId="5C0DCA58" w14:textId="77777777" w:rsidTr="00464B16">
        <w:tc>
          <w:tcPr>
            <w:tcW w:w="0" w:type="auto"/>
          </w:tcPr>
          <w:p w14:paraId="2177E1C7"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1.</w:t>
            </w:r>
          </w:p>
        </w:tc>
        <w:tc>
          <w:tcPr>
            <w:tcW w:w="2046" w:type="dxa"/>
          </w:tcPr>
          <w:p w14:paraId="0F1D482B"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716647ED"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Menurut Pak Abdullah Faqih, MA Matholi’ul Anwar Lamongan menerapkan prinsip keterbukaan dalam penerimaan siswa. Tidak ada pemilahan atau diskriminasi terhadap calon siswa, bahkan siswa non-Muslim pun diterima. "Kita ini lembaga pendidikan, dan lembaga pendidikan itu adalah lembaga pelayanan. Kalau tidak melayani, ya tidak laku," tegasnya. Prinsip pelayanan menjadi dasar agar semua siswa merasa nyaman, diterima, dan tidak mengalami diskriminasi.</w:t>
            </w:r>
          </w:p>
          <w:p w14:paraId="7BE232AD"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Untuk membangun kesadaran keberagaman, madrasah memasukkan materi moderasi beragama ke dalam seluruh mata pelajaran. Selain itu, pada masa orientasi siswa baru (Makesta), diberikan materi khusus tentang toleransi, menghargai perbedaan pendapat, dan menghormati perbedaan keyakinan. Hal ini bertujuan agar siswa terbiasa bersikap inklusif dan menghargai keberagaman sejak awal bergabung di madrasah.</w:t>
            </w:r>
          </w:p>
          <w:p w14:paraId="2FBF0020"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Madrasah memberikan kesempatan yang sama bagi semua siswa untuk mengikuti berbagai kegiatan ekstrakurikuler. Bahkan, jika ada kegiatan yang belum tersedia, siswa diperbolehkan mengusulkan kegiatan baru dengan membentuk komunitas. "Asalkan ada permintaan dan memenuhi persyaratan, akan kami wadahi. Jadi, meskipun kegiatan itu belum ada, tetap bisa diadakan," ujar Pak Abdullah.</w:t>
            </w:r>
          </w:p>
          <w:p w14:paraId="4D74870B"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Kerukunan antar siswa dibangun melalui integrasi nilai-nilai persaudaraan dalam materi pelajaran dan melalui berbagai kegiatan pelatihan, seminar, maupun kerja sama dengan instansi luar, seperti kepolisian dan puskesmas. Kegiatan ini antara lain berupa seminar anti-bullying dan pelatihan untuk meningkatkan pemahaman siswa akan pentingnya hidup rukun dan saling menghormati.</w:t>
            </w:r>
          </w:p>
          <w:p w14:paraId="0A6D8C6A"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Madrasah juga menerapkan seragam sekolah untuk menciptakan kebersamaan dan menghindari kesenjangan sosial antar siswa. "Kita tetap menggunakan model lama, yaitu memakai seragam, supaya tidak terlihat siapa yang kaya dan siapa yang tidak," ungkapnya. Seragam menjadi simbol kesetaraan dan kebersamaan di antara siswa.</w:t>
            </w:r>
          </w:p>
          <w:p w14:paraId="27B062B3"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Untuk menjaga kesetaraan, madrasah memberlakukan kebijakan pembatasan uang saku siswa maksimal Rp20.000 per hari. Sistem ini juga mulai diarahkan ke cashless bekerja sama dengan KJKS, sehingga siswa hanya bisa mengambil uang sesuai batas yang ditentukan. "Ini untuk mengantisipasi perbedaan mencolok antara anak yang berasal dari keluarga kaya dengan yang tidak. Semua harus merasa sama dan nyaman," jelasnya.</w:t>
            </w:r>
          </w:p>
          <w:p w14:paraId="34C73C9A" w14:textId="77777777" w:rsidR="002C55FA" w:rsidRPr="00A82F1F" w:rsidRDefault="002C55FA" w:rsidP="00C951C7">
            <w:pPr>
              <w:ind w:firstLine="337"/>
              <w:jc w:val="both"/>
              <w:rPr>
                <w:rFonts w:ascii="Times New Roman" w:hAnsi="Times New Roman" w:cs="Times New Roman"/>
                <w:sz w:val="22"/>
                <w:szCs w:val="22"/>
              </w:rPr>
            </w:pPr>
            <w:r w:rsidRPr="00A82F1F">
              <w:rPr>
                <w:rFonts w:ascii="Times New Roman" w:hAnsi="Times New Roman" w:cs="Times New Roman"/>
                <w:sz w:val="22"/>
                <w:szCs w:val="22"/>
              </w:rPr>
              <w:t>Menurut Pak Abdullah, seluruh kebijakan ini bertujuan membentuk karakter siswa yang memiliki daya saing namun tetap menjunjung nilai-nilai kebersamaan, toleransi, dan kesetaraan. Pendidikan yang inklusif, moderat, dan penuh pelayanan diharapkan dapat mencetak lulusan madrasah yang tidak hanya unggul secara akademik tetapi juga berkarakter kuat dan mampu beradaptasi dalam lingkungan masyarakat yang beragam.</w:t>
            </w:r>
          </w:p>
        </w:tc>
        <w:tc>
          <w:tcPr>
            <w:tcW w:w="2879" w:type="dxa"/>
          </w:tcPr>
          <w:p w14:paraId="5A6CB609"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Abdullah Faqih, selaku Kepala Madrasah MA Matholi’ul Anwar Lamongan.</w:t>
            </w:r>
          </w:p>
          <w:p w14:paraId="17906C29" w14:textId="77777777" w:rsidR="002C55FA" w:rsidRPr="00A82F1F" w:rsidRDefault="002C55FA" w:rsidP="00C951C7">
            <w:pPr>
              <w:jc w:val="center"/>
              <w:rPr>
                <w:rFonts w:ascii="Times New Roman" w:hAnsi="Times New Roman" w:cs="Times New Roman"/>
                <w:sz w:val="22"/>
                <w:szCs w:val="22"/>
              </w:rPr>
            </w:pPr>
          </w:p>
          <w:p w14:paraId="1A922229"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Kode Informan:</w:t>
            </w:r>
          </w:p>
          <w:p w14:paraId="73353A63"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(W/AF/19-07-25)</w:t>
            </w:r>
          </w:p>
        </w:tc>
      </w:tr>
      <w:tr w:rsidR="002C55FA" w:rsidRPr="00A82F1F" w14:paraId="357F98CA" w14:textId="77777777" w:rsidTr="00464B16">
        <w:tc>
          <w:tcPr>
            <w:tcW w:w="0" w:type="auto"/>
          </w:tcPr>
          <w:p w14:paraId="18187ED8"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2.</w:t>
            </w:r>
          </w:p>
        </w:tc>
        <w:tc>
          <w:tcPr>
            <w:tcW w:w="2046" w:type="dxa"/>
          </w:tcPr>
          <w:p w14:paraId="7EC6D505"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2CE715A2"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Di MA Matholi’ul Anwar Lamongan, penerimaan siswa tidak membedakan aliran, status sosial, maupun suku. Semua diterima, baik yang berasal dari Muhammadiyah, LDI, maupun aliran lainnya. Status ekonomi juga tidak menjadi pertimbangan—baik kaya maupun miskin tetap diterima. Bahkan, secara prinsip, apabila ada pendaftar dari agama lain pun akan diterima, meskipun hingga saat ini belum ada yang mendaftar. Pengalaman serupa pernah terjadi di madrasah aliyah yang menerima siswa non-muslim.</w:t>
            </w:r>
          </w:p>
          <w:p w14:paraId="3835A239"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Tidak ada diskriminasi dari guru terhadap siswa yang berbeda agama, aliran, atau suku. Justru, guru berusaha memberikan perlakuan yang membuat mereka merasa nyaman dan tidak terdiskriminasi. Contohnya, pernah ada siswa dari Thailand yang diterima dan diperlakukan sangat akrab oleh guru maupun siswa lainnya, sehingga ia merasa seperti berada di negaranya sendiri.</w:t>
            </w:r>
          </w:p>
          <w:p w14:paraId="7C9D2B49"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Secara khusus, tidak ada mata pelajaran yang hanya membahas toleransi. Namun, nilai-nilai menghargai perbedaan tersampaikan dalam hampir semua mata pelajaran agama dan umum, terutama melalui pendekatan guru secara pribadi. Perbedaan latar belakang aliran pun jarang menjadi persoalan karena siswa sudah terbiasa bekerja sama dan membaur. Contoh nyata adalah guru yang mengizinkan siswi memakai rok saat pelajaran olahraga, meskipun mayoritas lainnya memakai celana.</w:t>
            </w:r>
          </w:p>
          <w:p w14:paraId="349293C5"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Tidak ada pembatasan bagi siswa untuk mengikuti berbagai kegiatan, seperti olimpiade, voli, atau futsal. Semua siswa dari berbagai jurusan boleh mengikuti kegiatan sesuai minatnya. Pembatasan hanya terjadi pada pengaturan waktu agar tidak mengganggu akademik. Khusus untuk sepak bola dan futsal, saat ini baru diikuti siswa laki-laki, sedangkan voli untuk perempuan masih belum banyak peminatnya.</w:t>
            </w:r>
          </w:p>
          <w:p w14:paraId="763BB6F8"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Sejak masa pengenalan lingkungan sekolah (Masa Ta’aruf Siswa/Masama), sekolah sudah menanamkan kebersamaan dan keakraban sehingga tidak ada perbedaan mencolok antar siswa. Budaya madrasah yang sudah terbentuk membuat siswa terbiasa rukun dan saling menghormati. Secara terang-terangan, tidak ada bullying; jika pun ada, kemungkinan hanya tersembunyi.</w:t>
            </w:r>
          </w:p>
          <w:p w14:paraId="6BE73018"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Menurut Pak Achul Mukmin, pendidikan tentang menghargai perbedaan sangat penting, tetapi yang lebih penting adalah praktik langsung dalam kehidupan sehari-hari. Meski demikian, sekolah tetap memberikan pengetahuan melalui program P5 di kelas 10 yang memuat materi anti-bullying. Bahkan, siswa pernah dilibatkan dalam lomba pembuatan film bertema anti-bullying dan berhasil menjadi juara.</w:t>
            </w:r>
          </w:p>
        </w:tc>
        <w:tc>
          <w:tcPr>
            <w:tcW w:w="2879" w:type="dxa"/>
          </w:tcPr>
          <w:p w14:paraId="1F2CE70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Achul Mukmin, M.Si, selaku Wakil Kepala Sekolah Bidang Kurikulum MA Matholi’ul Anwar Lamongan</w:t>
            </w:r>
          </w:p>
          <w:p w14:paraId="18A8D1F0" w14:textId="77777777" w:rsidR="002C55FA" w:rsidRPr="00A82F1F" w:rsidRDefault="002C55FA" w:rsidP="00C951C7">
            <w:pPr>
              <w:jc w:val="center"/>
              <w:rPr>
                <w:rFonts w:ascii="Times New Roman" w:hAnsi="Times New Roman" w:cs="Times New Roman"/>
                <w:sz w:val="22"/>
                <w:szCs w:val="22"/>
              </w:rPr>
            </w:pPr>
          </w:p>
          <w:p w14:paraId="1F8AB377"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27139674"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(W/AM/18-07-25)</w:t>
            </w:r>
          </w:p>
        </w:tc>
      </w:tr>
      <w:tr w:rsidR="002C55FA" w:rsidRPr="00A82F1F" w14:paraId="2F5B19FB" w14:textId="77777777" w:rsidTr="00464B16">
        <w:tc>
          <w:tcPr>
            <w:tcW w:w="0" w:type="auto"/>
          </w:tcPr>
          <w:p w14:paraId="7B153D2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3.</w:t>
            </w:r>
          </w:p>
        </w:tc>
        <w:tc>
          <w:tcPr>
            <w:tcW w:w="2046" w:type="dxa"/>
          </w:tcPr>
          <w:p w14:paraId="78D7A46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03CA2BD5"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Dalam proses penerimaan siswa baru, MA Matholi’ul Anwar Lamongan menjunjung tinggi prinsip inklusivitas. Tidak ada perbedaan perlakuan terhadap calon siswa, baik dari segi latar belakang akademik maupun kondisi ekonomi. Siswa dengan kemampuan akademik rendah, sedang, maupun tinggi tetap diterima, begitu pula anak-anak dari keluarga tidak mampu hingga yang berkecukupan. Prinsip utamanya adalah bahwa tidak ada satu pun siswa yang ditolak karena latar belakang mereka. Sistem pendaftarannya pun fleksibel, tersedia secara offline maupun online, dan dibuka sejak awal semester genap tahun ajaran berjalan.</w:t>
            </w:r>
          </w:p>
          <w:p w14:paraId="7E0030F7"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Dari segi materi pembelajaran, meskipun tidak ada mata pelajaran khusus yang secara eksplisit membahas keberagaman dan toleransi, nilai-nilai tersebut diintegrasikan ke dalam semua mata pelajaran, khususnya pelajaran umum non-PAI. Guru-guru di MA Matholi’ul Anwar diarahkan untuk menyisipkan konten keberagaman dalam penyusunan perangkat ajar seperti Capaian Pembelajaran (CP) dan Alur Tujuan Pembelajaran (ATP). Untuk pelajaran PAI, nilai toleransi dan keberagaman sudah terinternalisasi secara otomatis karena esensinya memang sejalan dengan prinsip-prinsip tersebut.</w:t>
            </w:r>
          </w:p>
          <w:p w14:paraId="68636279"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Dalam praktik keagamaan, pihak madrasa juga menunjukkan perhatian terhadap latar belakang keberagamaan siswa. Salah satu contohnya adalah pelaksanaan ujian praktik ibadah (protegibada) menjelang kelulusan siswa. Meskipun madrasa ini berafiliasi dengan Nahdlatul Ulama (NU), pelaksanaan ujian tersebut tetap terbuka untuk siswa dari latar belakang organisasi lain seperti Muhammadiyah atau LDII. Siswa tetap mengikuti prosedur yang berlaku dan umumnya tidak ada keberatan, karena mereka memahami konteks keberagamaan yang dianut oleh lembaga.</w:t>
            </w:r>
          </w:p>
          <w:p w14:paraId="47C5A7C7"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MA Matholi’ul Anwar juga aktif dalam kegiatan sosial yang memperkuat nilai toleransi, seperti kegiatan bakti sosial di daerah multikultural seperti Desa Mbalunturi, yang dikenal sebagai “Desa Pancasila” karena keberagaman agama warganya, termasuk Islam, Kristen, dan Hindu. Kegiatan ini bertujuan membuka wawasan siswa terhadap realitas sosial yang majemuk di masyarakat.</w:t>
            </w:r>
          </w:p>
          <w:p w14:paraId="04C265BF"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Dalam penyelenggaraan ekstrakurikuler, madrasa memberikan kebebasan penuh kepada siswa untuk mengekspresikan minat dan bakat mereka. Mulai tahun ajaran ini, siswa kelas X diwajibkan mengikuti minimal satu kegiatan ekstrakurikuler sebagai upaya pengembangan diri. Kebijakan ini dirancang agar tidak mengganggu kegiatan akademik maupun aktivitas pondok bagi siswa yang mondok. Prinsip yang dipegang adalah inklusivitas dan kesempatan yang sama bagi semua siswa tanpa paksaan.</w:t>
            </w:r>
          </w:p>
          <w:p w14:paraId="30C60BCE"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Dalam aspek tata tertib, MA Matholi’ul Anwar telah menyusun aturan tertulis yang menjadi acuan seluruh warga sekolah. Aturan ini mencakup larangan terhadap tindakan bullying, diskriminasi, dan perilaku yang merugikan sesama. Materi-materi tentang anti-narkoba, anti-korupsi, dan nilai-nilai etika disampaikan secara khusus dalam kegiatan awal tahun ajaran seperti MATSAMA (Masa Ta’aruf Siswa Madrasah). Guru BK dan wali kelas juga rutin memantau perkembangan sosial siswa dan langsung menindaklanjuti jika ditemukan permasalahan dalam interaksi sosial.</w:t>
            </w:r>
          </w:p>
          <w:p w14:paraId="38BFB940"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Pendidikan karakter berbasis toleransi juga terlihat dalam aktivitas sosio-teater dan pembiasaan sikap kooperatif di lingkungan sekolah. Meski siswa berasal dari latar belakang pemahaman yang berbeda, mereka diarahkan untuk menjaga kekompakan dan membangun suasana kekeluargaan dalam kegiatan pembelajaran maupun non-pembelajaran. Program multikulturalisme yang diterapkan berdampak signifikan terhadap pembentukan karakter siswa, membiasakan mereka untuk saling menghargai perbedaan dan membangun relasi positif dengan sesama.</w:t>
            </w:r>
          </w:p>
          <w:p w14:paraId="2E3296CE"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Kegiatan sosialisasi mengenai anti-diskriminasi dan anti-bullying dipandang sangat penting, terutama di era digital saat ini. Diskriminasi tidak hanya terjadi secara langsung, tapi juga bisa melalui media sosial. Oleh karena itu, pihak madrasa aktif memberikan pemahaman kepada siswa tentang etika bermedia sosial serta bersosialisasi secara sehat. Dalam beberapa kesempatan, pihak madrasa juga menghadirkan narasumber dari luar, termasuk stakeholder terkait, untuk memberikan edukasi tentang pentingnya toleransi, anti-bullying, dan anti-diskriminasi.</w:t>
            </w:r>
          </w:p>
          <w:p w14:paraId="65D02C68"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Meskipun seluruh siswa MA Matholi’ul Anwar berasal dari agama Islam, pendekatan toleransi tetap dikembangkan melalui penerimaan terhadap perbedaan pemahaman dan organisasi keagamaan. Tidak ada kegiatan khusus yang secara eksplisit bertema “toleransi”, namun nilai tersebut dibangun secara alami dalam interaksi dan program-program seperti class meeting, lomba antar kelas, dan kegiatan bersama lainnya. Siswa dilatih untuk berinteraksi lintas kelompok dan membangun daya saing yang sehat melalui partisipasi dalam perlombaan atau olimpiade di luar madrasa.</w:t>
            </w:r>
          </w:p>
          <w:p w14:paraId="7E448E3C" w14:textId="77777777" w:rsidR="002C55FA" w:rsidRPr="00A82F1F" w:rsidRDefault="002C55FA" w:rsidP="00C951C7">
            <w:pPr>
              <w:ind w:firstLine="397"/>
              <w:jc w:val="both"/>
              <w:rPr>
                <w:rFonts w:ascii="Times New Roman" w:hAnsi="Times New Roman" w:cs="Times New Roman"/>
                <w:sz w:val="22"/>
                <w:szCs w:val="22"/>
              </w:rPr>
            </w:pPr>
            <w:r w:rsidRPr="00A82F1F">
              <w:rPr>
                <w:rFonts w:ascii="Times New Roman" w:hAnsi="Times New Roman" w:cs="Times New Roman"/>
                <w:sz w:val="22"/>
                <w:szCs w:val="22"/>
              </w:rPr>
              <w:t>Program toleransi dan keberagaman ini menjadi bagian dari pembelajaran kehidupan yang nyata bagi siswa. Perbedaan dalam kemampuan, kebiasaan, maupun latar belakang organisasi dipahami sebagai kenyataan yang harus dihormati. Pendidik dan staf di MA Matholi’ul Anwar berkomitmen untuk mengarahkan siswa agar dapat menghargai perbedaan dan mempraktikkan nilai-nilai toleransi dalam kehidupan sehari-hari, baik di dalam maupun di luar lingkungan madrasah.</w:t>
            </w:r>
          </w:p>
        </w:tc>
        <w:tc>
          <w:tcPr>
            <w:tcW w:w="2879" w:type="dxa"/>
          </w:tcPr>
          <w:p w14:paraId="271188B0"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Muhammad Mudakir, S.H.I, selaku Wakil Kepala Sekolah Bidang Kesiswaan MA Matholi’ul Anwar Lamongan</w:t>
            </w:r>
          </w:p>
          <w:p w14:paraId="66B58933" w14:textId="77777777" w:rsidR="002C55FA" w:rsidRPr="00A82F1F" w:rsidRDefault="002C55FA" w:rsidP="00C951C7">
            <w:pPr>
              <w:jc w:val="center"/>
              <w:rPr>
                <w:rFonts w:ascii="Times New Roman" w:hAnsi="Times New Roman" w:cs="Times New Roman"/>
                <w:sz w:val="22"/>
                <w:szCs w:val="22"/>
              </w:rPr>
            </w:pPr>
          </w:p>
          <w:p w14:paraId="5D5D4B6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5F21D0FB"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(W/MM/15-07-25)</w:t>
            </w:r>
          </w:p>
        </w:tc>
      </w:tr>
      <w:tr w:rsidR="002C55FA" w:rsidRPr="00A82F1F" w14:paraId="0303F014" w14:textId="77777777" w:rsidTr="00464B16">
        <w:tc>
          <w:tcPr>
            <w:tcW w:w="0" w:type="auto"/>
          </w:tcPr>
          <w:p w14:paraId="55008222"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4.</w:t>
            </w:r>
          </w:p>
        </w:tc>
        <w:tc>
          <w:tcPr>
            <w:tcW w:w="2046" w:type="dxa"/>
          </w:tcPr>
          <w:p w14:paraId="0F8D24E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34CE520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Proses penerimaan siswa baru di MA Matholi’ul Anwar Lamongan diawali dengan sosialisasi, baik melalui penyebaran brosur maupun kunjungan langsung ke sekolah-sekolah penyangga, yaitu sekolah-sekolah yang banyak siswanya melanjutkan ke madrasah ini. Selain itu, madrasah juga menargetkan beberapa sekolah baru untuk sosialisasi. Pendaftaran dilakukan secara online dan offline.</w:t>
            </w:r>
          </w:p>
          <w:p w14:paraId="6A2D4CF3"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Setelah pendaftaran, siswa mengikuti Tes Kompetensi Akademik (TKA). Tujuan utama TKA adalah untuk mengelompokkan siswa sesuai peminatan dan kemampuan akademik mereka, bukan sebagai syarat seleksi. Berdasarkan hasil TKA, madrasah mengelompokkan siswa ke dalam berbagai peminatan, di antaranya:</w:t>
            </w:r>
          </w:p>
          <w:p w14:paraId="66EDFCE3" w14:textId="77777777" w:rsidR="002C55FA" w:rsidRPr="00A82F1F" w:rsidRDefault="002C55FA" w:rsidP="002C55FA">
            <w:pPr>
              <w:numPr>
                <w:ilvl w:val="0"/>
                <w:numId w:val="100"/>
              </w:numPr>
              <w:jc w:val="both"/>
              <w:rPr>
                <w:rFonts w:ascii="Times New Roman" w:hAnsi="Times New Roman" w:cs="Times New Roman"/>
                <w:sz w:val="22"/>
                <w:szCs w:val="22"/>
              </w:rPr>
            </w:pPr>
            <w:r w:rsidRPr="00A82F1F">
              <w:rPr>
                <w:rFonts w:ascii="Times New Roman" w:hAnsi="Times New Roman" w:cs="Times New Roman"/>
                <w:sz w:val="22"/>
                <w:szCs w:val="22"/>
              </w:rPr>
              <w:t>Kelas Unggulan Akademik (kelas olimpiade dan kelas riset)</w:t>
            </w:r>
          </w:p>
          <w:p w14:paraId="530B7EE9" w14:textId="77777777" w:rsidR="002C55FA" w:rsidRPr="00A82F1F" w:rsidRDefault="002C55FA" w:rsidP="002C55FA">
            <w:pPr>
              <w:numPr>
                <w:ilvl w:val="0"/>
                <w:numId w:val="100"/>
              </w:numPr>
              <w:jc w:val="both"/>
              <w:rPr>
                <w:rFonts w:ascii="Times New Roman" w:hAnsi="Times New Roman" w:cs="Times New Roman"/>
                <w:sz w:val="22"/>
                <w:szCs w:val="22"/>
              </w:rPr>
            </w:pPr>
            <w:r w:rsidRPr="00A82F1F">
              <w:rPr>
                <w:rFonts w:ascii="Times New Roman" w:hAnsi="Times New Roman" w:cs="Times New Roman"/>
                <w:sz w:val="22"/>
                <w:szCs w:val="22"/>
              </w:rPr>
              <w:t>Kelas Tahfidzul Qur’an</w:t>
            </w:r>
          </w:p>
          <w:p w14:paraId="7B108071" w14:textId="77777777" w:rsidR="002C55FA" w:rsidRPr="00A82F1F" w:rsidRDefault="002C55FA" w:rsidP="002C55FA">
            <w:pPr>
              <w:numPr>
                <w:ilvl w:val="0"/>
                <w:numId w:val="100"/>
              </w:numPr>
              <w:jc w:val="both"/>
              <w:rPr>
                <w:rFonts w:ascii="Times New Roman" w:hAnsi="Times New Roman" w:cs="Times New Roman"/>
                <w:sz w:val="22"/>
                <w:szCs w:val="22"/>
              </w:rPr>
            </w:pPr>
            <w:r w:rsidRPr="00A82F1F">
              <w:rPr>
                <w:rFonts w:ascii="Times New Roman" w:hAnsi="Times New Roman" w:cs="Times New Roman"/>
                <w:sz w:val="22"/>
                <w:szCs w:val="22"/>
              </w:rPr>
              <w:t>Kelas Keterampilan (Teknik Informatika, Multimedia, TBSM, Elektro, Tata Boga, Tata Busana, dan lainnya)</w:t>
            </w:r>
          </w:p>
          <w:p w14:paraId="431C5A0C" w14:textId="77777777" w:rsidR="002C55FA" w:rsidRPr="00A82F1F" w:rsidRDefault="002C55FA" w:rsidP="002C55FA">
            <w:pPr>
              <w:numPr>
                <w:ilvl w:val="0"/>
                <w:numId w:val="100"/>
              </w:numPr>
              <w:jc w:val="both"/>
              <w:rPr>
                <w:rFonts w:ascii="Times New Roman" w:hAnsi="Times New Roman" w:cs="Times New Roman"/>
                <w:sz w:val="22"/>
                <w:szCs w:val="22"/>
              </w:rPr>
            </w:pPr>
            <w:r w:rsidRPr="00A82F1F">
              <w:rPr>
                <w:rFonts w:ascii="Times New Roman" w:hAnsi="Times New Roman" w:cs="Times New Roman"/>
                <w:sz w:val="22"/>
                <w:szCs w:val="22"/>
              </w:rPr>
              <w:t>Kelas Agama</w:t>
            </w:r>
          </w:p>
          <w:p w14:paraId="31B766E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Pengelompokan ini bertujuan agar siswa sesuai dengan jurusan yang dipilihnya sehingga tidak salah mengambil peminatan.</w:t>
            </w:r>
          </w:p>
          <w:p w14:paraId="63F2D4D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Tidak ada perbedaan perlakuan terhadap siswa berdasarkan latar belakang sosial, ekonomi, maupun organisasi keagamaan. Semua siswa diperlakukan sama. Pengelompokan hanya berdasarkan minat dan kompetensi akademik, bukan latar belakang siswa.</w:t>
            </w:r>
          </w:p>
          <w:p w14:paraId="75DC867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Secara khusus, madrasah tidak memiliki mata pelajaran tersendiri tentang keberagaman dan toleransi. Namun, nilai-nilai tersebut sudah diajarkan dalam Pendidikan Kewarganegaraan (PKn). Selain itu, guru-guru juga dibekali wawasan agar dalam menyampaikan materi, terutama yang terkait dengan keagamaan, tetap mengedepankan prinsip toleransi.</w:t>
            </w:r>
          </w:p>
          <w:p w14:paraId="28203457"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Meskipun madrasah ini secara resmi berafiliasi dengan Nahdlatul Ulama (NU) dan mengikuti akidah Asy’ariyah-Maturidiyah serta fiqih Syafi’iyah, siswa dari latar belakang organisasi lain tetap diterima. Bahkan, bagi siswa yang mengikuti mazhab selain Syafi’i seperti Maliki, Hambali, atau Hanafi, tetap diperbolehkan menjalankan amaliah sesuai keyakinannya.</w:t>
            </w:r>
          </w:p>
          <w:p w14:paraId="7684B9A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Guru-guru di madrasah diberikan arahan agar dalam mengajar, khususnya terkait praktik keagamaan dan sosial, tidak menyinggung kelompok tertentu. Keberagaman siswa tetap diperhatikan. Namun, sejak awal siswa diberi pemahaman bahwa madrasah ini berafiliasi dengan NU sehingga secara umum praktik yang digunakan di lingkungan sekolah mengikuti mazhab Syafi’i.</w:t>
            </w:r>
          </w:p>
          <w:p w14:paraId="5CD349E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Semua siswa dari berbagai latar belakang memiliki kesempatan yang sama dalam mengikuti kegiatan ekstrakurikuler. Bahkan, kegiatan ekstrakurikuler bersifat semi-wajib. Sejak awal penerimaan, siswa diberi formulir pilihan untuk memilih ekstrakurikuler yang diminati.</w:t>
            </w:r>
          </w:p>
          <w:p w14:paraId="30C633A7"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Beberapa kegiatan ekstrakurikuler yang sering diadakan antara lain Pramuka, PHBI (Peringatan Hari Besar Islam), dan berbagai kegiatan kebersamaan lainnya. Kegiatan pramuka menjadi salah satu pelopor kebersamaan karena bersifat wajib bagi seluruh siswa di setiap tingkatan.</w:t>
            </w:r>
          </w:p>
          <w:p w14:paraId="3EB84B4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Selain itu, terdapat kegiatan seni seperti teater dan pertunjukan lainnya di kelas-kelas keagamaan. Dalam beberapa kegiatan, siswa diberi kebebasan menampilkan pertunjukan sesuai minat dan karakter mereka. Pada kegiatan pramuka, bahkan diadakan parade pakaian adat dari berbagai daerah di Indonesia, seperti pakaian adat Kalimantan dan Papua, untuk menumbuhkan semangat multikulturalisme.</w:t>
            </w:r>
          </w:p>
          <w:p w14:paraId="3F2C08A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Madrasah memiliki kebijakan tegas terhadap diskriminasi dan bullying. Diskriminasi dilarang terjadi, baik antar guru, guru terhadap siswa, maupun antar siswa. Jika terjadi kasus bullying, pihak Bimbingan Konseling (BK) akan segera memanggil pihak terkait dan memberikan pembinaan agar tidak terulang kembali.</w:t>
            </w:r>
          </w:p>
          <w:p w14:paraId="1754DB2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Program multikultural di madrasah ini berdampak positif terhadap pembentukan karakter siswa. Siswa dilatih untuk memiliki karakter moderat dan terbuka terhadap perbedaan. Mereka diajarkan untuk menerima perbedaan budaya, agama, maupun kebiasaan sosial sehingga terhindar dari sikap ekstremisme.</w:t>
            </w:r>
          </w:p>
          <w:p w14:paraId="2D68B4B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Madrasah ini terbuka untuk semua siswa tanpa membedakan organisasi keagamaan. Meskipun berafiliasi dengan NU, siswa dari berbagai organisasi diperbolehkan sekolah di sini.</w:t>
            </w:r>
          </w:p>
          <w:p w14:paraId="24E8F3B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Untuk meningkatkan daya saing, madrasah menyelenggarakan bimbingan olimpiade dan bimbingan keagamaan khusus. Dalam bimbingan keagamaan, siswa juga diberikan wawasan perbandingan mazhab agar memahami adanya perbedaan pendapat dalam fiqih. Dengan demikian, siswa tidak bersikap fanatik secara berlebihan dan tidak mendiskriminasi teman yang berbeda amaliahnya.</w:t>
            </w:r>
          </w:p>
        </w:tc>
        <w:tc>
          <w:tcPr>
            <w:tcW w:w="2879" w:type="dxa"/>
          </w:tcPr>
          <w:p w14:paraId="17DAB8A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Ahmad Ubaidillah, S.E., selaku Wakil Kepala Sekolah Bidang Humas di Madrasah Aliyah (MA) Matholi’ul Anwar Lamongan</w:t>
            </w:r>
          </w:p>
          <w:p w14:paraId="3CE9C9B6" w14:textId="77777777" w:rsidR="002C55FA" w:rsidRPr="00A82F1F" w:rsidRDefault="002C55FA" w:rsidP="00C951C7">
            <w:pPr>
              <w:jc w:val="center"/>
              <w:rPr>
                <w:rFonts w:ascii="Times New Roman" w:hAnsi="Times New Roman" w:cs="Times New Roman"/>
                <w:sz w:val="22"/>
                <w:szCs w:val="22"/>
              </w:rPr>
            </w:pPr>
          </w:p>
          <w:p w14:paraId="6FEC210F"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50BD2366"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(W/AU/15-07-25)</w:t>
            </w:r>
          </w:p>
        </w:tc>
      </w:tr>
      <w:tr w:rsidR="002C55FA" w:rsidRPr="00A82F1F" w14:paraId="43903CD2" w14:textId="77777777" w:rsidTr="00464B16">
        <w:tc>
          <w:tcPr>
            <w:tcW w:w="0" w:type="auto"/>
          </w:tcPr>
          <w:p w14:paraId="491DD19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5.</w:t>
            </w:r>
          </w:p>
        </w:tc>
        <w:tc>
          <w:tcPr>
            <w:tcW w:w="2046" w:type="dxa"/>
          </w:tcPr>
          <w:p w14:paraId="17FE225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0B77381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Siswa yang masuk di MA Mawar memiliki latar belakang yang beragam. Faktor yang mendorong mereka bersekolah di sini antara lain adalah pengaruh lingkungan, pertemanan, orang tua, keluarga, dan guru. Selain itu, ada pula faktor kemantapan diri siswa sendiri yang memang berniat melanjutkan pendidikan di MA Mawar.</w:t>
            </w:r>
          </w:p>
          <w:p w14:paraId="77AFD32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 Mawar juga dikenal sebagai sekolah berbasis keislaman yang menjadi daya tarik tersendiri. Faktor lain yang sering menjadi pertimbangan adalah jarak sekolah yang relatif dekat dari rumah siswa. Banyak orang tua yang memilih sekolah terdekat demi faktor keamanan dan kemudahan pengawasan.</w:t>
            </w:r>
          </w:p>
          <w:p w14:paraId="2F4532C0"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 Mawar juga dikenal unggul dalam prestasi, baik di tingkat Lamongan maupun khususnya di wilayah Karanggeneng. Hal ini menjadi salah satu alasan mengapa sekolah ini dipilih oleh banyak siswa. Namun, ada juga siswa yang masuk karena paksaan, baik dari orang tua, guru, maupun teman. Sebagian siswa bahkan memilih sekolah ini hanya karena tidak ada pilihan lain. Bagi siswa-siswa seperti ini, menjadi tugas guru untuk membuat mereka merasa nyaman dan bahagia belajar di sini.</w:t>
            </w:r>
          </w:p>
          <w:p w14:paraId="0CB8BBA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mengajarkan nilai menghargai perbedaan, saya menerapkan nilai sila keempat Pancasila, yaitu "Kerakyatan yang dipimpin oleh hikmat kebijaksanaan dalam permusyawaratan/perwakilan". Saat pembelajaran di kelas, saya sering menggunakan metode diskusi atau musyawarah.</w:t>
            </w:r>
          </w:p>
          <w:p w14:paraId="2603CF9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Siswa dibagi ke dalam kelompok-kelompok kecil, di mana setiap anggota pasti memiliki jawaban dan sudut pandang yang berbeda. Guru tidak boleh memaksa semua siswa untuk memiliki jawaban yang sama, tetapi justru menyatukan visi dan misi pembelajaran dalam keberagaman pendapat tersebut.</w:t>
            </w:r>
          </w:p>
          <w:p w14:paraId="7B3F5FC4"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Perbedaan latar belakang sangat memengaruhi perkembangan siswa, baik secara langsung maupun tidak langsung. Oleh karena itu, guru harus hadir secara emosional dalam kehidupan siswa. Salah satu caranya adalah membangun komunikasi yang baik, baik di dalam maupun di luar kelas.</w:t>
            </w:r>
          </w:p>
          <w:p w14:paraId="4949DDD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Pendekatan emosional dapat dilakukan dengan ngobrol santai, sesi curhat, atau sekadar ngopi bersama di luar sekolah. Pendekatan seperti ini membantu guru memahami masalah siswa dan mencari solusi yang tepat.</w:t>
            </w:r>
          </w:p>
          <w:p w14:paraId="31D0297E"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mata pelajaran sejarah, seleksi dilakukan dengan memilih siswa yang memiliki kemampuan di atas rata-rata. Siswa yang terpilih akan mendapatkan pendampingan intensif, baik melalui bimbingan belajar, pelatihan khusus, maupun pembelajaran tambahan secara online.</w:t>
            </w:r>
          </w:p>
          <w:p w14:paraId="19D49CF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Guru harus memberi ruang kepada siswa untuk mengekspresikan pendapat yang berbeda. Sering kali siswa takut berbicara karena khawatir diolok-olok teman atau takut salah. Tugas guru adalah memberikan motivasi agar mereka berani mengungkapkan pendapat.</w:t>
            </w:r>
          </w:p>
          <w:p w14:paraId="0C959F0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Perbedaan pendapat bukanlah kesalahan, justru bisa menjadi kekuatan. Dengan perbedaan, siswa bisa belajar menjadi lebih hebat.</w:t>
            </w:r>
          </w:p>
          <w:p w14:paraId="63034C80"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Sosioteater adalah pertunjukan yang mengangkat tema sosial, seperti kenakalan remaja atau penyalahgunaan narkoba. Peran guru dalam kegiatan ini adalah memeriksa naskah, mengarahkan peran, dan memastikan gerakan yang diperagakan sesuai norma.</w:t>
            </w:r>
          </w:p>
          <w:p w14:paraId="109AACB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Guru tidak membatasi kreativitas siswa, tetapi tetap mendampingi agar pertunjukan tidak melanggar nilai dan norma yang berlaku.</w:t>
            </w:r>
          </w:p>
          <w:p w14:paraId="18E160C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Masalah antarsiswa tidak bisa dihindari. Cara menyelesaikannya adalah dengan mencari akar masalah terlebih dahulu, memahami latar belakang dari masing-masing pihak yang terlibat, kemudian mempertemukan kedua belah pihak untuk berdialog.</w:t>
            </w:r>
          </w:p>
          <w:p w14:paraId="194B23F0"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Setelah mengikuti sosioteater, siswa biasanya menjadi lebih dekat secara emosional, baik dengan teman maupun guru pendamping. Kedekatan ini membentuk chemistry yang membuat suasana belajar menjadi lebih menyenangkan.</w:t>
            </w:r>
          </w:p>
          <w:p w14:paraId="72AE800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Siswa juga menjadi lebih aktif, semangat, dan giat belajar karena adanya komunikasi yang lebih hangat dengan guru.</w:t>
            </w:r>
          </w:p>
          <w:p w14:paraId="2B71B40E"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Program yang mencerminkan toleransi dan karakter berdaya saing di MA Mawar adalah kegiatan keorganisasian, seperti Pramuka, OSIS, HSU, dan IPPNU.</w:t>
            </w:r>
          </w:p>
          <w:p w14:paraId="4415432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organisasi-organisasi tersebut, siswa dengan latar belakang dan pandangan yang berbeda dilatih untuk bekerja sama. Hal ini sejalan dengan nilai sila keempat Pancasila (musyawarah) dan menghasilkan semangat sila ketiga (persatuan Indonesia).</w:t>
            </w:r>
          </w:p>
          <w:p w14:paraId="7EBDB5E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Persaingan sehat antarsiswa dalam berbagai organisasi juga mendorong mereka untuk mencetak prestasi, sehingga membangun karakter berdaya saing sekaligus menjaga semangat toleransi di MA Mawar.</w:t>
            </w:r>
          </w:p>
        </w:tc>
        <w:tc>
          <w:tcPr>
            <w:tcW w:w="2879" w:type="dxa"/>
          </w:tcPr>
          <w:p w14:paraId="4EF892D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Angki Rendra Maulana, S.Pd selaku guru di Madrasah Aliyah (MA) Matholi’ul Anwar Lamongan</w:t>
            </w:r>
          </w:p>
          <w:p w14:paraId="312560C6" w14:textId="77777777" w:rsidR="002C55FA" w:rsidRPr="00A82F1F" w:rsidRDefault="002C55FA" w:rsidP="00C951C7">
            <w:pPr>
              <w:jc w:val="center"/>
              <w:rPr>
                <w:rFonts w:ascii="Times New Roman" w:hAnsi="Times New Roman" w:cs="Times New Roman"/>
                <w:sz w:val="22"/>
                <w:szCs w:val="22"/>
              </w:rPr>
            </w:pPr>
          </w:p>
          <w:p w14:paraId="01FE67A5"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17DAE50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(W/ARM/15-07-25)</w:t>
            </w:r>
          </w:p>
        </w:tc>
      </w:tr>
      <w:tr w:rsidR="002C55FA" w:rsidRPr="00A82F1F" w14:paraId="175348EC" w14:textId="77777777" w:rsidTr="00464B16">
        <w:tc>
          <w:tcPr>
            <w:tcW w:w="0" w:type="auto"/>
          </w:tcPr>
          <w:p w14:paraId="0F7A0C86"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6.</w:t>
            </w:r>
          </w:p>
        </w:tc>
        <w:tc>
          <w:tcPr>
            <w:tcW w:w="2046" w:type="dxa"/>
          </w:tcPr>
          <w:p w14:paraId="583F280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09F05D7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Berdasarkan penjelasan Pak Fauzan Fathur Rosyid, siswa yang bersekolah di MA Matholi’ul Anwar Lamongan berasal dari berbagai latar belakang. Sebagian besar siswa merupakan anak dari keluarga alumni dan berlatar belakang Nahdlatul Ulama (NU). Banyak pula siswa yang sebelumnya menempuh pendidikan di lembaga yang berada di bawah naungan yayasan yang sama. Selain itu, sebagian siswa berdomisili di sekitar sekolah, terutama yang berada dalam satu kecamatan, serta ada pula yang memilih bersekolah di sini karena mendengar dan melihat reputasi baik madrasah.</w:t>
            </w:r>
          </w:p>
          <w:p w14:paraId="653EFA9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mengelola kelas yang siswanya memiliki latar belakang berbeda-beda, Pak Fauzan menekankan pentingnya perlakuan yang adil tanpa membeda-bedakan siswa. Guru justru memberikan perhatian lebih kepada siswa yang kemampuannya masih rendah sebelum kemudian kepada siswa yang sudah pandai, agar semua siswa dapat berkembang bersama. Guru juga selalu memberikan pengertian bahwa di dalam kelas terdapat berbagai karakter—ada yang rajin, ada yang malas, ada yang aktif, dan ada pula yang pendiam—namun semuanya datang dengan tujuan yang sama, yaitu belajar. Oleh karena itu, bullying dilarang keras, dan setiap siswa diberi ruang untuk mengekspresikan perbedaan secara wajar.</w:t>
            </w:r>
          </w:p>
          <w:p w14:paraId="3C207AED"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Terkait seleksi siswa untuk mengikuti lomba atau kegiatan di luar sekolah, prosesnya dilakukan secara terencana. Siswa diberi kesempatan untuk memilih kegiatan sesuai minat dan kemampuannya. Setelah terpilih, siswa akan mendapatkan bimbingan belajar intensif sebagai bentuk persiapan sebelum mengikuti perlombaan.</w:t>
            </w:r>
          </w:p>
          <w:p w14:paraId="4518AA8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menyelesaikan masalah antar siswa, terutama yang disebabkan oleh perbedaan latar belakang, guru melakukan pendekatan secara personal terlebih dahulu. Langkah awal dilakukan dengan berbicara langsung kepada siswa yang bermasalah untuk mengetahui duduk persoalannya, kemudian guru memberikan solusi secara bijaksana. Setelah itu, guru juga memanggil siswa lain yang terlibat untuk dimintai keterangan. Setelah memperoleh informasi dari kedua belah pihak, guru kemudian mempertemukan mereka dan mengajak rembuk bersama untuk mencari penyelesaian terbaik secara damai.</w:t>
            </w:r>
          </w:p>
          <w:p w14:paraId="5E53652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Pak Fauzan juga menjelaskan peran guru dalam mendampingi kegiatan sosio-teater. Menurutnya, komunikasi menjadi kunci keberhasilan kegiatan tersebut. Guru perlu banyak berkomunikasi, baik dengan siswa maupun dengan wali murid, untuk memastikan semua persoalan yang berkaitan dengan pendidikan maupun hal-hal sosial lainnya dapat diatasi dengan baik.</w:t>
            </w:r>
          </w:p>
          <w:p w14:paraId="405D182F"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pengamatan Pak Fauzan, kegiatan sosio-teater memberikan dampak positif bagi perkembangan siswa. Siswa menjadi lebih percaya diri, lebih mengenal teman-temannya, serta lebih terbuka terhadap hal-hal baru. Selain itu, siswa juga semakin mengenal lingkungannya, baik terhadap teman sebaya, sekolah, maupun guru.</w:t>
            </w:r>
          </w:p>
          <w:p w14:paraId="4E759CB0"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Pak Fauzan juga memaparkan program khas MA Matholi’ul Anwar yang mencerminkan nilai toleransi dan penguatan karakter berdaya saing. Sekolah menunjukkan kepedulian sosial dengan memberikan bantuan, baik berupa kunjungan maupun bantuan dana, kepada siswa atau keluarga siswa yang mengalami musibah seperti sakit. Selain itu, madrasah juga mendorong siswa untuk mengembangkan kemampuan di berbagai bidang, bukan hanya dalam aspek akademik tetapi juga keterampilan lain. Upaya ini bertujuan untuk memperkuat karakter berdaya saing siswa agar siap menghadapi tantangan di masa depan.</w:t>
            </w:r>
          </w:p>
        </w:tc>
        <w:tc>
          <w:tcPr>
            <w:tcW w:w="2879" w:type="dxa"/>
          </w:tcPr>
          <w:p w14:paraId="1108EF1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Pak Fauzan Fathur Rosyid selaku guru di Madrasah Aliyah (MA) Matholi’ul Anwar Lamongan</w:t>
            </w:r>
          </w:p>
          <w:p w14:paraId="1EC844EE" w14:textId="77777777" w:rsidR="002C55FA" w:rsidRPr="00A82F1F" w:rsidRDefault="002C55FA" w:rsidP="00C951C7">
            <w:pPr>
              <w:jc w:val="center"/>
              <w:rPr>
                <w:rFonts w:ascii="Times New Roman" w:hAnsi="Times New Roman" w:cs="Times New Roman"/>
                <w:sz w:val="22"/>
                <w:szCs w:val="22"/>
              </w:rPr>
            </w:pPr>
          </w:p>
          <w:p w14:paraId="04092B9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6ED909A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(W/FFR/15-07-25)</w:t>
            </w:r>
          </w:p>
        </w:tc>
      </w:tr>
      <w:tr w:rsidR="002C55FA" w:rsidRPr="00A82F1F" w14:paraId="62710EB8" w14:textId="77777777" w:rsidTr="00464B16">
        <w:tc>
          <w:tcPr>
            <w:tcW w:w="0" w:type="auto"/>
          </w:tcPr>
          <w:p w14:paraId="71213AB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7.</w:t>
            </w:r>
          </w:p>
        </w:tc>
        <w:tc>
          <w:tcPr>
            <w:tcW w:w="2046" w:type="dxa"/>
          </w:tcPr>
          <w:p w14:paraId="22D61BB4"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0AF19C3D"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Menurut Bapak Muhammad Yusuf, S.E, latar belakang siswa di MA Matholi’ul Anwar Lamongan sangat beragam, baik dari segi organisasi keagamaan, daerah asal, maupun suku. Kebanyakan siswa memang berlatar belakang Nahdlatul Ulama atau </w:t>
            </w:r>
            <w:r w:rsidRPr="00A82F1F">
              <w:rPr>
                <w:rFonts w:ascii="Times New Roman" w:hAnsi="Times New Roman" w:cs="Times New Roman"/>
                <w:i/>
                <w:iCs/>
                <w:sz w:val="22"/>
                <w:szCs w:val="22"/>
              </w:rPr>
              <w:t>tuluk ulama</w:t>
            </w:r>
            <w:r w:rsidRPr="00A82F1F">
              <w:rPr>
                <w:rFonts w:ascii="Times New Roman" w:hAnsi="Times New Roman" w:cs="Times New Roman"/>
                <w:sz w:val="22"/>
                <w:szCs w:val="22"/>
              </w:rPr>
              <w:t>, namun ada juga yang berasal dari Muhammadiyah dan LDII. Untuk asal daerah, mayoritas siswa berasal dari wilayah Gerbang Kertasusila, seperti Lamongan, Gresik, Tuban, Bojonegoro, dan sebagian kecil dari Madura. Dari segi suku, hampir semua siswa bersuku Jawa, sesuai dengan dominasi asal daerah mereka. Meskipun demikian, keberagaman latar belakang ini diterima secara terbuka oleh madrasah.</w:t>
            </w:r>
          </w:p>
          <w:p w14:paraId="72038D7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mengelola kelas yang siswanya berasal dari latar belakang berbeda-beda, Bapak Yusuf menegaskan pentingnya sikap saling menghargai. Sejak awal, guru menanamkan prinsip bahwa tidak ada perbedaan yang perlu dibesar-besarkan. Baik dalam pembelajaran maupun dalam pembentukan kelompok, siswa dicampur tanpa membedakan latar belakang organisasi Islam mereka. Perbedaan justru dianggap sebagai berkah dan kebaikan yang harus dihormati.</w:t>
            </w:r>
          </w:p>
          <w:p w14:paraId="0D5664F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Madrasah juga bersikap toleran terhadap keyakinan siswa. Misalnya, dalam kegiatan pendalaman Aswaja (</w:t>
            </w:r>
            <w:r w:rsidRPr="00A82F1F">
              <w:rPr>
                <w:rFonts w:ascii="Times New Roman" w:hAnsi="Times New Roman" w:cs="Times New Roman"/>
                <w:i/>
                <w:iCs/>
                <w:sz w:val="22"/>
                <w:szCs w:val="22"/>
              </w:rPr>
              <w:t>Ahlussunnah wal Jama’ah</w:t>
            </w:r>
            <w:r w:rsidRPr="00A82F1F">
              <w:rPr>
                <w:rFonts w:ascii="Times New Roman" w:hAnsi="Times New Roman" w:cs="Times New Roman"/>
                <w:sz w:val="22"/>
                <w:szCs w:val="22"/>
              </w:rPr>
              <w:t xml:space="preserve">), siswa yang bukan berlatar belakang Nahdlatul Ulama seperti Muhammadiyah atau LDII tidak diwajibkan mengikuti praktik ibadah tertentu seperti </w:t>
            </w:r>
            <w:r w:rsidRPr="00A82F1F">
              <w:rPr>
                <w:rFonts w:ascii="Times New Roman" w:hAnsi="Times New Roman" w:cs="Times New Roman"/>
                <w:i/>
                <w:iCs/>
                <w:sz w:val="22"/>
                <w:szCs w:val="22"/>
              </w:rPr>
              <w:t>ba’i’at</w:t>
            </w:r>
            <w:r w:rsidRPr="00A82F1F">
              <w:rPr>
                <w:rFonts w:ascii="Times New Roman" w:hAnsi="Times New Roman" w:cs="Times New Roman"/>
                <w:sz w:val="22"/>
                <w:szCs w:val="22"/>
              </w:rPr>
              <w:t>. Hal ini menunjukkan adanya penghargaan terhadap keyakinan pribadi siswa sehingga mereka merasa aman dan tidak tertekan dengan pilihan yang mereka yakini.</w:t>
            </w:r>
          </w:p>
          <w:p w14:paraId="466B6E9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proses pembelajaran, para guru, termasuk Bapak Yusuf, selalu berupaya menanamkan nilai-nilai penghargaan terhadap perbedaan. Tidak pernah ada isu yang berkaitan dengan SARA (suku, agama, ras, dan antargolongan), baik yang berasal dari guru maupun siswa. Para pendidik memahami dan menghargai posisi masing-masing, sehingga tidak ada praktik merendahkan organisasi atau latar belakang tertentu. Kurikulum madrasah juga dinilai sangat mendukung semangat kebersamaan, tenggang rasa, dan penerapan nilai Bhinneka Tunggal Ika sebagai salah satu pilar kebangsaan.</w:t>
            </w:r>
          </w:p>
          <w:p w14:paraId="227F103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Siswa diberikan ruang untuk mengekspresikan perbedaan keyakinan mereka dalam pembelajaran sehari-hari. Terkadang, guru memberikan candaan ringan untuk mencairkan suasana. Misalnya, ketika bercanda dengan siswa berlatar belakang Muhammadiyah, guru bertanya, “Subuhmu pakai qunut, nggak?” Pertanyaan seperti ini tidak bermaksud mengejek, tetapi justru membuka ruang dialog santai agar siswa dapat lebih terbuka.</w:t>
            </w:r>
          </w:p>
          <w:p w14:paraId="7F9DFAFF"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Bapak Yusuf juga mencontohkan pengalamannya sendiri dalam bersikap toleran. Ketika sholat di masjid Muhammadiyah yang tidak memakai qunut, ia mengikuti tata cara sholat yang berlaku di sana sebagai bentuk penghormatan. Perbedaan, menurutnya, adalah rahmat yang harus disyukuri, bukan sumber perpecahan. Prinsip ini selalu ia tanamkan kepada siswa, terutama yang akan melanjutkan studi ke perguruan tinggi negeri yang lingkungannya lebih beragam.</w:t>
            </w:r>
          </w:p>
          <w:p w14:paraId="6AB313D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pemilihan siswa untuk mengikuti lomba atau kegiatan luar sekolah, madrasah tidak pernah mempertimbangkan latar belakang keyakinan. Yang menjadi tolok ukur hanyalah kemampuan atau keterampilan siswa. Bapak Yusuf mencontohkan pengalamannya saat memilih seorang siswa bernama Ainul Hakim sebagai delegasi lomba karya tulis ilmiah. Meskipun Ainul berasal dari keluarga yang berbeda keyakinan—ibunya Nahdlatul Ulama dan ayahnya Muhammadiyah—hal tersebut sama sekali tidak menjadi masalah. Yang lebih diutamakan adalah semangat belajar, passion, dan tujuan hidup siswa tersebut.</w:t>
            </w:r>
          </w:p>
          <w:p w14:paraId="730D7EE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Terkait konflik antar siswa yang mungkin disebabkan oleh perbedaan latar belakang, Bapak Yusuf menjelaskan bahwa secara umum hal itu jarang terjadi karena budaya saling menghargai sudah terbentuk dengan baik. Namun, jika ada masalah, guru akan melakukan pendekatan komunikatif, mulai dari berbicara secara pribadi dengan siswa hingga mempertemukan kedua belah pihak. Bila diperlukan, pihak madrasah juga melibatkan orang tua dan guru BK untuk mencari solusi bersama. Selama ia mengajar di madrasah ini, belum pernah ada masalah serius yang disebabkan oleh perbedaan latar belakang.</w:t>
            </w:r>
          </w:p>
          <w:p w14:paraId="67CAC65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pengamatan Bapak Yusuf, siswa mengalami banyak perubahan positif setelah mengikuti berbagai kegiatan yang menanamkan nilai-nilai toleransi, termasuk sosio-teater. Siswa menjadi lebih terbuka, tidak mudah mengejek atau merendahkan perbedaan keyakinan, suku, ras, maupun budaya. Mereka juga semakin komunikatif dan saling mendukung, meskipun di dalam satu kelas terdapat perbedaan organisasi keagamaan atau latar belakang budaya.</w:t>
            </w:r>
          </w:p>
          <w:p w14:paraId="6928418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Guru memiliki peran penting dalam mendampingi siswa dalam kegiatan sosio-teater, terutama sejak diterapkannya Kurikulum Merdeka. Melalui program </w:t>
            </w:r>
            <w:r w:rsidRPr="00A82F1F">
              <w:rPr>
                <w:rFonts w:ascii="Times New Roman" w:hAnsi="Times New Roman" w:cs="Times New Roman"/>
                <w:b/>
                <w:bCs/>
                <w:sz w:val="22"/>
                <w:szCs w:val="22"/>
              </w:rPr>
              <w:t>P5 (Projek Penguatan Profil Pelajar Pancasila)</w:t>
            </w:r>
            <w:r w:rsidRPr="00A82F1F">
              <w:rPr>
                <w:rFonts w:ascii="Times New Roman" w:hAnsi="Times New Roman" w:cs="Times New Roman"/>
                <w:sz w:val="22"/>
                <w:szCs w:val="22"/>
              </w:rPr>
              <w:t xml:space="preserve"> dan </w:t>
            </w:r>
            <w:r w:rsidRPr="00A82F1F">
              <w:rPr>
                <w:rFonts w:ascii="Times New Roman" w:hAnsi="Times New Roman" w:cs="Times New Roman"/>
                <w:b/>
                <w:bCs/>
                <w:sz w:val="22"/>
                <w:szCs w:val="22"/>
              </w:rPr>
              <w:t>PPRA (Profil Pelajar Rahmatan lil ‘Alamin)</w:t>
            </w:r>
            <w:r w:rsidRPr="00A82F1F">
              <w:rPr>
                <w:rFonts w:ascii="Times New Roman" w:hAnsi="Times New Roman" w:cs="Times New Roman"/>
                <w:sz w:val="22"/>
                <w:szCs w:val="22"/>
              </w:rPr>
              <w:t>, guru dan wali kelas terlibat secara totalitas untuk mendampingi siswa memahami nilai multikulturalisme, saling menghargai perbedaan, serta menolak bullying. Kegiatan ini telah berjalan selama empat tahun terakhir dan terbukti efektif dalam memperkuat karakter siswa yang toleran dan menghormati perbedaan.</w:t>
            </w:r>
          </w:p>
          <w:p w14:paraId="4867129D"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Bapak Yusuf menegaskan bahwa visi madrasah, yaitu </w:t>
            </w:r>
            <w:r w:rsidRPr="00A82F1F">
              <w:rPr>
                <w:rFonts w:ascii="Times New Roman" w:hAnsi="Times New Roman" w:cs="Times New Roman"/>
                <w:b/>
                <w:bCs/>
                <w:sz w:val="22"/>
                <w:szCs w:val="22"/>
              </w:rPr>
              <w:t>unggul, religius, dan berdaya saing</w:t>
            </w:r>
            <w:r w:rsidRPr="00A82F1F">
              <w:rPr>
                <w:rFonts w:ascii="Times New Roman" w:hAnsi="Times New Roman" w:cs="Times New Roman"/>
                <w:sz w:val="22"/>
                <w:szCs w:val="22"/>
              </w:rPr>
              <w:t>, menjadi cerminan dari karakter siswa MA Matholi’ul Anwar Lamongan. Keunggulan tidak hanya dilihat dari prestasi akademik, tetapi juga dari akhlak mulia dan kemampuan menghargai perbedaan. Disiplin juga sangat dijaga, misalnya dengan pelaksanaan sholat dhuha dan dzuhur berjamaah secara tepat waktu.</w:t>
            </w:r>
          </w:p>
          <w:p w14:paraId="3541F5D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Prestasi siswa juga tidak diukur hanya dari piala atau penghargaan, tetapi dari kemampuan mereka menghormati sesama dan tidak melakukan perundungan. Visi ini telah diwariskan sejak masa pendirian madrasah oleh K.H. Sofyan Abdul Wahab dan diteruskan oleh generasi penerusnya hingga sekarang di bawah kepemimpinan Kiai H. Dr. Abdul Lawakih. Karakter saling menghormati dan menghargai perbedaan menjadi ciri khas madrasah yang terus dipertahankan.</w:t>
            </w:r>
          </w:p>
        </w:tc>
        <w:tc>
          <w:tcPr>
            <w:tcW w:w="2879" w:type="dxa"/>
          </w:tcPr>
          <w:p w14:paraId="3E80122A"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Muhammad Yusuf, S.E. selaku guru di MA Matholi’ul Anwar Lamongan</w:t>
            </w:r>
          </w:p>
          <w:p w14:paraId="5245BAC9" w14:textId="77777777" w:rsidR="002C55FA" w:rsidRPr="00A82F1F" w:rsidRDefault="002C55FA" w:rsidP="00C951C7">
            <w:pPr>
              <w:jc w:val="center"/>
              <w:rPr>
                <w:rFonts w:ascii="Times New Roman" w:hAnsi="Times New Roman" w:cs="Times New Roman"/>
                <w:sz w:val="22"/>
                <w:szCs w:val="22"/>
              </w:rPr>
            </w:pPr>
          </w:p>
          <w:p w14:paraId="581B8F94"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3460037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(W/MY/15-07-25)</w:t>
            </w:r>
          </w:p>
        </w:tc>
      </w:tr>
      <w:tr w:rsidR="002C55FA" w:rsidRPr="00A82F1F" w14:paraId="65CED937" w14:textId="77777777" w:rsidTr="00464B16">
        <w:tc>
          <w:tcPr>
            <w:tcW w:w="0" w:type="auto"/>
          </w:tcPr>
          <w:p w14:paraId="264E8EAC"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8.</w:t>
            </w:r>
          </w:p>
        </w:tc>
        <w:tc>
          <w:tcPr>
            <w:tcW w:w="2046" w:type="dxa"/>
          </w:tcPr>
          <w:p w14:paraId="2EC4308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378789C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Ibu Hidayatus Safitri menjelaskan bahwa siswa-siswi MA Matholi’ul Anwar Lamongan berasal dari latar belakang yang beragam. Sebagian besar berasal dari berbagai desa di wilayah Lamongan, baik dari pelosok pedesaan maupun perkotaan. Selain itu, ada juga siswa yang berasal dari luar kabupaten, provinsi, bahkan luar pulau seperti Madura, Kalimantan, dan Papua. Meskipun madrasah ini berada di bawah naungan Yayasan Pondok Pesantren dengan basis Nahdlatul Ulama, terdapat pula siswa yang berasal dari latar belakang organisasi keagamaan lain seperti Muhammadiyah dan LDII.</w:t>
            </w:r>
          </w:p>
          <w:p w14:paraId="65BDA17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Sebagai guru Bimbingan Konseling (BK), Ibu Hidayatus menekankan pentingnya memberikan dukungan individual kepada siswa. Dukungan ini diberikan melalui berbagai layanan BK seperti konseling individu, konseling kelompok, dan bimbingan kelompok. Dalam proses pembelajaran di kelas, guru diharapkan membangun komunikasi yang efektif, menciptakan suasana belajar yang inklusif dan nyaman, serta menggunakan metode pembelajaran berdiferensiasi untuk menyesuaikan kebutuhan siswa yang beragam.</w:t>
            </w:r>
          </w:p>
          <w:p w14:paraId="36E8039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menyampaikan nilai-nilai menghargai perbedaan, Ibu Hidayatus menyebutkan bahwa diskusi terbuka di kelas menjadi salah satu metode yang paling sering digunakan. Selain itu, kegiatan kolaboratif juga diterapkan agar siswa terbiasa bekerja sama dengan teman-teman yang memiliki latar belakang berbeda.</w:t>
            </w:r>
          </w:p>
          <w:p w14:paraId="7DDF460B"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Terkait penyaluran bakat dan minat, seleksi siswa untuk mengikuti lomba diawali melalui kegiatan Pekan Ilmiah, di mana siswa difasilitasi untuk menunjukkan kemampuan terbaiknya. Dari ajang ini akan dipilih siswa-siswa berprestasi yang kemudian dipersiapkan secara intensif oleh guru pembimbing untuk mengikuti kompetisi di tingkat yang lebih tinggi. Siswa juga diberi banyak kesempatan untuk mengekspresikan pendapat mereka di kelas. Jika muncul konflik antar siswa yang berbeda latar belakang, penyelesaiannya dilakukan melalui mediasi oleh pihak BK.</w:t>
            </w:r>
          </w:p>
          <w:p w14:paraId="798F140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Peran guru dalam kegiatan </w:t>
            </w:r>
            <w:r w:rsidRPr="00A82F1F">
              <w:rPr>
                <w:rFonts w:ascii="Times New Roman" w:hAnsi="Times New Roman" w:cs="Times New Roman"/>
                <w:b/>
                <w:bCs/>
                <w:sz w:val="22"/>
                <w:szCs w:val="22"/>
              </w:rPr>
              <w:t>sosio-teater</w:t>
            </w:r>
            <w:r w:rsidRPr="00A82F1F">
              <w:rPr>
                <w:rFonts w:ascii="Times New Roman" w:hAnsi="Times New Roman" w:cs="Times New Roman"/>
                <w:sz w:val="22"/>
                <w:szCs w:val="22"/>
              </w:rPr>
              <w:t xml:space="preserve"> atau </w:t>
            </w:r>
            <w:r w:rsidRPr="00A82F1F">
              <w:rPr>
                <w:rFonts w:ascii="Times New Roman" w:hAnsi="Times New Roman" w:cs="Times New Roman"/>
                <w:b/>
                <w:bCs/>
                <w:sz w:val="22"/>
                <w:szCs w:val="22"/>
              </w:rPr>
              <w:t>sosiodrama</w:t>
            </w:r>
            <w:r w:rsidRPr="00A82F1F">
              <w:rPr>
                <w:rFonts w:ascii="Times New Roman" w:hAnsi="Times New Roman" w:cs="Times New Roman"/>
                <w:sz w:val="22"/>
                <w:szCs w:val="22"/>
              </w:rPr>
              <w:t xml:space="preserve"> juga penting. Guru BK berperan sebagai fasilitator, pengamat, dan penilai, sekaligus membantu siswa berkembang secara pribadi dan sosial. Perubahan positif yang tampak dari kegiatan ini adalah meningkatnya kepercayaan diri siswa dan kemampuan mereka dalam mengelola emosi. Hal ini juga berdampak pada tumbuhnya sikap toleransi di kalangan siswa.</w:t>
            </w:r>
          </w:p>
          <w:p w14:paraId="0100FA8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Ibu Hidayatus juga menambahkan bahwa di madrasah terdapat berbagai program yang mendukung terbentuknya karakter toleran dan berdaya saing, seperti pembinaan kepemimpinan melalui organisasi OSIS dan organisasi siswa lainnya serta kegiatan Pekan Ilmiah, kelas meeting, pekan kewirausahaan, dan kelas olimpiade. Guru juga selalu menanamkan pemahaman bahwa dunia ini penuh dengan kebinekaan. Perbedaan pemahaman agama, keyakinan, suku, budaya, bahkan negara, harus dihargai demi menjaga keharmonisan sosial.</w:t>
            </w:r>
          </w:p>
        </w:tc>
        <w:tc>
          <w:tcPr>
            <w:tcW w:w="2879" w:type="dxa"/>
          </w:tcPr>
          <w:p w14:paraId="1D981C15"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Ibu Hidayatus Safitri selaku guru BK di MA Matholi’ul Anwar Lamongan</w:t>
            </w:r>
          </w:p>
          <w:p w14:paraId="6F7A21F3" w14:textId="77777777" w:rsidR="002C55FA" w:rsidRPr="00A82F1F" w:rsidRDefault="002C55FA" w:rsidP="00C951C7">
            <w:pPr>
              <w:jc w:val="center"/>
              <w:rPr>
                <w:rFonts w:ascii="Times New Roman" w:hAnsi="Times New Roman" w:cs="Times New Roman"/>
                <w:sz w:val="22"/>
                <w:szCs w:val="22"/>
              </w:rPr>
            </w:pPr>
          </w:p>
          <w:p w14:paraId="3B75683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222AFA3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(W/HS/15-07-25)</w:t>
            </w:r>
          </w:p>
        </w:tc>
      </w:tr>
      <w:tr w:rsidR="002C55FA" w:rsidRPr="00A82F1F" w14:paraId="01F7BE62" w14:textId="77777777" w:rsidTr="00464B16">
        <w:tc>
          <w:tcPr>
            <w:tcW w:w="0" w:type="auto"/>
          </w:tcPr>
          <w:p w14:paraId="4B6FF1C4"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9.</w:t>
            </w:r>
          </w:p>
        </w:tc>
        <w:tc>
          <w:tcPr>
            <w:tcW w:w="2046" w:type="dxa"/>
          </w:tcPr>
          <w:p w14:paraId="209ABD6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w:t>
            </w:r>
          </w:p>
        </w:tc>
        <w:tc>
          <w:tcPr>
            <w:tcW w:w="7418" w:type="dxa"/>
          </w:tcPr>
          <w:p w14:paraId="6B61D48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Pak Thoriq Ihtisamul Haq mengungkapkan bahwa mayoritas siswa di MA Matholi’ul Anwar Lamongan memang beragama Islam dengan pemahaman Ahlussunnah Wal Jamaah NU. Namun, ada juga siswa yang berasal dari latar belakang organisasi keagamaan lain seperti Muhammadiyah dan LDII. Salah satu faktor banyaknya siswa NU yang bersekolah di madrasah ini adalah karena pengaruh alumni yang sebelumnya pernah belajar di madrasah dan kemudian merekomendasikan kepada keluarga atau saudara mereka.</w:t>
            </w:r>
          </w:p>
          <w:p w14:paraId="2323991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proses pembelajaran di kelas, guru selalu memberikan kesempatan seluas-luasnya kepada siswa untuk berekspresi sesuai keyakinan dan pemahaman mereka. Mereka bebas berpendapat sesuai ajaran yang dianut dan budaya tempat mereka tinggal, selama hal tersebut tidak bertentangan dengan norma agama dan sosial. Perbedaan jarang sekali menjadi masalah di madrasah ini. Namun, jika ada perbedaan yang berpotensi menimbulkan konflik, guru akan memberikan stimulus berupa pemahaman bahwa hidup memang penuh dengan perbedaan. Guru juga memberikan contoh nyata tentang kebinekaan yang ada di lingkungan sekitar, seperti di Desa Mbalun.</w:t>
            </w:r>
          </w:p>
          <w:p w14:paraId="27B4AAA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proses seleksi lomba, guru selain mempertimbangkan rekomendasi dari guru MTs atau SMP asal siswa, juga mengadakan perlombaan di tingkat madrasah. Pemenang lomba biasanya akan dikirim untuk mengikuti lomba di tingkat lebih tinggi. Selain itu, bagi siswa yang memiliki minat dan kesediaan untuk dibimbing, guru akan memberikan pembinaan khusus sebelum mereka mengikuti olimpiade atau kompetisi lainnya.</w:t>
            </w:r>
          </w:p>
          <w:p w14:paraId="59036AF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Pak Thoriq juga menyoroti adanya perubahan positif yang signifikan pada siswa, terutama setelah kegiatan P5 sosiodrama. Setelah kegiatan tersebut, kasus bullying semakin jarang terjadi. Siswa juga tidak mudah terpengaruh masalah keluarga seperti KDRT, tidak mudah menyerah, serta lebih mampu mengelola emosi. Dalam pendampingan sosiodrama, guru BK memberikan pembinaan melalui konseling kelompok. Cerita dalam sosiodrama biasanya dibuat berakhir dengan happy ending, agar siswa dapat mengambil hikmah positif bahwa dalam hidup tidak boleh melakukan tindakan yang di luar batas kendali.</w:t>
            </w:r>
          </w:p>
          <w:p w14:paraId="732C26B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Pak Thoriq, program khas di madrasah ini adalah penerapan toleransi yang tinggi. Misalnya, dalam kegiatan Masa Kesetiaan Anggota IPNU-IPPNU dan pendalaman Aswaja, tidak ada proses baiat yang bersifat mengikat. Hal ini menunjukkan fleksibilitas dan toleransi yang tinggi terhadap siswa yang bukan dari NU. Bahkan, di madrasah ini banyak siswa yang berlatar belakang Muhammadiyah, LDII, dan organisasi lain. Sejauh ini, belum pernah ada konflik terkait perbedaan keyakinan. Nilai-nilai toleransi sudah ditanamkan sejak awal melalui kegiatan Matsama atau masa orientasi siswa baru, di mana mereka diajarkan untuk menghargai orang lain meskipun berbeda.</w:t>
            </w:r>
          </w:p>
        </w:tc>
        <w:tc>
          <w:tcPr>
            <w:tcW w:w="2879" w:type="dxa"/>
          </w:tcPr>
          <w:p w14:paraId="7FD69DF6"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pak Thoriq Ihtisamul Haq selaku guru BK di MA Matholi’ul Anwar Lamongan</w:t>
            </w:r>
          </w:p>
          <w:p w14:paraId="6776D1E3" w14:textId="77777777" w:rsidR="002C55FA" w:rsidRPr="00A82F1F" w:rsidRDefault="002C55FA" w:rsidP="00C951C7">
            <w:pPr>
              <w:jc w:val="center"/>
              <w:rPr>
                <w:rFonts w:ascii="Times New Roman" w:hAnsi="Times New Roman" w:cs="Times New Roman"/>
                <w:sz w:val="22"/>
                <w:szCs w:val="22"/>
              </w:rPr>
            </w:pPr>
          </w:p>
          <w:p w14:paraId="545EE47B"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5770158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(W/TIH/15-07-25)</w:t>
            </w:r>
          </w:p>
        </w:tc>
      </w:tr>
      <w:tr w:rsidR="002C55FA" w:rsidRPr="00A82F1F" w14:paraId="219320A0" w14:textId="77777777" w:rsidTr="00464B16">
        <w:tc>
          <w:tcPr>
            <w:tcW w:w="0" w:type="auto"/>
          </w:tcPr>
          <w:p w14:paraId="184F6841"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10.</w:t>
            </w:r>
          </w:p>
        </w:tc>
        <w:tc>
          <w:tcPr>
            <w:tcW w:w="2046" w:type="dxa"/>
          </w:tcPr>
          <w:p w14:paraId="395F575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 xml:space="preserve">Pendidikan Islam diversitas di MA Matholi’ul Anwar Lamongan </w:t>
            </w:r>
          </w:p>
        </w:tc>
        <w:tc>
          <w:tcPr>
            <w:tcW w:w="7418" w:type="dxa"/>
          </w:tcPr>
          <w:p w14:paraId="19A75BC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Assalamualaikum warahmatullahi wabarakatuh. Saya di sini sebagai narasumber dalam wawancara mengenai pendidikan Islam dan keberagaman di Madrasah Aliyah Matholi’ul Anwar Lamongan.</w:t>
            </w:r>
          </w:p>
          <w:p w14:paraId="4478EF0F"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Pertama, ketika ditanya apakah saya merasa diterima di sekolah ini meskipun memiliki latar belakang yang berbeda, saya menjawab </w:t>
            </w:r>
            <w:r w:rsidRPr="00A82F1F">
              <w:rPr>
                <w:rFonts w:ascii="Times New Roman" w:hAnsi="Times New Roman" w:cs="Times New Roman"/>
                <w:b/>
                <w:bCs/>
                <w:sz w:val="22"/>
                <w:szCs w:val="22"/>
              </w:rPr>
              <w:t>iya</w:t>
            </w:r>
            <w:r w:rsidRPr="00A82F1F">
              <w:rPr>
                <w:rFonts w:ascii="Times New Roman" w:hAnsi="Times New Roman" w:cs="Times New Roman"/>
                <w:sz w:val="22"/>
                <w:szCs w:val="22"/>
              </w:rPr>
              <w:t>, saya merasa diterima dengan baik. Tidak ada perlakuan diskriminatif, baik dari guru maupun teman-teman. Dari awal masuk sekolah, lingkungan madrasah ini sudah menyambut saya dengan ramah, sehingga saya merasa nyaman dan bersemangat dalam belajar maupun beraktivitas.</w:t>
            </w:r>
          </w:p>
          <w:p w14:paraId="6E77DF6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Mengenai pertanyaan apakah saya pernah melihat teman yang diperlakukan berbeda saat baru masuk sekolah, </w:t>
            </w:r>
            <w:r w:rsidRPr="00A82F1F">
              <w:rPr>
                <w:rFonts w:ascii="Times New Roman" w:hAnsi="Times New Roman" w:cs="Times New Roman"/>
                <w:b/>
                <w:bCs/>
                <w:sz w:val="22"/>
                <w:szCs w:val="22"/>
              </w:rPr>
              <w:t>pernah</w:t>
            </w:r>
            <w:r w:rsidRPr="00A82F1F">
              <w:rPr>
                <w:rFonts w:ascii="Times New Roman" w:hAnsi="Times New Roman" w:cs="Times New Roman"/>
                <w:sz w:val="22"/>
                <w:szCs w:val="22"/>
              </w:rPr>
              <w:t>, tetapi bukan karena perbedaan latar belakang. Biasanya hal itu terjadi karena teman tersebut masih belum aktif bergaul atau terlihat pemalu. Namun, seiring waktu, mereka bisa membaur dengan baik karena lingkungan sekolah yang ramah dan terbuka.</w:t>
            </w:r>
          </w:p>
          <w:p w14:paraId="07C23ACD"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Ada beberapa pelajaran yang membuat saya lebih paham tentang pentingnya menghargai perbedaan, seperti </w:t>
            </w:r>
            <w:r w:rsidRPr="00A82F1F">
              <w:rPr>
                <w:rFonts w:ascii="Times New Roman" w:hAnsi="Times New Roman" w:cs="Times New Roman"/>
                <w:b/>
                <w:bCs/>
                <w:sz w:val="22"/>
                <w:szCs w:val="22"/>
              </w:rPr>
              <w:t>PPKN</w:t>
            </w:r>
            <w:r w:rsidRPr="00A82F1F">
              <w:rPr>
                <w:rFonts w:ascii="Times New Roman" w:hAnsi="Times New Roman" w:cs="Times New Roman"/>
                <w:sz w:val="22"/>
                <w:szCs w:val="22"/>
              </w:rPr>
              <w:t xml:space="preserve">, </w:t>
            </w:r>
            <w:r w:rsidRPr="00A82F1F">
              <w:rPr>
                <w:rFonts w:ascii="Times New Roman" w:hAnsi="Times New Roman" w:cs="Times New Roman"/>
                <w:b/>
                <w:bCs/>
                <w:sz w:val="22"/>
                <w:szCs w:val="22"/>
              </w:rPr>
              <w:t>Sosiologi</w:t>
            </w:r>
            <w:r w:rsidRPr="00A82F1F">
              <w:rPr>
                <w:rFonts w:ascii="Times New Roman" w:hAnsi="Times New Roman" w:cs="Times New Roman"/>
                <w:sz w:val="22"/>
                <w:szCs w:val="22"/>
              </w:rPr>
              <w:t xml:space="preserve">, dan </w:t>
            </w:r>
            <w:r w:rsidRPr="00A82F1F">
              <w:rPr>
                <w:rFonts w:ascii="Times New Roman" w:hAnsi="Times New Roman" w:cs="Times New Roman"/>
                <w:b/>
                <w:bCs/>
                <w:sz w:val="22"/>
                <w:szCs w:val="22"/>
              </w:rPr>
              <w:t>Aqidah Akhlak</w:t>
            </w:r>
            <w:r w:rsidRPr="00A82F1F">
              <w:rPr>
                <w:rFonts w:ascii="Times New Roman" w:hAnsi="Times New Roman" w:cs="Times New Roman"/>
                <w:sz w:val="22"/>
                <w:szCs w:val="22"/>
              </w:rPr>
              <w:t>. Guru-guru sering memberikan contoh nyata sehingga saya bisa memahami bahwa setiap orang memiliki latar belakang dan pandangan yang berbeda yang harus dihargai, bukan dijauhi.</w:t>
            </w:r>
          </w:p>
          <w:p w14:paraId="41568FEE"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Diskusi atau tugas sekolah yang membahas soal keberagaman juga sering saya alami, terutama di pelajaran PPKN atau tugas kelompok bertema keberagaman budaya, suku, dan agama. Dari diskusi tersebut, saya belajar bahwa keberagaman bukan sesuatu yang harus dihindari, tetapi justru menjadi kekuatan yang dapat menyatukan.</w:t>
            </w:r>
          </w:p>
          <w:p w14:paraId="30DC85E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 xml:space="preserve">Belajar dengan teman yang berbeda organisasi juga bukan masalah bagi saya. Kami terbiasa bekerja sama dengan tujuan yang sama, yaitu belajar dan saling mendukung. Selain itu, banyak guru yang membahas soal </w:t>
            </w:r>
            <w:r w:rsidRPr="00A82F1F">
              <w:rPr>
                <w:rFonts w:ascii="Times New Roman" w:hAnsi="Times New Roman" w:cs="Times New Roman"/>
                <w:b/>
                <w:bCs/>
                <w:sz w:val="22"/>
                <w:szCs w:val="22"/>
              </w:rPr>
              <w:t>toleransi</w:t>
            </w:r>
            <w:r w:rsidRPr="00A82F1F">
              <w:rPr>
                <w:rFonts w:ascii="Times New Roman" w:hAnsi="Times New Roman" w:cs="Times New Roman"/>
                <w:sz w:val="22"/>
                <w:szCs w:val="22"/>
              </w:rPr>
              <w:t xml:space="preserve"> dalam mengajar, seperti guru PPKN yang mengaitkan dengan hak asasi manusia, serta guru agama yang menjelaskan bagaimana Islam mengajarkan untuk menghargai sesama.</w:t>
            </w:r>
          </w:p>
          <w:p w14:paraId="170A1D6E"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Saat kegiatan praktik, saya juga pernah bekerja sama dengan teman yang memiliki latar belakang berbeda. Pengalaman itu sangat berharga karena kami bisa saling bertukar pandangan, belajar menghargai satu sama lain, dan justru menjadi lebih akrab. Saya merasa sangat nyaman saat praktik bareng, karena perbedaan latar belakang tidak menjadi penghalang, malah membuat kami saling melengkapi.</w:t>
            </w:r>
          </w:p>
          <w:p w14:paraId="7A17BA0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Tentang kegiatan ekstrakurikuler, semua siswa diberi kesempatan yang sama untuk ikut tanpa ada perlakuan khusus berdasarkan latar belakang. Meskipun begitu, saya memilih kegiatan yang sesuai dengan minat agar bisa menikmati prosesnya. Dalam kegiatan ekstrakurikuler, kerja sama dengan teman yang berbeda pandangan sudah menjadi hal biasa. Selama saling menghargai, semuanya berjalan lancar.</w:t>
            </w:r>
          </w:p>
          <w:p w14:paraId="7B47CFA4"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bergaul dengan teman yang berbeda pandangan, saya selalu berusaha bersikap terbuka dan tidak menghakimi. Saya percaya setiap orang memiliki alasannya sendiri atas pandangannya, sehingga meskipun berbeda, kami tetap bisa berteman baik.</w:t>
            </w:r>
          </w:p>
          <w:p w14:paraId="0CF5BC9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Pernahkah saya melihat perlakuan tidak enak karena perbedaan latar belakang? Pernah, tetapi jarang terjadi dan biasanya hanya karena kesalahpahaman. Guru dan pihak sekolah langsung memberi arahan agar tidak terjadi diskriminasi.</w:t>
            </w:r>
          </w:p>
          <w:p w14:paraId="4A50C9FE"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saya, kegiatan sosioteater sangat penting. Kegiatan ini tidak hanya sebagai seni, tetapi juga mengajarkan kita memahami peran orang lain dan membuka perspektif tentang kehidupan sosial yang beragam. Melalui peran yang dimainkan, saya bisa merasakan bagaimana menjadi orang lain, sehingga lebih memahami pentingnya toleransi dan empati.</w:t>
            </w:r>
          </w:p>
          <w:p w14:paraId="1861E6A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Setelah mengikuti sosioteater, saya merasa lebih paham tentang toleransi karena bisa langsung mempraktikkannya. Saya juga menjadi lebih percaya diri dan terbuka, berani menyampaikan pendapat, dan lebih mudah bergaul dengan siapa saja.</w:t>
            </w:r>
          </w:p>
          <w:p w14:paraId="7EDA2BD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Terakhir, saya merasa suasana sekolah ini sangat mendukung untuk menjadi siswa yang siap bersaing dan rukun. Guru-guru selalu mendorong siswa untuk aktif, percaya diri, dan menjaga kerukunan. Perubahan yang paling saya rasakan adalah saya menjadi lebih dewasa dalam menyikapi perbedaan, lebih terbuka terhadap orang lain, dan lebih toleran dalam pergaulan.</w:t>
            </w:r>
          </w:p>
        </w:tc>
        <w:tc>
          <w:tcPr>
            <w:tcW w:w="2879" w:type="dxa"/>
          </w:tcPr>
          <w:p w14:paraId="12CFF600"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Cholista Yulia Afifah selaku siswa di MA Matholi’ul Anwar Lamongan</w:t>
            </w:r>
          </w:p>
          <w:p w14:paraId="4F1D2841" w14:textId="77777777" w:rsidR="002C55FA" w:rsidRPr="00A82F1F" w:rsidRDefault="002C55FA" w:rsidP="00C951C7">
            <w:pPr>
              <w:jc w:val="center"/>
              <w:rPr>
                <w:rFonts w:ascii="Times New Roman" w:hAnsi="Times New Roman" w:cs="Times New Roman"/>
                <w:sz w:val="22"/>
                <w:szCs w:val="22"/>
              </w:rPr>
            </w:pPr>
          </w:p>
          <w:p w14:paraId="2C9E1FA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4932166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(W/CYA/15-07-25)</w:t>
            </w:r>
          </w:p>
        </w:tc>
      </w:tr>
      <w:tr w:rsidR="002C55FA" w:rsidRPr="00A82F1F" w14:paraId="4199BB4D" w14:textId="77777777" w:rsidTr="00464B16">
        <w:tc>
          <w:tcPr>
            <w:tcW w:w="0" w:type="auto"/>
          </w:tcPr>
          <w:p w14:paraId="2457697A"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11.</w:t>
            </w:r>
          </w:p>
        </w:tc>
        <w:tc>
          <w:tcPr>
            <w:tcW w:w="2046" w:type="dxa"/>
          </w:tcPr>
          <w:p w14:paraId="48762E8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 xml:space="preserve">Pendidikan Islam diversitas di MA Matholi’ul Anwar Lamongan </w:t>
            </w:r>
          </w:p>
        </w:tc>
        <w:tc>
          <w:tcPr>
            <w:tcW w:w="7418" w:type="dxa"/>
          </w:tcPr>
          <w:p w14:paraId="78E30C1D"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Assalamualaikum warahmatullahi wabarakatuh. Saya, Wahyu Rahmadhani, akan menjawab pertanyaan seputar keberagaman dan toleransi di Madrasah Aliyah Matholi’ul Anwar Lamongan.</w:t>
            </w:r>
          </w:p>
          <w:p w14:paraId="39549B0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Sejak awal masuk, saya merasa diterima dengan baik di sekolah ini, meskipun memiliki latar belakang yang berbeda. Guru dan teman-teman sangat ramah sehingga saya merasa nyaman dan bersemangat dalam mengikuti pelajaran maupun kegiatan lainnya.</w:t>
            </w:r>
          </w:p>
          <w:p w14:paraId="7DCC94B0"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Memang, pernah ada teman yang diperlakukan berbeda saat baru masuk sekolah, tetapi bukan karena latar belakang. Biasanya hal itu terjadi karena teman tersebut masih canggung atau pemalu, tetapi setelah beberapa waktu, mereka bisa beradaptasi dengan baik karena suasana sekolah yang ramah.</w:t>
            </w:r>
          </w:p>
          <w:p w14:paraId="2C711DC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Pelajaran seperti PPKN dan Akidah Akhlak membuat saya semakin paham akan pentingnya menghargai perbedaan. Guru sering memberikan contoh nyata mengenai dampak buruk diskriminasi, sehingga saya sadar pentingnya menghormati perbedaan yang ada di sekitar kita.</w:t>
            </w:r>
          </w:p>
          <w:p w14:paraId="0A8FF5E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Diskusi dan tugas sekolah tentang keberagaman juga sering dilakukan, terutama dalam mata pelajaran yang berkaitan dengan sosial dan budaya. Hal ini membantu saya memahami bahwa keberagaman adalah kekuatan untuk mempersatukan, bukan memecah belah.</w:t>
            </w:r>
          </w:p>
          <w:p w14:paraId="4FD9182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Saya merasa nyaman belajar dan bergaul dengan teman yang memiliki perbedaan organisasi. Perbedaan itu tidak mengurangi kenyamanan saya, justru membuat interaksi lebih berwarna. Banyak guru juga menekankan pentingnya toleransi dalam proses belajar.</w:t>
            </w:r>
          </w:p>
          <w:p w14:paraId="568142D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kegiatan praktik, saya sering bekerja sama dengan teman dari latar belakang yang berbeda. Kami bisa saling bertukar pengalaman dan pandangan, sehingga kerja kelompok menjadi lebih efektif dan menyenangkan.</w:t>
            </w:r>
          </w:p>
          <w:p w14:paraId="37EE6A2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Mengenai kegiatan ekstrakurikuler, semua siswa memiliki kesempatan yang sama untuk ikut. Saya sendiri memilih ekstrakurikuler sesuai dengan minat, karena hal itu membuat saya lebih menikmati prosesnya.</w:t>
            </w:r>
          </w:p>
          <w:p w14:paraId="506A520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Bergaul dengan teman yang memiliki pandangan berbeda bukanlah masalah besar bagi saya. Kuncinya adalah menghormati pendapat orang lain dan tidak memaksakan pendapat sendiri.</w:t>
            </w:r>
          </w:p>
          <w:p w14:paraId="19D9887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Saya belum pernah mengalami perlakuan tidak enak karena latar belakang yang berbeda, begitu pula dengan teman-teman saya.</w:t>
            </w:r>
          </w:p>
          <w:p w14:paraId="49545634"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saya, kegiatan sosioteater sangat penting karena dapat meningkatkan kesadaran sosial, membangun empati, dan mengajarkan kita untuk lebih menghargai perbedaan. Setelah mengikuti kegiatan tersebut, saya menjadi lebih paham tentang toleransi, lebih percaya diri, dan lebih terbuka dalam pergaulan.</w:t>
            </w:r>
          </w:p>
          <w:p w14:paraId="437BEC1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Suasana sekolah sangat mendukung untuk membentuk siswa yang siap bersaing sekaligus rukun dalam keberagaman. Saya merasa perubahan yang paling signifikan adalah saya menjadi lebih terbuka, lebih toleran, dan lebih bijak dalam menyikapi perbedaan pandangan.</w:t>
            </w:r>
          </w:p>
        </w:tc>
        <w:tc>
          <w:tcPr>
            <w:tcW w:w="2879" w:type="dxa"/>
          </w:tcPr>
          <w:p w14:paraId="041D417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Wahyu Rahmadhaniselaku siswa di MA Matholi’ul Anwar Lamongan</w:t>
            </w:r>
          </w:p>
          <w:p w14:paraId="71645507" w14:textId="77777777" w:rsidR="002C55FA" w:rsidRPr="00A82F1F" w:rsidRDefault="002C55FA" w:rsidP="00C951C7">
            <w:pPr>
              <w:jc w:val="center"/>
              <w:rPr>
                <w:rFonts w:ascii="Times New Roman" w:hAnsi="Times New Roman" w:cs="Times New Roman"/>
                <w:sz w:val="22"/>
                <w:szCs w:val="22"/>
              </w:rPr>
            </w:pPr>
          </w:p>
          <w:p w14:paraId="311EEA99"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0A1ACF9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(W/WR/15-07-25)</w:t>
            </w:r>
          </w:p>
        </w:tc>
      </w:tr>
      <w:tr w:rsidR="002C55FA" w:rsidRPr="00A82F1F" w14:paraId="6BCDCF7F" w14:textId="77777777" w:rsidTr="00464B16">
        <w:tc>
          <w:tcPr>
            <w:tcW w:w="0" w:type="auto"/>
          </w:tcPr>
          <w:p w14:paraId="41B359B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12.</w:t>
            </w:r>
          </w:p>
        </w:tc>
        <w:tc>
          <w:tcPr>
            <w:tcW w:w="2046" w:type="dxa"/>
          </w:tcPr>
          <w:p w14:paraId="18853B57"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 xml:space="preserve">Pendidikan Islam diversitas di MA Matholi’ul Anwar Lamongan </w:t>
            </w:r>
          </w:p>
        </w:tc>
        <w:tc>
          <w:tcPr>
            <w:tcW w:w="7418" w:type="dxa"/>
          </w:tcPr>
          <w:p w14:paraId="4A42302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Assalamualaikum warahmatullahi wabarakatuh. Saya, Cisa, ingin berbagi pengalaman saya di Madrasah Aliyah Matholi’ul Anwar Lamongan terkait keberagaman dan toleransi.</w:t>
            </w:r>
          </w:p>
          <w:p w14:paraId="683D2C51"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Pertama, saya merasa diterima dengan sangat baik di sekolah ini, meskipun memiliki latar belakang yang berbeda. Tidak ada perlakuan diskriminatif dari guru maupun teman-teman.</w:t>
            </w:r>
          </w:p>
          <w:p w14:paraId="0DDA0076"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Memang, pernah ada teman yang terlihat diperlakukan berbeda saat baru masuk, tetapi itu lebih karena dia belum terlalu aktif bergaul. Seiring waktu, dia bisa membaur karena lingkungan sekolah yang terbuka dan ramah.</w:t>
            </w:r>
          </w:p>
          <w:p w14:paraId="7F506AF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Pelajaran seperti PPKN, Sosiologi, dan Akidah Akhlak membuat saya lebih paham tentang pentingnya menghargai perbedaan. Guru sering memberikan contoh nyata sehingga lebih mudah dipahami.</w:t>
            </w:r>
          </w:p>
          <w:p w14:paraId="4B242CC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Diskusi dan tugas sekolah tentang keberagaman juga sering dilakukan. Hal ini membantu saya belajar bahwa keberagaman adalah kekuatan, bukan kelemahan.</w:t>
            </w:r>
          </w:p>
          <w:p w14:paraId="45D64D7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Saya merasa nyaman belajar dan bergaul dengan teman yang berbeda organisasi. Banyak guru juga sering membahas tentang toleransi, baik dalam pelajaran agama maupun pelajaran umum.</w:t>
            </w:r>
          </w:p>
          <w:p w14:paraId="4966CE8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Saat kegiatan praktik, saya beberapa kali bekerja sama dengan teman dari latar belakang yang berbeda, dan itu menjadi pengalaman yang sangat berharga. Perbedaan justru membuat kerja kelompok menjadi lebih kreatif dan saling melengkapi.</w:t>
            </w:r>
          </w:p>
          <w:p w14:paraId="080D29DF"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kegiatan ekstrakurikuler, saya memilih kegiatan sesuai minat agar lebih menikmati prosesnya. Namun, semua siswa memiliki kesempatan yang sama tanpa memandang latar belakang.</w:t>
            </w:r>
          </w:p>
          <w:p w14:paraId="7C0BFEE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Dalam pergaulan sehari-hari, saya selalu berusaha menghormati pendapat orang lain dan tidak memaksakan pandangan sendiri. Saya belum pernah mengalami perlakuan tidak enak karena perbedaan latar belakang.</w:t>
            </w:r>
          </w:p>
          <w:p w14:paraId="733F4BF8"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Menurut saya, kegiatan sosioteater sangat penting karena mengajarkan kita memahami perspektif orang lain, membangun empati, dan meningkatkan kesadaran sosial. Setelah mengikuti kegiatan ini, saya menjadi lebih paham tentang toleransi, lebih percaya diri, dan lebih terbuka dalam bergaul.</w:t>
            </w:r>
          </w:p>
          <w:p w14:paraId="5E5257C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Suasana sekolah sangat mendukung untuk membentuk siswa yang siap bersaing dan tetap rukun. Perubahan terbesar yang saya rasakan adalah saya menjadi lebih dewasa, lebih toleran, dan lebih mudah bergaul dengan siapa saja meskipun berbeda latar belakang.</w:t>
            </w:r>
          </w:p>
        </w:tc>
        <w:tc>
          <w:tcPr>
            <w:tcW w:w="2879" w:type="dxa"/>
          </w:tcPr>
          <w:p w14:paraId="17FDB89F"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wawancara dengan Cisa selaku siswa di MA Matholi’ul Anwar Lamongan</w:t>
            </w:r>
          </w:p>
          <w:p w14:paraId="7BA06AFF" w14:textId="77777777" w:rsidR="002C55FA" w:rsidRPr="00A82F1F" w:rsidRDefault="002C55FA" w:rsidP="00C951C7">
            <w:pPr>
              <w:jc w:val="center"/>
              <w:rPr>
                <w:rFonts w:ascii="Times New Roman" w:hAnsi="Times New Roman" w:cs="Times New Roman"/>
                <w:sz w:val="22"/>
                <w:szCs w:val="22"/>
              </w:rPr>
            </w:pPr>
          </w:p>
          <w:p w14:paraId="5435C487"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Informan:</w:t>
            </w:r>
          </w:p>
          <w:p w14:paraId="2DC14DAE"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(W/CS/15-07-25)</w:t>
            </w:r>
          </w:p>
        </w:tc>
      </w:tr>
      <w:tr w:rsidR="002C55FA" w:rsidRPr="00A82F1F" w14:paraId="74EF314F" w14:textId="77777777" w:rsidTr="00464B16">
        <w:tc>
          <w:tcPr>
            <w:tcW w:w="0" w:type="auto"/>
          </w:tcPr>
          <w:p w14:paraId="519E1952"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13.</w:t>
            </w:r>
          </w:p>
        </w:tc>
        <w:tc>
          <w:tcPr>
            <w:tcW w:w="2046" w:type="dxa"/>
          </w:tcPr>
          <w:p w14:paraId="393E451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Pendidikan Islam diversitas di MA Matholi’ul Anwar Lamongan untuk membentuk karakter berdaya saing siswa</w:t>
            </w:r>
          </w:p>
        </w:tc>
        <w:tc>
          <w:tcPr>
            <w:tcW w:w="7418" w:type="dxa"/>
          </w:tcPr>
          <w:p w14:paraId="24EC74B2"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Pertama, MA Matholi’ul Anwar Lamongan adalah salah satu lembaga pendidikan yang dimiliki Pondok Pesantren Matholi’ul Anwar Lamongan yang memiliki progresitas paling signifikan daripada beberapa lembaga formal dan non formal yang dimiliki oleh pondok tersebut.</w:t>
            </w:r>
          </w:p>
          <w:p w14:paraId="1E458A23"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Bisa dikatakan bahwa MA Matholi’ul Anwar Lamongan adalah tulang punggung dari pondok pesantren tersebut. Hal tersebut dikarenakan MA Matholi’ul Anwar Lamongan menjadi lembaga pendidikan dengan jumlah peserta didik terbanyak dari pondok tersebut bahkan di tingkat Lamongan.</w:t>
            </w:r>
          </w:p>
          <w:p w14:paraId="6CD12067"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Bukti progresitas juga ditunjukan melalui fakta bahwa MA Matholi’ul Anwar Lamongan menjadi sekolah dengan raihan prestasi yang sangat dominan di berbagai bidang yang diikuti oleh para peserta didiknya.</w:t>
            </w:r>
          </w:p>
          <w:p w14:paraId="2DD4F865"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Kedua, MA Matholi’ul Anwar Lamongan menerima peserta didik dari berbagai latar belakang. Bukan hanya dari kelompok NU dan Muhammadiyah, namun juga dari kelompok LDII.</w:t>
            </w:r>
          </w:p>
          <w:p w14:paraId="5E4A0099"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Ketiga, MA Matholi’ul Anwar Lamongan menyediakan dan memberikan kesempatan yang sama kepada para peserta didiknya untuk mengikuti berbagai kegiatan ekstrakurikuler yang didukung dengan program pembinaan intensif tertarget, serta memberikan kesempatan yang sama kepada peserta didik untuk menjadi perwakilan sekolah dalam setiap kompetesi.</w:t>
            </w:r>
          </w:p>
          <w:p w14:paraId="5805D97A"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Keempat, MA Matholi’ul Anwar Lamongan memiliki program penataran materi toleransi, anti diskriminasi, dan anti bullying kepada seluruh siswa kelas X setiap tahun.</w:t>
            </w:r>
          </w:p>
          <w:p w14:paraId="73750CBC" w14:textId="77777777" w:rsidR="002C55FA" w:rsidRPr="00A82F1F" w:rsidRDefault="002C55FA" w:rsidP="00C951C7">
            <w:pPr>
              <w:ind w:firstLine="457"/>
              <w:jc w:val="both"/>
              <w:rPr>
                <w:rFonts w:ascii="Times New Roman" w:hAnsi="Times New Roman" w:cs="Times New Roman"/>
                <w:sz w:val="22"/>
                <w:szCs w:val="22"/>
              </w:rPr>
            </w:pPr>
            <w:r w:rsidRPr="00A82F1F">
              <w:rPr>
                <w:rFonts w:ascii="Times New Roman" w:hAnsi="Times New Roman" w:cs="Times New Roman"/>
                <w:sz w:val="22"/>
                <w:szCs w:val="22"/>
              </w:rPr>
              <w:t>Kelima, MA Matholi’ul Anwar Lamongan memiliki program sosioteater yang mengangkat isu keberagaman, toleransi, anti diskriminasi, dan anti bullying. Program tersebut dilaksanakan dalam 2 kali dalam setahun. Bentuk pelaksanaan program tersebut adalah dimana setiap kelompok yang merupakan perwakilan dari masing-masing kelas wajib yang berjumlah 39 kelas menampilkan sosioteater di atas panggung.</w:t>
            </w:r>
          </w:p>
        </w:tc>
        <w:tc>
          <w:tcPr>
            <w:tcW w:w="2879" w:type="dxa"/>
          </w:tcPr>
          <w:p w14:paraId="6C768C5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Data bersumber dari hasil observasi di MA Matholi’ul Anwar Lamongan</w:t>
            </w:r>
          </w:p>
          <w:p w14:paraId="1AF201BB" w14:textId="77777777" w:rsidR="002C55FA" w:rsidRPr="00A82F1F" w:rsidRDefault="002C55FA" w:rsidP="00C951C7">
            <w:pPr>
              <w:jc w:val="center"/>
              <w:rPr>
                <w:rFonts w:ascii="Times New Roman" w:hAnsi="Times New Roman" w:cs="Times New Roman"/>
                <w:sz w:val="22"/>
                <w:szCs w:val="22"/>
              </w:rPr>
            </w:pPr>
          </w:p>
          <w:p w14:paraId="5139119D"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Kode Observasi:</w:t>
            </w:r>
          </w:p>
          <w:p w14:paraId="15659419"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(O/02-07-25)</w:t>
            </w:r>
          </w:p>
        </w:tc>
      </w:tr>
    </w:tbl>
    <w:p w14:paraId="1743A6AD" w14:textId="77777777" w:rsidR="002C55FA" w:rsidRDefault="002C55FA" w:rsidP="002C55FA">
      <w:pPr>
        <w:spacing w:after="0"/>
        <w:jc w:val="both"/>
        <w:rPr>
          <w:rFonts w:ascii="Times New Roman" w:hAnsi="Times New Roman" w:cs="Times New Roman"/>
        </w:rPr>
      </w:pPr>
    </w:p>
    <w:p w14:paraId="18220167" w14:textId="5D429BE7" w:rsidR="002C55FA" w:rsidRPr="003F7379" w:rsidRDefault="002C55FA" w:rsidP="003F7379">
      <w:pPr>
        <w:rPr>
          <w:rFonts w:ascii="Times New Roman" w:hAnsi="Times New Roman" w:cs="Times New Roman"/>
        </w:rPr>
      </w:pPr>
      <w:r>
        <w:rPr>
          <w:rFonts w:ascii="Times New Roman" w:hAnsi="Times New Roman" w:cs="Times New Roman"/>
        </w:rPr>
        <w:br w:type="page"/>
      </w:r>
    </w:p>
    <w:p w14:paraId="5CFF7694" w14:textId="69CD785E" w:rsidR="003F7379" w:rsidRPr="003F7379" w:rsidRDefault="003F7379" w:rsidP="003F7379">
      <w:pPr>
        <w:pStyle w:val="Caption"/>
        <w:keepNext/>
        <w:spacing w:after="120"/>
        <w:jc w:val="both"/>
        <w:rPr>
          <w:rFonts w:ascii="Times New Roman" w:hAnsi="Times New Roman" w:cs="Times New Roman"/>
          <w:b/>
          <w:bCs/>
          <w:i w:val="0"/>
          <w:iCs w:val="0"/>
          <w:color w:val="auto"/>
          <w:sz w:val="24"/>
          <w:szCs w:val="24"/>
        </w:rPr>
      </w:pPr>
      <w:bookmarkStart w:id="115" w:name="_Toc218582278"/>
      <w:r w:rsidRPr="003F7379">
        <w:rPr>
          <w:rFonts w:ascii="Times New Roman" w:hAnsi="Times New Roman" w:cs="Times New Roman"/>
          <w:b/>
          <w:bCs/>
          <w:i w:val="0"/>
          <w:iCs w:val="0"/>
          <w:color w:val="auto"/>
          <w:sz w:val="24"/>
          <w:szCs w:val="24"/>
        </w:rPr>
        <w:t xml:space="preserve">Lampiran  </w:t>
      </w:r>
      <w:r w:rsidRPr="003F7379">
        <w:rPr>
          <w:rFonts w:ascii="Times New Roman" w:hAnsi="Times New Roman" w:cs="Times New Roman"/>
          <w:b/>
          <w:bCs/>
          <w:i w:val="0"/>
          <w:iCs w:val="0"/>
          <w:color w:val="auto"/>
          <w:sz w:val="24"/>
          <w:szCs w:val="24"/>
        </w:rPr>
        <w:fldChar w:fldCharType="begin"/>
      </w:r>
      <w:r w:rsidRPr="003F7379">
        <w:rPr>
          <w:rFonts w:ascii="Times New Roman" w:hAnsi="Times New Roman" w:cs="Times New Roman"/>
          <w:b/>
          <w:bCs/>
          <w:i w:val="0"/>
          <w:iCs w:val="0"/>
          <w:color w:val="auto"/>
          <w:sz w:val="24"/>
          <w:szCs w:val="24"/>
        </w:rPr>
        <w:instrText xml:space="preserve"> SEQ Lampiran_ \* ARABIC </w:instrText>
      </w:r>
      <w:r w:rsidRPr="003F7379">
        <w:rPr>
          <w:rFonts w:ascii="Times New Roman" w:hAnsi="Times New Roman" w:cs="Times New Roman"/>
          <w:b/>
          <w:bCs/>
          <w:i w:val="0"/>
          <w:iCs w:val="0"/>
          <w:color w:val="auto"/>
          <w:sz w:val="24"/>
          <w:szCs w:val="24"/>
        </w:rPr>
        <w:fldChar w:fldCharType="separate"/>
      </w:r>
      <w:r w:rsidR="00553EE5">
        <w:rPr>
          <w:rFonts w:ascii="Times New Roman" w:hAnsi="Times New Roman" w:cs="Times New Roman"/>
          <w:b/>
          <w:bCs/>
          <w:i w:val="0"/>
          <w:iCs w:val="0"/>
          <w:noProof/>
          <w:color w:val="auto"/>
          <w:sz w:val="24"/>
          <w:szCs w:val="24"/>
        </w:rPr>
        <w:t>2</w:t>
      </w:r>
      <w:r w:rsidRPr="003F7379">
        <w:rPr>
          <w:rFonts w:ascii="Times New Roman" w:hAnsi="Times New Roman" w:cs="Times New Roman"/>
          <w:b/>
          <w:bCs/>
          <w:i w:val="0"/>
          <w:iCs w:val="0"/>
          <w:color w:val="auto"/>
          <w:sz w:val="24"/>
          <w:szCs w:val="24"/>
        </w:rPr>
        <w:fldChar w:fldCharType="end"/>
      </w:r>
      <w:r w:rsidRPr="003F7379">
        <w:rPr>
          <w:rFonts w:ascii="Times New Roman" w:hAnsi="Times New Roman" w:cs="Times New Roman"/>
          <w:b/>
          <w:bCs/>
          <w:i w:val="0"/>
          <w:iCs w:val="0"/>
          <w:color w:val="auto"/>
          <w:sz w:val="24"/>
          <w:szCs w:val="24"/>
        </w:rPr>
        <w:t xml:space="preserve"> Catatan Lapangan dan Mapping Data Penelitian (Penelitian Lanjutan)</w:t>
      </w:r>
      <w:bookmarkEnd w:id="115"/>
    </w:p>
    <w:tbl>
      <w:tblPr>
        <w:tblStyle w:val="TableGrid"/>
        <w:tblW w:w="0" w:type="auto"/>
        <w:tblLook w:val="04A0" w:firstRow="1" w:lastRow="0" w:firstColumn="1" w:lastColumn="0" w:noHBand="0" w:noVBand="1"/>
      </w:tblPr>
      <w:tblGrid>
        <w:gridCol w:w="485"/>
        <w:gridCol w:w="2582"/>
        <w:gridCol w:w="2740"/>
        <w:gridCol w:w="7052"/>
      </w:tblGrid>
      <w:tr w:rsidR="002C55FA" w:rsidRPr="00A82F1F" w14:paraId="26D2F093" w14:textId="77777777" w:rsidTr="007263FC">
        <w:trPr>
          <w:tblHeader/>
        </w:trPr>
        <w:tc>
          <w:tcPr>
            <w:tcW w:w="0" w:type="auto"/>
          </w:tcPr>
          <w:p w14:paraId="6B9C7F84"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No</w:t>
            </w:r>
          </w:p>
        </w:tc>
        <w:tc>
          <w:tcPr>
            <w:tcW w:w="0" w:type="auto"/>
          </w:tcPr>
          <w:p w14:paraId="6DD4E682"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Sumber Data</w:t>
            </w:r>
          </w:p>
        </w:tc>
        <w:tc>
          <w:tcPr>
            <w:tcW w:w="2740" w:type="dxa"/>
          </w:tcPr>
          <w:p w14:paraId="1B9BF74C"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Topik</w:t>
            </w:r>
          </w:p>
        </w:tc>
        <w:tc>
          <w:tcPr>
            <w:tcW w:w="7052" w:type="dxa"/>
          </w:tcPr>
          <w:p w14:paraId="496AF201" w14:textId="77777777" w:rsidR="002C55FA" w:rsidRPr="00A82F1F" w:rsidRDefault="002C55FA" w:rsidP="00C951C7">
            <w:pPr>
              <w:jc w:val="center"/>
              <w:rPr>
                <w:rFonts w:ascii="Times New Roman" w:hAnsi="Times New Roman" w:cs="Times New Roman"/>
                <w:b/>
                <w:bCs/>
                <w:sz w:val="22"/>
                <w:szCs w:val="22"/>
              </w:rPr>
            </w:pPr>
            <w:r w:rsidRPr="00A82F1F">
              <w:rPr>
                <w:rFonts w:ascii="Times New Roman" w:hAnsi="Times New Roman" w:cs="Times New Roman"/>
                <w:b/>
                <w:bCs/>
                <w:sz w:val="22"/>
                <w:szCs w:val="22"/>
              </w:rPr>
              <w:t>Deskripsi Data</w:t>
            </w:r>
          </w:p>
        </w:tc>
      </w:tr>
      <w:tr w:rsidR="002C55FA" w:rsidRPr="00A82F1F" w14:paraId="7A6E88D5" w14:textId="77777777" w:rsidTr="007263FC">
        <w:tc>
          <w:tcPr>
            <w:tcW w:w="0" w:type="auto"/>
          </w:tcPr>
          <w:p w14:paraId="0563F393"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1.</w:t>
            </w:r>
          </w:p>
        </w:tc>
        <w:tc>
          <w:tcPr>
            <w:tcW w:w="0" w:type="auto"/>
          </w:tcPr>
          <w:p w14:paraId="6683FC68"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 xml:space="preserve">Data bersumber dari hasil wawancara dengan </w:t>
            </w:r>
            <w:r w:rsidRPr="00A82F1F">
              <w:rPr>
                <w:rFonts w:ascii="Times New Roman" w:hAnsi="Times New Roman" w:cs="Times New Roman"/>
                <w:sz w:val="22"/>
                <w:szCs w:val="22"/>
                <w:lang w:val="en-US"/>
              </w:rPr>
              <w:t>Ahmad Ubaidilla selaku Wakil Kepala Sekolah bidang Hubungan Masyarakat.</w:t>
            </w:r>
          </w:p>
          <w:p w14:paraId="70770FD9" w14:textId="77777777" w:rsidR="002C55FA" w:rsidRPr="00A82F1F" w:rsidRDefault="002C55FA" w:rsidP="00C951C7">
            <w:pPr>
              <w:jc w:val="both"/>
              <w:rPr>
                <w:rFonts w:ascii="Times New Roman" w:hAnsi="Times New Roman" w:cs="Times New Roman"/>
                <w:sz w:val="22"/>
                <w:szCs w:val="22"/>
              </w:rPr>
            </w:pPr>
          </w:p>
          <w:p w14:paraId="22A7F18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1FE92E32"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WWC/AU/29-11-25)</w:t>
            </w:r>
          </w:p>
        </w:tc>
        <w:tc>
          <w:tcPr>
            <w:tcW w:w="2740" w:type="dxa"/>
          </w:tcPr>
          <w:p w14:paraId="4F9DF474"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79B7DA22" w14:textId="77777777" w:rsidR="002C55FA" w:rsidRPr="00A82F1F" w:rsidRDefault="002C55FA" w:rsidP="00C951C7">
            <w:pPr>
              <w:ind w:firstLine="353"/>
              <w:jc w:val="both"/>
              <w:rPr>
                <w:rFonts w:ascii="Times New Roman" w:hAnsi="Times New Roman" w:cs="Times New Roman"/>
                <w:sz w:val="22"/>
                <w:szCs w:val="22"/>
              </w:rPr>
            </w:pPr>
            <w:r w:rsidRPr="00A82F1F">
              <w:rPr>
                <w:rFonts w:ascii="Times New Roman" w:hAnsi="Times New Roman" w:cs="Times New Roman"/>
                <w:sz w:val="22"/>
                <w:szCs w:val="22"/>
              </w:rPr>
              <w:t>Pelaksanaan kebijakan pemberian kesempatan yang sama bagi seluruh siswa untuk mengikuti kegiatan ekstrakurikuler menghadapi tantangan berupa keterbatasan infrastruktur, kekurangan pembina, serta keterbatasan alokasi waktu yang tersedia. Selain itu, pembinaan prestasi yang merata juga tidak terlepas dari hambatan seperti rendahnya minat siswa untuk mengikuti program pembinaan akibat kurangnya kesadaran akan pentingnya prestasi, serta variasi kemampuan dasar (raw input) siswa yang cukup beragam sehingga menyulitkan pemerataan prestasi.</w:t>
            </w:r>
          </w:p>
          <w:p w14:paraId="1D383BF2" w14:textId="77777777" w:rsidR="002C55FA" w:rsidRPr="00A82F1F" w:rsidRDefault="002C55FA" w:rsidP="00C951C7">
            <w:pPr>
              <w:ind w:firstLine="353"/>
              <w:jc w:val="both"/>
              <w:rPr>
                <w:rFonts w:ascii="Times New Roman" w:hAnsi="Times New Roman" w:cs="Times New Roman"/>
                <w:sz w:val="22"/>
                <w:szCs w:val="22"/>
              </w:rPr>
            </w:pPr>
            <w:r w:rsidRPr="00A82F1F">
              <w:rPr>
                <w:rFonts w:ascii="Times New Roman" w:hAnsi="Times New Roman" w:cs="Times New Roman"/>
                <w:sz w:val="22"/>
                <w:szCs w:val="22"/>
              </w:rPr>
              <w:t>Tantangan dalam kebijakan penerimaan siswa tanpa diskriminasi terletak pada keberagaman kompetensi akademik dan non-akademik siswa yang mendaftar, sehingga membutuhkan penanganan yang lebih adaptif. Lebih jauh, integrasi materi toleransi melalui moderasi beragama, anti-bullying, dan penghargaan terhadap perbedaan juga menghadapi hambatan karena lingkungan madrasah berada dalam konteks pesantren dengan siswa dari berbagai daerah dan latar kultur keagamaan yang berbeda. Keadaan siswa yang jauh dari pantauan orang tua turut menambah kompleksitas dalam membangun pemahaman toleransi secara efektif.</w:t>
            </w:r>
          </w:p>
          <w:p w14:paraId="1160747B" w14:textId="77777777" w:rsidR="002C55FA" w:rsidRPr="00A82F1F" w:rsidRDefault="002C55FA" w:rsidP="00C951C7">
            <w:pPr>
              <w:ind w:firstLine="353"/>
              <w:jc w:val="both"/>
              <w:rPr>
                <w:rFonts w:ascii="Times New Roman" w:hAnsi="Times New Roman" w:cs="Times New Roman"/>
                <w:sz w:val="22"/>
                <w:szCs w:val="22"/>
              </w:rPr>
            </w:pPr>
            <w:r w:rsidRPr="00A82F1F">
              <w:rPr>
                <w:rFonts w:ascii="Times New Roman" w:hAnsi="Times New Roman" w:cs="Times New Roman"/>
                <w:sz w:val="22"/>
                <w:szCs w:val="22"/>
              </w:rPr>
              <w:t>Pada saat orientasi siswa baru, perbedaan latar belakang pemahaman keagamaan dan mazhab orang tua menjadi tantangan tersendiri dalam menanamkan nilai toleransi sejak awal. Kebijakan pembatasan uang saku maksimal Rp20.000 juga menghadapi isu yang terkait dengan jarak tempuh siswa serta durasi pembelajaran yang cukup panjang, meskipun keberadaan MBG (Madrasah Berbasis Gizi/layanan terkait) kini cukup membantu mengurangi beban tersebut.</w:t>
            </w:r>
          </w:p>
          <w:p w14:paraId="3C6143B0" w14:textId="77777777" w:rsidR="002C55FA" w:rsidRPr="00A82F1F" w:rsidRDefault="002C55FA" w:rsidP="00C951C7">
            <w:pPr>
              <w:ind w:firstLine="353"/>
              <w:jc w:val="both"/>
              <w:rPr>
                <w:rFonts w:ascii="Times New Roman" w:hAnsi="Times New Roman" w:cs="Times New Roman"/>
                <w:sz w:val="22"/>
                <w:szCs w:val="22"/>
              </w:rPr>
            </w:pPr>
            <w:r w:rsidRPr="00A82F1F">
              <w:rPr>
                <w:rFonts w:ascii="Times New Roman" w:hAnsi="Times New Roman" w:cs="Times New Roman"/>
                <w:sz w:val="22"/>
                <w:szCs w:val="22"/>
              </w:rPr>
              <w:t>Program sosio-teater tahunan turut menghadapi hambatan berupa keterbatasan pendidik yang mampu merumuskan pesan edukatif dalam bentuk hiburan atau pagelaran, serta pemahaman siswa yang terkadang menganggap pementasan tersebut kurang realistis. Terakhir, pelaksanaan keteladanan guru dalam sikap toleransi juga masih terbentur pada adanya sebagian guru senior yang berpemikiran kaku atau ekstrem, terutama dalam hal budaya dan praktik keagamaan, sehingga memengaruhi proses penanaman nilai toleransi kepada siswa.</w:t>
            </w:r>
          </w:p>
        </w:tc>
      </w:tr>
      <w:tr w:rsidR="002C55FA" w:rsidRPr="00A82F1F" w14:paraId="5E8B122F" w14:textId="77777777" w:rsidTr="007263FC">
        <w:tc>
          <w:tcPr>
            <w:tcW w:w="0" w:type="auto"/>
          </w:tcPr>
          <w:p w14:paraId="7D8441AB"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2.</w:t>
            </w:r>
          </w:p>
        </w:tc>
        <w:tc>
          <w:tcPr>
            <w:tcW w:w="0" w:type="auto"/>
          </w:tcPr>
          <w:p w14:paraId="55D84BB5"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Data bersumber dari hasil wawancara dengan Ahmad Fauzan</w:t>
            </w:r>
            <w:r w:rsidRPr="00A82F1F">
              <w:rPr>
                <w:rFonts w:ascii="Times New Roman" w:hAnsi="Times New Roman" w:cs="Times New Roman"/>
                <w:sz w:val="22"/>
                <w:szCs w:val="22"/>
                <w:lang w:val="en-US"/>
              </w:rPr>
              <w:t xml:space="preserve"> selaku Wakil Kepala Sekolah bidang Sarana.</w:t>
            </w:r>
          </w:p>
          <w:p w14:paraId="65DD5211" w14:textId="77777777" w:rsidR="002C55FA" w:rsidRPr="00A82F1F" w:rsidRDefault="002C55FA" w:rsidP="00C951C7">
            <w:pPr>
              <w:jc w:val="both"/>
              <w:rPr>
                <w:rFonts w:ascii="Times New Roman" w:hAnsi="Times New Roman" w:cs="Times New Roman"/>
                <w:sz w:val="22"/>
                <w:szCs w:val="22"/>
              </w:rPr>
            </w:pPr>
          </w:p>
          <w:p w14:paraId="76A244EB"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4A3AD70B"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WWC/AF/29-11-25)</w:t>
            </w:r>
          </w:p>
        </w:tc>
        <w:tc>
          <w:tcPr>
            <w:tcW w:w="2740" w:type="dxa"/>
          </w:tcPr>
          <w:p w14:paraId="4E589B95"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3855941F"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Terkait tantangan dalam pemberian kesempatan yang sama pada kegiatan ekstrakurikuler, wakil kepala sekolah bidang sarana menjelaskan bahwa banyaknya bakat dan minat siswa justru membuat mereka ingin mengikuti terlalu banyak kegiatan sehingga kurang fokus pada satu bidang. Selain itu, penyusunan jadwal yang terstruktur menjadi rumit karena banyaknya agenda madrasah. Pada aspek pembinaan prestasi, tantangan juga muncul dari ketimpangan kualitas sumber daya manusia, keterbatasan sarana dan prasarana, kebutuhan anggaran yang besar, kurangnya dukungan dari siswa maupun orang tua, serta masih lemahnya sistem penjaringan dan pembinaan prestasi.</w:t>
            </w:r>
          </w:p>
          <w:p w14:paraId="46203FCE"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Dalam penerimaan siswa tanpa diskriminasi, tantangan terletak pada kesenjangan ekonomi orang tua, perbedaan latar belakang pendidikan dari sekolah negeri maupun swasta, serta perbedaan status unggulan antara akademik dan keterampilan. Hal serupa juga terjadi dalam integrasi nilai toleransi pada pembelajaran, karena kompetensi guru masih belum merata, budaya madrasah belum sepenuhnya inklusif, serta adanya tantangan dari perkembangan teknologi dan media sosial yang memengaruhi interaksi siswa.</w:t>
            </w:r>
          </w:p>
          <w:p w14:paraId="5E3C93CE"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Pada penguatan toleransi melalui orientasi siswa baru, informan menyebut perlunya integrasi materi orientasi dengan program jangka panjang madrasah, yang dihadapkan pada perbedaan latar belakang siswa baru serta tuntutan agar lingkungan madrasah benar-benar mendukung terbentuknya sikap toleransi. Sementara itu, pembatasan uang saku juga memiliki tantangan tersendiri. Jika kebiasaan jajan siswa tidak terkontrol, peluang terjadinya tindakan negatif seperti mencuri atau memalak dapat meningkat, sehingga guru dan orang tua dituntut sabar dalam mendidik siswa agar hidup sederhana.</w:t>
            </w:r>
          </w:p>
          <w:p w14:paraId="54FF3B19"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Program sosioteater tahunan dihadapkan pada keterbatasan SDM guru, komitmen guru dan siswa yang tidak selalu stabil, serta dukungan orang tua yang belum optimal. Sedangkan dalam keteladanan guru terkait sikap toleransi, tantangan utamanya terletak pada kemampuan guru untuk tetap sabar menghadapi berbagai rintangan, konsisten memberikan contoh nyata kepada siswa, serta istiqamah dalam melakukan kebaikan sehingga nilai-nilai toleransi benar-benar tertanam melalui praktik sehari-hari.</w:t>
            </w:r>
          </w:p>
        </w:tc>
      </w:tr>
      <w:tr w:rsidR="002C55FA" w:rsidRPr="00A82F1F" w14:paraId="075580EE" w14:textId="77777777" w:rsidTr="007263FC">
        <w:tc>
          <w:tcPr>
            <w:tcW w:w="0" w:type="auto"/>
          </w:tcPr>
          <w:p w14:paraId="184588B1"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3.</w:t>
            </w:r>
          </w:p>
        </w:tc>
        <w:tc>
          <w:tcPr>
            <w:tcW w:w="0" w:type="auto"/>
          </w:tcPr>
          <w:p w14:paraId="3E99AC31"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Data bersumber dari hasil wawancara dengan Achul Mukmin</w:t>
            </w:r>
            <w:r w:rsidRPr="00A82F1F">
              <w:rPr>
                <w:rFonts w:ascii="Times New Roman" w:hAnsi="Times New Roman" w:cs="Times New Roman"/>
                <w:sz w:val="22"/>
                <w:szCs w:val="22"/>
                <w:lang w:val="en-US"/>
              </w:rPr>
              <w:t xml:space="preserve"> selaku Wakil Kepala Sekolah bidang Kurikulum.</w:t>
            </w:r>
          </w:p>
          <w:p w14:paraId="286FAEFE" w14:textId="77777777" w:rsidR="002C55FA" w:rsidRPr="00A82F1F" w:rsidRDefault="002C55FA" w:rsidP="00C951C7">
            <w:pPr>
              <w:jc w:val="both"/>
              <w:rPr>
                <w:rFonts w:ascii="Times New Roman" w:hAnsi="Times New Roman" w:cs="Times New Roman"/>
                <w:sz w:val="22"/>
                <w:szCs w:val="22"/>
              </w:rPr>
            </w:pPr>
          </w:p>
          <w:p w14:paraId="5F98FBEC"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0B0568AD"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WWC/AM/29-11-25)</w:t>
            </w:r>
          </w:p>
        </w:tc>
        <w:tc>
          <w:tcPr>
            <w:tcW w:w="2740" w:type="dxa"/>
          </w:tcPr>
          <w:p w14:paraId="698D6373"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702D323A" w14:textId="77777777" w:rsidR="002C55FA" w:rsidRPr="00A82F1F" w:rsidRDefault="002C55FA" w:rsidP="00C951C7">
            <w:pPr>
              <w:ind w:firstLine="440"/>
              <w:jc w:val="both"/>
              <w:rPr>
                <w:rFonts w:ascii="Times New Roman" w:hAnsi="Times New Roman" w:cs="Times New Roman"/>
                <w:sz w:val="22"/>
                <w:szCs w:val="22"/>
              </w:rPr>
            </w:pPr>
            <w:r w:rsidRPr="00A82F1F">
              <w:rPr>
                <w:rFonts w:ascii="Times New Roman" w:hAnsi="Times New Roman" w:cs="Times New Roman"/>
                <w:sz w:val="22"/>
                <w:szCs w:val="22"/>
              </w:rPr>
              <w:t>Dalam pelaksanaan kebijakan pemberian kesempatan mengikuti kegiatan ekstrakurikuler, tantangan muncul dari fasilitas yang masih perlu ditingkatkan, adanya orang tua yang tidak mengizinkan putra-putrinya mengikuti kegiatan ekstra, serta siswa yang memiliki minat pada bidang tertentu namun kegiatan tersebut belum tersedia di madrasah. Tantangan pembinaan prestasi juga dipengaruhi oleh kebijakan pesantren yang membatasi penggunaan gawai, serta latar belakang keluarga dan lingkungan siswa yang beragam sehingga mempengaruhi kesiapan dan dukungan terhadap prestasi.</w:t>
            </w:r>
          </w:p>
          <w:p w14:paraId="10ECDA27" w14:textId="77777777" w:rsidR="002C55FA" w:rsidRPr="00A82F1F" w:rsidRDefault="002C55FA" w:rsidP="00C951C7">
            <w:pPr>
              <w:ind w:firstLine="440"/>
              <w:jc w:val="both"/>
              <w:rPr>
                <w:rFonts w:ascii="Times New Roman" w:hAnsi="Times New Roman" w:cs="Times New Roman"/>
                <w:sz w:val="22"/>
                <w:szCs w:val="22"/>
              </w:rPr>
            </w:pPr>
            <w:r w:rsidRPr="00A82F1F">
              <w:rPr>
                <w:rFonts w:ascii="Times New Roman" w:hAnsi="Times New Roman" w:cs="Times New Roman"/>
                <w:sz w:val="22"/>
                <w:szCs w:val="22"/>
              </w:rPr>
              <w:t>Terkait penerimaan siswa tanpa diskriminasi, informan menjelaskan bahwa tantangan utama bukan pada aspek diskriminatif, tetapi pada kebutuhan pengelompokan kelas agar sesuai kemampuan siswa. Pengelompokan ini diperlukan untuk menciptakan keseragaman proses pembelajaran sehingga guru dapat bekerja lebih optimal. Pada kebijakan integrasi nilai toleransi melalui materi moderasi beragama dan anti-bullying, informan menyebut belum adanya aturan teknis yang mengatur pelaksanaan harian di lapangan, sehingga guru menjalankannya sesuai kemampuan masing-masing, yang menyebabkan hasil implementasi tidak selalu maksimal.</w:t>
            </w:r>
          </w:p>
          <w:p w14:paraId="6979C00A" w14:textId="77777777" w:rsidR="002C55FA" w:rsidRPr="00A82F1F" w:rsidRDefault="002C55FA" w:rsidP="00C951C7">
            <w:pPr>
              <w:ind w:firstLine="440"/>
              <w:jc w:val="both"/>
              <w:rPr>
                <w:rFonts w:ascii="Times New Roman" w:hAnsi="Times New Roman" w:cs="Times New Roman"/>
                <w:sz w:val="22"/>
                <w:szCs w:val="22"/>
              </w:rPr>
            </w:pPr>
            <w:r w:rsidRPr="00A82F1F">
              <w:rPr>
                <w:rFonts w:ascii="Times New Roman" w:hAnsi="Times New Roman" w:cs="Times New Roman"/>
                <w:sz w:val="22"/>
                <w:szCs w:val="22"/>
              </w:rPr>
              <w:t>Dalam pelaksanaan kebijakan penguatan toleransi pada orientasi siswa baru, tantangan muncul karena sebagian besar siswa tidak aktif menyampaikan pendapat dan cenderung mengikuti kebiasaan umum madrasah tanpa keterlibatan reflektif. Sementara itu, pembatasan uang saku maksimal Rp20.000 tidak menjadi tantangan besar karena sebagian besar siswa sudah terbiasa membawa uang saku dalam jumlah tersebut atau bahkan kurang dari itu, sehingga kebijakan ini tidak menimbulkan keberatan berarti.</w:t>
            </w:r>
          </w:p>
          <w:p w14:paraId="7EC93079" w14:textId="77777777" w:rsidR="002C55FA" w:rsidRPr="00A82F1F" w:rsidRDefault="002C55FA" w:rsidP="00C951C7">
            <w:pPr>
              <w:ind w:firstLine="440"/>
              <w:jc w:val="both"/>
              <w:rPr>
                <w:rFonts w:ascii="Times New Roman" w:hAnsi="Times New Roman" w:cs="Times New Roman"/>
                <w:sz w:val="22"/>
                <w:szCs w:val="22"/>
              </w:rPr>
            </w:pPr>
            <w:r w:rsidRPr="00A82F1F">
              <w:rPr>
                <w:rFonts w:ascii="Times New Roman" w:hAnsi="Times New Roman" w:cs="Times New Roman"/>
                <w:sz w:val="22"/>
                <w:szCs w:val="22"/>
              </w:rPr>
              <w:t>Program sosioteater tahunan menghadapi kendala karena masih belum menjadi kebiasaan yang mapan dalam aktivitas madrasah, sehingga pelaksanaannya belum optimal. Adapun dalam pelaksanaan keteladanan guru dalam sikap toleransi, tantangan utamanya adalah masih adanya sebagian kecil guru yang menunjukkan sikap kurang toleran. Meskipun jumlahnya tidak banyak, kondisi ini tetap menjadi catatan penting karena keteladanan guru sangat berpengaruh terhadap pembentukan karakter siswa.</w:t>
            </w:r>
          </w:p>
        </w:tc>
      </w:tr>
      <w:tr w:rsidR="002C55FA" w:rsidRPr="00A82F1F" w14:paraId="3E371842" w14:textId="77777777" w:rsidTr="007263FC">
        <w:tc>
          <w:tcPr>
            <w:tcW w:w="0" w:type="auto"/>
          </w:tcPr>
          <w:p w14:paraId="763FDE62"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4.</w:t>
            </w:r>
          </w:p>
        </w:tc>
        <w:tc>
          <w:tcPr>
            <w:tcW w:w="0" w:type="auto"/>
          </w:tcPr>
          <w:p w14:paraId="0B435116"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Data bersumber dari hasil wawancara dengan Siti Mas’ulah</w:t>
            </w:r>
            <w:r w:rsidRPr="00A82F1F">
              <w:rPr>
                <w:rFonts w:ascii="Times New Roman" w:hAnsi="Times New Roman" w:cs="Times New Roman"/>
                <w:sz w:val="22"/>
                <w:szCs w:val="22"/>
                <w:lang w:val="en-US"/>
              </w:rPr>
              <w:t xml:space="preserve"> selaku guru mata pelajaran Pendidikan Agama Islam.</w:t>
            </w:r>
          </w:p>
          <w:p w14:paraId="308A79A8" w14:textId="77777777" w:rsidR="002C55FA" w:rsidRPr="00A82F1F" w:rsidRDefault="002C55FA" w:rsidP="00C951C7">
            <w:pPr>
              <w:jc w:val="both"/>
              <w:rPr>
                <w:rFonts w:ascii="Times New Roman" w:hAnsi="Times New Roman" w:cs="Times New Roman"/>
                <w:sz w:val="22"/>
                <w:szCs w:val="22"/>
              </w:rPr>
            </w:pPr>
          </w:p>
          <w:p w14:paraId="4B69F281"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3A891BDA"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WWC/SM/29-11-25)</w:t>
            </w:r>
          </w:p>
        </w:tc>
        <w:tc>
          <w:tcPr>
            <w:tcW w:w="2740" w:type="dxa"/>
          </w:tcPr>
          <w:p w14:paraId="38FE3DA2"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0C8F359D"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Pelaksanaan kebijakan pemberian kesempatan ekstrakurikuler menghadapi tantangan berupa padatnya jadwal kegiatan sekolah dan pondok yang menyebabkan beberapa ekstrakurikuler berbenturan satu sama lain. Selain itu, tingginya minat siswa untuk mengikuti banyak kegiatan justru membuat mereka sulit fokus pada satu bidang pengembangan diri. Dalam pembinaan prestasi, perbedaan kemampuan dan latar belakang siswa menjadi hambatan besar, diperparah dengan kurangnya fasilitas, SDM, serta terbatasnya pembina yang benar-benar kompeten sesuai bidangnya.</w:t>
            </w:r>
          </w:p>
          <w:p w14:paraId="6D087FA1"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Pada penerimaan siswa tanpa diskriminasi, tantangan mencakup kesenjangan sosial ekonomi siswa serta perbedaan kualitas sekolah asal, termasuk adanya kelas unggulan dan non-unggulan yang memengaruhi kesiapan akademik awal siswa. Sementara itu, dalam integrasi nilai toleransi di mata pelajaran, guru menghadapi berbagai hambatan, seperti latar belakang dan pemahaman guru yang berbeda, kompetensi guru yang tidak merata, materi pelajaran yang terlalu padat, serta latar belakang siswa yang beragam sehingga pemahaman nilai-nilai toleransi tidak seragam.</w:t>
            </w:r>
          </w:p>
          <w:p w14:paraId="7A153B25"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Kebijakan penguatan toleransi dalam orientasi siswa baru juga memiliki tantangan signifikan, antara lain kurangnya pemahaman dan kompetensi pendidik dalam membina toleransi, waktu orientasi yang terbatas, keragaman nilai pribadi siswa, resistensi dari sebagian orang tua atau komunitas, serta kurangnya penguatan lanjutan setelah orientasi. Kebijakan pembatasan uang saku menghadapi hambatan karena pengawasan langsung dari guru atau orang tua sulit dilakukan, sehingga berpotensi memunculkan budaya negatif seperti hutang, mencuri, atau memalak di kalangan siswa.</w:t>
            </w:r>
          </w:p>
          <w:p w14:paraId="1B8AFDCB" w14:textId="77777777" w:rsidR="002C55FA" w:rsidRPr="00A82F1F" w:rsidRDefault="002C55FA" w:rsidP="00C951C7">
            <w:pPr>
              <w:ind w:firstLine="455"/>
              <w:jc w:val="both"/>
              <w:rPr>
                <w:rFonts w:ascii="Times New Roman" w:hAnsi="Times New Roman" w:cs="Times New Roman"/>
                <w:sz w:val="22"/>
                <w:szCs w:val="22"/>
              </w:rPr>
            </w:pPr>
            <w:r w:rsidRPr="00A82F1F">
              <w:rPr>
                <w:rFonts w:ascii="Times New Roman" w:hAnsi="Times New Roman" w:cs="Times New Roman"/>
                <w:sz w:val="22"/>
                <w:szCs w:val="22"/>
              </w:rPr>
              <w:t>Program sosioteater tahunan mengalami kendala akibat keterbatasan anggaran dan minimnya partisipasi dari guru, siswa, maupun staf. Sedangkan dalam keteladanan guru terkait sikap toleransi, hambatannya terletak pada tekanan pekerjaan dan kelelahan emosional yang dialami guru, inkonsistensi perilaku antar guru, serta adanya sebagian guru yang belum memahami peran penting mereka sebagai model toleransi bagi para siswa.</w:t>
            </w:r>
          </w:p>
        </w:tc>
      </w:tr>
      <w:tr w:rsidR="002C55FA" w:rsidRPr="00A82F1F" w14:paraId="148ED3A3" w14:textId="77777777" w:rsidTr="007263FC">
        <w:tc>
          <w:tcPr>
            <w:tcW w:w="0" w:type="auto"/>
          </w:tcPr>
          <w:p w14:paraId="62AA68B4"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5.</w:t>
            </w:r>
          </w:p>
        </w:tc>
        <w:tc>
          <w:tcPr>
            <w:tcW w:w="0" w:type="auto"/>
          </w:tcPr>
          <w:p w14:paraId="3E7F9B3B"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Data bersumber dari hasil wawancara dengan Muhammad Mudakir</w:t>
            </w:r>
            <w:r w:rsidRPr="00A82F1F">
              <w:rPr>
                <w:rFonts w:ascii="Times New Roman" w:hAnsi="Times New Roman" w:cs="Times New Roman"/>
                <w:sz w:val="22"/>
                <w:szCs w:val="22"/>
                <w:lang w:val="en-US"/>
              </w:rPr>
              <w:t xml:space="preserve"> selaku Wakil Kepala Sekolah bidang Kesiswaan</w:t>
            </w:r>
          </w:p>
          <w:p w14:paraId="4072F81B" w14:textId="77777777" w:rsidR="002C55FA" w:rsidRPr="00A82F1F" w:rsidRDefault="002C55FA" w:rsidP="00C951C7">
            <w:pPr>
              <w:jc w:val="both"/>
              <w:rPr>
                <w:rFonts w:ascii="Times New Roman" w:hAnsi="Times New Roman" w:cs="Times New Roman"/>
                <w:sz w:val="22"/>
                <w:szCs w:val="22"/>
              </w:rPr>
            </w:pPr>
          </w:p>
          <w:p w14:paraId="15A4FD33"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75925BC0"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WWC/MM/29-11-25)</w:t>
            </w:r>
          </w:p>
        </w:tc>
        <w:tc>
          <w:tcPr>
            <w:tcW w:w="2740" w:type="dxa"/>
          </w:tcPr>
          <w:p w14:paraId="0AD6C6DF"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6C97FEB3" w14:textId="77777777" w:rsidR="002C55FA" w:rsidRPr="00A82F1F" w:rsidRDefault="002C55FA" w:rsidP="00C951C7">
            <w:pPr>
              <w:ind w:firstLine="470"/>
              <w:jc w:val="both"/>
              <w:rPr>
                <w:rFonts w:ascii="Times New Roman" w:hAnsi="Times New Roman" w:cs="Times New Roman"/>
                <w:sz w:val="22"/>
                <w:szCs w:val="22"/>
              </w:rPr>
            </w:pPr>
            <w:r w:rsidRPr="00A82F1F">
              <w:rPr>
                <w:rFonts w:ascii="Times New Roman" w:hAnsi="Times New Roman" w:cs="Times New Roman"/>
                <w:sz w:val="22"/>
                <w:szCs w:val="22"/>
              </w:rPr>
              <w:t>Dalam kebijakan pemberian kesempatan yang sama untuk mengikuti kegiatan ekstrakurikuler, tantangan yang muncul berkaitan dengan rendahnya minat siswa terhadap ekstra yang tersedia, serta pemilihan jenis kegiatan yang kurang matang sehingga banyak siswa hanya mencoba-coba tanpa komitmen. Selain itu, waktu pelaksanaan ekstrakurikuler yang dilakukan setelah jam pelajaran menyebabkan kegiatan belum berjalan maksimal. Dalam kebijakan pembinaan prestasi, kendala utamanya meliputi kurang optimalnya tenaga pembimbing, rendahnya motivasi siswa, minimnya latih tanding terutama pada bidang olahraga, serta mental juara siswa yang belum terbentuk dengan baik.</w:t>
            </w:r>
          </w:p>
          <w:p w14:paraId="1E1300E1" w14:textId="77777777" w:rsidR="002C55FA" w:rsidRPr="00A82F1F" w:rsidRDefault="002C55FA" w:rsidP="00C951C7">
            <w:pPr>
              <w:ind w:firstLine="470"/>
              <w:jc w:val="both"/>
              <w:rPr>
                <w:rFonts w:ascii="Times New Roman" w:hAnsi="Times New Roman" w:cs="Times New Roman"/>
                <w:sz w:val="22"/>
                <w:szCs w:val="22"/>
              </w:rPr>
            </w:pPr>
            <w:r w:rsidRPr="00A82F1F">
              <w:rPr>
                <w:rFonts w:ascii="Times New Roman" w:hAnsi="Times New Roman" w:cs="Times New Roman"/>
                <w:sz w:val="22"/>
                <w:szCs w:val="22"/>
              </w:rPr>
              <w:t>Pada kebijakan penerimaan siswa tanpa diskriminasi, tantangan berasal dari input siswa yang sangat beragam sehingga perlu dilakukan tes pemetaan untuk menentukan strategi pembelajaran yang tepat. Karena madrasah menerima semua pendaftar, proses seleksi kompetensi menjadi sulit dilakukan, dan pembagian kelas harus mempertimbangkan keseimbangan jumlah siswa per kelas. Sementara itu, tantangan dalam kebijakan integrasi nilai toleransi muncul karena tidak semua guru memahami nilai tersebut secara menyeluruh, adanya siswa yang merasa lebih unggul dari teman-temannya, kebiasaan siswa membentuk kelompok sendiri sehingga kurang berbaur, serta minimnya peran orang tua dalam menanamkan nilai toleransi sejak rumah.</w:t>
            </w:r>
          </w:p>
          <w:p w14:paraId="5A158849" w14:textId="77777777" w:rsidR="002C55FA" w:rsidRPr="00A82F1F" w:rsidRDefault="002C55FA" w:rsidP="00C951C7">
            <w:pPr>
              <w:ind w:firstLine="470"/>
              <w:jc w:val="both"/>
              <w:rPr>
                <w:rFonts w:ascii="Times New Roman" w:hAnsi="Times New Roman" w:cs="Times New Roman"/>
                <w:sz w:val="22"/>
                <w:szCs w:val="22"/>
              </w:rPr>
            </w:pPr>
            <w:r w:rsidRPr="00A82F1F">
              <w:rPr>
                <w:rFonts w:ascii="Times New Roman" w:hAnsi="Times New Roman" w:cs="Times New Roman"/>
                <w:sz w:val="22"/>
                <w:szCs w:val="22"/>
              </w:rPr>
              <w:t>Dalam kebijakan penguatan toleransi melalui orientasi siswa baru, informan menjelaskan bahwa kesulitan terbesar terletak pada keterbatasan kemampuan mendeteksi perilaku siswa baru secara mendalam sehingga materi orientasi disampaikan secara umum. Kebiasaan lama yang dibawa siswa dari sekolah sebelumnya, kurangnya kerja sama dengan instansi terkait dalam memberikan materi, serta terbatasnya sumber materi nilai toleransi menjadi tantangan tambahan. Pada kebijakan pembatasan uang saku, tantangan muncul dari banyaknya kebutuhan siswa yang tidak hanya terkait jajan, sehingga mereka kadang mengambil uang lebih dari batas Rp20.000. Siswa juga belum sepenuhnya memahami kebutuhan esensial dan membutuhkan pengawasan agar penggunaan uang saku tetap terkendali.</w:t>
            </w:r>
          </w:p>
          <w:p w14:paraId="071A3C7A" w14:textId="77777777" w:rsidR="002C55FA" w:rsidRPr="00A82F1F" w:rsidRDefault="002C55FA" w:rsidP="00C951C7">
            <w:pPr>
              <w:ind w:firstLine="470"/>
              <w:jc w:val="both"/>
              <w:rPr>
                <w:rFonts w:ascii="Times New Roman" w:hAnsi="Times New Roman" w:cs="Times New Roman"/>
                <w:sz w:val="22"/>
                <w:szCs w:val="22"/>
              </w:rPr>
            </w:pPr>
            <w:r w:rsidRPr="00A82F1F">
              <w:rPr>
                <w:rFonts w:ascii="Times New Roman" w:hAnsi="Times New Roman" w:cs="Times New Roman"/>
                <w:sz w:val="22"/>
                <w:szCs w:val="22"/>
              </w:rPr>
              <w:t>Pada pelaksanaan program sosioteater tahunan, informan menyebut bahwa kegiatan tersebut belum pernah dilaksanakan sehingga belum dapat dievaluasi lebih jauh. Sementara itu, dalam kebijakan keteladanan guru dalam sikap toleransi, tantangan yang ditemukan adalah masih adanya guru yang menunjukkan perilaku diskriminatif, kebutuhan akan role model guru yang jelas, serta kurangnya sikap kekeluargaan dari guru kepada siswa, yang seharusnya menjadi fondasi dalam membangun budaya toleransi di lingkungan madrasah.</w:t>
            </w:r>
          </w:p>
        </w:tc>
      </w:tr>
      <w:tr w:rsidR="002C55FA" w:rsidRPr="00A82F1F" w14:paraId="74578936" w14:textId="77777777" w:rsidTr="007263FC">
        <w:tc>
          <w:tcPr>
            <w:tcW w:w="0" w:type="auto"/>
          </w:tcPr>
          <w:p w14:paraId="4659DA59" w14:textId="77777777" w:rsidR="002C55FA" w:rsidRPr="00A82F1F" w:rsidRDefault="002C55FA" w:rsidP="00C951C7">
            <w:pPr>
              <w:jc w:val="center"/>
              <w:rPr>
                <w:rFonts w:ascii="Times New Roman" w:hAnsi="Times New Roman" w:cs="Times New Roman"/>
                <w:sz w:val="22"/>
                <w:szCs w:val="22"/>
              </w:rPr>
            </w:pPr>
            <w:r w:rsidRPr="00A82F1F">
              <w:rPr>
                <w:rFonts w:ascii="Times New Roman" w:hAnsi="Times New Roman" w:cs="Times New Roman"/>
                <w:sz w:val="22"/>
                <w:szCs w:val="22"/>
              </w:rPr>
              <w:t>6.</w:t>
            </w:r>
          </w:p>
        </w:tc>
        <w:tc>
          <w:tcPr>
            <w:tcW w:w="0" w:type="auto"/>
          </w:tcPr>
          <w:p w14:paraId="001A62C6" w14:textId="77777777" w:rsidR="002C55FA" w:rsidRPr="00A82F1F" w:rsidRDefault="002C55FA" w:rsidP="00C951C7">
            <w:pPr>
              <w:jc w:val="both"/>
              <w:rPr>
                <w:rFonts w:ascii="Times New Roman" w:hAnsi="Times New Roman" w:cs="Times New Roman"/>
                <w:sz w:val="22"/>
                <w:szCs w:val="22"/>
                <w:lang w:val="en-US"/>
              </w:rPr>
            </w:pPr>
            <w:r w:rsidRPr="00A82F1F">
              <w:rPr>
                <w:rFonts w:ascii="Times New Roman" w:hAnsi="Times New Roman" w:cs="Times New Roman"/>
                <w:sz w:val="22"/>
                <w:szCs w:val="22"/>
              </w:rPr>
              <w:t>Data bersumber dari hasil wawancara dengan Dhiniyatul Azkiya</w:t>
            </w:r>
            <w:r w:rsidRPr="00A82F1F">
              <w:rPr>
                <w:rFonts w:ascii="Times New Roman" w:hAnsi="Times New Roman" w:cs="Times New Roman"/>
                <w:sz w:val="22"/>
                <w:szCs w:val="22"/>
                <w:lang w:val="en-US"/>
              </w:rPr>
              <w:t xml:space="preserve"> selaku siswa.</w:t>
            </w:r>
          </w:p>
          <w:p w14:paraId="0F4C02A0" w14:textId="77777777" w:rsidR="002C55FA" w:rsidRPr="00A82F1F" w:rsidRDefault="002C55FA" w:rsidP="00C951C7">
            <w:pPr>
              <w:jc w:val="both"/>
              <w:rPr>
                <w:rFonts w:ascii="Times New Roman" w:hAnsi="Times New Roman" w:cs="Times New Roman"/>
                <w:sz w:val="22"/>
                <w:szCs w:val="22"/>
              </w:rPr>
            </w:pPr>
          </w:p>
          <w:p w14:paraId="720D6C8B"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Kode informan:</w:t>
            </w:r>
          </w:p>
          <w:p w14:paraId="080A1674"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WWC/DA/29-11-25)</w:t>
            </w:r>
          </w:p>
        </w:tc>
        <w:tc>
          <w:tcPr>
            <w:tcW w:w="2740" w:type="dxa"/>
          </w:tcPr>
          <w:p w14:paraId="060C12DF" w14:textId="77777777" w:rsidR="002C55FA" w:rsidRPr="00A82F1F" w:rsidRDefault="002C55FA" w:rsidP="00C951C7">
            <w:pPr>
              <w:jc w:val="both"/>
              <w:rPr>
                <w:rFonts w:ascii="Times New Roman" w:hAnsi="Times New Roman" w:cs="Times New Roman"/>
                <w:sz w:val="22"/>
                <w:szCs w:val="22"/>
              </w:rPr>
            </w:pPr>
            <w:r w:rsidRPr="00A82F1F">
              <w:rPr>
                <w:rFonts w:ascii="Times New Roman" w:hAnsi="Times New Roman" w:cs="Times New Roman"/>
                <w:sz w:val="22"/>
                <w:szCs w:val="22"/>
              </w:rPr>
              <w:t>Ttantangan yang dihadapi Madrasah Aliyah Matholi’ul Anwar Lamongan dalam melaksanakan kebijakan dan program pembentukan karakter berdaya saing siswa, mulai dari pemerataan kesempatan ekstrakurikuler, pembinaan prestasi, penerimaan tanpa diskriminasi, integrasi dan penguatan nilai toleransi, pembatasan uang saku, pelaksanaan program sosioteater tahunan, hingga keteladanan guru dalam sikap toleransi.</w:t>
            </w:r>
          </w:p>
        </w:tc>
        <w:tc>
          <w:tcPr>
            <w:tcW w:w="7052" w:type="dxa"/>
          </w:tcPr>
          <w:p w14:paraId="183CA75E" w14:textId="77777777" w:rsidR="002C55FA" w:rsidRPr="00A82F1F" w:rsidRDefault="002C55FA" w:rsidP="00C951C7">
            <w:pPr>
              <w:ind w:firstLine="485"/>
              <w:jc w:val="both"/>
              <w:rPr>
                <w:rFonts w:ascii="Times New Roman" w:hAnsi="Times New Roman" w:cs="Times New Roman"/>
                <w:sz w:val="22"/>
                <w:szCs w:val="22"/>
              </w:rPr>
            </w:pPr>
            <w:r w:rsidRPr="00A82F1F">
              <w:rPr>
                <w:rFonts w:ascii="Times New Roman" w:hAnsi="Times New Roman" w:cs="Times New Roman"/>
                <w:sz w:val="22"/>
                <w:szCs w:val="22"/>
              </w:rPr>
              <w:t>Dalam pelaksanaan kebijakan pemberian kesempatan mengikuti kegiatan ekstrakurikuler, siswa melihat tantangan pada keberagaman minat dan bakat yang sangat luas, keterbatasan sarana prasarana, serta benturan jadwal dengan kegiatan akademik. Kedisiplinan dan manajemen waktu siswa juga menjadi kendala, ditambah jumlah pembina yang terbatas dan dukungan orang tua yang berbeda-beda. Pada kebijakan pembinaan prestasi yang merata, siswa menyoroti perbedaan kemampuan belajar, keterbatasan waktu dan tenaga pendidik, fasilitas belajar yang tidak merata antar siswa, serta motivasi belajar yang bervariasi.</w:t>
            </w:r>
          </w:p>
          <w:p w14:paraId="69ED7705" w14:textId="77777777" w:rsidR="002C55FA" w:rsidRPr="00A82F1F" w:rsidRDefault="002C55FA" w:rsidP="00C951C7">
            <w:pPr>
              <w:ind w:firstLine="485"/>
              <w:jc w:val="both"/>
              <w:rPr>
                <w:rFonts w:ascii="Times New Roman" w:hAnsi="Times New Roman" w:cs="Times New Roman"/>
                <w:sz w:val="22"/>
                <w:szCs w:val="22"/>
              </w:rPr>
            </w:pPr>
            <w:r w:rsidRPr="00A82F1F">
              <w:rPr>
                <w:rFonts w:ascii="Times New Roman" w:hAnsi="Times New Roman" w:cs="Times New Roman"/>
                <w:sz w:val="22"/>
                <w:szCs w:val="22"/>
              </w:rPr>
              <w:t>Dalam kebijakan penerimaan siswa tanpa diskriminasi, tantangan menurut siswa adalah keberagaman latar belakang yang sangat luas, keterbatasan sarana dan guru pendukung, serta kemampuan adaptasi siswa terhadap kurikulum dan pola pembelajaran baru. Tantangan integrasi nilai toleransi juga dirasakan cukup besar, karena tidak semua guru memiliki pemahaman yang sama dalam mengajarkan toleransi, keterbatasan waktu pembelajaran, perbedaan latar belakang siswa yang mempengaruhi sikap mereka, serta penerapan nilai toleransi yang belum konsisten dalam praktik sehari-hari.</w:t>
            </w:r>
          </w:p>
          <w:p w14:paraId="55FBEBA8" w14:textId="77777777" w:rsidR="002C55FA" w:rsidRPr="00A82F1F" w:rsidRDefault="002C55FA" w:rsidP="00C951C7">
            <w:pPr>
              <w:ind w:firstLine="485"/>
              <w:jc w:val="both"/>
              <w:rPr>
                <w:rFonts w:ascii="Times New Roman" w:hAnsi="Times New Roman" w:cs="Times New Roman"/>
                <w:sz w:val="22"/>
                <w:szCs w:val="22"/>
              </w:rPr>
            </w:pPr>
            <w:r w:rsidRPr="00A82F1F">
              <w:rPr>
                <w:rFonts w:ascii="Times New Roman" w:hAnsi="Times New Roman" w:cs="Times New Roman"/>
                <w:sz w:val="22"/>
                <w:szCs w:val="22"/>
              </w:rPr>
              <w:t>Pada kebijakan penguatan toleransi melalui orientasi siswa baru, siswa menyebut perbedaan kebiasaan yang berakar dari latar belakang yang beragam, waktu orientasi yang terbatas, pemahaman panitia dan guru yang belum merata, serta pengaruh media sosial yang dapat membentuk persepsi negatif antar siswa. Adapun pada kebijakan pembatasan uang saku, tantangannya terletak pada perbedaan kondisi ekonomi keluarga, sulitnya pengawasan penggunaan uang saku, kurangnya edukasi kepada orang tua dan siswa, kebutuhan individu yang berbeda, serta lingkungan sekolah yang menyediakan banyak pilihan jajan.</w:t>
            </w:r>
          </w:p>
          <w:p w14:paraId="3C8C7B00" w14:textId="77777777" w:rsidR="002C55FA" w:rsidRPr="00A82F1F" w:rsidRDefault="002C55FA" w:rsidP="00C951C7">
            <w:pPr>
              <w:ind w:firstLine="485"/>
              <w:jc w:val="both"/>
              <w:rPr>
                <w:rFonts w:ascii="Times New Roman" w:hAnsi="Times New Roman" w:cs="Times New Roman"/>
                <w:sz w:val="22"/>
                <w:szCs w:val="22"/>
              </w:rPr>
            </w:pPr>
            <w:r w:rsidRPr="00A82F1F">
              <w:rPr>
                <w:rFonts w:ascii="Times New Roman" w:hAnsi="Times New Roman" w:cs="Times New Roman"/>
                <w:sz w:val="22"/>
                <w:szCs w:val="22"/>
              </w:rPr>
              <w:t>Dalam pelaksanaan program sosioteater tahunan, siswa mengungkap tantangan berupa kesiapan siswa yang tidak merata, keterbatasan waktu latihan, tingkat disiplin dan komitmen yang bervariasi, serta kesulitan dalam menentukan tema yang sesuai. Sementara itu, pada kebijakan keteladanan guru dalam sikap toleransi, siswa menilai adanya perbedaan latar belakang guru, pengaruh budaya dan lingkungan sosial yang berbeda, serta tantangan guru dalam menghadapi keragaman karakter dan perilaku siswa di kelas.</w:t>
            </w:r>
          </w:p>
        </w:tc>
      </w:tr>
    </w:tbl>
    <w:p w14:paraId="5D37D121" w14:textId="77777777" w:rsidR="002C55FA" w:rsidRPr="002C57E8" w:rsidRDefault="002C55FA" w:rsidP="002C55FA">
      <w:pPr>
        <w:spacing w:after="0" w:line="240" w:lineRule="auto"/>
        <w:jc w:val="both"/>
        <w:rPr>
          <w:rFonts w:ascii="Times New Roman" w:hAnsi="Times New Roman" w:cs="Times New Roman"/>
        </w:rPr>
      </w:pPr>
    </w:p>
    <w:p w14:paraId="10516840" w14:textId="77777777" w:rsidR="002C55FA" w:rsidRPr="002C55FA" w:rsidRDefault="002C55FA" w:rsidP="002C55FA">
      <w:pPr>
        <w:spacing w:after="0" w:line="240" w:lineRule="auto"/>
        <w:rPr>
          <w:rFonts w:ascii="Times New Roman" w:hAnsi="Times New Roman" w:cs="Times New Roman"/>
        </w:rPr>
      </w:pPr>
    </w:p>
    <w:sectPr w:rsidR="002C55FA" w:rsidRPr="002C55FA" w:rsidSect="002C55FA">
      <w:pgSz w:w="16838" w:h="11906" w:orient="landscape"/>
      <w:pgMar w:top="2268" w:right="2268"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3F1EB" w14:textId="77777777" w:rsidR="00AC5247" w:rsidRDefault="00AC5247" w:rsidP="003B20A7">
      <w:pPr>
        <w:spacing w:after="0" w:line="240" w:lineRule="auto"/>
      </w:pPr>
      <w:r>
        <w:separator/>
      </w:r>
    </w:p>
  </w:endnote>
  <w:endnote w:type="continuationSeparator" w:id="0">
    <w:p w14:paraId="621F09DB" w14:textId="77777777" w:rsidR="00AC5247" w:rsidRDefault="00AC5247" w:rsidP="003B2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Sakkal Majalla">
    <w:panose1 w:val="02000000000000000000"/>
    <w:charset w:val="B2"/>
    <w:family w:val="auto"/>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092033693"/>
      <w:docPartObj>
        <w:docPartGallery w:val="Page Numbers (Bottom of Page)"/>
        <w:docPartUnique/>
      </w:docPartObj>
    </w:sdtPr>
    <w:sdtEndPr>
      <w:rPr>
        <w:noProof/>
      </w:rPr>
    </w:sdtEndPr>
    <w:sdtContent>
      <w:p w14:paraId="07EF1DEC" w14:textId="06CD0285" w:rsidR="003B20A7" w:rsidRPr="00BC5724" w:rsidRDefault="003B20A7">
        <w:pPr>
          <w:pStyle w:val="Footer"/>
          <w:jc w:val="center"/>
          <w:rPr>
            <w:rFonts w:ascii="Times New Roman" w:hAnsi="Times New Roman" w:cs="Times New Roman"/>
            <w:sz w:val="20"/>
            <w:szCs w:val="20"/>
          </w:rPr>
        </w:pPr>
        <w:r w:rsidRPr="00BC5724">
          <w:rPr>
            <w:rFonts w:ascii="Times New Roman" w:hAnsi="Times New Roman" w:cs="Times New Roman"/>
            <w:sz w:val="20"/>
            <w:szCs w:val="20"/>
          </w:rPr>
          <w:fldChar w:fldCharType="begin"/>
        </w:r>
        <w:r w:rsidRPr="00BC5724">
          <w:rPr>
            <w:rFonts w:ascii="Times New Roman" w:hAnsi="Times New Roman" w:cs="Times New Roman"/>
            <w:sz w:val="20"/>
            <w:szCs w:val="20"/>
          </w:rPr>
          <w:instrText xml:space="preserve"> PAGE   \* MERGEFORMAT </w:instrText>
        </w:r>
        <w:r w:rsidRPr="00BC5724">
          <w:rPr>
            <w:rFonts w:ascii="Times New Roman" w:hAnsi="Times New Roman" w:cs="Times New Roman"/>
            <w:sz w:val="20"/>
            <w:szCs w:val="20"/>
          </w:rPr>
          <w:fldChar w:fldCharType="separate"/>
        </w:r>
        <w:r w:rsidRPr="00BC5724">
          <w:rPr>
            <w:rFonts w:ascii="Times New Roman" w:hAnsi="Times New Roman" w:cs="Times New Roman"/>
            <w:noProof/>
            <w:sz w:val="20"/>
            <w:szCs w:val="20"/>
          </w:rPr>
          <w:t>2</w:t>
        </w:r>
        <w:r w:rsidRPr="00BC5724">
          <w:rPr>
            <w:rFonts w:ascii="Times New Roman" w:hAnsi="Times New Roman" w:cs="Times New Roman"/>
            <w:noProof/>
            <w:sz w:val="20"/>
            <w:szCs w:val="20"/>
          </w:rPr>
          <w:fldChar w:fldCharType="end"/>
        </w:r>
      </w:p>
    </w:sdtContent>
  </w:sdt>
  <w:p w14:paraId="410D8192" w14:textId="77777777" w:rsidR="003B20A7" w:rsidRPr="00BC5724" w:rsidRDefault="003B20A7">
    <w:pPr>
      <w:pStyle w:val="Footer"/>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542875762"/>
      <w:docPartObj>
        <w:docPartGallery w:val="Page Numbers (Bottom of Page)"/>
        <w:docPartUnique/>
      </w:docPartObj>
    </w:sdtPr>
    <w:sdtEndPr>
      <w:rPr>
        <w:noProof/>
      </w:rPr>
    </w:sdtEndPr>
    <w:sdtContent>
      <w:p w14:paraId="4371746A" w14:textId="77777777" w:rsidR="00B539A3" w:rsidRPr="00BC5724" w:rsidRDefault="00B539A3">
        <w:pPr>
          <w:pStyle w:val="Footer"/>
          <w:jc w:val="center"/>
          <w:rPr>
            <w:rFonts w:ascii="Times New Roman" w:hAnsi="Times New Roman" w:cs="Times New Roman"/>
            <w:sz w:val="20"/>
            <w:szCs w:val="20"/>
          </w:rPr>
        </w:pPr>
        <w:r w:rsidRPr="00BC5724">
          <w:rPr>
            <w:rFonts w:ascii="Times New Roman" w:hAnsi="Times New Roman" w:cs="Times New Roman"/>
            <w:sz w:val="20"/>
            <w:szCs w:val="20"/>
          </w:rPr>
          <w:fldChar w:fldCharType="begin"/>
        </w:r>
        <w:r w:rsidRPr="00BC5724">
          <w:rPr>
            <w:rFonts w:ascii="Times New Roman" w:hAnsi="Times New Roman" w:cs="Times New Roman"/>
            <w:sz w:val="20"/>
            <w:szCs w:val="20"/>
          </w:rPr>
          <w:instrText xml:space="preserve"> PAGE   \* MERGEFORMAT </w:instrText>
        </w:r>
        <w:r w:rsidRPr="00BC5724">
          <w:rPr>
            <w:rFonts w:ascii="Times New Roman" w:hAnsi="Times New Roman" w:cs="Times New Roman"/>
            <w:sz w:val="20"/>
            <w:szCs w:val="20"/>
          </w:rPr>
          <w:fldChar w:fldCharType="separate"/>
        </w:r>
        <w:r w:rsidRPr="00BC5724">
          <w:rPr>
            <w:rFonts w:ascii="Times New Roman" w:hAnsi="Times New Roman" w:cs="Times New Roman"/>
            <w:noProof/>
            <w:sz w:val="20"/>
            <w:szCs w:val="20"/>
          </w:rPr>
          <w:t>2</w:t>
        </w:r>
        <w:r w:rsidRPr="00BC5724">
          <w:rPr>
            <w:rFonts w:ascii="Times New Roman" w:hAnsi="Times New Roman" w:cs="Times New Roman"/>
            <w:noProof/>
            <w:sz w:val="20"/>
            <w:szCs w:val="20"/>
          </w:rPr>
          <w:fldChar w:fldCharType="end"/>
        </w:r>
      </w:p>
    </w:sdtContent>
  </w:sdt>
  <w:p w14:paraId="728BEA9C" w14:textId="77777777" w:rsidR="00B539A3" w:rsidRPr="00BC5724" w:rsidRDefault="00B539A3">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60C1" w14:textId="77777777" w:rsidR="00AC5247" w:rsidRDefault="00AC5247" w:rsidP="003B20A7">
      <w:pPr>
        <w:spacing w:after="0" w:line="240" w:lineRule="auto"/>
      </w:pPr>
      <w:r>
        <w:separator/>
      </w:r>
    </w:p>
  </w:footnote>
  <w:footnote w:type="continuationSeparator" w:id="0">
    <w:p w14:paraId="69D6C22F" w14:textId="77777777" w:rsidR="00AC5247" w:rsidRDefault="00AC5247" w:rsidP="003B2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4A77" w14:textId="77777777" w:rsidR="00B539A3" w:rsidRDefault="00B539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0A0B" w14:textId="77777777" w:rsidR="00B539A3" w:rsidRDefault="00B53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857"/>
    <w:multiLevelType w:val="hybridMultilevel"/>
    <w:tmpl w:val="40209D50"/>
    <w:lvl w:ilvl="0" w:tplc="764E142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 w15:restartNumberingAfterBreak="0">
    <w:nsid w:val="051B030F"/>
    <w:multiLevelType w:val="hybridMultilevel"/>
    <w:tmpl w:val="9C46A9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F1287"/>
    <w:multiLevelType w:val="multilevel"/>
    <w:tmpl w:val="2A94E1C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827"/>
    <w:multiLevelType w:val="hybridMultilevel"/>
    <w:tmpl w:val="A50E872E"/>
    <w:lvl w:ilvl="0" w:tplc="45F6445A">
      <w:start w:val="1"/>
      <w:numFmt w:val="upp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4" w15:restartNumberingAfterBreak="0">
    <w:nsid w:val="08792901"/>
    <w:multiLevelType w:val="multilevel"/>
    <w:tmpl w:val="9404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57C76"/>
    <w:multiLevelType w:val="hybridMultilevel"/>
    <w:tmpl w:val="A574E32A"/>
    <w:lvl w:ilvl="0" w:tplc="5FE449CA">
      <w:start w:val="1"/>
      <w:numFmt w:val="upperLetter"/>
      <w:lvlText w:val="%1."/>
      <w:lvlJc w:val="left"/>
      <w:pPr>
        <w:ind w:left="720" w:hanging="360"/>
      </w:pPr>
      <w:rPr>
        <w:rFonts w:ascii="Times New Roman" w:eastAsiaTheme="minorHAnsi" w:hAnsi="Times New Roman" w:cs="Times New Roman"/>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D5718F"/>
    <w:multiLevelType w:val="hybridMultilevel"/>
    <w:tmpl w:val="C57A4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190F9A"/>
    <w:multiLevelType w:val="hybridMultilevel"/>
    <w:tmpl w:val="B8288F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0077AB"/>
    <w:multiLevelType w:val="hybridMultilevel"/>
    <w:tmpl w:val="28CA2E72"/>
    <w:lvl w:ilvl="0" w:tplc="15B64F9A">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0DD722E3"/>
    <w:multiLevelType w:val="hybridMultilevel"/>
    <w:tmpl w:val="A4A491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E17F57"/>
    <w:multiLevelType w:val="hybridMultilevel"/>
    <w:tmpl w:val="1D8CE53C"/>
    <w:lvl w:ilvl="0" w:tplc="10504F6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1" w15:restartNumberingAfterBreak="0">
    <w:nsid w:val="0F5B4EE4"/>
    <w:multiLevelType w:val="hybridMultilevel"/>
    <w:tmpl w:val="6B08B262"/>
    <w:lvl w:ilvl="0" w:tplc="EF344452">
      <w:start w:val="1"/>
      <w:numFmt w:val="decimal"/>
      <w:lvlText w:val="%1."/>
      <w:lvlJc w:val="left"/>
      <w:pPr>
        <w:ind w:left="720" w:hanging="360"/>
      </w:pPr>
      <w:rPr>
        <w:rFonts w:eastAsia="Times New Roman" w:cstheme="min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057039A"/>
    <w:multiLevelType w:val="hybridMultilevel"/>
    <w:tmpl w:val="F5E27948"/>
    <w:lvl w:ilvl="0" w:tplc="38090019">
      <w:start w:val="1"/>
      <w:numFmt w:val="lowerLetter"/>
      <w:lvlText w:val="%1."/>
      <w:lvlJc w:val="left"/>
      <w:pPr>
        <w:ind w:left="2356" w:hanging="360"/>
      </w:pPr>
    </w:lvl>
    <w:lvl w:ilvl="1" w:tplc="38090019" w:tentative="1">
      <w:start w:val="1"/>
      <w:numFmt w:val="lowerLetter"/>
      <w:lvlText w:val="%2."/>
      <w:lvlJc w:val="left"/>
      <w:pPr>
        <w:ind w:left="3076" w:hanging="360"/>
      </w:pPr>
    </w:lvl>
    <w:lvl w:ilvl="2" w:tplc="3809001B" w:tentative="1">
      <w:start w:val="1"/>
      <w:numFmt w:val="lowerRoman"/>
      <w:lvlText w:val="%3."/>
      <w:lvlJc w:val="right"/>
      <w:pPr>
        <w:ind w:left="3796" w:hanging="180"/>
      </w:pPr>
    </w:lvl>
    <w:lvl w:ilvl="3" w:tplc="3809000F" w:tentative="1">
      <w:start w:val="1"/>
      <w:numFmt w:val="decimal"/>
      <w:lvlText w:val="%4."/>
      <w:lvlJc w:val="left"/>
      <w:pPr>
        <w:ind w:left="4516" w:hanging="360"/>
      </w:pPr>
    </w:lvl>
    <w:lvl w:ilvl="4" w:tplc="38090019" w:tentative="1">
      <w:start w:val="1"/>
      <w:numFmt w:val="lowerLetter"/>
      <w:lvlText w:val="%5."/>
      <w:lvlJc w:val="left"/>
      <w:pPr>
        <w:ind w:left="5236" w:hanging="360"/>
      </w:pPr>
    </w:lvl>
    <w:lvl w:ilvl="5" w:tplc="3809001B" w:tentative="1">
      <w:start w:val="1"/>
      <w:numFmt w:val="lowerRoman"/>
      <w:lvlText w:val="%6."/>
      <w:lvlJc w:val="right"/>
      <w:pPr>
        <w:ind w:left="5956" w:hanging="180"/>
      </w:pPr>
    </w:lvl>
    <w:lvl w:ilvl="6" w:tplc="3809000F" w:tentative="1">
      <w:start w:val="1"/>
      <w:numFmt w:val="decimal"/>
      <w:lvlText w:val="%7."/>
      <w:lvlJc w:val="left"/>
      <w:pPr>
        <w:ind w:left="6676" w:hanging="360"/>
      </w:pPr>
    </w:lvl>
    <w:lvl w:ilvl="7" w:tplc="38090019" w:tentative="1">
      <w:start w:val="1"/>
      <w:numFmt w:val="lowerLetter"/>
      <w:lvlText w:val="%8."/>
      <w:lvlJc w:val="left"/>
      <w:pPr>
        <w:ind w:left="7396" w:hanging="360"/>
      </w:pPr>
    </w:lvl>
    <w:lvl w:ilvl="8" w:tplc="3809001B" w:tentative="1">
      <w:start w:val="1"/>
      <w:numFmt w:val="lowerRoman"/>
      <w:lvlText w:val="%9."/>
      <w:lvlJc w:val="right"/>
      <w:pPr>
        <w:ind w:left="8116" w:hanging="180"/>
      </w:pPr>
    </w:lvl>
  </w:abstractNum>
  <w:abstractNum w:abstractNumId="13" w15:restartNumberingAfterBreak="0">
    <w:nsid w:val="1216083A"/>
    <w:multiLevelType w:val="hybridMultilevel"/>
    <w:tmpl w:val="6C72CAFE"/>
    <w:lvl w:ilvl="0" w:tplc="12DA9EA4">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4" w15:restartNumberingAfterBreak="0">
    <w:nsid w:val="12E511A6"/>
    <w:multiLevelType w:val="multilevel"/>
    <w:tmpl w:val="6FD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51E86"/>
    <w:multiLevelType w:val="hybridMultilevel"/>
    <w:tmpl w:val="6C28A34E"/>
    <w:lvl w:ilvl="0" w:tplc="6C9643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4814C60"/>
    <w:multiLevelType w:val="hybridMultilevel"/>
    <w:tmpl w:val="E17AC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9019BF"/>
    <w:multiLevelType w:val="hybridMultilevel"/>
    <w:tmpl w:val="E5C450D6"/>
    <w:lvl w:ilvl="0" w:tplc="78BC67F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15756DE5"/>
    <w:multiLevelType w:val="hybridMultilevel"/>
    <w:tmpl w:val="1690ED30"/>
    <w:lvl w:ilvl="0" w:tplc="FFFFFFFF">
      <w:start w:val="1"/>
      <w:numFmt w:val="upp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7832E29"/>
    <w:multiLevelType w:val="hybridMultilevel"/>
    <w:tmpl w:val="1ACC59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563EC1"/>
    <w:multiLevelType w:val="multilevel"/>
    <w:tmpl w:val="811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335A3"/>
    <w:multiLevelType w:val="hybridMultilevel"/>
    <w:tmpl w:val="90D835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ABD7F9D"/>
    <w:multiLevelType w:val="hybridMultilevel"/>
    <w:tmpl w:val="4BF66BFE"/>
    <w:lvl w:ilvl="0" w:tplc="45E0EFDE">
      <w:start w:val="1"/>
      <w:numFmt w:val="lowerLetter"/>
      <w:lvlText w:val="%1."/>
      <w:lvlJc w:val="left"/>
      <w:pPr>
        <w:ind w:left="1996" w:hanging="360"/>
      </w:pPr>
      <w:rPr>
        <w:rFonts w:hint="default"/>
        <w:b/>
        <w:bCs/>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3" w15:restartNumberingAfterBreak="0">
    <w:nsid w:val="1B431272"/>
    <w:multiLevelType w:val="hybridMultilevel"/>
    <w:tmpl w:val="8586F346"/>
    <w:lvl w:ilvl="0" w:tplc="8736B53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1E182E1D"/>
    <w:multiLevelType w:val="hybridMultilevel"/>
    <w:tmpl w:val="7676F7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8E71E5"/>
    <w:multiLevelType w:val="multilevel"/>
    <w:tmpl w:val="5AF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F4F02"/>
    <w:multiLevelType w:val="hybridMultilevel"/>
    <w:tmpl w:val="FAEA7904"/>
    <w:lvl w:ilvl="0" w:tplc="B150DE54">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7" w15:restartNumberingAfterBreak="0">
    <w:nsid w:val="21980F6E"/>
    <w:multiLevelType w:val="hybridMultilevel"/>
    <w:tmpl w:val="F8F4573E"/>
    <w:lvl w:ilvl="0" w:tplc="ECD8E18A">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8" w15:restartNumberingAfterBreak="0">
    <w:nsid w:val="23F5173A"/>
    <w:multiLevelType w:val="hybridMultilevel"/>
    <w:tmpl w:val="FCF4EAAE"/>
    <w:lvl w:ilvl="0" w:tplc="1BBC6F2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26401DFE"/>
    <w:multiLevelType w:val="multilevel"/>
    <w:tmpl w:val="C3A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5078A"/>
    <w:multiLevelType w:val="hybridMultilevel"/>
    <w:tmpl w:val="F1025E10"/>
    <w:lvl w:ilvl="0" w:tplc="56149E86">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1" w15:restartNumberingAfterBreak="0">
    <w:nsid w:val="29B82A89"/>
    <w:multiLevelType w:val="hybridMultilevel"/>
    <w:tmpl w:val="7E84238A"/>
    <w:lvl w:ilvl="0" w:tplc="8B108D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9D21476"/>
    <w:multiLevelType w:val="hybridMultilevel"/>
    <w:tmpl w:val="C23ADAAC"/>
    <w:lvl w:ilvl="0" w:tplc="7F124912">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3" w15:restartNumberingAfterBreak="0">
    <w:nsid w:val="29D51513"/>
    <w:multiLevelType w:val="hybridMultilevel"/>
    <w:tmpl w:val="A18CFED4"/>
    <w:lvl w:ilvl="0" w:tplc="8AEE37D0">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4" w15:restartNumberingAfterBreak="0">
    <w:nsid w:val="29DE56B7"/>
    <w:multiLevelType w:val="hybridMultilevel"/>
    <w:tmpl w:val="F5E27948"/>
    <w:lvl w:ilvl="0" w:tplc="FFFFFFFF">
      <w:start w:val="1"/>
      <w:numFmt w:val="lowerLetter"/>
      <w:lvlText w:val="%1."/>
      <w:lvlJc w:val="left"/>
      <w:pPr>
        <w:ind w:left="2356" w:hanging="360"/>
      </w:pPr>
    </w:lvl>
    <w:lvl w:ilvl="1" w:tplc="FFFFFFFF" w:tentative="1">
      <w:start w:val="1"/>
      <w:numFmt w:val="lowerLetter"/>
      <w:lvlText w:val="%2."/>
      <w:lvlJc w:val="left"/>
      <w:pPr>
        <w:ind w:left="3076" w:hanging="360"/>
      </w:pPr>
    </w:lvl>
    <w:lvl w:ilvl="2" w:tplc="FFFFFFFF" w:tentative="1">
      <w:start w:val="1"/>
      <w:numFmt w:val="lowerRoman"/>
      <w:lvlText w:val="%3."/>
      <w:lvlJc w:val="right"/>
      <w:pPr>
        <w:ind w:left="3796" w:hanging="180"/>
      </w:pPr>
    </w:lvl>
    <w:lvl w:ilvl="3" w:tplc="FFFFFFFF" w:tentative="1">
      <w:start w:val="1"/>
      <w:numFmt w:val="decimal"/>
      <w:lvlText w:val="%4."/>
      <w:lvlJc w:val="left"/>
      <w:pPr>
        <w:ind w:left="4516" w:hanging="360"/>
      </w:pPr>
    </w:lvl>
    <w:lvl w:ilvl="4" w:tplc="FFFFFFFF" w:tentative="1">
      <w:start w:val="1"/>
      <w:numFmt w:val="lowerLetter"/>
      <w:lvlText w:val="%5."/>
      <w:lvlJc w:val="left"/>
      <w:pPr>
        <w:ind w:left="5236" w:hanging="360"/>
      </w:pPr>
    </w:lvl>
    <w:lvl w:ilvl="5" w:tplc="FFFFFFFF" w:tentative="1">
      <w:start w:val="1"/>
      <w:numFmt w:val="lowerRoman"/>
      <w:lvlText w:val="%6."/>
      <w:lvlJc w:val="right"/>
      <w:pPr>
        <w:ind w:left="5956" w:hanging="180"/>
      </w:pPr>
    </w:lvl>
    <w:lvl w:ilvl="6" w:tplc="FFFFFFFF" w:tentative="1">
      <w:start w:val="1"/>
      <w:numFmt w:val="decimal"/>
      <w:lvlText w:val="%7."/>
      <w:lvlJc w:val="left"/>
      <w:pPr>
        <w:ind w:left="6676" w:hanging="360"/>
      </w:pPr>
    </w:lvl>
    <w:lvl w:ilvl="7" w:tplc="FFFFFFFF" w:tentative="1">
      <w:start w:val="1"/>
      <w:numFmt w:val="lowerLetter"/>
      <w:lvlText w:val="%8."/>
      <w:lvlJc w:val="left"/>
      <w:pPr>
        <w:ind w:left="7396" w:hanging="360"/>
      </w:pPr>
    </w:lvl>
    <w:lvl w:ilvl="8" w:tplc="FFFFFFFF" w:tentative="1">
      <w:start w:val="1"/>
      <w:numFmt w:val="lowerRoman"/>
      <w:lvlText w:val="%9."/>
      <w:lvlJc w:val="right"/>
      <w:pPr>
        <w:ind w:left="8116" w:hanging="180"/>
      </w:pPr>
    </w:lvl>
  </w:abstractNum>
  <w:abstractNum w:abstractNumId="35" w15:restartNumberingAfterBreak="0">
    <w:nsid w:val="2A95454B"/>
    <w:multiLevelType w:val="hybridMultilevel"/>
    <w:tmpl w:val="78D02FF0"/>
    <w:lvl w:ilvl="0" w:tplc="8C6EEA2E">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6" w15:restartNumberingAfterBreak="0">
    <w:nsid w:val="2AE833C7"/>
    <w:multiLevelType w:val="hybridMultilevel"/>
    <w:tmpl w:val="88FA4062"/>
    <w:lvl w:ilvl="0" w:tplc="391C4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2C197B8C"/>
    <w:multiLevelType w:val="hybridMultilevel"/>
    <w:tmpl w:val="5A6C72B0"/>
    <w:lvl w:ilvl="0" w:tplc="20049DE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8" w15:restartNumberingAfterBreak="0">
    <w:nsid w:val="2E3F5F5B"/>
    <w:multiLevelType w:val="hybridMultilevel"/>
    <w:tmpl w:val="DCBCBFF2"/>
    <w:lvl w:ilvl="0" w:tplc="87AEC158">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9" w15:restartNumberingAfterBreak="0">
    <w:nsid w:val="2EFF1EFC"/>
    <w:multiLevelType w:val="multilevel"/>
    <w:tmpl w:val="B62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627E5"/>
    <w:multiLevelType w:val="hybridMultilevel"/>
    <w:tmpl w:val="2BB66748"/>
    <w:lvl w:ilvl="0" w:tplc="F270711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0">
    <w:nsid w:val="2FBC7140"/>
    <w:multiLevelType w:val="hybridMultilevel"/>
    <w:tmpl w:val="58B23C9C"/>
    <w:lvl w:ilvl="0" w:tplc="B6CC3B28">
      <w:start w:val="1"/>
      <w:numFmt w:val="decimal"/>
      <w:lvlText w:val="%1."/>
      <w:lvlJc w:val="left"/>
      <w:pPr>
        <w:ind w:left="720" w:hanging="360"/>
      </w:pPr>
      <w:rPr>
        <w:rFonts w:eastAsiaTheme="majorEastAsia"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EB7AEA"/>
    <w:multiLevelType w:val="hybridMultilevel"/>
    <w:tmpl w:val="1690ED30"/>
    <w:lvl w:ilvl="0" w:tplc="F980439A">
      <w:start w:val="1"/>
      <w:numFmt w:val="upp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07B0C3D"/>
    <w:multiLevelType w:val="hybridMultilevel"/>
    <w:tmpl w:val="E06E87CE"/>
    <w:lvl w:ilvl="0" w:tplc="B4F6BD72">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4" w15:restartNumberingAfterBreak="0">
    <w:nsid w:val="311527C4"/>
    <w:multiLevelType w:val="hybridMultilevel"/>
    <w:tmpl w:val="192CFE1C"/>
    <w:lvl w:ilvl="0" w:tplc="2EA26D10">
      <w:start w:val="1"/>
      <w:numFmt w:val="decimal"/>
      <w:lvlText w:val="%1."/>
      <w:lvlJc w:val="left"/>
      <w:pPr>
        <w:ind w:left="644" w:hanging="360"/>
      </w:pPr>
      <w:rPr>
        <w:rFonts w:hint="default"/>
        <w:b w:val="0"/>
        <w:bCs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5" w15:restartNumberingAfterBreak="0">
    <w:nsid w:val="35390D2A"/>
    <w:multiLevelType w:val="hybridMultilevel"/>
    <w:tmpl w:val="B71A0F28"/>
    <w:lvl w:ilvl="0" w:tplc="7DE6867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6" w15:restartNumberingAfterBreak="0">
    <w:nsid w:val="35941D57"/>
    <w:multiLevelType w:val="hybridMultilevel"/>
    <w:tmpl w:val="13B0CF2E"/>
    <w:lvl w:ilvl="0" w:tplc="B8F058C6">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72A776B"/>
    <w:multiLevelType w:val="multilevel"/>
    <w:tmpl w:val="500C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8667C"/>
    <w:multiLevelType w:val="hybridMultilevel"/>
    <w:tmpl w:val="40F449DA"/>
    <w:lvl w:ilvl="0" w:tplc="B5BC721C">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9" w15:restartNumberingAfterBreak="0">
    <w:nsid w:val="382D62D6"/>
    <w:multiLevelType w:val="hybridMultilevel"/>
    <w:tmpl w:val="161C7E86"/>
    <w:lvl w:ilvl="0" w:tplc="599C10F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47128C"/>
    <w:multiLevelType w:val="hybridMultilevel"/>
    <w:tmpl w:val="2466A854"/>
    <w:lvl w:ilvl="0" w:tplc="1574518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1" w15:restartNumberingAfterBreak="0">
    <w:nsid w:val="39BB095B"/>
    <w:multiLevelType w:val="hybridMultilevel"/>
    <w:tmpl w:val="2902B5C0"/>
    <w:lvl w:ilvl="0" w:tplc="04090019">
      <w:start w:val="1"/>
      <w:numFmt w:val="lowerLetter"/>
      <w:lvlText w:val="%1."/>
      <w:lvlJc w:val="left"/>
      <w:pPr>
        <w:ind w:left="2356" w:hanging="360"/>
      </w:pPr>
    </w:lvl>
    <w:lvl w:ilvl="1" w:tplc="04090019" w:tentative="1">
      <w:start w:val="1"/>
      <w:numFmt w:val="lowerLetter"/>
      <w:lvlText w:val="%2."/>
      <w:lvlJc w:val="left"/>
      <w:pPr>
        <w:ind w:left="3076" w:hanging="360"/>
      </w:pPr>
    </w:lvl>
    <w:lvl w:ilvl="2" w:tplc="0409001B" w:tentative="1">
      <w:start w:val="1"/>
      <w:numFmt w:val="lowerRoman"/>
      <w:lvlText w:val="%3."/>
      <w:lvlJc w:val="right"/>
      <w:pPr>
        <w:ind w:left="3796" w:hanging="180"/>
      </w:pPr>
    </w:lvl>
    <w:lvl w:ilvl="3" w:tplc="0409000F" w:tentative="1">
      <w:start w:val="1"/>
      <w:numFmt w:val="decimal"/>
      <w:lvlText w:val="%4."/>
      <w:lvlJc w:val="left"/>
      <w:pPr>
        <w:ind w:left="4516" w:hanging="360"/>
      </w:pPr>
    </w:lvl>
    <w:lvl w:ilvl="4" w:tplc="04090019" w:tentative="1">
      <w:start w:val="1"/>
      <w:numFmt w:val="lowerLetter"/>
      <w:lvlText w:val="%5."/>
      <w:lvlJc w:val="left"/>
      <w:pPr>
        <w:ind w:left="5236" w:hanging="360"/>
      </w:pPr>
    </w:lvl>
    <w:lvl w:ilvl="5" w:tplc="0409001B" w:tentative="1">
      <w:start w:val="1"/>
      <w:numFmt w:val="lowerRoman"/>
      <w:lvlText w:val="%6."/>
      <w:lvlJc w:val="right"/>
      <w:pPr>
        <w:ind w:left="5956" w:hanging="180"/>
      </w:pPr>
    </w:lvl>
    <w:lvl w:ilvl="6" w:tplc="0409000F" w:tentative="1">
      <w:start w:val="1"/>
      <w:numFmt w:val="decimal"/>
      <w:lvlText w:val="%7."/>
      <w:lvlJc w:val="left"/>
      <w:pPr>
        <w:ind w:left="6676" w:hanging="360"/>
      </w:pPr>
    </w:lvl>
    <w:lvl w:ilvl="7" w:tplc="04090019" w:tentative="1">
      <w:start w:val="1"/>
      <w:numFmt w:val="lowerLetter"/>
      <w:lvlText w:val="%8."/>
      <w:lvlJc w:val="left"/>
      <w:pPr>
        <w:ind w:left="7396" w:hanging="360"/>
      </w:pPr>
    </w:lvl>
    <w:lvl w:ilvl="8" w:tplc="0409001B" w:tentative="1">
      <w:start w:val="1"/>
      <w:numFmt w:val="lowerRoman"/>
      <w:lvlText w:val="%9."/>
      <w:lvlJc w:val="right"/>
      <w:pPr>
        <w:ind w:left="8116" w:hanging="180"/>
      </w:pPr>
    </w:lvl>
  </w:abstractNum>
  <w:abstractNum w:abstractNumId="52" w15:restartNumberingAfterBreak="0">
    <w:nsid w:val="39DA22B8"/>
    <w:multiLevelType w:val="hybridMultilevel"/>
    <w:tmpl w:val="950C9654"/>
    <w:lvl w:ilvl="0" w:tplc="ACE673E6">
      <w:start w:val="1"/>
      <w:numFmt w:val="upp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ACF6842"/>
    <w:multiLevelType w:val="hybridMultilevel"/>
    <w:tmpl w:val="0AB6410E"/>
    <w:lvl w:ilvl="0" w:tplc="F008EE28">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54" w15:restartNumberingAfterBreak="0">
    <w:nsid w:val="3AF03D17"/>
    <w:multiLevelType w:val="hybridMultilevel"/>
    <w:tmpl w:val="44E4380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3BD80809"/>
    <w:multiLevelType w:val="hybridMultilevel"/>
    <w:tmpl w:val="5F88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2CB3B22"/>
    <w:multiLevelType w:val="hybridMultilevel"/>
    <w:tmpl w:val="9238FAF6"/>
    <w:lvl w:ilvl="0" w:tplc="CF8266D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437941E4"/>
    <w:multiLevelType w:val="hybridMultilevel"/>
    <w:tmpl w:val="E462328C"/>
    <w:lvl w:ilvl="0" w:tplc="B1C8D8EC">
      <w:start w:val="1"/>
      <w:numFmt w:val="upperLetter"/>
      <w:lvlText w:val="%1."/>
      <w:lvlJc w:val="left"/>
      <w:pPr>
        <w:ind w:left="3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AF444E3"/>
    <w:multiLevelType w:val="hybridMultilevel"/>
    <w:tmpl w:val="012690EE"/>
    <w:lvl w:ilvl="0" w:tplc="8BCC8378">
      <w:start w:val="1"/>
      <w:numFmt w:val="upp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59" w15:restartNumberingAfterBreak="0">
    <w:nsid w:val="4C40087E"/>
    <w:multiLevelType w:val="hybridMultilevel"/>
    <w:tmpl w:val="DA207E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4CE64611"/>
    <w:multiLevelType w:val="hybridMultilevel"/>
    <w:tmpl w:val="BDB67806"/>
    <w:lvl w:ilvl="0" w:tplc="821A9416">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587316"/>
    <w:multiLevelType w:val="hybridMultilevel"/>
    <w:tmpl w:val="0652CE14"/>
    <w:lvl w:ilvl="0" w:tplc="3130511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2" w15:restartNumberingAfterBreak="0">
    <w:nsid w:val="4E8754D4"/>
    <w:multiLevelType w:val="hybridMultilevel"/>
    <w:tmpl w:val="843A270C"/>
    <w:lvl w:ilvl="0" w:tplc="A7481C0E">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3" w15:restartNumberingAfterBreak="0">
    <w:nsid w:val="532612D6"/>
    <w:multiLevelType w:val="hybridMultilevel"/>
    <w:tmpl w:val="92BCD3AE"/>
    <w:lvl w:ilvl="0" w:tplc="8E3ADD6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4" w15:restartNumberingAfterBreak="0">
    <w:nsid w:val="534A00B2"/>
    <w:multiLevelType w:val="hybridMultilevel"/>
    <w:tmpl w:val="3ED60102"/>
    <w:lvl w:ilvl="0" w:tplc="EBC44E84">
      <w:start w:val="1"/>
      <w:numFmt w:val="lowerLetter"/>
      <w:lvlText w:val="%1."/>
      <w:lvlJc w:val="left"/>
      <w:pPr>
        <w:ind w:left="927" w:hanging="360"/>
      </w:pPr>
      <w:rPr>
        <w:rFonts w:hint="default"/>
        <w:b w:val="0"/>
        <w:b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5" w15:restartNumberingAfterBreak="0">
    <w:nsid w:val="54E10F4F"/>
    <w:multiLevelType w:val="hybridMultilevel"/>
    <w:tmpl w:val="E814F2A2"/>
    <w:lvl w:ilvl="0" w:tplc="AF0850C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9877F4"/>
    <w:multiLevelType w:val="multilevel"/>
    <w:tmpl w:val="02804356"/>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960" w:hanging="440"/>
      </w:pPr>
      <w:rPr>
        <w:rFonts w:hint="default"/>
      </w:rPr>
    </w:lvl>
    <w:lvl w:ilvl="4">
      <w:start w:val="1"/>
      <w:numFmt w:val="decimal"/>
      <w:lvlText w:val="%5)"/>
      <w:lvlJc w:val="left"/>
      <w:pPr>
        <w:ind w:left="3600" w:hanging="360"/>
      </w:pPr>
      <w:rPr>
        <w:rFonts w:hint="default"/>
      </w:rPr>
    </w:lvl>
    <w:lvl w:ilvl="5">
      <w:start w:val="1"/>
      <w:numFmt w:val="decimal"/>
      <w:pStyle w:val="Heading3"/>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55C77E85"/>
    <w:multiLevelType w:val="multilevel"/>
    <w:tmpl w:val="02B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04081F"/>
    <w:multiLevelType w:val="hybridMultilevel"/>
    <w:tmpl w:val="76D2E6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58E7675E"/>
    <w:multiLevelType w:val="multilevel"/>
    <w:tmpl w:val="7CC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03944"/>
    <w:multiLevelType w:val="hybridMultilevel"/>
    <w:tmpl w:val="ED0A22DC"/>
    <w:lvl w:ilvl="0" w:tplc="C50010EE">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1" w15:restartNumberingAfterBreak="0">
    <w:nsid w:val="5B2F61B5"/>
    <w:multiLevelType w:val="hybridMultilevel"/>
    <w:tmpl w:val="06BA7168"/>
    <w:lvl w:ilvl="0" w:tplc="F850D21C">
      <w:start w:val="1"/>
      <w:numFmt w:val="lowerLetter"/>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72" w15:restartNumberingAfterBreak="0">
    <w:nsid w:val="5B656989"/>
    <w:multiLevelType w:val="hybridMultilevel"/>
    <w:tmpl w:val="3EBAB5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D792449"/>
    <w:multiLevelType w:val="hybridMultilevel"/>
    <w:tmpl w:val="DAD2367C"/>
    <w:lvl w:ilvl="0" w:tplc="F41C662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4" w15:restartNumberingAfterBreak="0">
    <w:nsid w:val="610840BE"/>
    <w:multiLevelType w:val="multilevel"/>
    <w:tmpl w:val="D7CC6A3E"/>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960" w:hanging="440"/>
      </w:pPr>
      <w:rPr>
        <w:rFonts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61AF5407"/>
    <w:multiLevelType w:val="hybridMultilevel"/>
    <w:tmpl w:val="0AE2D7F4"/>
    <w:lvl w:ilvl="0" w:tplc="72C8E970">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76" w15:restartNumberingAfterBreak="0">
    <w:nsid w:val="61E30EC2"/>
    <w:multiLevelType w:val="multilevel"/>
    <w:tmpl w:val="B2CA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4A77A3"/>
    <w:multiLevelType w:val="multilevel"/>
    <w:tmpl w:val="D2A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2741CE"/>
    <w:multiLevelType w:val="hybridMultilevel"/>
    <w:tmpl w:val="9676A83C"/>
    <w:lvl w:ilvl="0" w:tplc="44B0A8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66966118"/>
    <w:multiLevelType w:val="hybridMultilevel"/>
    <w:tmpl w:val="1F3C9398"/>
    <w:lvl w:ilvl="0" w:tplc="D6842C4C">
      <w:start w:val="1"/>
      <w:numFmt w:val="lowerLetter"/>
      <w:lvlText w:val="%1."/>
      <w:lvlJc w:val="left"/>
      <w:pPr>
        <w:ind w:left="1636" w:hanging="360"/>
      </w:pPr>
      <w:rPr>
        <w:rFonts w:hint="default"/>
        <w:b w:val="0"/>
        <w:bCs/>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80" w15:restartNumberingAfterBreak="0">
    <w:nsid w:val="67741F74"/>
    <w:multiLevelType w:val="hybridMultilevel"/>
    <w:tmpl w:val="8E000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7794B50"/>
    <w:multiLevelType w:val="hybridMultilevel"/>
    <w:tmpl w:val="CDEA0034"/>
    <w:lvl w:ilvl="0" w:tplc="E8128AF2">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82" w15:restartNumberingAfterBreak="0">
    <w:nsid w:val="69094451"/>
    <w:multiLevelType w:val="hybridMultilevel"/>
    <w:tmpl w:val="131EC12C"/>
    <w:lvl w:ilvl="0" w:tplc="CD5E1ECE">
      <w:start w:val="1"/>
      <w:numFmt w:val="upp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83" w15:restartNumberingAfterBreak="0">
    <w:nsid w:val="6AB90A3B"/>
    <w:multiLevelType w:val="hybridMultilevel"/>
    <w:tmpl w:val="6428B198"/>
    <w:lvl w:ilvl="0" w:tplc="F5D47672">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4" w15:restartNumberingAfterBreak="0">
    <w:nsid w:val="6C97268D"/>
    <w:multiLevelType w:val="hybridMultilevel"/>
    <w:tmpl w:val="B26A117C"/>
    <w:lvl w:ilvl="0" w:tplc="F7E0FE12">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85" w15:restartNumberingAfterBreak="0">
    <w:nsid w:val="6F352058"/>
    <w:multiLevelType w:val="multilevel"/>
    <w:tmpl w:val="3186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2D191D"/>
    <w:multiLevelType w:val="hybridMultilevel"/>
    <w:tmpl w:val="58D8E5C4"/>
    <w:lvl w:ilvl="0" w:tplc="D7C67998">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87" w15:restartNumberingAfterBreak="0">
    <w:nsid w:val="78DC6283"/>
    <w:multiLevelType w:val="hybridMultilevel"/>
    <w:tmpl w:val="53CE749E"/>
    <w:lvl w:ilvl="0" w:tplc="1FCC3122">
      <w:start w:val="1"/>
      <w:numFmt w:val="decimal"/>
      <w:lvlText w:val="%1."/>
      <w:lvlJc w:val="left"/>
      <w:pPr>
        <w:ind w:left="1353" w:hanging="360"/>
      </w:pPr>
      <w:rPr>
        <w:rFonts w:eastAsiaTheme="majorEastAsia"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88" w15:restartNumberingAfterBreak="0">
    <w:nsid w:val="795747FA"/>
    <w:multiLevelType w:val="hybridMultilevel"/>
    <w:tmpl w:val="A3381A74"/>
    <w:lvl w:ilvl="0" w:tplc="77568F6C">
      <w:start w:val="1"/>
      <w:numFmt w:val="lowerLetter"/>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89" w15:restartNumberingAfterBreak="0">
    <w:nsid w:val="7BE31726"/>
    <w:multiLevelType w:val="hybridMultilevel"/>
    <w:tmpl w:val="065C3398"/>
    <w:lvl w:ilvl="0" w:tplc="061EFBD0">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0" w15:restartNumberingAfterBreak="0">
    <w:nsid w:val="7CA2158A"/>
    <w:multiLevelType w:val="hybridMultilevel"/>
    <w:tmpl w:val="93B62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6921E8"/>
    <w:multiLevelType w:val="hybridMultilevel"/>
    <w:tmpl w:val="B692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121877">
    <w:abstractNumId w:val="21"/>
  </w:num>
  <w:num w:numId="2" w16cid:durableId="2021466487">
    <w:abstractNumId w:val="37"/>
  </w:num>
  <w:num w:numId="3" w16cid:durableId="262610939">
    <w:abstractNumId w:val="61"/>
  </w:num>
  <w:num w:numId="4" w16cid:durableId="1445029145">
    <w:abstractNumId w:val="30"/>
  </w:num>
  <w:num w:numId="5" w16cid:durableId="1906721811">
    <w:abstractNumId w:val="17"/>
  </w:num>
  <w:num w:numId="6" w16cid:durableId="578174609">
    <w:abstractNumId w:val="83"/>
  </w:num>
  <w:num w:numId="7" w16cid:durableId="707266257">
    <w:abstractNumId w:val="4"/>
  </w:num>
  <w:num w:numId="8" w16cid:durableId="416832218">
    <w:abstractNumId w:val="54"/>
  </w:num>
  <w:num w:numId="9" w16cid:durableId="1166360837">
    <w:abstractNumId w:val="19"/>
  </w:num>
  <w:num w:numId="10" w16cid:durableId="1209797757">
    <w:abstractNumId w:val="7"/>
  </w:num>
  <w:num w:numId="11" w16cid:durableId="1386221982">
    <w:abstractNumId w:val="10"/>
  </w:num>
  <w:num w:numId="12" w16cid:durableId="850265267">
    <w:abstractNumId w:val="86"/>
  </w:num>
  <w:num w:numId="13" w16cid:durableId="621111505">
    <w:abstractNumId w:val="12"/>
  </w:num>
  <w:num w:numId="14" w16cid:durableId="1618637879">
    <w:abstractNumId w:val="75"/>
  </w:num>
  <w:num w:numId="15" w16cid:durableId="593054806">
    <w:abstractNumId w:val="35"/>
  </w:num>
  <w:num w:numId="16" w16cid:durableId="1182622922">
    <w:abstractNumId w:val="53"/>
  </w:num>
  <w:num w:numId="17" w16cid:durableId="1345016436">
    <w:abstractNumId w:val="84"/>
  </w:num>
  <w:num w:numId="18" w16cid:durableId="2099251025">
    <w:abstractNumId w:val="26"/>
  </w:num>
  <w:num w:numId="19" w16cid:durableId="812330132">
    <w:abstractNumId w:val="79"/>
  </w:num>
  <w:num w:numId="20" w16cid:durableId="1089350930">
    <w:abstractNumId w:val="33"/>
  </w:num>
  <w:num w:numId="21" w16cid:durableId="1202982834">
    <w:abstractNumId w:val="32"/>
  </w:num>
  <w:num w:numId="22" w16cid:durableId="681202985">
    <w:abstractNumId w:val="66"/>
  </w:num>
  <w:num w:numId="23" w16cid:durableId="1143624919">
    <w:abstractNumId w:val="11"/>
  </w:num>
  <w:num w:numId="24" w16cid:durableId="395862952">
    <w:abstractNumId w:val="89"/>
  </w:num>
  <w:num w:numId="25" w16cid:durableId="1982072873">
    <w:abstractNumId w:val="0"/>
  </w:num>
  <w:num w:numId="26" w16cid:durableId="1305813569">
    <w:abstractNumId w:val="70"/>
  </w:num>
  <w:num w:numId="27" w16cid:durableId="1827279332">
    <w:abstractNumId w:val="8"/>
  </w:num>
  <w:num w:numId="28" w16cid:durableId="1145321878">
    <w:abstractNumId w:val="40"/>
  </w:num>
  <w:num w:numId="29" w16cid:durableId="1418596346">
    <w:abstractNumId w:val="22"/>
  </w:num>
  <w:num w:numId="30" w16cid:durableId="2092385060">
    <w:abstractNumId w:val="13"/>
  </w:num>
  <w:num w:numId="31" w16cid:durableId="706949127">
    <w:abstractNumId w:val="51"/>
  </w:num>
  <w:num w:numId="32" w16cid:durableId="1814522030">
    <w:abstractNumId w:val="36"/>
  </w:num>
  <w:num w:numId="33" w16cid:durableId="1753160183">
    <w:abstractNumId w:val="49"/>
  </w:num>
  <w:num w:numId="34" w16cid:durableId="1372808252">
    <w:abstractNumId w:val="72"/>
  </w:num>
  <w:num w:numId="35" w16cid:durableId="203257678">
    <w:abstractNumId w:val="1"/>
  </w:num>
  <w:num w:numId="36" w16cid:durableId="778137265">
    <w:abstractNumId w:val="45"/>
  </w:num>
  <w:num w:numId="37" w16cid:durableId="168178802">
    <w:abstractNumId w:val="44"/>
  </w:num>
  <w:num w:numId="38" w16cid:durableId="538199212">
    <w:abstractNumId w:val="64"/>
  </w:num>
  <w:num w:numId="39" w16cid:durableId="1191916928">
    <w:abstractNumId w:val="85"/>
  </w:num>
  <w:num w:numId="40" w16cid:durableId="2132898503">
    <w:abstractNumId w:val="73"/>
  </w:num>
  <w:num w:numId="41" w16cid:durableId="852457233">
    <w:abstractNumId w:val="28"/>
  </w:num>
  <w:num w:numId="42" w16cid:durableId="493955589">
    <w:abstractNumId w:val="23"/>
  </w:num>
  <w:num w:numId="43" w16cid:durableId="1224609335">
    <w:abstractNumId w:val="27"/>
  </w:num>
  <w:num w:numId="44" w16cid:durableId="263467406">
    <w:abstractNumId w:val="90"/>
  </w:num>
  <w:num w:numId="45" w16cid:durableId="1473015720">
    <w:abstractNumId w:val="65"/>
  </w:num>
  <w:num w:numId="46" w16cid:durableId="1529483843">
    <w:abstractNumId w:val="80"/>
  </w:num>
  <w:num w:numId="47" w16cid:durableId="1923054475">
    <w:abstractNumId w:val="41"/>
  </w:num>
  <w:num w:numId="48" w16cid:durableId="1950888620">
    <w:abstractNumId w:val="55"/>
  </w:num>
  <w:num w:numId="49" w16cid:durableId="1082335349">
    <w:abstractNumId w:val="2"/>
  </w:num>
  <w:num w:numId="50" w16cid:durableId="1322000945">
    <w:abstractNumId w:val="6"/>
  </w:num>
  <w:num w:numId="51" w16cid:durableId="1078479394">
    <w:abstractNumId w:val="60"/>
  </w:num>
  <w:num w:numId="52" w16cid:durableId="1191072034">
    <w:abstractNumId w:val="91"/>
  </w:num>
  <w:num w:numId="53" w16cid:durableId="210271009">
    <w:abstractNumId w:val="16"/>
  </w:num>
  <w:num w:numId="54" w16cid:durableId="645815565">
    <w:abstractNumId w:val="81"/>
  </w:num>
  <w:num w:numId="55" w16cid:durableId="450326799">
    <w:abstractNumId w:val="50"/>
  </w:num>
  <w:num w:numId="56" w16cid:durableId="1712341586">
    <w:abstractNumId w:val="87"/>
  </w:num>
  <w:num w:numId="57" w16cid:durableId="751897111">
    <w:abstractNumId w:val="62"/>
  </w:num>
  <w:num w:numId="58" w16cid:durableId="1352612211">
    <w:abstractNumId w:val="24"/>
  </w:num>
  <w:num w:numId="59" w16cid:durableId="1847551534">
    <w:abstractNumId w:val="9"/>
  </w:num>
  <w:num w:numId="60" w16cid:durableId="937983835">
    <w:abstractNumId w:val="3"/>
  </w:num>
  <w:num w:numId="61" w16cid:durableId="589852757">
    <w:abstractNumId w:val="88"/>
  </w:num>
  <w:num w:numId="62" w16cid:durableId="474302264">
    <w:abstractNumId w:val="82"/>
  </w:num>
  <w:num w:numId="63" w16cid:durableId="1586568019">
    <w:abstractNumId w:val="71"/>
  </w:num>
  <w:num w:numId="64" w16cid:durableId="917330647">
    <w:abstractNumId w:val="58"/>
  </w:num>
  <w:num w:numId="65" w16cid:durableId="1913737777">
    <w:abstractNumId w:val="34"/>
  </w:num>
  <w:num w:numId="66" w16cid:durableId="1351493632">
    <w:abstractNumId w:val="31"/>
  </w:num>
  <w:num w:numId="67" w16cid:durableId="1936130525">
    <w:abstractNumId w:val="15"/>
  </w:num>
  <w:num w:numId="68" w16cid:durableId="1887595968">
    <w:abstractNumId w:val="78"/>
  </w:num>
  <w:num w:numId="69" w16cid:durableId="1818376881">
    <w:abstractNumId w:val="25"/>
  </w:num>
  <w:num w:numId="70" w16cid:durableId="1068959187">
    <w:abstractNumId w:val="76"/>
  </w:num>
  <w:num w:numId="71" w16cid:durableId="2011365458">
    <w:abstractNumId w:val="14"/>
  </w:num>
  <w:num w:numId="72" w16cid:durableId="1252930462">
    <w:abstractNumId w:val="20"/>
  </w:num>
  <w:num w:numId="73" w16cid:durableId="766199312">
    <w:abstractNumId w:val="39"/>
  </w:num>
  <w:num w:numId="74" w16cid:durableId="667438539">
    <w:abstractNumId w:val="47"/>
  </w:num>
  <w:num w:numId="75" w16cid:durableId="368992381">
    <w:abstractNumId w:val="77"/>
  </w:num>
  <w:num w:numId="76" w16cid:durableId="143550946">
    <w:abstractNumId w:val="29"/>
  </w:num>
  <w:num w:numId="77" w16cid:durableId="1139691932">
    <w:abstractNumId w:val="67"/>
  </w:num>
  <w:num w:numId="78" w16cid:durableId="534734592">
    <w:abstractNumId w:val="57"/>
  </w:num>
  <w:num w:numId="79" w16cid:durableId="1787699599">
    <w:abstractNumId w:val="42"/>
  </w:num>
  <w:num w:numId="80" w16cid:durableId="286283168">
    <w:abstractNumId w:val="5"/>
  </w:num>
  <w:num w:numId="81" w16cid:durableId="287320701">
    <w:abstractNumId w:val="52"/>
  </w:num>
  <w:num w:numId="82" w16cid:durableId="2082674898">
    <w:abstractNumId w:val="56"/>
  </w:num>
  <w:num w:numId="83" w16cid:durableId="1104693174">
    <w:abstractNumId w:val="68"/>
  </w:num>
  <w:num w:numId="84" w16cid:durableId="1063405339">
    <w:abstractNumId w:val="18"/>
  </w:num>
  <w:num w:numId="85" w16cid:durableId="55781039">
    <w:abstractNumId w:val="63"/>
  </w:num>
  <w:num w:numId="86" w16cid:durableId="293410141">
    <w:abstractNumId w:val="38"/>
  </w:num>
  <w:num w:numId="87" w16cid:durableId="431123202">
    <w:abstractNumId w:val="59"/>
  </w:num>
  <w:num w:numId="88" w16cid:durableId="1238051070">
    <w:abstractNumId w:val="46"/>
  </w:num>
  <w:num w:numId="89" w16cid:durableId="938803384">
    <w:abstractNumId w:val="43"/>
  </w:num>
  <w:num w:numId="90" w16cid:durableId="334921577">
    <w:abstractNumId w:val="57"/>
    <w:lvlOverride w:ilvl="0">
      <w:startOverride w:val="1"/>
    </w:lvlOverride>
  </w:num>
  <w:num w:numId="91" w16cid:durableId="760612186">
    <w:abstractNumId w:val="57"/>
    <w:lvlOverride w:ilvl="0">
      <w:startOverride w:val="1"/>
    </w:lvlOverride>
  </w:num>
  <w:num w:numId="92" w16cid:durableId="619797366">
    <w:abstractNumId w:val="66"/>
    <w:lvlOverride w:ilvl="0">
      <w:startOverride w:val="1"/>
    </w:lvlOverride>
    <w:lvlOverride w:ilvl="1">
      <w:startOverride w:val="1"/>
    </w:lvlOverride>
    <w:lvlOverride w:ilvl="2">
      <w:startOverride w:val="1"/>
    </w:lvlOverride>
  </w:num>
  <w:num w:numId="93" w16cid:durableId="1916628711">
    <w:abstractNumId w:val="6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337923522">
    <w:abstractNumId w:val="74"/>
  </w:num>
  <w:num w:numId="95" w16cid:durableId="1686054819">
    <w:abstractNumId w:val="48"/>
  </w:num>
  <w:num w:numId="96" w16cid:durableId="341050096">
    <w:abstractNumId w:val="66"/>
    <w:lvlOverride w:ilvl="0">
      <w:startOverride w:val="1"/>
    </w:lvlOverride>
    <w:lvlOverride w:ilvl="1">
      <w:startOverride w:val="1"/>
    </w:lvlOverride>
    <w:lvlOverride w:ilvl="2">
      <w:startOverride w:val="1"/>
    </w:lvlOverride>
  </w:num>
  <w:num w:numId="97" w16cid:durableId="306521605">
    <w:abstractNumId w:val="66"/>
    <w:lvlOverride w:ilvl="0">
      <w:startOverride w:val="1"/>
    </w:lvlOverride>
    <w:lvlOverride w:ilvl="1">
      <w:startOverride w:val="1"/>
    </w:lvlOverride>
    <w:lvlOverride w:ilvl="2">
      <w:startOverride w:val="1"/>
    </w:lvlOverride>
  </w:num>
  <w:num w:numId="98" w16cid:durableId="1747343600">
    <w:abstractNumId w:val="66"/>
    <w:lvlOverride w:ilvl="0">
      <w:startOverride w:val="1"/>
    </w:lvlOverride>
    <w:lvlOverride w:ilvl="1">
      <w:startOverride w:val="1"/>
    </w:lvlOverride>
    <w:lvlOverride w:ilvl="2">
      <w:startOverride w:val="1"/>
    </w:lvlOverride>
  </w:num>
  <w:num w:numId="99" w16cid:durableId="173695539">
    <w:abstractNumId w:val="66"/>
    <w:lvlOverride w:ilvl="0">
      <w:startOverride w:val="1"/>
    </w:lvlOverride>
    <w:lvlOverride w:ilvl="1">
      <w:startOverride w:val="1"/>
    </w:lvlOverride>
    <w:lvlOverride w:ilvl="2">
      <w:startOverride w:val="1"/>
    </w:lvlOverride>
  </w:num>
  <w:num w:numId="100" w16cid:durableId="2077318711">
    <w:abstractNumId w:val="69"/>
  </w:num>
  <w:num w:numId="101" w16cid:durableId="1968974746">
    <w:abstractNumId w:val="66"/>
    <w:lvlOverride w:ilvl="0">
      <w:startOverride w:val="1"/>
    </w:lvlOverride>
    <w:lvlOverride w:ilvl="1">
      <w:startOverride w:val="1"/>
    </w:lvlOverride>
    <w:lvlOverride w:ilvl="2">
      <w:startOverride w:val="1"/>
    </w:lvlOverride>
  </w:num>
  <w:num w:numId="102" w16cid:durableId="530728718">
    <w:abstractNumId w:val="66"/>
    <w:lvlOverride w:ilvl="0">
      <w:startOverride w:val="1"/>
    </w:lvlOverride>
    <w:lvlOverride w:ilvl="1">
      <w:startOverride w:val="1"/>
    </w:lvlOverride>
    <w:lvlOverride w:ilvl="2">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hideSpellingError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0D"/>
    <w:rsid w:val="0000502E"/>
    <w:rsid w:val="00017A57"/>
    <w:rsid w:val="000240C5"/>
    <w:rsid w:val="000245D4"/>
    <w:rsid w:val="00024DCF"/>
    <w:rsid w:val="0002655E"/>
    <w:rsid w:val="0003351E"/>
    <w:rsid w:val="00037B51"/>
    <w:rsid w:val="000463C3"/>
    <w:rsid w:val="00046603"/>
    <w:rsid w:val="00046D0B"/>
    <w:rsid w:val="00050650"/>
    <w:rsid w:val="000541B9"/>
    <w:rsid w:val="00055CD4"/>
    <w:rsid w:val="000608D6"/>
    <w:rsid w:val="00061478"/>
    <w:rsid w:val="00061C14"/>
    <w:rsid w:val="00064DA5"/>
    <w:rsid w:val="00066F5C"/>
    <w:rsid w:val="000673BE"/>
    <w:rsid w:val="000827BE"/>
    <w:rsid w:val="000846F2"/>
    <w:rsid w:val="00084C0A"/>
    <w:rsid w:val="00086A5A"/>
    <w:rsid w:val="000911E9"/>
    <w:rsid w:val="00091835"/>
    <w:rsid w:val="00097065"/>
    <w:rsid w:val="000A42F6"/>
    <w:rsid w:val="000B444B"/>
    <w:rsid w:val="000B5224"/>
    <w:rsid w:val="000C04AB"/>
    <w:rsid w:val="000C2899"/>
    <w:rsid w:val="000C2C79"/>
    <w:rsid w:val="000C3B05"/>
    <w:rsid w:val="000D1B7A"/>
    <w:rsid w:val="000D5770"/>
    <w:rsid w:val="000E2347"/>
    <w:rsid w:val="000E2F6F"/>
    <w:rsid w:val="000E6B72"/>
    <w:rsid w:val="000F096B"/>
    <w:rsid w:val="000F0E6E"/>
    <w:rsid w:val="000F1CD1"/>
    <w:rsid w:val="000F1F72"/>
    <w:rsid w:val="000F2A2D"/>
    <w:rsid w:val="000F4B39"/>
    <w:rsid w:val="001018BF"/>
    <w:rsid w:val="00103F00"/>
    <w:rsid w:val="0011096A"/>
    <w:rsid w:val="001115CF"/>
    <w:rsid w:val="0011322D"/>
    <w:rsid w:val="00114E37"/>
    <w:rsid w:val="00120CBB"/>
    <w:rsid w:val="00120F80"/>
    <w:rsid w:val="00121966"/>
    <w:rsid w:val="00127E87"/>
    <w:rsid w:val="001307A8"/>
    <w:rsid w:val="00130F8C"/>
    <w:rsid w:val="00133064"/>
    <w:rsid w:val="00134162"/>
    <w:rsid w:val="001343AC"/>
    <w:rsid w:val="00135DF0"/>
    <w:rsid w:val="001421E2"/>
    <w:rsid w:val="001504A3"/>
    <w:rsid w:val="0015081C"/>
    <w:rsid w:val="0015223F"/>
    <w:rsid w:val="00155BF6"/>
    <w:rsid w:val="001565ED"/>
    <w:rsid w:val="00156B9C"/>
    <w:rsid w:val="00161DF8"/>
    <w:rsid w:val="0016295C"/>
    <w:rsid w:val="0016608C"/>
    <w:rsid w:val="00170DD9"/>
    <w:rsid w:val="00175CE5"/>
    <w:rsid w:val="0018089E"/>
    <w:rsid w:val="00180C65"/>
    <w:rsid w:val="00181003"/>
    <w:rsid w:val="0018293C"/>
    <w:rsid w:val="00185CAB"/>
    <w:rsid w:val="001915AC"/>
    <w:rsid w:val="00192926"/>
    <w:rsid w:val="001A2909"/>
    <w:rsid w:val="001A45D9"/>
    <w:rsid w:val="001A63B2"/>
    <w:rsid w:val="001A68E7"/>
    <w:rsid w:val="001C0C5C"/>
    <w:rsid w:val="001C232E"/>
    <w:rsid w:val="001C2996"/>
    <w:rsid w:val="001C3136"/>
    <w:rsid w:val="001C3EC3"/>
    <w:rsid w:val="001D0842"/>
    <w:rsid w:val="001D14E8"/>
    <w:rsid w:val="001D16DC"/>
    <w:rsid w:val="001D2685"/>
    <w:rsid w:val="001D3099"/>
    <w:rsid w:val="001D3CD5"/>
    <w:rsid w:val="001D6816"/>
    <w:rsid w:val="001D7483"/>
    <w:rsid w:val="001E0B5D"/>
    <w:rsid w:val="001E3AC0"/>
    <w:rsid w:val="001F288F"/>
    <w:rsid w:val="001F3384"/>
    <w:rsid w:val="001F442E"/>
    <w:rsid w:val="001F6D68"/>
    <w:rsid w:val="001F712D"/>
    <w:rsid w:val="00202231"/>
    <w:rsid w:val="00206941"/>
    <w:rsid w:val="002074CD"/>
    <w:rsid w:val="002112BF"/>
    <w:rsid w:val="002132EA"/>
    <w:rsid w:val="00213992"/>
    <w:rsid w:val="002166F4"/>
    <w:rsid w:val="00222B2F"/>
    <w:rsid w:val="002236BE"/>
    <w:rsid w:val="00224AD1"/>
    <w:rsid w:val="00225693"/>
    <w:rsid w:val="00230CAA"/>
    <w:rsid w:val="00232B5B"/>
    <w:rsid w:val="002434AB"/>
    <w:rsid w:val="002468A4"/>
    <w:rsid w:val="002470A2"/>
    <w:rsid w:val="0024720E"/>
    <w:rsid w:val="00247292"/>
    <w:rsid w:val="00252572"/>
    <w:rsid w:val="002526DC"/>
    <w:rsid w:val="00255372"/>
    <w:rsid w:val="002561A4"/>
    <w:rsid w:val="0025768B"/>
    <w:rsid w:val="002641C5"/>
    <w:rsid w:val="00264638"/>
    <w:rsid w:val="00271D20"/>
    <w:rsid w:val="00283A69"/>
    <w:rsid w:val="00293869"/>
    <w:rsid w:val="002949F1"/>
    <w:rsid w:val="002978CA"/>
    <w:rsid w:val="00297E67"/>
    <w:rsid w:val="002A015E"/>
    <w:rsid w:val="002A3309"/>
    <w:rsid w:val="002A35A1"/>
    <w:rsid w:val="002A4890"/>
    <w:rsid w:val="002A6B72"/>
    <w:rsid w:val="002B1538"/>
    <w:rsid w:val="002B3308"/>
    <w:rsid w:val="002B41D9"/>
    <w:rsid w:val="002B5245"/>
    <w:rsid w:val="002B5736"/>
    <w:rsid w:val="002B72F5"/>
    <w:rsid w:val="002C1AC8"/>
    <w:rsid w:val="002C30F3"/>
    <w:rsid w:val="002C55FA"/>
    <w:rsid w:val="002D018F"/>
    <w:rsid w:val="002D295D"/>
    <w:rsid w:val="002D2E3A"/>
    <w:rsid w:val="002D5BD8"/>
    <w:rsid w:val="002D7D30"/>
    <w:rsid w:val="002E3210"/>
    <w:rsid w:val="002F0A9F"/>
    <w:rsid w:val="002F2B26"/>
    <w:rsid w:val="002F3C37"/>
    <w:rsid w:val="002F4036"/>
    <w:rsid w:val="00303E4A"/>
    <w:rsid w:val="00304336"/>
    <w:rsid w:val="00311585"/>
    <w:rsid w:val="00311F3A"/>
    <w:rsid w:val="0031296A"/>
    <w:rsid w:val="00312FCD"/>
    <w:rsid w:val="0031677C"/>
    <w:rsid w:val="00326309"/>
    <w:rsid w:val="00330933"/>
    <w:rsid w:val="00332BB0"/>
    <w:rsid w:val="00333848"/>
    <w:rsid w:val="00357015"/>
    <w:rsid w:val="0035765B"/>
    <w:rsid w:val="00360150"/>
    <w:rsid w:val="003670A9"/>
    <w:rsid w:val="003670C9"/>
    <w:rsid w:val="00373B67"/>
    <w:rsid w:val="0038170E"/>
    <w:rsid w:val="00387113"/>
    <w:rsid w:val="00387240"/>
    <w:rsid w:val="003879A9"/>
    <w:rsid w:val="003936C0"/>
    <w:rsid w:val="003947D2"/>
    <w:rsid w:val="00396730"/>
    <w:rsid w:val="003A786C"/>
    <w:rsid w:val="003A7EFD"/>
    <w:rsid w:val="003B0069"/>
    <w:rsid w:val="003B20A7"/>
    <w:rsid w:val="003B20AB"/>
    <w:rsid w:val="003B6B41"/>
    <w:rsid w:val="003B6C26"/>
    <w:rsid w:val="003C2A22"/>
    <w:rsid w:val="003C6F13"/>
    <w:rsid w:val="003D7B63"/>
    <w:rsid w:val="003E1C7D"/>
    <w:rsid w:val="003E5F32"/>
    <w:rsid w:val="003E6758"/>
    <w:rsid w:val="003F050D"/>
    <w:rsid w:val="003F3380"/>
    <w:rsid w:val="003F5E39"/>
    <w:rsid w:val="003F6E11"/>
    <w:rsid w:val="003F708B"/>
    <w:rsid w:val="003F7379"/>
    <w:rsid w:val="004028F6"/>
    <w:rsid w:val="004029C7"/>
    <w:rsid w:val="00403C99"/>
    <w:rsid w:val="00404DE6"/>
    <w:rsid w:val="00406A10"/>
    <w:rsid w:val="0041554E"/>
    <w:rsid w:val="00424473"/>
    <w:rsid w:val="004245C5"/>
    <w:rsid w:val="00424E47"/>
    <w:rsid w:val="00425455"/>
    <w:rsid w:val="00425C68"/>
    <w:rsid w:val="00427737"/>
    <w:rsid w:val="00427922"/>
    <w:rsid w:val="00434D6E"/>
    <w:rsid w:val="00441A70"/>
    <w:rsid w:val="004422B9"/>
    <w:rsid w:val="0044318E"/>
    <w:rsid w:val="00444FA5"/>
    <w:rsid w:val="0044706E"/>
    <w:rsid w:val="004529B3"/>
    <w:rsid w:val="0045414A"/>
    <w:rsid w:val="00455ABA"/>
    <w:rsid w:val="0045780E"/>
    <w:rsid w:val="0046124E"/>
    <w:rsid w:val="00462053"/>
    <w:rsid w:val="004623E7"/>
    <w:rsid w:val="0046387B"/>
    <w:rsid w:val="00464B16"/>
    <w:rsid w:val="00464E7B"/>
    <w:rsid w:val="00471470"/>
    <w:rsid w:val="00472D70"/>
    <w:rsid w:val="00477892"/>
    <w:rsid w:val="004823BF"/>
    <w:rsid w:val="00483185"/>
    <w:rsid w:val="0048372A"/>
    <w:rsid w:val="00486C97"/>
    <w:rsid w:val="00491069"/>
    <w:rsid w:val="00491ACA"/>
    <w:rsid w:val="0049327F"/>
    <w:rsid w:val="00497278"/>
    <w:rsid w:val="004A3F60"/>
    <w:rsid w:val="004A5123"/>
    <w:rsid w:val="004A688E"/>
    <w:rsid w:val="004B07FC"/>
    <w:rsid w:val="004B2399"/>
    <w:rsid w:val="004B4221"/>
    <w:rsid w:val="004B4349"/>
    <w:rsid w:val="004B4545"/>
    <w:rsid w:val="004B734D"/>
    <w:rsid w:val="004C03C8"/>
    <w:rsid w:val="004C0D5F"/>
    <w:rsid w:val="004C1A77"/>
    <w:rsid w:val="004C5A04"/>
    <w:rsid w:val="004C738A"/>
    <w:rsid w:val="004D0FED"/>
    <w:rsid w:val="004D2743"/>
    <w:rsid w:val="004D420E"/>
    <w:rsid w:val="004D4871"/>
    <w:rsid w:val="004D4BE8"/>
    <w:rsid w:val="004D7670"/>
    <w:rsid w:val="004E0157"/>
    <w:rsid w:val="004E11E6"/>
    <w:rsid w:val="004E5532"/>
    <w:rsid w:val="004F0181"/>
    <w:rsid w:val="004F110D"/>
    <w:rsid w:val="004F18D3"/>
    <w:rsid w:val="004F47AB"/>
    <w:rsid w:val="004F4B67"/>
    <w:rsid w:val="004F56AA"/>
    <w:rsid w:val="004F6342"/>
    <w:rsid w:val="004F78EC"/>
    <w:rsid w:val="004F7C40"/>
    <w:rsid w:val="00501636"/>
    <w:rsid w:val="0050227C"/>
    <w:rsid w:val="00502969"/>
    <w:rsid w:val="00504B84"/>
    <w:rsid w:val="00507B58"/>
    <w:rsid w:val="00514685"/>
    <w:rsid w:val="00514978"/>
    <w:rsid w:val="00520594"/>
    <w:rsid w:val="00520ED2"/>
    <w:rsid w:val="00521746"/>
    <w:rsid w:val="0052287C"/>
    <w:rsid w:val="00522A86"/>
    <w:rsid w:val="0052356B"/>
    <w:rsid w:val="00536E54"/>
    <w:rsid w:val="005436B5"/>
    <w:rsid w:val="00544DB1"/>
    <w:rsid w:val="0055090E"/>
    <w:rsid w:val="00552314"/>
    <w:rsid w:val="00553EE5"/>
    <w:rsid w:val="00556665"/>
    <w:rsid w:val="005606FE"/>
    <w:rsid w:val="00561371"/>
    <w:rsid w:val="00566E97"/>
    <w:rsid w:val="005675B0"/>
    <w:rsid w:val="00571154"/>
    <w:rsid w:val="005770DF"/>
    <w:rsid w:val="00581517"/>
    <w:rsid w:val="00583F75"/>
    <w:rsid w:val="00593391"/>
    <w:rsid w:val="00595631"/>
    <w:rsid w:val="00597233"/>
    <w:rsid w:val="005A5F59"/>
    <w:rsid w:val="005A647E"/>
    <w:rsid w:val="005B2435"/>
    <w:rsid w:val="005C1841"/>
    <w:rsid w:val="005C1D12"/>
    <w:rsid w:val="005C21CD"/>
    <w:rsid w:val="005C2BDD"/>
    <w:rsid w:val="005C3BED"/>
    <w:rsid w:val="005D122C"/>
    <w:rsid w:val="005D659F"/>
    <w:rsid w:val="005D7DCD"/>
    <w:rsid w:val="005E2DC8"/>
    <w:rsid w:val="005E723C"/>
    <w:rsid w:val="005E7EC2"/>
    <w:rsid w:val="005F49AD"/>
    <w:rsid w:val="005F7140"/>
    <w:rsid w:val="00602CA0"/>
    <w:rsid w:val="00603A36"/>
    <w:rsid w:val="00603BB5"/>
    <w:rsid w:val="0060536E"/>
    <w:rsid w:val="00605807"/>
    <w:rsid w:val="0060625F"/>
    <w:rsid w:val="006208D2"/>
    <w:rsid w:val="006243BF"/>
    <w:rsid w:val="00626DFA"/>
    <w:rsid w:val="0063061B"/>
    <w:rsid w:val="00631F13"/>
    <w:rsid w:val="00633497"/>
    <w:rsid w:val="00633C8F"/>
    <w:rsid w:val="00633D3E"/>
    <w:rsid w:val="00633F88"/>
    <w:rsid w:val="00640F3A"/>
    <w:rsid w:val="00645690"/>
    <w:rsid w:val="00647231"/>
    <w:rsid w:val="006507B6"/>
    <w:rsid w:val="0065781C"/>
    <w:rsid w:val="00657F2B"/>
    <w:rsid w:val="00664585"/>
    <w:rsid w:val="006734D2"/>
    <w:rsid w:val="00675D7F"/>
    <w:rsid w:val="006826AE"/>
    <w:rsid w:val="006826ED"/>
    <w:rsid w:val="00692FCC"/>
    <w:rsid w:val="0069318A"/>
    <w:rsid w:val="006943A2"/>
    <w:rsid w:val="006944DC"/>
    <w:rsid w:val="0069499B"/>
    <w:rsid w:val="006A11B0"/>
    <w:rsid w:val="006A555C"/>
    <w:rsid w:val="006A5860"/>
    <w:rsid w:val="006A5B39"/>
    <w:rsid w:val="006B0BC6"/>
    <w:rsid w:val="006B40A0"/>
    <w:rsid w:val="006B58A0"/>
    <w:rsid w:val="006C740F"/>
    <w:rsid w:val="006C7C0B"/>
    <w:rsid w:val="006D1D69"/>
    <w:rsid w:val="006D271F"/>
    <w:rsid w:val="006E28F5"/>
    <w:rsid w:val="006E334B"/>
    <w:rsid w:val="006E5BF4"/>
    <w:rsid w:val="006E73A1"/>
    <w:rsid w:val="006F01EF"/>
    <w:rsid w:val="006F3013"/>
    <w:rsid w:val="006F3460"/>
    <w:rsid w:val="006F4BDE"/>
    <w:rsid w:val="006F5F49"/>
    <w:rsid w:val="006F7815"/>
    <w:rsid w:val="007025A9"/>
    <w:rsid w:val="00702B02"/>
    <w:rsid w:val="00705C7B"/>
    <w:rsid w:val="007105C6"/>
    <w:rsid w:val="00711C57"/>
    <w:rsid w:val="00715C3F"/>
    <w:rsid w:val="00715F25"/>
    <w:rsid w:val="00716B67"/>
    <w:rsid w:val="00717B97"/>
    <w:rsid w:val="0072263F"/>
    <w:rsid w:val="00723466"/>
    <w:rsid w:val="007263FC"/>
    <w:rsid w:val="00726853"/>
    <w:rsid w:val="00732EBB"/>
    <w:rsid w:val="007344DC"/>
    <w:rsid w:val="00734F31"/>
    <w:rsid w:val="0073562C"/>
    <w:rsid w:val="007363E4"/>
    <w:rsid w:val="00737B76"/>
    <w:rsid w:val="0074074D"/>
    <w:rsid w:val="0074085E"/>
    <w:rsid w:val="00744941"/>
    <w:rsid w:val="0074562F"/>
    <w:rsid w:val="00747B99"/>
    <w:rsid w:val="00753F5D"/>
    <w:rsid w:val="00754E92"/>
    <w:rsid w:val="00760CDA"/>
    <w:rsid w:val="00761062"/>
    <w:rsid w:val="00761898"/>
    <w:rsid w:val="00764960"/>
    <w:rsid w:val="00764E6F"/>
    <w:rsid w:val="00777630"/>
    <w:rsid w:val="00785A70"/>
    <w:rsid w:val="00787122"/>
    <w:rsid w:val="0079086A"/>
    <w:rsid w:val="00790C9B"/>
    <w:rsid w:val="00791C48"/>
    <w:rsid w:val="00796AA4"/>
    <w:rsid w:val="007A1E5A"/>
    <w:rsid w:val="007A2245"/>
    <w:rsid w:val="007B7992"/>
    <w:rsid w:val="007C066D"/>
    <w:rsid w:val="007C2849"/>
    <w:rsid w:val="007C5D4A"/>
    <w:rsid w:val="007C6FA0"/>
    <w:rsid w:val="007D2C16"/>
    <w:rsid w:val="007D380B"/>
    <w:rsid w:val="007D38CE"/>
    <w:rsid w:val="007D4152"/>
    <w:rsid w:val="007D4C95"/>
    <w:rsid w:val="007D5FBC"/>
    <w:rsid w:val="007D646E"/>
    <w:rsid w:val="007E1839"/>
    <w:rsid w:val="007E40F5"/>
    <w:rsid w:val="007E626D"/>
    <w:rsid w:val="007F08CA"/>
    <w:rsid w:val="007F32D2"/>
    <w:rsid w:val="007F3AC4"/>
    <w:rsid w:val="00801F92"/>
    <w:rsid w:val="008038DF"/>
    <w:rsid w:val="00807C0D"/>
    <w:rsid w:val="008169C7"/>
    <w:rsid w:val="008203E8"/>
    <w:rsid w:val="00825473"/>
    <w:rsid w:val="0083183B"/>
    <w:rsid w:val="00832C53"/>
    <w:rsid w:val="00833428"/>
    <w:rsid w:val="00833B47"/>
    <w:rsid w:val="008354A0"/>
    <w:rsid w:val="0084087A"/>
    <w:rsid w:val="00842D6D"/>
    <w:rsid w:val="00844F53"/>
    <w:rsid w:val="00845353"/>
    <w:rsid w:val="008462E1"/>
    <w:rsid w:val="0084726C"/>
    <w:rsid w:val="00855E71"/>
    <w:rsid w:val="00860E90"/>
    <w:rsid w:val="00861B2E"/>
    <w:rsid w:val="00862C62"/>
    <w:rsid w:val="0086327C"/>
    <w:rsid w:val="00870AE1"/>
    <w:rsid w:val="008733A1"/>
    <w:rsid w:val="0087530A"/>
    <w:rsid w:val="008868EC"/>
    <w:rsid w:val="00892FFD"/>
    <w:rsid w:val="00893442"/>
    <w:rsid w:val="008A2EF7"/>
    <w:rsid w:val="008A3678"/>
    <w:rsid w:val="008A3FAF"/>
    <w:rsid w:val="008A670D"/>
    <w:rsid w:val="008C266F"/>
    <w:rsid w:val="008C3C07"/>
    <w:rsid w:val="008C4174"/>
    <w:rsid w:val="008C552C"/>
    <w:rsid w:val="008C57DD"/>
    <w:rsid w:val="008D6240"/>
    <w:rsid w:val="008D7B97"/>
    <w:rsid w:val="008E0850"/>
    <w:rsid w:val="008E654F"/>
    <w:rsid w:val="008F094D"/>
    <w:rsid w:val="008F4185"/>
    <w:rsid w:val="008F5C2B"/>
    <w:rsid w:val="00906836"/>
    <w:rsid w:val="00906F47"/>
    <w:rsid w:val="00907B1F"/>
    <w:rsid w:val="00911801"/>
    <w:rsid w:val="00920E5E"/>
    <w:rsid w:val="00921657"/>
    <w:rsid w:val="00930355"/>
    <w:rsid w:val="0093174F"/>
    <w:rsid w:val="00932F8B"/>
    <w:rsid w:val="009334EC"/>
    <w:rsid w:val="00942E1C"/>
    <w:rsid w:val="0094328B"/>
    <w:rsid w:val="009440C8"/>
    <w:rsid w:val="00950A72"/>
    <w:rsid w:val="00951E74"/>
    <w:rsid w:val="00957916"/>
    <w:rsid w:val="00961E09"/>
    <w:rsid w:val="00962955"/>
    <w:rsid w:val="00962C37"/>
    <w:rsid w:val="009653D5"/>
    <w:rsid w:val="00965C35"/>
    <w:rsid w:val="0096683F"/>
    <w:rsid w:val="009712EE"/>
    <w:rsid w:val="00971C7A"/>
    <w:rsid w:val="0097481A"/>
    <w:rsid w:val="00976A48"/>
    <w:rsid w:val="009770B8"/>
    <w:rsid w:val="00984038"/>
    <w:rsid w:val="00990762"/>
    <w:rsid w:val="0099117C"/>
    <w:rsid w:val="00994FEE"/>
    <w:rsid w:val="009969CA"/>
    <w:rsid w:val="00996EDA"/>
    <w:rsid w:val="0099730C"/>
    <w:rsid w:val="009A4525"/>
    <w:rsid w:val="009B1182"/>
    <w:rsid w:val="009B2784"/>
    <w:rsid w:val="009B6462"/>
    <w:rsid w:val="009B74EE"/>
    <w:rsid w:val="009C47A0"/>
    <w:rsid w:val="009C5738"/>
    <w:rsid w:val="009D1391"/>
    <w:rsid w:val="009D21B7"/>
    <w:rsid w:val="009D678C"/>
    <w:rsid w:val="009D7A3A"/>
    <w:rsid w:val="009E3B2F"/>
    <w:rsid w:val="009E6E5B"/>
    <w:rsid w:val="009E7C79"/>
    <w:rsid w:val="009F6A36"/>
    <w:rsid w:val="00A01CDF"/>
    <w:rsid w:val="00A04DBA"/>
    <w:rsid w:val="00A0518D"/>
    <w:rsid w:val="00A06277"/>
    <w:rsid w:val="00A06388"/>
    <w:rsid w:val="00A10E73"/>
    <w:rsid w:val="00A12665"/>
    <w:rsid w:val="00A12F81"/>
    <w:rsid w:val="00A25263"/>
    <w:rsid w:val="00A32F6A"/>
    <w:rsid w:val="00A36210"/>
    <w:rsid w:val="00A415D8"/>
    <w:rsid w:val="00A42A86"/>
    <w:rsid w:val="00A4644F"/>
    <w:rsid w:val="00A50727"/>
    <w:rsid w:val="00A52539"/>
    <w:rsid w:val="00A54DDA"/>
    <w:rsid w:val="00A57975"/>
    <w:rsid w:val="00A60C25"/>
    <w:rsid w:val="00A6110F"/>
    <w:rsid w:val="00A70375"/>
    <w:rsid w:val="00A73FDA"/>
    <w:rsid w:val="00A7729D"/>
    <w:rsid w:val="00A77AF7"/>
    <w:rsid w:val="00A80918"/>
    <w:rsid w:val="00A80C0C"/>
    <w:rsid w:val="00A82F1F"/>
    <w:rsid w:val="00A832F7"/>
    <w:rsid w:val="00A9022B"/>
    <w:rsid w:val="00A9223D"/>
    <w:rsid w:val="00A92731"/>
    <w:rsid w:val="00A9485D"/>
    <w:rsid w:val="00A95434"/>
    <w:rsid w:val="00AB033D"/>
    <w:rsid w:val="00AB357C"/>
    <w:rsid w:val="00AB756C"/>
    <w:rsid w:val="00AC1CA8"/>
    <w:rsid w:val="00AC5247"/>
    <w:rsid w:val="00AC61A1"/>
    <w:rsid w:val="00AC6AC6"/>
    <w:rsid w:val="00AD07E8"/>
    <w:rsid w:val="00AD529E"/>
    <w:rsid w:val="00AD55F8"/>
    <w:rsid w:val="00AD5F02"/>
    <w:rsid w:val="00AD74B4"/>
    <w:rsid w:val="00AD768B"/>
    <w:rsid w:val="00AE45A0"/>
    <w:rsid w:val="00AE5730"/>
    <w:rsid w:val="00AF6811"/>
    <w:rsid w:val="00AF72C8"/>
    <w:rsid w:val="00B04C60"/>
    <w:rsid w:val="00B117C0"/>
    <w:rsid w:val="00B14ED0"/>
    <w:rsid w:val="00B15A49"/>
    <w:rsid w:val="00B213BD"/>
    <w:rsid w:val="00B21F38"/>
    <w:rsid w:val="00B24072"/>
    <w:rsid w:val="00B308F0"/>
    <w:rsid w:val="00B32647"/>
    <w:rsid w:val="00B32D13"/>
    <w:rsid w:val="00B40BCC"/>
    <w:rsid w:val="00B421DA"/>
    <w:rsid w:val="00B42A24"/>
    <w:rsid w:val="00B44317"/>
    <w:rsid w:val="00B45AB5"/>
    <w:rsid w:val="00B45C28"/>
    <w:rsid w:val="00B476EC"/>
    <w:rsid w:val="00B539A3"/>
    <w:rsid w:val="00B53E86"/>
    <w:rsid w:val="00B61E12"/>
    <w:rsid w:val="00B7142C"/>
    <w:rsid w:val="00B75E71"/>
    <w:rsid w:val="00B827E1"/>
    <w:rsid w:val="00B83389"/>
    <w:rsid w:val="00B839CC"/>
    <w:rsid w:val="00B840CC"/>
    <w:rsid w:val="00B866FF"/>
    <w:rsid w:val="00B90448"/>
    <w:rsid w:val="00B905CD"/>
    <w:rsid w:val="00B91697"/>
    <w:rsid w:val="00B9336D"/>
    <w:rsid w:val="00B93EE1"/>
    <w:rsid w:val="00B957CE"/>
    <w:rsid w:val="00BA187C"/>
    <w:rsid w:val="00BA3F22"/>
    <w:rsid w:val="00BA495C"/>
    <w:rsid w:val="00BB1EB9"/>
    <w:rsid w:val="00BB2D55"/>
    <w:rsid w:val="00BB6504"/>
    <w:rsid w:val="00BC0117"/>
    <w:rsid w:val="00BC01F6"/>
    <w:rsid w:val="00BC5724"/>
    <w:rsid w:val="00BC62D4"/>
    <w:rsid w:val="00BC75F1"/>
    <w:rsid w:val="00BC7FD4"/>
    <w:rsid w:val="00BD314F"/>
    <w:rsid w:val="00BD4E8D"/>
    <w:rsid w:val="00BD6455"/>
    <w:rsid w:val="00BD6486"/>
    <w:rsid w:val="00BE4D1A"/>
    <w:rsid w:val="00BE5FD6"/>
    <w:rsid w:val="00BF3C2E"/>
    <w:rsid w:val="00BF7826"/>
    <w:rsid w:val="00C00A22"/>
    <w:rsid w:val="00C02BA9"/>
    <w:rsid w:val="00C03669"/>
    <w:rsid w:val="00C04223"/>
    <w:rsid w:val="00C04B61"/>
    <w:rsid w:val="00C06833"/>
    <w:rsid w:val="00C078FB"/>
    <w:rsid w:val="00C10D87"/>
    <w:rsid w:val="00C11EEF"/>
    <w:rsid w:val="00C15F4D"/>
    <w:rsid w:val="00C21829"/>
    <w:rsid w:val="00C2631F"/>
    <w:rsid w:val="00C26C77"/>
    <w:rsid w:val="00C373B6"/>
    <w:rsid w:val="00C40E0C"/>
    <w:rsid w:val="00C42166"/>
    <w:rsid w:val="00C442B4"/>
    <w:rsid w:val="00C47877"/>
    <w:rsid w:val="00C52F68"/>
    <w:rsid w:val="00C54192"/>
    <w:rsid w:val="00C55745"/>
    <w:rsid w:val="00C562FC"/>
    <w:rsid w:val="00C71063"/>
    <w:rsid w:val="00C72286"/>
    <w:rsid w:val="00C745CA"/>
    <w:rsid w:val="00C746FC"/>
    <w:rsid w:val="00C80B3B"/>
    <w:rsid w:val="00C82FBE"/>
    <w:rsid w:val="00C838A1"/>
    <w:rsid w:val="00C8532E"/>
    <w:rsid w:val="00C906CD"/>
    <w:rsid w:val="00CA54A5"/>
    <w:rsid w:val="00CB00F2"/>
    <w:rsid w:val="00CB2E58"/>
    <w:rsid w:val="00CB5267"/>
    <w:rsid w:val="00CB7D52"/>
    <w:rsid w:val="00CC070F"/>
    <w:rsid w:val="00CC1551"/>
    <w:rsid w:val="00CC219B"/>
    <w:rsid w:val="00CC370D"/>
    <w:rsid w:val="00CC40AF"/>
    <w:rsid w:val="00CC5D4A"/>
    <w:rsid w:val="00CD162D"/>
    <w:rsid w:val="00CD315E"/>
    <w:rsid w:val="00CD39FA"/>
    <w:rsid w:val="00CE0064"/>
    <w:rsid w:val="00CE1780"/>
    <w:rsid w:val="00CE42DF"/>
    <w:rsid w:val="00CE55DB"/>
    <w:rsid w:val="00CE5D08"/>
    <w:rsid w:val="00CE7192"/>
    <w:rsid w:val="00CE746B"/>
    <w:rsid w:val="00D0282D"/>
    <w:rsid w:val="00D13843"/>
    <w:rsid w:val="00D140A2"/>
    <w:rsid w:val="00D2352C"/>
    <w:rsid w:val="00D30063"/>
    <w:rsid w:val="00D32881"/>
    <w:rsid w:val="00D33B12"/>
    <w:rsid w:val="00D3540E"/>
    <w:rsid w:val="00D35607"/>
    <w:rsid w:val="00D3638D"/>
    <w:rsid w:val="00D4062B"/>
    <w:rsid w:val="00D40D76"/>
    <w:rsid w:val="00D44585"/>
    <w:rsid w:val="00D44D5E"/>
    <w:rsid w:val="00D47E5A"/>
    <w:rsid w:val="00D5011F"/>
    <w:rsid w:val="00D50F8C"/>
    <w:rsid w:val="00D51AFF"/>
    <w:rsid w:val="00D52E9C"/>
    <w:rsid w:val="00D52F6D"/>
    <w:rsid w:val="00D6086F"/>
    <w:rsid w:val="00D64739"/>
    <w:rsid w:val="00D649A4"/>
    <w:rsid w:val="00D717CC"/>
    <w:rsid w:val="00D72773"/>
    <w:rsid w:val="00D72BE9"/>
    <w:rsid w:val="00D76AA1"/>
    <w:rsid w:val="00D8016E"/>
    <w:rsid w:val="00D80726"/>
    <w:rsid w:val="00D811D5"/>
    <w:rsid w:val="00D8172C"/>
    <w:rsid w:val="00D821BC"/>
    <w:rsid w:val="00D827C0"/>
    <w:rsid w:val="00D83EA4"/>
    <w:rsid w:val="00D85F53"/>
    <w:rsid w:val="00D91AA3"/>
    <w:rsid w:val="00D930B3"/>
    <w:rsid w:val="00D940AB"/>
    <w:rsid w:val="00D94DC0"/>
    <w:rsid w:val="00D96546"/>
    <w:rsid w:val="00D965E3"/>
    <w:rsid w:val="00D96BA1"/>
    <w:rsid w:val="00DA6524"/>
    <w:rsid w:val="00DA7EFA"/>
    <w:rsid w:val="00DB05FB"/>
    <w:rsid w:val="00DB5BD5"/>
    <w:rsid w:val="00DC5A93"/>
    <w:rsid w:val="00DD02EB"/>
    <w:rsid w:val="00DD047F"/>
    <w:rsid w:val="00DD1665"/>
    <w:rsid w:val="00DD3C1E"/>
    <w:rsid w:val="00DE1A65"/>
    <w:rsid w:val="00DE2936"/>
    <w:rsid w:val="00DE2C07"/>
    <w:rsid w:val="00DE3F17"/>
    <w:rsid w:val="00DE4F34"/>
    <w:rsid w:val="00DE7010"/>
    <w:rsid w:val="00DE7757"/>
    <w:rsid w:val="00DF11D9"/>
    <w:rsid w:val="00DF28D2"/>
    <w:rsid w:val="00DF6182"/>
    <w:rsid w:val="00DF7040"/>
    <w:rsid w:val="00E01169"/>
    <w:rsid w:val="00E01B28"/>
    <w:rsid w:val="00E04604"/>
    <w:rsid w:val="00E0566D"/>
    <w:rsid w:val="00E06553"/>
    <w:rsid w:val="00E10E6B"/>
    <w:rsid w:val="00E11AF8"/>
    <w:rsid w:val="00E13C68"/>
    <w:rsid w:val="00E214FC"/>
    <w:rsid w:val="00E2154D"/>
    <w:rsid w:val="00E231D3"/>
    <w:rsid w:val="00E32F1B"/>
    <w:rsid w:val="00E3742A"/>
    <w:rsid w:val="00E44144"/>
    <w:rsid w:val="00E44209"/>
    <w:rsid w:val="00E51591"/>
    <w:rsid w:val="00E53A48"/>
    <w:rsid w:val="00E64EFE"/>
    <w:rsid w:val="00E65072"/>
    <w:rsid w:val="00E74BAE"/>
    <w:rsid w:val="00E74DB8"/>
    <w:rsid w:val="00E76005"/>
    <w:rsid w:val="00E76E7B"/>
    <w:rsid w:val="00E83CA6"/>
    <w:rsid w:val="00E87A88"/>
    <w:rsid w:val="00E90C46"/>
    <w:rsid w:val="00E922BE"/>
    <w:rsid w:val="00E95146"/>
    <w:rsid w:val="00E957DA"/>
    <w:rsid w:val="00EA0803"/>
    <w:rsid w:val="00EA15A9"/>
    <w:rsid w:val="00EA3572"/>
    <w:rsid w:val="00EA37F7"/>
    <w:rsid w:val="00EA71E8"/>
    <w:rsid w:val="00EB1537"/>
    <w:rsid w:val="00EB4168"/>
    <w:rsid w:val="00EB51A6"/>
    <w:rsid w:val="00EC0303"/>
    <w:rsid w:val="00EC4E84"/>
    <w:rsid w:val="00EC516D"/>
    <w:rsid w:val="00EC7E5F"/>
    <w:rsid w:val="00ED6D9B"/>
    <w:rsid w:val="00ED715E"/>
    <w:rsid w:val="00EE0055"/>
    <w:rsid w:val="00EE16B1"/>
    <w:rsid w:val="00EE5ADF"/>
    <w:rsid w:val="00EE6E66"/>
    <w:rsid w:val="00EF0BA7"/>
    <w:rsid w:val="00F0050C"/>
    <w:rsid w:val="00F00F47"/>
    <w:rsid w:val="00F039F0"/>
    <w:rsid w:val="00F0728E"/>
    <w:rsid w:val="00F15160"/>
    <w:rsid w:val="00F20445"/>
    <w:rsid w:val="00F238DC"/>
    <w:rsid w:val="00F27321"/>
    <w:rsid w:val="00F30D85"/>
    <w:rsid w:val="00F33EB9"/>
    <w:rsid w:val="00F36DD4"/>
    <w:rsid w:val="00F41CA3"/>
    <w:rsid w:val="00F4443D"/>
    <w:rsid w:val="00F5213B"/>
    <w:rsid w:val="00F52222"/>
    <w:rsid w:val="00F529E2"/>
    <w:rsid w:val="00F5519E"/>
    <w:rsid w:val="00F605FA"/>
    <w:rsid w:val="00F62C32"/>
    <w:rsid w:val="00F667D7"/>
    <w:rsid w:val="00F66BDE"/>
    <w:rsid w:val="00F71C21"/>
    <w:rsid w:val="00F75026"/>
    <w:rsid w:val="00F76D6A"/>
    <w:rsid w:val="00F843F5"/>
    <w:rsid w:val="00F84482"/>
    <w:rsid w:val="00F84AD3"/>
    <w:rsid w:val="00F911CF"/>
    <w:rsid w:val="00F9376E"/>
    <w:rsid w:val="00F94272"/>
    <w:rsid w:val="00F968E0"/>
    <w:rsid w:val="00FA0B9F"/>
    <w:rsid w:val="00FA0D99"/>
    <w:rsid w:val="00FA2763"/>
    <w:rsid w:val="00FA55E8"/>
    <w:rsid w:val="00FA60E8"/>
    <w:rsid w:val="00FB1777"/>
    <w:rsid w:val="00FB1DB6"/>
    <w:rsid w:val="00FB284D"/>
    <w:rsid w:val="00FB5645"/>
    <w:rsid w:val="00FB6B3B"/>
    <w:rsid w:val="00FB6D78"/>
    <w:rsid w:val="00FC0352"/>
    <w:rsid w:val="00FC06CB"/>
    <w:rsid w:val="00FD375A"/>
    <w:rsid w:val="00FD5658"/>
    <w:rsid w:val="00FD5660"/>
    <w:rsid w:val="00FE1DB6"/>
    <w:rsid w:val="00FE3B62"/>
    <w:rsid w:val="00FF2150"/>
    <w:rsid w:val="00FF507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ED63"/>
  <w15:chartTrackingRefBased/>
  <w15:docId w15:val="{36463D18-D669-4CC2-A7C5-DDB20E72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B72"/>
  </w:style>
  <w:style w:type="paragraph" w:styleId="Heading1">
    <w:name w:val="heading 1"/>
    <w:basedOn w:val="Normal"/>
    <w:next w:val="Normal"/>
    <w:link w:val="Heading1Char"/>
    <w:autoRedefine/>
    <w:uiPriority w:val="9"/>
    <w:qFormat/>
    <w:rsid w:val="00C562FC"/>
    <w:pPr>
      <w:keepNext/>
      <w:keepLines/>
      <w:spacing w:after="240" w:line="24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AB357C"/>
    <w:pPr>
      <w:keepNext/>
      <w:keepLines/>
      <w:tabs>
        <w:tab w:val="left" w:pos="284"/>
      </w:tabs>
      <w:spacing w:after="0" w:line="480" w:lineRule="auto"/>
      <w:jc w:val="both"/>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EA0803"/>
    <w:pPr>
      <w:keepNext/>
      <w:keepLines/>
      <w:numPr>
        <w:ilvl w:val="5"/>
        <w:numId w:val="22"/>
      </w:numPr>
      <w:spacing w:after="0" w:line="480" w:lineRule="auto"/>
      <w:ind w:left="567" w:hanging="284"/>
      <w:jc w:val="both"/>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F1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2F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B357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A080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F1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10D"/>
    <w:rPr>
      <w:rFonts w:eastAsiaTheme="majorEastAsia" w:cstheme="majorBidi"/>
      <w:color w:val="272727" w:themeColor="text1" w:themeTint="D8"/>
    </w:rPr>
  </w:style>
  <w:style w:type="paragraph" w:styleId="Title">
    <w:name w:val="Title"/>
    <w:basedOn w:val="Normal"/>
    <w:next w:val="Normal"/>
    <w:link w:val="TitleChar"/>
    <w:uiPriority w:val="10"/>
    <w:qFormat/>
    <w:rsid w:val="004F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10D"/>
    <w:pPr>
      <w:spacing w:before="160"/>
      <w:jc w:val="center"/>
    </w:pPr>
    <w:rPr>
      <w:i/>
      <w:iCs/>
      <w:color w:val="404040" w:themeColor="text1" w:themeTint="BF"/>
    </w:rPr>
  </w:style>
  <w:style w:type="character" w:customStyle="1" w:styleId="QuoteChar">
    <w:name w:val="Quote Char"/>
    <w:basedOn w:val="DefaultParagraphFont"/>
    <w:link w:val="Quote"/>
    <w:uiPriority w:val="29"/>
    <w:rsid w:val="004F110D"/>
    <w:rPr>
      <w:i/>
      <w:iCs/>
      <w:color w:val="404040" w:themeColor="text1" w:themeTint="BF"/>
    </w:rPr>
  </w:style>
  <w:style w:type="paragraph" w:styleId="ListParagraph">
    <w:name w:val="List Paragraph"/>
    <w:basedOn w:val="Normal"/>
    <w:uiPriority w:val="34"/>
    <w:qFormat/>
    <w:rsid w:val="004F110D"/>
    <w:pPr>
      <w:ind w:left="720"/>
      <w:contextualSpacing/>
    </w:pPr>
  </w:style>
  <w:style w:type="character" w:styleId="IntenseEmphasis">
    <w:name w:val="Intense Emphasis"/>
    <w:basedOn w:val="DefaultParagraphFont"/>
    <w:uiPriority w:val="21"/>
    <w:qFormat/>
    <w:rsid w:val="004F110D"/>
    <w:rPr>
      <w:i/>
      <w:iCs/>
      <w:color w:val="2F5496" w:themeColor="accent1" w:themeShade="BF"/>
    </w:rPr>
  </w:style>
  <w:style w:type="paragraph" w:styleId="IntenseQuote">
    <w:name w:val="Intense Quote"/>
    <w:basedOn w:val="Normal"/>
    <w:next w:val="Normal"/>
    <w:link w:val="IntenseQuoteChar"/>
    <w:uiPriority w:val="30"/>
    <w:qFormat/>
    <w:rsid w:val="004F1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10D"/>
    <w:rPr>
      <w:i/>
      <w:iCs/>
      <w:color w:val="2F5496" w:themeColor="accent1" w:themeShade="BF"/>
    </w:rPr>
  </w:style>
  <w:style w:type="character" w:styleId="IntenseReference">
    <w:name w:val="Intense Reference"/>
    <w:basedOn w:val="DefaultParagraphFont"/>
    <w:uiPriority w:val="32"/>
    <w:qFormat/>
    <w:rsid w:val="004F110D"/>
    <w:rPr>
      <w:b/>
      <w:bCs/>
      <w:smallCaps/>
      <w:color w:val="2F5496" w:themeColor="accent1" w:themeShade="BF"/>
      <w:spacing w:val="5"/>
    </w:rPr>
  </w:style>
  <w:style w:type="table" w:styleId="TableGrid">
    <w:name w:val="Table Grid"/>
    <w:basedOn w:val="TableNormal"/>
    <w:uiPriority w:val="39"/>
    <w:rsid w:val="008A6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670D"/>
    <w:rPr>
      <w:b/>
      <w:bCs/>
    </w:rPr>
  </w:style>
  <w:style w:type="paragraph" w:styleId="Header">
    <w:name w:val="header"/>
    <w:basedOn w:val="Normal"/>
    <w:link w:val="HeaderChar"/>
    <w:uiPriority w:val="99"/>
    <w:unhideWhenUsed/>
    <w:rsid w:val="003B20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0A7"/>
  </w:style>
  <w:style w:type="paragraph" w:styleId="Footer">
    <w:name w:val="footer"/>
    <w:basedOn w:val="Normal"/>
    <w:link w:val="FooterChar"/>
    <w:uiPriority w:val="99"/>
    <w:unhideWhenUsed/>
    <w:rsid w:val="003B20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0A7"/>
  </w:style>
  <w:style w:type="character" w:styleId="FootnoteReference">
    <w:name w:val="footnote reference"/>
    <w:uiPriority w:val="99"/>
    <w:semiHidden/>
    <w:unhideWhenUsed/>
    <w:rsid w:val="007025A9"/>
    <w:rPr>
      <w:vertAlign w:val="superscript"/>
    </w:rPr>
  </w:style>
  <w:style w:type="paragraph" w:styleId="FootnoteText">
    <w:name w:val="footnote text"/>
    <w:basedOn w:val="Normal"/>
    <w:link w:val="FootnoteTextChar"/>
    <w:uiPriority w:val="99"/>
    <w:unhideWhenUsed/>
    <w:rsid w:val="00833B47"/>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rsid w:val="00833B47"/>
    <w:rPr>
      <w:kern w:val="0"/>
      <w:sz w:val="20"/>
      <w:szCs w:val="20"/>
      <w14:ligatures w14:val="none"/>
    </w:rPr>
  </w:style>
  <w:style w:type="paragraph" w:styleId="NormalWeb">
    <w:name w:val="Normal (Web)"/>
    <w:basedOn w:val="Normal"/>
    <w:uiPriority w:val="99"/>
    <w:unhideWhenUsed/>
    <w:rsid w:val="00F521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434AB"/>
    <w:rPr>
      <w:i/>
      <w:iCs/>
    </w:rPr>
  </w:style>
  <w:style w:type="paragraph" w:styleId="NoSpacing">
    <w:name w:val="No Spacing"/>
    <w:uiPriority w:val="1"/>
    <w:qFormat/>
    <w:rsid w:val="00B539A3"/>
    <w:pPr>
      <w:spacing w:after="0" w:line="240" w:lineRule="auto"/>
    </w:pPr>
    <w:rPr>
      <w:rFonts w:ascii="Calibri" w:eastAsia="Times New Roman" w:hAnsi="Calibri" w:cs="Calibri"/>
      <w:color w:val="000000"/>
      <w:kern w:val="0"/>
      <w:sz w:val="22"/>
      <w:szCs w:val="22"/>
      <w:lang w:val="en-US"/>
      <w14:ligatures w14:val="none"/>
    </w:rPr>
  </w:style>
  <w:style w:type="paragraph" w:styleId="TOCHeading">
    <w:name w:val="TOC Heading"/>
    <w:basedOn w:val="Heading1"/>
    <w:next w:val="Normal"/>
    <w:uiPriority w:val="39"/>
    <w:unhideWhenUsed/>
    <w:qFormat/>
    <w:rsid w:val="002C55FA"/>
    <w:pPr>
      <w:spacing w:before="24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C55FA"/>
    <w:pPr>
      <w:tabs>
        <w:tab w:val="right" w:leader="dot" w:pos="7927"/>
      </w:tabs>
      <w:spacing w:after="0" w:line="360" w:lineRule="auto"/>
      <w:jc w:val="both"/>
    </w:pPr>
    <w:rPr>
      <w:rFonts w:ascii="Times New Roman" w:hAnsi="Times New Roman" w:cs="Times New Roman"/>
      <w:b/>
      <w:bCs/>
      <w:noProof/>
    </w:rPr>
  </w:style>
  <w:style w:type="paragraph" w:styleId="TOC2">
    <w:name w:val="toc 2"/>
    <w:basedOn w:val="Normal"/>
    <w:next w:val="Normal"/>
    <w:autoRedefine/>
    <w:uiPriority w:val="39"/>
    <w:unhideWhenUsed/>
    <w:rsid w:val="002C55FA"/>
    <w:pPr>
      <w:tabs>
        <w:tab w:val="right" w:leader="dot" w:pos="7927"/>
      </w:tabs>
      <w:spacing w:after="0" w:line="360" w:lineRule="auto"/>
      <w:ind w:left="567" w:hanging="283"/>
      <w:jc w:val="both"/>
    </w:pPr>
  </w:style>
  <w:style w:type="paragraph" w:styleId="TOC3">
    <w:name w:val="toc 3"/>
    <w:basedOn w:val="Normal"/>
    <w:next w:val="Normal"/>
    <w:autoRedefine/>
    <w:uiPriority w:val="39"/>
    <w:unhideWhenUsed/>
    <w:rsid w:val="002C55FA"/>
    <w:pPr>
      <w:tabs>
        <w:tab w:val="right" w:leader="dot" w:pos="7927"/>
      </w:tabs>
      <w:spacing w:after="0" w:line="360" w:lineRule="auto"/>
      <w:ind w:left="851" w:hanging="284"/>
      <w:jc w:val="both"/>
    </w:pPr>
  </w:style>
  <w:style w:type="character" w:styleId="Hyperlink">
    <w:name w:val="Hyperlink"/>
    <w:basedOn w:val="DefaultParagraphFont"/>
    <w:uiPriority w:val="99"/>
    <w:unhideWhenUsed/>
    <w:rsid w:val="002C55FA"/>
    <w:rPr>
      <w:color w:val="0563C1" w:themeColor="hyperlink"/>
      <w:u w:val="single"/>
    </w:rPr>
  </w:style>
  <w:style w:type="paragraph" w:styleId="Caption">
    <w:name w:val="caption"/>
    <w:basedOn w:val="Normal"/>
    <w:next w:val="Normal"/>
    <w:uiPriority w:val="35"/>
    <w:unhideWhenUsed/>
    <w:qFormat/>
    <w:rsid w:val="006E5BF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115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7307">
      <w:bodyDiv w:val="1"/>
      <w:marLeft w:val="0"/>
      <w:marRight w:val="0"/>
      <w:marTop w:val="0"/>
      <w:marBottom w:val="0"/>
      <w:divBdr>
        <w:top w:val="none" w:sz="0" w:space="0" w:color="auto"/>
        <w:left w:val="none" w:sz="0" w:space="0" w:color="auto"/>
        <w:bottom w:val="none" w:sz="0" w:space="0" w:color="auto"/>
        <w:right w:val="none" w:sz="0" w:space="0" w:color="auto"/>
      </w:divBdr>
    </w:div>
    <w:div w:id="54403760">
      <w:bodyDiv w:val="1"/>
      <w:marLeft w:val="0"/>
      <w:marRight w:val="0"/>
      <w:marTop w:val="0"/>
      <w:marBottom w:val="0"/>
      <w:divBdr>
        <w:top w:val="none" w:sz="0" w:space="0" w:color="auto"/>
        <w:left w:val="none" w:sz="0" w:space="0" w:color="auto"/>
        <w:bottom w:val="none" w:sz="0" w:space="0" w:color="auto"/>
        <w:right w:val="none" w:sz="0" w:space="0" w:color="auto"/>
      </w:divBdr>
    </w:div>
    <w:div w:id="60367469">
      <w:bodyDiv w:val="1"/>
      <w:marLeft w:val="0"/>
      <w:marRight w:val="0"/>
      <w:marTop w:val="0"/>
      <w:marBottom w:val="0"/>
      <w:divBdr>
        <w:top w:val="none" w:sz="0" w:space="0" w:color="auto"/>
        <w:left w:val="none" w:sz="0" w:space="0" w:color="auto"/>
        <w:bottom w:val="none" w:sz="0" w:space="0" w:color="auto"/>
        <w:right w:val="none" w:sz="0" w:space="0" w:color="auto"/>
      </w:divBdr>
    </w:div>
    <w:div w:id="73355527">
      <w:bodyDiv w:val="1"/>
      <w:marLeft w:val="0"/>
      <w:marRight w:val="0"/>
      <w:marTop w:val="0"/>
      <w:marBottom w:val="0"/>
      <w:divBdr>
        <w:top w:val="none" w:sz="0" w:space="0" w:color="auto"/>
        <w:left w:val="none" w:sz="0" w:space="0" w:color="auto"/>
        <w:bottom w:val="none" w:sz="0" w:space="0" w:color="auto"/>
        <w:right w:val="none" w:sz="0" w:space="0" w:color="auto"/>
      </w:divBdr>
    </w:div>
    <w:div w:id="91820223">
      <w:bodyDiv w:val="1"/>
      <w:marLeft w:val="0"/>
      <w:marRight w:val="0"/>
      <w:marTop w:val="0"/>
      <w:marBottom w:val="0"/>
      <w:divBdr>
        <w:top w:val="none" w:sz="0" w:space="0" w:color="auto"/>
        <w:left w:val="none" w:sz="0" w:space="0" w:color="auto"/>
        <w:bottom w:val="none" w:sz="0" w:space="0" w:color="auto"/>
        <w:right w:val="none" w:sz="0" w:space="0" w:color="auto"/>
      </w:divBdr>
    </w:div>
    <w:div w:id="160511807">
      <w:bodyDiv w:val="1"/>
      <w:marLeft w:val="0"/>
      <w:marRight w:val="0"/>
      <w:marTop w:val="0"/>
      <w:marBottom w:val="0"/>
      <w:divBdr>
        <w:top w:val="none" w:sz="0" w:space="0" w:color="auto"/>
        <w:left w:val="none" w:sz="0" w:space="0" w:color="auto"/>
        <w:bottom w:val="none" w:sz="0" w:space="0" w:color="auto"/>
        <w:right w:val="none" w:sz="0" w:space="0" w:color="auto"/>
      </w:divBdr>
    </w:div>
    <w:div w:id="166797965">
      <w:bodyDiv w:val="1"/>
      <w:marLeft w:val="0"/>
      <w:marRight w:val="0"/>
      <w:marTop w:val="0"/>
      <w:marBottom w:val="0"/>
      <w:divBdr>
        <w:top w:val="none" w:sz="0" w:space="0" w:color="auto"/>
        <w:left w:val="none" w:sz="0" w:space="0" w:color="auto"/>
        <w:bottom w:val="none" w:sz="0" w:space="0" w:color="auto"/>
        <w:right w:val="none" w:sz="0" w:space="0" w:color="auto"/>
      </w:divBdr>
    </w:div>
    <w:div w:id="171455814">
      <w:bodyDiv w:val="1"/>
      <w:marLeft w:val="0"/>
      <w:marRight w:val="0"/>
      <w:marTop w:val="0"/>
      <w:marBottom w:val="0"/>
      <w:divBdr>
        <w:top w:val="none" w:sz="0" w:space="0" w:color="auto"/>
        <w:left w:val="none" w:sz="0" w:space="0" w:color="auto"/>
        <w:bottom w:val="none" w:sz="0" w:space="0" w:color="auto"/>
        <w:right w:val="none" w:sz="0" w:space="0" w:color="auto"/>
      </w:divBdr>
    </w:div>
    <w:div w:id="203368090">
      <w:bodyDiv w:val="1"/>
      <w:marLeft w:val="0"/>
      <w:marRight w:val="0"/>
      <w:marTop w:val="0"/>
      <w:marBottom w:val="0"/>
      <w:divBdr>
        <w:top w:val="none" w:sz="0" w:space="0" w:color="auto"/>
        <w:left w:val="none" w:sz="0" w:space="0" w:color="auto"/>
        <w:bottom w:val="none" w:sz="0" w:space="0" w:color="auto"/>
        <w:right w:val="none" w:sz="0" w:space="0" w:color="auto"/>
      </w:divBdr>
      <w:divsChild>
        <w:div w:id="1448043000">
          <w:marLeft w:val="0"/>
          <w:marRight w:val="0"/>
          <w:marTop w:val="0"/>
          <w:marBottom w:val="0"/>
          <w:divBdr>
            <w:top w:val="none" w:sz="0" w:space="0" w:color="auto"/>
            <w:left w:val="none" w:sz="0" w:space="0" w:color="auto"/>
            <w:bottom w:val="none" w:sz="0" w:space="0" w:color="auto"/>
            <w:right w:val="none" w:sz="0" w:space="0" w:color="auto"/>
          </w:divBdr>
          <w:divsChild>
            <w:div w:id="1053430013">
              <w:marLeft w:val="0"/>
              <w:marRight w:val="0"/>
              <w:marTop w:val="0"/>
              <w:marBottom w:val="0"/>
              <w:divBdr>
                <w:top w:val="none" w:sz="0" w:space="0" w:color="auto"/>
                <w:left w:val="none" w:sz="0" w:space="0" w:color="auto"/>
                <w:bottom w:val="none" w:sz="0" w:space="0" w:color="auto"/>
                <w:right w:val="none" w:sz="0" w:space="0" w:color="auto"/>
              </w:divBdr>
              <w:divsChild>
                <w:div w:id="636447570">
                  <w:marLeft w:val="0"/>
                  <w:marRight w:val="0"/>
                  <w:marTop w:val="0"/>
                  <w:marBottom w:val="0"/>
                  <w:divBdr>
                    <w:top w:val="none" w:sz="0" w:space="0" w:color="auto"/>
                    <w:left w:val="none" w:sz="0" w:space="0" w:color="auto"/>
                    <w:bottom w:val="none" w:sz="0" w:space="0" w:color="auto"/>
                    <w:right w:val="none" w:sz="0" w:space="0" w:color="auto"/>
                  </w:divBdr>
                  <w:divsChild>
                    <w:div w:id="63572620">
                      <w:marLeft w:val="0"/>
                      <w:marRight w:val="0"/>
                      <w:marTop w:val="0"/>
                      <w:marBottom w:val="0"/>
                      <w:divBdr>
                        <w:top w:val="none" w:sz="0" w:space="0" w:color="auto"/>
                        <w:left w:val="none" w:sz="0" w:space="0" w:color="auto"/>
                        <w:bottom w:val="none" w:sz="0" w:space="0" w:color="auto"/>
                        <w:right w:val="none" w:sz="0" w:space="0" w:color="auto"/>
                      </w:divBdr>
                      <w:divsChild>
                        <w:div w:id="524752737">
                          <w:marLeft w:val="0"/>
                          <w:marRight w:val="0"/>
                          <w:marTop w:val="0"/>
                          <w:marBottom w:val="0"/>
                          <w:divBdr>
                            <w:top w:val="none" w:sz="0" w:space="0" w:color="auto"/>
                            <w:left w:val="none" w:sz="0" w:space="0" w:color="auto"/>
                            <w:bottom w:val="none" w:sz="0" w:space="0" w:color="auto"/>
                            <w:right w:val="none" w:sz="0" w:space="0" w:color="auto"/>
                          </w:divBdr>
                          <w:divsChild>
                            <w:div w:id="1065954892">
                              <w:marLeft w:val="0"/>
                              <w:marRight w:val="0"/>
                              <w:marTop w:val="0"/>
                              <w:marBottom w:val="0"/>
                              <w:divBdr>
                                <w:top w:val="none" w:sz="0" w:space="0" w:color="auto"/>
                                <w:left w:val="none" w:sz="0" w:space="0" w:color="auto"/>
                                <w:bottom w:val="none" w:sz="0" w:space="0" w:color="auto"/>
                                <w:right w:val="none" w:sz="0" w:space="0" w:color="auto"/>
                              </w:divBdr>
                              <w:divsChild>
                                <w:div w:id="7603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5305">
      <w:bodyDiv w:val="1"/>
      <w:marLeft w:val="0"/>
      <w:marRight w:val="0"/>
      <w:marTop w:val="0"/>
      <w:marBottom w:val="0"/>
      <w:divBdr>
        <w:top w:val="none" w:sz="0" w:space="0" w:color="auto"/>
        <w:left w:val="none" w:sz="0" w:space="0" w:color="auto"/>
        <w:bottom w:val="none" w:sz="0" w:space="0" w:color="auto"/>
        <w:right w:val="none" w:sz="0" w:space="0" w:color="auto"/>
      </w:divBdr>
    </w:div>
    <w:div w:id="252982856">
      <w:bodyDiv w:val="1"/>
      <w:marLeft w:val="0"/>
      <w:marRight w:val="0"/>
      <w:marTop w:val="0"/>
      <w:marBottom w:val="0"/>
      <w:divBdr>
        <w:top w:val="none" w:sz="0" w:space="0" w:color="auto"/>
        <w:left w:val="none" w:sz="0" w:space="0" w:color="auto"/>
        <w:bottom w:val="none" w:sz="0" w:space="0" w:color="auto"/>
        <w:right w:val="none" w:sz="0" w:space="0" w:color="auto"/>
      </w:divBdr>
    </w:div>
    <w:div w:id="271014535">
      <w:bodyDiv w:val="1"/>
      <w:marLeft w:val="0"/>
      <w:marRight w:val="0"/>
      <w:marTop w:val="0"/>
      <w:marBottom w:val="0"/>
      <w:divBdr>
        <w:top w:val="none" w:sz="0" w:space="0" w:color="auto"/>
        <w:left w:val="none" w:sz="0" w:space="0" w:color="auto"/>
        <w:bottom w:val="none" w:sz="0" w:space="0" w:color="auto"/>
        <w:right w:val="none" w:sz="0" w:space="0" w:color="auto"/>
      </w:divBdr>
    </w:div>
    <w:div w:id="272858272">
      <w:bodyDiv w:val="1"/>
      <w:marLeft w:val="0"/>
      <w:marRight w:val="0"/>
      <w:marTop w:val="0"/>
      <w:marBottom w:val="0"/>
      <w:divBdr>
        <w:top w:val="none" w:sz="0" w:space="0" w:color="auto"/>
        <w:left w:val="none" w:sz="0" w:space="0" w:color="auto"/>
        <w:bottom w:val="none" w:sz="0" w:space="0" w:color="auto"/>
        <w:right w:val="none" w:sz="0" w:space="0" w:color="auto"/>
      </w:divBdr>
    </w:div>
    <w:div w:id="318265170">
      <w:bodyDiv w:val="1"/>
      <w:marLeft w:val="0"/>
      <w:marRight w:val="0"/>
      <w:marTop w:val="0"/>
      <w:marBottom w:val="0"/>
      <w:divBdr>
        <w:top w:val="none" w:sz="0" w:space="0" w:color="auto"/>
        <w:left w:val="none" w:sz="0" w:space="0" w:color="auto"/>
        <w:bottom w:val="none" w:sz="0" w:space="0" w:color="auto"/>
        <w:right w:val="none" w:sz="0" w:space="0" w:color="auto"/>
      </w:divBdr>
    </w:div>
    <w:div w:id="318844502">
      <w:bodyDiv w:val="1"/>
      <w:marLeft w:val="0"/>
      <w:marRight w:val="0"/>
      <w:marTop w:val="0"/>
      <w:marBottom w:val="0"/>
      <w:divBdr>
        <w:top w:val="none" w:sz="0" w:space="0" w:color="auto"/>
        <w:left w:val="none" w:sz="0" w:space="0" w:color="auto"/>
        <w:bottom w:val="none" w:sz="0" w:space="0" w:color="auto"/>
        <w:right w:val="none" w:sz="0" w:space="0" w:color="auto"/>
      </w:divBdr>
    </w:div>
    <w:div w:id="347296860">
      <w:bodyDiv w:val="1"/>
      <w:marLeft w:val="0"/>
      <w:marRight w:val="0"/>
      <w:marTop w:val="0"/>
      <w:marBottom w:val="0"/>
      <w:divBdr>
        <w:top w:val="none" w:sz="0" w:space="0" w:color="auto"/>
        <w:left w:val="none" w:sz="0" w:space="0" w:color="auto"/>
        <w:bottom w:val="none" w:sz="0" w:space="0" w:color="auto"/>
        <w:right w:val="none" w:sz="0" w:space="0" w:color="auto"/>
      </w:divBdr>
    </w:div>
    <w:div w:id="349259852">
      <w:bodyDiv w:val="1"/>
      <w:marLeft w:val="0"/>
      <w:marRight w:val="0"/>
      <w:marTop w:val="0"/>
      <w:marBottom w:val="0"/>
      <w:divBdr>
        <w:top w:val="none" w:sz="0" w:space="0" w:color="auto"/>
        <w:left w:val="none" w:sz="0" w:space="0" w:color="auto"/>
        <w:bottom w:val="none" w:sz="0" w:space="0" w:color="auto"/>
        <w:right w:val="none" w:sz="0" w:space="0" w:color="auto"/>
      </w:divBdr>
    </w:div>
    <w:div w:id="352802153">
      <w:bodyDiv w:val="1"/>
      <w:marLeft w:val="0"/>
      <w:marRight w:val="0"/>
      <w:marTop w:val="0"/>
      <w:marBottom w:val="0"/>
      <w:divBdr>
        <w:top w:val="none" w:sz="0" w:space="0" w:color="auto"/>
        <w:left w:val="none" w:sz="0" w:space="0" w:color="auto"/>
        <w:bottom w:val="none" w:sz="0" w:space="0" w:color="auto"/>
        <w:right w:val="none" w:sz="0" w:space="0" w:color="auto"/>
      </w:divBdr>
    </w:div>
    <w:div w:id="354582163">
      <w:bodyDiv w:val="1"/>
      <w:marLeft w:val="0"/>
      <w:marRight w:val="0"/>
      <w:marTop w:val="0"/>
      <w:marBottom w:val="0"/>
      <w:divBdr>
        <w:top w:val="none" w:sz="0" w:space="0" w:color="auto"/>
        <w:left w:val="none" w:sz="0" w:space="0" w:color="auto"/>
        <w:bottom w:val="none" w:sz="0" w:space="0" w:color="auto"/>
        <w:right w:val="none" w:sz="0" w:space="0" w:color="auto"/>
      </w:divBdr>
    </w:div>
    <w:div w:id="359596654">
      <w:bodyDiv w:val="1"/>
      <w:marLeft w:val="0"/>
      <w:marRight w:val="0"/>
      <w:marTop w:val="0"/>
      <w:marBottom w:val="0"/>
      <w:divBdr>
        <w:top w:val="none" w:sz="0" w:space="0" w:color="auto"/>
        <w:left w:val="none" w:sz="0" w:space="0" w:color="auto"/>
        <w:bottom w:val="none" w:sz="0" w:space="0" w:color="auto"/>
        <w:right w:val="none" w:sz="0" w:space="0" w:color="auto"/>
      </w:divBdr>
    </w:div>
    <w:div w:id="361322507">
      <w:bodyDiv w:val="1"/>
      <w:marLeft w:val="0"/>
      <w:marRight w:val="0"/>
      <w:marTop w:val="0"/>
      <w:marBottom w:val="0"/>
      <w:divBdr>
        <w:top w:val="none" w:sz="0" w:space="0" w:color="auto"/>
        <w:left w:val="none" w:sz="0" w:space="0" w:color="auto"/>
        <w:bottom w:val="none" w:sz="0" w:space="0" w:color="auto"/>
        <w:right w:val="none" w:sz="0" w:space="0" w:color="auto"/>
      </w:divBdr>
    </w:div>
    <w:div w:id="364605104">
      <w:bodyDiv w:val="1"/>
      <w:marLeft w:val="0"/>
      <w:marRight w:val="0"/>
      <w:marTop w:val="0"/>
      <w:marBottom w:val="0"/>
      <w:divBdr>
        <w:top w:val="none" w:sz="0" w:space="0" w:color="auto"/>
        <w:left w:val="none" w:sz="0" w:space="0" w:color="auto"/>
        <w:bottom w:val="none" w:sz="0" w:space="0" w:color="auto"/>
        <w:right w:val="none" w:sz="0" w:space="0" w:color="auto"/>
      </w:divBdr>
    </w:div>
    <w:div w:id="366177435">
      <w:bodyDiv w:val="1"/>
      <w:marLeft w:val="0"/>
      <w:marRight w:val="0"/>
      <w:marTop w:val="0"/>
      <w:marBottom w:val="0"/>
      <w:divBdr>
        <w:top w:val="none" w:sz="0" w:space="0" w:color="auto"/>
        <w:left w:val="none" w:sz="0" w:space="0" w:color="auto"/>
        <w:bottom w:val="none" w:sz="0" w:space="0" w:color="auto"/>
        <w:right w:val="none" w:sz="0" w:space="0" w:color="auto"/>
      </w:divBdr>
    </w:div>
    <w:div w:id="367606292">
      <w:bodyDiv w:val="1"/>
      <w:marLeft w:val="0"/>
      <w:marRight w:val="0"/>
      <w:marTop w:val="0"/>
      <w:marBottom w:val="0"/>
      <w:divBdr>
        <w:top w:val="none" w:sz="0" w:space="0" w:color="auto"/>
        <w:left w:val="none" w:sz="0" w:space="0" w:color="auto"/>
        <w:bottom w:val="none" w:sz="0" w:space="0" w:color="auto"/>
        <w:right w:val="none" w:sz="0" w:space="0" w:color="auto"/>
      </w:divBdr>
    </w:div>
    <w:div w:id="389233629">
      <w:bodyDiv w:val="1"/>
      <w:marLeft w:val="0"/>
      <w:marRight w:val="0"/>
      <w:marTop w:val="0"/>
      <w:marBottom w:val="0"/>
      <w:divBdr>
        <w:top w:val="none" w:sz="0" w:space="0" w:color="auto"/>
        <w:left w:val="none" w:sz="0" w:space="0" w:color="auto"/>
        <w:bottom w:val="none" w:sz="0" w:space="0" w:color="auto"/>
        <w:right w:val="none" w:sz="0" w:space="0" w:color="auto"/>
      </w:divBdr>
    </w:div>
    <w:div w:id="452091534">
      <w:bodyDiv w:val="1"/>
      <w:marLeft w:val="0"/>
      <w:marRight w:val="0"/>
      <w:marTop w:val="0"/>
      <w:marBottom w:val="0"/>
      <w:divBdr>
        <w:top w:val="none" w:sz="0" w:space="0" w:color="auto"/>
        <w:left w:val="none" w:sz="0" w:space="0" w:color="auto"/>
        <w:bottom w:val="none" w:sz="0" w:space="0" w:color="auto"/>
        <w:right w:val="none" w:sz="0" w:space="0" w:color="auto"/>
      </w:divBdr>
    </w:div>
    <w:div w:id="464659693">
      <w:bodyDiv w:val="1"/>
      <w:marLeft w:val="0"/>
      <w:marRight w:val="0"/>
      <w:marTop w:val="0"/>
      <w:marBottom w:val="0"/>
      <w:divBdr>
        <w:top w:val="none" w:sz="0" w:space="0" w:color="auto"/>
        <w:left w:val="none" w:sz="0" w:space="0" w:color="auto"/>
        <w:bottom w:val="none" w:sz="0" w:space="0" w:color="auto"/>
        <w:right w:val="none" w:sz="0" w:space="0" w:color="auto"/>
      </w:divBdr>
    </w:div>
    <w:div w:id="470750492">
      <w:bodyDiv w:val="1"/>
      <w:marLeft w:val="0"/>
      <w:marRight w:val="0"/>
      <w:marTop w:val="0"/>
      <w:marBottom w:val="0"/>
      <w:divBdr>
        <w:top w:val="none" w:sz="0" w:space="0" w:color="auto"/>
        <w:left w:val="none" w:sz="0" w:space="0" w:color="auto"/>
        <w:bottom w:val="none" w:sz="0" w:space="0" w:color="auto"/>
        <w:right w:val="none" w:sz="0" w:space="0" w:color="auto"/>
      </w:divBdr>
    </w:div>
    <w:div w:id="476805751">
      <w:bodyDiv w:val="1"/>
      <w:marLeft w:val="0"/>
      <w:marRight w:val="0"/>
      <w:marTop w:val="0"/>
      <w:marBottom w:val="0"/>
      <w:divBdr>
        <w:top w:val="none" w:sz="0" w:space="0" w:color="auto"/>
        <w:left w:val="none" w:sz="0" w:space="0" w:color="auto"/>
        <w:bottom w:val="none" w:sz="0" w:space="0" w:color="auto"/>
        <w:right w:val="none" w:sz="0" w:space="0" w:color="auto"/>
      </w:divBdr>
    </w:div>
    <w:div w:id="482240078">
      <w:bodyDiv w:val="1"/>
      <w:marLeft w:val="0"/>
      <w:marRight w:val="0"/>
      <w:marTop w:val="0"/>
      <w:marBottom w:val="0"/>
      <w:divBdr>
        <w:top w:val="none" w:sz="0" w:space="0" w:color="auto"/>
        <w:left w:val="none" w:sz="0" w:space="0" w:color="auto"/>
        <w:bottom w:val="none" w:sz="0" w:space="0" w:color="auto"/>
        <w:right w:val="none" w:sz="0" w:space="0" w:color="auto"/>
      </w:divBdr>
    </w:div>
    <w:div w:id="484586631">
      <w:bodyDiv w:val="1"/>
      <w:marLeft w:val="0"/>
      <w:marRight w:val="0"/>
      <w:marTop w:val="0"/>
      <w:marBottom w:val="0"/>
      <w:divBdr>
        <w:top w:val="none" w:sz="0" w:space="0" w:color="auto"/>
        <w:left w:val="none" w:sz="0" w:space="0" w:color="auto"/>
        <w:bottom w:val="none" w:sz="0" w:space="0" w:color="auto"/>
        <w:right w:val="none" w:sz="0" w:space="0" w:color="auto"/>
      </w:divBdr>
    </w:div>
    <w:div w:id="502747304">
      <w:bodyDiv w:val="1"/>
      <w:marLeft w:val="0"/>
      <w:marRight w:val="0"/>
      <w:marTop w:val="0"/>
      <w:marBottom w:val="0"/>
      <w:divBdr>
        <w:top w:val="none" w:sz="0" w:space="0" w:color="auto"/>
        <w:left w:val="none" w:sz="0" w:space="0" w:color="auto"/>
        <w:bottom w:val="none" w:sz="0" w:space="0" w:color="auto"/>
        <w:right w:val="none" w:sz="0" w:space="0" w:color="auto"/>
      </w:divBdr>
    </w:div>
    <w:div w:id="507715029">
      <w:bodyDiv w:val="1"/>
      <w:marLeft w:val="0"/>
      <w:marRight w:val="0"/>
      <w:marTop w:val="0"/>
      <w:marBottom w:val="0"/>
      <w:divBdr>
        <w:top w:val="none" w:sz="0" w:space="0" w:color="auto"/>
        <w:left w:val="none" w:sz="0" w:space="0" w:color="auto"/>
        <w:bottom w:val="none" w:sz="0" w:space="0" w:color="auto"/>
        <w:right w:val="none" w:sz="0" w:space="0" w:color="auto"/>
      </w:divBdr>
    </w:div>
    <w:div w:id="526333527">
      <w:bodyDiv w:val="1"/>
      <w:marLeft w:val="0"/>
      <w:marRight w:val="0"/>
      <w:marTop w:val="0"/>
      <w:marBottom w:val="0"/>
      <w:divBdr>
        <w:top w:val="none" w:sz="0" w:space="0" w:color="auto"/>
        <w:left w:val="none" w:sz="0" w:space="0" w:color="auto"/>
        <w:bottom w:val="none" w:sz="0" w:space="0" w:color="auto"/>
        <w:right w:val="none" w:sz="0" w:space="0" w:color="auto"/>
      </w:divBdr>
    </w:div>
    <w:div w:id="550580160">
      <w:bodyDiv w:val="1"/>
      <w:marLeft w:val="0"/>
      <w:marRight w:val="0"/>
      <w:marTop w:val="0"/>
      <w:marBottom w:val="0"/>
      <w:divBdr>
        <w:top w:val="none" w:sz="0" w:space="0" w:color="auto"/>
        <w:left w:val="none" w:sz="0" w:space="0" w:color="auto"/>
        <w:bottom w:val="none" w:sz="0" w:space="0" w:color="auto"/>
        <w:right w:val="none" w:sz="0" w:space="0" w:color="auto"/>
      </w:divBdr>
    </w:div>
    <w:div w:id="592395918">
      <w:bodyDiv w:val="1"/>
      <w:marLeft w:val="0"/>
      <w:marRight w:val="0"/>
      <w:marTop w:val="0"/>
      <w:marBottom w:val="0"/>
      <w:divBdr>
        <w:top w:val="none" w:sz="0" w:space="0" w:color="auto"/>
        <w:left w:val="none" w:sz="0" w:space="0" w:color="auto"/>
        <w:bottom w:val="none" w:sz="0" w:space="0" w:color="auto"/>
        <w:right w:val="none" w:sz="0" w:space="0" w:color="auto"/>
      </w:divBdr>
    </w:div>
    <w:div w:id="621378588">
      <w:bodyDiv w:val="1"/>
      <w:marLeft w:val="0"/>
      <w:marRight w:val="0"/>
      <w:marTop w:val="0"/>
      <w:marBottom w:val="0"/>
      <w:divBdr>
        <w:top w:val="none" w:sz="0" w:space="0" w:color="auto"/>
        <w:left w:val="none" w:sz="0" w:space="0" w:color="auto"/>
        <w:bottom w:val="none" w:sz="0" w:space="0" w:color="auto"/>
        <w:right w:val="none" w:sz="0" w:space="0" w:color="auto"/>
      </w:divBdr>
    </w:div>
    <w:div w:id="643778647">
      <w:bodyDiv w:val="1"/>
      <w:marLeft w:val="0"/>
      <w:marRight w:val="0"/>
      <w:marTop w:val="0"/>
      <w:marBottom w:val="0"/>
      <w:divBdr>
        <w:top w:val="none" w:sz="0" w:space="0" w:color="auto"/>
        <w:left w:val="none" w:sz="0" w:space="0" w:color="auto"/>
        <w:bottom w:val="none" w:sz="0" w:space="0" w:color="auto"/>
        <w:right w:val="none" w:sz="0" w:space="0" w:color="auto"/>
      </w:divBdr>
    </w:div>
    <w:div w:id="668558647">
      <w:bodyDiv w:val="1"/>
      <w:marLeft w:val="0"/>
      <w:marRight w:val="0"/>
      <w:marTop w:val="0"/>
      <w:marBottom w:val="0"/>
      <w:divBdr>
        <w:top w:val="none" w:sz="0" w:space="0" w:color="auto"/>
        <w:left w:val="none" w:sz="0" w:space="0" w:color="auto"/>
        <w:bottom w:val="none" w:sz="0" w:space="0" w:color="auto"/>
        <w:right w:val="none" w:sz="0" w:space="0" w:color="auto"/>
      </w:divBdr>
    </w:div>
    <w:div w:id="679283404">
      <w:bodyDiv w:val="1"/>
      <w:marLeft w:val="0"/>
      <w:marRight w:val="0"/>
      <w:marTop w:val="0"/>
      <w:marBottom w:val="0"/>
      <w:divBdr>
        <w:top w:val="none" w:sz="0" w:space="0" w:color="auto"/>
        <w:left w:val="none" w:sz="0" w:space="0" w:color="auto"/>
        <w:bottom w:val="none" w:sz="0" w:space="0" w:color="auto"/>
        <w:right w:val="none" w:sz="0" w:space="0" w:color="auto"/>
      </w:divBdr>
    </w:div>
    <w:div w:id="699479970">
      <w:bodyDiv w:val="1"/>
      <w:marLeft w:val="0"/>
      <w:marRight w:val="0"/>
      <w:marTop w:val="0"/>
      <w:marBottom w:val="0"/>
      <w:divBdr>
        <w:top w:val="none" w:sz="0" w:space="0" w:color="auto"/>
        <w:left w:val="none" w:sz="0" w:space="0" w:color="auto"/>
        <w:bottom w:val="none" w:sz="0" w:space="0" w:color="auto"/>
        <w:right w:val="none" w:sz="0" w:space="0" w:color="auto"/>
      </w:divBdr>
    </w:div>
    <w:div w:id="720519549">
      <w:bodyDiv w:val="1"/>
      <w:marLeft w:val="0"/>
      <w:marRight w:val="0"/>
      <w:marTop w:val="0"/>
      <w:marBottom w:val="0"/>
      <w:divBdr>
        <w:top w:val="none" w:sz="0" w:space="0" w:color="auto"/>
        <w:left w:val="none" w:sz="0" w:space="0" w:color="auto"/>
        <w:bottom w:val="none" w:sz="0" w:space="0" w:color="auto"/>
        <w:right w:val="none" w:sz="0" w:space="0" w:color="auto"/>
      </w:divBdr>
      <w:divsChild>
        <w:div w:id="2084452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1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73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458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8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85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647700">
      <w:bodyDiv w:val="1"/>
      <w:marLeft w:val="0"/>
      <w:marRight w:val="0"/>
      <w:marTop w:val="0"/>
      <w:marBottom w:val="0"/>
      <w:divBdr>
        <w:top w:val="none" w:sz="0" w:space="0" w:color="auto"/>
        <w:left w:val="none" w:sz="0" w:space="0" w:color="auto"/>
        <w:bottom w:val="none" w:sz="0" w:space="0" w:color="auto"/>
        <w:right w:val="none" w:sz="0" w:space="0" w:color="auto"/>
      </w:divBdr>
    </w:div>
    <w:div w:id="727849102">
      <w:bodyDiv w:val="1"/>
      <w:marLeft w:val="0"/>
      <w:marRight w:val="0"/>
      <w:marTop w:val="0"/>
      <w:marBottom w:val="0"/>
      <w:divBdr>
        <w:top w:val="none" w:sz="0" w:space="0" w:color="auto"/>
        <w:left w:val="none" w:sz="0" w:space="0" w:color="auto"/>
        <w:bottom w:val="none" w:sz="0" w:space="0" w:color="auto"/>
        <w:right w:val="none" w:sz="0" w:space="0" w:color="auto"/>
      </w:divBdr>
    </w:div>
    <w:div w:id="736707815">
      <w:bodyDiv w:val="1"/>
      <w:marLeft w:val="0"/>
      <w:marRight w:val="0"/>
      <w:marTop w:val="0"/>
      <w:marBottom w:val="0"/>
      <w:divBdr>
        <w:top w:val="none" w:sz="0" w:space="0" w:color="auto"/>
        <w:left w:val="none" w:sz="0" w:space="0" w:color="auto"/>
        <w:bottom w:val="none" w:sz="0" w:space="0" w:color="auto"/>
        <w:right w:val="none" w:sz="0" w:space="0" w:color="auto"/>
      </w:divBdr>
    </w:div>
    <w:div w:id="740519426">
      <w:bodyDiv w:val="1"/>
      <w:marLeft w:val="0"/>
      <w:marRight w:val="0"/>
      <w:marTop w:val="0"/>
      <w:marBottom w:val="0"/>
      <w:divBdr>
        <w:top w:val="none" w:sz="0" w:space="0" w:color="auto"/>
        <w:left w:val="none" w:sz="0" w:space="0" w:color="auto"/>
        <w:bottom w:val="none" w:sz="0" w:space="0" w:color="auto"/>
        <w:right w:val="none" w:sz="0" w:space="0" w:color="auto"/>
      </w:divBdr>
    </w:div>
    <w:div w:id="749431164">
      <w:bodyDiv w:val="1"/>
      <w:marLeft w:val="0"/>
      <w:marRight w:val="0"/>
      <w:marTop w:val="0"/>
      <w:marBottom w:val="0"/>
      <w:divBdr>
        <w:top w:val="none" w:sz="0" w:space="0" w:color="auto"/>
        <w:left w:val="none" w:sz="0" w:space="0" w:color="auto"/>
        <w:bottom w:val="none" w:sz="0" w:space="0" w:color="auto"/>
        <w:right w:val="none" w:sz="0" w:space="0" w:color="auto"/>
      </w:divBdr>
    </w:div>
    <w:div w:id="772944629">
      <w:bodyDiv w:val="1"/>
      <w:marLeft w:val="0"/>
      <w:marRight w:val="0"/>
      <w:marTop w:val="0"/>
      <w:marBottom w:val="0"/>
      <w:divBdr>
        <w:top w:val="none" w:sz="0" w:space="0" w:color="auto"/>
        <w:left w:val="none" w:sz="0" w:space="0" w:color="auto"/>
        <w:bottom w:val="none" w:sz="0" w:space="0" w:color="auto"/>
        <w:right w:val="none" w:sz="0" w:space="0" w:color="auto"/>
      </w:divBdr>
    </w:div>
    <w:div w:id="774639364">
      <w:bodyDiv w:val="1"/>
      <w:marLeft w:val="0"/>
      <w:marRight w:val="0"/>
      <w:marTop w:val="0"/>
      <w:marBottom w:val="0"/>
      <w:divBdr>
        <w:top w:val="none" w:sz="0" w:space="0" w:color="auto"/>
        <w:left w:val="none" w:sz="0" w:space="0" w:color="auto"/>
        <w:bottom w:val="none" w:sz="0" w:space="0" w:color="auto"/>
        <w:right w:val="none" w:sz="0" w:space="0" w:color="auto"/>
      </w:divBdr>
    </w:div>
    <w:div w:id="780077559">
      <w:bodyDiv w:val="1"/>
      <w:marLeft w:val="0"/>
      <w:marRight w:val="0"/>
      <w:marTop w:val="0"/>
      <w:marBottom w:val="0"/>
      <w:divBdr>
        <w:top w:val="none" w:sz="0" w:space="0" w:color="auto"/>
        <w:left w:val="none" w:sz="0" w:space="0" w:color="auto"/>
        <w:bottom w:val="none" w:sz="0" w:space="0" w:color="auto"/>
        <w:right w:val="none" w:sz="0" w:space="0" w:color="auto"/>
      </w:divBdr>
    </w:div>
    <w:div w:id="788940336">
      <w:bodyDiv w:val="1"/>
      <w:marLeft w:val="0"/>
      <w:marRight w:val="0"/>
      <w:marTop w:val="0"/>
      <w:marBottom w:val="0"/>
      <w:divBdr>
        <w:top w:val="none" w:sz="0" w:space="0" w:color="auto"/>
        <w:left w:val="none" w:sz="0" w:space="0" w:color="auto"/>
        <w:bottom w:val="none" w:sz="0" w:space="0" w:color="auto"/>
        <w:right w:val="none" w:sz="0" w:space="0" w:color="auto"/>
      </w:divBdr>
    </w:div>
    <w:div w:id="801927716">
      <w:bodyDiv w:val="1"/>
      <w:marLeft w:val="0"/>
      <w:marRight w:val="0"/>
      <w:marTop w:val="0"/>
      <w:marBottom w:val="0"/>
      <w:divBdr>
        <w:top w:val="none" w:sz="0" w:space="0" w:color="auto"/>
        <w:left w:val="none" w:sz="0" w:space="0" w:color="auto"/>
        <w:bottom w:val="none" w:sz="0" w:space="0" w:color="auto"/>
        <w:right w:val="none" w:sz="0" w:space="0" w:color="auto"/>
      </w:divBdr>
    </w:div>
    <w:div w:id="820001410">
      <w:bodyDiv w:val="1"/>
      <w:marLeft w:val="0"/>
      <w:marRight w:val="0"/>
      <w:marTop w:val="0"/>
      <w:marBottom w:val="0"/>
      <w:divBdr>
        <w:top w:val="none" w:sz="0" w:space="0" w:color="auto"/>
        <w:left w:val="none" w:sz="0" w:space="0" w:color="auto"/>
        <w:bottom w:val="none" w:sz="0" w:space="0" w:color="auto"/>
        <w:right w:val="none" w:sz="0" w:space="0" w:color="auto"/>
      </w:divBdr>
    </w:div>
    <w:div w:id="828787832">
      <w:bodyDiv w:val="1"/>
      <w:marLeft w:val="0"/>
      <w:marRight w:val="0"/>
      <w:marTop w:val="0"/>
      <w:marBottom w:val="0"/>
      <w:divBdr>
        <w:top w:val="none" w:sz="0" w:space="0" w:color="auto"/>
        <w:left w:val="none" w:sz="0" w:space="0" w:color="auto"/>
        <w:bottom w:val="none" w:sz="0" w:space="0" w:color="auto"/>
        <w:right w:val="none" w:sz="0" w:space="0" w:color="auto"/>
      </w:divBdr>
    </w:div>
    <w:div w:id="835341914">
      <w:bodyDiv w:val="1"/>
      <w:marLeft w:val="0"/>
      <w:marRight w:val="0"/>
      <w:marTop w:val="0"/>
      <w:marBottom w:val="0"/>
      <w:divBdr>
        <w:top w:val="none" w:sz="0" w:space="0" w:color="auto"/>
        <w:left w:val="none" w:sz="0" w:space="0" w:color="auto"/>
        <w:bottom w:val="none" w:sz="0" w:space="0" w:color="auto"/>
        <w:right w:val="none" w:sz="0" w:space="0" w:color="auto"/>
      </w:divBdr>
    </w:div>
    <w:div w:id="843399291">
      <w:bodyDiv w:val="1"/>
      <w:marLeft w:val="0"/>
      <w:marRight w:val="0"/>
      <w:marTop w:val="0"/>
      <w:marBottom w:val="0"/>
      <w:divBdr>
        <w:top w:val="none" w:sz="0" w:space="0" w:color="auto"/>
        <w:left w:val="none" w:sz="0" w:space="0" w:color="auto"/>
        <w:bottom w:val="none" w:sz="0" w:space="0" w:color="auto"/>
        <w:right w:val="none" w:sz="0" w:space="0" w:color="auto"/>
      </w:divBdr>
    </w:div>
    <w:div w:id="848258219">
      <w:bodyDiv w:val="1"/>
      <w:marLeft w:val="0"/>
      <w:marRight w:val="0"/>
      <w:marTop w:val="0"/>
      <w:marBottom w:val="0"/>
      <w:divBdr>
        <w:top w:val="none" w:sz="0" w:space="0" w:color="auto"/>
        <w:left w:val="none" w:sz="0" w:space="0" w:color="auto"/>
        <w:bottom w:val="none" w:sz="0" w:space="0" w:color="auto"/>
        <w:right w:val="none" w:sz="0" w:space="0" w:color="auto"/>
      </w:divBdr>
    </w:div>
    <w:div w:id="864248929">
      <w:bodyDiv w:val="1"/>
      <w:marLeft w:val="0"/>
      <w:marRight w:val="0"/>
      <w:marTop w:val="0"/>
      <w:marBottom w:val="0"/>
      <w:divBdr>
        <w:top w:val="none" w:sz="0" w:space="0" w:color="auto"/>
        <w:left w:val="none" w:sz="0" w:space="0" w:color="auto"/>
        <w:bottom w:val="none" w:sz="0" w:space="0" w:color="auto"/>
        <w:right w:val="none" w:sz="0" w:space="0" w:color="auto"/>
      </w:divBdr>
    </w:div>
    <w:div w:id="874271483">
      <w:bodyDiv w:val="1"/>
      <w:marLeft w:val="0"/>
      <w:marRight w:val="0"/>
      <w:marTop w:val="0"/>
      <w:marBottom w:val="0"/>
      <w:divBdr>
        <w:top w:val="none" w:sz="0" w:space="0" w:color="auto"/>
        <w:left w:val="none" w:sz="0" w:space="0" w:color="auto"/>
        <w:bottom w:val="none" w:sz="0" w:space="0" w:color="auto"/>
        <w:right w:val="none" w:sz="0" w:space="0" w:color="auto"/>
      </w:divBdr>
    </w:div>
    <w:div w:id="937449906">
      <w:bodyDiv w:val="1"/>
      <w:marLeft w:val="0"/>
      <w:marRight w:val="0"/>
      <w:marTop w:val="0"/>
      <w:marBottom w:val="0"/>
      <w:divBdr>
        <w:top w:val="none" w:sz="0" w:space="0" w:color="auto"/>
        <w:left w:val="none" w:sz="0" w:space="0" w:color="auto"/>
        <w:bottom w:val="none" w:sz="0" w:space="0" w:color="auto"/>
        <w:right w:val="none" w:sz="0" w:space="0" w:color="auto"/>
      </w:divBdr>
    </w:div>
    <w:div w:id="939678032">
      <w:bodyDiv w:val="1"/>
      <w:marLeft w:val="0"/>
      <w:marRight w:val="0"/>
      <w:marTop w:val="0"/>
      <w:marBottom w:val="0"/>
      <w:divBdr>
        <w:top w:val="none" w:sz="0" w:space="0" w:color="auto"/>
        <w:left w:val="none" w:sz="0" w:space="0" w:color="auto"/>
        <w:bottom w:val="none" w:sz="0" w:space="0" w:color="auto"/>
        <w:right w:val="none" w:sz="0" w:space="0" w:color="auto"/>
      </w:divBdr>
    </w:div>
    <w:div w:id="940795222">
      <w:bodyDiv w:val="1"/>
      <w:marLeft w:val="0"/>
      <w:marRight w:val="0"/>
      <w:marTop w:val="0"/>
      <w:marBottom w:val="0"/>
      <w:divBdr>
        <w:top w:val="none" w:sz="0" w:space="0" w:color="auto"/>
        <w:left w:val="none" w:sz="0" w:space="0" w:color="auto"/>
        <w:bottom w:val="none" w:sz="0" w:space="0" w:color="auto"/>
        <w:right w:val="none" w:sz="0" w:space="0" w:color="auto"/>
      </w:divBdr>
    </w:div>
    <w:div w:id="966082609">
      <w:bodyDiv w:val="1"/>
      <w:marLeft w:val="0"/>
      <w:marRight w:val="0"/>
      <w:marTop w:val="0"/>
      <w:marBottom w:val="0"/>
      <w:divBdr>
        <w:top w:val="none" w:sz="0" w:space="0" w:color="auto"/>
        <w:left w:val="none" w:sz="0" w:space="0" w:color="auto"/>
        <w:bottom w:val="none" w:sz="0" w:space="0" w:color="auto"/>
        <w:right w:val="none" w:sz="0" w:space="0" w:color="auto"/>
      </w:divBdr>
    </w:div>
    <w:div w:id="991107136">
      <w:bodyDiv w:val="1"/>
      <w:marLeft w:val="0"/>
      <w:marRight w:val="0"/>
      <w:marTop w:val="0"/>
      <w:marBottom w:val="0"/>
      <w:divBdr>
        <w:top w:val="none" w:sz="0" w:space="0" w:color="auto"/>
        <w:left w:val="none" w:sz="0" w:space="0" w:color="auto"/>
        <w:bottom w:val="none" w:sz="0" w:space="0" w:color="auto"/>
        <w:right w:val="none" w:sz="0" w:space="0" w:color="auto"/>
      </w:divBdr>
    </w:div>
    <w:div w:id="1053700405">
      <w:bodyDiv w:val="1"/>
      <w:marLeft w:val="0"/>
      <w:marRight w:val="0"/>
      <w:marTop w:val="0"/>
      <w:marBottom w:val="0"/>
      <w:divBdr>
        <w:top w:val="none" w:sz="0" w:space="0" w:color="auto"/>
        <w:left w:val="none" w:sz="0" w:space="0" w:color="auto"/>
        <w:bottom w:val="none" w:sz="0" w:space="0" w:color="auto"/>
        <w:right w:val="none" w:sz="0" w:space="0" w:color="auto"/>
      </w:divBdr>
    </w:div>
    <w:div w:id="1056391802">
      <w:bodyDiv w:val="1"/>
      <w:marLeft w:val="0"/>
      <w:marRight w:val="0"/>
      <w:marTop w:val="0"/>
      <w:marBottom w:val="0"/>
      <w:divBdr>
        <w:top w:val="none" w:sz="0" w:space="0" w:color="auto"/>
        <w:left w:val="none" w:sz="0" w:space="0" w:color="auto"/>
        <w:bottom w:val="none" w:sz="0" w:space="0" w:color="auto"/>
        <w:right w:val="none" w:sz="0" w:space="0" w:color="auto"/>
      </w:divBdr>
    </w:div>
    <w:div w:id="1072200663">
      <w:bodyDiv w:val="1"/>
      <w:marLeft w:val="0"/>
      <w:marRight w:val="0"/>
      <w:marTop w:val="0"/>
      <w:marBottom w:val="0"/>
      <w:divBdr>
        <w:top w:val="none" w:sz="0" w:space="0" w:color="auto"/>
        <w:left w:val="none" w:sz="0" w:space="0" w:color="auto"/>
        <w:bottom w:val="none" w:sz="0" w:space="0" w:color="auto"/>
        <w:right w:val="none" w:sz="0" w:space="0" w:color="auto"/>
      </w:divBdr>
    </w:div>
    <w:div w:id="1082990832">
      <w:bodyDiv w:val="1"/>
      <w:marLeft w:val="0"/>
      <w:marRight w:val="0"/>
      <w:marTop w:val="0"/>
      <w:marBottom w:val="0"/>
      <w:divBdr>
        <w:top w:val="none" w:sz="0" w:space="0" w:color="auto"/>
        <w:left w:val="none" w:sz="0" w:space="0" w:color="auto"/>
        <w:bottom w:val="none" w:sz="0" w:space="0" w:color="auto"/>
        <w:right w:val="none" w:sz="0" w:space="0" w:color="auto"/>
      </w:divBdr>
    </w:div>
    <w:div w:id="1092047824">
      <w:bodyDiv w:val="1"/>
      <w:marLeft w:val="0"/>
      <w:marRight w:val="0"/>
      <w:marTop w:val="0"/>
      <w:marBottom w:val="0"/>
      <w:divBdr>
        <w:top w:val="none" w:sz="0" w:space="0" w:color="auto"/>
        <w:left w:val="none" w:sz="0" w:space="0" w:color="auto"/>
        <w:bottom w:val="none" w:sz="0" w:space="0" w:color="auto"/>
        <w:right w:val="none" w:sz="0" w:space="0" w:color="auto"/>
      </w:divBdr>
    </w:div>
    <w:div w:id="1094205038">
      <w:bodyDiv w:val="1"/>
      <w:marLeft w:val="0"/>
      <w:marRight w:val="0"/>
      <w:marTop w:val="0"/>
      <w:marBottom w:val="0"/>
      <w:divBdr>
        <w:top w:val="none" w:sz="0" w:space="0" w:color="auto"/>
        <w:left w:val="none" w:sz="0" w:space="0" w:color="auto"/>
        <w:bottom w:val="none" w:sz="0" w:space="0" w:color="auto"/>
        <w:right w:val="none" w:sz="0" w:space="0" w:color="auto"/>
      </w:divBdr>
    </w:div>
    <w:div w:id="1097824016">
      <w:bodyDiv w:val="1"/>
      <w:marLeft w:val="0"/>
      <w:marRight w:val="0"/>
      <w:marTop w:val="0"/>
      <w:marBottom w:val="0"/>
      <w:divBdr>
        <w:top w:val="none" w:sz="0" w:space="0" w:color="auto"/>
        <w:left w:val="none" w:sz="0" w:space="0" w:color="auto"/>
        <w:bottom w:val="none" w:sz="0" w:space="0" w:color="auto"/>
        <w:right w:val="none" w:sz="0" w:space="0" w:color="auto"/>
      </w:divBdr>
    </w:div>
    <w:div w:id="1109399219">
      <w:bodyDiv w:val="1"/>
      <w:marLeft w:val="0"/>
      <w:marRight w:val="0"/>
      <w:marTop w:val="0"/>
      <w:marBottom w:val="0"/>
      <w:divBdr>
        <w:top w:val="none" w:sz="0" w:space="0" w:color="auto"/>
        <w:left w:val="none" w:sz="0" w:space="0" w:color="auto"/>
        <w:bottom w:val="none" w:sz="0" w:space="0" w:color="auto"/>
        <w:right w:val="none" w:sz="0" w:space="0" w:color="auto"/>
      </w:divBdr>
    </w:div>
    <w:div w:id="1133595250">
      <w:bodyDiv w:val="1"/>
      <w:marLeft w:val="0"/>
      <w:marRight w:val="0"/>
      <w:marTop w:val="0"/>
      <w:marBottom w:val="0"/>
      <w:divBdr>
        <w:top w:val="none" w:sz="0" w:space="0" w:color="auto"/>
        <w:left w:val="none" w:sz="0" w:space="0" w:color="auto"/>
        <w:bottom w:val="none" w:sz="0" w:space="0" w:color="auto"/>
        <w:right w:val="none" w:sz="0" w:space="0" w:color="auto"/>
      </w:divBdr>
    </w:div>
    <w:div w:id="1179538274">
      <w:bodyDiv w:val="1"/>
      <w:marLeft w:val="0"/>
      <w:marRight w:val="0"/>
      <w:marTop w:val="0"/>
      <w:marBottom w:val="0"/>
      <w:divBdr>
        <w:top w:val="none" w:sz="0" w:space="0" w:color="auto"/>
        <w:left w:val="none" w:sz="0" w:space="0" w:color="auto"/>
        <w:bottom w:val="none" w:sz="0" w:space="0" w:color="auto"/>
        <w:right w:val="none" w:sz="0" w:space="0" w:color="auto"/>
      </w:divBdr>
    </w:div>
    <w:div w:id="1206062010">
      <w:bodyDiv w:val="1"/>
      <w:marLeft w:val="0"/>
      <w:marRight w:val="0"/>
      <w:marTop w:val="0"/>
      <w:marBottom w:val="0"/>
      <w:divBdr>
        <w:top w:val="none" w:sz="0" w:space="0" w:color="auto"/>
        <w:left w:val="none" w:sz="0" w:space="0" w:color="auto"/>
        <w:bottom w:val="none" w:sz="0" w:space="0" w:color="auto"/>
        <w:right w:val="none" w:sz="0" w:space="0" w:color="auto"/>
      </w:divBdr>
    </w:div>
    <w:div w:id="1208687719">
      <w:bodyDiv w:val="1"/>
      <w:marLeft w:val="0"/>
      <w:marRight w:val="0"/>
      <w:marTop w:val="0"/>
      <w:marBottom w:val="0"/>
      <w:divBdr>
        <w:top w:val="none" w:sz="0" w:space="0" w:color="auto"/>
        <w:left w:val="none" w:sz="0" w:space="0" w:color="auto"/>
        <w:bottom w:val="none" w:sz="0" w:space="0" w:color="auto"/>
        <w:right w:val="none" w:sz="0" w:space="0" w:color="auto"/>
      </w:divBdr>
    </w:div>
    <w:div w:id="1222716983">
      <w:bodyDiv w:val="1"/>
      <w:marLeft w:val="0"/>
      <w:marRight w:val="0"/>
      <w:marTop w:val="0"/>
      <w:marBottom w:val="0"/>
      <w:divBdr>
        <w:top w:val="none" w:sz="0" w:space="0" w:color="auto"/>
        <w:left w:val="none" w:sz="0" w:space="0" w:color="auto"/>
        <w:bottom w:val="none" w:sz="0" w:space="0" w:color="auto"/>
        <w:right w:val="none" w:sz="0" w:space="0" w:color="auto"/>
      </w:divBdr>
    </w:div>
    <w:div w:id="1247306028">
      <w:bodyDiv w:val="1"/>
      <w:marLeft w:val="0"/>
      <w:marRight w:val="0"/>
      <w:marTop w:val="0"/>
      <w:marBottom w:val="0"/>
      <w:divBdr>
        <w:top w:val="none" w:sz="0" w:space="0" w:color="auto"/>
        <w:left w:val="none" w:sz="0" w:space="0" w:color="auto"/>
        <w:bottom w:val="none" w:sz="0" w:space="0" w:color="auto"/>
        <w:right w:val="none" w:sz="0" w:space="0" w:color="auto"/>
      </w:divBdr>
    </w:div>
    <w:div w:id="1260914910">
      <w:bodyDiv w:val="1"/>
      <w:marLeft w:val="0"/>
      <w:marRight w:val="0"/>
      <w:marTop w:val="0"/>
      <w:marBottom w:val="0"/>
      <w:divBdr>
        <w:top w:val="none" w:sz="0" w:space="0" w:color="auto"/>
        <w:left w:val="none" w:sz="0" w:space="0" w:color="auto"/>
        <w:bottom w:val="none" w:sz="0" w:space="0" w:color="auto"/>
        <w:right w:val="none" w:sz="0" w:space="0" w:color="auto"/>
      </w:divBdr>
    </w:div>
    <w:div w:id="1265070814">
      <w:bodyDiv w:val="1"/>
      <w:marLeft w:val="0"/>
      <w:marRight w:val="0"/>
      <w:marTop w:val="0"/>
      <w:marBottom w:val="0"/>
      <w:divBdr>
        <w:top w:val="none" w:sz="0" w:space="0" w:color="auto"/>
        <w:left w:val="none" w:sz="0" w:space="0" w:color="auto"/>
        <w:bottom w:val="none" w:sz="0" w:space="0" w:color="auto"/>
        <w:right w:val="none" w:sz="0" w:space="0" w:color="auto"/>
      </w:divBdr>
    </w:div>
    <w:div w:id="1267805653">
      <w:bodyDiv w:val="1"/>
      <w:marLeft w:val="0"/>
      <w:marRight w:val="0"/>
      <w:marTop w:val="0"/>
      <w:marBottom w:val="0"/>
      <w:divBdr>
        <w:top w:val="none" w:sz="0" w:space="0" w:color="auto"/>
        <w:left w:val="none" w:sz="0" w:space="0" w:color="auto"/>
        <w:bottom w:val="none" w:sz="0" w:space="0" w:color="auto"/>
        <w:right w:val="none" w:sz="0" w:space="0" w:color="auto"/>
      </w:divBdr>
    </w:div>
    <w:div w:id="1299647917">
      <w:bodyDiv w:val="1"/>
      <w:marLeft w:val="0"/>
      <w:marRight w:val="0"/>
      <w:marTop w:val="0"/>
      <w:marBottom w:val="0"/>
      <w:divBdr>
        <w:top w:val="none" w:sz="0" w:space="0" w:color="auto"/>
        <w:left w:val="none" w:sz="0" w:space="0" w:color="auto"/>
        <w:bottom w:val="none" w:sz="0" w:space="0" w:color="auto"/>
        <w:right w:val="none" w:sz="0" w:space="0" w:color="auto"/>
      </w:divBdr>
    </w:div>
    <w:div w:id="1312444699">
      <w:bodyDiv w:val="1"/>
      <w:marLeft w:val="0"/>
      <w:marRight w:val="0"/>
      <w:marTop w:val="0"/>
      <w:marBottom w:val="0"/>
      <w:divBdr>
        <w:top w:val="none" w:sz="0" w:space="0" w:color="auto"/>
        <w:left w:val="none" w:sz="0" w:space="0" w:color="auto"/>
        <w:bottom w:val="none" w:sz="0" w:space="0" w:color="auto"/>
        <w:right w:val="none" w:sz="0" w:space="0" w:color="auto"/>
      </w:divBdr>
    </w:div>
    <w:div w:id="1316256207">
      <w:bodyDiv w:val="1"/>
      <w:marLeft w:val="0"/>
      <w:marRight w:val="0"/>
      <w:marTop w:val="0"/>
      <w:marBottom w:val="0"/>
      <w:divBdr>
        <w:top w:val="none" w:sz="0" w:space="0" w:color="auto"/>
        <w:left w:val="none" w:sz="0" w:space="0" w:color="auto"/>
        <w:bottom w:val="none" w:sz="0" w:space="0" w:color="auto"/>
        <w:right w:val="none" w:sz="0" w:space="0" w:color="auto"/>
      </w:divBdr>
    </w:div>
    <w:div w:id="1325011215">
      <w:bodyDiv w:val="1"/>
      <w:marLeft w:val="0"/>
      <w:marRight w:val="0"/>
      <w:marTop w:val="0"/>
      <w:marBottom w:val="0"/>
      <w:divBdr>
        <w:top w:val="none" w:sz="0" w:space="0" w:color="auto"/>
        <w:left w:val="none" w:sz="0" w:space="0" w:color="auto"/>
        <w:bottom w:val="none" w:sz="0" w:space="0" w:color="auto"/>
        <w:right w:val="none" w:sz="0" w:space="0" w:color="auto"/>
      </w:divBdr>
    </w:div>
    <w:div w:id="1329017221">
      <w:bodyDiv w:val="1"/>
      <w:marLeft w:val="0"/>
      <w:marRight w:val="0"/>
      <w:marTop w:val="0"/>
      <w:marBottom w:val="0"/>
      <w:divBdr>
        <w:top w:val="none" w:sz="0" w:space="0" w:color="auto"/>
        <w:left w:val="none" w:sz="0" w:space="0" w:color="auto"/>
        <w:bottom w:val="none" w:sz="0" w:space="0" w:color="auto"/>
        <w:right w:val="none" w:sz="0" w:space="0" w:color="auto"/>
      </w:divBdr>
    </w:div>
    <w:div w:id="1340698393">
      <w:bodyDiv w:val="1"/>
      <w:marLeft w:val="0"/>
      <w:marRight w:val="0"/>
      <w:marTop w:val="0"/>
      <w:marBottom w:val="0"/>
      <w:divBdr>
        <w:top w:val="none" w:sz="0" w:space="0" w:color="auto"/>
        <w:left w:val="none" w:sz="0" w:space="0" w:color="auto"/>
        <w:bottom w:val="none" w:sz="0" w:space="0" w:color="auto"/>
        <w:right w:val="none" w:sz="0" w:space="0" w:color="auto"/>
      </w:divBdr>
    </w:div>
    <w:div w:id="1342469427">
      <w:bodyDiv w:val="1"/>
      <w:marLeft w:val="0"/>
      <w:marRight w:val="0"/>
      <w:marTop w:val="0"/>
      <w:marBottom w:val="0"/>
      <w:divBdr>
        <w:top w:val="none" w:sz="0" w:space="0" w:color="auto"/>
        <w:left w:val="none" w:sz="0" w:space="0" w:color="auto"/>
        <w:bottom w:val="none" w:sz="0" w:space="0" w:color="auto"/>
        <w:right w:val="none" w:sz="0" w:space="0" w:color="auto"/>
      </w:divBdr>
    </w:div>
    <w:div w:id="1354499310">
      <w:bodyDiv w:val="1"/>
      <w:marLeft w:val="0"/>
      <w:marRight w:val="0"/>
      <w:marTop w:val="0"/>
      <w:marBottom w:val="0"/>
      <w:divBdr>
        <w:top w:val="none" w:sz="0" w:space="0" w:color="auto"/>
        <w:left w:val="none" w:sz="0" w:space="0" w:color="auto"/>
        <w:bottom w:val="none" w:sz="0" w:space="0" w:color="auto"/>
        <w:right w:val="none" w:sz="0" w:space="0" w:color="auto"/>
      </w:divBdr>
    </w:div>
    <w:div w:id="1354764522">
      <w:bodyDiv w:val="1"/>
      <w:marLeft w:val="0"/>
      <w:marRight w:val="0"/>
      <w:marTop w:val="0"/>
      <w:marBottom w:val="0"/>
      <w:divBdr>
        <w:top w:val="none" w:sz="0" w:space="0" w:color="auto"/>
        <w:left w:val="none" w:sz="0" w:space="0" w:color="auto"/>
        <w:bottom w:val="none" w:sz="0" w:space="0" w:color="auto"/>
        <w:right w:val="none" w:sz="0" w:space="0" w:color="auto"/>
      </w:divBdr>
    </w:div>
    <w:div w:id="1363894119">
      <w:bodyDiv w:val="1"/>
      <w:marLeft w:val="0"/>
      <w:marRight w:val="0"/>
      <w:marTop w:val="0"/>
      <w:marBottom w:val="0"/>
      <w:divBdr>
        <w:top w:val="none" w:sz="0" w:space="0" w:color="auto"/>
        <w:left w:val="none" w:sz="0" w:space="0" w:color="auto"/>
        <w:bottom w:val="none" w:sz="0" w:space="0" w:color="auto"/>
        <w:right w:val="none" w:sz="0" w:space="0" w:color="auto"/>
      </w:divBdr>
    </w:div>
    <w:div w:id="1364671946">
      <w:bodyDiv w:val="1"/>
      <w:marLeft w:val="0"/>
      <w:marRight w:val="0"/>
      <w:marTop w:val="0"/>
      <w:marBottom w:val="0"/>
      <w:divBdr>
        <w:top w:val="none" w:sz="0" w:space="0" w:color="auto"/>
        <w:left w:val="none" w:sz="0" w:space="0" w:color="auto"/>
        <w:bottom w:val="none" w:sz="0" w:space="0" w:color="auto"/>
        <w:right w:val="none" w:sz="0" w:space="0" w:color="auto"/>
      </w:divBdr>
    </w:div>
    <w:div w:id="1369527763">
      <w:bodyDiv w:val="1"/>
      <w:marLeft w:val="0"/>
      <w:marRight w:val="0"/>
      <w:marTop w:val="0"/>
      <w:marBottom w:val="0"/>
      <w:divBdr>
        <w:top w:val="none" w:sz="0" w:space="0" w:color="auto"/>
        <w:left w:val="none" w:sz="0" w:space="0" w:color="auto"/>
        <w:bottom w:val="none" w:sz="0" w:space="0" w:color="auto"/>
        <w:right w:val="none" w:sz="0" w:space="0" w:color="auto"/>
      </w:divBdr>
    </w:div>
    <w:div w:id="1374190036">
      <w:bodyDiv w:val="1"/>
      <w:marLeft w:val="0"/>
      <w:marRight w:val="0"/>
      <w:marTop w:val="0"/>
      <w:marBottom w:val="0"/>
      <w:divBdr>
        <w:top w:val="none" w:sz="0" w:space="0" w:color="auto"/>
        <w:left w:val="none" w:sz="0" w:space="0" w:color="auto"/>
        <w:bottom w:val="none" w:sz="0" w:space="0" w:color="auto"/>
        <w:right w:val="none" w:sz="0" w:space="0" w:color="auto"/>
      </w:divBdr>
    </w:div>
    <w:div w:id="1386374424">
      <w:bodyDiv w:val="1"/>
      <w:marLeft w:val="0"/>
      <w:marRight w:val="0"/>
      <w:marTop w:val="0"/>
      <w:marBottom w:val="0"/>
      <w:divBdr>
        <w:top w:val="none" w:sz="0" w:space="0" w:color="auto"/>
        <w:left w:val="none" w:sz="0" w:space="0" w:color="auto"/>
        <w:bottom w:val="none" w:sz="0" w:space="0" w:color="auto"/>
        <w:right w:val="none" w:sz="0" w:space="0" w:color="auto"/>
      </w:divBdr>
    </w:div>
    <w:div w:id="1393624101">
      <w:bodyDiv w:val="1"/>
      <w:marLeft w:val="0"/>
      <w:marRight w:val="0"/>
      <w:marTop w:val="0"/>
      <w:marBottom w:val="0"/>
      <w:divBdr>
        <w:top w:val="none" w:sz="0" w:space="0" w:color="auto"/>
        <w:left w:val="none" w:sz="0" w:space="0" w:color="auto"/>
        <w:bottom w:val="none" w:sz="0" w:space="0" w:color="auto"/>
        <w:right w:val="none" w:sz="0" w:space="0" w:color="auto"/>
      </w:divBdr>
    </w:div>
    <w:div w:id="1431899367">
      <w:bodyDiv w:val="1"/>
      <w:marLeft w:val="0"/>
      <w:marRight w:val="0"/>
      <w:marTop w:val="0"/>
      <w:marBottom w:val="0"/>
      <w:divBdr>
        <w:top w:val="none" w:sz="0" w:space="0" w:color="auto"/>
        <w:left w:val="none" w:sz="0" w:space="0" w:color="auto"/>
        <w:bottom w:val="none" w:sz="0" w:space="0" w:color="auto"/>
        <w:right w:val="none" w:sz="0" w:space="0" w:color="auto"/>
      </w:divBdr>
    </w:div>
    <w:div w:id="1442609435">
      <w:bodyDiv w:val="1"/>
      <w:marLeft w:val="0"/>
      <w:marRight w:val="0"/>
      <w:marTop w:val="0"/>
      <w:marBottom w:val="0"/>
      <w:divBdr>
        <w:top w:val="none" w:sz="0" w:space="0" w:color="auto"/>
        <w:left w:val="none" w:sz="0" w:space="0" w:color="auto"/>
        <w:bottom w:val="none" w:sz="0" w:space="0" w:color="auto"/>
        <w:right w:val="none" w:sz="0" w:space="0" w:color="auto"/>
      </w:divBdr>
    </w:div>
    <w:div w:id="1443767948">
      <w:bodyDiv w:val="1"/>
      <w:marLeft w:val="0"/>
      <w:marRight w:val="0"/>
      <w:marTop w:val="0"/>
      <w:marBottom w:val="0"/>
      <w:divBdr>
        <w:top w:val="none" w:sz="0" w:space="0" w:color="auto"/>
        <w:left w:val="none" w:sz="0" w:space="0" w:color="auto"/>
        <w:bottom w:val="none" w:sz="0" w:space="0" w:color="auto"/>
        <w:right w:val="none" w:sz="0" w:space="0" w:color="auto"/>
      </w:divBdr>
    </w:div>
    <w:div w:id="1454442696">
      <w:bodyDiv w:val="1"/>
      <w:marLeft w:val="0"/>
      <w:marRight w:val="0"/>
      <w:marTop w:val="0"/>
      <w:marBottom w:val="0"/>
      <w:divBdr>
        <w:top w:val="none" w:sz="0" w:space="0" w:color="auto"/>
        <w:left w:val="none" w:sz="0" w:space="0" w:color="auto"/>
        <w:bottom w:val="none" w:sz="0" w:space="0" w:color="auto"/>
        <w:right w:val="none" w:sz="0" w:space="0" w:color="auto"/>
      </w:divBdr>
    </w:div>
    <w:div w:id="1454904448">
      <w:bodyDiv w:val="1"/>
      <w:marLeft w:val="0"/>
      <w:marRight w:val="0"/>
      <w:marTop w:val="0"/>
      <w:marBottom w:val="0"/>
      <w:divBdr>
        <w:top w:val="none" w:sz="0" w:space="0" w:color="auto"/>
        <w:left w:val="none" w:sz="0" w:space="0" w:color="auto"/>
        <w:bottom w:val="none" w:sz="0" w:space="0" w:color="auto"/>
        <w:right w:val="none" w:sz="0" w:space="0" w:color="auto"/>
      </w:divBdr>
    </w:div>
    <w:div w:id="1474716745">
      <w:bodyDiv w:val="1"/>
      <w:marLeft w:val="0"/>
      <w:marRight w:val="0"/>
      <w:marTop w:val="0"/>
      <w:marBottom w:val="0"/>
      <w:divBdr>
        <w:top w:val="none" w:sz="0" w:space="0" w:color="auto"/>
        <w:left w:val="none" w:sz="0" w:space="0" w:color="auto"/>
        <w:bottom w:val="none" w:sz="0" w:space="0" w:color="auto"/>
        <w:right w:val="none" w:sz="0" w:space="0" w:color="auto"/>
      </w:divBdr>
    </w:div>
    <w:div w:id="1479810333">
      <w:bodyDiv w:val="1"/>
      <w:marLeft w:val="0"/>
      <w:marRight w:val="0"/>
      <w:marTop w:val="0"/>
      <w:marBottom w:val="0"/>
      <w:divBdr>
        <w:top w:val="none" w:sz="0" w:space="0" w:color="auto"/>
        <w:left w:val="none" w:sz="0" w:space="0" w:color="auto"/>
        <w:bottom w:val="none" w:sz="0" w:space="0" w:color="auto"/>
        <w:right w:val="none" w:sz="0" w:space="0" w:color="auto"/>
      </w:divBdr>
    </w:div>
    <w:div w:id="1487748775">
      <w:bodyDiv w:val="1"/>
      <w:marLeft w:val="0"/>
      <w:marRight w:val="0"/>
      <w:marTop w:val="0"/>
      <w:marBottom w:val="0"/>
      <w:divBdr>
        <w:top w:val="none" w:sz="0" w:space="0" w:color="auto"/>
        <w:left w:val="none" w:sz="0" w:space="0" w:color="auto"/>
        <w:bottom w:val="none" w:sz="0" w:space="0" w:color="auto"/>
        <w:right w:val="none" w:sz="0" w:space="0" w:color="auto"/>
      </w:divBdr>
    </w:div>
    <w:div w:id="1489444593">
      <w:bodyDiv w:val="1"/>
      <w:marLeft w:val="0"/>
      <w:marRight w:val="0"/>
      <w:marTop w:val="0"/>
      <w:marBottom w:val="0"/>
      <w:divBdr>
        <w:top w:val="none" w:sz="0" w:space="0" w:color="auto"/>
        <w:left w:val="none" w:sz="0" w:space="0" w:color="auto"/>
        <w:bottom w:val="none" w:sz="0" w:space="0" w:color="auto"/>
        <w:right w:val="none" w:sz="0" w:space="0" w:color="auto"/>
      </w:divBdr>
    </w:div>
    <w:div w:id="1517381352">
      <w:bodyDiv w:val="1"/>
      <w:marLeft w:val="0"/>
      <w:marRight w:val="0"/>
      <w:marTop w:val="0"/>
      <w:marBottom w:val="0"/>
      <w:divBdr>
        <w:top w:val="none" w:sz="0" w:space="0" w:color="auto"/>
        <w:left w:val="none" w:sz="0" w:space="0" w:color="auto"/>
        <w:bottom w:val="none" w:sz="0" w:space="0" w:color="auto"/>
        <w:right w:val="none" w:sz="0" w:space="0" w:color="auto"/>
      </w:divBdr>
    </w:div>
    <w:div w:id="1522207426">
      <w:bodyDiv w:val="1"/>
      <w:marLeft w:val="0"/>
      <w:marRight w:val="0"/>
      <w:marTop w:val="0"/>
      <w:marBottom w:val="0"/>
      <w:divBdr>
        <w:top w:val="none" w:sz="0" w:space="0" w:color="auto"/>
        <w:left w:val="none" w:sz="0" w:space="0" w:color="auto"/>
        <w:bottom w:val="none" w:sz="0" w:space="0" w:color="auto"/>
        <w:right w:val="none" w:sz="0" w:space="0" w:color="auto"/>
      </w:divBdr>
    </w:div>
    <w:div w:id="1527983092">
      <w:bodyDiv w:val="1"/>
      <w:marLeft w:val="0"/>
      <w:marRight w:val="0"/>
      <w:marTop w:val="0"/>
      <w:marBottom w:val="0"/>
      <w:divBdr>
        <w:top w:val="none" w:sz="0" w:space="0" w:color="auto"/>
        <w:left w:val="none" w:sz="0" w:space="0" w:color="auto"/>
        <w:bottom w:val="none" w:sz="0" w:space="0" w:color="auto"/>
        <w:right w:val="none" w:sz="0" w:space="0" w:color="auto"/>
      </w:divBdr>
    </w:div>
    <w:div w:id="1529681250">
      <w:bodyDiv w:val="1"/>
      <w:marLeft w:val="0"/>
      <w:marRight w:val="0"/>
      <w:marTop w:val="0"/>
      <w:marBottom w:val="0"/>
      <w:divBdr>
        <w:top w:val="none" w:sz="0" w:space="0" w:color="auto"/>
        <w:left w:val="none" w:sz="0" w:space="0" w:color="auto"/>
        <w:bottom w:val="none" w:sz="0" w:space="0" w:color="auto"/>
        <w:right w:val="none" w:sz="0" w:space="0" w:color="auto"/>
      </w:divBdr>
    </w:div>
    <w:div w:id="1581018810">
      <w:bodyDiv w:val="1"/>
      <w:marLeft w:val="0"/>
      <w:marRight w:val="0"/>
      <w:marTop w:val="0"/>
      <w:marBottom w:val="0"/>
      <w:divBdr>
        <w:top w:val="none" w:sz="0" w:space="0" w:color="auto"/>
        <w:left w:val="none" w:sz="0" w:space="0" w:color="auto"/>
        <w:bottom w:val="none" w:sz="0" w:space="0" w:color="auto"/>
        <w:right w:val="none" w:sz="0" w:space="0" w:color="auto"/>
      </w:divBdr>
    </w:div>
    <w:div w:id="1605454727">
      <w:bodyDiv w:val="1"/>
      <w:marLeft w:val="0"/>
      <w:marRight w:val="0"/>
      <w:marTop w:val="0"/>
      <w:marBottom w:val="0"/>
      <w:divBdr>
        <w:top w:val="none" w:sz="0" w:space="0" w:color="auto"/>
        <w:left w:val="none" w:sz="0" w:space="0" w:color="auto"/>
        <w:bottom w:val="none" w:sz="0" w:space="0" w:color="auto"/>
        <w:right w:val="none" w:sz="0" w:space="0" w:color="auto"/>
      </w:divBdr>
    </w:div>
    <w:div w:id="1618294807">
      <w:bodyDiv w:val="1"/>
      <w:marLeft w:val="0"/>
      <w:marRight w:val="0"/>
      <w:marTop w:val="0"/>
      <w:marBottom w:val="0"/>
      <w:divBdr>
        <w:top w:val="none" w:sz="0" w:space="0" w:color="auto"/>
        <w:left w:val="none" w:sz="0" w:space="0" w:color="auto"/>
        <w:bottom w:val="none" w:sz="0" w:space="0" w:color="auto"/>
        <w:right w:val="none" w:sz="0" w:space="0" w:color="auto"/>
      </w:divBdr>
    </w:div>
    <w:div w:id="1639800389">
      <w:bodyDiv w:val="1"/>
      <w:marLeft w:val="0"/>
      <w:marRight w:val="0"/>
      <w:marTop w:val="0"/>
      <w:marBottom w:val="0"/>
      <w:divBdr>
        <w:top w:val="none" w:sz="0" w:space="0" w:color="auto"/>
        <w:left w:val="none" w:sz="0" w:space="0" w:color="auto"/>
        <w:bottom w:val="none" w:sz="0" w:space="0" w:color="auto"/>
        <w:right w:val="none" w:sz="0" w:space="0" w:color="auto"/>
      </w:divBdr>
    </w:div>
    <w:div w:id="1665208969">
      <w:bodyDiv w:val="1"/>
      <w:marLeft w:val="0"/>
      <w:marRight w:val="0"/>
      <w:marTop w:val="0"/>
      <w:marBottom w:val="0"/>
      <w:divBdr>
        <w:top w:val="none" w:sz="0" w:space="0" w:color="auto"/>
        <w:left w:val="none" w:sz="0" w:space="0" w:color="auto"/>
        <w:bottom w:val="none" w:sz="0" w:space="0" w:color="auto"/>
        <w:right w:val="none" w:sz="0" w:space="0" w:color="auto"/>
      </w:divBdr>
    </w:div>
    <w:div w:id="1673141276">
      <w:bodyDiv w:val="1"/>
      <w:marLeft w:val="0"/>
      <w:marRight w:val="0"/>
      <w:marTop w:val="0"/>
      <w:marBottom w:val="0"/>
      <w:divBdr>
        <w:top w:val="none" w:sz="0" w:space="0" w:color="auto"/>
        <w:left w:val="none" w:sz="0" w:space="0" w:color="auto"/>
        <w:bottom w:val="none" w:sz="0" w:space="0" w:color="auto"/>
        <w:right w:val="none" w:sz="0" w:space="0" w:color="auto"/>
      </w:divBdr>
    </w:div>
    <w:div w:id="1680499975">
      <w:bodyDiv w:val="1"/>
      <w:marLeft w:val="0"/>
      <w:marRight w:val="0"/>
      <w:marTop w:val="0"/>
      <w:marBottom w:val="0"/>
      <w:divBdr>
        <w:top w:val="none" w:sz="0" w:space="0" w:color="auto"/>
        <w:left w:val="none" w:sz="0" w:space="0" w:color="auto"/>
        <w:bottom w:val="none" w:sz="0" w:space="0" w:color="auto"/>
        <w:right w:val="none" w:sz="0" w:space="0" w:color="auto"/>
      </w:divBdr>
    </w:div>
    <w:div w:id="1686132259">
      <w:bodyDiv w:val="1"/>
      <w:marLeft w:val="0"/>
      <w:marRight w:val="0"/>
      <w:marTop w:val="0"/>
      <w:marBottom w:val="0"/>
      <w:divBdr>
        <w:top w:val="none" w:sz="0" w:space="0" w:color="auto"/>
        <w:left w:val="none" w:sz="0" w:space="0" w:color="auto"/>
        <w:bottom w:val="none" w:sz="0" w:space="0" w:color="auto"/>
        <w:right w:val="none" w:sz="0" w:space="0" w:color="auto"/>
      </w:divBdr>
    </w:div>
    <w:div w:id="1686862584">
      <w:bodyDiv w:val="1"/>
      <w:marLeft w:val="0"/>
      <w:marRight w:val="0"/>
      <w:marTop w:val="0"/>
      <w:marBottom w:val="0"/>
      <w:divBdr>
        <w:top w:val="none" w:sz="0" w:space="0" w:color="auto"/>
        <w:left w:val="none" w:sz="0" w:space="0" w:color="auto"/>
        <w:bottom w:val="none" w:sz="0" w:space="0" w:color="auto"/>
        <w:right w:val="none" w:sz="0" w:space="0" w:color="auto"/>
      </w:divBdr>
    </w:div>
    <w:div w:id="1694190057">
      <w:bodyDiv w:val="1"/>
      <w:marLeft w:val="0"/>
      <w:marRight w:val="0"/>
      <w:marTop w:val="0"/>
      <w:marBottom w:val="0"/>
      <w:divBdr>
        <w:top w:val="none" w:sz="0" w:space="0" w:color="auto"/>
        <w:left w:val="none" w:sz="0" w:space="0" w:color="auto"/>
        <w:bottom w:val="none" w:sz="0" w:space="0" w:color="auto"/>
        <w:right w:val="none" w:sz="0" w:space="0" w:color="auto"/>
      </w:divBdr>
    </w:div>
    <w:div w:id="1724206568">
      <w:bodyDiv w:val="1"/>
      <w:marLeft w:val="0"/>
      <w:marRight w:val="0"/>
      <w:marTop w:val="0"/>
      <w:marBottom w:val="0"/>
      <w:divBdr>
        <w:top w:val="none" w:sz="0" w:space="0" w:color="auto"/>
        <w:left w:val="none" w:sz="0" w:space="0" w:color="auto"/>
        <w:bottom w:val="none" w:sz="0" w:space="0" w:color="auto"/>
        <w:right w:val="none" w:sz="0" w:space="0" w:color="auto"/>
      </w:divBdr>
    </w:div>
    <w:div w:id="1738821389">
      <w:bodyDiv w:val="1"/>
      <w:marLeft w:val="0"/>
      <w:marRight w:val="0"/>
      <w:marTop w:val="0"/>
      <w:marBottom w:val="0"/>
      <w:divBdr>
        <w:top w:val="none" w:sz="0" w:space="0" w:color="auto"/>
        <w:left w:val="none" w:sz="0" w:space="0" w:color="auto"/>
        <w:bottom w:val="none" w:sz="0" w:space="0" w:color="auto"/>
        <w:right w:val="none" w:sz="0" w:space="0" w:color="auto"/>
      </w:divBdr>
    </w:div>
    <w:div w:id="1744180715">
      <w:bodyDiv w:val="1"/>
      <w:marLeft w:val="0"/>
      <w:marRight w:val="0"/>
      <w:marTop w:val="0"/>
      <w:marBottom w:val="0"/>
      <w:divBdr>
        <w:top w:val="none" w:sz="0" w:space="0" w:color="auto"/>
        <w:left w:val="none" w:sz="0" w:space="0" w:color="auto"/>
        <w:bottom w:val="none" w:sz="0" w:space="0" w:color="auto"/>
        <w:right w:val="none" w:sz="0" w:space="0" w:color="auto"/>
      </w:divBdr>
    </w:div>
    <w:div w:id="1759399524">
      <w:bodyDiv w:val="1"/>
      <w:marLeft w:val="0"/>
      <w:marRight w:val="0"/>
      <w:marTop w:val="0"/>
      <w:marBottom w:val="0"/>
      <w:divBdr>
        <w:top w:val="none" w:sz="0" w:space="0" w:color="auto"/>
        <w:left w:val="none" w:sz="0" w:space="0" w:color="auto"/>
        <w:bottom w:val="none" w:sz="0" w:space="0" w:color="auto"/>
        <w:right w:val="none" w:sz="0" w:space="0" w:color="auto"/>
      </w:divBdr>
    </w:div>
    <w:div w:id="1770925418">
      <w:bodyDiv w:val="1"/>
      <w:marLeft w:val="0"/>
      <w:marRight w:val="0"/>
      <w:marTop w:val="0"/>
      <w:marBottom w:val="0"/>
      <w:divBdr>
        <w:top w:val="none" w:sz="0" w:space="0" w:color="auto"/>
        <w:left w:val="none" w:sz="0" w:space="0" w:color="auto"/>
        <w:bottom w:val="none" w:sz="0" w:space="0" w:color="auto"/>
        <w:right w:val="none" w:sz="0" w:space="0" w:color="auto"/>
      </w:divBdr>
    </w:div>
    <w:div w:id="1786188717">
      <w:bodyDiv w:val="1"/>
      <w:marLeft w:val="0"/>
      <w:marRight w:val="0"/>
      <w:marTop w:val="0"/>
      <w:marBottom w:val="0"/>
      <w:divBdr>
        <w:top w:val="none" w:sz="0" w:space="0" w:color="auto"/>
        <w:left w:val="none" w:sz="0" w:space="0" w:color="auto"/>
        <w:bottom w:val="none" w:sz="0" w:space="0" w:color="auto"/>
        <w:right w:val="none" w:sz="0" w:space="0" w:color="auto"/>
      </w:divBdr>
    </w:div>
    <w:div w:id="1810589855">
      <w:bodyDiv w:val="1"/>
      <w:marLeft w:val="0"/>
      <w:marRight w:val="0"/>
      <w:marTop w:val="0"/>
      <w:marBottom w:val="0"/>
      <w:divBdr>
        <w:top w:val="none" w:sz="0" w:space="0" w:color="auto"/>
        <w:left w:val="none" w:sz="0" w:space="0" w:color="auto"/>
        <w:bottom w:val="none" w:sz="0" w:space="0" w:color="auto"/>
        <w:right w:val="none" w:sz="0" w:space="0" w:color="auto"/>
      </w:divBdr>
    </w:div>
    <w:div w:id="1812821706">
      <w:bodyDiv w:val="1"/>
      <w:marLeft w:val="0"/>
      <w:marRight w:val="0"/>
      <w:marTop w:val="0"/>
      <w:marBottom w:val="0"/>
      <w:divBdr>
        <w:top w:val="none" w:sz="0" w:space="0" w:color="auto"/>
        <w:left w:val="none" w:sz="0" w:space="0" w:color="auto"/>
        <w:bottom w:val="none" w:sz="0" w:space="0" w:color="auto"/>
        <w:right w:val="none" w:sz="0" w:space="0" w:color="auto"/>
      </w:divBdr>
    </w:div>
    <w:div w:id="1813710800">
      <w:bodyDiv w:val="1"/>
      <w:marLeft w:val="0"/>
      <w:marRight w:val="0"/>
      <w:marTop w:val="0"/>
      <w:marBottom w:val="0"/>
      <w:divBdr>
        <w:top w:val="none" w:sz="0" w:space="0" w:color="auto"/>
        <w:left w:val="none" w:sz="0" w:space="0" w:color="auto"/>
        <w:bottom w:val="none" w:sz="0" w:space="0" w:color="auto"/>
        <w:right w:val="none" w:sz="0" w:space="0" w:color="auto"/>
      </w:divBdr>
    </w:div>
    <w:div w:id="1825777610">
      <w:bodyDiv w:val="1"/>
      <w:marLeft w:val="0"/>
      <w:marRight w:val="0"/>
      <w:marTop w:val="0"/>
      <w:marBottom w:val="0"/>
      <w:divBdr>
        <w:top w:val="none" w:sz="0" w:space="0" w:color="auto"/>
        <w:left w:val="none" w:sz="0" w:space="0" w:color="auto"/>
        <w:bottom w:val="none" w:sz="0" w:space="0" w:color="auto"/>
        <w:right w:val="none" w:sz="0" w:space="0" w:color="auto"/>
      </w:divBdr>
    </w:div>
    <w:div w:id="1880433384">
      <w:bodyDiv w:val="1"/>
      <w:marLeft w:val="0"/>
      <w:marRight w:val="0"/>
      <w:marTop w:val="0"/>
      <w:marBottom w:val="0"/>
      <w:divBdr>
        <w:top w:val="none" w:sz="0" w:space="0" w:color="auto"/>
        <w:left w:val="none" w:sz="0" w:space="0" w:color="auto"/>
        <w:bottom w:val="none" w:sz="0" w:space="0" w:color="auto"/>
        <w:right w:val="none" w:sz="0" w:space="0" w:color="auto"/>
      </w:divBdr>
    </w:div>
    <w:div w:id="1885209651">
      <w:bodyDiv w:val="1"/>
      <w:marLeft w:val="0"/>
      <w:marRight w:val="0"/>
      <w:marTop w:val="0"/>
      <w:marBottom w:val="0"/>
      <w:divBdr>
        <w:top w:val="none" w:sz="0" w:space="0" w:color="auto"/>
        <w:left w:val="none" w:sz="0" w:space="0" w:color="auto"/>
        <w:bottom w:val="none" w:sz="0" w:space="0" w:color="auto"/>
        <w:right w:val="none" w:sz="0" w:space="0" w:color="auto"/>
      </w:divBdr>
    </w:div>
    <w:div w:id="1909265620">
      <w:bodyDiv w:val="1"/>
      <w:marLeft w:val="0"/>
      <w:marRight w:val="0"/>
      <w:marTop w:val="0"/>
      <w:marBottom w:val="0"/>
      <w:divBdr>
        <w:top w:val="none" w:sz="0" w:space="0" w:color="auto"/>
        <w:left w:val="none" w:sz="0" w:space="0" w:color="auto"/>
        <w:bottom w:val="none" w:sz="0" w:space="0" w:color="auto"/>
        <w:right w:val="none" w:sz="0" w:space="0" w:color="auto"/>
      </w:divBdr>
    </w:div>
    <w:div w:id="1933705710">
      <w:bodyDiv w:val="1"/>
      <w:marLeft w:val="0"/>
      <w:marRight w:val="0"/>
      <w:marTop w:val="0"/>
      <w:marBottom w:val="0"/>
      <w:divBdr>
        <w:top w:val="none" w:sz="0" w:space="0" w:color="auto"/>
        <w:left w:val="none" w:sz="0" w:space="0" w:color="auto"/>
        <w:bottom w:val="none" w:sz="0" w:space="0" w:color="auto"/>
        <w:right w:val="none" w:sz="0" w:space="0" w:color="auto"/>
      </w:divBdr>
    </w:div>
    <w:div w:id="1955942285">
      <w:bodyDiv w:val="1"/>
      <w:marLeft w:val="0"/>
      <w:marRight w:val="0"/>
      <w:marTop w:val="0"/>
      <w:marBottom w:val="0"/>
      <w:divBdr>
        <w:top w:val="none" w:sz="0" w:space="0" w:color="auto"/>
        <w:left w:val="none" w:sz="0" w:space="0" w:color="auto"/>
        <w:bottom w:val="none" w:sz="0" w:space="0" w:color="auto"/>
        <w:right w:val="none" w:sz="0" w:space="0" w:color="auto"/>
      </w:divBdr>
    </w:div>
    <w:div w:id="1958876975">
      <w:bodyDiv w:val="1"/>
      <w:marLeft w:val="0"/>
      <w:marRight w:val="0"/>
      <w:marTop w:val="0"/>
      <w:marBottom w:val="0"/>
      <w:divBdr>
        <w:top w:val="none" w:sz="0" w:space="0" w:color="auto"/>
        <w:left w:val="none" w:sz="0" w:space="0" w:color="auto"/>
        <w:bottom w:val="none" w:sz="0" w:space="0" w:color="auto"/>
        <w:right w:val="none" w:sz="0" w:space="0" w:color="auto"/>
      </w:divBdr>
    </w:div>
    <w:div w:id="1962372139">
      <w:bodyDiv w:val="1"/>
      <w:marLeft w:val="0"/>
      <w:marRight w:val="0"/>
      <w:marTop w:val="0"/>
      <w:marBottom w:val="0"/>
      <w:divBdr>
        <w:top w:val="none" w:sz="0" w:space="0" w:color="auto"/>
        <w:left w:val="none" w:sz="0" w:space="0" w:color="auto"/>
        <w:bottom w:val="none" w:sz="0" w:space="0" w:color="auto"/>
        <w:right w:val="none" w:sz="0" w:space="0" w:color="auto"/>
      </w:divBdr>
    </w:div>
    <w:div w:id="1976444730">
      <w:bodyDiv w:val="1"/>
      <w:marLeft w:val="0"/>
      <w:marRight w:val="0"/>
      <w:marTop w:val="0"/>
      <w:marBottom w:val="0"/>
      <w:divBdr>
        <w:top w:val="none" w:sz="0" w:space="0" w:color="auto"/>
        <w:left w:val="none" w:sz="0" w:space="0" w:color="auto"/>
        <w:bottom w:val="none" w:sz="0" w:space="0" w:color="auto"/>
        <w:right w:val="none" w:sz="0" w:space="0" w:color="auto"/>
      </w:divBdr>
    </w:div>
    <w:div w:id="1989743593">
      <w:bodyDiv w:val="1"/>
      <w:marLeft w:val="0"/>
      <w:marRight w:val="0"/>
      <w:marTop w:val="0"/>
      <w:marBottom w:val="0"/>
      <w:divBdr>
        <w:top w:val="none" w:sz="0" w:space="0" w:color="auto"/>
        <w:left w:val="none" w:sz="0" w:space="0" w:color="auto"/>
        <w:bottom w:val="none" w:sz="0" w:space="0" w:color="auto"/>
        <w:right w:val="none" w:sz="0" w:space="0" w:color="auto"/>
      </w:divBdr>
    </w:div>
    <w:div w:id="1990356060">
      <w:bodyDiv w:val="1"/>
      <w:marLeft w:val="0"/>
      <w:marRight w:val="0"/>
      <w:marTop w:val="0"/>
      <w:marBottom w:val="0"/>
      <w:divBdr>
        <w:top w:val="none" w:sz="0" w:space="0" w:color="auto"/>
        <w:left w:val="none" w:sz="0" w:space="0" w:color="auto"/>
        <w:bottom w:val="none" w:sz="0" w:space="0" w:color="auto"/>
        <w:right w:val="none" w:sz="0" w:space="0" w:color="auto"/>
      </w:divBdr>
    </w:div>
    <w:div w:id="1993096041">
      <w:bodyDiv w:val="1"/>
      <w:marLeft w:val="0"/>
      <w:marRight w:val="0"/>
      <w:marTop w:val="0"/>
      <w:marBottom w:val="0"/>
      <w:divBdr>
        <w:top w:val="none" w:sz="0" w:space="0" w:color="auto"/>
        <w:left w:val="none" w:sz="0" w:space="0" w:color="auto"/>
        <w:bottom w:val="none" w:sz="0" w:space="0" w:color="auto"/>
        <w:right w:val="none" w:sz="0" w:space="0" w:color="auto"/>
      </w:divBdr>
    </w:div>
    <w:div w:id="2002543467">
      <w:bodyDiv w:val="1"/>
      <w:marLeft w:val="0"/>
      <w:marRight w:val="0"/>
      <w:marTop w:val="0"/>
      <w:marBottom w:val="0"/>
      <w:divBdr>
        <w:top w:val="none" w:sz="0" w:space="0" w:color="auto"/>
        <w:left w:val="none" w:sz="0" w:space="0" w:color="auto"/>
        <w:bottom w:val="none" w:sz="0" w:space="0" w:color="auto"/>
        <w:right w:val="none" w:sz="0" w:space="0" w:color="auto"/>
      </w:divBdr>
    </w:div>
    <w:div w:id="2014526703">
      <w:bodyDiv w:val="1"/>
      <w:marLeft w:val="0"/>
      <w:marRight w:val="0"/>
      <w:marTop w:val="0"/>
      <w:marBottom w:val="0"/>
      <w:divBdr>
        <w:top w:val="none" w:sz="0" w:space="0" w:color="auto"/>
        <w:left w:val="none" w:sz="0" w:space="0" w:color="auto"/>
        <w:bottom w:val="none" w:sz="0" w:space="0" w:color="auto"/>
        <w:right w:val="none" w:sz="0" w:space="0" w:color="auto"/>
      </w:divBdr>
    </w:div>
    <w:div w:id="2019454553">
      <w:bodyDiv w:val="1"/>
      <w:marLeft w:val="0"/>
      <w:marRight w:val="0"/>
      <w:marTop w:val="0"/>
      <w:marBottom w:val="0"/>
      <w:divBdr>
        <w:top w:val="none" w:sz="0" w:space="0" w:color="auto"/>
        <w:left w:val="none" w:sz="0" w:space="0" w:color="auto"/>
        <w:bottom w:val="none" w:sz="0" w:space="0" w:color="auto"/>
        <w:right w:val="none" w:sz="0" w:space="0" w:color="auto"/>
      </w:divBdr>
    </w:div>
    <w:div w:id="2022009658">
      <w:bodyDiv w:val="1"/>
      <w:marLeft w:val="0"/>
      <w:marRight w:val="0"/>
      <w:marTop w:val="0"/>
      <w:marBottom w:val="0"/>
      <w:divBdr>
        <w:top w:val="none" w:sz="0" w:space="0" w:color="auto"/>
        <w:left w:val="none" w:sz="0" w:space="0" w:color="auto"/>
        <w:bottom w:val="none" w:sz="0" w:space="0" w:color="auto"/>
        <w:right w:val="none" w:sz="0" w:space="0" w:color="auto"/>
      </w:divBdr>
    </w:div>
    <w:div w:id="2046246957">
      <w:bodyDiv w:val="1"/>
      <w:marLeft w:val="0"/>
      <w:marRight w:val="0"/>
      <w:marTop w:val="0"/>
      <w:marBottom w:val="0"/>
      <w:divBdr>
        <w:top w:val="none" w:sz="0" w:space="0" w:color="auto"/>
        <w:left w:val="none" w:sz="0" w:space="0" w:color="auto"/>
        <w:bottom w:val="none" w:sz="0" w:space="0" w:color="auto"/>
        <w:right w:val="none" w:sz="0" w:space="0" w:color="auto"/>
      </w:divBdr>
    </w:div>
    <w:div w:id="2051414431">
      <w:bodyDiv w:val="1"/>
      <w:marLeft w:val="0"/>
      <w:marRight w:val="0"/>
      <w:marTop w:val="0"/>
      <w:marBottom w:val="0"/>
      <w:divBdr>
        <w:top w:val="none" w:sz="0" w:space="0" w:color="auto"/>
        <w:left w:val="none" w:sz="0" w:space="0" w:color="auto"/>
        <w:bottom w:val="none" w:sz="0" w:space="0" w:color="auto"/>
        <w:right w:val="none" w:sz="0" w:space="0" w:color="auto"/>
      </w:divBdr>
    </w:div>
    <w:div w:id="2060007820">
      <w:bodyDiv w:val="1"/>
      <w:marLeft w:val="0"/>
      <w:marRight w:val="0"/>
      <w:marTop w:val="0"/>
      <w:marBottom w:val="0"/>
      <w:divBdr>
        <w:top w:val="none" w:sz="0" w:space="0" w:color="auto"/>
        <w:left w:val="none" w:sz="0" w:space="0" w:color="auto"/>
        <w:bottom w:val="none" w:sz="0" w:space="0" w:color="auto"/>
        <w:right w:val="none" w:sz="0" w:space="0" w:color="auto"/>
      </w:divBdr>
    </w:div>
    <w:div w:id="2065833580">
      <w:bodyDiv w:val="1"/>
      <w:marLeft w:val="0"/>
      <w:marRight w:val="0"/>
      <w:marTop w:val="0"/>
      <w:marBottom w:val="0"/>
      <w:divBdr>
        <w:top w:val="none" w:sz="0" w:space="0" w:color="auto"/>
        <w:left w:val="none" w:sz="0" w:space="0" w:color="auto"/>
        <w:bottom w:val="none" w:sz="0" w:space="0" w:color="auto"/>
        <w:right w:val="none" w:sz="0" w:space="0" w:color="auto"/>
      </w:divBdr>
    </w:div>
    <w:div w:id="2079015711">
      <w:bodyDiv w:val="1"/>
      <w:marLeft w:val="0"/>
      <w:marRight w:val="0"/>
      <w:marTop w:val="0"/>
      <w:marBottom w:val="0"/>
      <w:divBdr>
        <w:top w:val="none" w:sz="0" w:space="0" w:color="auto"/>
        <w:left w:val="none" w:sz="0" w:space="0" w:color="auto"/>
        <w:bottom w:val="none" w:sz="0" w:space="0" w:color="auto"/>
        <w:right w:val="none" w:sz="0" w:space="0" w:color="auto"/>
      </w:divBdr>
    </w:div>
    <w:div w:id="2081364710">
      <w:bodyDiv w:val="1"/>
      <w:marLeft w:val="0"/>
      <w:marRight w:val="0"/>
      <w:marTop w:val="0"/>
      <w:marBottom w:val="0"/>
      <w:divBdr>
        <w:top w:val="none" w:sz="0" w:space="0" w:color="auto"/>
        <w:left w:val="none" w:sz="0" w:space="0" w:color="auto"/>
        <w:bottom w:val="none" w:sz="0" w:space="0" w:color="auto"/>
        <w:right w:val="none" w:sz="0" w:space="0" w:color="auto"/>
      </w:divBdr>
    </w:div>
    <w:div w:id="2102872497">
      <w:bodyDiv w:val="1"/>
      <w:marLeft w:val="0"/>
      <w:marRight w:val="0"/>
      <w:marTop w:val="0"/>
      <w:marBottom w:val="0"/>
      <w:divBdr>
        <w:top w:val="none" w:sz="0" w:space="0" w:color="auto"/>
        <w:left w:val="none" w:sz="0" w:space="0" w:color="auto"/>
        <w:bottom w:val="none" w:sz="0" w:space="0" w:color="auto"/>
        <w:right w:val="none" w:sz="0" w:space="0" w:color="auto"/>
      </w:divBdr>
    </w:div>
    <w:div w:id="2129859285">
      <w:bodyDiv w:val="1"/>
      <w:marLeft w:val="0"/>
      <w:marRight w:val="0"/>
      <w:marTop w:val="0"/>
      <w:marBottom w:val="0"/>
      <w:divBdr>
        <w:top w:val="none" w:sz="0" w:space="0" w:color="auto"/>
        <w:left w:val="none" w:sz="0" w:space="0" w:color="auto"/>
        <w:bottom w:val="none" w:sz="0" w:space="0" w:color="auto"/>
        <w:right w:val="none" w:sz="0" w:space="0" w:color="auto"/>
      </w:divBdr>
    </w:div>
    <w:div w:id="214631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2.jp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8BE3-D876-432D-A81A-4AEC91D4DC1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116102</Words>
  <Characters>661783</Characters>
  <Application>Microsoft Office Word</Application>
  <DocSecurity>0</DocSecurity>
  <Lines>5514</Lines>
  <Paragraphs>1552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Zainul Hakim</cp:lastModifiedBy>
  <cp:revision>2</cp:revision>
  <cp:lastPrinted>2026-01-06T08:11:00Z</cp:lastPrinted>
  <dcterms:created xsi:type="dcterms:W3CDTF">2026-03-27T16:37:00Z</dcterms:created>
  <dcterms:modified xsi:type="dcterms:W3CDTF">2026-03-27T16:37:00Z</dcterms:modified>
</cp:coreProperties>
</file>