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6F8D" w14:textId="0F376F0F" w:rsidR="00522269" w:rsidRPr="00431314" w:rsidRDefault="00522269" w:rsidP="00431314">
      <w:pPr>
        <w:pStyle w:val="Judul3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43131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Hukum memakai E </w:t>
      </w:r>
      <w:proofErr w:type="spellStart"/>
      <w:r w:rsidRPr="0043131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wallet</w:t>
      </w:r>
      <w:proofErr w:type="spellEnd"/>
    </w:p>
    <w:p w14:paraId="46A0AE97" w14:textId="58BC2EA1" w:rsidR="00522269" w:rsidRPr="00431314" w:rsidRDefault="00522269" w:rsidP="00431314">
      <w:pPr>
        <w:pStyle w:val="NormalWeb"/>
        <w:jc w:val="both"/>
      </w:pPr>
      <w:r w:rsidRPr="00431314">
        <w:t>Hukum memakai e-</w:t>
      </w:r>
      <w:proofErr w:type="spellStart"/>
      <w:r w:rsidRPr="00431314">
        <w:t>wallet</w:t>
      </w:r>
      <w:proofErr w:type="spellEnd"/>
      <w:r w:rsidRPr="00431314">
        <w:t xml:space="preserve"> dalam Islam.</w:t>
      </w:r>
    </w:p>
    <w:p w14:paraId="515CFD6D" w14:textId="77777777" w:rsidR="00257222" w:rsidRPr="00431314" w:rsidRDefault="00257222" w:rsidP="00431314">
      <w:pPr>
        <w:pStyle w:val="NormalWeb"/>
        <w:numPr>
          <w:ilvl w:val="0"/>
          <w:numId w:val="1"/>
        </w:numPr>
        <w:jc w:val="both"/>
      </w:pPr>
      <w:r w:rsidRPr="00431314">
        <w:t>Pendapat pertama (b</w:t>
      </w:r>
      <w:proofErr w:type="spellStart"/>
      <w:r w:rsidRPr="00431314">
        <w:t>oleh)</w:t>
      </w:r>
    </w:p>
    <w:p w14:paraId="562611C4" w14:textId="46E5FD1F" w:rsidR="00522269" w:rsidRPr="00431314" w:rsidRDefault="00522269" w:rsidP="00431314">
      <w:pPr>
        <w:pStyle w:val="NormalWeb"/>
        <w:ind w:firstLine="720"/>
        <w:jc w:val="both"/>
      </w:pPr>
      <w:proofErr w:type="spellEnd"/>
      <w:r w:rsidRPr="00431314">
        <w:t>E-</w:t>
      </w:r>
      <w:proofErr w:type="spellStart"/>
      <w:r w:rsidRPr="00431314">
        <w:t>wallet</w:t>
      </w:r>
      <w:proofErr w:type="spellEnd"/>
      <w:r w:rsidRPr="00431314">
        <w:t xml:space="preserve"> </w:t>
      </w:r>
      <w:r w:rsidRPr="00431314">
        <w:rPr>
          <w:rStyle w:val="Kuat"/>
        </w:rPr>
        <w:t>boleh dipakai</w:t>
      </w:r>
      <w:r w:rsidRPr="00431314">
        <w:t>, karena hanya alat pembayaran seperti uang biasa, asal tidak ada riba atau penipuan.</w:t>
      </w:r>
    </w:p>
    <w:p w14:paraId="63F434E8" w14:textId="77777777" w:rsidR="00257222" w:rsidRPr="00431314" w:rsidRDefault="00257222" w:rsidP="00431314">
      <w:pPr>
        <w:pStyle w:val="NormalWeb"/>
        <w:numPr>
          <w:ilvl w:val="0"/>
          <w:numId w:val="1"/>
        </w:numPr>
        <w:jc w:val="both"/>
      </w:pPr>
      <w:r w:rsidRPr="00431314">
        <w:t>pendapat kedua (tidak boleh)</w:t>
      </w:r>
    </w:p>
    <w:p w14:paraId="0D848045" w14:textId="05E9587C" w:rsidR="00522269" w:rsidRPr="00431314" w:rsidRDefault="00522269" w:rsidP="00431314">
      <w:pPr>
        <w:pStyle w:val="NormalWeb"/>
        <w:ind w:firstLine="720"/>
        <w:jc w:val="both"/>
      </w:pPr>
      <w:r w:rsidRPr="00431314">
        <w:t>E-</w:t>
      </w:r>
      <w:proofErr w:type="spellStart"/>
      <w:r w:rsidRPr="00431314">
        <w:t>wallet</w:t>
      </w:r>
      <w:proofErr w:type="spellEnd"/>
      <w:r w:rsidRPr="00431314">
        <w:t xml:space="preserve"> </w:t>
      </w:r>
      <w:r w:rsidRPr="00431314">
        <w:rPr>
          <w:rStyle w:val="Kuat"/>
        </w:rPr>
        <w:t>tidak boleh</w:t>
      </w:r>
      <w:r w:rsidRPr="00431314">
        <w:t xml:space="preserve">, karena ada kemungkinan mengandung riba, seperti </w:t>
      </w:r>
      <w:proofErr w:type="spellStart"/>
      <w:r w:rsidRPr="00431314">
        <w:t>cashback</w:t>
      </w:r>
      <w:proofErr w:type="spellEnd"/>
      <w:r w:rsidRPr="00431314">
        <w:t xml:space="preserve"> atau bonus yang tidak jelas.</w:t>
      </w:r>
    </w:p>
    <w:p w14:paraId="727B7DA1" w14:textId="7F31A4FA" w:rsidR="00EF5859" w:rsidRPr="00431314" w:rsidRDefault="00EF5859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Dalil pendapat pertama</w:t>
      </w:r>
    </w:p>
    <w:p w14:paraId="068F8978" w14:textId="77777777" w:rsidR="00EF5859" w:rsidRPr="00431314" w:rsidRDefault="00EF5859" w:rsidP="00431314">
      <w:pPr>
        <w:ind w:left="2880"/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  <w:rtl/>
        </w:rPr>
        <w:t>يَا أَيُّهَا الَّذِينَ آمَنُوا لَا تَأْكُلُوا أَمْوَالَكُمْ بَيْنَكُمْ بِالْبَاطِلِ إِلَّا أَنْ تَكُونَ تِجَارَةً عَنْ تَرَاضٍ مِنْكُمْ</w:t>
      </w:r>
    </w:p>
    <w:p w14:paraId="5A6B182C" w14:textId="32D5171A" w:rsidR="00EF5859" w:rsidRPr="00431314" w:rsidRDefault="00EF5859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 xml:space="preserve">Artinya: jangan makan harta orang lain dengan cara batil, kecuali dengan jual beli yang sama-sama ridha (QS. </w:t>
      </w:r>
      <w:proofErr w:type="spellStart"/>
      <w:r w:rsidRPr="00431314">
        <w:rPr>
          <w:rFonts w:ascii="Times New Roman" w:hAnsi="Times New Roman" w:cs="Times New Roman"/>
        </w:rPr>
        <w:t>An-Nisa</w:t>
      </w:r>
      <w:proofErr w:type="spellEnd"/>
      <w:r w:rsidRPr="00431314">
        <w:rPr>
          <w:rFonts w:ascii="Times New Roman" w:hAnsi="Times New Roman" w:cs="Times New Roman"/>
        </w:rPr>
        <w:t>: 29)¹</w:t>
      </w:r>
    </w:p>
    <w:p w14:paraId="4EA76918" w14:textId="498F0D68" w:rsidR="00EF5859" w:rsidRPr="00431314" w:rsidRDefault="00EF5859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Dalil pendapat kedua</w:t>
      </w:r>
    </w:p>
    <w:p w14:paraId="0777A127" w14:textId="77777777" w:rsidR="00EF5859" w:rsidRPr="00431314" w:rsidRDefault="00EF5859" w:rsidP="00431314">
      <w:pPr>
        <w:ind w:left="6480"/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  <w:rtl/>
        </w:rPr>
        <w:t>وَأَحَلَّ اللَّهُ الْبَيْعَ وَحَرَّمَ الرِّبَا</w:t>
      </w:r>
    </w:p>
    <w:p w14:paraId="7F851127" w14:textId="3ABE4FB7" w:rsidR="00EF5859" w:rsidRPr="00431314" w:rsidRDefault="00EF5859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Artinya: Allah menghalalkan jual beli dan mengharamkan riba (QS. Al-Baqarah: 275)²</w:t>
      </w:r>
    </w:p>
    <w:p w14:paraId="48BD42AD" w14:textId="214ADED5" w:rsidR="00EF5859" w:rsidRPr="00431314" w:rsidRDefault="00EF5859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Metode pendapat pertama</w:t>
      </w:r>
    </w:p>
    <w:p w14:paraId="3D3C94C5" w14:textId="2A7DE2A8" w:rsidR="00514C86" w:rsidRPr="00431314" w:rsidRDefault="00EF5859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 xml:space="preserve">Pakai </w:t>
      </w:r>
      <w:proofErr w:type="spellStart"/>
      <w:r w:rsidRPr="00431314">
        <w:rPr>
          <w:rFonts w:ascii="Times New Roman" w:hAnsi="Times New Roman" w:cs="Times New Roman"/>
        </w:rPr>
        <w:t>qiyas</w:t>
      </w:r>
      <w:proofErr w:type="spellEnd"/>
      <w:r w:rsidRPr="00431314">
        <w:rPr>
          <w:rFonts w:ascii="Times New Roman" w:hAnsi="Times New Roman" w:cs="Times New Roman"/>
        </w:rPr>
        <w:t>, disamakan dengan uang atau kartu pembayaran.</w:t>
      </w:r>
    </w:p>
    <w:p w14:paraId="0AB23628" w14:textId="1F56C652" w:rsidR="00E46B90" w:rsidRPr="00431314" w:rsidRDefault="00E46B90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Metode pendapat kedua</w:t>
      </w:r>
    </w:p>
    <w:p w14:paraId="76F78673" w14:textId="6C848948" w:rsidR="00E46B90" w:rsidRPr="00431314" w:rsidRDefault="00E46B90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mencegah sesuatu yang bisa membawa ke riba.</w:t>
      </w:r>
    </w:p>
    <w:p w14:paraId="10EDE8C9" w14:textId="539B0370" w:rsidR="00E46B90" w:rsidRPr="00431314" w:rsidRDefault="00E46B90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Alasan yang membolehkan</w:t>
      </w:r>
    </w:p>
    <w:p w14:paraId="12081601" w14:textId="77777777" w:rsidR="00E46B90" w:rsidRPr="00431314" w:rsidRDefault="00E46B90" w:rsidP="00431314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Hanya alat bayar</w:t>
      </w:r>
    </w:p>
    <w:p w14:paraId="5B40D391" w14:textId="77777777" w:rsidR="00E46B90" w:rsidRPr="00431314" w:rsidRDefault="00E46B90" w:rsidP="00431314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Memudahkan transaksi</w:t>
      </w:r>
    </w:p>
    <w:p w14:paraId="61014C26" w14:textId="77777777" w:rsidR="00E46B90" w:rsidRPr="00431314" w:rsidRDefault="00E46B90" w:rsidP="00431314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Tidak ada larangan langsung</w:t>
      </w:r>
    </w:p>
    <w:p w14:paraId="09D32BEB" w14:textId="780DAA70" w:rsidR="00E46B90" w:rsidRPr="00431314" w:rsidRDefault="00E46B90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Alasan yang melarang</w:t>
      </w:r>
    </w:p>
    <w:p w14:paraId="05488F3F" w14:textId="77777777" w:rsidR="00E46B90" w:rsidRPr="00431314" w:rsidRDefault="00E46B90" w:rsidP="00431314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Ada kemungkinan riba</w:t>
      </w:r>
    </w:p>
    <w:p w14:paraId="4BAC1231" w14:textId="77777777" w:rsidR="00E46B90" w:rsidRPr="00431314" w:rsidRDefault="00E46B90" w:rsidP="00431314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Sistemnya kadang tidak jelas</w:t>
      </w:r>
    </w:p>
    <w:p w14:paraId="2342C562" w14:textId="77777777" w:rsidR="00E46B90" w:rsidRPr="00431314" w:rsidRDefault="00E46B90" w:rsidP="00431314">
      <w:pPr>
        <w:pStyle w:val="DaftarParagraf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Bisa merugikan</w:t>
      </w:r>
    </w:p>
    <w:p w14:paraId="50114AC7" w14:textId="34124B5C" w:rsidR="002C3147" w:rsidRPr="00431314" w:rsidRDefault="002C3147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Kelemahan pendapat pertama</w:t>
      </w:r>
    </w:p>
    <w:p w14:paraId="426E8C7C" w14:textId="77777777" w:rsidR="002C3147" w:rsidRPr="00431314" w:rsidRDefault="002C3147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Kurang hati-hati, bisa saja ada riba yang tidak disadari.</w:t>
      </w:r>
    </w:p>
    <w:p w14:paraId="261042DF" w14:textId="77777777" w:rsidR="002C3147" w:rsidRPr="00431314" w:rsidRDefault="002C3147" w:rsidP="00431314">
      <w:pPr>
        <w:jc w:val="both"/>
        <w:rPr>
          <w:rFonts w:ascii="Times New Roman" w:hAnsi="Times New Roman" w:cs="Times New Roman"/>
        </w:rPr>
      </w:pPr>
    </w:p>
    <w:p w14:paraId="76D7ADCD" w14:textId="6325A9A7" w:rsidR="002C3147" w:rsidRPr="00431314" w:rsidRDefault="002C3147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Kelemahan pendapat kedua</w:t>
      </w:r>
    </w:p>
    <w:p w14:paraId="1268C29E" w14:textId="2794EB63" w:rsidR="002C3147" w:rsidRPr="00431314" w:rsidRDefault="002C3147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lastRenderedPageBreak/>
        <w:t>Terlalu ketat, padahal tidak semua e-</w:t>
      </w:r>
      <w:proofErr w:type="spellStart"/>
      <w:r w:rsidRPr="00431314">
        <w:rPr>
          <w:rFonts w:ascii="Times New Roman" w:hAnsi="Times New Roman" w:cs="Times New Roman"/>
        </w:rPr>
        <w:t>wallet</w:t>
      </w:r>
      <w:proofErr w:type="spellEnd"/>
      <w:r w:rsidRPr="00431314">
        <w:rPr>
          <w:rFonts w:ascii="Times New Roman" w:hAnsi="Times New Roman" w:cs="Times New Roman"/>
        </w:rPr>
        <w:t xml:space="preserve"> ada riba.</w:t>
      </w:r>
    </w:p>
    <w:p w14:paraId="68CBE1C6" w14:textId="2774B6EF" w:rsidR="002C3147" w:rsidRPr="00431314" w:rsidRDefault="002C3147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Kekuatan pendapat pertama</w:t>
      </w:r>
    </w:p>
    <w:p w14:paraId="7B31302F" w14:textId="53485440" w:rsidR="002C3147" w:rsidRPr="00431314" w:rsidRDefault="002C3147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Lebih fleksibel dan sesuai zaman.</w:t>
      </w:r>
    </w:p>
    <w:p w14:paraId="3C556A55" w14:textId="447E0446" w:rsidR="002C3147" w:rsidRPr="00431314" w:rsidRDefault="002C3147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Kekuatan pendapat kedua</w:t>
      </w:r>
    </w:p>
    <w:p w14:paraId="1D4988E6" w14:textId="77777777" w:rsidR="002C3147" w:rsidRPr="00431314" w:rsidRDefault="002C3147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Lebih aman dari yang haram.</w:t>
      </w:r>
    </w:p>
    <w:p w14:paraId="3D20EC05" w14:textId="43141D75" w:rsidR="00921712" w:rsidRPr="00431314" w:rsidRDefault="00921712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Persamaan</w:t>
      </w:r>
    </w:p>
    <w:p w14:paraId="5355318D" w14:textId="000382F8" w:rsidR="00921712" w:rsidRPr="00431314" w:rsidRDefault="00921712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Dua-duanya ingin menjaga agar tidak melanggar hukum Islam.</w:t>
      </w:r>
    </w:p>
    <w:p w14:paraId="065AC0DF" w14:textId="3D34C937" w:rsidR="00921712" w:rsidRPr="00431314" w:rsidRDefault="00921712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Ulama yang membolehkan</w:t>
      </w:r>
    </w:p>
    <w:p w14:paraId="1257BBF0" w14:textId="29AA3A0E" w:rsidR="00921712" w:rsidRPr="00431314" w:rsidRDefault="00921712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Yusuf Al-</w:t>
      </w:r>
      <w:proofErr w:type="spellStart"/>
      <w:r w:rsidRPr="00431314">
        <w:rPr>
          <w:rFonts w:ascii="Times New Roman" w:hAnsi="Times New Roman" w:cs="Times New Roman"/>
        </w:rPr>
        <w:t>Qaradawi</w:t>
      </w:r>
      <w:proofErr w:type="spellEnd"/>
      <w:r w:rsidRPr="00431314">
        <w:rPr>
          <w:rFonts w:ascii="Times New Roman" w:hAnsi="Times New Roman" w:cs="Times New Roman"/>
        </w:rPr>
        <w:t xml:space="preserve"> MUI</w:t>
      </w:r>
    </w:p>
    <w:p w14:paraId="4AD19072" w14:textId="6A278450" w:rsidR="00921712" w:rsidRPr="00431314" w:rsidRDefault="00921712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Ulama yang melarang</w:t>
      </w:r>
    </w:p>
    <w:p w14:paraId="649F5056" w14:textId="77777777" w:rsidR="00921712" w:rsidRPr="00431314" w:rsidRDefault="00921712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Ulama yang sangat ketat soal riba</w:t>
      </w:r>
    </w:p>
    <w:p w14:paraId="15C582FC" w14:textId="1EFCCEEF" w:rsidR="00921712" w:rsidRPr="00431314" w:rsidRDefault="00921712" w:rsidP="00431314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Pendapat pribadi</w:t>
      </w:r>
    </w:p>
    <w:p w14:paraId="553EAE19" w14:textId="77777777" w:rsidR="00921712" w:rsidRPr="00431314" w:rsidRDefault="00921712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>Menurut saya boleh, tapi harus hati-hati.</w:t>
      </w:r>
    </w:p>
    <w:p w14:paraId="60A9E9E5" w14:textId="77777777" w:rsidR="00921712" w:rsidRPr="00431314" w:rsidRDefault="00921712" w:rsidP="00431314">
      <w:pPr>
        <w:jc w:val="both"/>
        <w:rPr>
          <w:rFonts w:ascii="Times New Roman" w:hAnsi="Times New Roman" w:cs="Times New Roman"/>
        </w:rPr>
      </w:pPr>
      <w:r w:rsidRPr="00431314">
        <w:rPr>
          <w:rFonts w:ascii="Times New Roman" w:hAnsi="Times New Roman" w:cs="Times New Roman"/>
        </w:rPr>
        <w:t xml:space="preserve">Kalau ada </w:t>
      </w:r>
      <w:proofErr w:type="spellStart"/>
      <w:r w:rsidRPr="00431314">
        <w:rPr>
          <w:rFonts w:ascii="Times New Roman" w:hAnsi="Times New Roman" w:cs="Times New Roman"/>
        </w:rPr>
        <w:t>fitur</w:t>
      </w:r>
      <w:proofErr w:type="spellEnd"/>
      <w:r w:rsidRPr="00431314">
        <w:rPr>
          <w:rFonts w:ascii="Times New Roman" w:hAnsi="Times New Roman" w:cs="Times New Roman"/>
        </w:rPr>
        <w:t xml:space="preserve"> yang mengandung riba, sebaiknya dihindari.</w:t>
      </w:r>
    </w:p>
    <w:p w14:paraId="79AAD8FC" w14:textId="77777777" w:rsidR="00E46B90" w:rsidRPr="00431314" w:rsidRDefault="00E46B90" w:rsidP="00431314">
      <w:pPr>
        <w:jc w:val="both"/>
        <w:rPr>
          <w:rFonts w:ascii="Times New Roman" w:hAnsi="Times New Roman" w:cs="Times New Roman"/>
        </w:rPr>
      </w:pPr>
    </w:p>
    <w:sectPr w:rsidR="00E46B90" w:rsidRPr="00431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0B29"/>
    <w:multiLevelType w:val="hybridMultilevel"/>
    <w:tmpl w:val="4E987E0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14186"/>
    <w:multiLevelType w:val="hybridMultilevel"/>
    <w:tmpl w:val="BFB8AB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272A3"/>
    <w:multiLevelType w:val="hybridMultilevel"/>
    <w:tmpl w:val="AB928E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030267">
    <w:abstractNumId w:val="2"/>
  </w:num>
  <w:num w:numId="2" w16cid:durableId="1639022367">
    <w:abstractNumId w:val="0"/>
  </w:num>
  <w:num w:numId="3" w16cid:durableId="1779444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EA0"/>
    <w:rsid w:val="001B7C72"/>
    <w:rsid w:val="00201824"/>
    <w:rsid w:val="00220EA0"/>
    <w:rsid w:val="00257222"/>
    <w:rsid w:val="002C3147"/>
    <w:rsid w:val="00431314"/>
    <w:rsid w:val="004515B2"/>
    <w:rsid w:val="00514C86"/>
    <w:rsid w:val="00522269"/>
    <w:rsid w:val="00921712"/>
    <w:rsid w:val="00B53975"/>
    <w:rsid w:val="00E46B90"/>
    <w:rsid w:val="00E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DE47"/>
  <w15:chartTrackingRefBased/>
  <w15:docId w15:val="{D1B09D6B-2379-834C-81B3-0B91856A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20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2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220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20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20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20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20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20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20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20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20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20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20EA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20EA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20EA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20EA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20EA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20EA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20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2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20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20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20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20EA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20EA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20EA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20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20EA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20E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226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Kuat">
    <w:name w:val="Strong"/>
    <w:basedOn w:val="FontParagrafDefault"/>
    <w:uiPriority w:val="22"/>
    <w:qFormat/>
    <w:rsid w:val="005222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isnainialifatur@gmail.com</dc:creator>
  <cp:keywords/>
  <dc:description/>
  <cp:lastModifiedBy>isnainialifatur@gmail.com</cp:lastModifiedBy>
  <cp:revision>2</cp:revision>
  <dcterms:created xsi:type="dcterms:W3CDTF">2026-04-22T14:39:00Z</dcterms:created>
  <dcterms:modified xsi:type="dcterms:W3CDTF">2026-04-22T14:39:00Z</dcterms:modified>
</cp:coreProperties>
</file>