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E459" w14:textId="271FFA11" w:rsidR="0076708B" w:rsidRDefault="0076708B">
      <w:pPr>
        <w:rPr>
          <w:rFonts w:asciiTheme="majorBidi" w:hAnsiTheme="majorBidi" w:cstheme="majorBidi"/>
          <w:b/>
          <w:bCs/>
          <w:lang w:val="en-GB"/>
        </w:rPr>
      </w:pPr>
      <w:proofErr w:type="gramStart"/>
      <w:r>
        <w:rPr>
          <w:rFonts w:asciiTheme="majorBidi" w:hAnsiTheme="majorBidi" w:cstheme="majorBidi"/>
          <w:b/>
          <w:bCs/>
          <w:lang w:val="en-GB"/>
        </w:rPr>
        <w:t>Nama :</w:t>
      </w:r>
      <w:proofErr w:type="gramEnd"/>
      <w:r>
        <w:rPr>
          <w:rFonts w:asciiTheme="majorBidi" w:hAnsiTheme="majorBidi" w:cstheme="majorBidi"/>
          <w:b/>
          <w:bCs/>
          <w:lang w:val="en-GB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GB"/>
        </w:rPr>
        <w:t>Muthi’a</w:t>
      </w:r>
      <w:proofErr w:type="spellEnd"/>
      <w:r>
        <w:rPr>
          <w:rFonts w:asciiTheme="majorBidi" w:hAnsiTheme="majorBidi" w:cstheme="majorBidi"/>
          <w:b/>
          <w:bCs/>
          <w:lang w:val="en-GB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GB"/>
        </w:rPr>
        <w:t>Nafisatun</w:t>
      </w:r>
      <w:proofErr w:type="spellEnd"/>
      <w:r>
        <w:rPr>
          <w:rFonts w:asciiTheme="majorBidi" w:hAnsiTheme="majorBidi" w:cstheme="majorBidi"/>
          <w:b/>
          <w:bCs/>
          <w:lang w:val="en-GB"/>
        </w:rPr>
        <w:t xml:space="preserve"> Najwa</w:t>
      </w:r>
    </w:p>
    <w:p w14:paraId="11519052" w14:textId="17FC1382" w:rsidR="0076708B" w:rsidRDefault="0076708B">
      <w:pPr>
        <w:rPr>
          <w:rFonts w:asciiTheme="majorBidi" w:hAnsiTheme="majorBidi" w:cstheme="majorBidi"/>
          <w:b/>
          <w:bCs/>
          <w:lang w:val="en-GB"/>
        </w:rPr>
      </w:pPr>
      <w:proofErr w:type="gramStart"/>
      <w:r>
        <w:rPr>
          <w:rFonts w:asciiTheme="majorBidi" w:hAnsiTheme="majorBidi" w:cstheme="majorBidi"/>
          <w:b/>
          <w:bCs/>
          <w:lang w:val="en-GB"/>
        </w:rPr>
        <w:t>Nim :</w:t>
      </w:r>
      <w:proofErr w:type="gramEnd"/>
      <w:r>
        <w:rPr>
          <w:rFonts w:asciiTheme="majorBidi" w:hAnsiTheme="majorBidi" w:cstheme="majorBidi"/>
          <w:b/>
          <w:bCs/>
          <w:lang w:val="en-GB"/>
        </w:rPr>
        <w:t xml:space="preserve"> 23051142</w:t>
      </w:r>
    </w:p>
    <w:p w14:paraId="58BB2AC5" w14:textId="057065D1" w:rsidR="0076708B" w:rsidRDefault="0076708B" w:rsidP="007670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proofErr w:type="spellStart"/>
      <w:proofErr w:type="gramStart"/>
      <w:r>
        <w:rPr>
          <w:rFonts w:asciiTheme="majorBidi" w:hAnsiTheme="majorBidi" w:cstheme="majorBidi"/>
          <w:lang w:val="en-GB"/>
        </w:rPr>
        <w:t>Masalah</w:t>
      </w:r>
      <w:proofErr w:type="spellEnd"/>
      <w:r>
        <w:rPr>
          <w:rFonts w:asciiTheme="majorBidi" w:hAnsiTheme="majorBidi" w:cstheme="majorBidi"/>
          <w:lang w:val="en-GB"/>
        </w:rPr>
        <w:t xml:space="preserve"> :</w:t>
      </w:r>
      <w:proofErr w:type="gramEnd"/>
      <w:r>
        <w:rPr>
          <w:rFonts w:asciiTheme="majorBidi" w:hAnsiTheme="majorBidi" w:cstheme="majorBidi"/>
          <w:lang w:val="en-GB"/>
        </w:rPr>
        <w:t xml:space="preserve"> Hukum </w:t>
      </w:r>
      <w:proofErr w:type="spellStart"/>
      <w:r>
        <w:rPr>
          <w:rFonts w:asciiTheme="majorBidi" w:hAnsiTheme="majorBidi" w:cstheme="majorBidi"/>
          <w:lang w:val="en-GB"/>
        </w:rPr>
        <w:t>Menikah</w:t>
      </w:r>
      <w:proofErr w:type="spellEnd"/>
      <w:r>
        <w:rPr>
          <w:rFonts w:asciiTheme="majorBidi" w:hAnsiTheme="majorBidi" w:cstheme="majorBidi"/>
          <w:lang w:val="en-GB"/>
        </w:rPr>
        <w:t xml:space="preserve"> Tanpa Wali</w:t>
      </w:r>
    </w:p>
    <w:p w14:paraId="254DD438" w14:textId="033C4672" w:rsidR="0076708B" w:rsidRPr="0076708B" w:rsidRDefault="0076708B" w:rsidP="007670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proofErr w:type="spellStart"/>
      <w:r>
        <w:rPr>
          <w:rFonts w:asciiTheme="majorBidi" w:hAnsiTheme="majorBidi" w:cstheme="majorBidi"/>
          <w:lang w:val="en-GB"/>
        </w:rPr>
        <w:t>Pendapat</w:t>
      </w:r>
      <w:proofErr w:type="spellEnd"/>
      <w:r>
        <w:rPr>
          <w:rFonts w:asciiTheme="majorBidi" w:hAnsiTheme="majorBidi" w:cstheme="majorBidi"/>
          <w:lang w:val="en-GB"/>
        </w:rPr>
        <w:t xml:space="preserve"> Pertama, </w:t>
      </w:r>
      <w:proofErr w:type="spellStart"/>
      <w:proofErr w:type="gramStart"/>
      <w:r>
        <w:rPr>
          <w:rFonts w:asciiTheme="majorBidi" w:hAnsiTheme="majorBidi" w:cstheme="majorBidi"/>
          <w:lang w:val="en-GB"/>
        </w:rPr>
        <w:t>Jelaskan</w:t>
      </w:r>
      <w:proofErr w:type="spellEnd"/>
      <w:r>
        <w:rPr>
          <w:rFonts w:asciiTheme="majorBidi" w:hAnsiTheme="majorBidi" w:cstheme="majorBidi"/>
          <w:lang w:val="en-GB"/>
        </w:rPr>
        <w:t xml:space="preserve"> :</w:t>
      </w:r>
      <w:proofErr w:type="gramEnd"/>
      <w:r>
        <w:rPr>
          <w:rFonts w:asciiTheme="majorBidi" w:hAnsiTheme="majorBidi" w:cstheme="majorBidi"/>
          <w:lang w:val="en-GB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Pendapat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pertama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menyatakan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bahwa</w:t>
      </w:r>
      <w:proofErr w:type="spellEnd"/>
      <w:r w:rsidRPr="0076708B">
        <w:rPr>
          <w:rFonts w:asciiTheme="majorBidi" w:hAnsiTheme="majorBidi" w:cstheme="majorBidi"/>
        </w:rPr>
        <w:t xml:space="preserve"> nikah </w:t>
      </w:r>
      <w:proofErr w:type="spellStart"/>
      <w:r w:rsidRPr="0076708B">
        <w:rPr>
          <w:rFonts w:asciiTheme="majorBidi" w:hAnsiTheme="majorBidi" w:cstheme="majorBidi"/>
        </w:rPr>
        <w:t>tanpa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wali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diperbolehkan</w:t>
      </w:r>
      <w:proofErr w:type="spellEnd"/>
      <w:r w:rsidRPr="0076708B">
        <w:rPr>
          <w:rFonts w:asciiTheme="majorBidi" w:hAnsiTheme="majorBidi" w:cstheme="majorBidi"/>
        </w:rPr>
        <w:t xml:space="preserve"> dan </w:t>
      </w:r>
      <w:proofErr w:type="spellStart"/>
      <w:r w:rsidRPr="0076708B">
        <w:rPr>
          <w:rFonts w:asciiTheme="majorBidi" w:hAnsiTheme="majorBidi" w:cstheme="majorBidi"/>
        </w:rPr>
        <w:t>sah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apabila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dilakukan</w:t>
      </w:r>
      <w:proofErr w:type="spellEnd"/>
      <w:r w:rsidRPr="0076708B">
        <w:rPr>
          <w:rFonts w:asciiTheme="majorBidi" w:hAnsiTheme="majorBidi" w:cstheme="majorBidi"/>
        </w:rPr>
        <w:t xml:space="preserve"> oleh </w:t>
      </w:r>
      <w:proofErr w:type="spellStart"/>
      <w:r w:rsidRPr="0076708B">
        <w:rPr>
          <w:rFonts w:asciiTheme="majorBidi" w:hAnsiTheme="majorBidi" w:cstheme="majorBidi"/>
        </w:rPr>
        <w:t>perempuan</w:t>
      </w:r>
      <w:proofErr w:type="spellEnd"/>
      <w:r w:rsidRPr="0076708B">
        <w:rPr>
          <w:rFonts w:asciiTheme="majorBidi" w:hAnsiTheme="majorBidi" w:cstheme="majorBidi"/>
        </w:rPr>
        <w:t xml:space="preserve"> yang </w:t>
      </w:r>
      <w:proofErr w:type="spellStart"/>
      <w:r w:rsidRPr="0076708B">
        <w:rPr>
          <w:rFonts w:asciiTheme="majorBidi" w:hAnsiTheme="majorBidi" w:cstheme="majorBidi"/>
        </w:rPr>
        <w:t>sudah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baligh</w:t>
      </w:r>
      <w:proofErr w:type="spellEnd"/>
      <w:r w:rsidRPr="0076708B">
        <w:rPr>
          <w:rFonts w:asciiTheme="majorBidi" w:hAnsiTheme="majorBidi" w:cstheme="majorBidi"/>
        </w:rPr>
        <w:t xml:space="preserve">, </w:t>
      </w:r>
      <w:proofErr w:type="spellStart"/>
      <w:r w:rsidRPr="0076708B">
        <w:rPr>
          <w:rFonts w:asciiTheme="majorBidi" w:hAnsiTheme="majorBidi" w:cstheme="majorBidi"/>
        </w:rPr>
        <w:t>berakal</w:t>
      </w:r>
      <w:proofErr w:type="spellEnd"/>
      <w:r w:rsidRPr="0076708B">
        <w:rPr>
          <w:rFonts w:asciiTheme="majorBidi" w:hAnsiTheme="majorBidi" w:cstheme="majorBidi"/>
        </w:rPr>
        <w:t xml:space="preserve">, dan </w:t>
      </w:r>
      <w:proofErr w:type="spellStart"/>
      <w:r w:rsidRPr="0076708B">
        <w:rPr>
          <w:rFonts w:asciiTheme="majorBidi" w:hAnsiTheme="majorBidi" w:cstheme="majorBidi"/>
        </w:rPr>
        <w:t>mampu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menentukan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pilihannya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sendiri</w:t>
      </w:r>
      <w:proofErr w:type="spellEnd"/>
      <w:r w:rsidRPr="0076708B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Pendapat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ini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berasal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dari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mazhab</w:t>
      </w:r>
      <w:proofErr w:type="spellEnd"/>
      <w:r w:rsidRPr="0076708B">
        <w:rPr>
          <w:rFonts w:asciiTheme="majorBidi" w:hAnsiTheme="majorBidi" w:cstheme="majorBidi"/>
        </w:rPr>
        <w:t xml:space="preserve"> Hanafi. </w:t>
      </w:r>
      <w:proofErr w:type="spellStart"/>
      <w:r w:rsidRPr="0076708B">
        <w:rPr>
          <w:rFonts w:asciiTheme="majorBidi" w:hAnsiTheme="majorBidi" w:cstheme="majorBidi"/>
        </w:rPr>
        <w:t>Menurut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mereka</w:t>
      </w:r>
      <w:proofErr w:type="spellEnd"/>
      <w:r w:rsidRPr="0076708B">
        <w:rPr>
          <w:rFonts w:asciiTheme="majorBidi" w:hAnsiTheme="majorBidi" w:cstheme="majorBidi"/>
        </w:rPr>
        <w:t xml:space="preserve">, </w:t>
      </w:r>
      <w:proofErr w:type="spellStart"/>
      <w:r w:rsidRPr="0076708B">
        <w:rPr>
          <w:rFonts w:asciiTheme="majorBidi" w:hAnsiTheme="majorBidi" w:cstheme="majorBidi"/>
        </w:rPr>
        <w:t>perempuan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dewasa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memiliki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hak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penuh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terhadap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akad</w:t>
      </w:r>
      <w:proofErr w:type="spellEnd"/>
      <w:r w:rsidRPr="0076708B">
        <w:rPr>
          <w:rFonts w:asciiTheme="majorBidi" w:hAnsiTheme="majorBidi" w:cstheme="majorBidi"/>
        </w:rPr>
        <w:t xml:space="preserve"> nikah </w:t>
      </w:r>
      <w:proofErr w:type="spellStart"/>
      <w:r w:rsidRPr="0076708B">
        <w:rPr>
          <w:rFonts w:asciiTheme="majorBidi" w:hAnsiTheme="majorBidi" w:cstheme="majorBidi"/>
        </w:rPr>
        <w:t>sebagaimana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haknya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dalam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jual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beli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atau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transaksi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lainnya</w:t>
      </w:r>
      <w:proofErr w:type="spellEnd"/>
      <w:r w:rsidRPr="0076708B">
        <w:rPr>
          <w:rFonts w:asciiTheme="majorBidi" w:hAnsiTheme="majorBidi" w:cstheme="majorBidi"/>
        </w:rPr>
        <w:t xml:space="preserve">. </w:t>
      </w:r>
      <w:proofErr w:type="spellStart"/>
      <w:r w:rsidRPr="0076708B">
        <w:rPr>
          <w:rFonts w:asciiTheme="majorBidi" w:hAnsiTheme="majorBidi" w:cstheme="majorBidi"/>
        </w:rPr>
        <w:t>Namun</w:t>
      </w:r>
      <w:proofErr w:type="spellEnd"/>
      <w:r w:rsidRPr="0076708B">
        <w:rPr>
          <w:rFonts w:asciiTheme="majorBidi" w:hAnsiTheme="majorBidi" w:cstheme="majorBidi"/>
        </w:rPr>
        <w:t xml:space="preserve">, </w:t>
      </w:r>
      <w:proofErr w:type="spellStart"/>
      <w:r w:rsidRPr="0076708B">
        <w:rPr>
          <w:rFonts w:asciiTheme="majorBidi" w:hAnsiTheme="majorBidi" w:cstheme="majorBidi"/>
        </w:rPr>
        <w:t>syaratnya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calon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suami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harus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sekufu</w:t>
      </w:r>
      <w:proofErr w:type="spellEnd"/>
      <w:r w:rsidRPr="0076708B">
        <w:rPr>
          <w:rFonts w:asciiTheme="majorBidi" w:hAnsiTheme="majorBidi" w:cstheme="majorBidi"/>
        </w:rPr>
        <w:t xml:space="preserve"> agar </w:t>
      </w:r>
      <w:proofErr w:type="spellStart"/>
      <w:r w:rsidRPr="0076708B">
        <w:rPr>
          <w:rFonts w:asciiTheme="majorBidi" w:hAnsiTheme="majorBidi" w:cstheme="majorBidi"/>
        </w:rPr>
        <w:t>tidak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menimbulkan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mudarat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bagi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keluarga</w:t>
      </w:r>
      <w:proofErr w:type="spellEnd"/>
      <w:r w:rsidRPr="0076708B">
        <w:rPr>
          <w:rFonts w:asciiTheme="majorBidi" w:hAnsiTheme="majorBidi" w:cstheme="majorBidi"/>
        </w:rPr>
        <w:t xml:space="preserve"> </w:t>
      </w:r>
      <w:proofErr w:type="spellStart"/>
      <w:r w:rsidRPr="0076708B">
        <w:rPr>
          <w:rFonts w:asciiTheme="majorBidi" w:hAnsiTheme="majorBidi" w:cstheme="majorBidi"/>
        </w:rPr>
        <w:t>perempuan</w:t>
      </w:r>
      <w:proofErr w:type="spellEnd"/>
      <w:r w:rsidRPr="0076708B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>
        <w:rPr>
          <w:rStyle w:val="FootnoteReference"/>
          <w:rFonts w:asciiTheme="majorBidi" w:hAnsiTheme="majorBidi" w:cstheme="majorBidi"/>
        </w:rPr>
        <w:footnoteReference w:id="1"/>
      </w:r>
    </w:p>
    <w:p w14:paraId="5FB0BABA" w14:textId="628DFBEA" w:rsidR="00910D4F" w:rsidRPr="00910D4F" w:rsidRDefault="00910D4F" w:rsidP="00910D4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lang w:val="en-GB"/>
        </w:rPr>
        <w:t>Pendapat</w:t>
      </w:r>
      <w:proofErr w:type="spellEnd"/>
      <w:r>
        <w:rPr>
          <w:rFonts w:asciiTheme="majorBidi" w:hAnsiTheme="majorBidi" w:cstheme="majorBidi"/>
          <w:lang w:val="en-GB"/>
        </w:rPr>
        <w:t xml:space="preserve"> Kedua, </w:t>
      </w:r>
      <w:proofErr w:type="spellStart"/>
      <w:proofErr w:type="gramStart"/>
      <w:r>
        <w:rPr>
          <w:rFonts w:asciiTheme="majorBidi" w:hAnsiTheme="majorBidi" w:cstheme="majorBidi"/>
          <w:lang w:val="en-GB"/>
        </w:rPr>
        <w:t>Jelaksan</w:t>
      </w:r>
      <w:proofErr w:type="spellEnd"/>
      <w:r>
        <w:rPr>
          <w:rFonts w:asciiTheme="majorBidi" w:hAnsiTheme="majorBidi" w:cstheme="majorBidi"/>
          <w:lang w:val="en-GB"/>
        </w:rPr>
        <w:t xml:space="preserve"> :</w:t>
      </w:r>
      <w:proofErr w:type="gramEnd"/>
      <w:r>
        <w:rPr>
          <w:rFonts w:asciiTheme="majorBidi" w:hAnsiTheme="majorBidi" w:cstheme="majorBidi"/>
          <w:lang w:val="en-GB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Pendapat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kedua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menyatakan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bahwa</w:t>
      </w:r>
      <w:proofErr w:type="spellEnd"/>
      <w:r w:rsidRPr="00910D4F">
        <w:rPr>
          <w:rFonts w:asciiTheme="majorBidi" w:hAnsiTheme="majorBidi" w:cstheme="majorBidi"/>
        </w:rPr>
        <w:t xml:space="preserve"> nikah </w:t>
      </w:r>
      <w:proofErr w:type="spellStart"/>
      <w:r w:rsidRPr="00910D4F">
        <w:rPr>
          <w:rFonts w:asciiTheme="majorBidi" w:hAnsiTheme="majorBidi" w:cstheme="majorBidi"/>
        </w:rPr>
        <w:t>tanpa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wali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tidak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sah</w:t>
      </w:r>
      <w:proofErr w:type="spellEnd"/>
      <w:r w:rsidRPr="00910D4F">
        <w:rPr>
          <w:rFonts w:asciiTheme="majorBidi" w:hAnsiTheme="majorBidi" w:cstheme="majorBidi"/>
        </w:rPr>
        <w:t xml:space="preserve">. Wali </w:t>
      </w:r>
      <w:proofErr w:type="spellStart"/>
      <w:r w:rsidRPr="00910D4F">
        <w:rPr>
          <w:rFonts w:asciiTheme="majorBidi" w:hAnsiTheme="majorBidi" w:cstheme="majorBidi"/>
        </w:rPr>
        <w:t>merupakan</w:t>
      </w:r>
      <w:proofErr w:type="spellEnd"/>
      <w:r w:rsidRPr="00910D4F">
        <w:rPr>
          <w:rFonts w:asciiTheme="majorBidi" w:hAnsiTheme="majorBidi" w:cstheme="majorBidi"/>
        </w:rPr>
        <w:t xml:space="preserve"> salah </w:t>
      </w:r>
      <w:proofErr w:type="spellStart"/>
      <w:r w:rsidRPr="00910D4F">
        <w:rPr>
          <w:rFonts w:asciiTheme="majorBidi" w:hAnsiTheme="majorBidi" w:cstheme="majorBidi"/>
        </w:rPr>
        <w:t>satu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rukun</w:t>
      </w:r>
      <w:proofErr w:type="spellEnd"/>
      <w:r w:rsidRPr="00910D4F">
        <w:rPr>
          <w:rFonts w:asciiTheme="majorBidi" w:hAnsiTheme="majorBidi" w:cstheme="majorBidi"/>
        </w:rPr>
        <w:t xml:space="preserve"> nikah yang </w:t>
      </w:r>
      <w:proofErr w:type="spellStart"/>
      <w:r w:rsidRPr="00910D4F">
        <w:rPr>
          <w:rFonts w:asciiTheme="majorBidi" w:hAnsiTheme="majorBidi" w:cstheme="majorBidi"/>
        </w:rPr>
        <w:t>wajib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ada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dalam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akad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pernikahan</w:t>
      </w:r>
      <w:proofErr w:type="spellEnd"/>
      <w:r w:rsidRPr="00910D4F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Pendapat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ini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dianut</w:t>
      </w:r>
      <w:proofErr w:type="spellEnd"/>
      <w:r w:rsidRPr="00910D4F">
        <w:rPr>
          <w:rFonts w:asciiTheme="majorBidi" w:hAnsiTheme="majorBidi" w:cstheme="majorBidi"/>
        </w:rPr>
        <w:t xml:space="preserve"> oleh </w:t>
      </w:r>
      <w:proofErr w:type="spellStart"/>
      <w:r w:rsidRPr="00910D4F">
        <w:rPr>
          <w:rFonts w:asciiTheme="majorBidi" w:hAnsiTheme="majorBidi" w:cstheme="majorBidi"/>
        </w:rPr>
        <w:t>jumhur</w:t>
      </w:r>
      <w:proofErr w:type="spellEnd"/>
      <w:r w:rsidRPr="00910D4F">
        <w:rPr>
          <w:rFonts w:asciiTheme="majorBidi" w:hAnsiTheme="majorBidi" w:cstheme="majorBidi"/>
        </w:rPr>
        <w:t xml:space="preserve"> ulama, </w:t>
      </w:r>
      <w:proofErr w:type="spellStart"/>
      <w:r w:rsidRPr="00910D4F">
        <w:rPr>
          <w:rFonts w:asciiTheme="majorBidi" w:hAnsiTheme="majorBidi" w:cstheme="majorBidi"/>
        </w:rPr>
        <w:t>yaitu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mazhab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Syafi’i</w:t>
      </w:r>
      <w:proofErr w:type="spellEnd"/>
      <w:r w:rsidRPr="00910D4F">
        <w:rPr>
          <w:rFonts w:asciiTheme="majorBidi" w:hAnsiTheme="majorBidi" w:cstheme="majorBidi"/>
        </w:rPr>
        <w:t xml:space="preserve">, Maliki, dan Hanbali. </w:t>
      </w:r>
      <w:proofErr w:type="spellStart"/>
      <w:r w:rsidRPr="00910D4F">
        <w:rPr>
          <w:rFonts w:asciiTheme="majorBidi" w:hAnsiTheme="majorBidi" w:cstheme="majorBidi"/>
        </w:rPr>
        <w:t>Mereka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menegaskan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bahwa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akad</w:t>
      </w:r>
      <w:proofErr w:type="spellEnd"/>
      <w:r w:rsidRPr="00910D4F">
        <w:rPr>
          <w:rFonts w:asciiTheme="majorBidi" w:hAnsiTheme="majorBidi" w:cstheme="majorBidi"/>
        </w:rPr>
        <w:t xml:space="preserve"> nikah </w:t>
      </w:r>
      <w:proofErr w:type="spellStart"/>
      <w:r w:rsidRPr="00910D4F">
        <w:rPr>
          <w:rFonts w:asciiTheme="majorBidi" w:hAnsiTheme="majorBidi" w:cstheme="majorBidi"/>
        </w:rPr>
        <w:t>tidak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dapat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dilakukan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sendiri</w:t>
      </w:r>
      <w:proofErr w:type="spellEnd"/>
      <w:r w:rsidRPr="00910D4F">
        <w:rPr>
          <w:rFonts w:asciiTheme="majorBidi" w:hAnsiTheme="majorBidi" w:cstheme="majorBidi"/>
        </w:rPr>
        <w:t xml:space="preserve"> oleh </w:t>
      </w:r>
      <w:proofErr w:type="spellStart"/>
      <w:r w:rsidRPr="00910D4F">
        <w:rPr>
          <w:rFonts w:asciiTheme="majorBidi" w:hAnsiTheme="majorBidi" w:cstheme="majorBidi"/>
        </w:rPr>
        <w:t>perempuan</w:t>
      </w:r>
      <w:proofErr w:type="spellEnd"/>
      <w:r w:rsidRPr="00910D4F">
        <w:rPr>
          <w:rFonts w:asciiTheme="majorBidi" w:hAnsiTheme="majorBidi" w:cstheme="majorBidi"/>
        </w:rPr>
        <w:t xml:space="preserve">, </w:t>
      </w:r>
      <w:proofErr w:type="spellStart"/>
      <w:r w:rsidRPr="00910D4F">
        <w:rPr>
          <w:rFonts w:asciiTheme="majorBidi" w:hAnsiTheme="majorBidi" w:cstheme="majorBidi"/>
        </w:rPr>
        <w:t>baik</w:t>
      </w:r>
      <w:proofErr w:type="spellEnd"/>
      <w:r w:rsidRPr="00910D4F">
        <w:rPr>
          <w:rFonts w:asciiTheme="majorBidi" w:hAnsiTheme="majorBidi" w:cstheme="majorBidi"/>
        </w:rPr>
        <w:t xml:space="preserve"> gadis </w:t>
      </w:r>
      <w:proofErr w:type="spellStart"/>
      <w:r w:rsidRPr="00910D4F">
        <w:rPr>
          <w:rFonts w:asciiTheme="majorBidi" w:hAnsiTheme="majorBidi" w:cstheme="majorBidi"/>
        </w:rPr>
        <w:t>maupun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janda</w:t>
      </w:r>
      <w:proofErr w:type="spellEnd"/>
      <w:r w:rsidRPr="00910D4F">
        <w:rPr>
          <w:rFonts w:asciiTheme="majorBidi" w:hAnsiTheme="majorBidi" w:cstheme="majorBidi"/>
        </w:rPr>
        <w:t xml:space="preserve">. </w:t>
      </w:r>
      <w:r>
        <w:rPr>
          <w:rStyle w:val="FootnoteReference"/>
          <w:rFonts w:asciiTheme="majorBidi" w:hAnsiTheme="majorBidi" w:cstheme="majorBidi"/>
        </w:rPr>
        <w:footnoteReference w:id="2"/>
      </w:r>
    </w:p>
    <w:p w14:paraId="2E0E3907" w14:textId="350C9392" w:rsidR="0076708B" w:rsidRDefault="001F69E4" w:rsidP="001F69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proofErr w:type="spellStart"/>
      <w:r>
        <w:rPr>
          <w:rFonts w:asciiTheme="majorBidi" w:hAnsiTheme="majorBidi" w:cstheme="majorBidi"/>
          <w:lang w:val="en-GB"/>
        </w:rPr>
        <w:t>Sebutkan</w:t>
      </w:r>
      <w:proofErr w:type="spellEnd"/>
      <w:r>
        <w:rPr>
          <w:rFonts w:asciiTheme="majorBidi" w:hAnsiTheme="majorBidi" w:cstheme="majorBidi"/>
          <w:lang w:val="en-GB"/>
        </w:rPr>
        <w:t xml:space="preserve"> Dalil Yang Dijadikan Sandaran </w:t>
      </w:r>
      <w:proofErr w:type="spellStart"/>
      <w:r>
        <w:rPr>
          <w:rFonts w:asciiTheme="majorBidi" w:hAnsiTheme="majorBidi" w:cstheme="majorBidi"/>
          <w:lang w:val="en-GB"/>
        </w:rPr>
        <w:t>Pendapat</w:t>
      </w:r>
      <w:proofErr w:type="spellEnd"/>
      <w:r>
        <w:rPr>
          <w:rFonts w:asciiTheme="majorBidi" w:hAnsiTheme="majorBidi" w:cstheme="majorBidi"/>
          <w:lang w:val="en-GB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GB"/>
        </w:rPr>
        <w:t>Pertama</w:t>
      </w:r>
      <w:proofErr w:type="spellEnd"/>
      <w:r>
        <w:rPr>
          <w:rFonts w:asciiTheme="majorBidi" w:hAnsiTheme="majorBidi" w:cstheme="majorBidi"/>
          <w:lang w:val="en-GB"/>
        </w:rPr>
        <w:t xml:space="preserve"> :</w:t>
      </w:r>
      <w:proofErr w:type="gramEnd"/>
      <w:r>
        <w:rPr>
          <w:rFonts w:asciiTheme="majorBidi" w:hAnsiTheme="majorBidi" w:cstheme="majorBidi"/>
          <w:lang w:val="en-GB"/>
        </w:rPr>
        <w:t xml:space="preserve"> </w:t>
      </w:r>
    </w:p>
    <w:p w14:paraId="3A8C6963" w14:textId="7B727E6F" w:rsidR="001F69E4" w:rsidRDefault="001F69E4" w:rsidP="001F69E4">
      <w:pPr>
        <w:pStyle w:val="ListParagraph"/>
        <w:spacing w:line="360" w:lineRule="auto"/>
        <w:jc w:val="right"/>
        <w:rPr>
          <w:rFonts w:ascii="Traditional Arabic" w:hAnsi="Traditional Arabic" w:cs="Traditional Arabic"/>
          <w:sz w:val="28"/>
          <w:szCs w:val="28"/>
          <w:lang w:val="en-GB"/>
        </w:rPr>
      </w:pP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فَاِنْ طَلَّقَهَا فَلَا تَحِلُّ لَه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مِنْۢ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بَعْدُ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حَتّٰى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تَنْكِحَ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زَوْجًا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غَيْرَه</w:t>
      </w:r>
      <w:r w:rsidRPr="001F69E4">
        <w:rPr>
          <w:rFonts w:ascii="Times New Roman" w:hAnsi="Times New Roman" w:cs="Times New Roman" w:hint="cs"/>
          <w:sz w:val="28"/>
          <w:szCs w:val="28"/>
          <w:rtl/>
          <w:lang w:val="en-GB"/>
        </w:rPr>
        <w:t>ٗ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ۗ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فَاِنْ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طَلَّقَهَا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فَلَا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جُنَاحَ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عَلَيْهِمَآ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اَنْ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يَّتَرَاجَعَآ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اِنْ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ظَنَّآ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اَنْ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يُّقِيْمَا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حُدُوْدَ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اللّٰهِۗ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وَتِلْكَ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حُدُوْدُ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اللّٰهِ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يُبَيِّنُهَا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لِقَوْمٍ</w:t>
      </w:r>
      <w:r w:rsidRPr="001F69E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Pr="001F69E4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يَّعْلَمُوْنَ</w:t>
      </w:r>
    </w:p>
    <w:p w14:paraId="4E9FCE73" w14:textId="6F1904CD" w:rsidR="001F69E4" w:rsidRDefault="001F69E4" w:rsidP="001F69E4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  <w:proofErr w:type="spellStart"/>
      <w:proofErr w:type="gramStart"/>
      <w:r>
        <w:rPr>
          <w:rFonts w:asciiTheme="majorBidi" w:hAnsiTheme="majorBidi" w:cstheme="majorBidi"/>
          <w:lang w:val="en-GB"/>
        </w:rPr>
        <w:t>Artinya</w:t>
      </w:r>
      <w:proofErr w:type="spellEnd"/>
      <w:r>
        <w:rPr>
          <w:rFonts w:asciiTheme="majorBidi" w:hAnsiTheme="majorBidi" w:cstheme="majorBidi"/>
          <w:lang w:val="en-GB"/>
        </w:rPr>
        <w:t xml:space="preserve"> :</w:t>
      </w:r>
      <w:proofErr w:type="gramEnd"/>
      <w:r>
        <w:rPr>
          <w:rFonts w:asciiTheme="majorBidi" w:hAnsiTheme="majorBidi" w:cstheme="majorBidi"/>
          <w:lang w:val="en-GB"/>
        </w:rPr>
        <w:t xml:space="preserve"> </w:t>
      </w:r>
      <w:r w:rsidRPr="001F69E4">
        <w:rPr>
          <w:rFonts w:asciiTheme="majorBidi" w:hAnsiTheme="majorBidi" w:cstheme="majorBidi"/>
        </w:rPr>
        <w:t xml:space="preserve">Jika </w:t>
      </w:r>
      <w:proofErr w:type="spellStart"/>
      <w:r w:rsidRPr="001F69E4">
        <w:rPr>
          <w:rFonts w:asciiTheme="majorBidi" w:hAnsiTheme="majorBidi" w:cstheme="majorBidi"/>
        </w:rPr>
        <w:t>dia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menceraikannya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kembali</w:t>
      </w:r>
      <w:proofErr w:type="spellEnd"/>
      <w:r w:rsidRPr="001F69E4">
        <w:rPr>
          <w:rFonts w:asciiTheme="majorBidi" w:hAnsiTheme="majorBidi" w:cstheme="majorBidi"/>
        </w:rPr>
        <w:t xml:space="preserve"> (</w:t>
      </w:r>
      <w:proofErr w:type="spellStart"/>
      <w:r w:rsidRPr="001F69E4">
        <w:rPr>
          <w:rFonts w:asciiTheme="majorBidi" w:hAnsiTheme="majorBidi" w:cstheme="majorBidi"/>
        </w:rPr>
        <w:t>setelah</w:t>
      </w:r>
      <w:proofErr w:type="spellEnd"/>
      <w:r w:rsidRPr="001F69E4">
        <w:rPr>
          <w:rFonts w:asciiTheme="majorBidi" w:hAnsiTheme="majorBidi" w:cstheme="majorBidi"/>
        </w:rPr>
        <w:t xml:space="preserve"> talak </w:t>
      </w:r>
      <w:proofErr w:type="spellStart"/>
      <w:r w:rsidRPr="001F69E4">
        <w:rPr>
          <w:rFonts w:asciiTheme="majorBidi" w:hAnsiTheme="majorBidi" w:cstheme="majorBidi"/>
        </w:rPr>
        <w:t>kedua</w:t>
      </w:r>
      <w:proofErr w:type="spellEnd"/>
      <w:r w:rsidRPr="001F69E4">
        <w:rPr>
          <w:rFonts w:asciiTheme="majorBidi" w:hAnsiTheme="majorBidi" w:cstheme="majorBidi"/>
        </w:rPr>
        <w:t xml:space="preserve">), </w:t>
      </w:r>
      <w:proofErr w:type="spellStart"/>
      <w:r w:rsidRPr="001F69E4">
        <w:rPr>
          <w:rFonts w:asciiTheme="majorBidi" w:hAnsiTheme="majorBidi" w:cstheme="majorBidi"/>
        </w:rPr>
        <w:t>perempuan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itu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tidak</w:t>
      </w:r>
      <w:proofErr w:type="spellEnd"/>
      <w:r w:rsidRPr="001F69E4">
        <w:rPr>
          <w:rFonts w:asciiTheme="majorBidi" w:hAnsiTheme="majorBidi" w:cstheme="majorBidi"/>
        </w:rPr>
        <w:t xml:space="preserve"> halal </w:t>
      </w:r>
      <w:proofErr w:type="spellStart"/>
      <w:r w:rsidRPr="001F69E4">
        <w:rPr>
          <w:rFonts w:asciiTheme="majorBidi" w:hAnsiTheme="majorBidi" w:cstheme="majorBidi"/>
        </w:rPr>
        <w:t>lagi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baginya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hingga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dia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menikah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dengan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laki-laki</w:t>
      </w:r>
      <w:proofErr w:type="spellEnd"/>
      <w:r w:rsidRPr="001F69E4">
        <w:rPr>
          <w:rFonts w:asciiTheme="majorBidi" w:hAnsiTheme="majorBidi" w:cstheme="majorBidi"/>
        </w:rPr>
        <w:t xml:space="preserve"> yang lain. Jika (</w:t>
      </w:r>
      <w:proofErr w:type="spellStart"/>
      <w:r w:rsidRPr="001F69E4">
        <w:rPr>
          <w:rFonts w:asciiTheme="majorBidi" w:hAnsiTheme="majorBidi" w:cstheme="majorBidi"/>
        </w:rPr>
        <w:t>suami</w:t>
      </w:r>
      <w:proofErr w:type="spellEnd"/>
      <w:r w:rsidRPr="001F69E4">
        <w:rPr>
          <w:rFonts w:asciiTheme="majorBidi" w:hAnsiTheme="majorBidi" w:cstheme="majorBidi"/>
        </w:rPr>
        <w:t xml:space="preserve"> yang lain </w:t>
      </w:r>
      <w:proofErr w:type="spellStart"/>
      <w:r w:rsidRPr="001F69E4">
        <w:rPr>
          <w:rFonts w:asciiTheme="majorBidi" w:hAnsiTheme="majorBidi" w:cstheme="majorBidi"/>
        </w:rPr>
        <w:t>itu</w:t>
      </w:r>
      <w:proofErr w:type="spellEnd"/>
      <w:r w:rsidRPr="001F69E4">
        <w:rPr>
          <w:rFonts w:asciiTheme="majorBidi" w:hAnsiTheme="majorBidi" w:cstheme="majorBidi"/>
        </w:rPr>
        <w:t xml:space="preserve">) </w:t>
      </w:r>
      <w:proofErr w:type="spellStart"/>
      <w:r w:rsidRPr="001F69E4">
        <w:rPr>
          <w:rFonts w:asciiTheme="majorBidi" w:hAnsiTheme="majorBidi" w:cstheme="majorBidi"/>
        </w:rPr>
        <w:t>sudah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menceraikannya</w:t>
      </w:r>
      <w:proofErr w:type="spellEnd"/>
      <w:r w:rsidRPr="001F69E4">
        <w:rPr>
          <w:rFonts w:asciiTheme="majorBidi" w:hAnsiTheme="majorBidi" w:cstheme="majorBidi"/>
        </w:rPr>
        <w:t xml:space="preserve">, </w:t>
      </w:r>
      <w:proofErr w:type="spellStart"/>
      <w:r w:rsidRPr="001F69E4">
        <w:rPr>
          <w:rFonts w:asciiTheme="majorBidi" w:hAnsiTheme="majorBidi" w:cstheme="majorBidi"/>
        </w:rPr>
        <w:t>tidak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ada</w:t>
      </w:r>
      <w:proofErr w:type="spellEnd"/>
      <w:r w:rsidRPr="001F69E4">
        <w:rPr>
          <w:rFonts w:asciiTheme="majorBidi" w:hAnsiTheme="majorBidi" w:cstheme="majorBidi"/>
        </w:rPr>
        <w:t xml:space="preserve"> dosa </w:t>
      </w:r>
      <w:proofErr w:type="spellStart"/>
      <w:r w:rsidRPr="001F69E4">
        <w:rPr>
          <w:rFonts w:asciiTheme="majorBidi" w:hAnsiTheme="majorBidi" w:cstheme="majorBidi"/>
        </w:rPr>
        <w:t>bagi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keduanya</w:t>
      </w:r>
      <w:proofErr w:type="spellEnd"/>
      <w:r w:rsidRPr="001F69E4">
        <w:rPr>
          <w:rFonts w:asciiTheme="majorBidi" w:hAnsiTheme="majorBidi" w:cstheme="majorBidi"/>
        </w:rPr>
        <w:t xml:space="preserve"> (</w:t>
      </w:r>
      <w:proofErr w:type="spellStart"/>
      <w:r w:rsidRPr="001F69E4">
        <w:rPr>
          <w:rFonts w:asciiTheme="majorBidi" w:hAnsiTheme="majorBidi" w:cstheme="majorBidi"/>
        </w:rPr>
        <w:t>suami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pertama</w:t>
      </w:r>
      <w:proofErr w:type="spellEnd"/>
      <w:r w:rsidRPr="001F69E4">
        <w:rPr>
          <w:rFonts w:asciiTheme="majorBidi" w:hAnsiTheme="majorBidi" w:cstheme="majorBidi"/>
        </w:rPr>
        <w:t xml:space="preserve"> dan </w:t>
      </w:r>
      <w:proofErr w:type="spellStart"/>
      <w:r w:rsidRPr="001F69E4">
        <w:rPr>
          <w:rFonts w:asciiTheme="majorBidi" w:hAnsiTheme="majorBidi" w:cstheme="majorBidi"/>
        </w:rPr>
        <w:t>mantan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istri</w:t>
      </w:r>
      <w:proofErr w:type="spellEnd"/>
      <w:r w:rsidRPr="001F69E4">
        <w:rPr>
          <w:rFonts w:asciiTheme="majorBidi" w:hAnsiTheme="majorBidi" w:cstheme="majorBidi"/>
        </w:rPr>
        <w:t xml:space="preserve">) </w:t>
      </w:r>
      <w:proofErr w:type="spellStart"/>
      <w:r w:rsidRPr="001F69E4">
        <w:rPr>
          <w:rFonts w:asciiTheme="majorBidi" w:hAnsiTheme="majorBidi" w:cstheme="majorBidi"/>
        </w:rPr>
        <w:t>untuk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menikah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kembali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jika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keduanya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menduga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akan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dapat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menjalankan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hukum-hukum</w:t>
      </w:r>
      <w:proofErr w:type="spellEnd"/>
      <w:r w:rsidRPr="001F69E4">
        <w:rPr>
          <w:rFonts w:asciiTheme="majorBidi" w:hAnsiTheme="majorBidi" w:cstheme="majorBidi"/>
        </w:rPr>
        <w:t xml:space="preserve"> Allah. </w:t>
      </w:r>
      <w:proofErr w:type="spellStart"/>
      <w:r w:rsidRPr="001F69E4">
        <w:rPr>
          <w:rFonts w:asciiTheme="majorBidi" w:hAnsiTheme="majorBidi" w:cstheme="majorBidi"/>
        </w:rPr>
        <w:t>Itulah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ketentuan-ketentuan</w:t>
      </w:r>
      <w:proofErr w:type="spellEnd"/>
      <w:r w:rsidRPr="001F69E4">
        <w:rPr>
          <w:rFonts w:asciiTheme="majorBidi" w:hAnsiTheme="majorBidi" w:cstheme="majorBidi"/>
        </w:rPr>
        <w:t xml:space="preserve"> Allah yang </w:t>
      </w:r>
      <w:proofErr w:type="spellStart"/>
      <w:r w:rsidRPr="001F69E4">
        <w:rPr>
          <w:rFonts w:asciiTheme="majorBidi" w:hAnsiTheme="majorBidi" w:cstheme="majorBidi"/>
        </w:rPr>
        <w:t>diterangkan</w:t>
      </w:r>
      <w:proofErr w:type="spellEnd"/>
      <w:r w:rsidRPr="001F69E4">
        <w:rPr>
          <w:rFonts w:asciiTheme="majorBidi" w:hAnsiTheme="majorBidi" w:cstheme="majorBidi"/>
        </w:rPr>
        <w:t xml:space="preserve">-Nya </w:t>
      </w:r>
      <w:proofErr w:type="spellStart"/>
      <w:r w:rsidRPr="001F69E4">
        <w:rPr>
          <w:rFonts w:asciiTheme="majorBidi" w:hAnsiTheme="majorBidi" w:cstheme="majorBidi"/>
        </w:rPr>
        <w:t>kepada</w:t>
      </w:r>
      <w:proofErr w:type="spellEnd"/>
      <w:r w:rsidRPr="001F69E4">
        <w:rPr>
          <w:rFonts w:asciiTheme="majorBidi" w:hAnsiTheme="majorBidi" w:cstheme="majorBidi"/>
        </w:rPr>
        <w:t xml:space="preserve"> orang-orang yang (</w:t>
      </w:r>
      <w:proofErr w:type="spellStart"/>
      <w:r w:rsidRPr="001F69E4">
        <w:rPr>
          <w:rFonts w:asciiTheme="majorBidi" w:hAnsiTheme="majorBidi" w:cstheme="majorBidi"/>
        </w:rPr>
        <w:t>mau</w:t>
      </w:r>
      <w:proofErr w:type="spellEnd"/>
      <w:r w:rsidRPr="001F69E4">
        <w:rPr>
          <w:rFonts w:asciiTheme="majorBidi" w:hAnsiTheme="majorBidi" w:cstheme="majorBidi"/>
        </w:rPr>
        <w:t xml:space="preserve">) </w:t>
      </w:r>
      <w:proofErr w:type="spellStart"/>
      <w:r w:rsidRPr="001F69E4">
        <w:rPr>
          <w:rFonts w:asciiTheme="majorBidi" w:hAnsiTheme="majorBidi" w:cstheme="majorBidi"/>
        </w:rPr>
        <w:t>mengetahui</w:t>
      </w:r>
      <w:proofErr w:type="spellEnd"/>
      <w:r w:rsidRPr="001F69E4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 </w:t>
      </w:r>
      <w:r>
        <w:rPr>
          <w:rStyle w:val="FootnoteReference"/>
          <w:rFonts w:asciiTheme="majorBidi" w:hAnsiTheme="majorBidi" w:cstheme="majorBidi"/>
        </w:rPr>
        <w:footnoteReference w:id="3"/>
      </w:r>
    </w:p>
    <w:p w14:paraId="4849015D" w14:textId="6205F3C1" w:rsidR="001F69E4" w:rsidRPr="00E15965" w:rsidRDefault="001F69E4" w:rsidP="001F69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proofErr w:type="spellStart"/>
      <w:r>
        <w:rPr>
          <w:rFonts w:asciiTheme="majorBidi" w:hAnsiTheme="majorBidi" w:cstheme="majorBidi"/>
        </w:rPr>
        <w:t>Sebutkan</w:t>
      </w:r>
      <w:proofErr w:type="spellEnd"/>
      <w:r>
        <w:rPr>
          <w:rFonts w:asciiTheme="majorBidi" w:hAnsiTheme="majorBidi" w:cstheme="majorBidi"/>
        </w:rPr>
        <w:t xml:space="preserve"> Dalil Yang Dijadikan Sandaran </w:t>
      </w:r>
      <w:proofErr w:type="spellStart"/>
      <w:r>
        <w:rPr>
          <w:rFonts w:asciiTheme="majorBidi" w:hAnsiTheme="majorBidi" w:cstheme="majorBidi"/>
        </w:rPr>
        <w:t>Pendapat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Kedua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</w:p>
    <w:p w14:paraId="0D47F407" w14:textId="18F74F03" w:rsidR="00E15965" w:rsidRDefault="00E15965" w:rsidP="00E15965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“Perempuan mana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menikah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izin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walinya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nikahnya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batal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batal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batal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.”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(HR.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Tirmidzi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r>
        <w:rPr>
          <w:rStyle w:val="FootnoteReference"/>
          <w:rFonts w:ascii="Times New Roman" w:eastAsia="Times New Roman" w:hAnsi="Times New Roman" w:cs="Times New Roman"/>
          <w:kern w:val="0"/>
          <w:lang w:eastAsia="en-ID"/>
          <w14:ligatures w14:val="none"/>
        </w:rPr>
        <w:footnoteReference w:id="4"/>
      </w:r>
    </w:p>
    <w:p w14:paraId="076B8F0B" w14:textId="2E6758E2" w:rsidR="00E15965" w:rsidRDefault="00E15965" w:rsidP="00E15965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Metode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dipakai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Pendapat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hukumnya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</w:p>
    <w:p w14:paraId="226F60FF" w14:textId="1B2B1602" w:rsidR="00E15965" w:rsidRDefault="00E15965" w:rsidP="00E1596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Mazhab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Hanafi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</w:t>
      </w:r>
      <w:proofErr w:type="gramEnd"/>
    </w:p>
    <w:p w14:paraId="41726087" w14:textId="77777777" w:rsidR="00E15965" w:rsidRDefault="00E15965" w:rsidP="00E159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Qiyas</w:t>
      </w:r>
    </w:p>
    <w:p w14:paraId="449E9E66" w14:textId="77777777" w:rsidR="00E15965" w:rsidRDefault="00E15965" w:rsidP="00E159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Pemahaman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umum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ayat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Al-Qur’an </w:t>
      </w:r>
    </w:p>
    <w:p w14:paraId="3A2695E2" w14:textId="519462C9" w:rsidR="00E15965" w:rsidRDefault="00E15965" w:rsidP="00E159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Pendekatan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rasional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hak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perempuan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dewas</w:t>
      </w:r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</w:t>
      </w:r>
      <w:proofErr w:type="spellEnd"/>
    </w:p>
    <w:p w14:paraId="4DA06006" w14:textId="3E4725BC" w:rsidR="00E15965" w:rsidRPr="00E15965" w:rsidRDefault="00E15965" w:rsidP="00E15965">
      <w:pPr>
        <w:pStyle w:val="ListParagraph"/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memandang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perempuan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baligh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kecakapan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hukum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ahliyah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akad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  <w:r w:rsidRPr="00E159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>
        <w:rPr>
          <w:rStyle w:val="FootnoteReference"/>
          <w:rFonts w:ascii="Times New Roman" w:eastAsia="Times New Roman" w:hAnsi="Times New Roman" w:cs="Times New Roman"/>
          <w:kern w:val="0"/>
          <w:lang w:eastAsia="en-ID"/>
          <w14:ligatures w14:val="none"/>
        </w:rPr>
        <w:footnoteReference w:id="5"/>
      </w:r>
    </w:p>
    <w:p w14:paraId="52D2BF06" w14:textId="5DFFE0E3" w:rsidR="00E15965" w:rsidRPr="00E15965" w:rsidRDefault="00E15965" w:rsidP="00E1596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r w:rsidRPr="00E15965">
        <w:rPr>
          <w:rFonts w:asciiTheme="majorBidi" w:hAnsiTheme="majorBidi" w:cstheme="majorBidi"/>
        </w:rPr>
        <w:t xml:space="preserve">Metode </w:t>
      </w:r>
      <w:proofErr w:type="spellStart"/>
      <w:r w:rsidRPr="00E15965">
        <w:rPr>
          <w:rFonts w:asciiTheme="majorBidi" w:hAnsiTheme="majorBidi" w:cstheme="majorBidi"/>
        </w:rPr>
        <w:t>pendapat</w:t>
      </w:r>
      <w:proofErr w:type="spellEnd"/>
      <w:r w:rsidRPr="00E15965">
        <w:rPr>
          <w:rFonts w:asciiTheme="majorBidi" w:hAnsiTheme="majorBidi" w:cstheme="majorBidi"/>
        </w:rPr>
        <w:t xml:space="preserve"> </w:t>
      </w:r>
      <w:proofErr w:type="spellStart"/>
      <w:r w:rsidRPr="00E15965">
        <w:rPr>
          <w:rFonts w:asciiTheme="majorBidi" w:hAnsiTheme="majorBidi" w:cstheme="majorBidi"/>
        </w:rPr>
        <w:t>ke</w:t>
      </w:r>
      <w:proofErr w:type="spellEnd"/>
      <w:r w:rsidRPr="00E15965">
        <w:rPr>
          <w:rFonts w:asciiTheme="majorBidi" w:hAnsiTheme="majorBidi" w:cstheme="majorBidi"/>
        </w:rPr>
        <w:t xml:space="preserve"> dua </w:t>
      </w:r>
      <w:proofErr w:type="spellStart"/>
      <w:r w:rsidRPr="00E15965">
        <w:rPr>
          <w:rFonts w:asciiTheme="majorBidi" w:hAnsiTheme="majorBidi" w:cstheme="majorBidi"/>
        </w:rPr>
        <w:t>untuk</w:t>
      </w:r>
      <w:proofErr w:type="spellEnd"/>
      <w:r w:rsidRPr="00E15965">
        <w:rPr>
          <w:rFonts w:asciiTheme="majorBidi" w:hAnsiTheme="majorBidi" w:cstheme="majorBidi"/>
        </w:rPr>
        <w:t xml:space="preserve"> </w:t>
      </w:r>
      <w:proofErr w:type="spellStart"/>
      <w:r w:rsidRPr="00E15965">
        <w:rPr>
          <w:rFonts w:asciiTheme="majorBidi" w:hAnsiTheme="majorBidi" w:cstheme="majorBidi"/>
        </w:rPr>
        <w:t>menentukan</w:t>
      </w:r>
      <w:proofErr w:type="spellEnd"/>
      <w:r w:rsidRPr="00E15965">
        <w:rPr>
          <w:rFonts w:asciiTheme="majorBidi" w:hAnsiTheme="majorBidi" w:cstheme="majorBidi"/>
        </w:rPr>
        <w:t xml:space="preserve"> </w:t>
      </w:r>
      <w:proofErr w:type="spellStart"/>
      <w:r w:rsidRPr="00E15965">
        <w:rPr>
          <w:rFonts w:asciiTheme="majorBidi" w:hAnsiTheme="majorBidi" w:cstheme="majorBidi"/>
        </w:rPr>
        <w:t>bahwa</w:t>
      </w:r>
      <w:proofErr w:type="spellEnd"/>
      <w:r w:rsidRPr="00E15965">
        <w:rPr>
          <w:rFonts w:asciiTheme="majorBidi" w:hAnsiTheme="majorBidi" w:cstheme="majorBidi"/>
        </w:rPr>
        <w:t xml:space="preserve"> </w:t>
      </w:r>
      <w:proofErr w:type="spellStart"/>
      <w:r w:rsidRPr="00E15965">
        <w:rPr>
          <w:rFonts w:asciiTheme="majorBidi" w:hAnsiTheme="majorBidi" w:cstheme="majorBidi"/>
        </w:rPr>
        <w:t>hukumnya</w:t>
      </w:r>
      <w:proofErr w:type="spellEnd"/>
      <w:r w:rsidRPr="00E15965">
        <w:rPr>
          <w:rFonts w:asciiTheme="majorBidi" w:hAnsiTheme="majorBidi" w:cstheme="majorBidi"/>
        </w:rPr>
        <w:t xml:space="preserve"> </w:t>
      </w:r>
      <w:proofErr w:type="spellStart"/>
      <w:r w:rsidRPr="00E15965">
        <w:rPr>
          <w:rFonts w:asciiTheme="majorBidi" w:hAnsiTheme="majorBidi" w:cstheme="majorBidi"/>
        </w:rPr>
        <w:t>tidak</w:t>
      </w:r>
      <w:proofErr w:type="spellEnd"/>
      <w:r w:rsidRPr="00E15965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E15965">
        <w:rPr>
          <w:rFonts w:asciiTheme="majorBidi" w:hAnsiTheme="majorBidi" w:cstheme="majorBidi"/>
        </w:rPr>
        <w:t>boleh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</w:p>
    <w:p w14:paraId="4A7EB849" w14:textId="452ED001" w:rsidR="00E15965" w:rsidRDefault="00E15965" w:rsidP="00E15965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Jumhur</w:t>
      </w:r>
      <w:proofErr w:type="spellEnd"/>
      <w:r>
        <w:rPr>
          <w:rFonts w:asciiTheme="majorBidi" w:hAnsiTheme="majorBidi" w:cstheme="majorBidi"/>
        </w:rPr>
        <w:t xml:space="preserve"> ulama’ </w:t>
      </w:r>
      <w:proofErr w:type="spellStart"/>
      <w:proofErr w:type="gramStart"/>
      <w:r>
        <w:rPr>
          <w:rFonts w:asciiTheme="majorBidi" w:hAnsiTheme="majorBidi" w:cstheme="majorBidi"/>
        </w:rPr>
        <w:t>menggunakan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</w:p>
    <w:p w14:paraId="6C2DA2EF" w14:textId="7585C074" w:rsidR="00E15965" w:rsidRPr="003F3030" w:rsidRDefault="00E15965" w:rsidP="00E1596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proofErr w:type="spellStart"/>
      <w:r>
        <w:rPr>
          <w:rFonts w:asciiTheme="majorBidi" w:hAnsiTheme="majorBidi" w:cstheme="majorBidi"/>
        </w:rPr>
        <w:t>Hadist</w:t>
      </w:r>
      <w:proofErr w:type="spellEnd"/>
      <w:r>
        <w:rPr>
          <w:rFonts w:asciiTheme="majorBidi" w:hAnsiTheme="majorBidi" w:cstheme="majorBidi"/>
        </w:rPr>
        <w:t xml:space="preserve"> </w:t>
      </w:r>
    </w:p>
    <w:p w14:paraId="10F44A88" w14:textId="77777777" w:rsidR="003F3030" w:rsidRPr="003F3030" w:rsidRDefault="003F3030" w:rsidP="003F303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</w:rPr>
        <w:t>Kehati-</w:t>
      </w:r>
      <w:proofErr w:type="spellStart"/>
      <w:r>
        <w:rPr>
          <w:rFonts w:asciiTheme="majorBidi" w:hAnsiTheme="majorBidi" w:cstheme="majorBidi"/>
        </w:rPr>
        <w:t>hatian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menjaga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kehormatan</w:t>
      </w:r>
      <w:proofErr w:type="spellEnd"/>
      <w:r>
        <w:rPr>
          <w:rFonts w:asciiTheme="majorBidi" w:hAnsiTheme="majorBidi" w:cstheme="majorBidi"/>
        </w:rPr>
        <w:t xml:space="preserve"> Perempuan</w:t>
      </w:r>
    </w:p>
    <w:p w14:paraId="35C6ECE5" w14:textId="658FD6ED" w:rsidR="003F3030" w:rsidRDefault="003F3030" w:rsidP="003F3030">
      <w:pPr>
        <w:pStyle w:val="ListParagraph"/>
        <w:spacing w:line="360" w:lineRule="auto"/>
        <w:ind w:left="1080" w:hanging="371"/>
        <w:jc w:val="both"/>
        <w:rPr>
          <w:rFonts w:asciiTheme="majorBidi" w:hAnsiTheme="majorBidi" w:cstheme="majorBidi"/>
          <w:lang w:val="en-GB"/>
        </w:rPr>
      </w:pPr>
      <w:proofErr w:type="spellStart"/>
      <w:r w:rsidRPr="003F3030">
        <w:rPr>
          <w:rFonts w:asciiTheme="majorBidi" w:hAnsiTheme="majorBidi" w:cstheme="majorBidi"/>
          <w:lang w:val="en-GB"/>
        </w:rPr>
        <w:t>Mereka</w:t>
      </w:r>
      <w:proofErr w:type="spellEnd"/>
      <w:r w:rsidRPr="003F3030">
        <w:rPr>
          <w:rFonts w:asciiTheme="majorBidi" w:hAnsiTheme="majorBidi" w:cstheme="majorBidi"/>
          <w:lang w:val="en-GB"/>
        </w:rPr>
        <w:t xml:space="preserve"> </w:t>
      </w:r>
      <w:proofErr w:type="spellStart"/>
      <w:r w:rsidRPr="003F3030">
        <w:rPr>
          <w:rFonts w:asciiTheme="majorBidi" w:hAnsiTheme="majorBidi" w:cstheme="majorBidi"/>
          <w:lang w:val="en-GB"/>
        </w:rPr>
        <w:t>mendahulukan</w:t>
      </w:r>
      <w:proofErr w:type="spellEnd"/>
      <w:r w:rsidRPr="003F3030">
        <w:rPr>
          <w:rFonts w:asciiTheme="majorBidi" w:hAnsiTheme="majorBidi" w:cstheme="majorBidi"/>
          <w:lang w:val="en-GB"/>
        </w:rPr>
        <w:t xml:space="preserve"> </w:t>
      </w:r>
      <w:proofErr w:type="spellStart"/>
      <w:r w:rsidRPr="003F3030">
        <w:rPr>
          <w:rFonts w:asciiTheme="majorBidi" w:hAnsiTheme="majorBidi" w:cstheme="majorBidi"/>
          <w:lang w:val="en-GB"/>
        </w:rPr>
        <w:t>hadist</w:t>
      </w:r>
      <w:proofErr w:type="spellEnd"/>
      <w:r w:rsidRPr="003F3030">
        <w:rPr>
          <w:rFonts w:asciiTheme="majorBidi" w:hAnsiTheme="majorBidi" w:cstheme="majorBidi"/>
          <w:lang w:val="en-GB"/>
        </w:rPr>
        <w:t xml:space="preserve"> – </w:t>
      </w:r>
      <w:proofErr w:type="spellStart"/>
      <w:r w:rsidRPr="003F3030">
        <w:rPr>
          <w:rFonts w:asciiTheme="majorBidi" w:hAnsiTheme="majorBidi" w:cstheme="majorBidi"/>
          <w:lang w:val="en-GB"/>
        </w:rPr>
        <w:t>hadist</w:t>
      </w:r>
      <w:proofErr w:type="spellEnd"/>
      <w:r w:rsidRPr="003F3030">
        <w:rPr>
          <w:rFonts w:asciiTheme="majorBidi" w:hAnsiTheme="majorBidi" w:cstheme="majorBidi"/>
          <w:lang w:val="en-GB"/>
        </w:rPr>
        <w:t xml:space="preserve"> </w:t>
      </w:r>
      <w:proofErr w:type="spellStart"/>
      <w:r w:rsidRPr="003F3030">
        <w:rPr>
          <w:rFonts w:asciiTheme="majorBidi" w:hAnsiTheme="majorBidi" w:cstheme="majorBidi"/>
          <w:lang w:val="en-GB"/>
        </w:rPr>
        <w:t>tentang</w:t>
      </w:r>
      <w:proofErr w:type="spellEnd"/>
      <w:r w:rsidRPr="003F3030">
        <w:rPr>
          <w:rFonts w:asciiTheme="majorBidi" w:hAnsiTheme="majorBidi" w:cstheme="majorBidi"/>
          <w:lang w:val="en-GB"/>
        </w:rPr>
        <w:t xml:space="preserve"> </w:t>
      </w:r>
      <w:proofErr w:type="spellStart"/>
      <w:r w:rsidRPr="003F3030">
        <w:rPr>
          <w:rFonts w:asciiTheme="majorBidi" w:hAnsiTheme="majorBidi" w:cstheme="majorBidi"/>
          <w:lang w:val="en-GB"/>
        </w:rPr>
        <w:t>kewajiban</w:t>
      </w:r>
      <w:proofErr w:type="spellEnd"/>
      <w:r w:rsidRPr="003F3030">
        <w:rPr>
          <w:rFonts w:asciiTheme="majorBidi" w:hAnsiTheme="majorBidi" w:cstheme="majorBidi"/>
          <w:lang w:val="en-GB"/>
        </w:rPr>
        <w:t xml:space="preserve"> </w:t>
      </w:r>
      <w:proofErr w:type="spellStart"/>
      <w:proofErr w:type="gramStart"/>
      <w:r w:rsidRPr="003F3030">
        <w:rPr>
          <w:rFonts w:asciiTheme="majorBidi" w:hAnsiTheme="majorBidi" w:cstheme="majorBidi"/>
          <w:lang w:val="en-GB"/>
        </w:rPr>
        <w:t>wali</w:t>
      </w:r>
      <w:proofErr w:type="spellEnd"/>
      <w:r w:rsidRPr="003F3030">
        <w:rPr>
          <w:rFonts w:asciiTheme="majorBidi" w:hAnsiTheme="majorBidi" w:cstheme="majorBidi"/>
          <w:lang w:val="en-GB"/>
        </w:rPr>
        <w:t xml:space="preserve"> </w:t>
      </w:r>
      <w:r>
        <w:rPr>
          <w:rFonts w:asciiTheme="majorBidi" w:hAnsiTheme="majorBidi" w:cstheme="majorBidi"/>
          <w:lang w:val="en-GB"/>
        </w:rPr>
        <w:t>.</w:t>
      </w:r>
      <w:proofErr w:type="gramEnd"/>
      <w:r>
        <w:rPr>
          <w:rFonts w:asciiTheme="majorBidi" w:hAnsiTheme="majorBidi" w:cstheme="majorBidi"/>
          <w:lang w:val="en-GB"/>
        </w:rPr>
        <w:t xml:space="preserve"> </w:t>
      </w:r>
      <w:r>
        <w:rPr>
          <w:rStyle w:val="FootnoteReference"/>
          <w:rFonts w:asciiTheme="majorBidi" w:hAnsiTheme="majorBidi" w:cstheme="majorBidi"/>
          <w:lang w:val="en-GB"/>
        </w:rPr>
        <w:footnoteReference w:id="6"/>
      </w:r>
    </w:p>
    <w:p w14:paraId="6632A07D" w14:textId="4F46AE83" w:rsidR="003F3030" w:rsidRPr="003F3030" w:rsidRDefault="003F3030" w:rsidP="003F30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proofErr w:type="spellStart"/>
      <w:r w:rsidRPr="003F3030">
        <w:rPr>
          <w:rFonts w:asciiTheme="majorBidi" w:hAnsiTheme="majorBidi" w:cstheme="majorBidi"/>
        </w:rPr>
        <w:t>Mengapa</w:t>
      </w:r>
      <w:proofErr w:type="spellEnd"/>
      <w:r w:rsidRPr="003F3030">
        <w:rPr>
          <w:rFonts w:asciiTheme="majorBidi" w:hAnsiTheme="majorBidi" w:cstheme="majorBidi"/>
        </w:rPr>
        <w:t xml:space="preserve"> ulama </w:t>
      </w:r>
      <w:proofErr w:type="spellStart"/>
      <w:r w:rsidRPr="003F3030">
        <w:rPr>
          <w:rFonts w:asciiTheme="majorBidi" w:hAnsiTheme="majorBidi" w:cstheme="majorBidi"/>
        </w:rPr>
        <w:t>pertama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mengatakan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bahwa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itu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3F3030">
        <w:rPr>
          <w:rFonts w:asciiTheme="majorBidi" w:hAnsiTheme="majorBidi" w:cstheme="majorBidi"/>
        </w:rPr>
        <w:t>boleh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Karena </w:t>
      </w:r>
      <w:proofErr w:type="spellStart"/>
      <w:r>
        <w:rPr>
          <w:rFonts w:asciiTheme="majorBidi" w:hAnsiTheme="majorBidi" w:cstheme="majorBidi"/>
        </w:rPr>
        <w:t>menurut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madzhab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hanafi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perempuan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dewasa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mempunyai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penuh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atas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dirinya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Akad</w:t>
      </w:r>
      <w:proofErr w:type="spellEnd"/>
      <w:r>
        <w:rPr>
          <w:rFonts w:asciiTheme="majorBidi" w:hAnsiTheme="majorBidi" w:cstheme="majorBidi"/>
        </w:rPr>
        <w:t xml:space="preserve"> nikah </w:t>
      </w:r>
      <w:proofErr w:type="spellStart"/>
      <w:r>
        <w:rPr>
          <w:rFonts w:asciiTheme="majorBidi" w:hAnsiTheme="majorBidi" w:cstheme="majorBidi"/>
        </w:rPr>
        <w:t>termasuk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pribadi</w:t>
      </w:r>
      <w:proofErr w:type="spellEnd"/>
      <w:r>
        <w:rPr>
          <w:rFonts w:asciiTheme="majorBidi" w:hAnsiTheme="majorBidi" w:cstheme="majorBidi"/>
        </w:rPr>
        <w:t xml:space="preserve">. </w:t>
      </w:r>
      <w:r>
        <w:rPr>
          <w:rStyle w:val="FootnoteReference"/>
          <w:rFonts w:asciiTheme="majorBidi" w:hAnsiTheme="majorBidi" w:cstheme="majorBidi"/>
        </w:rPr>
        <w:footnoteReference w:id="7"/>
      </w:r>
    </w:p>
    <w:p w14:paraId="608CBB97" w14:textId="64257E84" w:rsidR="003F3030" w:rsidRPr="003F3030" w:rsidRDefault="003F3030" w:rsidP="003F30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proofErr w:type="spellStart"/>
      <w:r w:rsidRPr="003F3030">
        <w:rPr>
          <w:rFonts w:asciiTheme="majorBidi" w:hAnsiTheme="majorBidi" w:cstheme="majorBidi"/>
        </w:rPr>
        <w:t>Mengapa</w:t>
      </w:r>
      <w:proofErr w:type="spellEnd"/>
      <w:r w:rsidRPr="003F3030">
        <w:rPr>
          <w:rFonts w:asciiTheme="majorBidi" w:hAnsiTheme="majorBidi" w:cstheme="majorBidi"/>
        </w:rPr>
        <w:t xml:space="preserve"> ulama </w:t>
      </w:r>
      <w:proofErr w:type="spellStart"/>
      <w:r w:rsidRPr="003F3030">
        <w:rPr>
          <w:rFonts w:asciiTheme="majorBidi" w:hAnsiTheme="majorBidi" w:cstheme="majorBidi"/>
        </w:rPr>
        <w:t>ke</w:t>
      </w:r>
      <w:proofErr w:type="spellEnd"/>
      <w:r w:rsidRPr="003F3030">
        <w:rPr>
          <w:rFonts w:asciiTheme="majorBidi" w:hAnsiTheme="majorBidi" w:cstheme="majorBidi"/>
        </w:rPr>
        <w:t xml:space="preserve"> dua </w:t>
      </w:r>
      <w:proofErr w:type="spellStart"/>
      <w:r w:rsidRPr="003F3030">
        <w:rPr>
          <w:rFonts w:asciiTheme="majorBidi" w:hAnsiTheme="majorBidi" w:cstheme="majorBidi"/>
        </w:rPr>
        <w:t>mengatakan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bahway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itu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tidak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3F3030">
        <w:rPr>
          <w:rFonts w:asciiTheme="majorBidi" w:hAnsiTheme="majorBidi" w:cstheme="majorBidi"/>
        </w:rPr>
        <w:t>boleh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Karena </w:t>
      </w:r>
      <w:proofErr w:type="spellStart"/>
      <w:r>
        <w:rPr>
          <w:rFonts w:asciiTheme="majorBidi" w:hAnsiTheme="majorBidi" w:cstheme="majorBidi"/>
        </w:rPr>
        <w:t>Hadist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tentang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wali</w:t>
      </w:r>
      <w:proofErr w:type="spellEnd"/>
      <w:r>
        <w:rPr>
          <w:rFonts w:asciiTheme="majorBidi" w:hAnsiTheme="majorBidi" w:cstheme="majorBidi"/>
        </w:rPr>
        <w:t xml:space="preserve"> sangat </w:t>
      </w:r>
      <w:proofErr w:type="spellStart"/>
      <w:r>
        <w:rPr>
          <w:rFonts w:asciiTheme="majorBidi" w:hAnsiTheme="majorBidi" w:cstheme="majorBidi"/>
        </w:rPr>
        <w:t>jelas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tegas</w:t>
      </w:r>
      <w:proofErr w:type="spellEnd"/>
      <w:r>
        <w:rPr>
          <w:rFonts w:asciiTheme="majorBidi" w:hAnsiTheme="majorBidi" w:cstheme="majorBidi"/>
        </w:rPr>
        <w:t xml:space="preserve">. Nikah Adalah </w:t>
      </w:r>
      <w:proofErr w:type="spellStart"/>
      <w:r>
        <w:rPr>
          <w:rFonts w:asciiTheme="majorBidi" w:hAnsiTheme="majorBidi" w:cstheme="majorBidi"/>
        </w:rPr>
        <w:t>akad</w:t>
      </w:r>
      <w:proofErr w:type="spellEnd"/>
      <w:r>
        <w:rPr>
          <w:rFonts w:asciiTheme="majorBidi" w:hAnsiTheme="majorBidi" w:cstheme="majorBidi"/>
        </w:rPr>
        <w:t xml:space="preserve"> sacral </w:t>
      </w:r>
      <w:proofErr w:type="spellStart"/>
      <w:r>
        <w:rPr>
          <w:rFonts w:asciiTheme="majorBidi" w:hAnsiTheme="majorBidi" w:cstheme="majorBidi"/>
        </w:rPr>
        <w:t>sehingga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memerlukan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pengawasan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keluarga</w:t>
      </w:r>
      <w:proofErr w:type="spellEnd"/>
      <w:r>
        <w:rPr>
          <w:rFonts w:asciiTheme="majorBidi" w:hAnsiTheme="majorBidi" w:cstheme="majorBidi"/>
        </w:rPr>
        <w:t xml:space="preserve">. </w:t>
      </w:r>
      <w:r>
        <w:rPr>
          <w:rStyle w:val="FootnoteReference"/>
          <w:rFonts w:asciiTheme="majorBidi" w:hAnsiTheme="majorBidi" w:cstheme="majorBidi"/>
        </w:rPr>
        <w:footnoteReference w:id="8"/>
      </w:r>
    </w:p>
    <w:p w14:paraId="78836F31" w14:textId="4EAFE1DB" w:rsidR="003F3030" w:rsidRPr="003F3030" w:rsidRDefault="003F3030" w:rsidP="003F30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</w:rPr>
        <w:t xml:space="preserve">Dari Sisi Mana </w:t>
      </w:r>
      <w:proofErr w:type="spellStart"/>
      <w:r>
        <w:rPr>
          <w:rFonts w:asciiTheme="majorBidi" w:hAnsiTheme="majorBidi" w:cstheme="majorBidi"/>
        </w:rPr>
        <w:t>Pendapat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Pertama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Lemah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Bertentanagn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dzahir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hadist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tentang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wali</w:t>
      </w:r>
      <w:proofErr w:type="spellEnd"/>
      <w:r>
        <w:rPr>
          <w:rFonts w:asciiTheme="majorBidi" w:hAnsiTheme="majorBidi" w:cstheme="majorBidi"/>
        </w:rPr>
        <w:t xml:space="preserve">. Dapat </w:t>
      </w:r>
      <w:proofErr w:type="spellStart"/>
      <w:r>
        <w:rPr>
          <w:rFonts w:asciiTheme="majorBidi" w:hAnsiTheme="majorBidi" w:cstheme="majorBidi"/>
        </w:rPr>
        <w:t>membuka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peluang</w:t>
      </w:r>
      <w:proofErr w:type="spellEnd"/>
      <w:r>
        <w:rPr>
          <w:rFonts w:asciiTheme="majorBidi" w:hAnsiTheme="majorBidi" w:cstheme="majorBidi"/>
        </w:rPr>
        <w:t xml:space="preserve"> nikah </w:t>
      </w:r>
      <w:proofErr w:type="spellStart"/>
      <w:r>
        <w:rPr>
          <w:rFonts w:asciiTheme="majorBidi" w:hAnsiTheme="majorBidi" w:cstheme="majorBidi"/>
        </w:rPr>
        <w:t>sembunyi</w:t>
      </w:r>
      <w:proofErr w:type="spellEnd"/>
      <w:r>
        <w:rPr>
          <w:rFonts w:asciiTheme="majorBidi" w:hAnsiTheme="majorBidi" w:cstheme="majorBidi"/>
        </w:rPr>
        <w:t xml:space="preserve"> – </w:t>
      </w:r>
      <w:proofErr w:type="spellStart"/>
      <w:r>
        <w:rPr>
          <w:rFonts w:asciiTheme="majorBidi" w:hAnsiTheme="majorBidi" w:cstheme="majorBidi"/>
        </w:rPr>
        <w:t>sembunyi</w:t>
      </w:r>
      <w:proofErr w:type="spellEnd"/>
      <w:r>
        <w:rPr>
          <w:rFonts w:asciiTheme="majorBidi" w:hAnsiTheme="majorBidi" w:cstheme="majorBidi"/>
        </w:rPr>
        <w:t xml:space="preserve">. </w:t>
      </w:r>
      <w:r>
        <w:rPr>
          <w:rStyle w:val="FootnoteReference"/>
          <w:rFonts w:asciiTheme="majorBidi" w:hAnsiTheme="majorBidi" w:cstheme="majorBidi"/>
        </w:rPr>
        <w:footnoteReference w:id="9"/>
      </w:r>
    </w:p>
    <w:p w14:paraId="5E8A84B1" w14:textId="0B541547" w:rsidR="003F3030" w:rsidRPr="00CC2754" w:rsidRDefault="003F3030" w:rsidP="003F30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</w:rPr>
        <w:t xml:space="preserve">Dari Sisi Mana </w:t>
      </w:r>
      <w:proofErr w:type="spellStart"/>
      <w:r>
        <w:rPr>
          <w:rFonts w:asciiTheme="majorBidi" w:hAnsiTheme="majorBidi" w:cstheme="majorBidi"/>
        </w:rPr>
        <w:t>Pendapat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Lemah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  <w:r w:rsidRPr="003F3030">
        <w:rPr>
          <w:rFonts w:asciiTheme="majorBidi" w:hAnsiTheme="majorBidi" w:cstheme="majorBidi"/>
        </w:rPr>
        <w:t xml:space="preserve">Dalam </w:t>
      </w:r>
      <w:proofErr w:type="spellStart"/>
      <w:r w:rsidRPr="003F3030">
        <w:rPr>
          <w:rFonts w:asciiTheme="majorBidi" w:hAnsiTheme="majorBidi" w:cstheme="majorBidi"/>
        </w:rPr>
        <w:t>beberapa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kasus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wali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dapat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menyalahgunakan</w:t>
      </w:r>
      <w:proofErr w:type="spellEnd"/>
      <w:r w:rsidRPr="003F3030">
        <w:rPr>
          <w:rFonts w:asciiTheme="majorBidi" w:hAnsiTheme="majorBidi" w:cstheme="majorBidi"/>
        </w:rPr>
        <w:t xml:space="preserve"> </w:t>
      </w:r>
      <w:proofErr w:type="spellStart"/>
      <w:r w:rsidRPr="003F3030">
        <w:rPr>
          <w:rFonts w:asciiTheme="majorBidi" w:hAnsiTheme="majorBidi" w:cstheme="majorBidi"/>
        </w:rPr>
        <w:t>kekuasaan</w:t>
      </w:r>
      <w:proofErr w:type="spellEnd"/>
      <w:r w:rsidRPr="003F3030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>
        <w:rPr>
          <w:rStyle w:val="FootnoteReference"/>
          <w:rFonts w:asciiTheme="majorBidi" w:hAnsiTheme="majorBidi" w:cstheme="majorBidi"/>
        </w:rPr>
        <w:footnoteReference w:id="10"/>
      </w:r>
    </w:p>
    <w:p w14:paraId="3AE656F1" w14:textId="61D9E984" w:rsidR="00CC2754" w:rsidRPr="00CC2754" w:rsidRDefault="00CC2754" w:rsidP="00CC27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r w:rsidRPr="00CC2754">
        <w:rPr>
          <w:rFonts w:asciiTheme="majorBidi" w:hAnsiTheme="majorBidi" w:cstheme="majorBidi"/>
        </w:rPr>
        <w:lastRenderedPageBreak/>
        <w:t xml:space="preserve">Dari Sisi Mana </w:t>
      </w:r>
      <w:proofErr w:type="spellStart"/>
      <w:r w:rsidRPr="00CC2754">
        <w:rPr>
          <w:rFonts w:asciiTheme="majorBidi" w:hAnsiTheme="majorBidi" w:cstheme="majorBidi"/>
        </w:rPr>
        <w:t>Pendapat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Pertama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gramStart"/>
      <w:r w:rsidRPr="00CC2754">
        <w:rPr>
          <w:rFonts w:asciiTheme="majorBidi" w:hAnsiTheme="majorBidi" w:cstheme="majorBidi"/>
        </w:rPr>
        <w:t>Kuat</w:t>
      </w:r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Menghargai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hak</w:t>
      </w:r>
      <w:proofErr w:type="spellEnd"/>
      <w:r w:rsidRPr="00CC2754">
        <w:rPr>
          <w:rFonts w:asciiTheme="majorBidi" w:hAnsiTheme="majorBidi" w:cstheme="majorBidi"/>
        </w:rPr>
        <w:t xml:space="preserve"> dan </w:t>
      </w:r>
      <w:proofErr w:type="spellStart"/>
      <w:r w:rsidRPr="00CC2754">
        <w:rPr>
          <w:rFonts w:asciiTheme="majorBidi" w:hAnsiTheme="majorBidi" w:cstheme="majorBidi"/>
        </w:rPr>
        <w:t>kemandirian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perempuan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dewasa</w:t>
      </w:r>
      <w:proofErr w:type="spellEnd"/>
      <w:r w:rsidRPr="00CC2754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Relevan</w:t>
      </w:r>
      <w:proofErr w:type="spellEnd"/>
      <w:r w:rsidRPr="00CC2754">
        <w:rPr>
          <w:rFonts w:asciiTheme="majorBidi" w:hAnsiTheme="majorBidi" w:cstheme="majorBidi"/>
        </w:rPr>
        <w:t xml:space="preserve"> pada </w:t>
      </w:r>
      <w:proofErr w:type="spellStart"/>
      <w:r w:rsidRPr="00CC2754">
        <w:rPr>
          <w:rFonts w:asciiTheme="majorBidi" w:hAnsiTheme="majorBidi" w:cstheme="majorBidi"/>
        </w:rPr>
        <w:t>kondisi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tertentu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ketika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wali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menghalangi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tanpa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alasan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syar’i</w:t>
      </w:r>
      <w:proofErr w:type="spellEnd"/>
      <w:r w:rsidRPr="00CC2754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>
        <w:rPr>
          <w:rStyle w:val="FootnoteReference"/>
          <w:rFonts w:asciiTheme="majorBidi" w:hAnsiTheme="majorBidi" w:cstheme="majorBidi"/>
        </w:rPr>
        <w:footnoteReference w:id="11"/>
      </w:r>
    </w:p>
    <w:p w14:paraId="1236DCD6" w14:textId="3651204E" w:rsidR="00CC2754" w:rsidRPr="00CC2754" w:rsidRDefault="00CC2754" w:rsidP="00CC27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r w:rsidRPr="00CC2754">
        <w:rPr>
          <w:rFonts w:asciiTheme="majorBidi" w:hAnsiTheme="majorBidi" w:cstheme="majorBidi"/>
        </w:rPr>
        <w:t xml:space="preserve">Dari Sisi Mana </w:t>
      </w:r>
      <w:proofErr w:type="spellStart"/>
      <w:r w:rsidRPr="00CC2754">
        <w:rPr>
          <w:rFonts w:asciiTheme="majorBidi" w:hAnsiTheme="majorBidi" w:cstheme="majorBidi"/>
        </w:rPr>
        <w:t>Pendapat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Kedua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gramStart"/>
      <w:r w:rsidRPr="00CC2754">
        <w:rPr>
          <w:rFonts w:asciiTheme="majorBidi" w:hAnsiTheme="majorBidi" w:cstheme="majorBidi"/>
        </w:rPr>
        <w:t>Kuat</w:t>
      </w:r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</w:t>
      </w:r>
      <w:r w:rsidRPr="00CC2754">
        <w:rPr>
          <w:rFonts w:asciiTheme="majorBidi" w:hAnsiTheme="majorBidi" w:cstheme="majorBidi"/>
        </w:rPr>
        <w:t>erdasarkan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hadis</w:t>
      </w:r>
      <w:proofErr w:type="spellEnd"/>
      <w:r w:rsidRPr="00CC2754">
        <w:rPr>
          <w:rFonts w:asciiTheme="majorBidi" w:hAnsiTheme="majorBidi" w:cstheme="majorBidi"/>
        </w:rPr>
        <w:t xml:space="preserve"> yang </w:t>
      </w:r>
      <w:proofErr w:type="spellStart"/>
      <w:r w:rsidRPr="00CC2754">
        <w:rPr>
          <w:rFonts w:asciiTheme="majorBidi" w:hAnsiTheme="majorBidi" w:cstheme="majorBidi"/>
        </w:rPr>
        <w:t>jelas</w:t>
      </w:r>
      <w:proofErr w:type="spellEnd"/>
      <w:r w:rsidRPr="00CC2754">
        <w:rPr>
          <w:rFonts w:asciiTheme="majorBidi" w:hAnsiTheme="majorBidi" w:cstheme="majorBidi"/>
        </w:rPr>
        <w:t xml:space="preserve"> dan </w:t>
      </w:r>
      <w:proofErr w:type="spellStart"/>
      <w:r w:rsidRPr="00CC2754">
        <w:rPr>
          <w:rFonts w:asciiTheme="majorBidi" w:hAnsiTheme="majorBidi" w:cstheme="majorBidi"/>
        </w:rPr>
        <w:t>tegas</w:t>
      </w:r>
      <w:proofErr w:type="spellEnd"/>
      <w:r w:rsidRPr="00CC2754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Didukung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mayoritas</w:t>
      </w:r>
      <w:proofErr w:type="spellEnd"/>
      <w:r w:rsidRPr="00CC2754">
        <w:rPr>
          <w:rFonts w:asciiTheme="majorBidi" w:hAnsiTheme="majorBidi" w:cstheme="majorBidi"/>
        </w:rPr>
        <w:t xml:space="preserve"> ulama.</w:t>
      </w:r>
      <w:r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Lebih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menjaga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kemaslahatan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keluarga</w:t>
      </w:r>
      <w:proofErr w:type="spellEnd"/>
      <w:r w:rsidRPr="00CC2754">
        <w:rPr>
          <w:rFonts w:asciiTheme="majorBidi" w:hAnsiTheme="majorBidi" w:cstheme="majorBidi"/>
        </w:rPr>
        <w:t xml:space="preserve"> dan </w:t>
      </w:r>
      <w:proofErr w:type="spellStart"/>
      <w:r w:rsidRPr="00CC2754">
        <w:rPr>
          <w:rFonts w:asciiTheme="majorBidi" w:hAnsiTheme="majorBidi" w:cstheme="majorBidi"/>
        </w:rPr>
        <w:t>kehormatan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perempuan</w:t>
      </w:r>
      <w:proofErr w:type="spellEnd"/>
      <w:r w:rsidRPr="00CC2754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>
        <w:rPr>
          <w:rStyle w:val="FootnoteReference"/>
          <w:rFonts w:asciiTheme="majorBidi" w:hAnsiTheme="majorBidi" w:cstheme="majorBidi"/>
        </w:rPr>
        <w:footnoteReference w:id="12"/>
      </w:r>
    </w:p>
    <w:p w14:paraId="00063C30" w14:textId="25FBA7D3" w:rsidR="00CC2754" w:rsidRPr="00CC2754" w:rsidRDefault="00CC2754" w:rsidP="00CC27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</w:rPr>
        <w:t xml:space="preserve">Apa Sisi </w:t>
      </w:r>
      <w:proofErr w:type="spellStart"/>
      <w:r>
        <w:rPr>
          <w:rFonts w:asciiTheme="majorBidi" w:hAnsiTheme="majorBidi" w:cstheme="majorBidi"/>
        </w:rPr>
        <w:t>Persamaan</w:t>
      </w:r>
      <w:proofErr w:type="spellEnd"/>
      <w:r>
        <w:rPr>
          <w:rFonts w:asciiTheme="majorBidi" w:hAnsiTheme="majorBidi" w:cstheme="majorBidi"/>
        </w:rPr>
        <w:t xml:space="preserve"> Dari </w:t>
      </w:r>
      <w:proofErr w:type="spellStart"/>
      <w:r>
        <w:rPr>
          <w:rFonts w:asciiTheme="majorBidi" w:hAnsiTheme="majorBidi" w:cstheme="majorBidi"/>
        </w:rPr>
        <w:t>Kedua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Pendapat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  <w:r w:rsidRPr="00CC2754">
        <w:rPr>
          <w:rFonts w:asciiTheme="majorBidi" w:hAnsiTheme="majorBidi" w:cstheme="majorBidi"/>
        </w:rPr>
        <w:t>Sama-</w:t>
      </w:r>
      <w:proofErr w:type="spellStart"/>
      <w:r w:rsidRPr="00CC2754">
        <w:rPr>
          <w:rFonts w:asciiTheme="majorBidi" w:hAnsiTheme="majorBidi" w:cstheme="majorBidi"/>
        </w:rPr>
        <w:t>sama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mengakui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pentingnya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pernikahan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dalam</w:t>
      </w:r>
      <w:proofErr w:type="spellEnd"/>
      <w:r w:rsidRPr="00CC2754">
        <w:rPr>
          <w:rFonts w:asciiTheme="majorBidi" w:hAnsiTheme="majorBidi" w:cstheme="majorBidi"/>
        </w:rPr>
        <w:t xml:space="preserve"> Islam.</w:t>
      </w:r>
      <w:r>
        <w:rPr>
          <w:rFonts w:asciiTheme="majorBidi" w:hAnsiTheme="majorBidi" w:cstheme="majorBidi"/>
        </w:rPr>
        <w:t xml:space="preserve"> </w:t>
      </w:r>
      <w:r w:rsidRPr="00CC2754">
        <w:rPr>
          <w:rFonts w:asciiTheme="majorBidi" w:hAnsiTheme="majorBidi" w:cstheme="majorBidi"/>
        </w:rPr>
        <w:t>Sama-</w:t>
      </w:r>
      <w:proofErr w:type="spellStart"/>
      <w:r w:rsidRPr="00CC2754">
        <w:rPr>
          <w:rFonts w:asciiTheme="majorBidi" w:hAnsiTheme="majorBidi" w:cstheme="majorBidi"/>
        </w:rPr>
        <w:t>sama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bertujuan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menjaga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kemaslahatan</w:t>
      </w:r>
      <w:proofErr w:type="spellEnd"/>
      <w:r w:rsidRPr="00CC2754">
        <w:rPr>
          <w:rFonts w:asciiTheme="majorBidi" w:hAnsiTheme="majorBidi" w:cstheme="majorBidi"/>
        </w:rPr>
        <w:t xml:space="preserve"> dan </w:t>
      </w:r>
      <w:proofErr w:type="spellStart"/>
      <w:r w:rsidRPr="00CC2754">
        <w:rPr>
          <w:rFonts w:asciiTheme="majorBidi" w:hAnsiTheme="majorBidi" w:cstheme="majorBidi"/>
        </w:rPr>
        <w:t>kehormatan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perempuan</w:t>
      </w:r>
      <w:proofErr w:type="spellEnd"/>
      <w:r w:rsidRPr="00CC2754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>
        <w:rPr>
          <w:rStyle w:val="FootnoteReference"/>
          <w:rFonts w:asciiTheme="majorBidi" w:hAnsiTheme="majorBidi" w:cstheme="majorBidi"/>
        </w:rPr>
        <w:footnoteReference w:id="13"/>
      </w:r>
    </w:p>
    <w:p w14:paraId="527C57F6" w14:textId="455127FD" w:rsidR="00CC2754" w:rsidRPr="00CC2754" w:rsidRDefault="00CC2754" w:rsidP="00CC27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proofErr w:type="spellStart"/>
      <w:r w:rsidRPr="00CC2754">
        <w:rPr>
          <w:rFonts w:asciiTheme="majorBidi" w:hAnsiTheme="majorBidi" w:cstheme="majorBidi"/>
        </w:rPr>
        <w:t>siapa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saja</w:t>
      </w:r>
      <w:proofErr w:type="spellEnd"/>
      <w:r w:rsidRPr="00CC2754">
        <w:rPr>
          <w:rFonts w:asciiTheme="majorBidi" w:hAnsiTheme="majorBidi" w:cstheme="majorBidi"/>
        </w:rPr>
        <w:t xml:space="preserve"> ulama yang </w:t>
      </w:r>
      <w:proofErr w:type="spellStart"/>
      <w:r w:rsidRPr="00CC2754">
        <w:rPr>
          <w:rFonts w:asciiTheme="majorBidi" w:hAnsiTheme="majorBidi" w:cstheme="majorBidi"/>
        </w:rPr>
        <w:t>mengatakan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itu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C2754">
        <w:rPr>
          <w:rFonts w:asciiTheme="majorBidi" w:hAnsiTheme="majorBidi" w:cstheme="majorBidi"/>
        </w:rPr>
        <w:t>boleh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  <w:r w:rsidRPr="00CC2754">
        <w:rPr>
          <w:rFonts w:asciiTheme="majorBidi" w:hAnsiTheme="majorBidi" w:cstheme="majorBidi"/>
        </w:rPr>
        <w:t>Abu Hanifah</w:t>
      </w:r>
      <w:r>
        <w:rPr>
          <w:rFonts w:asciiTheme="majorBidi" w:hAnsiTheme="majorBidi" w:cstheme="majorBidi"/>
        </w:rPr>
        <w:t xml:space="preserve">, </w:t>
      </w:r>
      <w:r w:rsidRPr="00CC2754">
        <w:rPr>
          <w:rFonts w:asciiTheme="majorBidi" w:hAnsiTheme="majorBidi" w:cstheme="majorBidi"/>
        </w:rPr>
        <w:t xml:space="preserve">Muhammad </w:t>
      </w:r>
      <w:proofErr w:type="spellStart"/>
      <w:r w:rsidRPr="00CC2754">
        <w:rPr>
          <w:rFonts w:asciiTheme="majorBidi" w:hAnsiTheme="majorBidi" w:cstheme="majorBidi"/>
        </w:rPr>
        <w:t>asy</w:t>
      </w:r>
      <w:proofErr w:type="spellEnd"/>
      <w:r w:rsidRPr="00CC2754">
        <w:rPr>
          <w:rFonts w:asciiTheme="majorBidi" w:hAnsiTheme="majorBidi" w:cstheme="majorBidi"/>
        </w:rPr>
        <w:t>-Syaibani</w:t>
      </w:r>
      <w:r>
        <w:rPr>
          <w:rFonts w:asciiTheme="majorBidi" w:hAnsiTheme="majorBidi" w:cstheme="majorBidi"/>
        </w:rPr>
        <w:t xml:space="preserve">. </w:t>
      </w:r>
      <w:r>
        <w:rPr>
          <w:rStyle w:val="FootnoteReference"/>
          <w:rFonts w:asciiTheme="majorBidi" w:hAnsiTheme="majorBidi" w:cstheme="majorBidi"/>
        </w:rPr>
        <w:footnoteReference w:id="14"/>
      </w:r>
    </w:p>
    <w:p w14:paraId="45AC2A3A" w14:textId="03E8034D" w:rsidR="00CC2754" w:rsidRPr="00CC2754" w:rsidRDefault="00CC2754" w:rsidP="00CC27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proofErr w:type="spellStart"/>
      <w:r w:rsidRPr="00CC2754">
        <w:rPr>
          <w:rFonts w:asciiTheme="majorBidi" w:hAnsiTheme="majorBidi" w:cstheme="majorBidi"/>
        </w:rPr>
        <w:t>siapa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saja</w:t>
      </w:r>
      <w:proofErr w:type="spellEnd"/>
      <w:r w:rsidRPr="00CC2754">
        <w:rPr>
          <w:rFonts w:asciiTheme="majorBidi" w:hAnsiTheme="majorBidi" w:cstheme="majorBidi"/>
        </w:rPr>
        <w:t xml:space="preserve"> ulama yang </w:t>
      </w:r>
      <w:proofErr w:type="spellStart"/>
      <w:r w:rsidRPr="00CC2754">
        <w:rPr>
          <w:rFonts w:asciiTheme="majorBidi" w:hAnsiTheme="majorBidi" w:cstheme="majorBidi"/>
        </w:rPr>
        <w:t>mengatakan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bahwa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itu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tidak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C2754">
        <w:rPr>
          <w:rFonts w:asciiTheme="majorBidi" w:hAnsiTheme="majorBidi" w:cstheme="majorBidi"/>
        </w:rPr>
        <w:t>boleh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  <w:r w:rsidRPr="00CC2754">
        <w:rPr>
          <w:rFonts w:asciiTheme="majorBidi" w:hAnsiTheme="majorBidi" w:cstheme="majorBidi"/>
        </w:rPr>
        <w:t>Imam Syafi'</w:t>
      </w:r>
      <w:r>
        <w:rPr>
          <w:rFonts w:asciiTheme="majorBidi" w:hAnsiTheme="majorBidi" w:cstheme="majorBidi"/>
        </w:rPr>
        <w:t xml:space="preserve">I, </w:t>
      </w:r>
      <w:r w:rsidRPr="00CC2754">
        <w:rPr>
          <w:rFonts w:asciiTheme="majorBidi" w:hAnsiTheme="majorBidi" w:cstheme="majorBidi"/>
        </w:rPr>
        <w:t>Imam Malik</w:t>
      </w:r>
      <w:r>
        <w:rPr>
          <w:rFonts w:asciiTheme="majorBidi" w:hAnsiTheme="majorBidi" w:cstheme="majorBidi"/>
        </w:rPr>
        <w:t xml:space="preserve">, </w:t>
      </w:r>
      <w:r w:rsidRPr="00CC2754">
        <w:rPr>
          <w:rFonts w:asciiTheme="majorBidi" w:hAnsiTheme="majorBidi" w:cstheme="majorBidi"/>
        </w:rPr>
        <w:t>Ahmad bin Hanbal</w:t>
      </w:r>
      <w:r>
        <w:rPr>
          <w:rFonts w:asciiTheme="majorBidi" w:hAnsiTheme="majorBidi" w:cstheme="majorBidi"/>
        </w:rPr>
        <w:t xml:space="preserve">, </w:t>
      </w:r>
      <w:proofErr w:type="spellStart"/>
      <w:r w:rsidRPr="00CC2754">
        <w:rPr>
          <w:rFonts w:asciiTheme="majorBidi" w:hAnsiTheme="majorBidi" w:cstheme="majorBidi"/>
        </w:rPr>
        <w:t>Mayoritas</w:t>
      </w:r>
      <w:proofErr w:type="spellEnd"/>
      <w:r w:rsidRPr="00CC2754">
        <w:rPr>
          <w:rFonts w:asciiTheme="majorBidi" w:hAnsiTheme="majorBidi" w:cstheme="majorBidi"/>
        </w:rPr>
        <w:t xml:space="preserve"> ulama </w:t>
      </w:r>
      <w:proofErr w:type="spellStart"/>
      <w:r w:rsidRPr="00CC2754">
        <w:rPr>
          <w:rFonts w:asciiTheme="majorBidi" w:hAnsiTheme="majorBidi" w:cstheme="majorBidi"/>
        </w:rPr>
        <w:t>hadis</w:t>
      </w:r>
      <w:proofErr w:type="spellEnd"/>
      <w:r w:rsidRPr="00CC2754">
        <w:rPr>
          <w:rFonts w:asciiTheme="majorBidi" w:hAnsiTheme="majorBidi" w:cstheme="majorBidi"/>
        </w:rPr>
        <w:t xml:space="preserve"> dan fuqaha</w:t>
      </w:r>
      <w:r>
        <w:rPr>
          <w:rFonts w:asciiTheme="majorBidi" w:hAnsiTheme="majorBidi" w:cstheme="majorBidi"/>
        </w:rPr>
        <w:t xml:space="preserve">. </w:t>
      </w:r>
      <w:r>
        <w:rPr>
          <w:rStyle w:val="FootnoteReference"/>
          <w:rFonts w:asciiTheme="majorBidi" w:hAnsiTheme="majorBidi" w:cstheme="majorBidi"/>
        </w:rPr>
        <w:footnoteReference w:id="15"/>
      </w:r>
    </w:p>
    <w:p w14:paraId="664E1869" w14:textId="67B89B7F" w:rsidR="00CC2754" w:rsidRPr="003F3030" w:rsidRDefault="00CC2754" w:rsidP="00CC27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GB"/>
        </w:rPr>
      </w:pPr>
      <w:proofErr w:type="spellStart"/>
      <w:r w:rsidRPr="00CC2754">
        <w:rPr>
          <w:rFonts w:asciiTheme="majorBidi" w:hAnsiTheme="majorBidi" w:cstheme="majorBidi"/>
        </w:rPr>
        <w:t>Analisis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Pendapat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C2754">
        <w:rPr>
          <w:rFonts w:asciiTheme="majorBidi" w:hAnsiTheme="majorBidi" w:cstheme="majorBidi"/>
        </w:rPr>
        <w:t>Pribadi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Menurut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saya</w:t>
      </w:r>
      <w:proofErr w:type="spellEnd"/>
      <w:r w:rsidRPr="00CC2754">
        <w:rPr>
          <w:rFonts w:asciiTheme="majorBidi" w:hAnsiTheme="majorBidi" w:cstheme="majorBidi"/>
        </w:rPr>
        <w:t xml:space="preserve">, </w:t>
      </w:r>
      <w:proofErr w:type="spellStart"/>
      <w:r w:rsidRPr="00CC2754">
        <w:rPr>
          <w:rFonts w:asciiTheme="majorBidi" w:hAnsiTheme="majorBidi" w:cstheme="majorBidi"/>
        </w:rPr>
        <w:t>pendapat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jumhur</w:t>
      </w:r>
      <w:proofErr w:type="spellEnd"/>
      <w:r w:rsidRPr="00CC2754">
        <w:rPr>
          <w:rFonts w:asciiTheme="majorBidi" w:hAnsiTheme="majorBidi" w:cstheme="majorBidi"/>
        </w:rPr>
        <w:t xml:space="preserve"> ulama yang </w:t>
      </w:r>
      <w:proofErr w:type="spellStart"/>
      <w:r w:rsidRPr="00CC2754">
        <w:rPr>
          <w:rFonts w:asciiTheme="majorBidi" w:hAnsiTheme="majorBidi" w:cstheme="majorBidi"/>
        </w:rPr>
        <w:t>menyatakan</w:t>
      </w:r>
      <w:proofErr w:type="spellEnd"/>
      <w:r w:rsidRPr="00CC2754">
        <w:rPr>
          <w:rFonts w:asciiTheme="majorBidi" w:hAnsiTheme="majorBidi" w:cstheme="majorBidi"/>
        </w:rPr>
        <w:t xml:space="preserve"> nikah </w:t>
      </w:r>
      <w:proofErr w:type="spellStart"/>
      <w:r w:rsidRPr="00CC2754">
        <w:rPr>
          <w:rFonts w:asciiTheme="majorBidi" w:hAnsiTheme="majorBidi" w:cstheme="majorBidi"/>
        </w:rPr>
        <w:t>tanpa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wali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tidak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sah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lebih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kuat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karena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didukung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hadis</w:t>
      </w:r>
      <w:proofErr w:type="spellEnd"/>
      <w:r w:rsidRPr="00CC2754">
        <w:rPr>
          <w:rFonts w:asciiTheme="majorBidi" w:hAnsiTheme="majorBidi" w:cstheme="majorBidi"/>
        </w:rPr>
        <w:t xml:space="preserve"> yang </w:t>
      </w:r>
      <w:proofErr w:type="spellStart"/>
      <w:r w:rsidRPr="00CC2754">
        <w:rPr>
          <w:rFonts w:asciiTheme="majorBidi" w:hAnsiTheme="majorBidi" w:cstheme="majorBidi"/>
        </w:rPr>
        <w:t>jelas</w:t>
      </w:r>
      <w:proofErr w:type="spellEnd"/>
      <w:r w:rsidRPr="00CC2754">
        <w:rPr>
          <w:rFonts w:asciiTheme="majorBidi" w:hAnsiTheme="majorBidi" w:cstheme="majorBidi"/>
        </w:rPr>
        <w:t xml:space="preserve"> dan </w:t>
      </w:r>
      <w:proofErr w:type="spellStart"/>
      <w:r w:rsidRPr="00CC2754">
        <w:rPr>
          <w:rFonts w:asciiTheme="majorBidi" w:hAnsiTheme="majorBidi" w:cstheme="majorBidi"/>
        </w:rPr>
        <w:t>lebih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menjaga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kemaslahatan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perempuan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serta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keluarga</w:t>
      </w:r>
      <w:proofErr w:type="spellEnd"/>
      <w:r w:rsidRPr="00CC2754">
        <w:rPr>
          <w:rFonts w:asciiTheme="majorBidi" w:hAnsiTheme="majorBidi" w:cstheme="majorBidi"/>
        </w:rPr>
        <w:t xml:space="preserve">. </w:t>
      </w:r>
      <w:proofErr w:type="spellStart"/>
      <w:r w:rsidRPr="00CC2754">
        <w:rPr>
          <w:rFonts w:asciiTheme="majorBidi" w:hAnsiTheme="majorBidi" w:cstheme="majorBidi"/>
        </w:rPr>
        <w:t>Namun</w:t>
      </w:r>
      <w:proofErr w:type="spellEnd"/>
      <w:r w:rsidRPr="00CC2754">
        <w:rPr>
          <w:rFonts w:asciiTheme="majorBidi" w:hAnsiTheme="majorBidi" w:cstheme="majorBidi"/>
        </w:rPr>
        <w:t xml:space="preserve">, </w:t>
      </w:r>
      <w:proofErr w:type="spellStart"/>
      <w:r w:rsidRPr="00CC2754">
        <w:rPr>
          <w:rFonts w:asciiTheme="majorBidi" w:hAnsiTheme="majorBidi" w:cstheme="majorBidi"/>
        </w:rPr>
        <w:t>pendapat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mazhab</w:t>
      </w:r>
      <w:proofErr w:type="spellEnd"/>
      <w:r w:rsidRPr="00CC2754">
        <w:rPr>
          <w:rFonts w:asciiTheme="majorBidi" w:hAnsiTheme="majorBidi" w:cstheme="majorBidi"/>
        </w:rPr>
        <w:t xml:space="preserve"> Hanafi </w:t>
      </w:r>
      <w:proofErr w:type="spellStart"/>
      <w:r w:rsidRPr="00CC2754">
        <w:rPr>
          <w:rFonts w:asciiTheme="majorBidi" w:hAnsiTheme="majorBidi" w:cstheme="majorBidi"/>
        </w:rPr>
        <w:t>tetap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dapat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dijadikan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solusi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dalam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kondisi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tertentu</w:t>
      </w:r>
      <w:proofErr w:type="spellEnd"/>
      <w:r w:rsidRPr="00CC2754">
        <w:rPr>
          <w:rFonts w:asciiTheme="majorBidi" w:hAnsiTheme="majorBidi" w:cstheme="majorBidi"/>
        </w:rPr>
        <w:t xml:space="preserve">, </w:t>
      </w:r>
      <w:proofErr w:type="spellStart"/>
      <w:r w:rsidRPr="00CC2754">
        <w:rPr>
          <w:rFonts w:asciiTheme="majorBidi" w:hAnsiTheme="majorBidi" w:cstheme="majorBidi"/>
        </w:rPr>
        <w:t>seperti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ketika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wali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menghalangi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pernikahan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tanpa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alasan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syar’i</w:t>
      </w:r>
      <w:proofErr w:type="spellEnd"/>
      <w:r w:rsidRPr="00CC2754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. </w:t>
      </w:r>
    </w:p>
    <w:sectPr w:rsidR="00CC2754" w:rsidRPr="003F3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14AA9" w14:textId="77777777" w:rsidR="0076708B" w:rsidRDefault="0076708B" w:rsidP="0076708B">
      <w:pPr>
        <w:spacing w:after="0" w:line="240" w:lineRule="auto"/>
      </w:pPr>
      <w:r>
        <w:separator/>
      </w:r>
    </w:p>
  </w:endnote>
  <w:endnote w:type="continuationSeparator" w:id="0">
    <w:p w14:paraId="525F85A7" w14:textId="77777777" w:rsidR="0076708B" w:rsidRDefault="0076708B" w:rsidP="0076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4B994" w14:textId="77777777" w:rsidR="0076708B" w:rsidRDefault="0076708B" w:rsidP="0076708B">
      <w:pPr>
        <w:spacing w:after="0" w:line="240" w:lineRule="auto"/>
      </w:pPr>
      <w:r>
        <w:separator/>
      </w:r>
    </w:p>
  </w:footnote>
  <w:footnote w:type="continuationSeparator" w:id="0">
    <w:p w14:paraId="5BFB616E" w14:textId="77777777" w:rsidR="0076708B" w:rsidRDefault="0076708B" w:rsidP="0076708B">
      <w:pPr>
        <w:spacing w:after="0" w:line="240" w:lineRule="auto"/>
      </w:pPr>
      <w:r>
        <w:continuationSeparator/>
      </w:r>
    </w:p>
  </w:footnote>
  <w:footnote w:id="1">
    <w:p w14:paraId="3A67468D" w14:textId="4D119C00" w:rsidR="0076708B" w:rsidRPr="00910D4F" w:rsidRDefault="0076708B" w:rsidP="00910D4F">
      <w:pPr>
        <w:pStyle w:val="FootnoteText"/>
        <w:jc w:val="both"/>
        <w:rPr>
          <w:rFonts w:asciiTheme="majorBidi" w:hAnsiTheme="majorBidi" w:cstheme="majorBidi"/>
        </w:rPr>
      </w:pPr>
      <w:r w:rsidRPr="00910D4F">
        <w:rPr>
          <w:rStyle w:val="FootnoteReference"/>
          <w:rFonts w:asciiTheme="majorBidi" w:hAnsiTheme="majorBidi" w:cstheme="majorBidi"/>
        </w:rPr>
        <w:footnoteRef/>
      </w:r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Fathonah</w:t>
      </w:r>
      <w:proofErr w:type="spellEnd"/>
      <w:r w:rsidRPr="00910D4F">
        <w:rPr>
          <w:rFonts w:asciiTheme="majorBidi" w:hAnsiTheme="majorBidi" w:cstheme="majorBidi"/>
        </w:rPr>
        <w:t xml:space="preserve"> K. Daud</w:t>
      </w:r>
      <w:r w:rsidRPr="00910D4F">
        <w:rPr>
          <w:rFonts w:asciiTheme="majorBidi" w:hAnsiTheme="majorBidi" w:cstheme="majorBidi"/>
        </w:rPr>
        <w:t xml:space="preserve">. </w:t>
      </w:r>
      <w:r w:rsidRPr="00910D4F">
        <w:rPr>
          <w:rFonts w:asciiTheme="majorBidi" w:hAnsiTheme="majorBidi" w:cstheme="majorBidi"/>
        </w:rPr>
        <w:t>Ramdani Wahyu Sururuie</w:t>
      </w:r>
      <w:r w:rsidRPr="00910D4F">
        <w:rPr>
          <w:rFonts w:asciiTheme="majorBidi" w:hAnsiTheme="majorBidi" w:cstheme="majorBidi"/>
        </w:rPr>
        <w:t xml:space="preserve">. </w:t>
      </w:r>
      <w:proofErr w:type="gramStart"/>
      <w:r w:rsidRPr="00910D4F">
        <w:rPr>
          <w:rFonts w:asciiTheme="majorBidi" w:hAnsiTheme="majorBidi" w:cstheme="majorBidi"/>
        </w:rPr>
        <w:t xml:space="preserve">“ </w:t>
      </w:r>
      <w:proofErr w:type="spellStart"/>
      <w:r w:rsidRPr="00910D4F">
        <w:rPr>
          <w:rFonts w:asciiTheme="majorBidi" w:hAnsiTheme="majorBidi" w:cstheme="majorBidi"/>
        </w:rPr>
        <w:t>Otoritas</w:t>
      </w:r>
      <w:proofErr w:type="spellEnd"/>
      <w:proofErr w:type="gramEnd"/>
      <w:r w:rsidRPr="00910D4F">
        <w:rPr>
          <w:rFonts w:asciiTheme="majorBidi" w:hAnsiTheme="majorBidi" w:cstheme="majorBidi"/>
        </w:rPr>
        <w:t xml:space="preserve"> Wali Nikah Dalam Islam: </w:t>
      </w:r>
      <w:proofErr w:type="spellStart"/>
      <w:r w:rsidRPr="00910D4F">
        <w:rPr>
          <w:rFonts w:asciiTheme="majorBidi" w:hAnsiTheme="majorBidi" w:cstheme="majorBidi"/>
        </w:rPr>
        <w:t>Analisis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Perkawinan</w:t>
      </w:r>
      <w:proofErr w:type="spellEnd"/>
      <w:r w:rsidRPr="00910D4F">
        <w:rPr>
          <w:rFonts w:asciiTheme="majorBidi" w:hAnsiTheme="majorBidi" w:cstheme="majorBidi"/>
        </w:rPr>
        <w:t xml:space="preserve"> Tanpa Wali di Indonesia </w:t>
      </w:r>
      <w:proofErr w:type="spellStart"/>
      <w:r w:rsidRPr="00910D4F">
        <w:rPr>
          <w:rFonts w:asciiTheme="majorBidi" w:hAnsiTheme="majorBidi" w:cstheme="majorBidi"/>
        </w:rPr>
        <w:t>Perspektif</w:t>
      </w:r>
      <w:proofErr w:type="spellEnd"/>
      <w:r w:rsidRPr="00910D4F">
        <w:rPr>
          <w:rFonts w:asciiTheme="majorBidi" w:hAnsiTheme="majorBidi" w:cstheme="majorBidi"/>
        </w:rPr>
        <w:t xml:space="preserve"> Fiqh dan Hukum Positif</w:t>
      </w:r>
      <w:r w:rsidRPr="00910D4F">
        <w:rPr>
          <w:rFonts w:asciiTheme="majorBidi" w:hAnsiTheme="majorBidi" w:cstheme="majorBidi"/>
        </w:rPr>
        <w:t xml:space="preserve">”. </w:t>
      </w:r>
      <w:r w:rsidR="00910D4F" w:rsidRPr="00910D4F">
        <w:rPr>
          <w:rFonts w:asciiTheme="majorBidi" w:hAnsiTheme="majorBidi" w:cstheme="majorBidi"/>
        </w:rPr>
        <w:t xml:space="preserve"> </w:t>
      </w:r>
      <w:proofErr w:type="spellStart"/>
      <w:r w:rsidR="00910D4F" w:rsidRPr="00910D4F">
        <w:rPr>
          <w:rFonts w:asciiTheme="majorBidi" w:hAnsiTheme="majorBidi" w:cstheme="majorBidi"/>
        </w:rPr>
        <w:t>Akademika</w:t>
      </w:r>
      <w:proofErr w:type="spellEnd"/>
      <w:r w:rsidR="00910D4F" w:rsidRPr="00910D4F">
        <w:rPr>
          <w:rFonts w:asciiTheme="majorBidi" w:hAnsiTheme="majorBidi" w:cstheme="majorBidi"/>
        </w:rPr>
        <w:t xml:space="preserve"> </w:t>
      </w:r>
      <w:r w:rsidR="00910D4F" w:rsidRPr="00910D4F">
        <w:rPr>
          <w:rFonts w:asciiTheme="majorBidi" w:hAnsiTheme="majorBidi" w:cstheme="majorBidi"/>
        </w:rPr>
        <w:t>ISSN (p) 2085-7470ISSN(e) 2621-8828| Vol. 15 No. 2(2021) |148-</w:t>
      </w:r>
      <w:proofErr w:type="gramStart"/>
      <w:r w:rsidR="00910D4F" w:rsidRPr="00910D4F">
        <w:rPr>
          <w:rFonts w:asciiTheme="majorBidi" w:hAnsiTheme="majorBidi" w:cstheme="majorBidi"/>
        </w:rPr>
        <w:t>16</w:t>
      </w:r>
      <w:r w:rsidR="00910D4F" w:rsidRPr="00910D4F">
        <w:rPr>
          <w:rFonts w:asciiTheme="majorBidi" w:hAnsiTheme="majorBidi" w:cstheme="majorBidi"/>
        </w:rPr>
        <w:t xml:space="preserve"> .</w:t>
      </w:r>
      <w:proofErr w:type="gramEnd"/>
      <w:r w:rsidR="00910D4F" w:rsidRPr="00910D4F">
        <w:rPr>
          <w:rFonts w:asciiTheme="majorBidi" w:hAnsiTheme="majorBidi" w:cstheme="majorBidi"/>
        </w:rPr>
        <w:t xml:space="preserve"> </w:t>
      </w:r>
      <w:hyperlink r:id="rId1" w:history="1">
        <w:r w:rsidR="00910D4F" w:rsidRPr="00910D4F">
          <w:rPr>
            <w:rStyle w:val="Hyperlink"/>
            <w:rFonts w:asciiTheme="majorBidi" w:hAnsiTheme="majorBidi" w:cstheme="majorBidi"/>
          </w:rPr>
          <w:t xml:space="preserve">Vol. 15 No. 2 (2021): </w:t>
        </w:r>
        <w:proofErr w:type="spellStart"/>
        <w:r w:rsidR="00910D4F" w:rsidRPr="00910D4F">
          <w:rPr>
            <w:rStyle w:val="Hyperlink"/>
            <w:rFonts w:asciiTheme="majorBidi" w:hAnsiTheme="majorBidi" w:cstheme="majorBidi"/>
          </w:rPr>
          <w:t>Akademika</w:t>
        </w:r>
        <w:proofErr w:type="spellEnd"/>
      </w:hyperlink>
    </w:p>
  </w:footnote>
  <w:footnote w:id="2">
    <w:p w14:paraId="7C06309F" w14:textId="4A7ED8A1" w:rsidR="00910D4F" w:rsidRPr="001F69E4" w:rsidRDefault="00910D4F" w:rsidP="001F69E4">
      <w:pPr>
        <w:pStyle w:val="FootnoteText"/>
        <w:jc w:val="both"/>
        <w:rPr>
          <w:rFonts w:asciiTheme="majorBidi" w:hAnsiTheme="majorBidi" w:cstheme="majorBidi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10D4F">
        <w:rPr>
          <w:rFonts w:asciiTheme="majorBidi" w:hAnsiTheme="majorBidi" w:cstheme="majorBidi"/>
        </w:rPr>
        <w:t>Fathonah</w:t>
      </w:r>
      <w:proofErr w:type="spellEnd"/>
      <w:r w:rsidRPr="00910D4F">
        <w:rPr>
          <w:rFonts w:asciiTheme="majorBidi" w:hAnsiTheme="majorBidi" w:cstheme="majorBidi"/>
        </w:rPr>
        <w:t xml:space="preserve"> K. Daud. Ramdani Wahyu Sururuie. </w:t>
      </w:r>
      <w:proofErr w:type="gramStart"/>
      <w:r w:rsidRPr="00910D4F">
        <w:rPr>
          <w:rFonts w:asciiTheme="majorBidi" w:hAnsiTheme="majorBidi" w:cstheme="majorBidi"/>
        </w:rPr>
        <w:t xml:space="preserve">“ </w:t>
      </w:r>
      <w:proofErr w:type="spellStart"/>
      <w:r w:rsidRPr="00910D4F">
        <w:rPr>
          <w:rFonts w:asciiTheme="majorBidi" w:hAnsiTheme="majorBidi" w:cstheme="majorBidi"/>
        </w:rPr>
        <w:t>Otoritas</w:t>
      </w:r>
      <w:proofErr w:type="spellEnd"/>
      <w:proofErr w:type="gramEnd"/>
      <w:r w:rsidRPr="00910D4F">
        <w:rPr>
          <w:rFonts w:asciiTheme="majorBidi" w:hAnsiTheme="majorBidi" w:cstheme="majorBidi"/>
        </w:rPr>
        <w:t xml:space="preserve"> Wali Nikah Dalam Islam: </w:t>
      </w:r>
      <w:proofErr w:type="spellStart"/>
      <w:r w:rsidRPr="00910D4F">
        <w:rPr>
          <w:rFonts w:asciiTheme="majorBidi" w:hAnsiTheme="majorBidi" w:cstheme="majorBidi"/>
        </w:rPr>
        <w:t>Analisis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Perkawinan</w:t>
      </w:r>
      <w:proofErr w:type="spellEnd"/>
      <w:r w:rsidRPr="00910D4F">
        <w:rPr>
          <w:rFonts w:asciiTheme="majorBidi" w:hAnsiTheme="majorBidi" w:cstheme="majorBidi"/>
        </w:rPr>
        <w:t xml:space="preserve"> Tanpa Wali di Indonesia </w:t>
      </w:r>
      <w:proofErr w:type="spellStart"/>
      <w:r w:rsidRPr="00910D4F">
        <w:rPr>
          <w:rFonts w:asciiTheme="majorBidi" w:hAnsiTheme="majorBidi" w:cstheme="majorBidi"/>
        </w:rPr>
        <w:t>Perspektif</w:t>
      </w:r>
      <w:proofErr w:type="spellEnd"/>
      <w:r w:rsidRPr="00910D4F">
        <w:rPr>
          <w:rFonts w:asciiTheme="majorBidi" w:hAnsiTheme="majorBidi" w:cstheme="majorBidi"/>
        </w:rPr>
        <w:t xml:space="preserve"> Fiqh dan Hukum Positif”.  </w:t>
      </w:r>
      <w:proofErr w:type="spellStart"/>
      <w:r w:rsidRPr="00910D4F">
        <w:rPr>
          <w:rFonts w:asciiTheme="majorBidi" w:hAnsiTheme="majorBidi" w:cstheme="majorBidi"/>
        </w:rPr>
        <w:t>Akademika</w:t>
      </w:r>
      <w:proofErr w:type="spellEnd"/>
      <w:r w:rsidRPr="00910D4F">
        <w:rPr>
          <w:rFonts w:asciiTheme="majorBidi" w:hAnsiTheme="majorBidi" w:cstheme="majorBidi"/>
        </w:rPr>
        <w:t xml:space="preserve"> ISSN (p) 2085-7470ISSN(e) 2621-8828| Vol. 15 No. 2(2021) |148-</w:t>
      </w:r>
      <w:proofErr w:type="gramStart"/>
      <w:r w:rsidRPr="00910D4F">
        <w:rPr>
          <w:rFonts w:asciiTheme="majorBidi" w:hAnsiTheme="majorBidi" w:cstheme="majorBidi"/>
        </w:rPr>
        <w:t>16 .</w:t>
      </w:r>
      <w:proofErr w:type="gramEnd"/>
      <w:r w:rsidRPr="00910D4F">
        <w:rPr>
          <w:rFonts w:asciiTheme="majorBidi" w:hAnsiTheme="majorBidi" w:cstheme="majorBidi"/>
        </w:rPr>
        <w:t xml:space="preserve"> </w:t>
      </w:r>
      <w:hyperlink r:id="rId2" w:history="1">
        <w:r w:rsidRPr="00910D4F">
          <w:rPr>
            <w:rStyle w:val="Hyperlink"/>
            <w:rFonts w:asciiTheme="majorBidi" w:hAnsiTheme="majorBidi" w:cstheme="majorBidi"/>
          </w:rPr>
          <w:t xml:space="preserve">Vol. 15 No. 2 (2021): </w:t>
        </w:r>
        <w:proofErr w:type="spellStart"/>
        <w:r w:rsidRPr="00910D4F">
          <w:rPr>
            <w:rStyle w:val="Hyperlink"/>
            <w:rFonts w:asciiTheme="majorBidi" w:hAnsiTheme="majorBidi" w:cstheme="majorBidi"/>
          </w:rPr>
          <w:t>Akademika</w:t>
        </w:r>
        <w:proofErr w:type="spellEnd"/>
      </w:hyperlink>
    </w:p>
  </w:footnote>
  <w:footnote w:id="3">
    <w:p w14:paraId="2DDA3106" w14:textId="4049D40D" w:rsidR="001F69E4" w:rsidRPr="001F69E4" w:rsidRDefault="001F69E4" w:rsidP="001F69E4">
      <w:pPr>
        <w:pStyle w:val="FootnoteText"/>
        <w:jc w:val="both"/>
        <w:rPr>
          <w:rFonts w:asciiTheme="majorBidi" w:hAnsiTheme="majorBidi" w:cstheme="majorBidi"/>
        </w:rPr>
      </w:pPr>
      <w:r w:rsidRPr="001F69E4">
        <w:rPr>
          <w:rStyle w:val="FootnoteReference"/>
          <w:rFonts w:asciiTheme="majorBidi" w:hAnsiTheme="majorBidi" w:cstheme="majorBidi"/>
        </w:rPr>
        <w:footnoteRef/>
      </w:r>
      <w:r w:rsidRPr="001F69E4">
        <w:rPr>
          <w:rFonts w:asciiTheme="majorBidi" w:hAnsiTheme="majorBidi" w:cstheme="majorBidi"/>
        </w:rPr>
        <w:t xml:space="preserve"> </w:t>
      </w:r>
      <w:r w:rsidRPr="001F69E4">
        <w:rPr>
          <w:rFonts w:asciiTheme="majorBidi" w:hAnsiTheme="majorBidi" w:cstheme="majorBidi"/>
        </w:rPr>
        <w:t>Muksin Nyak Umar</w:t>
      </w:r>
      <w:r w:rsidRPr="001F69E4">
        <w:rPr>
          <w:rFonts w:asciiTheme="majorBidi" w:hAnsiTheme="majorBidi" w:cstheme="majorBidi"/>
        </w:rPr>
        <w:t xml:space="preserve">. </w:t>
      </w:r>
      <w:r w:rsidRPr="001F69E4">
        <w:rPr>
          <w:rFonts w:asciiTheme="majorBidi" w:hAnsiTheme="majorBidi" w:cstheme="majorBidi"/>
        </w:rPr>
        <w:t>Rini Purnama Rini Purnama</w:t>
      </w:r>
      <w:r w:rsidRPr="001F69E4">
        <w:rPr>
          <w:rFonts w:asciiTheme="majorBidi" w:hAnsiTheme="majorBidi" w:cstheme="majorBidi"/>
        </w:rPr>
        <w:t xml:space="preserve">. </w:t>
      </w:r>
      <w:proofErr w:type="gramStart"/>
      <w:r w:rsidRPr="001F69E4">
        <w:rPr>
          <w:rFonts w:asciiTheme="majorBidi" w:hAnsiTheme="majorBidi" w:cstheme="majorBidi"/>
        </w:rPr>
        <w:t xml:space="preserve">“ </w:t>
      </w:r>
      <w:r w:rsidRPr="001F69E4">
        <w:rPr>
          <w:rFonts w:asciiTheme="majorBidi" w:hAnsiTheme="majorBidi" w:cstheme="majorBidi"/>
        </w:rPr>
        <w:t>Persyaratan</w:t>
      </w:r>
      <w:proofErr w:type="gram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Pernikahan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menurut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Mazhab</w:t>
      </w:r>
      <w:proofErr w:type="spellEnd"/>
      <w:r w:rsidRPr="001F69E4">
        <w:rPr>
          <w:rFonts w:asciiTheme="majorBidi" w:hAnsiTheme="majorBidi" w:cstheme="majorBidi"/>
        </w:rPr>
        <w:t xml:space="preserve"> Hanafi</w:t>
      </w:r>
      <w:r w:rsidRPr="001F69E4">
        <w:rPr>
          <w:rFonts w:asciiTheme="majorBidi" w:hAnsiTheme="majorBidi" w:cstheme="majorBidi"/>
        </w:rPr>
        <w:t xml:space="preserve"> “. Samarah </w:t>
      </w:r>
      <w:proofErr w:type="spellStart"/>
      <w:r w:rsidRPr="001F69E4">
        <w:rPr>
          <w:rFonts w:asciiTheme="majorBidi" w:hAnsiTheme="majorBidi" w:cstheme="majorBidi"/>
        </w:rPr>
        <w:t>Jurnal</w:t>
      </w:r>
      <w:proofErr w:type="spellEnd"/>
      <w:r w:rsidRPr="001F69E4">
        <w:rPr>
          <w:rFonts w:asciiTheme="majorBidi" w:hAnsiTheme="majorBidi" w:cstheme="majorBidi"/>
        </w:rPr>
        <w:t xml:space="preserve"> Hukum </w:t>
      </w:r>
      <w:proofErr w:type="spellStart"/>
      <w:r w:rsidRPr="001F69E4">
        <w:rPr>
          <w:rFonts w:asciiTheme="majorBidi" w:hAnsiTheme="majorBidi" w:cstheme="majorBidi"/>
        </w:rPr>
        <w:t>Keluarga</w:t>
      </w:r>
      <w:proofErr w:type="spellEnd"/>
      <w:r w:rsidRPr="001F69E4">
        <w:rPr>
          <w:rFonts w:asciiTheme="majorBidi" w:hAnsiTheme="majorBidi" w:cstheme="majorBidi"/>
        </w:rPr>
        <w:t xml:space="preserve"> dan Hukum </w:t>
      </w:r>
      <w:proofErr w:type="gramStart"/>
      <w:r w:rsidRPr="001F69E4">
        <w:rPr>
          <w:rFonts w:asciiTheme="majorBidi" w:hAnsiTheme="majorBidi" w:cstheme="majorBidi"/>
        </w:rPr>
        <w:t>Islam .</w:t>
      </w:r>
      <w:proofErr w:type="gramEnd"/>
      <w:r w:rsidRPr="001F69E4">
        <w:rPr>
          <w:rFonts w:asciiTheme="majorBidi" w:hAnsiTheme="majorBidi" w:cstheme="majorBidi"/>
        </w:rPr>
        <w:t xml:space="preserve">  </w:t>
      </w:r>
      <w:hyperlink r:id="rId3" w:history="1">
        <w:r w:rsidRPr="001F69E4">
          <w:rPr>
            <w:rStyle w:val="Hyperlink"/>
            <w:rFonts w:asciiTheme="majorBidi" w:hAnsiTheme="majorBidi" w:cstheme="majorBidi"/>
          </w:rPr>
          <w:t>Vol. 2 No. 1 (2018)</w:t>
        </w:r>
      </w:hyperlink>
      <w:r w:rsidRPr="001F69E4">
        <w:rPr>
          <w:rFonts w:asciiTheme="majorBidi" w:hAnsiTheme="majorBidi" w:cstheme="majorBidi"/>
        </w:rPr>
        <w:t xml:space="preserve"> </w:t>
      </w:r>
    </w:p>
  </w:footnote>
  <w:footnote w:id="4">
    <w:p w14:paraId="064F839C" w14:textId="1DFE3941" w:rsidR="00E15965" w:rsidRPr="00E15965" w:rsidRDefault="00E15965" w:rsidP="00E15965">
      <w:pPr>
        <w:pStyle w:val="FootnoteText"/>
        <w:jc w:val="both"/>
        <w:rPr>
          <w:rFonts w:asciiTheme="majorBidi" w:hAnsiTheme="majorBidi" w:cstheme="majorBidi"/>
        </w:rPr>
      </w:pPr>
      <w:r w:rsidRPr="00E15965">
        <w:rPr>
          <w:rStyle w:val="FootnoteReference"/>
          <w:rFonts w:asciiTheme="majorBidi" w:hAnsiTheme="majorBidi" w:cstheme="majorBidi"/>
        </w:rPr>
        <w:footnoteRef/>
      </w:r>
      <w:r w:rsidRPr="00E15965">
        <w:rPr>
          <w:rFonts w:asciiTheme="majorBidi" w:hAnsiTheme="majorBidi" w:cstheme="majorBidi"/>
        </w:rPr>
        <w:t xml:space="preserve"> </w:t>
      </w:r>
      <w:r w:rsidRPr="00E15965">
        <w:rPr>
          <w:rFonts w:asciiTheme="majorBidi" w:hAnsiTheme="majorBidi" w:cstheme="majorBidi"/>
        </w:rPr>
        <w:t>St Maryam</w:t>
      </w:r>
      <w:r w:rsidRPr="00E15965">
        <w:rPr>
          <w:rFonts w:asciiTheme="majorBidi" w:hAnsiTheme="majorBidi" w:cstheme="majorBidi"/>
        </w:rPr>
        <w:t xml:space="preserve">. </w:t>
      </w:r>
      <w:proofErr w:type="gramStart"/>
      <w:r w:rsidRPr="00E15965">
        <w:rPr>
          <w:rFonts w:asciiTheme="majorBidi" w:hAnsiTheme="majorBidi" w:cstheme="majorBidi"/>
        </w:rPr>
        <w:t xml:space="preserve">“ </w:t>
      </w:r>
      <w:r w:rsidRPr="00E15965">
        <w:rPr>
          <w:rFonts w:asciiTheme="majorBidi" w:hAnsiTheme="majorBidi" w:cstheme="majorBidi"/>
        </w:rPr>
        <w:t>KEABSAHAN</w:t>
      </w:r>
      <w:proofErr w:type="gramEnd"/>
      <w:r w:rsidRPr="00E15965">
        <w:rPr>
          <w:rFonts w:asciiTheme="majorBidi" w:hAnsiTheme="majorBidi" w:cstheme="majorBidi"/>
        </w:rPr>
        <w:t xml:space="preserve"> NIKAH TANPA WALI: ANALISIS DALAM PENDEKATAN IJTIHAD GABUNGAN</w:t>
      </w:r>
      <w:r w:rsidRPr="00E15965">
        <w:rPr>
          <w:rFonts w:asciiTheme="majorBidi" w:hAnsiTheme="majorBidi" w:cstheme="majorBidi"/>
        </w:rPr>
        <w:t xml:space="preserve"> </w:t>
      </w:r>
      <w:r w:rsidRPr="00E15965">
        <w:rPr>
          <w:rFonts w:asciiTheme="majorBidi" w:hAnsiTheme="majorBidi" w:cstheme="majorBidi"/>
        </w:rPr>
        <w:t>(INSYA’I DAN INTIQA’I)</w:t>
      </w:r>
      <w:r w:rsidRPr="00E15965">
        <w:rPr>
          <w:rFonts w:asciiTheme="majorBidi" w:hAnsiTheme="majorBidi" w:cstheme="majorBidi"/>
        </w:rPr>
        <w:t xml:space="preserve"> “.  </w:t>
      </w:r>
      <w:hyperlink r:id="rId4" w:history="1">
        <w:r w:rsidRPr="00E15965">
          <w:rPr>
            <w:rStyle w:val="Hyperlink"/>
            <w:rFonts w:asciiTheme="majorBidi" w:hAnsiTheme="majorBidi" w:cstheme="majorBidi"/>
          </w:rPr>
          <w:t>https://e-journal.stisbima.ac.id/index.php/jifala/index</w:t>
        </w:r>
      </w:hyperlink>
    </w:p>
  </w:footnote>
  <w:footnote w:id="5">
    <w:p w14:paraId="4A7F84EC" w14:textId="39FCA433" w:rsidR="00E15965" w:rsidRPr="003F3030" w:rsidRDefault="00E15965" w:rsidP="003F3030">
      <w:pPr>
        <w:pStyle w:val="FootnoteText"/>
        <w:jc w:val="both"/>
        <w:rPr>
          <w:rFonts w:asciiTheme="majorBidi" w:hAnsiTheme="majorBidi" w:cstheme="majorBidi"/>
        </w:rPr>
      </w:pPr>
      <w:r w:rsidRPr="00E15965">
        <w:rPr>
          <w:rStyle w:val="FootnoteReference"/>
          <w:rFonts w:asciiTheme="majorBidi" w:hAnsiTheme="majorBidi" w:cstheme="majorBidi"/>
        </w:rPr>
        <w:footnoteRef/>
      </w:r>
      <w:r w:rsidRPr="00E15965">
        <w:rPr>
          <w:rFonts w:asciiTheme="majorBidi" w:hAnsiTheme="majorBidi" w:cstheme="majorBidi"/>
        </w:rPr>
        <w:t xml:space="preserve"> </w:t>
      </w:r>
      <w:proofErr w:type="spellStart"/>
      <w:r w:rsidRPr="00E15965">
        <w:rPr>
          <w:rFonts w:asciiTheme="majorBidi" w:hAnsiTheme="majorBidi" w:cstheme="majorBidi"/>
        </w:rPr>
        <w:t>Yasfin</w:t>
      </w:r>
      <w:proofErr w:type="spellEnd"/>
      <w:r w:rsidRPr="00E15965">
        <w:rPr>
          <w:rFonts w:asciiTheme="majorBidi" w:hAnsiTheme="majorBidi" w:cstheme="majorBidi"/>
        </w:rPr>
        <w:t xml:space="preserve"> Maulana Muhammad</w:t>
      </w:r>
      <w:r w:rsidRPr="00E15965">
        <w:rPr>
          <w:rFonts w:asciiTheme="majorBidi" w:hAnsiTheme="majorBidi" w:cstheme="majorBidi"/>
        </w:rPr>
        <w:t xml:space="preserve">. </w:t>
      </w:r>
      <w:proofErr w:type="spellStart"/>
      <w:r w:rsidRPr="00E15965">
        <w:rPr>
          <w:rFonts w:asciiTheme="majorBidi" w:hAnsiTheme="majorBidi" w:cstheme="majorBidi"/>
        </w:rPr>
        <w:t>Israqunnajah</w:t>
      </w:r>
      <w:proofErr w:type="spellEnd"/>
      <w:r w:rsidRPr="00E15965">
        <w:rPr>
          <w:rFonts w:asciiTheme="majorBidi" w:hAnsiTheme="majorBidi" w:cstheme="majorBidi"/>
        </w:rPr>
        <w:t xml:space="preserve"> </w:t>
      </w:r>
      <w:proofErr w:type="spellStart"/>
      <w:r w:rsidRPr="00E15965">
        <w:rPr>
          <w:rFonts w:asciiTheme="majorBidi" w:hAnsiTheme="majorBidi" w:cstheme="majorBidi"/>
        </w:rPr>
        <w:t>Israqunnajah</w:t>
      </w:r>
      <w:proofErr w:type="spellEnd"/>
      <w:r w:rsidRPr="00E15965">
        <w:rPr>
          <w:rFonts w:asciiTheme="majorBidi" w:hAnsiTheme="majorBidi" w:cstheme="majorBidi"/>
        </w:rPr>
        <w:t xml:space="preserve">. </w:t>
      </w:r>
      <w:proofErr w:type="spellStart"/>
      <w:r w:rsidRPr="00E15965">
        <w:rPr>
          <w:rFonts w:asciiTheme="majorBidi" w:hAnsiTheme="majorBidi" w:cstheme="majorBidi"/>
        </w:rPr>
        <w:t>Dll</w:t>
      </w:r>
      <w:proofErr w:type="spellEnd"/>
      <w:r w:rsidRPr="00E15965">
        <w:rPr>
          <w:rFonts w:asciiTheme="majorBidi" w:hAnsiTheme="majorBidi" w:cstheme="majorBidi"/>
        </w:rPr>
        <w:t xml:space="preserve">. </w:t>
      </w:r>
      <w:proofErr w:type="gramStart"/>
      <w:r w:rsidRPr="00E15965">
        <w:rPr>
          <w:rFonts w:asciiTheme="majorBidi" w:hAnsiTheme="majorBidi" w:cstheme="majorBidi"/>
        </w:rPr>
        <w:t xml:space="preserve">“ </w:t>
      </w:r>
      <w:r w:rsidRPr="00E15965">
        <w:rPr>
          <w:rFonts w:asciiTheme="majorBidi" w:hAnsiTheme="majorBidi" w:cstheme="majorBidi"/>
        </w:rPr>
        <w:t>KONFLIK</w:t>
      </w:r>
      <w:proofErr w:type="gramEnd"/>
      <w:r w:rsidRPr="00E15965">
        <w:rPr>
          <w:rFonts w:asciiTheme="majorBidi" w:hAnsiTheme="majorBidi" w:cstheme="majorBidi"/>
        </w:rPr>
        <w:t xml:space="preserve"> PEMIKIRAN METODE ISTINBATH HUKUM MADZHAB HANAFIYYAH DAN SYAFI’IYYAH DALAM HUKUM NIKAH TANPA WALI</w:t>
      </w:r>
      <w:r w:rsidRPr="00E15965">
        <w:rPr>
          <w:rFonts w:asciiTheme="majorBidi" w:hAnsiTheme="majorBidi" w:cstheme="majorBidi"/>
        </w:rPr>
        <w:t xml:space="preserve"> “. </w:t>
      </w:r>
      <w:r w:rsidRPr="00E15965">
        <w:rPr>
          <w:rFonts w:asciiTheme="majorBidi" w:hAnsiTheme="majorBidi" w:cstheme="majorBidi"/>
        </w:rPr>
        <w:t>JURNAL AL-IJTIMAIYYAHISSN 2654-5217(p); 2461-0755(e)Vol. 8, No. 1, Januari-Juni 2022:195-213</w:t>
      </w:r>
      <w:r w:rsidRPr="00E15965">
        <w:rPr>
          <w:rFonts w:asciiTheme="majorBidi" w:hAnsiTheme="majorBidi" w:cstheme="majorBidi"/>
        </w:rPr>
        <w:t xml:space="preserve">. </w:t>
      </w:r>
      <w:hyperlink r:id="rId5" w:history="1">
        <w:r w:rsidRPr="00E15965">
          <w:rPr>
            <w:rStyle w:val="Hyperlink"/>
            <w:rFonts w:asciiTheme="majorBidi" w:hAnsiTheme="majorBidi" w:cstheme="majorBidi"/>
          </w:rPr>
          <w:t>https://doi.org/10.22373/al-ijtimaiyyah.v8i1.13397</w:t>
        </w:r>
      </w:hyperlink>
    </w:p>
  </w:footnote>
  <w:footnote w:id="6">
    <w:p w14:paraId="5A352C32" w14:textId="2CD9C8E4" w:rsidR="003F3030" w:rsidRPr="003F3030" w:rsidRDefault="003F3030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E15965">
        <w:rPr>
          <w:rFonts w:asciiTheme="majorBidi" w:hAnsiTheme="majorBidi" w:cstheme="majorBidi"/>
        </w:rPr>
        <w:t>Yasfin</w:t>
      </w:r>
      <w:proofErr w:type="spellEnd"/>
      <w:r w:rsidRPr="00E15965">
        <w:rPr>
          <w:rFonts w:asciiTheme="majorBidi" w:hAnsiTheme="majorBidi" w:cstheme="majorBidi"/>
        </w:rPr>
        <w:t xml:space="preserve"> Maulana Muhammad. </w:t>
      </w:r>
      <w:proofErr w:type="spellStart"/>
      <w:r w:rsidRPr="00E15965">
        <w:rPr>
          <w:rFonts w:asciiTheme="majorBidi" w:hAnsiTheme="majorBidi" w:cstheme="majorBidi"/>
        </w:rPr>
        <w:t>Israqunnajah</w:t>
      </w:r>
      <w:proofErr w:type="spellEnd"/>
      <w:r w:rsidRPr="00E15965">
        <w:rPr>
          <w:rFonts w:asciiTheme="majorBidi" w:hAnsiTheme="majorBidi" w:cstheme="majorBidi"/>
        </w:rPr>
        <w:t xml:space="preserve"> </w:t>
      </w:r>
      <w:proofErr w:type="spellStart"/>
      <w:r w:rsidRPr="00E15965">
        <w:rPr>
          <w:rFonts w:asciiTheme="majorBidi" w:hAnsiTheme="majorBidi" w:cstheme="majorBidi"/>
        </w:rPr>
        <w:t>Israqunnajah</w:t>
      </w:r>
      <w:proofErr w:type="spellEnd"/>
      <w:r w:rsidRPr="00E15965">
        <w:rPr>
          <w:rFonts w:asciiTheme="majorBidi" w:hAnsiTheme="majorBidi" w:cstheme="majorBidi"/>
        </w:rPr>
        <w:t xml:space="preserve">. </w:t>
      </w:r>
      <w:proofErr w:type="spellStart"/>
      <w:r w:rsidRPr="00E15965">
        <w:rPr>
          <w:rFonts w:asciiTheme="majorBidi" w:hAnsiTheme="majorBidi" w:cstheme="majorBidi"/>
        </w:rPr>
        <w:t>Dll</w:t>
      </w:r>
      <w:proofErr w:type="spellEnd"/>
      <w:r w:rsidRPr="00E15965">
        <w:rPr>
          <w:rFonts w:asciiTheme="majorBidi" w:hAnsiTheme="majorBidi" w:cstheme="majorBidi"/>
        </w:rPr>
        <w:t xml:space="preserve">. </w:t>
      </w:r>
      <w:proofErr w:type="gramStart"/>
      <w:r w:rsidRPr="00E15965">
        <w:rPr>
          <w:rFonts w:asciiTheme="majorBidi" w:hAnsiTheme="majorBidi" w:cstheme="majorBidi"/>
        </w:rPr>
        <w:t>“ KONFLIK</w:t>
      </w:r>
      <w:proofErr w:type="gramEnd"/>
      <w:r w:rsidRPr="00E15965">
        <w:rPr>
          <w:rFonts w:asciiTheme="majorBidi" w:hAnsiTheme="majorBidi" w:cstheme="majorBidi"/>
        </w:rPr>
        <w:t xml:space="preserve"> PEMIKIRAN METODE ISTINBATH HUKUM MADZHAB HANAFIYYAH DAN SYAFI’IYYAH DALAM HUKUM NIKAH TANPA WALI “. JURNAL AL-IJTIMAIYYAHISSN 2654-5217(p); 2461-0755(e)Vol. 8, No. 1, Januari-Juni 2022:195-213. </w:t>
      </w:r>
      <w:hyperlink r:id="rId6" w:history="1">
        <w:r w:rsidRPr="00E15965">
          <w:rPr>
            <w:rStyle w:val="Hyperlink"/>
            <w:rFonts w:asciiTheme="majorBidi" w:hAnsiTheme="majorBidi" w:cstheme="majorBidi"/>
          </w:rPr>
          <w:t>https://doi.org/10.22373/al-ijtimaiyyah.v8i1.13397</w:t>
        </w:r>
      </w:hyperlink>
    </w:p>
  </w:footnote>
  <w:footnote w:id="7">
    <w:p w14:paraId="65A1C5BC" w14:textId="5D5ED37C" w:rsidR="003F3030" w:rsidRPr="003F3030" w:rsidRDefault="003F3030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E15965">
        <w:rPr>
          <w:rFonts w:asciiTheme="majorBidi" w:hAnsiTheme="majorBidi" w:cstheme="majorBidi"/>
        </w:rPr>
        <w:t>Yasfin</w:t>
      </w:r>
      <w:proofErr w:type="spellEnd"/>
      <w:r w:rsidRPr="00E15965">
        <w:rPr>
          <w:rFonts w:asciiTheme="majorBidi" w:hAnsiTheme="majorBidi" w:cstheme="majorBidi"/>
        </w:rPr>
        <w:t xml:space="preserve"> Maulana Muhammad. </w:t>
      </w:r>
      <w:proofErr w:type="spellStart"/>
      <w:r w:rsidRPr="00E15965">
        <w:rPr>
          <w:rFonts w:asciiTheme="majorBidi" w:hAnsiTheme="majorBidi" w:cstheme="majorBidi"/>
        </w:rPr>
        <w:t>Israqunnajah</w:t>
      </w:r>
      <w:proofErr w:type="spellEnd"/>
      <w:r w:rsidRPr="00E15965">
        <w:rPr>
          <w:rFonts w:asciiTheme="majorBidi" w:hAnsiTheme="majorBidi" w:cstheme="majorBidi"/>
        </w:rPr>
        <w:t xml:space="preserve"> </w:t>
      </w:r>
      <w:proofErr w:type="spellStart"/>
      <w:r w:rsidRPr="00E15965">
        <w:rPr>
          <w:rFonts w:asciiTheme="majorBidi" w:hAnsiTheme="majorBidi" w:cstheme="majorBidi"/>
        </w:rPr>
        <w:t>Israqunnajah</w:t>
      </w:r>
      <w:proofErr w:type="spellEnd"/>
      <w:r w:rsidRPr="00E15965">
        <w:rPr>
          <w:rFonts w:asciiTheme="majorBidi" w:hAnsiTheme="majorBidi" w:cstheme="majorBidi"/>
        </w:rPr>
        <w:t xml:space="preserve">. </w:t>
      </w:r>
      <w:proofErr w:type="spellStart"/>
      <w:r w:rsidRPr="00E15965">
        <w:rPr>
          <w:rFonts w:asciiTheme="majorBidi" w:hAnsiTheme="majorBidi" w:cstheme="majorBidi"/>
        </w:rPr>
        <w:t>Dll</w:t>
      </w:r>
      <w:proofErr w:type="spellEnd"/>
      <w:r w:rsidRPr="00E15965">
        <w:rPr>
          <w:rFonts w:asciiTheme="majorBidi" w:hAnsiTheme="majorBidi" w:cstheme="majorBidi"/>
        </w:rPr>
        <w:t xml:space="preserve">. </w:t>
      </w:r>
      <w:proofErr w:type="gramStart"/>
      <w:r w:rsidRPr="00E15965">
        <w:rPr>
          <w:rFonts w:asciiTheme="majorBidi" w:hAnsiTheme="majorBidi" w:cstheme="majorBidi"/>
        </w:rPr>
        <w:t>“ KONFLIK</w:t>
      </w:r>
      <w:proofErr w:type="gramEnd"/>
      <w:r w:rsidRPr="00E15965">
        <w:rPr>
          <w:rFonts w:asciiTheme="majorBidi" w:hAnsiTheme="majorBidi" w:cstheme="majorBidi"/>
        </w:rPr>
        <w:t xml:space="preserve"> PEMIKIRAN METODE ISTINBATH HUKUM MADZHAB HANAFIYYAH DAN SYAFI’IYYAH DALAM HUKUM NIKAH TANPA WALI “. JURNAL AL-IJTIMAIYYAHISSN 2654-5217(p); 2461-0755(e)Vol. 8, No. 1, Januari-Juni 2022:195-213. </w:t>
      </w:r>
      <w:hyperlink r:id="rId7" w:history="1">
        <w:r w:rsidRPr="00E15965">
          <w:rPr>
            <w:rStyle w:val="Hyperlink"/>
            <w:rFonts w:asciiTheme="majorBidi" w:hAnsiTheme="majorBidi" w:cstheme="majorBidi"/>
          </w:rPr>
          <w:t>https://doi.org/10.22373/al-ijtimaiyyah.v8i1.13397</w:t>
        </w:r>
      </w:hyperlink>
    </w:p>
  </w:footnote>
  <w:footnote w:id="8">
    <w:p w14:paraId="0D736D57" w14:textId="15F57705" w:rsidR="003F3030" w:rsidRPr="003F3030" w:rsidRDefault="003F3030" w:rsidP="003F3030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E15965">
        <w:rPr>
          <w:rFonts w:asciiTheme="majorBidi" w:hAnsiTheme="majorBidi" w:cstheme="majorBidi"/>
        </w:rPr>
        <w:t xml:space="preserve">St Maryam. </w:t>
      </w:r>
      <w:proofErr w:type="gramStart"/>
      <w:r w:rsidRPr="00E15965">
        <w:rPr>
          <w:rFonts w:asciiTheme="majorBidi" w:hAnsiTheme="majorBidi" w:cstheme="majorBidi"/>
        </w:rPr>
        <w:t>“ KEABSAHAN</w:t>
      </w:r>
      <w:proofErr w:type="gramEnd"/>
      <w:r w:rsidRPr="00E15965">
        <w:rPr>
          <w:rFonts w:asciiTheme="majorBidi" w:hAnsiTheme="majorBidi" w:cstheme="majorBidi"/>
        </w:rPr>
        <w:t xml:space="preserve"> NIKAH TANPA WALI: ANALISIS DALAM PENDEKATAN IJTIHAD GABUNGAN (INSYA’I DAN INTIQA’I) “.  </w:t>
      </w:r>
      <w:hyperlink r:id="rId8" w:history="1">
        <w:r w:rsidRPr="00E15965">
          <w:rPr>
            <w:rStyle w:val="Hyperlink"/>
            <w:rFonts w:asciiTheme="majorBidi" w:hAnsiTheme="majorBidi" w:cstheme="majorBidi"/>
          </w:rPr>
          <w:t>https://e-journal.stisbima.ac.id/index.php/jifala/index</w:t>
        </w:r>
      </w:hyperlink>
    </w:p>
  </w:footnote>
  <w:footnote w:id="9">
    <w:p w14:paraId="4C785CC9" w14:textId="1AE900F0" w:rsidR="003F3030" w:rsidRPr="003F3030" w:rsidRDefault="003F3030" w:rsidP="003F3030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E15965">
        <w:rPr>
          <w:rFonts w:asciiTheme="majorBidi" w:hAnsiTheme="majorBidi" w:cstheme="majorBidi"/>
        </w:rPr>
        <w:t xml:space="preserve">St Maryam. </w:t>
      </w:r>
      <w:proofErr w:type="gramStart"/>
      <w:r w:rsidRPr="00E15965">
        <w:rPr>
          <w:rFonts w:asciiTheme="majorBidi" w:hAnsiTheme="majorBidi" w:cstheme="majorBidi"/>
        </w:rPr>
        <w:t>“ KEABSAHAN</w:t>
      </w:r>
      <w:proofErr w:type="gramEnd"/>
      <w:r w:rsidRPr="00E15965">
        <w:rPr>
          <w:rFonts w:asciiTheme="majorBidi" w:hAnsiTheme="majorBidi" w:cstheme="majorBidi"/>
        </w:rPr>
        <w:t xml:space="preserve"> NIKAH TANPA WALI: ANALISIS DALAM PENDEKATAN IJTIHAD GABUNGAN (INSYA’I DAN INTIQA’I) “.  </w:t>
      </w:r>
      <w:hyperlink r:id="rId9" w:history="1">
        <w:r w:rsidRPr="00E15965">
          <w:rPr>
            <w:rStyle w:val="Hyperlink"/>
            <w:rFonts w:asciiTheme="majorBidi" w:hAnsiTheme="majorBidi" w:cstheme="majorBidi"/>
          </w:rPr>
          <w:t>https://e-journal.stisbima.ac.id/index.php/jifala/index</w:t>
        </w:r>
      </w:hyperlink>
    </w:p>
  </w:footnote>
  <w:footnote w:id="10">
    <w:p w14:paraId="33C10B27" w14:textId="313FA106" w:rsidR="003F3030" w:rsidRPr="003F3030" w:rsidRDefault="003F3030" w:rsidP="00CC2754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="00CC2754" w:rsidRPr="00E15965">
        <w:rPr>
          <w:rFonts w:asciiTheme="majorBidi" w:hAnsiTheme="majorBidi" w:cstheme="majorBidi"/>
        </w:rPr>
        <w:t xml:space="preserve">St Maryam. </w:t>
      </w:r>
      <w:proofErr w:type="gramStart"/>
      <w:r w:rsidR="00CC2754" w:rsidRPr="00E15965">
        <w:rPr>
          <w:rFonts w:asciiTheme="majorBidi" w:hAnsiTheme="majorBidi" w:cstheme="majorBidi"/>
        </w:rPr>
        <w:t>“ KEABSAHAN</w:t>
      </w:r>
      <w:proofErr w:type="gramEnd"/>
      <w:r w:rsidR="00CC2754" w:rsidRPr="00E15965">
        <w:rPr>
          <w:rFonts w:asciiTheme="majorBidi" w:hAnsiTheme="majorBidi" w:cstheme="majorBidi"/>
        </w:rPr>
        <w:t xml:space="preserve"> NIKAH TANPA WALI: ANALISIS DALAM PENDEKATAN IJTIHAD GABUNGAN (INSYA’I DAN INTIQA’I) “.  </w:t>
      </w:r>
      <w:hyperlink r:id="rId10" w:history="1">
        <w:r w:rsidR="00CC2754" w:rsidRPr="00E15965">
          <w:rPr>
            <w:rStyle w:val="Hyperlink"/>
            <w:rFonts w:asciiTheme="majorBidi" w:hAnsiTheme="majorBidi" w:cstheme="majorBidi"/>
          </w:rPr>
          <w:t>https://e-journal.stisbima.ac.id/index.php/jifala/index</w:t>
        </w:r>
      </w:hyperlink>
    </w:p>
  </w:footnote>
  <w:footnote w:id="11">
    <w:p w14:paraId="7FE05FF7" w14:textId="29C503E9" w:rsidR="00CC2754" w:rsidRPr="00CC2754" w:rsidRDefault="00CC2754" w:rsidP="00CC2754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1F69E4">
        <w:rPr>
          <w:rFonts w:asciiTheme="majorBidi" w:hAnsiTheme="majorBidi" w:cstheme="majorBidi"/>
        </w:rPr>
        <w:t xml:space="preserve">Muksin Nyak Umar. Rini Purnama Rini Purnama. </w:t>
      </w:r>
      <w:proofErr w:type="gramStart"/>
      <w:r w:rsidRPr="001F69E4">
        <w:rPr>
          <w:rFonts w:asciiTheme="majorBidi" w:hAnsiTheme="majorBidi" w:cstheme="majorBidi"/>
        </w:rPr>
        <w:t>“ Persyaratan</w:t>
      </w:r>
      <w:proofErr w:type="gram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Pernikahan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menurut</w:t>
      </w:r>
      <w:proofErr w:type="spellEnd"/>
      <w:r w:rsidRPr="001F69E4">
        <w:rPr>
          <w:rFonts w:asciiTheme="majorBidi" w:hAnsiTheme="majorBidi" w:cstheme="majorBidi"/>
        </w:rPr>
        <w:t xml:space="preserve"> </w:t>
      </w:r>
      <w:proofErr w:type="spellStart"/>
      <w:r w:rsidRPr="001F69E4">
        <w:rPr>
          <w:rFonts w:asciiTheme="majorBidi" w:hAnsiTheme="majorBidi" w:cstheme="majorBidi"/>
        </w:rPr>
        <w:t>Mazhab</w:t>
      </w:r>
      <w:proofErr w:type="spellEnd"/>
      <w:r w:rsidRPr="001F69E4">
        <w:rPr>
          <w:rFonts w:asciiTheme="majorBidi" w:hAnsiTheme="majorBidi" w:cstheme="majorBidi"/>
        </w:rPr>
        <w:t xml:space="preserve"> Hanafi “. Samarah </w:t>
      </w:r>
      <w:proofErr w:type="spellStart"/>
      <w:r w:rsidRPr="001F69E4">
        <w:rPr>
          <w:rFonts w:asciiTheme="majorBidi" w:hAnsiTheme="majorBidi" w:cstheme="majorBidi"/>
        </w:rPr>
        <w:t>Jurnal</w:t>
      </w:r>
      <w:proofErr w:type="spellEnd"/>
      <w:r w:rsidRPr="001F69E4">
        <w:rPr>
          <w:rFonts w:asciiTheme="majorBidi" w:hAnsiTheme="majorBidi" w:cstheme="majorBidi"/>
        </w:rPr>
        <w:t xml:space="preserve"> Hukum </w:t>
      </w:r>
      <w:proofErr w:type="spellStart"/>
      <w:r w:rsidRPr="001F69E4">
        <w:rPr>
          <w:rFonts w:asciiTheme="majorBidi" w:hAnsiTheme="majorBidi" w:cstheme="majorBidi"/>
        </w:rPr>
        <w:t>Keluarga</w:t>
      </w:r>
      <w:proofErr w:type="spellEnd"/>
      <w:r w:rsidRPr="001F69E4">
        <w:rPr>
          <w:rFonts w:asciiTheme="majorBidi" w:hAnsiTheme="majorBidi" w:cstheme="majorBidi"/>
        </w:rPr>
        <w:t xml:space="preserve"> dan Hukum </w:t>
      </w:r>
      <w:proofErr w:type="gramStart"/>
      <w:r w:rsidRPr="001F69E4">
        <w:rPr>
          <w:rFonts w:asciiTheme="majorBidi" w:hAnsiTheme="majorBidi" w:cstheme="majorBidi"/>
        </w:rPr>
        <w:t>Islam .</w:t>
      </w:r>
      <w:proofErr w:type="gramEnd"/>
      <w:r w:rsidRPr="001F69E4">
        <w:rPr>
          <w:rFonts w:asciiTheme="majorBidi" w:hAnsiTheme="majorBidi" w:cstheme="majorBidi"/>
        </w:rPr>
        <w:t xml:space="preserve">  </w:t>
      </w:r>
      <w:hyperlink r:id="rId11" w:history="1">
        <w:r w:rsidRPr="001F69E4">
          <w:rPr>
            <w:rStyle w:val="Hyperlink"/>
            <w:rFonts w:asciiTheme="majorBidi" w:hAnsiTheme="majorBidi" w:cstheme="majorBidi"/>
          </w:rPr>
          <w:t>Vol. 2 No. 1 (2018)</w:t>
        </w:r>
      </w:hyperlink>
    </w:p>
  </w:footnote>
  <w:footnote w:id="12">
    <w:p w14:paraId="6151206F" w14:textId="6648700D" w:rsidR="00CC2754" w:rsidRPr="00CC2754" w:rsidRDefault="00CC2754" w:rsidP="00CC2754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10D4F">
        <w:rPr>
          <w:rFonts w:asciiTheme="majorBidi" w:hAnsiTheme="majorBidi" w:cstheme="majorBidi"/>
        </w:rPr>
        <w:t>Fathonah</w:t>
      </w:r>
      <w:proofErr w:type="spellEnd"/>
      <w:r w:rsidRPr="00910D4F">
        <w:rPr>
          <w:rFonts w:asciiTheme="majorBidi" w:hAnsiTheme="majorBidi" w:cstheme="majorBidi"/>
        </w:rPr>
        <w:t xml:space="preserve"> K. Daud. Ramdani Wahyu Sururuie. </w:t>
      </w:r>
      <w:proofErr w:type="gramStart"/>
      <w:r w:rsidRPr="00910D4F">
        <w:rPr>
          <w:rFonts w:asciiTheme="majorBidi" w:hAnsiTheme="majorBidi" w:cstheme="majorBidi"/>
        </w:rPr>
        <w:t xml:space="preserve">“ </w:t>
      </w:r>
      <w:proofErr w:type="spellStart"/>
      <w:r w:rsidRPr="00910D4F">
        <w:rPr>
          <w:rFonts w:asciiTheme="majorBidi" w:hAnsiTheme="majorBidi" w:cstheme="majorBidi"/>
        </w:rPr>
        <w:t>Otoritas</w:t>
      </w:r>
      <w:proofErr w:type="spellEnd"/>
      <w:proofErr w:type="gramEnd"/>
      <w:r w:rsidRPr="00910D4F">
        <w:rPr>
          <w:rFonts w:asciiTheme="majorBidi" w:hAnsiTheme="majorBidi" w:cstheme="majorBidi"/>
        </w:rPr>
        <w:t xml:space="preserve"> Wali Nikah Dalam Islam: </w:t>
      </w:r>
      <w:proofErr w:type="spellStart"/>
      <w:r w:rsidRPr="00910D4F">
        <w:rPr>
          <w:rFonts w:asciiTheme="majorBidi" w:hAnsiTheme="majorBidi" w:cstheme="majorBidi"/>
        </w:rPr>
        <w:t>Analisis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Perkawinan</w:t>
      </w:r>
      <w:proofErr w:type="spellEnd"/>
      <w:r w:rsidRPr="00910D4F">
        <w:rPr>
          <w:rFonts w:asciiTheme="majorBidi" w:hAnsiTheme="majorBidi" w:cstheme="majorBidi"/>
        </w:rPr>
        <w:t xml:space="preserve"> Tanpa Wali di Indonesia </w:t>
      </w:r>
      <w:proofErr w:type="spellStart"/>
      <w:r w:rsidRPr="00910D4F">
        <w:rPr>
          <w:rFonts w:asciiTheme="majorBidi" w:hAnsiTheme="majorBidi" w:cstheme="majorBidi"/>
        </w:rPr>
        <w:t>Perspektif</w:t>
      </w:r>
      <w:proofErr w:type="spellEnd"/>
      <w:r w:rsidRPr="00910D4F">
        <w:rPr>
          <w:rFonts w:asciiTheme="majorBidi" w:hAnsiTheme="majorBidi" w:cstheme="majorBidi"/>
        </w:rPr>
        <w:t xml:space="preserve"> Fiqh dan Hukum Positif”.  </w:t>
      </w:r>
      <w:proofErr w:type="spellStart"/>
      <w:r w:rsidRPr="00910D4F">
        <w:rPr>
          <w:rFonts w:asciiTheme="majorBidi" w:hAnsiTheme="majorBidi" w:cstheme="majorBidi"/>
        </w:rPr>
        <w:t>Akademika</w:t>
      </w:r>
      <w:proofErr w:type="spellEnd"/>
      <w:r w:rsidRPr="00910D4F">
        <w:rPr>
          <w:rFonts w:asciiTheme="majorBidi" w:hAnsiTheme="majorBidi" w:cstheme="majorBidi"/>
        </w:rPr>
        <w:t xml:space="preserve"> ISSN (p) 2085-7470ISSN(e) 2621-8828| Vol. 15 No. 2(2021) |148-</w:t>
      </w:r>
      <w:proofErr w:type="gramStart"/>
      <w:r w:rsidRPr="00910D4F">
        <w:rPr>
          <w:rFonts w:asciiTheme="majorBidi" w:hAnsiTheme="majorBidi" w:cstheme="majorBidi"/>
        </w:rPr>
        <w:t>16 .</w:t>
      </w:r>
      <w:proofErr w:type="gramEnd"/>
      <w:r w:rsidRPr="00910D4F">
        <w:rPr>
          <w:rFonts w:asciiTheme="majorBidi" w:hAnsiTheme="majorBidi" w:cstheme="majorBidi"/>
        </w:rPr>
        <w:t xml:space="preserve"> </w:t>
      </w:r>
      <w:hyperlink r:id="rId12" w:history="1">
        <w:r w:rsidRPr="00910D4F">
          <w:rPr>
            <w:rStyle w:val="Hyperlink"/>
            <w:rFonts w:asciiTheme="majorBidi" w:hAnsiTheme="majorBidi" w:cstheme="majorBidi"/>
          </w:rPr>
          <w:t xml:space="preserve">Vol. 15 No. 2 (2021): </w:t>
        </w:r>
        <w:proofErr w:type="spellStart"/>
        <w:r w:rsidRPr="00910D4F">
          <w:rPr>
            <w:rStyle w:val="Hyperlink"/>
            <w:rFonts w:asciiTheme="majorBidi" w:hAnsiTheme="majorBidi" w:cstheme="majorBidi"/>
          </w:rPr>
          <w:t>Akademika</w:t>
        </w:r>
        <w:proofErr w:type="spellEnd"/>
      </w:hyperlink>
    </w:p>
  </w:footnote>
  <w:footnote w:id="13">
    <w:p w14:paraId="426220A5" w14:textId="42C32A06" w:rsidR="00CC2754" w:rsidRPr="00CC2754" w:rsidRDefault="00CC2754" w:rsidP="00CC2754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E15965">
        <w:rPr>
          <w:rFonts w:asciiTheme="majorBidi" w:hAnsiTheme="majorBidi" w:cstheme="majorBidi"/>
        </w:rPr>
        <w:t>Yasfin</w:t>
      </w:r>
      <w:proofErr w:type="spellEnd"/>
      <w:r w:rsidRPr="00E15965">
        <w:rPr>
          <w:rFonts w:asciiTheme="majorBidi" w:hAnsiTheme="majorBidi" w:cstheme="majorBidi"/>
        </w:rPr>
        <w:t xml:space="preserve"> Maulana Muhammad. </w:t>
      </w:r>
      <w:proofErr w:type="spellStart"/>
      <w:r w:rsidRPr="00E15965">
        <w:rPr>
          <w:rFonts w:asciiTheme="majorBidi" w:hAnsiTheme="majorBidi" w:cstheme="majorBidi"/>
        </w:rPr>
        <w:t>Israqunnajah</w:t>
      </w:r>
      <w:proofErr w:type="spellEnd"/>
      <w:r w:rsidRPr="00E15965">
        <w:rPr>
          <w:rFonts w:asciiTheme="majorBidi" w:hAnsiTheme="majorBidi" w:cstheme="majorBidi"/>
        </w:rPr>
        <w:t xml:space="preserve"> </w:t>
      </w:r>
      <w:proofErr w:type="spellStart"/>
      <w:r w:rsidRPr="00E15965">
        <w:rPr>
          <w:rFonts w:asciiTheme="majorBidi" w:hAnsiTheme="majorBidi" w:cstheme="majorBidi"/>
        </w:rPr>
        <w:t>Israqunnajah</w:t>
      </w:r>
      <w:proofErr w:type="spellEnd"/>
      <w:r w:rsidRPr="00E15965">
        <w:rPr>
          <w:rFonts w:asciiTheme="majorBidi" w:hAnsiTheme="majorBidi" w:cstheme="majorBidi"/>
        </w:rPr>
        <w:t xml:space="preserve">. </w:t>
      </w:r>
      <w:proofErr w:type="spellStart"/>
      <w:r w:rsidRPr="00E15965">
        <w:rPr>
          <w:rFonts w:asciiTheme="majorBidi" w:hAnsiTheme="majorBidi" w:cstheme="majorBidi"/>
        </w:rPr>
        <w:t>Dll</w:t>
      </w:r>
      <w:proofErr w:type="spellEnd"/>
      <w:r w:rsidRPr="00E15965">
        <w:rPr>
          <w:rFonts w:asciiTheme="majorBidi" w:hAnsiTheme="majorBidi" w:cstheme="majorBidi"/>
        </w:rPr>
        <w:t xml:space="preserve">. </w:t>
      </w:r>
      <w:proofErr w:type="gramStart"/>
      <w:r w:rsidRPr="00E15965">
        <w:rPr>
          <w:rFonts w:asciiTheme="majorBidi" w:hAnsiTheme="majorBidi" w:cstheme="majorBidi"/>
        </w:rPr>
        <w:t>“ KONFLIK</w:t>
      </w:r>
      <w:proofErr w:type="gramEnd"/>
      <w:r w:rsidRPr="00E15965">
        <w:rPr>
          <w:rFonts w:asciiTheme="majorBidi" w:hAnsiTheme="majorBidi" w:cstheme="majorBidi"/>
        </w:rPr>
        <w:t xml:space="preserve"> PEMIKIRAN METODE ISTINBATH HUKUM MADZHAB HANAFIYYAH DAN SYAFI’IYYAH DALAM HUKUM NIKAH TANPA WALI “. JURNAL AL-IJTIMAIYYAHISSN 2654-5217(p); 2461-0755(e)Vol. 8, No. 1, Januari-Juni 2022:195-213. </w:t>
      </w:r>
      <w:hyperlink r:id="rId13" w:history="1">
        <w:r w:rsidRPr="00E15965">
          <w:rPr>
            <w:rStyle w:val="Hyperlink"/>
            <w:rFonts w:asciiTheme="majorBidi" w:hAnsiTheme="majorBidi" w:cstheme="majorBidi"/>
          </w:rPr>
          <w:t>https://doi.org/10.22373/al-ijtimaiyyah.v8i1.13397</w:t>
        </w:r>
      </w:hyperlink>
    </w:p>
  </w:footnote>
  <w:footnote w:id="14">
    <w:p w14:paraId="5577FC9C" w14:textId="5E70DB03" w:rsidR="00CC2754" w:rsidRPr="00CC2754" w:rsidRDefault="00CC2754" w:rsidP="00CC2754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10D4F">
        <w:rPr>
          <w:rFonts w:asciiTheme="majorBidi" w:hAnsiTheme="majorBidi" w:cstheme="majorBidi"/>
        </w:rPr>
        <w:t>Fathonah</w:t>
      </w:r>
      <w:proofErr w:type="spellEnd"/>
      <w:r w:rsidRPr="00910D4F">
        <w:rPr>
          <w:rFonts w:asciiTheme="majorBidi" w:hAnsiTheme="majorBidi" w:cstheme="majorBidi"/>
        </w:rPr>
        <w:t xml:space="preserve"> K. Daud. Ramdani Wahyu Sururuie. </w:t>
      </w:r>
      <w:proofErr w:type="gramStart"/>
      <w:r w:rsidRPr="00910D4F">
        <w:rPr>
          <w:rFonts w:asciiTheme="majorBidi" w:hAnsiTheme="majorBidi" w:cstheme="majorBidi"/>
        </w:rPr>
        <w:t xml:space="preserve">“ </w:t>
      </w:r>
      <w:proofErr w:type="spellStart"/>
      <w:r w:rsidRPr="00910D4F">
        <w:rPr>
          <w:rFonts w:asciiTheme="majorBidi" w:hAnsiTheme="majorBidi" w:cstheme="majorBidi"/>
        </w:rPr>
        <w:t>Otoritas</w:t>
      </w:r>
      <w:proofErr w:type="spellEnd"/>
      <w:proofErr w:type="gramEnd"/>
      <w:r w:rsidRPr="00910D4F">
        <w:rPr>
          <w:rFonts w:asciiTheme="majorBidi" w:hAnsiTheme="majorBidi" w:cstheme="majorBidi"/>
        </w:rPr>
        <w:t xml:space="preserve"> Wali Nikah Dalam Islam: </w:t>
      </w:r>
      <w:proofErr w:type="spellStart"/>
      <w:r w:rsidRPr="00910D4F">
        <w:rPr>
          <w:rFonts w:asciiTheme="majorBidi" w:hAnsiTheme="majorBidi" w:cstheme="majorBidi"/>
        </w:rPr>
        <w:t>Analisis</w:t>
      </w:r>
      <w:proofErr w:type="spellEnd"/>
      <w:r w:rsidRPr="00910D4F">
        <w:rPr>
          <w:rFonts w:asciiTheme="majorBidi" w:hAnsiTheme="majorBidi" w:cstheme="majorBidi"/>
        </w:rPr>
        <w:t xml:space="preserve"> </w:t>
      </w:r>
      <w:proofErr w:type="spellStart"/>
      <w:r w:rsidRPr="00910D4F">
        <w:rPr>
          <w:rFonts w:asciiTheme="majorBidi" w:hAnsiTheme="majorBidi" w:cstheme="majorBidi"/>
        </w:rPr>
        <w:t>Perkawinan</w:t>
      </w:r>
      <w:proofErr w:type="spellEnd"/>
      <w:r w:rsidRPr="00910D4F">
        <w:rPr>
          <w:rFonts w:asciiTheme="majorBidi" w:hAnsiTheme="majorBidi" w:cstheme="majorBidi"/>
        </w:rPr>
        <w:t xml:space="preserve"> Tanpa Wali di Indonesia </w:t>
      </w:r>
      <w:proofErr w:type="spellStart"/>
      <w:r w:rsidRPr="00910D4F">
        <w:rPr>
          <w:rFonts w:asciiTheme="majorBidi" w:hAnsiTheme="majorBidi" w:cstheme="majorBidi"/>
        </w:rPr>
        <w:t>Perspektif</w:t>
      </w:r>
      <w:proofErr w:type="spellEnd"/>
      <w:r w:rsidRPr="00910D4F">
        <w:rPr>
          <w:rFonts w:asciiTheme="majorBidi" w:hAnsiTheme="majorBidi" w:cstheme="majorBidi"/>
        </w:rPr>
        <w:t xml:space="preserve"> Fiqh dan Hukum Positif”.  </w:t>
      </w:r>
      <w:proofErr w:type="spellStart"/>
      <w:r w:rsidRPr="00910D4F">
        <w:rPr>
          <w:rFonts w:asciiTheme="majorBidi" w:hAnsiTheme="majorBidi" w:cstheme="majorBidi"/>
        </w:rPr>
        <w:t>Akademika</w:t>
      </w:r>
      <w:proofErr w:type="spellEnd"/>
      <w:r w:rsidRPr="00910D4F">
        <w:rPr>
          <w:rFonts w:asciiTheme="majorBidi" w:hAnsiTheme="majorBidi" w:cstheme="majorBidi"/>
        </w:rPr>
        <w:t xml:space="preserve"> ISSN (p) 2085-7470ISSN(e) 2621-8828| Vol. 15 No. 2(2021) |148-</w:t>
      </w:r>
      <w:proofErr w:type="gramStart"/>
      <w:r w:rsidRPr="00910D4F">
        <w:rPr>
          <w:rFonts w:asciiTheme="majorBidi" w:hAnsiTheme="majorBidi" w:cstheme="majorBidi"/>
        </w:rPr>
        <w:t>16 .</w:t>
      </w:r>
      <w:proofErr w:type="gramEnd"/>
      <w:r w:rsidRPr="00910D4F">
        <w:rPr>
          <w:rFonts w:asciiTheme="majorBidi" w:hAnsiTheme="majorBidi" w:cstheme="majorBidi"/>
        </w:rPr>
        <w:t xml:space="preserve"> </w:t>
      </w:r>
      <w:hyperlink r:id="rId14" w:history="1">
        <w:r w:rsidRPr="00910D4F">
          <w:rPr>
            <w:rStyle w:val="Hyperlink"/>
            <w:rFonts w:asciiTheme="majorBidi" w:hAnsiTheme="majorBidi" w:cstheme="majorBidi"/>
          </w:rPr>
          <w:t xml:space="preserve">Vol. 15 No. 2 (2021): </w:t>
        </w:r>
        <w:proofErr w:type="spellStart"/>
        <w:r w:rsidRPr="00910D4F">
          <w:rPr>
            <w:rStyle w:val="Hyperlink"/>
            <w:rFonts w:asciiTheme="majorBidi" w:hAnsiTheme="majorBidi" w:cstheme="majorBidi"/>
          </w:rPr>
          <w:t>Akademika</w:t>
        </w:r>
        <w:proofErr w:type="spellEnd"/>
      </w:hyperlink>
    </w:p>
  </w:footnote>
  <w:footnote w:id="15">
    <w:p w14:paraId="76D355F2" w14:textId="58C57201" w:rsidR="00CC2754" w:rsidRPr="00CC2754" w:rsidRDefault="00CC2754" w:rsidP="00CC2754">
      <w:pPr>
        <w:pStyle w:val="FootnoteText"/>
        <w:jc w:val="both"/>
        <w:rPr>
          <w:lang w:val="en-GB"/>
        </w:rPr>
      </w:pPr>
      <w:r w:rsidRPr="00CC2754">
        <w:rPr>
          <w:rStyle w:val="FootnoteReference"/>
        </w:rPr>
        <w:footnoteRef/>
      </w:r>
      <w:r w:rsidRPr="00CC2754">
        <w:t xml:space="preserve"> </w:t>
      </w:r>
      <w:proofErr w:type="spellStart"/>
      <w:r w:rsidRPr="00CC2754">
        <w:rPr>
          <w:rFonts w:asciiTheme="majorBidi" w:hAnsiTheme="majorBidi" w:cstheme="majorBidi"/>
        </w:rPr>
        <w:t>Fathonah</w:t>
      </w:r>
      <w:proofErr w:type="spellEnd"/>
      <w:r w:rsidRPr="00CC2754">
        <w:rPr>
          <w:rFonts w:asciiTheme="majorBidi" w:hAnsiTheme="majorBidi" w:cstheme="majorBidi"/>
        </w:rPr>
        <w:t xml:space="preserve"> K. Daud. Ramdani Wahyu Sururuie. </w:t>
      </w:r>
      <w:proofErr w:type="gramStart"/>
      <w:r w:rsidRPr="00CC2754">
        <w:rPr>
          <w:rFonts w:asciiTheme="majorBidi" w:hAnsiTheme="majorBidi" w:cstheme="majorBidi"/>
        </w:rPr>
        <w:t xml:space="preserve">“ </w:t>
      </w:r>
      <w:proofErr w:type="spellStart"/>
      <w:r w:rsidRPr="00CC2754">
        <w:rPr>
          <w:rFonts w:asciiTheme="majorBidi" w:hAnsiTheme="majorBidi" w:cstheme="majorBidi"/>
        </w:rPr>
        <w:t>Otoritas</w:t>
      </w:r>
      <w:proofErr w:type="spellEnd"/>
      <w:proofErr w:type="gramEnd"/>
      <w:r w:rsidRPr="00CC2754">
        <w:rPr>
          <w:rFonts w:asciiTheme="majorBidi" w:hAnsiTheme="majorBidi" w:cstheme="majorBidi"/>
        </w:rPr>
        <w:t xml:space="preserve"> Wali Nikah Dalam Islam: </w:t>
      </w:r>
      <w:proofErr w:type="spellStart"/>
      <w:r w:rsidRPr="00CC2754">
        <w:rPr>
          <w:rFonts w:asciiTheme="majorBidi" w:hAnsiTheme="majorBidi" w:cstheme="majorBidi"/>
        </w:rPr>
        <w:t>Analisis</w:t>
      </w:r>
      <w:proofErr w:type="spellEnd"/>
      <w:r w:rsidRPr="00CC2754">
        <w:rPr>
          <w:rFonts w:asciiTheme="majorBidi" w:hAnsiTheme="majorBidi" w:cstheme="majorBidi"/>
        </w:rPr>
        <w:t xml:space="preserve"> </w:t>
      </w:r>
      <w:proofErr w:type="spellStart"/>
      <w:r w:rsidRPr="00CC2754">
        <w:rPr>
          <w:rFonts w:asciiTheme="majorBidi" w:hAnsiTheme="majorBidi" w:cstheme="majorBidi"/>
        </w:rPr>
        <w:t>Perkawinan</w:t>
      </w:r>
      <w:proofErr w:type="spellEnd"/>
      <w:r w:rsidRPr="00CC2754">
        <w:rPr>
          <w:rFonts w:asciiTheme="majorBidi" w:hAnsiTheme="majorBidi" w:cstheme="majorBidi"/>
        </w:rPr>
        <w:t xml:space="preserve"> Tanpa Wali di Indonesia </w:t>
      </w:r>
      <w:proofErr w:type="spellStart"/>
      <w:r w:rsidRPr="00CC2754">
        <w:rPr>
          <w:rFonts w:asciiTheme="majorBidi" w:hAnsiTheme="majorBidi" w:cstheme="majorBidi"/>
        </w:rPr>
        <w:t>Perspektif</w:t>
      </w:r>
      <w:proofErr w:type="spellEnd"/>
      <w:r w:rsidRPr="00CC2754">
        <w:rPr>
          <w:rFonts w:asciiTheme="majorBidi" w:hAnsiTheme="majorBidi" w:cstheme="majorBidi"/>
        </w:rPr>
        <w:t xml:space="preserve"> Fiqh dan Hukum Positif”.  </w:t>
      </w:r>
      <w:proofErr w:type="spellStart"/>
      <w:r w:rsidRPr="00CC2754">
        <w:rPr>
          <w:rFonts w:asciiTheme="majorBidi" w:hAnsiTheme="majorBidi" w:cstheme="majorBidi"/>
        </w:rPr>
        <w:t>Akademika</w:t>
      </w:r>
      <w:proofErr w:type="spellEnd"/>
      <w:r w:rsidRPr="00CC2754">
        <w:rPr>
          <w:rFonts w:asciiTheme="majorBidi" w:hAnsiTheme="majorBidi" w:cstheme="majorBidi"/>
        </w:rPr>
        <w:t xml:space="preserve"> ISSN (p) 2085-7470ISSN(e) 2621-8828| Vol. 15 No. 2(2021) |148-</w:t>
      </w:r>
      <w:proofErr w:type="gramStart"/>
      <w:r w:rsidRPr="00CC2754">
        <w:rPr>
          <w:rFonts w:asciiTheme="majorBidi" w:hAnsiTheme="majorBidi" w:cstheme="majorBidi"/>
        </w:rPr>
        <w:t>16 .</w:t>
      </w:r>
      <w:proofErr w:type="gramEnd"/>
      <w:r w:rsidRPr="00CC2754">
        <w:rPr>
          <w:rFonts w:asciiTheme="majorBidi" w:hAnsiTheme="majorBidi" w:cstheme="majorBidi"/>
        </w:rPr>
        <w:t xml:space="preserve"> </w:t>
      </w:r>
      <w:hyperlink r:id="rId15" w:history="1">
        <w:r w:rsidRPr="00CC2754">
          <w:rPr>
            <w:rStyle w:val="Hyperlink"/>
            <w:rFonts w:asciiTheme="majorBidi" w:hAnsiTheme="majorBidi" w:cstheme="majorBidi"/>
          </w:rPr>
          <w:t xml:space="preserve">Vol. 15 No. 2 (2021): </w:t>
        </w:r>
        <w:proofErr w:type="spellStart"/>
        <w:r w:rsidRPr="00CC2754">
          <w:rPr>
            <w:rStyle w:val="Hyperlink"/>
            <w:rFonts w:asciiTheme="majorBidi" w:hAnsiTheme="majorBidi" w:cstheme="majorBidi"/>
          </w:rPr>
          <w:t>Akademika</w:t>
        </w:r>
        <w:proofErr w:type="spellEnd"/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D4F"/>
    <w:multiLevelType w:val="hybridMultilevel"/>
    <w:tmpl w:val="CA7C9C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148AF"/>
    <w:multiLevelType w:val="multilevel"/>
    <w:tmpl w:val="58B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33322"/>
    <w:multiLevelType w:val="hybridMultilevel"/>
    <w:tmpl w:val="6470A39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C53726"/>
    <w:multiLevelType w:val="hybridMultilevel"/>
    <w:tmpl w:val="43B01D58"/>
    <w:lvl w:ilvl="0" w:tplc="4D308F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AC07EC"/>
    <w:multiLevelType w:val="hybridMultilevel"/>
    <w:tmpl w:val="6470A390"/>
    <w:lvl w:ilvl="0" w:tplc="4D308F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0310181">
    <w:abstractNumId w:val="0"/>
  </w:num>
  <w:num w:numId="2" w16cid:durableId="311520496">
    <w:abstractNumId w:val="1"/>
  </w:num>
  <w:num w:numId="3" w16cid:durableId="569580863">
    <w:abstractNumId w:val="4"/>
  </w:num>
  <w:num w:numId="4" w16cid:durableId="1864440869">
    <w:abstractNumId w:val="2"/>
  </w:num>
  <w:num w:numId="5" w16cid:durableId="1519126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8B"/>
    <w:rsid w:val="001F69E4"/>
    <w:rsid w:val="003F3030"/>
    <w:rsid w:val="0076708B"/>
    <w:rsid w:val="00910D4F"/>
    <w:rsid w:val="00C82578"/>
    <w:rsid w:val="00CC2754"/>
    <w:rsid w:val="00E1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D2A2"/>
  <w15:chartTrackingRefBased/>
  <w15:docId w15:val="{8271766E-8507-487D-9F72-FA6BC55C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0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08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670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670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6708B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10D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e-journal.stisbima.ac.id/index.php/jifala/index" TargetMode="External"/><Relationship Id="rId13" Type="http://schemas.openxmlformats.org/officeDocument/2006/relationships/hyperlink" Target="https://doi.org/10.22373/al-ijtimaiyyah.v8i1.13397" TargetMode="External"/><Relationship Id="rId3" Type="http://schemas.openxmlformats.org/officeDocument/2006/relationships/hyperlink" Target="https://jurnal.ar-raniry.ac.id/index.php/samarah/issue/view/362" TargetMode="External"/><Relationship Id="rId7" Type="http://schemas.openxmlformats.org/officeDocument/2006/relationships/hyperlink" Target="https://doi.org/10.22373/al-ijtimaiyyah.v8i1.13397" TargetMode="External"/><Relationship Id="rId12" Type="http://schemas.openxmlformats.org/officeDocument/2006/relationships/hyperlink" Target="https://journalfai.unisla.ac.id/index.php/akademika/issue/view/56" TargetMode="External"/><Relationship Id="rId2" Type="http://schemas.openxmlformats.org/officeDocument/2006/relationships/hyperlink" Target="https://journalfai.unisla.ac.id/index.php/akademika/issue/view/56" TargetMode="External"/><Relationship Id="rId1" Type="http://schemas.openxmlformats.org/officeDocument/2006/relationships/hyperlink" Target="https://journalfai.unisla.ac.id/index.php/akademika/issue/view/56" TargetMode="External"/><Relationship Id="rId6" Type="http://schemas.openxmlformats.org/officeDocument/2006/relationships/hyperlink" Target="https://doi.org/10.22373/al-ijtimaiyyah.v8i1.13397" TargetMode="External"/><Relationship Id="rId11" Type="http://schemas.openxmlformats.org/officeDocument/2006/relationships/hyperlink" Target="https://jurnal.ar-raniry.ac.id/index.php/samarah/issue/view/362" TargetMode="External"/><Relationship Id="rId5" Type="http://schemas.openxmlformats.org/officeDocument/2006/relationships/hyperlink" Target="https://doi.org/10.22373/al-ijtimaiyyah.v8i1.13397" TargetMode="External"/><Relationship Id="rId15" Type="http://schemas.openxmlformats.org/officeDocument/2006/relationships/hyperlink" Target="https://journalfai.unisla.ac.id/index.php/akademika/issue/view/56" TargetMode="External"/><Relationship Id="rId10" Type="http://schemas.openxmlformats.org/officeDocument/2006/relationships/hyperlink" Target="https://e-journal.stisbima.ac.id/index.php/jifala/index" TargetMode="External"/><Relationship Id="rId4" Type="http://schemas.openxmlformats.org/officeDocument/2006/relationships/hyperlink" Target="https://e-journal.stisbima.ac.id/index.php/jifala/index" TargetMode="External"/><Relationship Id="rId9" Type="http://schemas.openxmlformats.org/officeDocument/2006/relationships/hyperlink" Target="https://e-journal.stisbima.ac.id/index.php/jifala/index" TargetMode="External"/><Relationship Id="rId14" Type="http://schemas.openxmlformats.org/officeDocument/2006/relationships/hyperlink" Target="https://journalfai.unisla.ac.id/index.php/akademika/issue/view/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7B4C5-FB6F-4900-8C76-D581594AD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muthianafisatunn@gmail.com</dc:creator>
  <cp:keywords/>
  <dc:description/>
  <cp:lastModifiedBy>muthianafisatunn@gmail.com</cp:lastModifiedBy>
  <cp:revision>1</cp:revision>
  <dcterms:created xsi:type="dcterms:W3CDTF">2026-05-25T12:27:00Z</dcterms:created>
  <dcterms:modified xsi:type="dcterms:W3CDTF">2026-05-25T13:44:00Z</dcterms:modified>
</cp:coreProperties>
</file>