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43AB" w14:textId="77777777" w:rsidR="009519BE" w:rsidRDefault="009519BE" w:rsidP="00A068F5">
      <w:pPr>
        <w:jc w:val="center"/>
        <w:rPr>
          <w:rFonts w:cs="Arial"/>
          <w:color w:val="000000"/>
        </w:rPr>
      </w:pPr>
      <w:bookmarkStart w:id="0" w:name="_Hlk145410855"/>
      <w:bookmarkStart w:id="1" w:name="_Hlk145412883"/>
      <w:bookmarkEnd w:id="0"/>
    </w:p>
    <w:p w14:paraId="0C9ADC87" w14:textId="77777777" w:rsidR="009519BE" w:rsidRDefault="009519BE" w:rsidP="00A068F5">
      <w:pPr>
        <w:jc w:val="center"/>
        <w:rPr>
          <w:rFonts w:cs="Arial"/>
          <w:color w:val="000000"/>
        </w:rPr>
      </w:pPr>
    </w:p>
    <w:p w14:paraId="3A31122D" w14:textId="77777777" w:rsidR="009519BE" w:rsidRDefault="009519BE" w:rsidP="00A068F5">
      <w:pPr>
        <w:jc w:val="center"/>
        <w:rPr>
          <w:rFonts w:cs="Arial"/>
          <w:color w:val="000000"/>
        </w:rPr>
      </w:pPr>
    </w:p>
    <w:p w14:paraId="300F7A14" w14:textId="77777777" w:rsidR="009519BE" w:rsidRDefault="009519BE" w:rsidP="00A068F5">
      <w:pPr>
        <w:jc w:val="center"/>
        <w:rPr>
          <w:rFonts w:cs="Arial"/>
          <w:color w:val="000000"/>
        </w:rPr>
      </w:pPr>
    </w:p>
    <w:p w14:paraId="798C391D" w14:textId="77777777" w:rsidR="009519BE" w:rsidRDefault="009519BE" w:rsidP="00A068F5">
      <w:pPr>
        <w:jc w:val="center"/>
        <w:rPr>
          <w:rFonts w:cs="Arial"/>
          <w:color w:val="000000"/>
        </w:rPr>
      </w:pPr>
    </w:p>
    <w:p w14:paraId="00D3507B" w14:textId="77777777" w:rsidR="009519BE" w:rsidRDefault="009519BE" w:rsidP="00A068F5">
      <w:pPr>
        <w:jc w:val="center"/>
        <w:rPr>
          <w:rFonts w:cs="Arial"/>
          <w:color w:val="000000"/>
        </w:rPr>
      </w:pPr>
    </w:p>
    <w:p w14:paraId="691DE675" w14:textId="77777777" w:rsidR="009519BE" w:rsidRDefault="009519BE" w:rsidP="00A068F5">
      <w:pPr>
        <w:jc w:val="center"/>
        <w:rPr>
          <w:rFonts w:cs="Arial"/>
          <w:color w:val="000000"/>
        </w:rPr>
      </w:pPr>
    </w:p>
    <w:p w14:paraId="3CECDC6D" w14:textId="45C31C35" w:rsidR="00A87588" w:rsidRPr="00385772" w:rsidRDefault="00BF4AD6" w:rsidP="00A068F5">
      <w:pPr>
        <w:jc w:val="center"/>
        <w:rPr>
          <w:rFonts w:cs="Arial"/>
          <w:color w:val="000000"/>
        </w:rPr>
      </w:pPr>
      <w:r w:rsidRPr="00385772">
        <w:rPr>
          <w:rFonts w:cs="Arial"/>
          <w:noProof/>
          <w:color w:val="000000"/>
        </w:rPr>
        <w:drawing>
          <wp:inline distT="0" distB="0" distL="0" distR="0" wp14:anchorId="14B47A96" wp14:editId="250D360F">
            <wp:extent cx="3962400" cy="1764002"/>
            <wp:effectExtent l="0" t="0" r="0" b="8255"/>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9650" cy="1771682"/>
                    </a:xfrm>
                    <a:prstGeom prst="rect">
                      <a:avLst/>
                    </a:prstGeom>
                  </pic:spPr>
                </pic:pic>
              </a:graphicData>
            </a:graphic>
          </wp:inline>
        </w:drawing>
      </w:r>
    </w:p>
    <w:p w14:paraId="4D08D56F" w14:textId="77777777" w:rsidR="00710F42" w:rsidRPr="00C04D67" w:rsidRDefault="00710F42" w:rsidP="00A068F5">
      <w:pPr>
        <w:rPr>
          <w:rFonts w:cs="Arial"/>
          <w:color w:val="999999"/>
          <w:sz w:val="18"/>
          <w:szCs w:val="18"/>
        </w:rPr>
      </w:pPr>
    </w:p>
    <w:p w14:paraId="4FC26893" w14:textId="77777777" w:rsidR="00CB0A31" w:rsidRDefault="00CB0A31" w:rsidP="00A068F5">
      <w:pPr>
        <w:jc w:val="center"/>
        <w:rPr>
          <w:rFonts w:cs="Arial"/>
          <w:b/>
          <w:bCs/>
          <w:color w:val="000000"/>
          <w:szCs w:val="22"/>
        </w:rPr>
      </w:pPr>
    </w:p>
    <w:p w14:paraId="1E88F2CE" w14:textId="77777777" w:rsidR="009519BE" w:rsidRDefault="009519BE" w:rsidP="00A068F5">
      <w:pPr>
        <w:jc w:val="center"/>
        <w:rPr>
          <w:rFonts w:cs="Arial"/>
          <w:b/>
          <w:bCs/>
          <w:color w:val="000000"/>
          <w:szCs w:val="22"/>
        </w:rPr>
      </w:pPr>
    </w:p>
    <w:p w14:paraId="162A3F52" w14:textId="77777777" w:rsidR="009519BE" w:rsidRDefault="009519BE" w:rsidP="00A068F5">
      <w:pPr>
        <w:jc w:val="center"/>
        <w:rPr>
          <w:rFonts w:cs="Arial"/>
          <w:b/>
          <w:bCs/>
          <w:color w:val="000000"/>
          <w:szCs w:val="22"/>
        </w:rPr>
      </w:pPr>
    </w:p>
    <w:p w14:paraId="6393BC39" w14:textId="77777777" w:rsidR="009519BE" w:rsidRDefault="009519BE" w:rsidP="00A068F5">
      <w:pPr>
        <w:jc w:val="center"/>
        <w:rPr>
          <w:rFonts w:cs="Arial"/>
          <w:b/>
          <w:bCs/>
          <w:color w:val="000000"/>
          <w:szCs w:val="22"/>
        </w:rPr>
      </w:pPr>
    </w:p>
    <w:p w14:paraId="27AB8CF1" w14:textId="77777777" w:rsidR="009519BE" w:rsidRDefault="009519BE" w:rsidP="00A068F5">
      <w:pPr>
        <w:jc w:val="center"/>
        <w:rPr>
          <w:rFonts w:cs="Arial"/>
          <w:b/>
          <w:bCs/>
          <w:color w:val="000000"/>
          <w:szCs w:val="22"/>
        </w:rPr>
      </w:pPr>
    </w:p>
    <w:p w14:paraId="7D7D58F3" w14:textId="77777777" w:rsidR="009519BE" w:rsidRDefault="009519BE" w:rsidP="00A068F5">
      <w:pPr>
        <w:jc w:val="center"/>
        <w:rPr>
          <w:rFonts w:cs="Arial"/>
          <w:b/>
          <w:bCs/>
          <w:color w:val="000000"/>
          <w:szCs w:val="22"/>
        </w:rPr>
      </w:pPr>
    </w:p>
    <w:p w14:paraId="42A39426" w14:textId="77777777" w:rsidR="009519BE" w:rsidRPr="00CB0A31" w:rsidRDefault="009519BE" w:rsidP="00A068F5">
      <w:pPr>
        <w:jc w:val="center"/>
        <w:rPr>
          <w:rFonts w:cs="Arial"/>
          <w:b/>
          <w:bCs/>
          <w:color w:val="000000"/>
          <w:szCs w:val="22"/>
        </w:rPr>
      </w:pPr>
    </w:p>
    <w:p w14:paraId="4DA7FE0B" w14:textId="3BBF1076" w:rsidR="0087220D" w:rsidRPr="009519BE" w:rsidRDefault="00524548" w:rsidP="00A068F5">
      <w:pPr>
        <w:jc w:val="center"/>
        <w:rPr>
          <w:rFonts w:cs="Arial"/>
          <w:b/>
          <w:bCs/>
          <w:color w:val="000000"/>
          <w:sz w:val="52"/>
          <w:szCs w:val="52"/>
        </w:rPr>
      </w:pPr>
      <w:r w:rsidRPr="009519BE">
        <w:rPr>
          <w:rFonts w:cs="Arial"/>
          <w:b/>
          <w:bCs/>
          <w:color w:val="000000"/>
          <w:sz w:val="52"/>
          <w:szCs w:val="52"/>
        </w:rPr>
        <w:t>Pneumatic Standardization Selection Guide</w:t>
      </w:r>
    </w:p>
    <w:p w14:paraId="174FF913" w14:textId="77777777" w:rsidR="0087220D" w:rsidRDefault="0087220D" w:rsidP="00A068F5">
      <w:pPr>
        <w:tabs>
          <w:tab w:val="left" w:pos="1200"/>
        </w:tabs>
        <w:jc w:val="center"/>
        <w:rPr>
          <w:rFonts w:ascii="Open Sans" w:hAnsi="Open Sans" w:cs="Open Sans"/>
          <w:color w:val="1574C4"/>
          <w:sz w:val="28"/>
          <w:szCs w:val="32"/>
        </w:rPr>
      </w:pPr>
    </w:p>
    <w:p w14:paraId="5D54017B" w14:textId="77777777" w:rsidR="0087220D" w:rsidRDefault="0087220D" w:rsidP="00A068F5">
      <w:pPr>
        <w:tabs>
          <w:tab w:val="left" w:pos="1200"/>
        </w:tabs>
        <w:jc w:val="center"/>
        <w:rPr>
          <w:rFonts w:ascii="Open Sans" w:hAnsi="Open Sans" w:cs="Open Sans"/>
          <w:color w:val="1574C4"/>
          <w:sz w:val="28"/>
          <w:szCs w:val="32"/>
        </w:rPr>
      </w:pPr>
    </w:p>
    <w:p w14:paraId="2483DB7E" w14:textId="77777777" w:rsidR="0087220D" w:rsidRDefault="0087220D" w:rsidP="00A068F5">
      <w:pPr>
        <w:tabs>
          <w:tab w:val="left" w:pos="1200"/>
        </w:tabs>
        <w:jc w:val="center"/>
        <w:rPr>
          <w:rFonts w:ascii="Open Sans" w:hAnsi="Open Sans" w:cs="Open Sans"/>
          <w:color w:val="1574C4"/>
          <w:sz w:val="28"/>
          <w:szCs w:val="32"/>
        </w:rPr>
      </w:pPr>
    </w:p>
    <w:p w14:paraId="1EF79312" w14:textId="77777777" w:rsidR="009519BE" w:rsidRDefault="009519BE" w:rsidP="00A068F5">
      <w:pPr>
        <w:tabs>
          <w:tab w:val="left" w:pos="1200"/>
        </w:tabs>
        <w:jc w:val="center"/>
        <w:rPr>
          <w:rFonts w:ascii="Open Sans" w:hAnsi="Open Sans" w:cs="Open Sans"/>
          <w:color w:val="1574C4"/>
          <w:sz w:val="28"/>
          <w:szCs w:val="32"/>
        </w:rPr>
      </w:pPr>
    </w:p>
    <w:p w14:paraId="008D0348" w14:textId="77777777" w:rsidR="009519BE" w:rsidRDefault="009519BE" w:rsidP="00A068F5">
      <w:pPr>
        <w:tabs>
          <w:tab w:val="left" w:pos="1200"/>
        </w:tabs>
        <w:jc w:val="center"/>
        <w:rPr>
          <w:rFonts w:ascii="Open Sans" w:hAnsi="Open Sans" w:cs="Open Sans"/>
          <w:color w:val="1574C4"/>
          <w:sz w:val="28"/>
          <w:szCs w:val="32"/>
        </w:rPr>
      </w:pPr>
    </w:p>
    <w:p w14:paraId="3474F02F" w14:textId="77777777" w:rsidR="009519BE" w:rsidRDefault="009519BE" w:rsidP="00A068F5">
      <w:pPr>
        <w:tabs>
          <w:tab w:val="left" w:pos="1200"/>
        </w:tabs>
        <w:jc w:val="center"/>
        <w:rPr>
          <w:rFonts w:ascii="Open Sans" w:hAnsi="Open Sans" w:cs="Open Sans"/>
          <w:color w:val="1574C4"/>
          <w:sz w:val="28"/>
          <w:szCs w:val="32"/>
        </w:rPr>
      </w:pPr>
    </w:p>
    <w:p w14:paraId="780BE027" w14:textId="77777777" w:rsidR="009519BE" w:rsidRDefault="009519BE" w:rsidP="00A068F5">
      <w:pPr>
        <w:tabs>
          <w:tab w:val="left" w:pos="1200"/>
        </w:tabs>
        <w:jc w:val="center"/>
        <w:rPr>
          <w:rFonts w:ascii="Open Sans" w:hAnsi="Open Sans" w:cs="Open Sans"/>
          <w:color w:val="1574C4"/>
          <w:sz w:val="28"/>
          <w:szCs w:val="32"/>
        </w:rPr>
      </w:pPr>
    </w:p>
    <w:p w14:paraId="115BE079" w14:textId="7FB50542" w:rsidR="0087220D" w:rsidRDefault="009519BE" w:rsidP="00A068F5">
      <w:pPr>
        <w:tabs>
          <w:tab w:val="left" w:pos="1200"/>
        </w:tabs>
        <w:jc w:val="center"/>
        <w:rPr>
          <w:rFonts w:ascii="Open Sans" w:hAnsi="Open Sans" w:cs="Open Sans"/>
          <w:color w:val="1574C4"/>
          <w:sz w:val="28"/>
          <w:szCs w:val="32"/>
        </w:rPr>
      </w:pPr>
      <w:r>
        <w:rPr>
          <w:rFonts w:ascii="Open Sans" w:hAnsi="Open Sans" w:cs="Open Sans"/>
          <w:color w:val="1574C4"/>
          <w:sz w:val="28"/>
          <w:szCs w:val="32"/>
        </w:rPr>
        <w:t>Rev: 0</w:t>
      </w:r>
      <w:r w:rsidR="00A33B45">
        <w:rPr>
          <w:rFonts w:ascii="Open Sans" w:hAnsi="Open Sans" w:cs="Open Sans"/>
          <w:color w:val="1574C4"/>
          <w:sz w:val="28"/>
          <w:szCs w:val="32"/>
        </w:rPr>
        <w:t>2</w:t>
      </w:r>
    </w:p>
    <w:p w14:paraId="7428B571" w14:textId="64CF1DF0" w:rsidR="001E559B" w:rsidRPr="00924BEC" w:rsidRDefault="00710F42" w:rsidP="00A068F5">
      <w:pPr>
        <w:jc w:val="center"/>
        <w:rPr>
          <w:rFonts w:cs="Arial"/>
          <w:color w:val="000000"/>
        </w:rPr>
      </w:pPr>
      <w:r w:rsidRPr="00E65129">
        <w:rPr>
          <w:rFonts w:cs="Arial"/>
        </w:rPr>
        <w:t xml:space="preserve">Last Revised: </w:t>
      </w:r>
      <w:r w:rsidR="00EF7CCF">
        <w:rPr>
          <w:rFonts w:cs="Arial"/>
        </w:rPr>
        <w:t>Thursday</w:t>
      </w:r>
      <w:r w:rsidR="002B2941">
        <w:rPr>
          <w:rFonts w:cs="Arial"/>
        </w:rPr>
        <w:t xml:space="preserve">, </w:t>
      </w:r>
      <w:r w:rsidR="00EF7CCF">
        <w:rPr>
          <w:rFonts w:cs="Arial"/>
        </w:rPr>
        <w:t>July 10</w:t>
      </w:r>
      <w:r w:rsidR="002B2941">
        <w:rPr>
          <w:rFonts w:cs="Arial"/>
        </w:rPr>
        <w:t>, 2025</w:t>
      </w:r>
    </w:p>
    <w:p w14:paraId="1717FBF8" w14:textId="77777777" w:rsidR="001E559B" w:rsidRDefault="001E559B" w:rsidP="00A068F5">
      <w:pPr>
        <w:contextualSpacing/>
        <w:jc w:val="center"/>
        <w:rPr>
          <w:rFonts w:ascii="Open Sans" w:hAnsi="Open Sans" w:cs="Open Sans"/>
          <w:b/>
          <w:bCs/>
          <w:color w:val="FFFFFF" w:themeColor="background1"/>
          <w:sz w:val="28"/>
          <w:szCs w:val="32"/>
        </w:rPr>
      </w:pPr>
    </w:p>
    <w:p w14:paraId="5BA73D24" w14:textId="77777777" w:rsidR="00C4233F" w:rsidRPr="00F934B1" w:rsidRDefault="00C4233F" w:rsidP="00A068F5">
      <w:pPr>
        <w:jc w:val="center"/>
        <w:rPr>
          <w:rFonts w:cs="Arial"/>
          <w:color w:val="000000"/>
          <w:szCs w:val="22"/>
        </w:rPr>
        <w:sectPr w:rsidR="00C4233F" w:rsidRPr="00F934B1" w:rsidSect="00206372">
          <w:headerReference w:type="default" r:id="rId8"/>
          <w:footerReference w:type="default" r:id="rId9"/>
          <w:pgSz w:w="12240" w:h="15840" w:code="1"/>
          <w:pgMar w:top="1440" w:right="1800" w:bottom="1440" w:left="1800" w:header="720" w:footer="720" w:gutter="0"/>
          <w:cols w:space="720"/>
          <w:docGrid w:linePitch="360"/>
        </w:sectPr>
      </w:pPr>
    </w:p>
    <w:sdt>
      <w:sdtPr>
        <w:rPr>
          <w:b/>
          <w:bCs/>
        </w:rPr>
        <w:id w:val="320855773"/>
        <w:docPartObj>
          <w:docPartGallery w:val="Table of Contents"/>
          <w:docPartUnique/>
        </w:docPartObj>
      </w:sdtPr>
      <w:sdtEndPr>
        <w:rPr>
          <w:noProof/>
        </w:rPr>
      </w:sdtEndPr>
      <w:sdtContent>
        <w:p w14:paraId="55014454" w14:textId="24EEF8AB" w:rsidR="00B05223" w:rsidRDefault="00B05223" w:rsidP="00A068F5">
          <w:pPr>
            <w:rPr>
              <w:b/>
              <w:bCs/>
            </w:rPr>
          </w:pPr>
          <w:r w:rsidRPr="00F15B27">
            <w:rPr>
              <w:b/>
              <w:bCs/>
            </w:rPr>
            <w:t>Contents</w:t>
          </w:r>
        </w:p>
        <w:p w14:paraId="6834BDF0" w14:textId="77777777" w:rsidR="00F15B27" w:rsidRPr="00F15B27" w:rsidRDefault="00F15B27" w:rsidP="00A068F5">
          <w:pPr>
            <w:rPr>
              <w:b/>
              <w:bCs/>
            </w:rPr>
          </w:pPr>
        </w:p>
        <w:p w14:paraId="368EDFC8" w14:textId="55C3E62F" w:rsidR="00041232" w:rsidRDefault="00B05223">
          <w:pPr>
            <w:pStyle w:val="TOC1"/>
            <w:tabs>
              <w:tab w:val="left" w:pos="440"/>
              <w:tab w:val="right" w:leader="dot" w:pos="10070"/>
            </w:tabs>
            <w:rPr>
              <w:rFonts w:asciiTheme="minorHAnsi" w:eastAsiaTheme="minorEastAsia" w:hAnsiTheme="minorHAnsi" w:cstheme="minorBidi"/>
              <w:noProof/>
              <w:kern w:val="2"/>
              <w:sz w:val="24"/>
              <w14:ligatures w14:val="standardContextual"/>
            </w:rPr>
          </w:pPr>
          <w:r w:rsidRPr="00D81C48">
            <w:fldChar w:fldCharType="begin"/>
          </w:r>
          <w:r w:rsidRPr="00D81C48">
            <w:instrText xml:space="preserve"> TOC \o "1-3" \h \z \u </w:instrText>
          </w:r>
          <w:r w:rsidRPr="00D81C48">
            <w:fldChar w:fldCharType="separate"/>
          </w:r>
          <w:hyperlink w:anchor="_Toc203398535" w:history="1">
            <w:r w:rsidR="00041232" w:rsidRPr="00CB69BA">
              <w:rPr>
                <w:rStyle w:val="Hyperlink"/>
                <w:noProof/>
              </w:rPr>
              <w:t>1.</w:t>
            </w:r>
            <w:r w:rsidR="00041232">
              <w:rPr>
                <w:rFonts w:asciiTheme="minorHAnsi" w:eastAsiaTheme="minorEastAsia" w:hAnsiTheme="minorHAnsi" w:cstheme="minorBidi"/>
                <w:noProof/>
                <w:kern w:val="2"/>
                <w:sz w:val="24"/>
                <w14:ligatures w14:val="standardContextual"/>
              </w:rPr>
              <w:tab/>
            </w:r>
            <w:r w:rsidR="00041232" w:rsidRPr="00CB69BA">
              <w:rPr>
                <w:rStyle w:val="Hyperlink"/>
                <w:noProof/>
              </w:rPr>
              <w:t>Introduction</w:t>
            </w:r>
            <w:r w:rsidR="00041232">
              <w:rPr>
                <w:noProof/>
                <w:webHidden/>
              </w:rPr>
              <w:tab/>
            </w:r>
            <w:r w:rsidR="00041232">
              <w:rPr>
                <w:noProof/>
                <w:webHidden/>
              </w:rPr>
              <w:fldChar w:fldCharType="begin"/>
            </w:r>
            <w:r w:rsidR="00041232">
              <w:rPr>
                <w:noProof/>
                <w:webHidden/>
              </w:rPr>
              <w:instrText xml:space="preserve"> PAGEREF _Toc203398535 \h </w:instrText>
            </w:r>
            <w:r w:rsidR="00041232">
              <w:rPr>
                <w:noProof/>
                <w:webHidden/>
              </w:rPr>
            </w:r>
            <w:r w:rsidR="00041232">
              <w:rPr>
                <w:noProof/>
                <w:webHidden/>
              </w:rPr>
              <w:fldChar w:fldCharType="separate"/>
            </w:r>
            <w:r w:rsidR="00041232">
              <w:rPr>
                <w:noProof/>
                <w:webHidden/>
              </w:rPr>
              <w:t>3</w:t>
            </w:r>
            <w:r w:rsidR="00041232">
              <w:rPr>
                <w:noProof/>
                <w:webHidden/>
              </w:rPr>
              <w:fldChar w:fldCharType="end"/>
            </w:r>
          </w:hyperlink>
        </w:p>
        <w:p w14:paraId="222BC696" w14:textId="7A7CE309"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36" w:history="1">
            <w:r w:rsidRPr="00CB69BA">
              <w:rPr>
                <w:rStyle w:val="Hyperlink"/>
                <w:noProof/>
              </w:rPr>
              <w:t>2.</w:t>
            </w:r>
            <w:r>
              <w:rPr>
                <w:rFonts w:asciiTheme="minorHAnsi" w:eastAsiaTheme="minorEastAsia" w:hAnsiTheme="minorHAnsi" w:cstheme="minorBidi"/>
                <w:noProof/>
                <w:kern w:val="2"/>
                <w:sz w:val="24"/>
                <w14:ligatures w14:val="standardContextual"/>
              </w:rPr>
              <w:tab/>
            </w:r>
            <w:r w:rsidRPr="00CB69BA">
              <w:rPr>
                <w:rStyle w:val="Hyperlink"/>
                <w:noProof/>
              </w:rPr>
              <w:t>Safety Zoning</w:t>
            </w:r>
            <w:r>
              <w:rPr>
                <w:noProof/>
                <w:webHidden/>
              </w:rPr>
              <w:tab/>
            </w:r>
            <w:r>
              <w:rPr>
                <w:noProof/>
                <w:webHidden/>
              </w:rPr>
              <w:fldChar w:fldCharType="begin"/>
            </w:r>
            <w:r>
              <w:rPr>
                <w:noProof/>
                <w:webHidden/>
              </w:rPr>
              <w:instrText xml:space="preserve"> PAGEREF _Toc203398536 \h </w:instrText>
            </w:r>
            <w:r>
              <w:rPr>
                <w:noProof/>
                <w:webHidden/>
              </w:rPr>
            </w:r>
            <w:r>
              <w:rPr>
                <w:noProof/>
                <w:webHidden/>
              </w:rPr>
              <w:fldChar w:fldCharType="separate"/>
            </w:r>
            <w:r>
              <w:rPr>
                <w:noProof/>
                <w:webHidden/>
              </w:rPr>
              <w:t>3</w:t>
            </w:r>
            <w:r>
              <w:rPr>
                <w:noProof/>
                <w:webHidden/>
              </w:rPr>
              <w:fldChar w:fldCharType="end"/>
            </w:r>
          </w:hyperlink>
        </w:p>
        <w:p w14:paraId="046E348C" w14:textId="49BB2B89"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37" w:history="1">
            <w:r w:rsidRPr="00CB69BA">
              <w:rPr>
                <w:rStyle w:val="Hyperlink"/>
                <w:noProof/>
              </w:rPr>
              <w:t>3.</w:t>
            </w:r>
            <w:r>
              <w:rPr>
                <w:rFonts w:asciiTheme="minorHAnsi" w:eastAsiaTheme="minorEastAsia" w:hAnsiTheme="minorHAnsi" w:cstheme="minorBidi"/>
                <w:noProof/>
                <w:kern w:val="2"/>
                <w:sz w:val="24"/>
                <w14:ligatures w14:val="standardContextual"/>
              </w:rPr>
              <w:tab/>
            </w:r>
            <w:r w:rsidRPr="00CB69BA">
              <w:rPr>
                <w:rStyle w:val="Hyperlink"/>
                <w:noProof/>
              </w:rPr>
              <w:t>Air Prep Unit</w:t>
            </w:r>
            <w:r>
              <w:rPr>
                <w:noProof/>
                <w:webHidden/>
              </w:rPr>
              <w:tab/>
            </w:r>
            <w:r>
              <w:rPr>
                <w:noProof/>
                <w:webHidden/>
              </w:rPr>
              <w:fldChar w:fldCharType="begin"/>
            </w:r>
            <w:r>
              <w:rPr>
                <w:noProof/>
                <w:webHidden/>
              </w:rPr>
              <w:instrText xml:space="preserve"> PAGEREF _Toc203398537 \h </w:instrText>
            </w:r>
            <w:r>
              <w:rPr>
                <w:noProof/>
                <w:webHidden/>
              </w:rPr>
            </w:r>
            <w:r>
              <w:rPr>
                <w:noProof/>
                <w:webHidden/>
              </w:rPr>
              <w:fldChar w:fldCharType="separate"/>
            </w:r>
            <w:r>
              <w:rPr>
                <w:noProof/>
                <w:webHidden/>
              </w:rPr>
              <w:t>3</w:t>
            </w:r>
            <w:r>
              <w:rPr>
                <w:noProof/>
                <w:webHidden/>
              </w:rPr>
              <w:fldChar w:fldCharType="end"/>
            </w:r>
          </w:hyperlink>
        </w:p>
        <w:p w14:paraId="12E2A05A" w14:textId="13D6C168"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38" w:history="1">
            <w:r w:rsidRPr="00CB69BA">
              <w:rPr>
                <w:rStyle w:val="Hyperlink"/>
                <w:noProof/>
              </w:rPr>
              <w:t>4.</w:t>
            </w:r>
            <w:r>
              <w:rPr>
                <w:rFonts w:asciiTheme="minorHAnsi" w:eastAsiaTheme="minorEastAsia" w:hAnsiTheme="minorHAnsi" w:cstheme="minorBidi"/>
                <w:noProof/>
                <w:kern w:val="2"/>
                <w:sz w:val="24"/>
                <w14:ligatures w14:val="standardContextual"/>
              </w:rPr>
              <w:tab/>
            </w:r>
            <w:r w:rsidRPr="00CB69BA">
              <w:rPr>
                <w:rStyle w:val="Hyperlink"/>
                <w:noProof/>
              </w:rPr>
              <w:t>Valve Selection</w:t>
            </w:r>
            <w:r>
              <w:rPr>
                <w:noProof/>
                <w:webHidden/>
              </w:rPr>
              <w:tab/>
            </w:r>
            <w:r>
              <w:rPr>
                <w:noProof/>
                <w:webHidden/>
              </w:rPr>
              <w:fldChar w:fldCharType="begin"/>
            </w:r>
            <w:r>
              <w:rPr>
                <w:noProof/>
                <w:webHidden/>
              </w:rPr>
              <w:instrText xml:space="preserve"> PAGEREF _Toc203398538 \h </w:instrText>
            </w:r>
            <w:r>
              <w:rPr>
                <w:noProof/>
                <w:webHidden/>
              </w:rPr>
            </w:r>
            <w:r>
              <w:rPr>
                <w:noProof/>
                <w:webHidden/>
              </w:rPr>
              <w:fldChar w:fldCharType="separate"/>
            </w:r>
            <w:r>
              <w:rPr>
                <w:noProof/>
                <w:webHidden/>
              </w:rPr>
              <w:t>3</w:t>
            </w:r>
            <w:r>
              <w:rPr>
                <w:noProof/>
                <w:webHidden/>
              </w:rPr>
              <w:fldChar w:fldCharType="end"/>
            </w:r>
          </w:hyperlink>
        </w:p>
        <w:p w14:paraId="1B2E46BC" w14:textId="45D22936"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39" w:history="1">
            <w:r w:rsidRPr="00CB69BA">
              <w:rPr>
                <w:rStyle w:val="Hyperlink"/>
                <w:noProof/>
              </w:rPr>
              <w:t>5.</w:t>
            </w:r>
            <w:r>
              <w:rPr>
                <w:rFonts w:asciiTheme="minorHAnsi" w:eastAsiaTheme="minorEastAsia" w:hAnsiTheme="minorHAnsi" w:cstheme="minorBidi"/>
                <w:noProof/>
                <w:kern w:val="2"/>
                <w:sz w:val="24"/>
                <w14:ligatures w14:val="standardContextual"/>
              </w:rPr>
              <w:tab/>
            </w:r>
            <w:r w:rsidRPr="00CB69BA">
              <w:rPr>
                <w:rStyle w:val="Hyperlink"/>
                <w:noProof/>
              </w:rPr>
              <w:t>Standalone Valves</w:t>
            </w:r>
            <w:r>
              <w:rPr>
                <w:noProof/>
                <w:webHidden/>
              </w:rPr>
              <w:tab/>
            </w:r>
            <w:r>
              <w:rPr>
                <w:noProof/>
                <w:webHidden/>
              </w:rPr>
              <w:fldChar w:fldCharType="begin"/>
            </w:r>
            <w:r>
              <w:rPr>
                <w:noProof/>
                <w:webHidden/>
              </w:rPr>
              <w:instrText xml:space="preserve"> PAGEREF _Toc203398539 \h </w:instrText>
            </w:r>
            <w:r>
              <w:rPr>
                <w:noProof/>
                <w:webHidden/>
              </w:rPr>
            </w:r>
            <w:r>
              <w:rPr>
                <w:noProof/>
                <w:webHidden/>
              </w:rPr>
              <w:fldChar w:fldCharType="separate"/>
            </w:r>
            <w:r>
              <w:rPr>
                <w:noProof/>
                <w:webHidden/>
              </w:rPr>
              <w:t>4</w:t>
            </w:r>
            <w:r>
              <w:rPr>
                <w:noProof/>
                <w:webHidden/>
              </w:rPr>
              <w:fldChar w:fldCharType="end"/>
            </w:r>
          </w:hyperlink>
        </w:p>
        <w:p w14:paraId="595C49F3" w14:textId="1C85522C"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40" w:history="1">
            <w:r w:rsidRPr="00CB69BA">
              <w:rPr>
                <w:rStyle w:val="Hyperlink"/>
                <w:noProof/>
              </w:rPr>
              <w:t>6.</w:t>
            </w:r>
            <w:r>
              <w:rPr>
                <w:rFonts w:asciiTheme="minorHAnsi" w:eastAsiaTheme="minorEastAsia" w:hAnsiTheme="minorHAnsi" w:cstheme="minorBidi"/>
                <w:noProof/>
                <w:kern w:val="2"/>
                <w:sz w:val="24"/>
                <w14:ligatures w14:val="standardContextual"/>
              </w:rPr>
              <w:tab/>
            </w:r>
            <w:r w:rsidRPr="00CB69BA">
              <w:rPr>
                <w:rStyle w:val="Hyperlink"/>
                <w:noProof/>
              </w:rPr>
              <w:t>Sandwich Regulators</w:t>
            </w:r>
            <w:r>
              <w:rPr>
                <w:noProof/>
                <w:webHidden/>
              </w:rPr>
              <w:tab/>
            </w:r>
            <w:r>
              <w:rPr>
                <w:noProof/>
                <w:webHidden/>
              </w:rPr>
              <w:fldChar w:fldCharType="begin"/>
            </w:r>
            <w:r>
              <w:rPr>
                <w:noProof/>
                <w:webHidden/>
              </w:rPr>
              <w:instrText xml:space="preserve"> PAGEREF _Toc203398540 \h </w:instrText>
            </w:r>
            <w:r>
              <w:rPr>
                <w:noProof/>
                <w:webHidden/>
              </w:rPr>
            </w:r>
            <w:r>
              <w:rPr>
                <w:noProof/>
                <w:webHidden/>
              </w:rPr>
              <w:fldChar w:fldCharType="separate"/>
            </w:r>
            <w:r>
              <w:rPr>
                <w:noProof/>
                <w:webHidden/>
              </w:rPr>
              <w:t>4</w:t>
            </w:r>
            <w:r>
              <w:rPr>
                <w:noProof/>
                <w:webHidden/>
              </w:rPr>
              <w:fldChar w:fldCharType="end"/>
            </w:r>
          </w:hyperlink>
        </w:p>
        <w:p w14:paraId="448DDD32" w14:textId="51CFDB21"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41" w:history="1">
            <w:r w:rsidRPr="00CB69BA">
              <w:rPr>
                <w:rStyle w:val="Hyperlink"/>
                <w:noProof/>
              </w:rPr>
              <w:t>7.</w:t>
            </w:r>
            <w:r>
              <w:rPr>
                <w:rFonts w:asciiTheme="minorHAnsi" w:eastAsiaTheme="minorEastAsia" w:hAnsiTheme="minorHAnsi" w:cstheme="minorBidi"/>
                <w:noProof/>
                <w:kern w:val="2"/>
                <w:sz w:val="24"/>
                <w14:ligatures w14:val="standardContextual"/>
              </w:rPr>
              <w:tab/>
            </w:r>
            <w:r w:rsidRPr="00CB69BA">
              <w:rPr>
                <w:rStyle w:val="Hyperlink"/>
                <w:noProof/>
              </w:rPr>
              <w:t>Machine Mounted Regulators</w:t>
            </w:r>
            <w:r>
              <w:rPr>
                <w:noProof/>
                <w:webHidden/>
              </w:rPr>
              <w:tab/>
            </w:r>
            <w:r>
              <w:rPr>
                <w:noProof/>
                <w:webHidden/>
              </w:rPr>
              <w:fldChar w:fldCharType="begin"/>
            </w:r>
            <w:r>
              <w:rPr>
                <w:noProof/>
                <w:webHidden/>
              </w:rPr>
              <w:instrText xml:space="preserve"> PAGEREF _Toc203398541 \h </w:instrText>
            </w:r>
            <w:r>
              <w:rPr>
                <w:noProof/>
                <w:webHidden/>
              </w:rPr>
            </w:r>
            <w:r>
              <w:rPr>
                <w:noProof/>
                <w:webHidden/>
              </w:rPr>
              <w:fldChar w:fldCharType="separate"/>
            </w:r>
            <w:r>
              <w:rPr>
                <w:noProof/>
                <w:webHidden/>
              </w:rPr>
              <w:t>4</w:t>
            </w:r>
            <w:r>
              <w:rPr>
                <w:noProof/>
                <w:webHidden/>
              </w:rPr>
              <w:fldChar w:fldCharType="end"/>
            </w:r>
          </w:hyperlink>
        </w:p>
        <w:p w14:paraId="116BB2EA" w14:textId="2B22E321"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42" w:history="1">
            <w:r w:rsidRPr="00CB69BA">
              <w:rPr>
                <w:rStyle w:val="Hyperlink"/>
                <w:noProof/>
              </w:rPr>
              <w:t>8.</w:t>
            </w:r>
            <w:r>
              <w:rPr>
                <w:rFonts w:asciiTheme="minorHAnsi" w:eastAsiaTheme="minorEastAsia" w:hAnsiTheme="minorHAnsi" w:cstheme="minorBidi"/>
                <w:noProof/>
                <w:kern w:val="2"/>
                <w:sz w:val="24"/>
                <w14:ligatures w14:val="standardContextual"/>
              </w:rPr>
              <w:tab/>
            </w:r>
            <w:r w:rsidRPr="00CB69BA">
              <w:rPr>
                <w:rStyle w:val="Hyperlink"/>
                <w:noProof/>
              </w:rPr>
              <w:t>EX600 Valve Bank Configuration</w:t>
            </w:r>
            <w:r>
              <w:rPr>
                <w:noProof/>
                <w:webHidden/>
              </w:rPr>
              <w:tab/>
            </w:r>
            <w:r>
              <w:rPr>
                <w:noProof/>
                <w:webHidden/>
              </w:rPr>
              <w:fldChar w:fldCharType="begin"/>
            </w:r>
            <w:r>
              <w:rPr>
                <w:noProof/>
                <w:webHidden/>
              </w:rPr>
              <w:instrText xml:space="preserve"> PAGEREF _Toc203398542 \h </w:instrText>
            </w:r>
            <w:r>
              <w:rPr>
                <w:noProof/>
                <w:webHidden/>
              </w:rPr>
            </w:r>
            <w:r>
              <w:rPr>
                <w:noProof/>
                <w:webHidden/>
              </w:rPr>
              <w:fldChar w:fldCharType="separate"/>
            </w:r>
            <w:r>
              <w:rPr>
                <w:noProof/>
                <w:webHidden/>
              </w:rPr>
              <w:t>4</w:t>
            </w:r>
            <w:r>
              <w:rPr>
                <w:noProof/>
                <w:webHidden/>
              </w:rPr>
              <w:fldChar w:fldCharType="end"/>
            </w:r>
          </w:hyperlink>
        </w:p>
        <w:p w14:paraId="6BBB7620" w14:textId="0E201A77" w:rsidR="00041232" w:rsidRDefault="00041232">
          <w:pPr>
            <w:pStyle w:val="TOC1"/>
            <w:tabs>
              <w:tab w:val="left" w:pos="440"/>
              <w:tab w:val="right" w:leader="dot" w:pos="10070"/>
            </w:tabs>
            <w:rPr>
              <w:rFonts w:asciiTheme="minorHAnsi" w:eastAsiaTheme="minorEastAsia" w:hAnsiTheme="minorHAnsi" w:cstheme="minorBidi"/>
              <w:noProof/>
              <w:kern w:val="2"/>
              <w:sz w:val="24"/>
              <w14:ligatures w14:val="standardContextual"/>
            </w:rPr>
          </w:pPr>
          <w:hyperlink w:anchor="_Toc203398543" w:history="1">
            <w:r w:rsidRPr="00CB69BA">
              <w:rPr>
                <w:rStyle w:val="Hyperlink"/>
                <w:noProof/>
              </w:rPr>
              <w:t>9.</w:t>
            </w:r>
            <w:r>
              <w:rPr>
                <w:rFonts w:asciiTheme="minorHAnsi" w:eastAsiaTheme="minorEastAsia" w:hAnsiTheme="minorHAnsi" w:cstheme="minorBidi"/>
                <w:noProof/>
                <w:kern w:val="2"/>
                <w:sz w:val="24"/>
                <w14:ligatures w14:val="standardContextual"/>
              </w:rPr>
              <w:tab/>
            </w:r>
            <w:r w:rsidRPr="00CB69BA">
              <w:rPr>
                <w:rStyle w:val="Hyperlink"/>
                <w:noProof/>
              </w:rPr>
              <w:t>EX260 Valve Bank Configuration</w:t>
            </w:r>
            <w:r>
              <w:rPr>
                <w:noProof/>
                <w:webHidden/>
              </w:rPr>
              <w:tab/>
            </w:r>
            <w:r>
              <w:rPr>
                <w:noProof/>
                <w:webHidden/>
              </w:rPr>
              <w:fldChar w:fldCharType="begin"/>
            </w:r>
            <w:r>
              <w:rPr>
                <w:noProof/>
                <w:webHidden/>
              </w:rPr>
              <w:instrText xml:space="preserve"> PAGEREF _Toc203398543 \h </w:instrText>
            </w:r>
            <w:r>
              <w:rPr>
                <w:noProof/>
                <w:webHidden/>
              </w:rPr>
            </w:r>
            <w:r>
              <w:rPr>
                <w:noProof/>
                <w:webHidden/>
              </w:rPr>
              <w:fldChar w:fldCharType="separate"/>
            </w:r>
            <w:r>
              <w:rPr>
                <w:noProof/>
                <w:webHidden/>
              </w:rPr>
              <w:t>5</w:t>
            </w:r>
            <w:r>
              <w:rPr>
                <w:noProof/>
                <w:webHidden/>
              </w:rPr>
              <w:fldChar w:fldCharType="end"/>
            </w:r>
          </w:hyperlink>
        </w:p>
        <w:p w14:paraId="11AF8F88" w14:textId="2C09D81F" w:rsidR="00041232" w:rsidRDefault="00041232">
          <w:pPr>
            <w:pStyle w:val="TOC1"/>
            <w:tabs>
              <w:tab w:val="left" w:pos="720"/>
              <w:tab w:val="right" w:leader="dot" w:pos="10070"/>
            </w:tabs>
            <w:rPr>
              <w:rFonts w:asciiTheme="minorHAnsi" w:eastAsiaTheme="minorEastAsia" w:hAnsiTheme="minorHAnsi" w:cstheme="minorBidi"/>
              <w:noProof/>
              <w:kern w:val="2"/>
              <w:sz w:val="24"/>
              <w14:ligatures w14:val="standardContextual"/>
            </w:rPr>
          </w:pPr>
          <w:hyperlink w:anchor="_Toc203398544" w:history="1">
            <w:r w:rsidRPr="00CB69BA">
              <w:rPr>
                <w:rStyle w:val="Hyperlink"/>
                <w:noProof/>
              </w:rPr>
              <w:t>10.</w:t>
            </w:r>
            <w:r>
              <w:rPr>
                <w:rFonts w:asciiTheme="minorHAnsi" w:eastAsiaTheme="minorEastAsia" w:hAnsiTheme="minorHAnsi" w:cstheme="minorBidi"/>
                <w:noProof/>
                <w:kern w:val="2"/>
                <w:sz w:val="24"/>
                <w14:ligatures w14:val="standardContextual"/>
              </w:rPr>
              <w:tab/>
            </w:r>
            <w:r w:rsidRPr="00CB69BA">
              <w:rPr>
                <w:rStyle w:val="Hyperlink"/>
                <w:noProof/>
              </w:rPr>
              <w:t>Vacuum Generators</w:t>
            </w:r>
            <w:r>
              <w:rPr>
                <w:noProof/>
                <w:webHidden/>
              </w:rPr>
              <w:tab/>
            </w:r>
            <w:r>
              <w:rPr>
                <w:noProof/>
                <w:webHidden/>
              </w:rPr>
              <w:fldChar w:fldCharType="begin"/>
            </w:r>
            <w:r>
              <w:rPr>
                <w:noProof/>
                <w:webHidden/>
              </w:rPr>
              <w:instrText xml:space="preserve"> PAGEREF _Toc203398544 \h </w:instrText>
            </w:r>
            <w:r>
              <w:rPr>
                <w:noProof/>
                <w:webHidden/>
              </w:rPr>
            </w:r>
            <w:r>
              <w:rPr>
                <w:noProof/>
                <w:webHidden/>
              </w:rPr>
              <w:fldChar w:fldCharType="separate"/>
            </w:r>
            <w:r>
              <w:rPr>
                <w:noProof/>
                <w:webHidden/>
              </w:rPr>
              <w:t>5</w:t>
            </w:r>
            <w:r>
              <w:rPr>
                <w:noProof/>
                <w:webHidden/>
              </w:rPr>
              <w:fldChar w:fldCharType="end"/>
            </w:r>
          </w:hyperlink>
        </w:p>
        <w:p w14:paraId="17220915" w14:textId="04BB7433" w:rsidR="00041232" w:rsidRDefault="00041232">
          <w:pPr>
            <w:pStyle w:val="TOC1"/>
            <w:tabs>
              <w:tab w:val="left" w:pos="720"/>
              <w:tab w:val="right" w:leader="dot" w:pos="10070"/>
            </w:tabs>
            <w:rPr>
              <w:rFonts w:asciiTheme="minorHAnsi" w:eastAsiaTheme="minorEastAsia" w:hAnsiTheme="minorHAnsi" w:cstheme="minorBidi"/>
              <w:noProof/>
              <w:kern w:val="2"/>
              <w:sz w:val="24"/>
              <w14:ligatures w14:val="standardContextual"/>
            </w:rPr>
          </w:pPr>
          <w:hyperlink w:anchor="_Toc203398545" w:history="1">
            <w:r w:rsidRPr="00CB69BA">
              <w:rPr>
                <w:rStyle w:val="Hyperlink"/>
                <w:noProof/>
              </w:rPr>
              <w:t>11.</w:t>
            </w:r>
            <w:r>
              <w:rPr>
                <w:rFonts w:asciiTheme="minorHAnsi" w:eastAsiaTheme="minorEastAsia" w:hAnsiTheme="minorHAnsi" w:cstheme="minorBidi"/>
                <w:noProof/>
                <w:kern w:val="2"/>
                <w:sz w:val="24"/>
                <w14:ligatures w14:val="standardContextual"/>
              </w:rPr>
              <w:tab/>
            </w:r>
            <w:r w:rsidRPr="00CB69BA">
              <w:rPr>
                <w:rStyle w:val="Hyperlink"/>
                <w:noProof/>
              </w:rPr>
              <w:t>Tubing &amp; Fittings</w:t>
            </w:r>
            <w:r>
              <w:rPr>
                <w:noProof/>
                <w:webHidden/>
              </w:rPr>
              <w:tab/>
            </w:r>
            <w:r>
              <w:rPr>
                <w:noProof/>
                <w:webHidden/>
              </w:rPr>
              <w:fldChar w:fldCharType="begin"/>
            </w:r>
            <w:r>
              <w:rPr>
                <w:noProof/>
                <w:webHidden/>
              </w:rPr>
              <w:instrText xml:space="preserve"> PAGEREF _Toc203398545 \h </w:instrText>
            </w:r>
            <w:r>
              <w:rPr>
                <w:noProof/>
                <w:webHidden/>
              </w:rPr>
            </w:r>
            <w:r>
              <w:rPr>
                <w:noProof/>
                <w:webHidden/>
              </w:rPr>
              <w:fldChar w:fldCharType="separate"/>
            </w:r>
            <w:r>
              <w:rPr>
                <w:noProof/>
                <w:webHidden/>
              </w:rPr>
              <w:t>5</w:t>
            </w:r>
            <w:r>
              <w:rPr>
                <w:noProof/>
                <w:webHidden/>
              </w:rPr>
              <w:fldChar w:fldCharType="end"/>
            </w:r>
          </w:hyperlink>
        </w:p>
        <w:p w14:paraId="0FC338B5" w14:textId="1C9CA7C3" w:rsidR="00041232" w:rsidRDefault="00041232">
          <w:pPr>
            <w:pStyle w:val="TOC1"/>
            <w:tabs>
              <w:tab w:val="left" w:pos="720"/>
              <w:tab w:val="right" w:leader="dot" w:pos="10070"/>
            </w:tabs>
            <w:rPr>
              <w:rFonts w:asciiTheme="minorHAnsi" w:eastAsiaTheme="minorEastAsia" w:hAnsiTheme="minorHAnsi" w:cstheme="minorBidi"/>
              <w:noProof/>
              <w:kern w:val="2"/>
              <w:sz w:val="24"/>
              <w14:ligatures w14:val="standardContextual"/>
            </w:rPr>
          </w:pPr>
          <w:hyperlink w:anchor="_Toc203398546" w:history="1">
            <w:r w:rsidRPr="00CB69BA">
              <w:rPr>
                <w:rStyle w:val="Hyperlink"/>
                <w:noProof/>
              </w:rPr>
              <w:t>12.</w:t>
            </w:r>
            <w:r>
              <w:rPr>
                <w:rFonts w:asciiTheme="minorHAnsi" w:eastAsiaTheme="minorEastAsia" w:hAnsiTheme="minorHAnsi" w:cstheme="minorBidi"/>
                <w:noProof/>
                <w:kern w:val="2"/>
                <w:sz w:val="24"/>
                <w14:ligatures w14:val="standardContextual"/>
              </w:rPr>
              <w:tab/>
            </w:r>
            <w:r w:rsidRPr="00CB69BA">
              <w:rPr>
                <w:rStyle w:val="Hyperlink"/>
                <w:noProof/>
              </w:rPr>
              <w:t>Document Change Summary</w:t>
            </w:r>
            <w:r>
              <w:rPr>
                <w:noProof/>
                <w:webHidden/>
              </w:rPr>
              <w:tab/>
            </w:r>
            <w:r>
              <w:rPr>
                <w:noProof/>
                <w:webHidden/>
              </w:rPr>
              <w:fldChar w:fldCharType="begin"/>
            </w:r>
            <w:r>
              <w:rPr>
                <w:noProof/>
                <w:webHidden/>
              </w:rPr>
              <w:instrText xml:space="preserve"> PAGEREF _Toc203398546 \h </w:instrText>
            </w:r>
            <w:r>
              <w:rPr>
                <w:noProof/>
                <w:webHidden/>
              </w:rPr>
            </w:r>
            <w:r>
              <w:rPr>
                <w:noProof/>
                <w:webHidden/>
              </w:rPr>
              <w:fldChar w:fldCharType="separate"/>
            </w:r>
            <w:r>
              <w:rPr>
                <w:noProof/>
                <w:webHidden/>
              </w:rPr>
              <w:t>6</w:t>
            </w:r>
            <w:r>
              <w:rPr>
                <w:noProof/>
                <w:webHidden/>
              </w:rPr>
              <w:fldChar w:fldCharType="end"/>
            </w:r>
          </w:hyperlink>
        </w:p>
        <w:p w14:paraId="41A68413" w14:textId="4F633592" w:rsidR="00B05223" w:rsidRDefault="00B05223" w:rsidP="00A068F5">
          <w:pPr>
            <w:rPr>
              <w:b/>
              <w:bCs/>
              <w:noProof/>
            </w:rPr>
          </w:pPr>
          <w:r w:rsidRPr="00D81C48">
            <w:rPr>
              <w:rFonts w:cs="Arial"/>
              <w:b/>
              <w:bCs/>
              <w:noProof/>
              <w:szCs w:val="22"/>
            </w:rPr>
            <w:fldChar w:fldCharType="end"/>
          </w:r>
        </w:p>
      </w:sdtContent>
    </w:sdt>
    <w:p w14:paraId="7B0FF40F" w14:textId="0B55552A" w:rsidR="00B40CA5" w:rsidRPr="00152CE5" w:rsidRDefault="007F53F4" w:rsidP="00A068F5">
      <w:pPr>
        <w:pStyle w:val="ListParagraph"/>
        <w:numPr>
          <w:ilvl w:val="0"/>
          <w:numId w:val="61"/>
        </w:numPr>
        <w:rPr>
          <w:rFonts w:cs="Arial"/>
          <w:b/>
          <w:iCs/>
          <w:color w:val="0070C0"/>
          <w:sz w:val="24"/>
          <w:szCs w:val="20"/>
        </w:rPr>
      </w:pPr>
      <w:r w:rsidRPr="00152CE5">
        <w:rPr>
          <w:color w:val="0070C0"/>
        </w:rPr>
        <w:br w:type="page"/>
      </w:r>
    </w:p>
    <w:p w14:paraId="24D1E864" w14:textId="1FDF90F8" w:rsidR="00C87F17" w:rsidRPr="009F2379" w:rsidRDefault="003060C5" w:rsidP="00A068F5">
      <w:pPr>
        <w:pStyle w:val="Heading1"/>
      </w:pPr>
      <w:bookmarkStart w:id="2" w:name="_Toc188010751"/>
      <w:bookmarkStart w:id="3" w:name="_Toc203398535"/>
      <w:bookmarkEnd w:id="1"/>
      <w:r>
        <w:lastRenderedPageBreak/>
        <w:t>Introduction</w:t>
      </w:r>
      <w:bookmarkEnd w:id="3"/>
    </w:p>
    <w:p w14:paraId="1A928B45" w14:textId="2BDE92D4" w:rsidR="009C405B" w:rsidRDefault="003060C5" w:rsidP="00A068F5">
      <w:r>
        <w:t xml:space="preserve">The goal of this document is to provide general pneumatic design guidelines, as well as standard component selection.  SDC has </w:t>
      </w:r>
      <w:proofErr w:type="gramStart"/>
      <w:r>
        <w:t>standardized on</w:t>
      </w:r>
      <w:proofErr w:type="gramEnd"/>
      <w:r>
        <w:t xml:space="preserve"> SMC for all pneumatics.  All part numbers listed in this document are SMC unless noted otherwise.</w:t>
      </w:r>
    </w:p>
    <w:p w14:paraId="6344F6B4" w14:textId="77777777" w:rsidR="00152CE5" w:rsidRDefault="00152CE5" w:rsidP="00A068F5"/>
    <w:p w14:paraId="5D9DA6AE" w14:textId="720B79C0" w:rsidR="000578D0" w:rsidRPr="000D4CF3" w:rsidRDefault="003060C5" w:rsidP="00A068F5">
      <w:pPr>
        <w:pStyle w:val="Heading1"/>
      </w:pPr>
      <w:bookmarkStart w:id="4" w:name="_Toc203398536"/>
      <w:r>
        <w:t>Safety Zoning</w:t>
      </w:r>
      <w:bookmarkEnd w:id="4"/>
    </w:p>
    <w:p w14:paraId="686B4BF5" w14:textId="77777777" w:rsidR="00041232" w:rsidRDefault="00041232" w:rsidP="00041232">
      <w:bookmarkStart w:id="5" w:name="_Hlk108089941"/>
      <w:r>
        <w:t xml:space="preserve">It is important to identify the number of safety zones on a machine as the first step of the pneumatic design process.  The majority of SDC machines will have one safety zone, requiring one air prep unit and a couple of valve banks.  Larger machines, such as HP job 1058, will have several zones, requiring multiple air prep units and many valve banks. </w:t>
      </w:r>
      <w:r w:rsidRPr="00F40F9B">
        <w:t>Use 3-position center exhaust valves for safe depressurization</w:t>
      </w:r>
      <w:r>
        <w:t xml:space="preserve">. Consider pressure-sensing logic for interlocks. Refer to </w:t>
      </w:r>
      <w:r w:rsidRPr="0099590E">
        <w:t>ISO 4414: Primary standard for design and safety of pneumatic systems</w:t>
      </w:r>
      <w:r>
        <w:t>.</w:t>
      </w:r>
    </w:p>
    <w:p w14:paraId="03293F9E" w14:textId="77777777" w:rsidR="003060C5" w:rsidRDefault="003060C5" w:rsidP="00A068F5"/>
    <w:p w14:paraId="20955FD3" w14:textId="543C7FB0" w:rsidR="003060C5" w:rsidRPr="007D7DA9" w:rsidRDefault="00A068F5" w:rsidP="00A068F5">
      <w:pPr>
        <w:pStyle w:val="Heading1"/>
      </w:pPr>
      <w:bookmarkStart w:id="6" w:name="_Toc203398537"/>
      <w:r>
        <w:t>Air Prep Unit</w:t>
      </w:r>
      <w:bookmarkEnd w:id="6"/>
    </w:p>
    <w:bookmarkEnd w:id="5"/>
    <w:p w14:paraId="24714B78" w14:textId="77777777" w:rsidR="003060C5" w:rsidRDefault="003060C5" w:rsidP="00A068F5">
      <w:r>
        <w:t>Each machine utilizing air pressure requires an air prep unit.  The air prep unit must consist of the following items:</w:t>
      </w:r>
    </w:p>
    <w:p w14:paraId="2968F869" w14:textId="77777777" w:rsidR="003060C5" w:rsidRDefault="003060C5" w:rsidP="00A068F5">
      <w:pPr>
        <w:pStyle w:val="ListParagraph"/>
        <w:numPr>
          <w:ilvl w:val="0"/>
          <w:numId w:val="62"/>
        </w:numPr>
        <w:spacing w:line="259" w:lineRule="auto"/>
      </w:pPr>
      <w:r>
        <w:t>Manual lockout</w:t>
      </w:r>
    </w:p>
    <w:p w14:paraId="3B0EA85D" w14:textId="77777777" w:rsidR="003060C5" w:rsidRDefault="003060C5" w:rsidP="00A068F5">
      <w:pPr>
        <w:pStyle w:val="ListParagraph"/>
        <w:numPr>
          <w:ilvl w:val="0"/>
          <w:numId w:val="62"/>
        </w:numPr>
        <w:spacing w:line="259" w:lineRule="auto"/>
      </w:pPr>
      <w:r>
        <w:t>Filter/Regulator Combo w/Gauge</w:t>
      </w:r>
    </w:p>
    <w:p w14:paraId="3C5DD7EB" w14:textId="77777777" w:rsidR="003060C5" w:rsidRDefault="003060C5" w:rsidP="00A068F5">
      <w:pPr>
        <w:pStyle w:val="ListParagraph"/>
        <w:numPr>
          <w:ilvl w:val="0"/>
          <w:numId w:val="62"/>
        </w:numPr>
        <w:spacing w:line="259" w:lineRule="auto"/>
      </w:pPr>
      <w:r>
        <w:t>24VDC Soft Start Dump Valve</w:t>
      </w:r>
    </w:p>
    <w:p w14:paraId="77312DEE" w14:textId="77777777" w:rsidR="003060C5" w:rsidRDefault="003060C5" w:rsidP="00A068F5">
      <w:pPr>
        <w:pStyle w:val="ListParagraph"/>
        <w:numPr>
          <w:ilvl w:val="0"/>
          <w:numId w:val="62"/>
        </w:numPr>
        <w:spacing w:line="259" w:lineRule="auto"/>
      </w:pPr>
      <w:r>
        <w:t>ISE40 Digital Pressure Switch, 2 PNP Outputs</w:t>
      </w:r>
    </w:p>
    <w:p w14:paraId="4E297427" w14:textId="77777777" w:rsidR="00A068F5" w:rsidRDefault="00A068F5" w:rsidP="00A068F5">
      <w:pPr>
        <w:spacing w:line="259" w:lineRule="auto"/>
      </w:pPr>
    </w:p>
    <w:p w14:paraId="34BC0251" w14:textId="77777777" w:rsidR="003060C5" w:rsidRDefault="003060C5" w:rsidP="00A068F5">
      <w:r>
        <w:t>The size selection of the air prep unit is determined by the total air consumption of the machine.  The Engineer must calculate the total air consumption of all pneumatic actuators, plus a 20% safety factor, to properly select.  Below are the standard part numbers for SMC air prep assemblies:</w:t>
      </w:r>
    </w:p>
    <w:p w14:paraId="0A454FA6" w14:textId="2ECEE8B0" w:rsidR="00674AE2" w:rsidRPr="00674AE2" w:rsidRDefault="00674AE2" w:rsidP="00674AE2">
      <w:pPr>
        <w:pStyle w:val="ListParagraph"/>
        <w:numPr>
          <w:ilvl w:val="0"/>
          <w:numId w:val="68"/>
        </w:numPr>
        <w:spacing w:line="259" w:lineRule="auto"/>
      </w:pPr>
      <w:r w:rsidRPr="00674AE2">
        <w:t>¼” NPT:  HHB-171052</w:t>
      </w:r>
    </w:p>
    <w:p w14:paraId="200D4369" w14:textId="1EB6C806" w:rsidR="00674AE2" w:rsidRPr="00674AE2" w:rsidRDefault="00674AE2" w:rsidP="00674AE2">
      <w:pPr>
        <w:pStyle w:val="ListParagraph"/>
        <w:numPr>
          <w:ilvl w:val="0"/>
          <w:numId w:val="68"/>
        </w:numPr>
        <w:spacing w:line="259" w:lineRule="auto"/>
      </w:pPr>
      <w:r w:rsidRPr="00674AE2">
        <w:t>3/8” NPT:  HHB-171054</w:t>
      </w:r>
    </w:p>
    <w:p w14:paraId="37DFDE26" w14:textId="52A4220C" w:rsidR="00674AE2" w:rsidRPr="00674AE2" w:rsidRDefault="00674AE2" w:rsidP="00674AE2">
      <w:pPr>
        <w:pStyle w:val="ListParagraph"/>
        <w:numPr>
          <w:ilvl w:val="0"/>
          <w:numId w:val="68"/>
        </w:numPr>
        <w:spacing w:line="259" w:lineRule="auto"/>
      </w:pPr>
      <w:r w:rsidRPr="00674AE2">
        <w:t>½” NPT:  HHB-175473</w:t>
      </w:r>
    </w:p>
    <w:p w14:paraId="225A2AD4" w14:textId="1C421193" w:rsidR="00674AE2" w:rsidRPr="00674AE2" w:rsidRDefault="00674AE2" w:rsidP="00674AE2">
      <w:pPr>
        <w:pStyle w:val="ListParagraph"/>
        <w:numPr>
          <w:ilvl w:val="0"/>
          <w:numId w:val="68"/>
        </w:numPr>
        <w:spacing w:line="259" w:lineRule="auto"/>
      </w:pPr>
      <w:r w:rsidRPr="00674AE2">
        <w:t>¾” NPT:  HHB-171057</w:t>
      </w:r>
    </w:p>
    <w:p w14:paraId="7829C461" w14:textId="77777777" w:rsidR="00674AE2" w:rsidRPr="00674AE2" w:rsidRDefault="00674AE2" w:rsidP="00674AE2">
      <w:pPr>
        <w:pStyle w:val="ListParagraph"/>
        <w:numPr>
          <w:ilvl w:val="0"/>
          <w:numId w:val="68"/>
        </w:numPr>
        <w:spacing w:line="259" w:lineRule="auto"/>
      </w:pPr>
      <w:r w:rsidRPr="00674AE2">
        <w:t>1” NPT:  HHB-171058</w:t>
      </w:r>
    </w:p>
    <w:p w14:paraId="2393AB9A" w14:textId="77777777" w:rsidR="00A068F5" w:rsidRDefault="00A068F5" w:rsidP="00A068F5">
      <w:pPr>
        <w:spacing w:line="259" w:lineRule="auto"/>
      </w:pPr>
    </w:p>
    <w:p w14:paraId="2CA58A7C" w14:textId="36C3D174" w:rsidR="00F113D0" w:rsidRPr="007D7DA9" w:rsidRDefault="00F113D0" w:rsidP="00F113D0">
      <w:pPr>
        <w:pStyle w:val="Heading1"/>
      </w:pPr>
      <w:bookmarkStart w:id="7" w:name="_Toc203398538"/>
      <w:r>
        <w:t>Valve Selection</w:t>
      </w:r>
      <w:bookmarkEnd w:id="7"/>
    </w:p>
    <w:p w14:paraId="52055BAC" w14:textId="59BE9289" w:rsidR="003060C5" w:rsidRDefault="003060C5" w:rsidP="00A068F5">
      <w:r>
        <w:t>SMC offers three different sizes of valves with increasing flow capacity as the number increases</w:t>
      </w:r>
      <w:proofErr w:type="gramStart"/>
      <w:r>
        <w:t>:  SY3000</w:t>
      </w:r>
      <w:proofErr w:type="gramEnd"/>
      <w:r>
        <w:t xml:space="preserve">, SY5000, and SY7000.  </w:t>
      </w:r>
      <w:r w:rsidR="00041232">
        <w:t>The Engineer must determine the appropriate size valve based upon the actuator flow demand and response time</w:t>
      </w:r>
      <w:r>
        <w:t xml:space="preserve">.  </w:t>
      </w:r>
      <w:proofErr w:type="gramStart"/>
      <w:r>
        <w:t>For the purpose of</w:t>
      </w:r>
      <w:proofErr w:type="gramEnd"/>
      <w:r>
        <w:t xml:space="preserve"> this document, the SY3000 part numbers will be presented as examples.</w:t>
      </w:r>
    </w:p>
    <w:p w14:paraId="329AA74F" w14:textId="77777777" w:rsidR="003060C5" w:rsidRDefault="003060C5" w:rsidP="00A068F5">
      <w:pPr>
        <w:pStyle w:val="ListParagraph"/>
        <w:numPr>
          <w:ilvl w:val="0"/>
          <w:numId w:val="64"/>
        </w:numPr>
        <w:spacing w:line="259" w:lineRule="auto"/>
      </w:pPr>
      <w:r>
        <w:t>SY3100-5U1-NA</w:t>
      </w:r>
      <w:proofErr w:type="gramStart"/>
      <w:r>
        <w:t>:  5</w:t>
      </w:r>
      <w:proofErr w:type="gramEnd"/>
      <w:r>
        <w:t xml:space="preserve"> </w:t>
      </w:r>
      <w:proofErr w:type="gramStart"/>
      <w:r>
        <w:t>port</w:t>
      </w:r>
      <w:proofErr w:type="gramEnd"/>
      <w:r>
        <w:t>, 2 position spring return solenoid valve, 24VDC w/Light &amp; Surge Voltage Suppressor, Non-Polar</w:t>
      </w:r>
    </w:p>
    <w:p w14:paraId="721142A9" w14:textId="77777777" w:rsidR="003060C5" w:rsidRDefault="003060C5" w:rsidP="00A068F5">
      <w:pPr>
        <w:pStyle w:val="ListParagraph"/>
        <w:numPr>
          <w:ilvl w:val="1"/>
          <w:numId w:val="64"/>
        </w:numPr>
        <w:spacing w:line="259" w:lineRule="auto"/>
      </w:pPr>
      <w:r>
        <w:t>Application examples</w:t>
      </w:r>
      <w:proofErr w:type="gramStart"/>
      <w:r>
        <w:t>:  Air</w:t>
      </w:r>
      <w:proofErr w:type="gramEnd"/>
      <w:r>
        <w:t xml:space="preserve"> knife, feeder bowl air supply, venturi</w:t>
      </w:r>
    </w:p>
    <w:p w14:paraId="1B3739BE" w14:textId="77777777" w:rsidR="003060C5" w:rsidRDefault="003060C5" w:rsidP="00A068F5">
      <w:pPr>
        <w:pStyle w:val="ListParagraph"/>
        <w:numPr>
          <w:ilvl w:val="0"/>
          <w:numId w:val="64"/>
        </w:numPr>
        <w:spacing w:line="259" w:lineRule="auto"/>
      </w:pPr>
      <w:r>
        <w:t>SY3200-5U1-NA</w:t>
      </w:r>
      <w:proofErr w:type="gramStart"/>
      <w:r>
        <w:t>:  5</w:t>
      </w:r>
      <w:proofErr w:type="gramEnd"/>
      <w:r>
        <w:t xml:space="preserve"> </w:t>
      </w:r>
      <w:proofErr w:type="gramStart"/>
      <w:r>
        <w:t>port</w:t>
      </w:r>
      <w:proofErr w:type="gramEnd"/>
      <w:r>
        <w:t>, 2 position double solenoid valve, 24VDC w/Light &amp; Surge Voltage Suppressor, Non-Polar</w:t>
      </w:r>
    </w:p>
    <w:p w14:paraId="30AEFAAD" w14:textId="77777777" w:rsidR="003060C5" w:rsidRDefault="003060C5" w:rsidP="00A068F5">
      <w:pPr>
        <w:pStyle w:val="ListParagraph"/>
        <w:numPr>
          <w:ilvl w:val="1"/>
          <w:numId w:val="64"/>
        </w:numPr>
        <w:spacing w:line="259" w:lineRule="auto"/>
      </w:pPr>
      <w:r>
        <w:t>Application examples</w:t>
      </w:r>
      <w:proofErr w:type="gramStart"/>
      <w:r>
        <w:t>:  Horizontal</w:t>
      </w:r>
      <w:proofErr w:type="gramEnd"/>
      <w:r>
        <w:t xml:space="preserve"> motion, such as PNP horizontal axis, grippers </w:t>
      </w:r>
    </w:p>
    <w:p w14:paraId="43D391B8" w14:textId="77777777" w:rsidR="003060C5" w:rsidRDefault="003060C5" w:rsidP="00A068F5">
      <w:pPr>
        <w:pStyle w:val="ListParagraph"/>
        <w:numPr>
          <w:ilvl w:val="0"/>
          <w:numId w:val="64"/>
        </w:numPr>
        <w:spacing w:line="259" w:lineRule="auto"/>
      </w:pPr>
      <w:r>
        <w:t>SY3300-5U1-NA</w:t>
      </w:r>
      <w:proofErr w:type="gramStart"/>
      <w:r>
        <w:t>:  5</w:t>
      </w:r>
      <w:proofErr w:type="gramEnd"/>
      <w:r>
        <w:t xml:space="preserve"> </w:t>
      </w:r>
      <w:proofErr w:type="gramStart"/>
      <w:r>
        <w:t>port</w:t>
      </w:r>
      <w:proofErr w:type="gramEnd"/>
      <w:r>
        <w:t>, 3 position center blocked solenoid valve, 24VDC w/Light &amp; Surge Voltage Suppressor, Non-Polar</w:t>
      </w:r>
    </w:p>
    <w:p w14:paraId="268A15A3" w14:textId="77777777" w:rsidR="003060C5" w:rsidRDefault="003060C5" w:rsidP="00A068F5">
      <w:pPr>
        <w:pStyle w:val="ListParagraph"/>
        <w:numPr>
          <w:ilvl w:val="1"/>
          <w:numId w:val="64"/>
        </w:numPr>
        <w:spacing w:line="259" w:lineRule="auto"/>
      </w:pPr>
      <w:r>
        <w:t>Application examples</w:t>
      </w:r>
      <w:proofErr w:type="gramStart"/>
      <w:r>
        <w:t>:  Vertical</w:t>
      </w:r>
      <w:proofErr w:type="gramEnd"/>
      <w:r>
        <w:t xml:space="preserve"> motion, such as PNP vertical axis</w:t>
      </w:r>
    </w:p>
    <w:p w14:paraId="1A6CE73B" w14:textId="77777777" w:rsidR="003060C5" w:rsidRDefault="003060C5" w:rsidP="00A068F5">
      <w:pPr>
        <w:pStyle w:val="ListParagraph"/>
        <w:numPr>
          <w:ilvl w:val="0"/>
          <w:numId w:val="64"/>
        </w:numPr>
        <w:spacing w:line="259" w:lineRule="auto"/>
      </w:pPr>
      <w:r>
        <w:t>SY3400-5U1-NA</w:t>
      </w:r>
      <w:proofErr w:type="gramStart"/>
      <w:r>
        <w:t>:  5</w:t>
      </w:r>
      <w:proofErr w:type="gramEnd"/>
      <w:r>
        <w:t xml:space="preserve"> </w:t>
      </w:r>
      <w:proofErr w:type="gramStart"/>
      <w:r>
        <w:t>port</w:t>
      </w:r>
      <w:proofErr w:type="gramEnd"/>
      <w:r>
        <w:t>, 3 position center exhaust solenoid valve, 24VDC w/Light &amp; Surge Voltage Suppressor, Non-Polar</w:t>
      </w:r>
    </w:p>
    <w:p w14:paraId="5EEF942E" w14:textId="77777777" w:rsidR="003060C5" w:rsidRDefault="003060C5" w:rsidP="00A068F5">
      <w:pPr>
        <w:pStyle w:val="ListParagraph"/>
        <w:numPr>
          <w:ilvl w:val="1"/>
          <w:numId w:val="64"/>
        </w:numPr>
        <w:spacing w:line="259" w:lineRule="auto"/>
      </w:pPr>
      <w:r>
        <w:lastRenderedPageBreak/>
        <w:t>Application examples</w:t>
      </w:r>
      <w:proofErr w:type="gramStart"/>
      <w:r>
        <w:t>:  Typically</w:t>
      </w:r>
      <w:proofErr w:type="gramEnd"/>
      <w:r>
        <w:t xml:space="preserve"> used to release pressure of an actuator in an advanced safety application.  These valves were used on the HP job 1058 Tote </w:t>
      </w:r>
      <w:proofErr w:type="spellStart"/>
      <w:r>
        <w:t>Unstacker</w:t>
      </w:r>
      <w:proofErr w:type="spellEnd"/>
      <w:r>
        <w:t xml:space="preserve"> extraction cylinders.</w:t>
      </w:r>
    </w:p>
    <w:p w14:paraId="71160133" w14:textId="77777777" w:rsidR="00F113D0" w:rsidRDefault="00F113D0" w:rsidP="00F113D0">
      <w:pPr>
        <w:spacing w:line="259" w:lineRule="auto"/>
      </w:pPr>
    </w:p>
    <w:p w14:paraId="527BD481" w14:textId="40D1C5D0" w:rsidR="00F113D0" w:rsidRDefault="00F113D0" w:rsidP="00F113D0">
      <w:pPr>
        <w:pStyle w:val="Heading1"/>
      </w:pPr>
      <w:bookmarkStart w:id="8" w:name="_Toc203398539"/>
      <w:r>
        <w:t>Standalone Valves</w:t>
      </w:r>
      <w:bookmarkEnd w:id="8"/>
    </w:p>
    <w:p w14:paraId="36DB41A5" w14:textId="77777777" w:rsidR="003060C5" w:rsidRDefault="003060C5" w:rsidP="00A068F5">
      <w:r>
        <w:t>Standalone valves should be used in the following applications:</w:t>
      </w:r>
    </w:p>
    <w:p w14:paraId="14722312" w14:textId="77777777" w:rsidR="003060C5" w:rsidRDefault="003060C5" w:rsidP="00A068F5">
      <w:pPr>
        <w:pStyle w:val="ListParagraph"/>
        <w:numPr>
          <w:ilvl w:val="0"/>
          <w:numId w:val="65"/>
        </w:numPr>
        <w:spacing w:line="259" w:lineRule="auto"/>
      </w:pPr>
      <w:r>
        <w:t xml:space="preserve">Control of robot gripper if no internal solenoids </w:t>
      </w:r>
      <w:proofErr w:type="gramStart"/>
      <w:r>
        <w:t>present</w:t>
      </w:r>
      <w:proofErr w:type="gramEnd"/>
    </w:p>
    <w:p w14:paraId="79B831FE" w14:textId="77777777" w:rsidR="003060C5" w:rsidRDefault="003060C5" w:rsidP="00A068F5">
      <w:pPr>
        <w:pStyle w:val="ListParagraph"/>
        <w:numPr>
          <w:ilvl w:val="1"/>
          <w:numId w:val="65"/>
        </w:numPr>
        <w:spacing w:line="259" w:lineRule="auto"/>
      </w:pPr>
      <w:r>
        <w:t>Fanuc robots can be ordered with internal solenoid valves.</w:t>
      </w:r>
    </w:p>
    <w:p w14:paraId="2A62CFEA" w14:textId="77777777" w:rsidR="003060C5" w:rsidRDefault="003060C5" w:rsidP="00A068F5">
      <w:pPr>
        <w:pStyle w:val="ListParagraph"/>
        <w:numPr>
          <w:ilvl w:val="1"/>
          <w:numId w:val="65"/>
        </w:numPr>
        <w:spacing w:line="259" w:lineRule="auto"/>
      </w:pPr>
      <w:r>
        <w:t>Epson robots cannot be ordered with internal solenoid valves.</w:t>
      </w:r>
    </w:p>
    <w:p w14:paraId="2BCF1A8D" w14:textId="77777777" w:rsidR="003060C5" w:rsidRDefault="003060C5" w:rsidP="00A068F5">
      <w:pPr>
        <w:pStyle w:val="ListParagraph"/>
        <w:numPr>
          <w:ilvl w:val="0"/>
          <w:numId w:val="65"/>
        </w:numPr>
        <w:spacing w:line="259" w:lineRule="auto"/>
      </w:pPr>
      <w:r>
        <w:t>Actuator requiring high speed control with the valve wired directly to a PLC output module.</w:t>
      </w:r>
    </w:p>
    <w:p w14:paraId="42E5691B" w14:textId="77777777" w:rsidR="00F113D0" w:rsidRDefault="00F113D0" w:rsidP="00A068F5"/>
    <w:p w14:paraId="433A6532" w14:textId="4A9EA324" w:rsidR="003060C5" w:rsidRDefault="003060C5" w:rsidP="00A068F5">
      <w:r>
        <w:t>As an example, the valve part numbers listed in the Valve Selection section can be used with the following mounting base:</w:t>
      </w:r>
    </w:p>
    <w:p w14:paraId="3248FE11" w14:textId="77777777" w:rsidR="003060C5" w:rsidRDefault="003060C5" w:rsidP="00A068F5">
      <w:pPr>
        <w:pStyle w:val="ListParagraph"/>
        <w:numPr>
          <w:ilvl w:val="0"/>
          <w:numId w:val="66"/>
        </w:numPr>
        <w:spacing w:line="259" w:lineRule="auto"/>
      </w:pPr>
      <w:r w:rsidRPr="00AE5AF7">
        <w:t>SY30M-27-1-WO-01N</w:t>
      </w:r>
      <w:proofErr w:type="gramStart"/>
      <w:r>
        <w:t>:  SY3000</w:t>
      </w:r>
      <w:proofErr w:type="gramEnd"/>
      <w:r>
        <w:t xml:space="preserve"> standalone valve mounting base with M12 electrical connection.</w:t>
      </w:r>
    </w:p>
    <w:p w14:paraId="2C58E615" w14:textId="77777777" w:rsidR="00F113D0" w:rsidRDefault="00F113D0" w:rsidP="00F113D0">
      <w:pPr>
        <w:spacing w:line="259" w:lineRule="auto"/>
      </w:pPr>
    </w:p>
    <w:p w14:paraId="17EE2732" w14:textId="0C4E4EA3" w:rsidR="00F113D0" w:rsidRDefault="00F113D0" w:rsidP="00F113D0">
      <w:pPr>
        <w:pStyle w:val="Heading1"/>
      </w:pPr>
      <w:bookmarkStart w:id="9" w:name="_Toc203398540"/>
      <w:r>
        <w:t>Sandwich Regulators</w:t>
      </w:r>
      <w:bookmarkEnd w:id="9"/>
    </w:p>
    <w:p w14:paraId="1568F7A0" w14:textId="77777777" w:rsidR="003060C5" w:rsidRDefault="003060C5" w:rsidP="00A068F5">
      <w:r>
        <w:t>Sandwich style regulators are available for the SY series of valves.  There are many options available depending on the application.  Part numbers can be configured by following this link:</w:t>
      </w:r>
    </w:p>
    <w:p w14:paraId="76F07303" w14:textId="77777777" w:rsidR="003060C5" w:rsidRDefault="003060C5" w:rsidP="00A068F5">
      <w:pPr>
        <w:rPr>
          <w:rStyle w:val="Hyperlink"/>
        </w:rPr>
      </w:pPr>
      <w:hyperlink r:id="rId10" w:history="1">
        <w:r w:rsidRPr="0087401C">
          <w:rPr>
            <w:rStyle w:val="Hyperlink"/>
          </w:rPr>
          <w:t>https://www.smcusa.com/products/sy-interface-regulator~165305</w:t>
        </w:r>
      </w:hyperlink>
    </w:p>
    <w:p w14:paraId="27861E2E" w14:textId="77777777" w:rsidR="00F113D0" w:rsidRDefault="00F113D0" w:rsidP="00A068F5"/>
    <w:p w14:paraId="01793BA5" w14:textId="77777777" w:rsidR="003060C5" w:rsidRDefault="003060C5" w:rsidP="00A068F5">
      <w:r>
        <w:t>Example part number:</w:t>
      </w:r>
    </w:p>
    <w:p w14:paraId="22F1DEAB" w14:textId="77777777" w:rsidR="003060C5" w:rsidRDefault="003060C5" w:rsidP="00A068F5">
      <w:pPr>
        <w:pStyle w:val="ListParagraph"/>
        <w:numPr>
          <w:ilvl w:val="0"/>
          <w:numId w:val="66"/>
        </w:numPr>
        <w:spacing w:line="259" w:lineRule="auto"/>
      </w:pPr>
      <w:r>
        <w:t>SY30M-N5-A1-NA</w:t>
      </w:r>
      <w:proofErr w:type="gramStart"/>
      <w:r>
        <w:t>:  SY3000</w:t>
      </w:r>
      <w:proofErr w:type="gramEnd"/>
      <w:r>
        <w:t xml:space="preserve"> series, pressure gauge w/psi display for odd numbered station, A port regulated, for single, double, and four </w:t>
      </w:r>
      <w:proofErr w:type="gramStart"/>
      <w:r>
        <w:t>position</w:t>
      </w:r>
      <w:proofErr w:type="gramEnd"/>
      <w:r>
        <w:t>.</w:t>
      </w:r>
    </w:p>
    <w:p w14:paraId="4446061F" w14:textId="77777777" w:rsidR="00F113D0" w:rsidRDefault="00F113D0" w:rsidP="00F113D0">
      <w:pPr>
        <w:spacing w:line="259" w:lineRule="auto"/>
      </w:pPr>
    </w:p>
    <w:p w14:paraId="5371B04D" w14:textId="2FFE18E8" w:rsidR="00F113D0" w:rsidRDefault="00F113D0" w:rsidP="00F113D0">
      <w:pPr>
        <w:pStyle w:val="Heading1"/>
      </w:pPr>
      <w:bookmarkStart w:id="10" w:name="_Toc203398541"/>
      <w:r>
        <w:t>Machine Mounted Regulators</w:t>
      </w:r>
      <w:bookmarkEnd w:id="10"/>
    </w:p>
    <w:p w14:paraId="4C8B101B" w14:textId="77777777" w:rsidR="003060C5" w:rsidRDefault="003060C5" w:rsidP="00A068F5">
      <w:r>
        <w:t xml:space="preserve">There are many types of </w:t>
      </w:r>
      <w:proofErr w:type="gramStart"/>
      <w:r>
        <w:t>machine</w:t>
      </w:r>
      <w:proofErr w:type="gramEnd"/>
      <w:r>
        <w:t xml:space="preserve"> mounted regulators available depending on the application.  Part numbers can be configured by following this link:</w:t>
      </w:r>
    </w:p>
    <w:p w14:paraId="0DF5C3ED" w14:textId="77777777" w:rsidR="003060C5" w:rsidRDefault="003060C5" w:rsidP="00A068F5">
      <w:hyperlink r:id="rId11" w:history="1">
        <w:r w:rsidRPr="00953C3D">
          <w:rPr>
            <w:rStyle w:val="Hyperlink"/>
          </w:rPr>
          <w:t>https://www.smcusa.com/products/ar20-d-to-ar60-d-regulator-regulator-w-backflow-function~165155</w:t>
        </w:r>
      </w:hyperlink>
    </w:p>
    <w:p w14:paraId="3825164D" w14:textId="77777777" w:rsidR="00F113D0" w:rsidRDefault="00F113D0" w:rsidP="00A068F5"/>
    <w:p w14:paraId="286A0A4E" w14:textId="420E42CA" w:rsidR="003060C5" w:rsidRDefault="003060C5" w:rsidP="00A068F5">
      <w:r>
        <w:t>Example part number:</w:t>
      </w:r>
    </w:p>
    <w:p w14:paraId="071A1673" w14:textId="77777777" w:rsidR="003060C5" w:rsidRDefault="003060C5" w:rsidP="00A068F5">
      <w:pPr>
        <w:pStyle w:val="ListParagraph"/>
        <w:numPr>
          <w:ilvl w:val="0"/>
          <w:numId w:val="66"/>
        </w:numPr>
        <w:spacing w:line="259" w:lineRule="auto"/>
      </w:pPr>
      <w:r w:rsidRPr="00953C3D">
        <w:t>AR20K-N01-Z-D</w:t>
      </w:r>
      <w:proofErr w:type="gramStart"/>
      <w:r>
        <w:t xml:space="preserve">:  </w:t>
      </w:r>
      <w:r w:rsidRPr="00953C3D">
        <w:t>Regulator</w:t>
      </w:r>
      <w:proofErr w:type="gramEnd"/>
      <w:r w:rsidRPr="00953C3D">
        <w:t>, size 20 body, 1/8NPT, built-in gauge, 0.05 to 0.85Mpa</w:t>
      </w:r>
    </w:p>
    <w:p w14:paraId="0EDBF187" w14:textId="77777777" w:rsidR="003060C5" w:rsidRDefault="003060C5" w:rsidP="00A068F5">
      <w:pPr>
        <w:pStyle w:val="ListParagraph"/>
        <w:numPr>
          <w:ilvl w:val="0"/>
          <w:numId w:val="66"/>
        </w:numPr>
        <w:spacing w:line="259" w:lineRule="auto"/>
      </w:pPr>
      <w:r w:rsidRPr="00953C3D">
        <w:t>AR23P-270AS</w:t>
      </w:r>
      <w:proofErr w:type="gramStart"/>
      <w:r>
        <w:t xml:space="preserve">:  </w:t>
      </w:r>
      <w:r w:rsidRPr="00953C3D">
        <w:t>Bracket</w:t>
      </w:r>
      <w:proofErr w:type="gramEnd"/>
      <w:r w:rsidRPr="00953C3D">
        <w:t xml:space="preserve"> for size 20 AR-D regulator</w:t>
      </w:r>
    </w:p>
    <w:p w14:paraId="26CD80EA" w14:textId="77777777" w:rsidR="003060C5" w:rsidRPr="00953C3D" w:rsidRDefault="003060C5" w:rsidP="00A068F5">
      <w:pPr>
        <w:pStyle w:val="ListParagraph"/>
        <w:numPr>
          <w:ilvl w:val="0"/>
          <w:numId w:val="66"/>
        </w:numPr>
        <w:spacing w:line="259" w:lineRule="auto"/>
      </w:pPr>
      <w:r w:rsidRPr="00953C3D">
        <w:t>AR23P-260S</w:t>
      </w:r>
      <w:proofErr w:type="gramStart"/>
      <w:r>
        <w:t xml:space="preserve">:  </w:t>
      </w:r>
      <w:r w:rsidRPr="00953C3D">
        <w:t>Set</w:t>
      </w:r>
      <w:proofErr w:type="gramEnd"/>
      <w:r w:rsidRPr="00953C3D">
        <w:t xml:space="preserve"> nut for size 20 AR-D regulator</w:t>
      </w:r>
    </w:p>
    <w:p w14:paraId="34D765AE" w14:textId="77777777" w:rsidR="003060C5" w:rsidRDefault="003060C5" w:rsidP="00A068F5">
      <w:pPr>
        <w:rPr>
          <w:b/>
          <w:bCs/>
          <w:u w:val="single"/>
        </w:rPr>
      </w:pPr>
    </w:p>
    <w:p w14:paraId="01D5566D" w14:textId="70B01AB0" w:rsidR="00F113D0" w:rsidRDefault="00F113D0" w:rsidP="00F113D0">
      <w:pPr>
        <w:pStyle w:val="Heading1"/>
      </w:pPr>
      <w:bookmarkStart w:id="11" w:name="_Toc203398542"/>
      <w:r>
        <w:t>EX600 Valve Bank Configuration</w:t>
      </w:r>
      <w:bookmarkEnd w:id="11"/>
    </w:p>
    <w:p w14:paraId="302F335C" w14:textId="77777777" w:rsidR="003060C5" w:rsidRDefault="003060C5" w:rsidP="00A068F5">
      <w:r>
        <w:t>The EX600 family is one of the two primary SDC solutions for valve banks.  The EX600 can support up to nine I/O modules and sixteen valves.  The standard part numbers for the I/O modules are listed below:</w:t>
      </w:r>
    </w:p>
    <w:p w14:paraId="1DD213C9" w14:textId="77777777" w:rsidR="003060C5" w:rsidRDefault="003060C5" w:rsidP="00A068F5">
      <w:pPr>
        <w:pStyle w:val="ListParagraph"/>
        <w:numPr>
          <w:ilvl w:val="0"/>
          <w:numId w:val="66"/>
        </w:numPr>
        <w:spacing w:line="259" w:lineRule="auto"/>
      </w:pPr>
      <w:r>
        <w:t>EX600-SEN7</w:t>
      </w:r>
      <w:proofErr w:type="gramStart"/>
      <w:r>
        <w:t>:  Ethernet</w:t>
      </w:r>
      <w:proofErr w:type="gramEnd"/>
      <w:r>
        <w:t xml:space="preserve"> IP module with integrated two port </w:t>
      </w:r>
      <w:proofErr w:type="gramStart"/>
      <w:r>
        <w:t>switch</w:t>
      </w:r>
      <w:proofErr w:type="gramEnd"/>
      <w:r>
        <w:t xml:space="preserve">.  </w:t>
      </w:r>
      <w:r w:rsidRPr="007848DD">
        <w:rPr>
          <w:b/>
          <w:bCs/>
          <w:u w:val="single"/>
        </w:rPr>
        <w:t>NOTE</w:t>
      </w:r>
      <w:proofErr w:type="gramStart"/>
      <w:r w:rsidRPr="007848DD">
        <w:rPr>
          <w:b/>
          <w:bCs/>
          <w:u w:val="single"/>
        </w:rPr>
        <w:t>:  This</w:t>
      </w:r>
      <w:proofErr w:type="gramEnd"/>
      <w:r w:rsidRPr="007848DD">
        <w:rPr>
          <w:b/>
          <w:bCs/>
          <w:u w:val="single"/>
        </w:rPr>
        <w:t xml:space="preserve"> module is required.</w:t>
      </w:r>
    </w:p>
    <w:p w14:paraId="1F4DC4D0" w14:textId="77777777" w:rsidR="003060C5" w:rsidRDefault="003060C5" w:rsidP="00A068F5">
      <w:pPr>
        <w:pStyle w:val="ListParagraph"/>
        <w:numPr>
          <w:ilvl w:val="0"/>
          <w:numId w:val="66"/>
        </w:numPr>
        <w:spacing w:line="259" w:lineRule="auto"/>
      </w:pPr>
      <w:r>
        <w:t>EX600-ED2</w:t>
      </w:r>
      <w:proofErr w:type="gramStart"/>
      <w:r>
        <w:t>:  Five</w:t>
      </w:r>
      <w:proofErr w:type="gramEnd"/>
      <w:r>
        <w:t xml:space="preserve"> pin M12 power connection module.  </w:t>
      </w:r>
      <w:r w:rsidRPr="007848DD">
        <w:rPr>
          <w:b/>
          <w:bCs/>
          <w:u w:val="single"/>
        </w:rPr>
        <w:t>This module is required.</w:t>
      </w:r>
    </w:p>
    <w:p w14:paraId="05841B49" w14:textId="77777777" w:rsidR="003060C5" w:rsidRDefault="003060C5" w:rsidP="00A068F5">
      <w:pPr>
        <w:pStyle w:val="ListParagraph"/>
        <w:numPr>
          <w:ilvl w:val="0"/>
          <w:numId w:val="66"/>
        </w:numPr>
        <w:spacing w:line="259" w:lineRule="auto"/>
      </w:pPr>
      <w:r>
        <w:t>EX600-DXPC</w:t>
      </w:r>
      <w:proofErr w:type="gramStart"/>
      <w:r>
        <w:t>:  Eight</w:t>
      </w:r>
      <w:proofErr w:type="gramEnd"/>
      <w:r>
        <w:t xml:space="preserve"> port 24VDC PNP input module with three pin M8 connections.  The total quantity of this module is based upon the I/O requirements of the machine.</w:t>
      </w:r>
    </w:p>
    <w:p w14:paraId="38176A14" w14:textId="77777777" w:rsidR="003060C5" w:rsidRDefault="003060C5" w:rsidP="00A068F5">
      <w:pPr>
        <w:pStyle w:val="ListParagraph"/>
        <w:numPr>
          <w:ilvl w:val="0"/>
          <w:numId w:val="66"/>
        </w:numPr>
        <w:spacing w:line="259" w:lineRule="auto"/>
      </w:pPr>
      <w:r>
        <w:t>EX600-DYPB</w:t>
      </w:r>
      <w:proofErr w:type="gramStart"/>
      <w:r>
        <w:t>:  Four</w:t>
      </w:r>
      <w:proofErr w:type="gramEnd"/>
      <w:r>
        <w:t xml:space="preserve"> port 24VDC PNP output module with two outputs per port.  </w:t>
      </w:r>
      <w:proofErr w:type="gramStart"/>
      <w:r>
        <w:t>Connection</w:t>
      </w:r>
      <w:proofErr w:type="gramEnd"/>
      <w:r>
        <w:t xml:space="preserve"> type is five pin M12.  Used when controlling a vacuum generator.  The total quantity of this module is based upon the I/O requirements of the machine.</w:t>
      </w:r>
    </w:p>
    <w:p w14:paraId="754D61B2" w14:textId="77777777" w:rsidR="003060C5" w:rsidRDefault="003060C5" w:rsidP="00A068F5">
      <w:pPr>
        <w:pStyle w:val="ListParagraph"/>
        <w:numPr>
          <w:ilvl w:val="0"/>
          <w:numId w:val="66"/>
        </w:numPr>
        <w:spacing w:line="259" w:lineRule="auto"/>
      </w:pPr>
      <w:r>
        <w:lastRenderedPageBreak/>
        <w:t xml:space="preserve">EX600-DYPE:  </w:t>
      </w:r>
      <w:proofErr w:type="gramStart"/>
      <w:r>
        <w:t>Sixteen point</w:t>
      </w:r>
      <w:proofErr w:type="gramEnd"/>
      <w:r>
        <w:t xml:space="preserve"> 24VDC PNP digital output module with 25 pin DSUB connection.  Used when connecting to an expansion valve bank.  The total quantity of this module is based upon the I/O requirements of the machine.</w:t>
      </w:r>
    </w:p>
    <w:p w14:paraId="34D9F808" w14:textId="77777777" w:rsidR="00F113D0" w:rsidRDefault="00F113D0" w:rsidP="00F113D0">
      <w:pPr>
        <w:spacing w:line="259" w:lineRule="auto"/>
      </w:pPr>
    </w:p>
    <w:p w14:paraId="34A9E11A" w14:textId="77777777" w:rsidR="003060C5" w:rsidRDefault="003060C5" w:rsidP="00A068F5">
      <w:r>
        <w:t xml:space="preserve">Below is an </w:t>
      </w:r>
      <w:proofErr w:type="gramStart"/>
      <w:r>
        <w:t>example</w:t>
      </w:r>
      <w:proofErr w:type="gramEnd"/>
      <w:r>
        <w:t xml:space="preserve"> valve bank configuration.  This information should be sent to HH Barnum Inside Sales, who will then provide a HHB part number along with a solid model.</w:t>
      </w:r>
    </w:p>
    <w:p w14:paraId="01A18662" w14:textId="77777777" w:rsidR="00F113D0" w:rsidRDefault="00F113D0" w:rsidP="00A068F5"/>
    <w:p w14:paraId="742D6A99" w14:textId="77777777" w:rsidR="003060C5" w:rsidRPr="00436C8C" w:rsidRDefault="003060C5" w:rsidP="00A068F5">
      <w:pPr>
        <w:rPr>
          <w:color w:val="C45911" w:themeColor="accent2" w:themeShade="BF"/>
        </w:rPr>
      </w:pPr>
      <w:r>
        <w:rPr>
          <w:color w:val="C45911" w:themeColor="accent2" w:themeShade="BF"/>
        </w:rPr>
        <w:t>New</w:t>
      </w:r>
      <w:r w:rsidRPr="00436C8C">
        <w:rPr>
          <w:color w:val="C45911" w:themeColor="accent2" w:themeShade="BF"/>
        </w:rPr>
        <w:t xml:space="preserve"> Valve Bank (</w:t>
      </w:r>
      <w:r>
        <w:rPr>
          <w:color w:val="C45911" w:themeColor="accent2" w:themeShade="BF"/>
        </w:rPr>
        <w:t>12</w:t>
      </w:r>
      <w:r w:rsidRPr="00436C8C">
        <w:rPr>
          <w:color w:val="C45911" w:themeColor="accent2" w:themeShade="BF"/>
        </w:rPr>
        <w:t xml:space="preserve"> Station,</w:t>
      </w:r>
      <w:r>
        <w:rPr>
          <w:color w:val="C45911" w:themeColor="accent2" w:themeShade="BF"/>
        </w:rPr>
        <w:t xml:space="preserve"> 9 valves,</w:t>
      </w:r>
      <w:r w:rsidRPr="00436C8C">
        <w:rPr>
          <w:color w:val="C45911" w:themeColor="accent2" w:themeShade="BF"/>
        </w:rPr>
        <w:t xml:space="preserve"> 3 blanks</w:t>
      </w:r>
      <w:r>
        <w:rPr>
          <w:color w:val="C45911" w:themeColor="accent2" w:themeShade="BF"/>
        </w:rPr>
        <w:t xml:space="preserve"> with Ethernet IP and 24 digital inputs</w:t>
      </w:r>
      <w:r w:rsidRPr="00436C8C">
        <w:rPr>
          <w:color w:val="C45911" w:themeColor="accent2" w:themeShade="BF"/>
        </w:rPr>
        <w:t>)</w:t>
      </w:r>
    </w:p>
    <w:p w14:paraId="0D5F6CB7" w14:textId="77777777" w:rsidR="003060C5" w:rsidRPr="00436C8C" w:rsidRDefault="003060C5" w:rsidP="00A068F5">
      <w:pPr>
        <w:numPr>
          <w:ilvl w:val="0"/>
          <w:numId w:val="67"/>
        </w:numPr>
        <w:spacing w:line="259" w:lineRule="auto"/>
        <w:rPr>
          <w:color w:val="C45911" w:themeColor="accent2" w:themeShade="BF"/>
        </w:rPr>
      </w:pPr>
      <w:r w:rsidRPr="00436C8C">
        <w:rPr>
          <w:color w:val="C45911" w:themeColor="accent2" w:themeShade="BF"/>
        </w:rPr>
        <w:t>(1) EX600-SEN7</w:t>
      </w:r>
    </w:p>
    <w:p w14:paraId="20DA6925" w14:textId="77777777" w:rsidR="003060C5" w:rsidRPr="00436C8C" w:rsidRDefault="003060C5" w:rsidP="00A068F5">
      <w:pPr>
        <w:numPr>
          <w:ilvl w:val="0"/>
          <w:numId w:val="67"/>
        </w:numPr>
        <w:spacing w:line="259" w:lineRule="auto"/>
        <w:rPr>
          <w:color w:val="C45911" w:themeColor="accent2" w:themeShade="BF"/>
        </w:rPr>
      </w:pPr>
      <w:r w:rsidRPr="00436C8C">
        <w:rPr>
          <w:color w:val="C45911" w:themeColor="accent2" w:themeShade="BF"/>
        </w:rPr>
        <w:t>(1) EX600-ED2</w:t>
      </w:r>
    </w:p>
    <w:p w14:paraId="760080E9" w14:textId="77777777" w:rsidR="003060C5" w:rsidRPr="00436C8C" w:rsidRDefault="003060C5" w:rsidP="00A068F5">
      <w:pPr>
        <w:numPr>
          <w:ilvl w:val="0"/>
          <w:numId w:val="67"/>
        </w:numPr>
        <w:spacing w:line="259" w:lineRule="auto"/>
        <w:rPr>
          <w:color w:val="C45911" w:themeColor="accent2" w:themeShade="BF"/>
        </w:rPr>
      </w:pPr>
      <w:r w:rsidRPr="00436C8C">
        <w:rPr>
          <w:color w:val="C45911" w:themeColor="accent2" w:themeShade="BF"/>
        </w:rPr>
        <w:t>(3) EX600-DXPC</w:t>
      </w:r>
    </w:p>
    <w:p w14:paraId="0C5E6DFF" w14:textId="77777777" w:rsidR="003060C5" w:rsidRPr="00436C8C" w:rsidRDefault="003060C5" w:rsidP="00A068F5">
      <w:pPr>
        <w:numPr>
          <w:ilvl w:val="0"/>
          <w:numId w:val="67"/>
        </w:numPr>
        <w:spacing w:line="259" w:lineRule="auto"/>
        <w:rPr>
          <w:color w:val="C45911" w:themeColor="accent2" w:themeShade="BF"/>
        </w:rPr>
      </w:pPr>
      <w:r w:rsidRPr="00436C8C">
        <w:rPr>
          <w:color w:val="C45911" w:themeColor="accent2" w:themeShade="BF"/>
        </w:rPr>
        <w:t>Valves 1-3, 5-</w:t>
      </w:r>
      <w:r>
        <w:rPr>
          <w:color w:val="C45911" w:themeColor="accent2" w:themeShade="BF"/>
        </w:rPr>
        <w:t>9</w:t>
      </w:r>
      <w:r w:rsidRPr="00436C8C">
        <w:rPr>
          <w:color w:val="C45911" w:themeColor="accent2" w:themeShade="BF"/>
        </w:rPr>
        <w:t>: SY</w:t>
      </w:r>
      <w:r>
        <w:rPr>
          <w:color w:val="C45911" w:themeColor="accent2" w:themeShade="BF"/>
        </w:rPr>
        <w:t>3</w:t>
      </w:r>
      <w:r w:rsidRPr="00436C8C">
        <w:rPr>
          <w:color w:val="C45911" w:themeColor="accent2" w:themeShade="BF"/>
        </w:rPr>
        <w:t>200-5U1</w:t>
      </w:r>
      <w:r>
        <w:rPr>
          <w:color w:val="C45911" w:themeColor="accent2" w:themeShade="BF"/>
        </w:rPr>
        <w:t>-NA with 6mm fittings</w:t>
      </w:r>
    </w:p>
    <w:p w14:paraId="1DAE9326" w14:textId="77777777" w:rsidR="003060C5" w:rsidRPr="00436C8C" w:rsidRDefault="003060C5" w:rsidP="00A068F5">
      <w:pPr>
        <w:numPr>
          <w:ilvl w:val="0"/>
          <w:numId w:val="67"/>
        </w:numPr>
        <w:spacing w:line="259" w:lineRule="auto"/>
        <w:rPr>
          <w:color w:val="C45911" w:themeColor="accent2" w:themeShade="BF"/>
        </w:rPr>
      </w:pPr>
      <w:r w:rsidRPr="00436C8C">
        <w:rPr>
          <w:color w:val="C45911" w:themeColor="accent2" w:themeShade="BF"/>
        </w:rPr>
        <w:t xml:space="preserve">Valve </w:t>
      </w:r>
      <w:r>
        <w:rPr>
          <w:color w:val="C45911" w:themeColor="accent2" w:themeShade="BF"/>
        </w:rPr>
        <w:t>4</w:t>
      </w:r>
      <w:r w:rsidRPr="00436C8C">
        <w:rPr>
          <w:color w:val="C45911" w:themeColor="accent2" w:themeShade="BF"/>
        </w:rPr>
        <w:t>: SY</w:t>
      </w:r>
      <w:r>
        <w:rPr>
          <w:color w:val="C45911" w:themeColor="accent2" w:themeShade="BF"/>
        </w:rPr>
        <w:t>3</w:t>
      </w:r>
      <w:r w:rsidRPr="00436C8C">
        <w:rPr>
          <w:color w:val="C45911" w:themeColor="accent2" w:themeShade="BF"/>
        </w:rPr>
        <w:t>100-5U1</w:t>
      </w:r>
      <w:r>
        <w:rPr>
          <w:color w:val="C45911" w:themeColor="accent2" w:themeShade="BF"/>
        </w:rPr>
        <w:t>-NA with 4mm fittings</w:t>
      </w:r>
    </w:p>
    <w:p w14:paraId="4D4FE588" w14:textId="77777777" w:rsidR="003060C5" w:rsidRDefault="003060C5" w:rsidP="00A068F5">
      <w:pPr>
        <w:numPr>
          <w:ilvl w:val="0"/>
          <w:numId w:val="67"/>
        </w:numPr>
        <w:spacing w:line="259" w:lineRule="auto"/>
        <w:rPr>
          <w:color w:val="C45911" w:themeColor="accent2" w:themeShade="BF"/>
        </w:rPr>
      </w:pPr>
      <w:r w:rsidRPr="00436C8C">
        <w:rPr>
          <w:color w:val="C45911" w:themeColor="accent2" w:themeShade="BF"/>
        </w:rPr>
        <w:t>Valves 10-12: Blank</w:t>
      </w:r>
    </w:p>
    <w:bookmarkEnd w:id="2"/>
    <w:p w14:paraId="47CCC314" w14:textId="77777777" w:rsidR="003060C5" w:rsidRDefault="003060C5" w:rsidP="00A068F5"/>
    <w:p w14:paraId="78E8AE60" w14:textId="67A080DC" w:rsidR="00AE27AE" w:rsidRDefault="00AE27AE" w:rsidP="00AE27AE">
      <w:pPr>
        <w:pStyle w:val="Heading1"/>
      </w:pPr>
      <w:bookmarkStart w:id="12" w:name="_Toc203398543"/>
      <w:r>
        <w:t>EX260 Valve Bank Configuration</w:t>
      </w:r>
      <w:bookmarkEnd w:id="12"/>
    </w:p>
    <w:p w14:paraId="1F2FC6FC" w14:textId="77777777" w:rsidR="00AE27AE" w:rsidRPr="00AE27AE" w:rsidRDefault="00AE27AE" w:rsidP="00AE27AE">
      <w:r w:rsidRPr="00AE27AE">
        <w:t xml:space="preserve">The EX260 family is used when an I/O Link solution is present on the machine.  This family supports the SY series of </w:t>
      </w:r>
      <w:proofErr w:type="gramStart"/>
      <w:r w:rsidRPr="00AE27AE">
        <w:t>valves, but</w:t>
      </w:r>
      <w:proofErr w:type="gramEnd"/>
      <w:r w:rsidRPr="00AE27AE">
        <w:t xml:space="preserve"> does not support any expansion I/O modules.  The following I/O Link master module should be used:</w:t>
      </w:r>
    </w:p>
    <w:p w14:paraId="06F17C1B" w14:textId="77777777" w:rsidR="00AE27AE" w:rsidRDefault="00AE27AE" w:rsidP="00AE27AE">
      <w:pPr>
        <w:numPr>
          <w:ilvl w:val="0"/>
          <w:numId w:val="69"/>
        </w:numPr>
      </w:pPr>
      <w:r w:rsidRPr="00AE27AE">
        <w:t>EX260-SIL1</w:t>
      </w:r>
    </w:p>
    <w:p w14:paraId="60BD5B98" w14:textId="77777777" w:rsidR="00AE27AE" w:rsidRPr="00AE27AE" w:rsidRDefault="00AE27AE" w:rsidP="00AE27AE"/>
    <w:p w14:paraId="7932C104" w14:textId="77777777" w:rsidR="00AE27AE" w:rsidRDefault="00AE27AE" w:rsidP="00AE27AE">
      <w:r w:rsidRPr="00AE27AE">
        <w:t xml:space="preserve">Below is an </w:t>
      </w:r>
      <w:proofErr w:type="gramStart"/>
      <w:r w:rsidRPr="00AE27AE">
        <w:t>example</w:t>
      </w:r>
      <w:proofErr w:type="gramEnd"/>
      <w:r w:rsidRPr="00AE27AE">
        <w:t xml:space="preserve"> valve bank configuration.  This information should be sent to HH Barnum Inside Sales, who will then provide a HHB part number along with a solid model.</w:t>
      </w:r>
    </w:p>
    <w:p w14:paraId="28D44035" w14:textId="77777777" w:rsidR="00AE27AE" w:rsidRPr="00AE27AE" w:rsidRDefault="00AE27AE" w:rsidP="00AE27AE"/>
    <w:p w14:paraId="2B23B2E9" w14:textId="77777777" w:rsidR="00AE27AE" w:rsidRPr="00AE27AE" w:rsidRDefault="00AE27AE" w:rsidP="00AE27AE">
      <w:pPr>
        <w:rPr>
          <w:color w:val="C45911" w:themeColor="accent2" w:themeShade="BF"/>
        </w:rPr>
      </w:pPr>
      <w:r w:rsidRPr="00AE27AE">
        <w:rPr>
          <w:color w:val="C45911" w:themeColor="accent2" w:themeShade="BF"/>
        </w:rPr>
        <w:t>New Valve Bank (12 Station, 9 valves, 3 blanks with I/O Link)</w:t>
      </w:r>
    </w:p>
    <w:p w14:paraId="1393633F" w14:textId="77777777" w:rsidR="00AE27AE" w:rsidRPr="00AE27AE" w:rsidRDefault="00AE27AE" w:rsidP="00AE27AE">
      <w:pPr>
        <w:numPr>
          <w:ilvl w:val="0"/>
          <w:numId w:val="70"/>
        </w:numPr>
        <w:rPr>
          <w:color w:val="C45911" w:themeColor="accent2" w:themeShade="BF"/>
        </w:rPr>
      </w:pPr>
      <w:r w:rsidRPr="00AE27AE">
        <w:rPr>
          <w:color w:val="C45911" w:themeColor="accent2" w:themeShade="BF"/>
        </w:rPr>
        <w:t>(1) EX260-SIL1</w:t>
      </w:r>
    </w:p>
    <w:p w14:paraId="1853301F" w14:textId="77777777" w:rsidR="00AE27AE" w:rsidRPr="00AE27AE" w:rsidRDefault="00AE27AE" w:rsidP="00AE27AE">
      <w:pPr>
        <w:numPr>
          <w:ilvl w:val="0"/>
          <w:numId w:val="70"/>
        </w:numPr>
        <w:rPr>
          <w:color w:val="C45911" w:themeColor="accent2" w:themeShade="BF"/>
        </w:rPr>
      </w:pPr>
      <w:r w:rsidRPr="00AE27AE">
        <w:rPr>
          <w:color w:val="C45911" w:themeColor="accent2" w:themeShade="BF"/>
        </w:rPr>
        <w:t>Valves 1-3, 5-9: SY3200-5U1 with 6mm fittings</w:t>
      </w:r>
    </w:p>
    <w:p w14:paraId="4A69CCA2" w14:textId="77777777" w:rsidR="00AE27AE" w:rsidRPr="00AE27AE" w:rsidRDefault="00AE27AE" w:rsidP="00AE27AE">
      <w:pPr>
        <w:numPr>
          <w:ilvl w:val="0"/>
          <w:numId w:val="70"/>
        </w:numPr>
        <w:rPr>
          <w:color w:val="C45911" w:themeColor="accent2" w:themeShade="BF"/>
        </w:rPr>
      </w:pPr>
      <w:r w:rsidRPr="00AE27AE">
        <w:rPr>
          <w:color w:val="C45911" w:themeColor="accent2" w:themeShade="BF"/>
        </w:rPr>
        <w:t>Valve 4: SY3100-5U1 with 4mm fittings</w:t>
      </w:r>
    </w:p>
    <w:p w14:paraId="57DC459B" w14:textId="77777777" w:rsidR="00AE27AE" w:rsidRPr="00AE27AE" w:rsidRDefault="00AE27AE" w:rsidP="00AE27AE">
      <w:pPr>
        <w:numPr>
          <w:ilvl w:val="0"/>
          <w:numId w:val="70"/>
        </w:numPr>
        <w:rPr>
          <w:color w:val="C45911" w:themeColor="accent2" w:themeShade="BF"/>
        </w:rPr>
      </w:pPr>
      <w:r w:rsidRPr="00AE27AE">
        <w:rPr>
          <w:color w:val="C45911" w:themeColor="accent2" w:themeShade="BF"/>
        </w:rPr>
        <w:t>Valves 10-12: Blank</w:t>
      </w:r>
    </w:p>
    <w:p w14:paraId="555DD8B5" w14:textId="77777777" w:rsidR="00AE27AE" w:rsidRDefault="00AE27AE" w:rsidP="00AE27AE"/>
    <w:p w14:paraId="046F5C66" w14:textId="49A9DDFB" w:rsidR="00AE27AE" w:rsidRDefault="00AE27AE" w:rsidP="00AE27AE">
      <w:pPr>
        <w:pStyle w:val="Heading1"/>
      </w:pPr>
      <w:bookmarkStart w:id="13" w:name="_Toc203398544"/>
      <w:r>
        <w:t>Vacuum Generators</w:t>
      </w:r>
      <w:bookmarkEnd w:id="13"/>
    </w:p>
    <w:p w14:paraId="758A51BB" w14:textId="77777777" w:rsidR="00AE27AE" w:rsidRDefault="00AE27AE" w:rsidP="00AE27AE">
      <w:r w:rsidRPr="00AE27AE">
        <w:t xml:space="preserve">There are two primary SDC solutions for vacuum generators.  One is an electronic generator with an integrated vacuum switch.  The other is a </w:t>
      </w:r>
      <w:proofErr w:type="gramStart"/>
      <w:r w:rsidRPr="00AE27AE">
        <w:t>venturi</w:t>
      </w:r>
      <w:proofErr w:type="gramEnd"/>
      <w:r w:rsidRPr="00AE27AE">
        <w:t xml:space="preserve"> with a standalone vacuum switch.  The Engineer must </w:t>
      </w:r>
      <w:proofErr w:type="spellStart"/>
      <w:r w:rsidRPr="00AE27AE">
        <w:t>size</w:t>
      </w:r>
      <w:proofErr w:type="spellEnd"/>
      <w:r w:rsidRPr="00AE27AE">
        <w:t xml:space="preserve"> the vacuum generator and select the appropriate technology for the application.</w:t>
      </w:r>
    </w:p>
    <w:p w14:paraId="1938D303" w14:textId="77777777" w:rsidR="00AE27AE" w:rsidRPr="00AE27AE" w:rsidRDefault="00AE27AE" w:rsidP="00AE27AE"/>
    <w:p w14:paraId="566E57C9" w14:textId="77777777" w:rsidR="00AE27AE" w:rsidRPr="00AE27AE" w:rsidRDefault="00AE27AE" w:rsidP="00AE27AE">
      <w:r w:rsidRPr="00AE27AE">
        <w:t>The family of electronic generators used is SMC ZK2.  Below is an example part number:</w:t>
      </w:r>
    </w:p>
    <w:p w14:paraId="622AA6BD" w14:textId="77777777" w:rsidR="00AE27AE" w:rsidRDefault="00AE27AE" w:rsidP="00AE27AE">
      <w:pPr>
        <w:numPr>
          <w:ilvl w:val="0"/>
          <w:numId w:val="71"/>
        </w:numPr>
      </w:pPr>
      <w:r w:rsidRPr="00AE27AE">
        <w:t>ZK2G15R5CLA-06-BK</w:t>
      </w:r>
      <w:proofErr w:type="gramStart"/>
      <w:r w:rsidRPr="00AE27AE">
        <w:t>:  Vacuum</w:t>
      </w:r>
      <w:proofErr w:type="gramEnd"/>
      <w:r w:rsidRPr="00AE27AE">
        <w:t xml:space="preserve"> Generator, High Noise Reduction, Self-Holding Linked Release Valve w/Pressure Switch</w:t>
      </w:r>
    </w:p>
    <w:p w14:paraId="1416E124" w14:textId="77777777" w:rsidR="00AE27AE" w:rsidRPr="00AE27AE" w:rsidRDefault="00AE27AE" w:rsidP="00AE27AE"/>
    <w:p w14:paraId="194B9002" w14:textId="77777777" w:rsidR="00AE27AE" w:rsidRPr="00AE27AE" w:rsidRDefault="00AE27AE" w:rsidP="00AE27AE">
      <w:r w:rsidRPr="00AE27AE">
        <w:t>The family of venturi’s used is SMC ZH.  Below is an example part number:</w:t>
      </w:r>
    </w:p>
    <w:p w14:paraId="02E04D0F" w14:textId="77777777" w:rsidR="00AE27AE" w:rsidRPr="00AE27AE" w:rsidRDefault="00AE27AE" w:rsidP="00AE27AE">
      <w:pPr>
        <w:numPr>
          <w:ilvl w:val="0"/>
          <w:numId w:val="71"/>
        </w:numPr>
      </w:pPr>
      <w:r w:rsidRPr="00AE27AE">
        <w:t>ZH05DSA-06-06-06</w:t>
      </w:r>
      <w:proofErr w:type="gramStart"/>
      <w:r w:rsidRPr="00AE27AE">
        <w:t>:  Vacuum</w:t>
      </w:r>
      <w:proofErr w:type="gramEnd"/>
      <w:r w:rsidRPr="00AE27AE">
        <w:t xml:space="preserve"> Generator, 0.5mm Nozzle, 6mm Sup/Vac/</w:t>
      </w:r>
      <w:proofErr w:type="spellStart"/>
      <w:r w:rsidRPr="00AE27AE">
        <w:t>Exh</w:t>
      </w:r>
      <w:proofErr w:type="spellEnd"/>
      <w:r w:rsidRPr="00AE27AE">
        <w:t xml:space="preserve"> fittings, with bracket</w:t>
      </w:r>
    </w:p>
    <w:p w14:paraId="71F8F1FE" w14:textId="77777777" w:rsidR="00AE27AE" w:rsidRPr="00AE27AE" w:rsidRDefault="00AE27AE" w:rsidP="00AE27AE">
      <w:pPr>
        <w:numPr>
          <w:ilvl w:val="0"/>
          <w:numId w:val="71"/>
        </w:numPr>
      </w:pPr>
      <w:r w:rsidRPr="00AE27AE">
        <w:t>AN10-C06</w:t>
      </w:r>
      <w:proofErr w:type="gramStart"/>
      <w:r w:rsidRPr="00AE27AE">
        <w:t>:  Silencer</w:t>
      </w:r>
      <w:proofErr w:type="gramEnd"/>
      <w:r w:rsidRPr="00AE27AE">
        <w:t>, 6mm One-Touch Fitting</w:t>
      </w:r>
    </w:p>
    <w:p w14:paraId="76688A4B" w14:textId="77777777" w:rsidR="00AE27AE" w:rsidRDefault="00AE27AE" w:rsidP="00AE27AE">
      <w:pPr>
        <w:numPr>
          <w:ilvl w:val="0"/>
          <w:numId w:val="71"/>
        </w:numPr>
      </w:pPr>
      <w:r w:rsidRPr="00AE27AE">
        <w:rPr>
          <w:i/>
          <w:iCs/>
        </w:rPr>
        <w:t>Coval</w:t>
      </w:r>
      <w:r w:rsidRPr="00AE27AE">
        <w:t xml:space="preserve"> PSK100D6M8</w:t>
      </w:r>
      <w:proofErr w:type="gramStart"/>
      <w:r w:rsidRPr="00AE27AE">
        <w:t>:  Vacuum</w:t>
      </w:r>
      <w:proofErr w:type="gramEnd"/>
      <w:r w:rsidRPr="00AE27AE">
        <w:t xml:space="preserve"> Switch, M8 3 pin cable, 6mm plug-in connection</w:t>
      </w:r>
    </w:p>
    <w:p w14:paraId="40E8FA70" w14:textId="77777777" w:rsidR="00041232" w:rsidRPr="00AE27AE" w:rsidRDefault="00041232" w:rsidP="00041232">
      <w:pPr>
        <w:ind w:left="720"/>
      </w:pPr>
    </w:p>
    <w:p w14:paraId="29DEF852" w14:textId="77777777" w:rsidR="00041232" w:rsidRPr="002964E8" w:rsidRDefault="00041232" w:rsidP="00041232">
      <w:pPr>
        <w:pStyle w:val="Heading1"/>
      </w:pPr>
      <w:bookmarkStart w:id="14" w:name="_Toc202770314"/>
      <w:bookmarkStart w:id="15" w:name="_Toc203398545"/>
      <w:r>
        <w:t>Tubing &amp; Fittings</w:t>
      </w:r>
      <w:bookmarkEnd w:id="14"/>
      <w:bookmarkEnd w:id="15"/>
    </w:p>
    <w:p w14:paraId="69E92991" w14:textId="77777777" w:rsidR="00041232" w:rsidRDefault="00041232" w:rsidP="00041232">
      <w:pPr>
        <w:spacing w:after="120"/>
      </w:pPr>
      <w:r>
        <w:t>• Use flexible polyurethane or nylon tubing</w:t>
      </w:r>
      <w:r>
        <w:br/>
        <w:t>• Avoid excessive bends and tubing lengths</w:t>
      </w:r>
      <w:r>
        <w:br/>
        <w:t>• Color-code tubing (e.g., blue = supply, black = exhaust, red = signal)</w:t>
      </w:r>
    </w:p>
    <w:p w14:paraId="5ADBBBD5" w14:textId="77777777" w:rsidR="00AE27AE" w:rsidRDefault="00AE27AE" w:rsidP="00A068F5"/>
    <w:p w14:paraId="7D995D66" w14:textId="03143AC3" w:rsidR="00A33B45" w:rsidRPr="007D7DA9" w:rsidRDefault="0055499A" w:rsidP="00A33B45">
      <w:pPr>
        <w:pStyle w:val="Heading1"/>
      </w:pPr>
      <w:bookmarkStart w:id="16" w:name="_Toc203398546"/>
      <w:r>
        <w:t>Document Change Summary</w:t>
      </w:r>
      <w:bookmarkEnd w:id="16"/>
    </w:p>
    <w:tbl>
      <w:tblPr>
        <w:tblW w:w="10250" w:type="dxa"/>
        <w:tblInd w:w="-2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30"/>
        <w:gridCol w:w="1620"/>
        <w:gridCol w:w="1530"/>
        <w:gridCol w:w="6570"/>
      </w:tblGrid>
      <w:tr w:rsidR="0055499A" w:rsidRPr="0055499A" w14:paraId="7B958D55" w14:textId="77777777" w:rsidTr="00463C9B">
        <w:trPr>
          <w:trHeight w:val="23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3BA9BE89" w14:textId="1E2B8C6A" w:rsidR="0055499A" w:rsidRPr="0055499A" w:rsidRDefault="0055499A" w:rsidP="0055499A">
            <w:pPr>
              <w:rPr>
                <w:b/>
                <w:bCs/>
              </w:rPr>
            </w:pPr>
            <w:r w:rsidRPr="0055499A">
              <w:rPr>
                <w:b/>
                <w:bCs/>
              </w:rPr>
              <w:t>Rev</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79FF70D2" w14:textId="77777777" w:rsidR="0055499A" w:rsidRPr="0055499A" w:rsidRDefault="0055499A" w:rsidP="0055499A">
            <w:pPr>
              <w:rPr>
                <w:b/>
                <w:bCs/>
              </w:rPr>
            </w:pPr>
            <w:r w:rsidRPr="0055499A">
              <w:rPr>
                <w:b/>
                <w:bCs/>
              </w:rPr>
              <w:t>Effective Date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57982D6F" w14:textId="2D41B90D" w:rsidR="0055499A" w:rsidRPr="0055499A" w:rsidRDefault="0055499A" w:rsidP="0055499A">
            <w:pPr>
              <w:rPr>
                <w:b/>
                <w:bCs/>
              </w:rPr>
            </w:pPr>
            <w:r w:rsidRPr="0055499A">
              <w:rPr>
                <w:b/>
                <w:bCs/>
              </w:rPr>
              <w:t>Author(s)</w:t>
            </w:r>
          </w:p>
        </w:tc>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0413F2FD" w14:textId="77777777" w:rsidR="0055499A" w:rsidRPr="0055499A" w:rsidRDefault="0055499A" w:rsidP="0055499A">
            <w:pPr>
              <w:rPr>
                <w:b/>
                <w:bCs/>
              </w:rPr>
            </w:pPr>
            <w:r w:rsidRPr="0055499A">
              <w:rPr>
                <w:b/>
                <w:bCs/>
              </w:rPr>
              <w:t>Description of Change</w:t>
            </w:r>
          </w:p>
        </w:tc>
      </w:tr>
      <w:tr w:rsidR="0055499A" w:rsidRPr="0055499A" w14:paraId="2530C536" w14:textId="77777777" w:rsidTr="00463C9B">
        <w:trPr>
          <w:trHeight w:val="45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BE61F" w14:textId="77777777" w:rsidR="0055499A" w:rsidRPr="0055499A" w:rsidRDefault="0055499A" w:rsidP="0055499A">
            <w:r w:rsidRPr="0055499A">
              <w:t>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810FF" w14:textId="02091101" w:rsidR="0055499A" w:rsidRPr="0055499A" w:rsidRDefault="00F95EC9" w:rsidP="0055499A">
            <w:r>
              <w:t>7/2</w:t>
            </w:r>
            <w:r w:rsidR="0055499A" w:rsidRPr="0055499A">
              <w:t>/2025</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E7BFF" w14:textId="77777777" w:rsidR="0055499A" w:rsidRDefault="00F95EC9" w:rsidP="0055499A">
            <w:r>
              <w:t>Jagtar Singh</w:t>
            </w:r>
            <w:r w:rsidR="00333241">
              <w:t>,</w:t>
            </w:r>
          </w:p>
          <w:p w14:paraId="5EDB8C82" w14:textId="77777777" w:rsidR="00333241" w:rsidRDefault="00333241" w:rsidP="0055499A">
            <w:r>
              <w:t>Jason Perry,</w:t>
            </w:r>
          </w:p>
          <w:p w14:paraId="1C968A9B" w14:textId="762E83A9" w:rsidR="00333241" w:rsidRPr="0055499A" w:rsidRDefault="00333241" w:rsidP="0055499A">
            <w:r>
              <w:t>Ian Milne</w:t>
            </w:r>
          </w:p>
        </w:tc>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5017A7" w14:textId="3EFB03DA" w:rsidR="0055499A" w:rsidRPr="0055499A" w:rsidRDefault="0055499A" w:rsidP="0055499A">
            <w:r w:rsidRPr="0055499A">
              <w:t xml:space="preserve">Initial </w:t>
            </w:r>
            <w:r w:rsidR="00F95EC9">
              <w:t>Draft</w:t>
            </w:r>
          </w:p>
        </w:tc>
      </w:tr>
      <w:tr w:rsidR="00F95EC9" w:rsidRPr="0055499A" w14:paraId="03DB52D8" w14:textId="77777777" w:rsidTr="00463C9B">
        <w:trPr>
          <w:trHeight w:val="45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13BDE" w14:textId="4BCDE4D8" w:rsidR="00F95EC9" w:rsidRPr="0055499A" w:rsidRDefault="00F95EC9" w:rsidP="0055499A">
            <w:r>
              <w:t>02</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285FF" w14:textId="0EDDED68" w:rsidR="00F95EC9" w:rsidRPr="0055499A" w:rsidRDefault="00F95EC9" w:rsidP="0055499A">
            <w:r>
              <w:t>7/10/2025</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B5303" w14:textId="7BAB8A86" w:rsidR="00F95EC9" w:rsidRDefault="00F95EC9" w:rsidP="0055499A">
            <w:r>
              <w:t>Jason Perry</w:t>
            </w:r>
          </w:p>
        </w:tc>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DB970" w14:textId="661DD292" w:rsidR="00F95EC9" w:rsidRDefault="00F95EC9" w:rsidP="0055499A">
            <w:r>
              <w:t xml:space="preserve">-Replaced </w:t>
            </w:r>
            <w:r w:rsidR="006D00FF">
              <w:t xml:space="preserve">the </w:t>
            </w:r>
            <w:r>
              <w:t>part numbers in Section 3</w:t>
            </w:r>
            <w:r w:rsidR="00333241">
              <w:t xml:space="preserve"> (“Air Prep Unit”)</w:t>
            </w:r>
          </w:p>
          <w:p w14:paraId="746C8FF3" w14:textId="4E5A04BE" w:rsidR="00F95EC9" w:rsidRPr="0055499A" w:rsidRDefault="00F95EC9" w:rsidP="0055499A">
            <w:r>
              <w:t xml:space="preserve">-Added </w:t>
            </w:r>
            <w:r w:rsidR="006D00FF">
              <w:t>the “</w:t>
            </w:r>
            <w:r>
              <w:t>Document Change Summary</w:t>
            </w:r>
            <w:r w:rsidR="006D00FF">
              <w:t>” section</w:t>
            </w:r>
          </w:p>
        </w:tc>
      </w:tr>
    </w:tbl>
    <w:p w14:paraId="074BAF86" w14:textId="77777777" w:rsidR="00A33B45" w:rsidRDefault="00A33B45" w:rsidP="00A068F5"/>
    <w:sectPr w:rsidR="00A33B45" w:rsidSect="00990550">
      <w:headerReference w:type="default" r:id="rId12"/>
      <w:footerReference w:type="default" r:id="rId13"/>
      <w:pgSz w:w="12240" w:h="15840"/>
      <w:pgMar w:top="1620" w:right="1080" w:bottom="1170" w:left="1080" w:header="72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7E52" w14:textId="77777777" w:rsidR="001054D7" w:rsidRDefault="001054D7">
      <w:r>
        <w:separator/>
      </w:r>
    </w:p>
  </w:endnote>
  <w:endnote w:type="continuationSeparator" w:id="0">
    <w:p w14:paraId="5E1AA299" w14:textId="77777777" w:rsidR="001054D7" w:rsidRDefault="00105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BF9A" w14:textId="77777777" w:rsidR="009542FC" w:rsidRDefault="009542FC">
    <w:pPr>
      <w:pStyle w:val="Footer"/>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CF4C" w14:textId="6FCC1D70" w:rsidR="00C06BB9" w:rsidRPr="00990550" w:rsidRDefault="00990550" w:rsidP="00C06BB9">
    <w:pPr>
      <w:pStyle w:val="BodyText"/>
      <w:spacing w:after="0"/>
      <w:jc w:val="center"/>
      <w:rPr>
        <w:rStyle w:val="PageNumber"/>
        <w:color w:val="FFFFFF" w:themeColor="background1"/>
        <w:sz w:val="14"/>
      </w:rPr>
    </w:pPr>
    <w:r w:rsidRPr="00990550">
      <w:rPr>
        <w:noProof/>
        <w:color w:val="FFFFFF" w:themeColor="background1"/>
        <w:sz w:val="8"/>
        <w:szCs w:val="8"/>
      </w:rPr>
      <mc:AlternateContent>
        <mc:Choice Requires="wps">
          <w:drawing>
            <wp:anchor distT="0" distB="0" distL="114300" distR="114300" simplePos="0" relativeHeight="251662336" behindDoc="1" locked="0" layoutInCell="1" allowOverlap="1" wp14:anchorId="009FA8C6" wp14:editId="34D4BA68">
              <wp:simplePos x="0" y="0"/>
              <wp:positionH relativeFrom="column">
                <wp:posOffset>-707571</wp:posOffset>
              </wp:positionH>
              <wp:positionV relativeFrom="paragraph">
                <wp:posOffset>-132987</wp:posOffset>
              </wp:positionV>
              <wp:extent cx="7814945" cy="740410"/>
              <wp:effectExtent l="0" t="0" r="0" b="2540"/>
              <wp:wrapNone/>
              <wp:docPr id="14" name="Rectangle 14"/>
              <wp:cNvGraphicFramePr/>
              <a:graphic xmlns:a="http://schemas.openxmlformats.org/drawingml/2006/main">
                <a:graphicData uri="http://schemas.microsoft.com/office/word/2010/wordprocessingShape">
                  <wps:wsp>
                    <wps:cNvSpPr/>
                    <wps:spPr>
                      <a:xfrm>
                        <a:off x="0" y="0"/>
                        <a:ext cx="7814945" cy="740410"/>
                      </a:xfrm>
                      <a:prstGeom prst="rect">
                        <a:avLst/>
                      </a:prstGeom>
                      <a:solidFill>
                        <a:srgbClr val="1575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B2DF8" id="Rectangle 14" o:spid="_x0000_s1026" style="position:absolute;margin-left:-55.7pt;margin-top:-10.45pt;width:615.35pt;height:58.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" fillcolor="#1575c4" stroked="f" strokeweight="1pt"/>
          </w:pict>
        </mc:Fallback>
      </mc:AlternateContent>
    </w:r>
    <w:r w:rsidRPr="00990550">
      <w:rPr>
        <w:rStyle w:val="PageNumber"/>
        <w:color w:val="FFFFFF" w:themeColor="background1"/>
        <w:sz w:val="14"/>
      </w:rPr>
      <w:t>C</w:t>
    </w:r>
    <w:r w:rsidR="00C06BB9" w:rsidRPr="00990550">
      <w:rPr>
        <w:rStyle w:val="PageNumber"/>
        <w:color w:val="FFFFFF" w:themeColor="background1"/>
        <w:sz w:val="14"/>
      </w:rPr>
      <w:t xml:space="preserve">ONFIDENTIAL - All content in this document is intended for the organization to which it was originally served and cannot be shared. </w:t>
    </w:r>
  </w:p>
  <w:p w14:paraId="418266C8" w14:textId="14AF2586" w:rsidR="00C06BB9" w:rsidRPr="00990550" w:rsidRDefault="00C06BB9" w:rsidP="00C06BB9">
    <w:pPr>
      <w:pStyle w:val="Footer"/>
      <w:jc w:val="center"/>
      <w:rPr>
        <w:rStyle w:val="PageNumber"/>
        <w:color w:val="FFFFFF" w:themeColor="background1"/>
        <w:sz w:val="16"/>
      </w:rPr>
    </w:pPr>
    <w:r w:rsidRPr="00990550">
      <w:rPr>
        <w:rStyle w:val="PageNumber"/>
        <w:color w:val="FFFFFF" w:themeColor="background1"/>
        <w:sz w:val="14"/>
      </w:rPr>
      <w:t>Copyright © 20</w:t>
    </w:r>
    <w:r w:rsidR="00703ED4" w:rsidRPr="00990550">
      <w:rPr>
        <w:rStyle w:val="PageNumber"/>
        <w:color w:val="FFFFFF" w:themeColor="background1"/>
        <w:sz w:val="14"/>
      </w:rPr>
      <w:t>2</w:t>
    </w:r>
    <w:r w:rsidR="009519BE">
      <w:rPr>
        <w:rStyle w:val="PageNumber"/>
        <w:color w:val="FFFFFF" w:themeColor="background1"/>
        <w:sz w:val="14"/>
      </w:rPr>
      <w:t>5</w:t>
    </w:r>
    <w:r w:rsidRPr="00990550">
      <w:rPr>
        <w:rStyle w:val="PageNumber"/>
        <w:color w:val="FFFFFF" w:themeColor="background1"/>
        <w:sz w:val="14"/>
      </w:rPr>
      <w:t>, Steven Douglas Corp. All Rights Reserved.</w:t>
    </w:r>
  </w:p>
  <w:p w14:paraId="42ADEE22" w14:textId="089FA6BC" w:rsidR="009542FC" w:rsidRPr="00990550" w:rsidRDefault="00C06BB9" w:rsidP="00C06BB9">
    <w:pPr>
      <w:pStyle w:val="Footer"/>
      <w:jc w:val="center"/>
      <w:rPr>
        <w:color w:val="FFFFFF" w:themeColor="background1"/>
        <w:sz w:val="16"/>
        <w:szCs w:val="16"/>
      </w:rPr>
    </w:pPr>
    <w:r w:rsidRPr="00990550">
      <w:rPr>
        <w:rStyle w:val="PageNumber"/>
        <w:color w:val="FFFFFF" w:themeColor="background1"/>
        <w:sz w:val="16"/>
        <w:szCs w:val="16"/>
      </w:rPr>
      <w:fldChar w:fldCharType="begin"/>
    </w:r>
    <w:r w:rsidRPr="00990550">
      <w:rPr>
        <w:rStyle w:val="PageNumber"/>
        <w:color w:val="FFFFFF" w:themeColor="background1"/>
        <w:sz w:val="16"/>
        <w:szCs w:val="16"/>
      </w:rPr>
      <w:instrText xml:space="preserve"> PAGE </w:instrText>
    </w:r>
    <w:r w:rsidRPr="00990550">
      <w:rPr>
        <w:rStyle w:val="PageNumber"/>
        <w:color w:val="FFFFFF" w:themeColor="background1"/>
        <w:sz w:val="16"/>
        <w:szCs w:val="16"/>
      </w:rPr>
      <w:fldChar w:fldCharType="separate"/>
    </w:r>
    <w:r w:rsidR="00FB108B" w:rsidRPr="00990550">
      <w:rPr>
        <w:rStyle w:val="PageNumber"/>
        <w:noProof/>
        <w:color w:val="FFFFFF" w:themeColor="background1"/>
        <w:sz w:val="16"/>
        <w:szCs w:val="16"/>
      </w:rPr>
      <w:t>2</w:t>
    </w:r>
    <w:r w:rsidRPr="00990550">
      <w:rPr>
        <w:rStyle w:val="PageNumber"/>
        <w:color w:val="FFFFFF" w:themeColor="background1"/>
        <w:sz w:val="16"/>
        <w:szCs w:val="16"/>
      </w:rPr>
      <w:fldChar w:fldCharType="end"/>
    </w:r>
    <w:r w:rsidRPr="00990550">
      <w:rPr>
        <w:rStyle w:val="PageNumber"/>
        <w:color w:val="FFFFFF" w:themeColor="background1"/>
        <w:sz w:val="16"/>
        <w:szCs w:val="16"/>
      </w:rPr>
      <w:t xml:space="preserve"> of </w:t>
    </w:r>
    <w:r w:rsidRPr="00990550">
      <w:rPr>
        <w:rStyle w:val="PageNumber"/>
        <w:color w:val="FFFFFF" w:themeColor="background1"/>
        <w:sz w:val="16"/>
        <w:szCs w:val="16"/>
      </w:rPr>
      <w:fldChar w:fldCharType="begin"/>
    </w:r>
    <w:r w:rsidRPr="00990550">
      <w:rPr>
        <w:rStyle w:val="PageNumber"/>
        <w:color w:val="FFFFFF" w:themeColor="background1"/>
        <w:sz w:val="16"/>
        <w:szCs w:val="16"/>
      </w:rPr>
      <w:instrText xml:space="preserve"> NUMPAGES </w:instrText>
    </w:r>
    <w:r w:rsidRPr="00990550">
      <w:rPr>
        <w:rStyle w:val="PageNumber"/>
        <w:color w:val="FFFFFF" w:themeColor="background1"/>
        <w:sz w:val="16"/>
        <w:szCs w:val="16"/>
      </w:rPr>
      <w:fldChar w:fldCharType="separate"/>
    </w:r>
    <w:r w:rsidR="00FB108B" w:rsidRPr="00990550">
      <w:rPr>
        <w:rStyle w:val="PageNumber"/>
        <w:noProof/>
        <w:color w:val="FFFFFF" w:themeColor="background1"/>
        <w:sz w:val="16"/>
        <w:szCs w:val="16"/>
      </w:rPr>
      <w:t>3</w:t>
    </w:r>
    <w:r w:rsidRPr="00990550">
      <w:rPr>
        <w:rStyle w:val="PageNumber"/>
        <w:color w:val="FFFFFF" w:themeColor="backgroun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A6FC" w14:textId="77777777" w:rsidR="001054D7" w:rsidRDefault="001054D7">
      <w:r>
        <w:separator/>
      </w:r>
    </w:p>
  </w:footnote>
  <w:footnote w:type="continuationSeparator" w:id="0">
    <w:p w14:paraId="7279B9E7" w14:textId="77777777" w:rsidR="001054D7" w:rsidRDefault="00105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7AA8" w14:textId="77777777" w:rsidR="009542FC" w:rsidRDefault="009542FC">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4102" w14:textId="67962B2F" w:rsidR="009542FC" w:rsidRDefault="00990550">
    <w:pPr>
      <w:pStyle w:val="Header"/>
      <w:tabs>
        <w:tab w:val="clear" w:pos="4320"/>
        <w:tab w:val="clear" w:pos="8640"/>
        <w:tab w:val="left" w:pos="3960"/>
        <w:tab w:val="left" w:pos="6660"/>
      </w:tabs>
    </w:pPr>
    <w:r w:rsidRPr="00990550">
      <w:rPr>
        <w:noProof/>
      </w:rPr>
      <w:drawing>
        <wp:anchor distT="0" distB="0" distL="114300" distR="114300" simplePos="0" relativeHeight="251660288" behindDoc="0" locked="0" layoutInCell="1" allowOverlap="1" wp14:anchorId="71230A3C" wp14:editId="2A1CBCE1">
          <wp:simplePos x="0" y="0"/>
          <wp:positionH relativeFrom="margin">
            <wp:posOffset>53975</wp:posOffset>
          </wp:positionH>
          <wp:positionV relativeFrom="margin">
            <wp:posOffset>-718094</wp:posOffset>
          </wp:positionV>
          <wp:extent cx="1676400" cy="654050"/>
          <wp:effectExtent l="0" t="0" r="0" b="0"/>
          <wp:wrapSquare wrapText="bothSides"/>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10;&#10;Description automatically generated"/>
                  <pic:cNvPicPr/>
                </pic:nvPicPr>
                <pic:blipFill rotWithShape="1">
                  <a:blip r:embed="rId1">
                    <a:extLst>
                      <a:ext uri="{28A0092B-C50C-407E-A947-70E740481C1C}">
                        <a14:useLocalDpi xmlns:a14="http://schemas.microsoft.com/office/drawing/2010/main" val="0"/>
                      </a:ext>
                    </a:extLst>
                  </a:blip>
                  <a:srcRect b="12253"/>
                  <a:stretch/>
                </pic:blipFill>
                <pic:spPr bwMode="auto">
                  <a:xfrm>
                    <a:off x="0" y="0"/>
                    <a:ext cx="167640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550">
      <w:rPr>
        <w:noProof/>
      </w:rPr>
      <mc:AlternateContent>
        <mc:Choice Requires="wps">
          <w:drawing>
            <wp:anchor distT="0" distB="0" distL="114300" distR="114300" simplePos="0" relativeHeight="251659264" behindDoc="0" locked="0" layoutInCell="1" allowOverlap="1" wp14:anchorId="328E74FE" wp14:editId="7AF2F6C3">
              <wp:simplePos x="0" y="0"/>
              <wp:positionH relativeFrom="margin">
                <wp:posOffset>1654629</wp:posOffset>
              </wp:positionH>
              <wp:positionV relativeFrom="paragraph">
                <wp:posOffset>-53159</wp:posOffset>
              </wp:positionV>
              <wp:extent cx="3949700" cy="541655"/>
              <wp:effectExtent l="0" t="0" r="1270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5416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 uri="{AF507438-7753-43E0-B8FC-AC1667EBCBE1}">
                          <a14:hiddenEffects xmlns:a14="http://schemas.microsoft.com/office/drawing/2010/main">
                            <a:effectLst/>
                          </a14:hiddenEffects>
                        </a:ext>
                      </a:extLst>
                    </wps:spPr>
                    <wps:txbx>
                      <w:txbxContent>
                        <w:p w14:paraId="5C714348" w14:textId="77777777" w:rsidR="00990550" w:rsidRPr="00695963" w:rsidRDefault="00990550" w:rsidP="007C3FFF">
                          <w:pPr>
                            <w:pStyle w:val="Heading1"/>
                            <w:numPr>
                              <w:ilvl w:val="0"/>
                              <w:numId w:val="0"/>
                            </w:numPr>
                            <w:ind w:left="360" w:hanging="360"/>
                          </w:pPr>
                          <w:r w:rsidRPr="00695963">
                            <w:t>DESIGNED TO OUTPERFORM</w:t>
                          </w:r>
                        </w:p>
                        <w:p w14:paraId="002F0E7B" w14:textId="77777777" w:rsidR="00990550" w:rsidRPr="00342ED3" w:rsidRDefault="00990550" w:rsidP="00990550">
                          <w:pPr>
                            <w:rPr>
                              <w:rFonts w:cs="Arial"/>
                            </w:rPr>
                          </w:pPr>
                          <w:r w:rsidRPr="00342ED3">
                            <w:rPr>
                              <w:rFonts w:cs="Arial"/>
                            </w:rPr>
                            <w:t>Your partner for an automated future.</w:t>
                          </w:r>
                        </w:p>
                        <w:p w14:paraId="284B38B0" w14:textId="77777777" w:rsidR="00990550" w:rsidRPr="00555460" w:rsidRDefault="00990550" w:rsidP="00990550">
                          <w:pPr>
                            <w:jc w:val="center"/>
                            <w:rPr>
                              <w:rFonts w:ascii="Arial Black" w:hAnsi="Arial Black"/>
                              <w:szCs w:val="22"/>
                            </w:rPr>
                          </w:pPr>
                        </w:p>
                        <w:p w14:paraId="68CA6DA9" w14:textId="77777777" w:rsidR="00990550" w:rsidRPr="00555460" w:rsidRDefault="00990550" w:rsidP="00990550">
                          <w:pPr>
                            <w:jc w:val="center"/>
                            <w:rPr>
                              <w:rFonts w:ascii="Arial Black" w:hAnsi="Arial Black"/>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E74FE" id="_x0000_t202" coordsize="21600,21600" o:spt="202" path="m,l,21600r21600,l21600,xe">
              <v:stroke joinstyle="miter"/>
              <v:path gradientshapeok="t" o:connecttype="rect"/>
            </v:shapetype>
            <v:shape id="Text Box 1" o:spid="_x0000_s1026" type="#_x0000_t202" style="position:absolute;margin-left:130.3pt;margin-top:-4.2pt;width:311pt;height:42.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" filled="f" stroked="f" strokecolor="#f60">
              <v:textbox inset="0,0,0,0">
                <w:txbxContent>
                  <w:p w14:paraId="5C714348" w14:textId="77777777" w:rsidR="00990550" w:rsidRPr="00695963" w:rsidRDefault="00990550" w:rsidP="007C3FFF">
                    <w:pPr>
                      <w:pStyle w:val="Heading1"/>
                      <w:numPr>
                        <w:ilvl w:val="0"/>
                        <w:numId w:val="0"/>
                      </w:numPr>
                      <w:ind w:left="360" w:hanging="360"/>
                    </w:pPr>
                    <w:r w:rsidRPr="00695963">
                      <w:t>DESIGNED TO OUTPERFORM</w:t>
                    </w:r>
                  </w:p>
                  <w:p w14:paraId="002F0E7B" w14:textId="77777777" w:rsidR="00990550" w:rsidRPr="00342ED3" w:rsidRDefault="00990550" w:rsidP="00990550">
                    <w:pPr>
                      <w:rPr>
                        <w:rFonts w:cs="Arial"/>
                      </w:rPr>
                    </w:pPr>
                    <w:r w:rsidRPr="00342ED3">
                      <w:rPr>
                        <w:rFonts w:cs="Arial"/>
                      </w:rPr>
                      <w:t>Your partner for an automated future.</w:t>
                    </w:r>
                  </w:p>
                  <w:p w14:paraId="284B38B0" w14:textId="77777777" w:rsidR="00990550" w:rsidRPr="00555460" w:rsidRDefault="00990550" w:rsidP="00990550">
                    <w:pPr>
                      <w:jc w:val="center"/>
                      <w:rPr>
                        <w:rFonts w:ascii="Arial Black" w:hAnsi="Arial Black"/>
                        <w:szCs w:val="22"/>
                      </w:rPr>
                    </w:pPr>
                  </w:p>
                  <w:p w14:paraId="68CA6DA9" w14:textId="77777777" w:rsidR="00990550" w:rsidRPr="00555460" w:rsidRDefault="00990550" w:rsidP="00990550">
                    <w:pPr>
                      <w:jc w:val="center"/>
                      <w:rPr>
                        <w:rFonts w:ascii="Arial Black" w:hAnsi="Arial Black"/>
                        <w:szCs w:val="22"/>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312"/>
    <w:multiLevelType w:val="hybridMultilevel"/>
    <w:tmpl w:val="8B7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E54F9"/>
    <w:multiLevelType w:val="hybridMultilevel"/>
    <w:tmpl w:val="9D263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92F433A2">
      <w:start w:val="7"/>
      <w:numFmt w:val="bullet"/>
      <w:lvlText w:val="-"/>
      <w:lvlJc w:val="left"/>
      <w:pPr>
        <w:ind w:left="2340" w:hanging="360"/>
      </w:pPr>
      <w:rPr>
        <w:rFonts w:ascii="Arial" w:eastAsia="Times New Roman" w:hAnsi="Arial" w:cs="Arial" w:hint="default"/>
      </w:rPr>
    </w:lvl>
    <w:lvl w:ilvl="3" w:tplc="5B7AC598">
      <w:start w:val="8"/>
      <w:numFmt w:val="bullet"/>
      <w:lvlText w:val=""/>
      <w:lvlJc w:val="left"/>
      <w:pPr>
        <w:ind w:left="2880" w:hanging="360"/>
      </w:pPr>
      <w:rPr>
        <w:rFonts w:ascii="Wingdings" w:eastAsia="Times New Roman" w:hAnsi="Wingdings"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91AC7"/>
    <w:multiLevelType w:val="hybridMultilevel"/>
    <w:tmpl w:val="F16089D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A1A8F"/>
    <w:multiLevelType w:val="hybridMultilevel"/>
    <w:tmpl w:val="25B2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523E7"/>
    <w:multiLevelType w:val="hybridMultilevel"/>
    <w:tmpl w:val="1A0C9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12AD0"/>
    <w:multiLevelType w:val="hybridMultilevel"/>
    <w:tmpl w:val="54EC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C7D60"/>
    <w:multiLevelType w:val="hybridMultilevel"/>
    <w:tmpl w:val="1F06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A16A7"/>
    <w:multiLevelType w:val="hybridMultilevel"/>
    <w:tmpl w:val="C24A22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CE29BC"/>
    <w:multiLevelType w:val="hybridMultilevel"/>
    <w:tmpl w:val="789425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B82AD4"/>
    <w:multiLevelType w:val="hybridMultilevel"/>
    <w:tmpl w:val="678A9AD0"/>
    <w:lvl w:ilvl="0" w:tplc="04090001">
      <w:start w:val="1"/>
      <w:numFmt w:val="bullet"/>
      <w:lvlText w:val=""/>
      <w:lvlJc w:val="left"/>
      <w:pPr>
        <w:ind w:left="816" w:hanging="360"/>
      </w:pPr>
      <w:rPr>
        <w:rFonts w:ascii="Symbol" w:hAnsi="Symbol" w:hint="default"/>
      </w:rPr>
    </w:lvl>
    <w:lvl w:ilvl="1" w:tplc="04090003">
      <w:start w:val="1"/>
      <w:numFmt w:val="bullet"/>
      <w:lvlText w:val="o"/>
      <w:lvlJc w:val="left"/>
      <w:pPr>
        <w:ind w:left="1536" w:hanging="360"/>
      </w:pPr>
      <w:rPr>
        <w:rFonts w:ascii="Courier New" w:hAnsi="Courier New" w:cs="Courier New" w:hint="default"/>
      </w:rPr>
    </w:lvl>
    <w:lvl w:ilvl="2" w:tplc="04090005">
      <w:start w:val="1"/>
      <w:numFmt w:val="bullet"/>
      <w:lvlText w:val=""/>
      <w:lvlJc w:val="left"/>
      <w:pPr>
        <w:ind w:left="2256" w:hanging="360"/>
      </w:pPr>
      <w:rPr>
        <w:rFonts w:ascii="Wingdings" w:hAnsi="Wingdings" w:hint="default"/>
      </w:rPr>
    </w:lvl>
    <w:lvl w:ilvl="3" w:tplc="04090001">
      <w:start w:val="1"/>
      <w:numFmt w:val="bullet"/>
      <w:lvlText w:val=""/>
      <w:lvlJc w:val="left"/>
      <w:pPr>
        <w:ind w:left="2976" w:hanging="360"/>
      </w:pPr>
      <w:rPr>
        <w:rFonts w:ascii="Symbol" w:hAnsi="Symbol" w:hint="default"/>
      </w:rPr>
    </w:lvl>
    <w:lvl w:ilvl="4" w:tplc="04090003">
      <w:start w:val="1"/>
      <w:numFmt w:val="bullet"/>
      <w:lvlText w:val="o"/>
      <w:lvlJc w:val="left"/>
      <w:pPr>
        <w:ind w:left="3696" w:hanging="360"/>
      </w:pPr>
      <w:rPr>
        <w:rFonts w:ascii="Courier New" w:hAnsi="Courier New" w:cs="Courier New" w:hint="default"/>
      </w:rPr>
    </w:lvl>
    <w:lvl w:ilvl="5" w:tplc="04090005">
      <w:start w:val="1"/>
      <w:numFmt w:val="bullet"/>
      <w:lvlText w:val=""/>
      <w:lvlJc w:val="left"/>
      <w:pPr>
        <w:ind w:left="4416" w:hanging="360"/>
      </w:pPr>
      <w:rPr>
        <w:rFonts w:ascii="Wingdings" w:hAnsi="Wingdings" w:hint="default"/>
      </w:rPr>
    </w:lvl>
    <w:lvl w:ilvl="6" w:tplc="04090001">
      <w:start w:val="1"/>
      <w:numFmt w:val="bullet"/>
      <w:lvlText w:val=""/>
      <w:lvlJc w:val="left"/>
      <w:pPr>
        <w:ind w:left="5136" w:hanging="360"/>
      </w:pPr>
      <w:rPr>
        <w:rFonts w:ascii="Symbol" w:hAnsi="Symbol" w:hint="default"/>
      </w:rPr>
    </w:lvl>
    <w:lvl w:ilvl="7" w:tplc="04090003">
      <w:start w:val="1"/>
      <w:numFmt w:val="bullet"/>
      <w:lvlText w:val="o"/>
      <w:lvlJc w:val="left"/>
      <w:pPr>
        <w:ind w:left="5856" w:hanging="360"/>
      </w:pPr>
      <w:rPr>
        <w:rFonts w:ascii="Courier New" w:hAnsi="Courier New" w:cs="Courier New" w:hint="default"/>
      </w:rPr>
    </w:lvl>
    <w:lvl w:ilvl="8" w:tplc="04090005">
      <w:start w:val="1"/>
      <w:numFmt w:val="bullet"/>
      <w:lvlText w:val=""/>
      <w:lvlJc w:val="left"/>
      <w:pPr>
        <w:ind w:left="6576" w:hanging="360"/>
      </w:pPr>
      <w:rPr>
        <w:rFonts w:ascii="Wingdings" w:hAnsi="Wingdings" w:hint="default"/>
      </w:rPr>
    </w:lvl>
  </w:abstractNum>
  <w:abstractNum w:abstractNumId="10" w15:restartNumberingAfterBreak="0">
    <w:nsid w:val="1219092E"/>
    <w:multiLevelType w:val="multilevel"/>
    <w:tmpl w:val="A4421B2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2305D46"/>
    <w:multiLevelType w:val="hybridMultilevel"/>
    <w:tmpl w:val="86AE31C2"/>
    <w:lvl w:ilvl="0" w:tplc="0409000F">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17257"/>
    <w:multiLevelType w:val="hybridMultilevel"/>
    <w:tmpl w:val="3E7218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3EB4EB8"/>
    <w:multiLevelType w:val="hybridMultilevel"/>
    <w:tmpl w:val="432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420E9"/>
    <w:multiLevelType w:val="hybridMultilevel"/>
    <w:tmpl w:val="90F0C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1452C4"/>
    <w:multiLevelType w:val="hybridMultilevel"/>
    <w:tmpl w:val="C24A22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113D49"/>
    <w:multiLevelType w:val="hybridMultilevel"/>
    <w:tmpl w:val="FD9AA2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99209B"/>
    <w:multiLevelType w:val="hybridMultilevel"/>
    <w:tmpl w:val="32425592"/>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8" w15:restartNumberingAfterBreak="0">
    <w:nsid w:val="1E8F07C1"/>
    <w:multiLevelType w:val="hybridMultilevel"/>
    <w:tmpl w:val="4580912A"/>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301C8"/>
    <w:multiLevelType w:val="hybridMultilevel"/>
    <w:tmpl w:val="F8569C8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457103"/>
    <w:multiLevelType w:val="hybridMultilevel"/>
    <w:tmpl w:val="C1100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C04488"/>
    <w:multiLevelType w:val="hybridMultilevel"/>
    <w:tmpl w:val="66AAE5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7C320A6"/>
    <w:multiLevelType w:val="hybridMultilevel"/>
    <w:tmpl w:val="3146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8A11C1"/>
    <w:multiLevelType w:val="hybridMultilevel"/>
    <w:tmpl w:val="78F4C4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2F40F4"/>
    <w:multiLevelType w:val="hybridMultilevel"/>
    <w:tmpl w:val="4B0A0EC0"/>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FD42687"/>
    <w:multiLevelType w:val="hybridMultilevel"/>
    <w:tmpl w:val="5AD8A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031C70"/>
    <w:multiLevelType w:val="hybridMultilevel"/>
    <w:tmpl w:val="F5DCB33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1AC4F8A"/>
    <w:multiLevelType w:val="hybridMultilevel"/>
    <w:tmpl w:val="571E7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8F50E7"/>
    <w:multiLevelType w:val="hybridMultilevel"/>
    <w:tmpl w:val="F8F0A9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F95015C"/>
    <w:multiLevelType w:val="multilevel"/>
    <w:tmpl w:val="426C89A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1784936"/>
    <w:multiLevelType w:val="hybridMultilevel"/>
    <w:tmpl w:val="AA200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C364DB"/>
    <w:multiLevelType w:val="hybridMultilevel"/>
    <w:tmpl w:val="E49E2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CA75FA"/>
    <w:multiLevelType w:val="multilevel"/>
    <w:tmpl w:val="A4421B2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5D670E3"/>
    <w:multiLevelType w:val="hybridMultilevel"/>
    <w:tmpl w:val="C1929E6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66262A4"/>
    <w:multiLevelType w:val="hybridMultilevel"/>
    <w:tmpl w:val="00CA8F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74905B9"/>
    <w:multiLevelType w:val="hybridMultilevel"/>
    <w:tmpl w:val="0A4EA99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988241D2">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80B05AF"/>
    <w:multiLevelType w:val="hybridMultilevel"/>
    <w:tmpl w:val="31F84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4745E7"/>
    <w:multiLevelType w:val="hybridMultilevel"/>
    <w:tmpl w:val="E0549FD2"/>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8" w15:restartNumberingAfterBreak="0">
    <w:nsid w:val="4CBA2FFA"/>
    <w:multiLevelType w:val="hybridMultilevel"/>
    <w:tmpl w:val="936E8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CDE1AEC"/>
    <w:multiLevelType w:val="hybridMultilevel"/>
    <w:tmpl w:val="1F0695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DB44A1F"/>
    <w:multiLevelType w:val="hybridMultilevel"/>
    <w:tmpl w:val="8BD63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177468"/>
    <w:multiLevelType w:val="hybridMultilevel"/>
    <w:tmpl w:val="FA620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625C4D"/>
    <w:multiLevelType w:val="hybridMultilevel"/>
    <w:tmpl w:val="E1DC2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B12EB5"/>
    <w:multiLevelType w:val="hybridMultilevel"/>
    <w:tmpl w:val="646CF2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68A2E9E"/>
    <w:multiLevelType w:val="hybridMultilevel"/>
    <w:tmpl w:val="72A0D480"/>
    <w:lvl w:ilvl="0" w:tplc="04090001">
      <w:start w:val="1"/>
      <w:numFmt w:val="bullet"/>
      <w:lvlText w:val=""/>
      <w:lvlJc w:val="left"/>
      <w:pPr>
        <w:ind w:left="720" w:hanging="360"/>
      </w:pPr>
      <w:rPr>
        <w:rFonts w:ascii="Symbol" w:hAnsi="Symbol" w:hint="default"/>
      </w:rPr>
    </w:lvl>
    <w:lvl w:ilvl="1" w:tplc="B6D8316E">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7C50C5"/>
    <w:multiLevelType w:val="hybridMultilevel"/>
    <w:tmpl w:val="2C96E5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0E10EE"/>
    <w:multiLevelType w:val="hybridMultilevel"/>
    <w:tmpl w:val="75584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870567"/>
    <w:multiLevelType w:val="hybridMultilevel"/>
    <w:tmpl w:val="004CC6F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B8D0849"/>
    <w:multiLevelType w:val="hybridMultilevel"/>
    <w:tmpl w:val="C2329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1C6B94"/>
    <w:multiLevelType w:val="hybridMultilevel"/>
    <w:tmpl w:val="46E66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C27198B"/>
    <w:multiLevelType w:val="hybridMultilevel"/>
    <w:tmpl w:val="58A65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364DA3"/>
    <w:multiLevelType w:val="hybridMultilevel"/>
    <w:tmpl w:val="1D220126"/>
    <w:lvl w:ilvl="0" w:tplc="6FB84348">
      <w:start w:val="1"/>
      <w:numFmt w:val="bullet"/>
      <w:pStyle w:val="Bullet1"/>
      <w:lvlText w:val=""/>
      <w:lvlJc w:val="left"/>
      <w:pPr>
        <w:tabs>
          <w:tab w:val="num" w:pos="5760"/>
        </w:tabs>
        <w:ind w:left="5760" w:hanging="360"/>
      </w:pPr>
      <w:rPr>
        <w:rFonts w:ascii="Symbol" w:hAnsi="Symbol" w:hint="default"/>
      </w:rPr>
    </w:lvl>
    <w:lvl w:ilvl="1" w:tplc="04090003">
      <w:start w:val="1"/>
      <w:numFmt w:val="bullet"/>
      <w:lvlText w:val="o"/>
      <w:lvlJc w:val="left"/>
      <w:pPr>
        <w:tabs>
          <w:tab w:val="num" w:pos="6480"/>
        </w:tabs>
        <w:ind w:left="6480" w:hanging="360"/>
      </w:pPr>
      <w:rPr>
        <w:rFonts w:ascii="Courier New" w:hAnsi="Courier New" w:hint="default"/>
      </w:rPr>
    </w:lvl>
    <w:lvl w:ilvl="2" w:tplc="04090005" w:tentative="1">
      <w:start w:val="1"/>
      <w:numFmt w:val="bullet"/>
      <w:lvlText w:val=""/>
      <w:lvlJc w:val="left"/>
      <w:pPr>
        <w:tabs>
          <w:tab w:val="num" w:pos="7200"/>
        </w:tabs>
        <w:ind w:left="7200" w:hanging="360"/>
      </w:pPr>
      <w:rPr>
        <w:rFonts w:ascii="Wingdings" w:hAnsi="Wingdings" w:hint="default"/>
      </w:rPr>
    </w:lvl>
    <w:lvl w:ilvl="3" w:tplc="04090001" w:tentative="1">
      <w:start w:val="1"/>
      <w:numFmt w:val="bullet"/>
      <w:lvlText w:val=""/>
      <w:lvlJc w:val="left"/>
      <w:pPr>
        <w:tabs>
          <w:tab w:val="num" w:pos="7920"/>
        </w:tabs>
        <w:ind w:left="7920" w:hanging="360"/>
      </w:pPr>
      <w:rPr>
        <w:rFonts w:ascii="Symbol" w:hAnsi="Symbol" w:hint="default"/>
      </w:rPr>
    </w:lvl>
    <w:lvl w:ilvl="4" w:tplc="04090003" w:tentative="1">
      <w:start w:val="1"/>
      <w:numFmt w:val="bullet"/>
      <w:lvlText w:val="o"/>
      <w:lvlJc w:val="left"/>
      <w:pPr>
        <w:tabs>
          <w:tab w:val="num" w:pos="8640"/>
        </w:tabs>
        <w:ind w:left="8640" w:hanging="360"/>
      </w:pPr>
      <w:rPr>
        <w:rFonts w:ascii="Courier New" w:hAnsi="Courier New" w:hint="default"/>
      </w:rPr>
    </w:lvl>
    <w:lvl w:ilvl="5" w:tplc="04090005" w:tentative="1">
      <w:start w:val="1"/>
      <w:numFmt w:val="bullet"/>
      <w:lvlText w:val=""/>
      <w:lvlJc w:val="left"/>
      <w:pPr>
        <w:tabs>
          <w:tab w:val="num" w:pos="9360"/>
        </w:tabs>
        <w:ind w:left="9360" w:hanging="360"/>
      </w:pPr>
      <w:rPr>
        <w:rFonts w:ascii="Wingdings" w:hAnsi="Wingdings" w:hint="default"/>
      </w:rPr>
    </w:lvl>
    <w:lvl w:ilvl="6" w:tplc="04090001" w:tentative="1">
      <w:start w:val="1"/>
      <w:numFmt w:val="bullet"/>
      <w:lvlText w:val=""/>
      <w:lvlJc w:val="left"/>
      <w:pPr>
        <w:tabs>
          <w:tab w:val="num" w:pos="10080"/>
        </w:tabs>
        <w:ind w:left="10080" w:hanging="360"/>
      </w:pPr>
      <w:rPr>
        <w:rFonts w:ascii="Symbol" w:hAnsi="Symbol" w:hint="default"/>
      </w:rPr>
    </w:lvl>
    <w:lvl w:ilvl="7" w:tplc="04090003" w:tentative="1">
      <w:start w:val="1"/>
      <w:numFmt w:val="bullet"/>
      <w:lvlText w:val="o"/>
      <w:lvlJc w:val="left"/>
      <w:pPr>
        <w:tabs>
          <w:tab w:val="num" w:pos="10800"/>
        </w:tabs>
        <w:ind w:left="10800" w:hanging="360"/>
      </w:pPr>
      <w:rPr>
        <w:rFonts w:ascii="Courier New" w:hAnsi="Courier New" w:hint="default"/>
      </w:rPr>
    </w:lvl>
    <w:lvl w:ilvl="8" w:tplc="04090005" w:tentative="1">
      <w:start w:val="1"/>
      <w:numFmt w:val="bullet"/>
      <w:lvlText w:val=""/>
      <w:lvlJc w:val="left"/>
      <w:pPr>
        <w:tabs>
          <w:tab w:val="num" w:pos="11520"/>
        </w:tabs>
        <w:ind w:left="11520" w:hanging="360"/>
      </w:pPr>
      <w:rPr>
        <w:rFonts w:ascii="Wingdings" w:hAnsi="Wingdings" w:hint="default"/>
      </w:rPr>
    </w:lvl>
  </w:abstractNum>
  <w:abstractNum w:abstractNumId="52" w15:restartNumberingAfterBreak="0">
    <w:nsid w:val="5F70147A"/>
    <w:multiLevelType w:val="hybridMultilevel"/>
    <w:tmpl w:val="5BDA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B93FB2"/>
    <w:multiLevelType w:val="hybridMultilevel"/>
    <w:tmpl w:val="715A17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CE1CA5"/>
    <w:multiLevelType w:val="hybridMultilevel"/>
    <w:tmpl w:val="E1DC2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56E7CE7"/>
    <w:multiLevelType w:val="hybridMultilevel"/>
    <w:tmpl w:val="3C2A8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2658D2"/>
    <w:multiLevelType w:val="hybridMultilevel"/>
    <w:tmpl w:val="38023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367B8D"/>
    <w:multiLevelType w:val="hybridMultilevel"/>
    <w:tmpl w:val="5572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D06E5E"/>
    <w:multiLevelType w:val="hybridMultilevel"/>
    <w:tmpl w:val="30E2C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EE75223"/>
    <w:multiLevelType w:val="hybridMultilevel"/>
    <w:tmpl w:val="D0BC347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FB246A7"/>
    <w:multiLevelType w:val="hybridMultilevel"/>
    <w:tmpl w:val="682AB4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0397C2F"/>
    <w:multiLevelType w:val="multilevel"/>
    <w:tmpl w:val="F3E68578"/>
    <w:lvl w:ilvl="0">
      <w:start w:val="1"/>
      <w:numFmt w:val="decimal"/>
      <w:lvlText w:val="%1"/>
      <w:lvlJc w:val="left"/>
      <w:pPr>
        <w:ind w:left="432" w:hanging="432"/>
      </w:pPr>
      <w:rPr>
        <w:rFonts w:hint="default"/>
      </w:rPr>
    </w:lvl>
    <w:lvl w:ilvl="1">
      <w:start w:val="2"/>
      <w:numFmt w:val="none"/>
      <w:lvlText w:val="1.1"/>
      <w:lvlJc w:val="left"/>
      <w:pPr>
        <w:ind w:left="90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71423614"/>
    <w:multiLevelType w:val="hybridMultilevel"/>
    <w:tmpl w:val="16BEE81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172633D"/>
    <w:multiLevelType w:val="hybridMultilevel"/>
    <w:tmpl w:val="7C16D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22375FB"/>
    <w:multiLevelType w:val="hybridMultilevel"/>
    <w:tmpl w:val="6352A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6F589A"/>
    <w:multiLevelType w:val="hybridMultilevel"/>
    <w:tmpl w:val="A47A7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CD702B"/>
    <w:multiLevelType w:val="hybridMultilevel"/>
    <w:tmpl w:val="080AA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5D7EB5"/>
    <w:multiLevelType w:val="hybridMultilevel"/>
    <w:tmpl w:val="894EF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E7823EF"/>
    <w:multiLevelType w:val="hybridMultilevel"/>
    <w:tmpl w:val="E1DC2F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FC50274"/>
    <w:multiLevelType w:val="hybridMultilevel"/>
    <w:tmpl w:val="3F12F95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01970855">
    <w:abstractNumId w:val="51"/>
  </w:num>
  <w:num w:numId="2" w16cid:durableId="70349383">
    <w:abstractNumId w:val="41"/>
  </w:num>
  <w:num w:numId="3" w16cid:durableId="76485810">
    <w:abstractNumId w:val="48"/>
  </w:num>
  <w:num w:numId="4" w16cid:durableId="975258258">
    <w:abstractNumId w:val="55"/>
  </w:num>
  <w:num w:numId="5" w16cid:durableId="741871381">
    <w:abstractNumId w:val="44"/>
  </w:num>
  <w:num w:numId="6" w16cid:durableId="690186980">
    <w:abstractNumId w:val="26"/>
  </w:num>
  <w:num w:numId="7" w16cid:durableId="1822427991">
    <w:abstractNumId w:val="39"/>
  </w:num>
  <w:num w:numId="8" w16cid:durableId="1584876678">
    <w:abstractNumId w:val="11"/>
  </w:num>
  <w:num w:numId="9" w16cid:durableId="1753309777">
    <w:abstractNumId w:val="62"/>
  </w:num>
  <w:num w:numId="10" w16cid:durableId="348066534">
    <w:abstractNumId w:val="34"/>
  </w:num>
  <w:num w:numId="11" w16cid:durableId="2075736747">
    <w:abstractNumId w:val="66"/>
  </w:num>
  <w:num w:numId="12" w16cid:durableId="1693727722">
    <w:abstractNumId w:val="64"/>
  </w:num>
  <w:num w:numId="13" w16cid:durableId="1869685807">
    <w:abstractNumId w:val="45"/>
  </w:num>
  <w:num w:numId="14" w16cid:durableId="178013962">
    <w:abstractNumId w:val="13"/>
  </w:num>
  <w:num w:numId="15" w16cid:durableId="1072002441">
    <w:abstractNumId w:val="46"/>
  </w:num>
  <w:num w:numId="16" w16cid:durableId="1865052350">
    <w:abstractNumId w:val="31"/>
  </w:num>
  <w:num w:numId="17" w16cid:durableId="85460768">
    <w:abstractNumId w:val="3"/>
  </w:num>
  <w:num w:numId="18" w16cid:durableId="1384254534">
    <w:abstractNumId w:val="58"/>
  </w:num>
  <w:num w:numId="19" w16cid:durableId="443623898">
    <w:abstractNumId w:val="63"/>
  </w:num>
  <w:num w:numId="20" w16cid:durableId="1119296654">
    <w:abstractNumId w:val="12"/>
  </w:num>
  <w:num w:numId="21" w16cid:durableId="258829400">
    <w:abstractNumId w:val="38"/>
  </w:num>
  <w:num w:numId="22" w16cid:durableId="889732934">
    <w:abstractNumId w:val="27"/>
  </w:num>
  <w:num w:numId="23" w16cid:durableId="1130051703">
    <w:abstractNumId w:val="67"/>
  </w:num>
  <w:num w:numId="24" w16cid:durableId="667562617">
    <w:abstractNumId w:val="54"/>
  </w:num>
  <w:num w:numId="25" w16cid:durableId="1192960550">
    <w:abstractNumId w:val="42"/>
  </w:num>
  <w:num w:numId="26" w16cid:durableId="1018583480">
    <w:abstractNumId w:val="68"/>
  </w:num>
  <w:num w:numId="27" w16cid:durableId="105006676">
    <w:abstractNumId w:val="8"/>
  </w:num>
  <w:num w:numId="28" w16cid:durableId="1293557375">
    <w:abstractNumId w:val="56"/>
  </w:num>
  <w:num w:numId="29" w16cid:durableId="1356888387">
    <w:abstractNumId w:val="2"/>
  </w:num>
  <w:num w:numId="30" w16cid:durableId="2146314768">
    <w:abstractNumId w:val="7"/>
  </w:num>
  <w:num w:numId="31" w16cid:durableId="118450520">
    <w:abstractNumId w:val="69"/>
  </w:num>
  <w:num w:numId="32" w16cid:durableId="1102410727">
    <w:abstractNumId w:val="24"/>
  </w:num>
  <w:num w:numId="33" w16cid:durableId="1152138242">
    <w:abstractNumId w:val="33"/>
  </w:num>
  <w:num w:numId="34" w16cid:durableId="411051423">
    <w:abstractNumId w:val="1"/>
  </w:num>
  <w:num w:numId="35" w16cid:durableId="1577475515">
    <w:abstractNumId w:val="15"/>
  </w:num>
  <w:num w:numId="36" w16cid:durableId="1949896317">
    <w:abstractNumId w:val="47"/>
  </w:num>
  <w:num w:numId="37" w16cid:durableId="197205173">
    <w:abstractNumId w:val="19"/>
  </w:num>
  <w:num w:numId="38" w16cid:durableId="1293751813">
    <w:abstractNumId w:val="35"/>
  </w:num>
  <w:num w:numId="39" w16cid:durableId="353264270">
    <w:abstractNumId w:val="23"/>
  </w:num>
  <w:num w:numId="40" w16cid:durableId="1009136067">
    <w:abstractNumId w:val="40"/>
  </w:num>
  <w:num w:numId="41" w16cid:durableId="675041843">
    <w:abstractNumId w:val="53"/>
  </w:num>
  <w:num w:numId="42" w16cid:durableId="1780950698">
    <w:abstractNumId w:val="16"/>
  </w:num>
  <w:num w:numId="43" w16cid:durableId="1782382834">
    <w:abstractNumId w:val="60"/>
  </w:num>
  <w:num w:numId="44" w16cid:durableId="261886374">
    <w:abstractNumId w:val="28"/>
  </w:num>
  <w:num w:numId="45" w16cid:durableId="619071209">
    <w:abstractNumId w:val="43"/>
  </w:num>
  <w:num w:numId="46" w16cid:durableId="1081951780">
    <w:abstractNumId w:val="21"/>
  </w:num>
  <w:num w:numId="47" w16cid:durableId="775180113">
    <w:abstractNumId w:val="22"/>
  </w:num>
  <w:num w:numId="48" w16cid:durableId="2001999746">
    <w:abstractNumId w:val="14"/>
  </w:num>
  <w:num w:numId="49" w16cid:durableId="1089080279">
    <w:abstractNumId w:val="52"/>
  </w:num>
  <w:num w:numId="50" w16cid:durableId="2138259412">
    <w:abstractNumId w:val="57"/>
  </w:num>
  <w:num w:numId="51" w16cid:durableId="1166898447">
    <w:abstractNumId w:val="6"/>
  </w:num>
  <w:num w:numId="52" w16cid:durableId="1091506681">
    <w:abstractNumId w:val="18"/>
  </w:num>
  <w:num w:numId="53" w16cid:durableId="1333875513">
    <w:abstractNumId w:val="59"/>
  </w:num>
  <w:num w:numId="54" w16cid:durableId="1488206301">
    <w:abstractNumId w:val="0"/>
  </w:num>
  <w:num w:numId="55" w16cid:durableId="412820837">
    <w:abstractNumId w:val="50"/>
  </w:num>
  <w:num w:numId="56" w16cid:durableId="1208297329">
    <w:abstractNumId w:val="30"/>
  </w:num>
  <w:num w:numId="57" w16cid:durableId="839462822">
    <w:abstractNumId w:val="25"/>
  </w:num>
  <w:num w:numId="58" w16cid:durableId="1581255195">
    <w:abstractNumId w:val="29"/>
  </w:num>
  <w:num w:numId="59" w16cid:durableId="419760697">
    <w:abstractNumId w:val="61"/>
  </w:num>
  <w:num w:numId="60" w16cid:durableId="145126644">
    <w:abstractNumId w:val="10"/>
  </w:num>
  <w:num w:numId="61" w16cid:durableId="258217115">
    <w:abstractNumId w:val="32"/>
  </w:num>
  <w:num w:numId="62" w16cid:durableId="936642533">
    <w:abstractNumId w:val="4"/>
  </w:num>
  <w:num w:numId="63" w16cid:durableId="2019885613">
    <w:abstractNumId w:val="20"/>
  </w:num>
  <w:num w:numId="64" w16cid:durableId="841167513">
    <w:abstractNumId w:val="37"/>
  </w:num>
  <w:num w:numId="65" w16cid:durableId="697394345">
    <w:abstractNumId w:val="65"/>
  </w:num>
  <w:num w:numId="66" w16cid:durableId="277638413">
    <w:abstractNumId w:val="36"/>
  </w:num>
  <w:num w:numId="67" w16cid:durableId="1206062678">
    <w:abstractNumId w:val="17"/>
  </w:num>
  <w:num w:numId="68" w16cid:durableId="1977561678">
    <w:abstractNumId w:val="5"/>
  </w:num>
  <w:num w:numId="69" w16cid:durableId="1904633569">
    <w:abstractNumId w:val="9"/>
  </w:num>
  <w:num w:numId="70" w16cid:durableId="126825721">
    <w:abstractNumId w:val="17"/>
  </w:num>
  <w:num w:numId="71" w16cid:durableId="599527595">
    <w:abstractNumId w:val="4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strokecolor="#f60">
      <v:fill color="white" on="f"/>
      <v:stroke color="#f60"/>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E2"/>
    <w:rsid w:val="0000077A"/>
    <w:rsid w:val="00000AA5"/>
    <w:rsid w:val="00000E93"/>
    <w:rsid w:val="00001DC2"/>
    <w:rsid w:val="00002083"/>
    <w:rsid w:val="00002A08"/>
    <w:rsid w:val="00002DFD"/>
    <w:rsid w:val="00003304"/>
    <w:rsid w:val="0000376D"/>
    <w:rsid w:val="00004DC3"/>
    <w:rsid w:val="00004FBD"/>
    <w:rsid w:val="00006F0A"/>
    <w:rsid w:val="0000755F"/>
    <w:rsid w:val="000118E6"/>
    <w:rsid w:val="00012D24"/>
    <w:rsid w:val="00013F9B"/>
    <w:rsid w:val="0001404A"/>
    <w:rsid w:val="00014402"/>
    <w:rsid w:val="000170D0"/>
    <w:rsid w:val="0001794A"/>
    <w:rsid w:val="0002044D"/>
    <w:rsid w:val="000210F1"/>
    <w:rsid w:val="00021C8F"/>
    <w:rsid w:val="0002201F"/>
    <w:rsid w:val="00023544"/>
    <w:rsid w:val="000241EA"/>
    <w:rsid w:val="000243DE"/>
    <w:rsid w:val="00024EFC"/>
    <w:rsid w:val="0002675C"/>
    <w:rsid w:val="00026F19"/>
    <w:rsid w:val="0003003A"/>
    <w:rsid w:val="00031A5A"/>
    <w:rsid w:val="0003234A"/>
    <w:rsid w:val="00032434"/>
    <w:rsid w:val="00033B8D"/>
    <w:rsid w:val="00033CF0"/>
    <w:rsid w:val="00034FA7"/>
    <w:rsid w:val="00035999"/>
    <w:rsid w:val="000369E1"/>
    <w:rsid w:val="00037417"/>
    <w:rsid w:val="00040134"/>
    <w:rsid w:val="00041187"/>
    <w:rsid w:val="00041232"/>
    <w:rsid w:val="000413CB"/>
    <w:rsid w:val="00041C6B"/>
    <w:rsid w:val="00041E9B"/>
    <w:rsid w:val="000426B0"/>
    <w:rsid w:val="00042B07"/>
    <w:rsid w:val="0004453E"/>
    <w:rsid w:val="000452A6"/>
    <w:rsid w:val="00045835"/>
    <w:rsid w:val="0004599B"/>
    <w:rsid w:val="0004721E"/>
    <w:rsid w:val="000501CF"/>
    <w:rsid w:val="00050516"/>
    <w:rsid w:val="000513F4"/>
    <w:rsid w:val="0005174B"/>
    <w:rsid w:val="000523DF"/>
    <w:rsid w:val="000535A0"/>
    <w:rsid w:val="00055A6C"/>
    <w:rsid w:val="000561D6"/>
    <w:rsid w:val="0005724B"/>
    <w:rsid w:val="000578D0"/>
    <w:rsid w:val="00057D17"/>
    <w:rsid w:val="00060294"/>
    <w:rsid w:val="00060D27"/>
    <w:rsid w:val="00061292"/>
    <w:rsid w:val="000618CB"/>
    <w:rsid w:val="000618EF"/>
    <w:rsid w:val="00062339"/>
    <w:rsid w:val="00063CA0"/>
    <w:rsid w:val="0006421B"/>
    <w:rsid w:val="0006558C"/>
    <w:rsid w:val="0006737E"/>
    <w:rsid w:val="00067A43"/>
    <w:rsid w:val="0007061C"/>
    <w:rsid w:val="00070CE9"/>
    <w:rsid w:val="000724A0"/>
    <w:rsid w:val="00072A54"/>
    <w:rsid w:val="0007316F"/>
    <w:rsid w:val="00073B0D"/>
    <w:rsid w:val="000744A2"/>
    <w:rsid w:val="00076A03"/>
    <w:rsid w:val="00077776"/>
    <w:rsid w:val="000809F9"/>
    <w:rsid w:val="000836A8"/>
    <w:rsid w:val="0008544D"/>
    <w:rsid w:val="00086613"/>
    <w:rsid w:val="00087AB8"/>
    <w:rsid w:val="00087CD0"/>
    <w:rsid w:val="000910D9"/>
    <w:rsid w:val="00092CF1"/>
    <w:rsid w:val="000938EF"/>
    <w:rsid w:val="00094CA8"/>
    <w:rsid w:val="0009514C"/>
    <w:rsid w:val="00095A95"/>
    <w:rsid w:val="00095F5F"/>
    <w:rsid w:val="00096365"/>
    <w:rsid w:val="00096EB1"/>
    <w:rsid w:val="0009745A"/>
    <w:rsid w:val="00097F00"/>
    <w:rsid w:val="000A05E5"/>
    <w:rsid w:val="000A344F"/>
    <w:rsid w:val="000A38EF"/>
    <w:rsid w:val="000A4EB7"/>
    <w:rsid w:val="000A5BAA"/>
    <w:rsid w:val="000A5C8A"/>
    <w:rsid w:val="000A5F2B"/>
    <w:rsid w:val="000A63B1"/>
    <w:rsid w:val="000A6571"/>
    <w:rsid w:val="000A76B0"/>
    <w:rsid w:val="000A79F7"/>
    <w:rsid w:val="000B0FCB"/>
    <w:rsid w:val="000B4414"/>
    <w:rsid w:val="000B4BD4"/>
    <w:rsid w:val="000B67D8"/>
    <w:rsid w:val="000B71A5"/>
    <w:rsid w:val="000C0112"/>
    <w:rsid w:val="000C08DC"/>
    <w:rsid w:val="000C10F6"/>
    <w:rsid w:val="000C1617"/>
    <w:rsid w:val="000C1ACC"/>
    <w:rsid w:val="000C2BF8"/>
    <w:rsid w:val="000C2E3F"/>
    <w:rsid w:val="000C2F55"/>
    <w:rsid w:val="000C351C"/>
    <w:rsid w:val="000C4BAF"/>
    <w:rsid w:val="000C6A18"/>
    <w:rsid w:val="000C772B"/>
    <w:rsid w:val="000C7C21"/>
    <w:rsid w:val="000D14FD"/>
    <w:rsid w:val="000D1EE1"/>
    <w:rsid w:val="000D237B"/>
    <w:rsid w:val="000D2408"/>
    <w:rsid w:val="000D47EF"/>
    <w:rsid w:val="000D4C56"/>
    <w:rsid w:val="000D4CF3"/>
    <w:rsid w:val="000D5552"/>
    <w:rsid w:val="000D5B80"/>
    <w:rsid w:val="000D6CBF"/>
    <w:rsid w:val="000D7242"/>
    <w:rsid w:val="000D75ED"/>
    <w:rsid w:val="000E07C3"/>
    <w:rsid w:val="000E13B2"/>
    <w:rsid w:val="000E271C"/>
    <w:rsid w:val="000E2863"/>
    <w:rsid w:val="000E3684"/>
    <w:rsid w:val="000E3B5A"/>
    <w:rsid w:val="000E475D"/>
    <w:rsid w:val="000E4B84"/>
    <w:rsid w:val="000E539B"/>
    <w:rsid w:val="000E6324"/>
    <w:rsid w:val="000E6367"/>
    <w:rsid w:val="000E717D"/>
    <w:rsid w:val="000F05EC"/>
    <w:rsid w:val="000F0666"/>
    <w:rsid w:val="000F1B38"/>
    <w:rsid w:val="000F2EE4"/>
    <w:rsid w:val="000F52BB"/>
    <w:rsid w:val="000F5B61"/>
    <w:rsid w:val="000F6999"/>
    <w:rsid w:val="000F6CC7"/>
    <w:rsid w:val="000F702D"/>
    <w:rsid w:val="000F7336"/>
    <w:rsid w:val="0010018E"/>
    <w:rsid w:val="001011A8"/>
    <w:rsid w:val="00101B6A"/>
    <w:rsid w:val="00102795"/>
    <w:rsid w:val="00102E48"/>
    <w:rsid w:val="00103717"/>
    <w:rsid w:val="00105153"/>
    <w:rsid w:val="001054D7"/>
    <w:rsid w:val="001059BC"/>
    <w:rsid w:val="00105A05"/>
    <w:rsid w:val="00106376"/>
    <w:rsid w:val="00107519"/>
    <w:rsid w:val="001102AB"/>
    <w:rsid w:val="00110B92"/>
    <w:rsid w:val="00110EDF"/>
    <w:rsid w:val="00111206"/>
    <w:rsid w:val="001121E9"/>
    <w:rsid w:val="001123AD"/>
    <w:rsid w:val="00112744"/>
    <w:rsid w:val="00112800"/>
    <w:rsid w:val="00112BB9"/>
    <w:rsid w:val="001131D1"/>
    <w:rsid w:val="001137F1"/>
    <w:rsid w:val="00115463"/>
    <w:rsid w:val="00116009"/>
    <w:rsid w:val="0011664E"/>
    <w:rsid w:val="0011673F"/>
    <w:rsid w:val="001167BB"/>
    <w:rsid w:val="001169C2"/>
    <w:rsid w:val="00117450"/>
    <w:rsid w:val="0012089D"/>
    <w:rsid w:val="00120BCF"/>
    <w:rsid w:val="001215F2"/>
    <w:rsid w:val="001219F0"/>
    <w:rsid w:val="00121E2C"/>
    <w:rsid w:val="0012221A"/>
    <w:rsid w:val="001235DF"/>
    <w:rsid w:val="00123738"/>
    <w:rsid w:val="001240B4"/>
    <w:rsid w:val="001260BB"/>
    <w:rsid w:val="0012632C"/>
    <w:rsid w:val="00126723"/>
    <w:rsid w:val="00126A98"/>
    <w:rsid w:val="0012771C"/>
    <w:rsid w:val="00127ED5"/>
    <w:rsid w:val="001314DD"/>
    <w:rsid w:val="00131B97"/>
    <w:rsid w:val="00131F0B"/>
    <w:rsid w:val="00133000"/>
    <w:rsid w:val="00133013"/>
    <w:rsid w:val="001341AF"/>
    <w:rsid w:val="001349C1"/>
    <w:rsid w:val="00135D81"/>
    <w:rsid w:val="00136137"/>
    <w:rsid w:val="00137BE7"/>
    <w:rsid w:val="0014023E"/>
    <w:rsid w:val="00141204"/>
    <w:rsid w:val="0014328B"/>
    <w:rsid w:val="00144140"/>
    <w:rsid w:val="00144ED3"/>
    <w:rsid w:val="001453A3"/>
    <w:rsid w:val="0015201E"/>
    <w:rsid w:val="00152225"/>
    <w:rsid w:val="00152CE5"/>
    <w:rsid w:val="00153A03"/>
    <w:rsid w:val="00153F09"/>
    <w:rsid w:val="00154560"/>
    <w:rsid w:val="00155222"/>
    <w:rsid w:val="001568E0"/>
    <w:rsid w:val="00160425"/>
    <w:rsid w:val="0016047D"/>
    <w:rsid w:val="00160CB2"/>
    <w:rsid w:val="00161568"/>
    <w:rsid w:val="00161BE7"/>
    <w:rsid w:val="00162873"/>
    <w:rsid w:val="001632E7"/>
    <w:rsid w:val="00163659"/>
    <w:rsid w:val="001648AD"/>
    <w:rsid w:val="00165945"/>
    <w:rsid w:val="00166604"/>
    <w:rsid w:val="0016684D"/>
    <w:rsid w:val="00167AA3"/>
    <w:rsid w:val="00167E9A"/>
    <w:rsid w:val="00172933"/>
    <w:rsid w:val="0017385C"/>
    <w:rsid w:val="00173F32"/>
    <w:rsid w:val="00174754"/>
    <w:rsid w:val="0017663F"/>
    <w:rsid w:val="0017685C"/>
    <w:rsid w:val="001775E6"/>
    <w:rsid w:val="00177D8E"/>
    <w:rsid w:val="00181246"/>
    <w:rsid w:val="00181B60"/>
    <w:rsid w:val="00183EC7"/>
    <w:rsid w:val="0018414B"/>
    <w:rsid w:val="00184B93"/>
    <w:rsid w:val="00184FFE"/>
    <w:rsid w:val="00186857"/>
    <w:rsid w:val="00186AC4"/>
    <w:rsid w:val="00186C51"/>
    <w:rsid w:val="00187026"/>
    <w:rsid w:val="00191128"/>
    <w:rsid w:val="00191190"/>
    <w:rsid w:val="0019154E"/>
    <w:rsid w:val="00192AC3"/>
    <w:rsid w:val="00192C25"/>
    <w:rsid w:val="00193ABA"/>
    <w:rsid w:val="001947C9"/>
    <w:rsid w:val="001955A3"/>
    <w:rsid w:val="001957BF"/>
    <w:rsid w:val="00196566"/>
    <w:rsid w:val="00196699"/>
    <w:rsid w:val="00197A57"/>
    <w:rsid w:val="00197E3C"/>
    <w:rsid w:val="001A0518"/>
    <w:rsid w:val="001A1602"/>
    <w:rsid w:val="001A2F32"/>
    <w:rsid w:val="001A39A2"/>
    <w:rsid w:val="001A3F72"/>
    <w:rsid w:val="001A4660"/>
    <w:rsid w:val="001A618B"/>
    <w:rsid w:val="001A65A8"/>
    <w:rsid w:val="001A771A"/>
    <w:rsid w:val="001B0CF6"/>
    <w:rsid w:val="001B140C"/>
    <w:rsid w:val="001B1804"/>
    <w:rsid w:val="001B2CBB"/>
    <w:rsid w:val="001B302F"/>
    <w:rsid w:val="001B3E34"/>
    <w:rsid w:val="001B4E57"/>
    <w:rsid w:val="001B4FBD"/>
    <w:rsid w:val="001B63B6"/>
    <w:rsid w:val="001B719F"/>
    <w:rsid w:val="001B75E5"/>
    <w:rsid w:val="001C2363"/>
    <w:rsid w:val="001C32D8"/>
    <w:rsid w:val="001C3DA0"/>
    <w:rsid w:val="001C51A7"/>
    <w:rsid w:val="001C54A2"/>
    <w:rsid w:val="001C58C1"/>
    <w:rsid w:val="001C64AA"/>
    <w:rsid w:val="001C6630"/>
    <w:rsid w:val="001C682C"/>
    <w:rsid w:val="001C6AB2"/>
    <w:rsid w:val="001C70C5"/>
    <w:rsid w:val="001C7960"/>
    <w:rsid w:val="001C7A9E"/>
    <w:rsid w:val="001D162F"/>
    <w:rsid w:val="001D2958"/>
    <w:rsid w:val="001D3025"/>
    <w:rsid w:val="001D4368"/>
    <w:rsid w:val="001D5319"/>
    <w:rsid w:val="001D5BB9"/>
    <w:rsid w:val="001D5C0E"/>
    <w:rsid w:val="001D5E53"/>
    <w:rsid w:val="001D5EA4"/>
    <w:rsid w:val="001D7B94"/>
    <w:rsid w:val="001E0154"/>
    <w:rsid w:val="001E0208"/>
    <w:rsid w:val="001E0E67"/>
    <w:rsid w:val="001E0ECC"/>
    <w:rsid w:val="001E12F7"/>
    <w:rsid w:val="001E1FCC"/>
    <w:rsid w:val="001E25AE"/>
    <w:rsid w:val="001E4447"/>
    <w:rsid w:val="001E4DEF"/>
    <w:rsid w:val="001E52FD"/>
    <w:rsid w:val="001E559B"/>
    <w:rsid w:val="001E6193"/>
    <w:rsid w:val="001E6B20"/>
    <w:rsid w:val="001E7A59"/>
    <w:rsid w:val="001F01D1"/>
    <w:rsid w:val="001F0B6E"/>
    <w:rsid w:val="001F1CFE"/>
    <w:rsid w:val="001F2F32"/>
    <w:rsid w:val="001F3532"/>
    <w:rsid w:val="001F3F92"/>
    <w:rsid w:val="001F5911"/>
    <w:rsid w:val="001F6A2D"/>
    <w:rsid w:val="001F6AC1"/>
    <w:rsid w:val="001F722E"/>
    <w:rsid w:val="001F7638"/>
    <w:rsid w:val="00200442"/>
    <w:rsid w:val="002006B0"/>
    <w:rsid w:val="002030A2"/>
    <w:rsid w:val="002054E7"/>
    <w:rsid w:val="002058C5"/>
    <w:rsid w:val="0020598F"/>
    <w:rsid w:val="00206372"/>
    <w:rsid w:val="002063EE"/>
    <w:rsid w:val="0020646B"/>
    <w:rsid w:val="00206C9B"/>
    <w:rsid w:val="00206EB5"/>
    <w:rsid w:val="002071FB"/>
    <w:rsid w:val="00207C24"/>
    <w:rsid w:val="0021060A"/>
    <w:rsid w:val="00210A48"/>
    <w:rsid w:val="00211789"/>
    <w:rsid w:val="002129D8"/>
    <w:rsid w:val="00213858"/>
    <w:rsid w:val="002149A1"/>
    <w:rsid w:val="00214AAD"/>
    <w:rsid w:val="00215B03"/>
    <w:rsid w:val="00215FFF"/>
    <w:rsid w:val="00216CD7"/>
    <w:rsid w:val="00216EF1"/>
    <w:rsid w:val="0021783B"/>
    <w:rsid w:val="002179DA"/>
    <w:rsid w:val="0022019B"/>
    <w:rsid w:val="00223124"/>
    <w:rsid w:val="0022444A"/>
    <w:rsid w:val="00224AA5"/>
    <w:rsid w:val="00224BE7"/>
    <w:rsid w:val="00225DF7"/>
    <w:rsid w:val="00226831"/>
    <w:rsid w:val="002268A4"/>
    <w:rsid w:val="002272DF"/>
    <w:rsid w:val="00230979"/>
    <w:rsid w:val="00230B50"/>
    <w:rsid w:val="00230D9D"/>
    <w:rsid w:val="00231E49"/>
    <w:rsid w:val="00233B0B"/>
    <w:rsid w:val="002346EA"/>
    <w:rsid w:val="002346FE"/>
    <w:rsid w:val="0023556F"/>
    <w:rsid w:val="00235CC9"/>
    <w:rsid w:val="002367E7"/>
    <w:rsid w:val="00236E07"/>
    <w:rsid w:val="002371E0"/>
    <w:rsid w:val="002372BC"/>
    <w:rsid w:val="00237F89"/>
    <w:rsid w:val="00240EC0"/>
    <w:rsid w:val="00241963"/>
    <w:rsid w:val="00242BC5"/>
    <w:rsid w:val="002446C7"/>
    <w:rsid w:val="00246A44"/>
    <w:rsid w:val="00246CBF"/>
    <w:rsid w:val="00247C01"/>
    <w:rsid w:val="00250559"/>
    <w:rsid w:val="00250E7A"/>
    <w:rsid w:val="00252C3E"/>
    <w:rsid w:val="00252CE1"/>
    <w:rsid w:val="00252E49"/>
    <w:rsid w:val="00252F6D"/>
    <w:rsid w:val="0025313C"/>
    <w:rsid w:val="00253885"/>
    <w:rsid w:val="00254D7A"/>
    <w:rsid w:val="00254DCA"/>
    <w:rsid w:val="0025658A"/>
    <w:rsid w:val="00260B10"/>
    <w:rsid w:val="00260EB9"/>
    <w:rsid w:val="00264C14"/>
    <w:rsid w:val="0026596C"/>
    <w:rsid w:val="002670EF"/>
    <w:rsid w:val="002672D0"/>
    <w:rsid w:val="002714EE"/>
    <w:rsid w:val="00271D4E"/>
    <w:rsid w:val="0027202A"/>
    <w:rsid w:val="002729EB"/>
    <w:rsid w:val="002737E8"/>
    <w:rsid w:val="00274C36"/>
    <w:rsid w:val="0027609C"/>
    <w:rsid w:val="00276B99"/>
    <w:rsid w:val="002772FD"/>
    <w:rsid w:val="00277652"/>
    <w:rsid w:val="00277E50"/>
    <w:rsid w:val="002801FA"/>
    <w:rsid w:val="0028135E"/>
    <w:rsid w:val="002819E2"/>
    <w:rsid w:val="002822A8"/>
    <w:rsid w:val="002827DA"/>
    <w:rsid w:val="00283927"/>
    <w:rsid w:val="00286A06"/>
    <w:rsid w:val="00286B35"/>
    <w:rsid w:val="002902AD"/>
    <w:rsid w:val="002908B8"/>
    <w:rsid w:val="00290D8F"/>
    <w:rsid w:val="0029209F"/>
    <w:rsid w:val="002927BC"/>
    <w:rsid w:val="00292E77"/>
    <w:rsid w:val="00293183"/>
    <w:rsid w:val="00293236"/>
    <w:rsid w:val="002947E8"/>
    <w:rsid w:val="0029510B"/>
    <w:rsid w:val="002953D2"/>
    <w:rsid w:val="00295441"/>
    <w:rsid w:val="002959EE"/>
    <w:rsid w:val="00296521"/>
    <w:rsid w:val="0029778F"/>
    <w:rsid w:val="00297F4C"/>
    <w:rsid w:val="00297FF3"/>
    <w:rsid w:val="002A0DDD"/>
    <w:rsid w:val="002A111E"/>
    <w:rsid w:val="002A46E5"/>
    <w:rsid w:val="002A5C0D"/>
    <w:rsid w:val="002A60DB"/>
    <w:rsid w:val="002A6380"/>
    <w:rsid w:val="002A6D71"/>
    <w:rsid w:val="002A7EFF"/>
    <w:rsid w:val="002B035A"/>
    <w:rsid w:val="002B1AC9"/>
    <w:rsid w:val="002B2941"/>
    <w:rsid w:val="002B2DF0"/>
    <w:rsid w:val="002B2F41"/>
    <w:rsid w:val="002B4D11"/>
    <w:rsid w:val="002B6D27"/>
    <w:rsid w:val="002B6E22"/>
    <w:rsid w:val="002B7A52"/>
    <w:rsid w:val="002C0204"/>
    <w:rsid w:val="002C029A"/>
    <w:rsid w:val="002C0CE5"/>
    <w:rsid w:val="002C32D3"/>
    <w:rsid w:val="002C5C05"/>
    <w:rsid w:val="002C607A"/>
    <w:rsid w:val="002C6E0A"/>
    <w:rsid w:val="002C742A"/>
    <w:rsid w:val="002C7AB9"/>
    <w:rsid w:val="002D05C2"/>
    <w:rsid w:val="002D06D6"/>
    <w:rsid w:val="002D0B14"/>
    <w:rsid w:val="002D0FD8"/>
    <w:rsid w:val="002D1ACE"/>
    <w:rsid w:val="002D1BBF"/>
    <w:rsid w:val="002D21D1"/>
    <w:rsid w:val="002D3FEF"/>
    <w:rsid w:val="002D44F8"/>
    <w:rsid w:val="002D461F"/>
    <w:rsid w:val="002D46B2"/>
    <w:rsid w:val="002D478A"/>
    <w:rsid w:val="002D4D86"/>
    <w:rsid w:val="002D58E8"/>
    <w:rsid w:val="002D67D6"/>
    <w:rsid w:val="002D73D1"/>
    <w:rsid w:val="002D75D4"/>
    <w:rsid w:val="002D7B47"/>
    <w:rsid w:val="002E0D72"/>
    <w:rsid w:val="002E12A2"/>
    <w:rsid w:val="002E134C"/>
    <w:rsid w:val="002E1DD2"/>
    <w:rsid w:val="002E202C"/>
    <w:rsid w:val="002E2AA7"/>
    <w:rsid w:val="002E404B"/>
    <w:rsid w:val="002E4085"/>
    <w:rsid w:val="002E5340"/>
    <w:rsid w:val="002E53DD"/>
    <w:rsid w:val="002E6306"/>
    <w:rsid w:val="002E6EF1"/>
    <w:rsid w:val="002E6FC4"/>
    <w:rsid w:val="002F05F2"/>
    <w:rsid w:val="002F0DD3"/>
    <w:rsid w:val="002F0E51"/>
    <w:rsid w:val="002F1826"/>
    <w:rsid w:val="002F202B"/>
    <w:rsid w:val="002F4529"/>
    <w:rsid w:val="002F47CE"/>
    <w:rsid w:val="002F5B38"/>
    <w:rsid w:val="00301900"/>
    <w:rsid w:val="00302CD3"/>
    <w:rsid w:val="0030349D"/>
    <w:rsid w:val="00303A8D"/>
    <w:rsid w:val="003060C5"/>
    <w:rsid w:val="00306DFF"/>
    <w:rsid w:val="00310ADB"/>
    <w:rsid w:val="00311009"/>
    <w:rsid w:val="00311470"/>
    <w:rsid w:val="00312BB5"/>
    <w:rsid w:val="0031578E"/>
    <w:rsid w:val="00316F1C"/>
    <w:rsid w:val="003203DB"/>
    <w:rsid w:val="003209B9"/>
    <w:rsid w:val="00321803"/>
    <w:rsid w:val="00321BA8"/>
    <w:rsid w:val="00321D82"/>
    <w:rsid w:val="00322834"/>
    <w:rsid w:val="00322C27"/>
    <w:rsid w:val="00322DBE"/>
    <w:rsid w:val="00323139"/>
    <w:rsid w:val="00323C14"/>
    <w:rsid w:val="0032555F"/>
    <w:rsid w:val="00326371"/>
    <w:rsid w:val="00326A3C"/>
    <w:rsid w:val="003279A3"/>
    <w:rsid w:val="003308C0"/>
    <w:rsid w:val="00331847"/>
    <w:rsid w:val="003321F6"/>
    <w:rsid w:val="0033232A"/>
    <w:rsid w:val="00333241"/>
    <w:rsid w:val="003332D2"/>
    <w:rsid w:val="00333768"/>
    <w:rsid w:val="00334BEB"/>
    <w:rsid w:val="0033529A"/>
    <w:rsid w:val="00335572"/>
    <w:rsid w:val="00335F77"/>
    <w:rsid w:val="003365AB"/>
    <w:rsid w:val="00336DF6"/>
    <w:rsid w:val="003371BD"/>
    <w:rsid w:val="00337B4D"/>
    <w:rsid w:val="00341198"/>
    <w:rsid w:val="0034126A"/>
    <w:rsid w:val="00343298"/>
    <w:rsid w:val="00344D88"/>
    <w:rsid w:val="00344EC1"/>
    <w:rsid w:val="00345D28"/>
    <w:rsid w:val="00346A54"/>
    <w:rsid w:val="00346BA1"/>
    <w:rsid w:val="00346C86"/>
    <w:rsid w:val="003470ED"/>
    <w:rsid w:val="00350FE9"/>
    <w:rsid w:val="00351394"/>
    <w:rsid w:val="0035234C"/>
    <w:rsid w:val="00352619"/>
    <w:rsid w:val="00352CBF"/>
    <w:rsid w:val="00353A0A"/>
    <w:rsid w:val="00353FCF"/>
    <w:rsid w:val="00354CDA"/>
    <w:rsid w:val="00355509"/>
    <w:rsid w:val="00355C3F"/>
    <w:rsid w:val="00357785"/>
    <w:rsid w:val="00357B0E"/>
    <w:rsid w:val="003604FE"/>
    <w:rsid w:val="00360826"/>
    <w:rsid w:val="00360DB1"/>
    <w:rsid w:val="00360F9A"/>
    <w:rsid w:val="0036147E"/>
    <w:rsid w:val="00361CA1"/>
    <w:rsid w:val="00363365"/>
    <w:rsid w:val="00364872"/>
    <w:rsid w:val="00364B37"/>
    <w:rsid w:val="00364B6B"/>
    <w:rsid w:val="00364BFF"/>
    <w:rsid w:val="00364D83"/>
    <w:rsid w:val="003674D5"/>
    <w:rsid w:val="00370C28"/>
    <w:rsid w:val="00370F2D"/>
    <w:rsid w:val="0037189A"/>
    <w:rsid w:val="00374696"/>
    <w:rsid w:val="00375968"/>
    <w:rsid w:val="0037671B"/>
    <w:rsid w:val="00376896"/>
    <w:rsid w:val="00377D46"/>
    <w:rsid w:val="0038010B"/>
    <w:rsid w:val="003803AD"/>
    <w:rsid w:val="00381FA1"/>
    <w:rsid w:val="003823E7"/>
    <w:rsid w:val="003828A0"/>
    <w:rsid w:val="003838EE"/>
    <w:rsid w:val="00384851"/>
    <w:rsid w:val="003855DC"/>
    <w:rsid w:val="00385772"/>
    <w:rsid w:val="0038588D"/>
    <w:rsid w:val="00385CAE"/>
    <w:rsid w:val="00386121"/>
    <w:rsid w:val="00386167"/>
    <w:rsid w:val="00386799"/>
    <w:rsid w:val="00386B38"/>
    <w:rsid w:val="003921D9"/>
    <w:rsid w:val="00392DE0"/>
    <w:rsid w:val="00395974"/>
    <w:rsid w:val="00395CEC"/>
    <w:rsid w:val="00397241"/>
    <w:rsid w:val="00397ED8"/>
    <w:rsid w:val="003A3630"/>
    <w:rsid w:val="003A3EF6"/>
    <w:rsid w:val="003A42A7"/>
    <w:rsid w:val="003A5CB1"/>
    <w:rsid w:val="003A6573"/>
    <w:rsid w:val="003A6844"/>
    <w:rsid w:val="003A6B3E"/>
    <w:rsid w:val="003A6C24"/>
    <w:rsid w:val="003A747E"/>
    <w:rsid w:val="003A764F"/>
    <w:rsid w:val="003B17F4"/>
    <w:rsid w:val="003B2118"/>
    <w:rsid w:val="003B22E7"/>
    <w:rsid w:val="003B2938"/>
    <w:rsid w:val="003B34D2"/>
    <w:rsid w:val="003B37AE"/>
    <w:rsid w:val="003B3F66"/>
    <w:rsid w:val="003B405D"/>
    <w:rsid w:val="003B41EE"/>
    <w:rsid w:val="003B460B"/>
    <w:rsid w:val="003B5D28"/>
    <w:rsid w:val="003B64D4"/>
    <w:rsid w:val="003B667F"/>
    <w:rsid w:val="003B6CEC"/>
    <w:rsid w:val="003B766C"/>
    <w:rsid w:val="003B774C"/>
    <w:rsid w:val="003C03DF"/>
    <w:rsid w:val="003C238B"/>
    <w:rsid w:val="003C24A1"/>
    <w:rsid w:val="003C297D"/>
    <w:rsid w:val="003C3497"/>
    <w:rsid w:val="003C34F4"/>
    <w:rsid w:val="003C3890"/>
    <w:rsid w:val="003C39DA"/>
    <w:rsid w:val="003C4383"/>
    <w:rsid w:val="003C4F05"/>
    <w:rsid w:val="003C5A3E"/>
    <w:rsid w:val="003C6574"/>
    <w:rsid w:val="003C79BB"/>
    <w:rsid w:val="003C7E7C"/>
    <w:rsid w:val="003D0313"/>
    <w:rsid w:val="003D0F16"/>
    <w:rsid w:val="003D1233"/>
    <w:rsid w:val="003D14A1"/>
    <w:rsid w:val="003D20A0"/>
    <w:rsid w:val="003D2730"/>
    <w:rsid w:val="003D27AF"/>
    <w:rsid w:val="003D34E5"/>
    <w:rsid w:val="003D3FCE"/>
    <w:rsid w:val="003D44A3"/>
    <w:rsid w:val="003D4D8B"/>
    <w:rsid w:val="003D6002"/>
    <w:rsid w:val="003D7DB3"/>
    <w:rsid w:val="003E1A33"/>
    <w:rsid w:val="003E1B79"/>
    <w:rsid w:val="003E44F1"/>
    <w:rsid w:val="003E4D15"/>
    <w:rsid w:val="003E6978"/>
    <w:rsid w:val="003E6DB5"/>
    <w:rsid w:val="003E79CC"/>
    <w:rsid w:val="003F2F13"/>
    <w:rsid w:val="003F3453"/>
    <w:rsid w:val="003F3704"/>
    <w:rsid w:val="003F3D88"/>
    <w:rsid w:val="003F4005"/>
    <w:rsid w:val="003F6F26"/>
    <w:rsid w:val="003F73C9"/>
    <w:rsid w:val="003F7AAB"/>
    <w:rsid w:val="003F7EFB"/>
    <w:rsid w:val="004003FB"/>
    <w:rsid w:val="004012A4"/>
    <w:rsid w:val="00403713"/>
    <w:rsid w:val="00403994"/>
    <w:rsid w:val="0040596D"/>
    <w:rsid w:val="0040632A"/>
    <w:rsid w:val="004075C7"/>
    <w:rsid w:val="00407B03"/>
    <w:rsid w:val="00410880"/>
    <w:rsid w:val="0041149A"/>
    <w:rsid w:val="004129FF"/>
    <w:rsid w:val="0041363A"/>
    <w:rsid w:val="00413ECF"/>
    <w:rsid w:val="00413F66"/>
    <w:rsid w:val="00414C04"/>
    <w:rsid w:val="00415049"/>
    <w:rsid w:val="004154E4"/>
    <w:rsid w:val="00416060"/>
    <w:rsid w:val="00416FE7"/>
    <w:rsid w:val="0042022C"/>
    <w:rsid w:val="00420EBA"/>
    <w:rsid w:val="0042231D"/>
    <w:rsid w:val="004224EA"/>
    <w:rsid w:val="00423696"/>
    <w:rsid w:val="0042376B"/>
    <w:rsid w:val="00423C24"/>
    <w:rsid w:val="00423E29"/>
    <w:rsid w:val="00425A31"/>
    <w:rsid w:val="00426316"/>
    <w:rsid w:val="0042700D"/>
    <w:rsid w:val="00431051"/>
    <w:rsid w:val="0043190C"/>
    <w:rsid w:val="0043213F"/>
    <w:rsid w:val="0043299F"/>
    <w:rsid w:val="00432F28"/>
    <w:rsid w:val="004330EA"/>
    <w:rsid w:val="00435146"/>
    <w:rsid w:val="00436A0B"/>
    <w:rsid w:val="00440EDD"/>
    <w:rsid w:val="004411EC"/>
    <w:rsid w:val="004413F0"/>
    <w:rsid w:val="004416F8"/>
    <w:rsid w:val="00443932"/>
    <w:rsid w:val="0044430D"/>
    <w:rsid w:val="00444AAC"/>
    <w:rsid w:val="00444C4F"/>
    <w:rsid w:val="00445CAA"/>
    <w:rsid w:val="00446FAC"/>
    <w:rsid w:val="004470A3"/>
    <w:rsid w:val="00450749"/>
    <w:rsid w:val="0045161C"/>
    <w:rsid w:val="00451750"/>
    <w:rsid w:val="00451B5A"/>
    <w:rsid w:val="00452084"/>
    <w:rsid w:val="00452B15"/>
    <w:rsid w:val="00453293"/>
    <w:rsid w:val="00453C69"/>
    <w:rsid w:val="00454907"/>
    <w:rsid w:val="00457747"/>
    <w:rsid w:val="004579D8"/>
    <w:rsid w:val="00457D41"/>
    <w:rsid w:val="00457F7A"/>
    <w:rsid w:val="00457FA9"/>
    <w:rsid w:val="00460449"/>
    <w:rsid w:val="00461E79"/>
    <w:rsid w:val="00462FA1"/>
    <w:rsid w:val="00463638"/>
    <w:rsid w:val="00463C9B"/>
    <w:rsid w:val="00463FE5"/>
    <w:rsid w:val="00465236"/>
    <w:rsid w:val="00465422"/>
    <w:rsid w:val="00465B48"/>
    <w:rsid w:val="00466AD1"/>
    <w:rsid w:val="00466FD2"/>
    <w:rsid w:val="004672FA"/>
    <w:rsid w:val="00467E78"/>
    <w:rsid w:val="004701C2"/>
    <w:rsid w:val="004707B7"/>
    <w:rsid w:val="0047169D"/>
    <w:rsid w:val="00471ADA"/>
    <w:rsid w:val="00472C07"/>
    <w:rsid w:val="004731DD"/>
    <w:rsid w:val="004731FE"/>
    <w:rsid w:val="00473D6C"/>
    <w:rsid w:val="00474CA7"/>
    <w:rsid w:val="0047575E"/>
    <w:rsid w:val="00477CAB"/>
    <w:rsid w:val="00480299"/>
    <w:rsid w:val="00480809"/>
    <w:rsid w:val="00481563"/>
    <w:rsid w:val="00482ED2"/>
    <w:rsid w:val="00483E8D"/>
    <w:rsid w:val="004857BB"/>
    <w:rsid w:val="00486397"/>
    <w:rsid w:val="00486E74"/>
    <w:rsid w:val="00487451"/>
    <w:rsid w:val="00490382"/>
    <w:rsid w:val="00490BF6"/>
    <w:rsid w:val="0049275E"/>
    <w:rsid w:val="004929EB"/>
    <w:rsid w:val="00493445"/>
    <w:rsid w:val="004961D1"/>
    <w:rsid w:val="004975FC"/>
    <w:rsid w:val="004978F9"/>
    <w:rsid w:val="004A0444"/>
    <w:rsid w:val="004A04C2"/>
    <w:rsid w:val="004A2213"/>
    <w:rsid w:val="004A244C"/>
    <w:rsid w:val="004A2BCA"/>
    <w:rsid w:val="004A2EE6"/>
    <w:rsid w:val="004A3130"/>
    <w:rsid w:val="004A3DD2"/>
    <w:rsid w:val="004A3E04"/>
    <w:rsid w:val="004A4C54"/>
    <w:rsid w:val="004A4EF0"/>
    <w:rsid w:val="004A69E2"/>
    <w:rsid w:val="004B1DB2"/>
    <w:rsid w:val="004B30FE"/>
    <w:rsid w:val="004B348A"/>
    <w:rsid w:val="004B3B05"/>
    <w:rsid w:val="004B6E1A"/>
    <w:rsid w:val="004B6F49"/>
    <w:rsid w:val="004B7FB8"/>
    <w:rsid w:val="004C2D68"/>
    <w:rsid w:val="004C30E7"/>
    <w:rsid w:val="004C4D23"/>
    <w:rsid w:val="004C53F1"/>
    <w:rsid w:val="004C5E3F"/>
    <w:rsid w:val="004C5E97"/>
    <w:rsid w:val="004C624D"/>
    <w:rsid w:val="004D0864"/>
    <w:rsid w:val="004D206E"/>
    <w:rsid w:val="004D2C9D"/>
    <w:rsid w:val="004D32EE"/>
    <w:rsid w:val="004D3A26"/>
    <w:rsid w:val="004D3D40"/>
    <w:rsid w:val="004D43E3"/>
    <w:rsid w:val="004D4CCF"/>
    <w:rsid w:val="004D635E"/>
    <w:rsid w:val="004D665F"/>
    <w:rsid w:val="004D7129"/>
    <w:rsid w:val="004D7141"/>
    <w:rsid w:val="004D7DBD"/>
    <w:rsid w:val="004D7E1B"/>
    <w:rsid w:val="004E0E9B"/>
    <w:rsid w:val="004E1149"/>
    <w:rsid w:val="004E3008"/>
    <w:rsid w:val="004E30F4"/>
    <w:rsid w:val="004E3574"/>
    <w:rsid w:val="004E3766"/>
    <w:rsid w:val="004E5537"/>
    <w:rsid w:val="004E64E3"/>
    <w:rsid w:val="004E6554"/>
    <w:rsid w:val="004E6ABE"/>
    <w:rsid w:val="004E6E12"/>
    <w:rsid w:val="004E74F6"/>
    <w:rsid w:val="004F0280"/>
    <w:rsid w:val="004F0A96"/>
    <w:rsid w:val="004F1C12"/>
    <w:rsid w:val="004F2460"/>
    <w:rsid w:val="004F2579"/>
    <w:rsid w:val="004F33A0"/>
    <w:rsid w:val="004F34EA"/>
    <w:rsid w:val="004F3A6D"/>
    <w:rsid w:val="004F411A"/>
    <w:rsid w:val="004F49E1"/>
    <w:rsid w:val="004F4A10"/>
    <w:rsid w:val="004F4A47"/>
    <w:rsid w:val="004F501A"/>
    <w:rsid w:val="004F5277"/>
    <w:rsid w:val="004F622D"/>
    <w:rsid w:val="004F79D4"/>
    <w:rsid w:val="00502AD9"/>
    <w:rsid w:val="0050385E"/>
    <w:rsid w:val="005039DB"/>
    <w:rsid w:val="005041EA"/>
    <w:rsid w:val="00504DA7"/>
    <w:rsid w:val="00505479"/>
    <w:rsid w:val="0050574A"/>
    <w:rsid w:val="0050584B"/>
    <w:rsid w:val="00505E57"/>
    <w:rsid w:val="00506041"/>
    <w:rsid w:val="00506785"/>
    <w:rsid w:val="00507A5E"/>
    <w:rsid w:val="005102CF"/>
    <w:rsid w:val="005111A7"/>
    <w:rsid w:val="00511952"/>
    <w:rsid w:val="00512800"/>
    <w:rsid w:val="0051388C"/>
    <w:rsid w:val="00513ED4"/>
    <w:rsid w:val="00514CE5"/>
    <w:rsid w:val="00514E44"/>
    <w:rsid w:val="005166D5"/>
    <w:rsid w:val="00516BF3"/>
    <w:rsid w:val="005173C4"/>
    <w:rsid w:val="005176AD"/>
    <w:rsid w:val="00517889"/>
    <w:rsid w:val="00520E24"/>
    <w:rsid w:val="005216F2"/>
    <w:rsid w:val="00521FCC"/>
    <w:rsid w:val="00523186"/>
    <w:rsid w:val="005243E1"/>
    <w:rsid w:val="005243F7"/>
    <w:rsid w:val="00524442"/>
    <w:rsid w:val="0052447E"/>
    <w:rsid w:val="00524548"/>
    <w:rsid w:val="005259B5"/>
    <w:rsid w:val="00525A7A"/>
    <w:rsid w:val="0052620B"/>
    <w:rsid w:val="005277A0"/>
    <w:rsid w:val="00527A16"/>
    <w:rsid w:val="005305AC"/>
    <w:rsid w:val="005316B5"/>
    <w:rsid w:val="005334C7"/>
    <w:rsid w:val="0053417C"/>
    <w:rsid w:val="00534F0E"/>
    <w:rsid w:val="00535E2E"/>
    <w:rsid w:val="00535EA2"/>
    <w:rsid w:val="005362E3"/>
    <w:rsid w:val="00536D82"/>
    <w:rsid w:val="00537DF8"/>
    <w:rsid w:val="00540762"/>
    <w:rsid w:val="00541152"/>
    <w:rsid w:val="00541550"/>
    <w:rsid w:val="00542950"/>
    <w:rsid w:val="00542E91"/>
    <w:rsid w:val="00545373"/>
    <w:rsid w:val="00545569"/>
    <w:rsid w:val="00546CAC"/>
    <w:rsid w:val="00546E3B"/>
    <w:rsid w:val="005470EA"/>
    <w:rsid w:val="0054724B"/>
    <w:rsid w:val="00547769"/>
    <w:rsid w:val="005524D6"/>
    <w:rsid w:val="0055273D"/>
    <w:rsid w:val="00552AFA"/>
    <w:rsid w:val="0055440D"/>
    <w:rsid w:val="0055499A"/>
    <w:rsid w:val="00554D00"/>
    <w:rsid w:val="00555132"/>
    <w:rsid w:val="005559BA"/>
    <w:rsid w:val="005575F4"/>
    <w:rsid w:val="00557FA4"/>
    <w:rsid w:val="005616C6"/>
    <w:rsid w:val="00561DFD"/>
    <w:rsid w:val="00563B16"/>
    <w:rsid w:val="00563B1A"/>
    <w:rsid w:val="00567352"/>
    <w:rsid w:val="0056742A"/>
    <w:rsid w:val="00567737"/>
    <w:rsid w:val="00567F70"/>
    <w:rsid w:val="00570465"/>
    <w:rsid w:val="005708D6"/>
    <w:rsid w:val="00570A0F"/>
    <w:rsid w:val="00573463"/>
    <w:rsid w:val="00573FD5"/>
    <w:rsid w:val="00574667"/>
    <w:rsid w:val="0057569F"/>
    <w:rsid w:val="00576EC1"/>
    <w:rsid w:val="005775FB"/>
    <w:rsid w:val="00577C37"/>
    <w:rsid w:val="0058120F"/>
    <w:rsid w:val="005812A2"/>
    <w:rsid w:val="00581CF4"/>
    <w:rsid w:val="00581D09"/>
    <w:rsid w:val="00582909"/>
    <w:rsid w:val="00583463"/>
    <w:rsid w:val="005849C3"/>
    <w:rsid w:val="00584BA2"/>
    <w:rsid w:val="00585994"/>
    <w:rsid w:val="00585DF4"/>
    <w:rsid w:val="00586A54"/>
    <w:rsid w:val="00586ABC"/>
    <w:rsid w:val="00586E1B"/>
    <w:rsid w:val="00587F80"/>
    <w:rsid w:val="0059096E"/>
    <w:rsid w:val="00590B66"/>
    <w:rsid w:val="005913A0"/>
    <w:rsid w:val="00591967"/>
    <w:rsid w:val="00591A2E"/>
    <w:rsid w:val="0059372E"/>
    <w:rsid w:val="00593A8A"/>
    <w:rsid w:val="005948E7"/>
    <w:rsid w:val="00594DF3"/>
    <w:rsid w:val="00595A28"/>
    <w:rsid w:val="00595B10"/>
    <w:rsid w:val="00595C28"/>
    <w:rsid w:val="00596801"/>
    <w:rsid w:val="00597671"/>
    <w:rsid w:val="005979BB"/>
    <w:rsid w:val="005A043B"/>
    <w:rsid w:val="005A072A"/>
    <w:rsid w:val="005A1444"/>
    <w:rsid w:val="005A1AB3"/>
    <w:rsid w:val="005A20F4"/>
    <w:rsid w:val="005A244A"/>
    <w:rsid w:val="005A25AF"/>
    <w:rsid w:val="005A27F3"/>
    <w:rsid w:val="005A284A"/>
    <w:rsid w:val="005A2D08"/>
    <w:rsid w:val="005A3801"/>
    <w:rsid w:val="005A403D"/>
    <w:rsid w:val="005A455C"/>
    <w:rsid w:val="005A7CBC"/>
    <w:rsid w:val="005B259C"/>
    <w:rsid w:val="005B2AFB"/>
    <w:rsid w:val="005B3613"/>
    <w:rsid w:val="005B3A72"/>
    <w:rsid w:val="005B3B55"/>
    <w:rsid w:val="005B41F7"/>
    <w:rsid w:val="005B4A36"/>
    <w:rsid w:val="005B51FD"/>
    <w:rsid w:val="005C0F6F"/>
    <w:rsid w:val="005C218A"/>
    <w:rsid w:val="005C2198"/>
    <w:rsid w:val="005C26CF"/>
    <w:rsid w:val="005C375B"/>
    <w:rsid w:val="005C3B4A"/>
    <w:rsid w:val="005C3FC4"/>
    <w:rsid w:val="005C4EF3"/>
    <w:rsid w:val="005C5266"/>
    <w:rsid w:val="005C6357"/>
    <w:rsid w:val="005C65B1"/>
    <w:rsid w:val="005C6D4B"/>
    <w:rsid w:val="005C72B9"/>
    <w:rsid w:val="005D1C15"/>
    <w:rsid w:val="005D32A7"/>
    <w:rsid w:val="005D3DDB"/>
    <w:rsid w:val="005D4146"/>
    <w:rsid w:val="005D433F"/>
    <w:rsid w:val="005D491E"/>
    <w:rsid w:val="005D532E"/>
    <w:rsid w:val="005D5465"/>
    <w:rsid w:val="005D68F7"/>
    <w:rsid w:val="005D78D3"/>
    <w:rsid w:val="005D7C8C"/>
    <w:rsid w:val="005E0905"/>
    <w:rsid w:val="005E0B5D"/>
    <w:rsid w:val="005E20EA"/>
    <w:rsid w:val="005E3EF5"/>
    <w:rsid w:val="005E504B"/>
    <w:rsid w:val="005E5A80"/>
    <w:rsid w:val="005E5BF1"/>
    <w:rsid w:val="005E609E"/>
    <w:rsid w:val="005E6CB7"/>
    <w:rsid w:val="005E6E5B"/>
    <w:rsid w:val="005F0A2E"/>
    <w:rsid w:val="005F1E00"/>
    <w:rsid w:val="005F207B"/>
    <w:rsid w:val="005F282E"/>
    <w:rsid w:val="005F61C9"/>
    <w:rsid w:val="005F64FA"/>
    <w:rsid w:val="005F69DB"/>
    <w:rsid w:val="005F7C49"/>
    <w:rsid w:val="006009DF"/>
    <w:rsid w:val="00600ADD"/>
    <w:rsid w:val="00600DDB"/>
    <w:rsid w:val="00600F33"/>
    <w:rsid w:val="00601875"/>
    <w:rsid w:val="00602885"/>
    <w:rsid w:val="00604344"/>
    <w:rsid w:val="00604CBD"/>
    <w:rsid w:val="00605351"/>
    <w:rsid w:val="00605C11"/>
    <w:rsid w:val="00606E9E"/>
    <w:rsid w:val="006073E7"/>
    <w:rsid w:val="006075B9"/>
    <w:rsid w:val="00607DD1"/>
    <w:rsid w:val="00610367"/>
    <w:rsid w:val="00610839"/>
    <w:rsid w:val="00610FC0"/>
    <w:rsid w:val="006117AE"/>
    <w:rsid w:val="006125EE"/>
    <w:rsid w:val="006128C6"/>
    <w:rsid w:val="006129AF"/>
    <w:rsid w:val="006132D6"/>
    <w:rsid w:val="0061410F"/>
    <w:rsid w:val="006144D6"/>
    <w:rsid w:val="00614533"/>
    <w:rsid w:val="00614D20"/>
    <w:rsid w:val="00616236"/>
    <w:rsid w:val="006171B4"/>
    <w:rsid w:val="00620ECA"/>
    <w:rsid w:val="006227E8"/>
    <w:rsid w:val="00623A71"/>
    <w:rsid w:val="00623BF7"/>
    <w:rsid w:val="006257A0"/>
    <w:rsid w:val="00626BE8"/>
    <w:rsid w:val="006271EA"/>
    <w:rsid w:val="0062760A"/>
    <w:rsid w:val="006301AA"/>
    <w:rsid w:val="006304BF"/>
    <w:rsid w:val="00631415"/>
    <w:rsid w:val="006326A7"/>
    <w:rsid w:val="00632716"/>
    <w:rsid w:val="00632CA2"/>
    <w:rsid w:val="00635177"/>
    <w:rsid w:val="00635C77"/>
    <w:rsid w:val="00640423"/>
    <w:rsid w:val="00640E15"/>
    <w:rsid w:val="00640FAD"/>
    <w:rsid w:val="00641172"/>
    <w:rsid w:val="0064124A"/>
    <w:rsid w:val="0064195B"/>
    <w:rsid w:val="00641DBD"/>
    <w:rsid w:val="006425B5"/>
    <w:rsid w:val="006426B5"/>
    <w:rsid w:val="00642768"/>
    <w:rsid w:val="0064324D"/>
    <w:rsid w:val="00643747"/>
    <w:rsid w:val="00643BF6"/>
    <w:rsid w:val="00644D76"/>
    <w:rsid w:val="00645139"/>
    <w:rsid w:val="00647EC8"/>
    <w:rsid w:val="006519D8"/>
    <w:rsid w:val="006525B2"/>
    <w:rsid w:val="006527F0"/>
    <w:rsid w:val="00653487"/>
    <w:rsid w:val="006541A8"/>
    <w:rsid w:val="00655874"/>
    <w:rsid w:val="00656F1B"/>
    <w:rsid w:val="00657140"/>
    <w:rsid w:val="00657225"/>
    <w:rsid w:val="0066091A"/>
    <w:rsid w:val="00660961"/>
    <w:rsid w:val="00660B78"/>
    <w:rsid w:val="00660BE6"/>
    <w:rsid w:val="00660EA2"/>
    <w:rsid w:val="00661BA4"/>
    <w:rsid w:val="006624CE"/>
    <w:rsid w:val="00664067"/>
    <w:rsid w:val="006640B3"/>
    <w:rsid w:val="006644BB"/>
    <w:rsid w:val="006665CC"/>
    <w:rsid w:val="006665F5"/>
    <w:rsid w:val="006665FE"/>
    <w:rsid w:val="00667B84"/>
    <w:rsid w:val="00670731"/>
    <w:rsid w:val="006719CD"/>
    <w:rsid w:val="006748FC"/>
    <w:rsid w:val="00674AE2"/>
    <w:rsid w:val="00675209"/>
    <w:rsid w:val="00675584"/>
    <w:rsid w:val="00676545"/>
    <w:rsid w:val="006768F7"/>
    <w:rsid w:val="00677208"/>
    <w:rsid w:val="00677DE2"/>
    <w:rsid w:val="0068105A"/>
    <w:rsid w:val="00681782"/>
    <w:rsid w:val="0068284E"/>
    <w:rsid w:val="006833F7"/>
    <w:rsid w:val="0068485F"/>
    <w:rsid w:val="00684AE8"/>
    <w:rsid w:val="00684D04"/>
    <w:rsid w:val="00687B32"/>
    <w:rsid w:val="00690FDA"/>
    <w:rsid w:val="00691E1E"/>
    <w:rsid w:val="00692C30"/>
    <w:rsid w:val="0069353F"/>
    <w:rsid w:val="00694DD4"/>
    <w:rsid w:val="00695740"/>
    <w:rsid w:val="0069616B"/>
    <w:rsid w:val="0069795C"/>
    <w:rsid w:val="00697C3B"/>
    <w:rsid w:val="006A0632"/>
    <w:rsid w:val="006A1A92"/>
    <w:rsid w:val="006A24A8"/>
    <w:rsid w:val="006A2E65"/>
    <w:rsid w:val="006A382A"/>
    <w:rsid w:val="006A3EB4"/>
    <w:rsid w:val="006A41EA"/>
    <w:rsid w:val="006A45B0"/>
    <w:rsid w:val="006A4CE0"/>
    <w:rsid w:val="006A5391"/>
    <w:rsid w:val="006A7CE8"/>
    <w:rsid w:val="006B10C7"/>
    <w:rsid w:val="006B16D0"/>
    <w:rsid w:val="006B1D91"/>
    <w:rsid w:val="006B2A61"/>
    <w:rsid w:val="006B35B9"/>
    <w:rsid w:val="006B4B92"/>
    <w:rsid w:val="006B4F7E"/>
    <w:rsid w:val="006B5150"/>
    <w:rsid w:val="006B5BBE"/>
    <w:rsid w:val="006B6040"/>
    <w:rsid w:val="006B71B6"/>
    <w:rsid w:val="006B76C4"/>
    <w:rsid w:val="006B7B43"/>
    <w:rsid w:val="006C1020"/>
    <w:rsid w:val="006C16F5"/>
    <w:rsid w:val="006C1A99"/>
    <w:rsid w:val="006C42FB"/>
    <w:rsid w:val="006C4764"/>
    <w:rsid w:val="006C667E"/>
    <w:rsid w:val="006C687B"/>
    <w:rsid w:val="006C6C59"/>
    <w:rsid w:val="006C7B54"/>
    <w:rsid w:val="006D00FF"/>
    <w:rsid w:val="006D08B4"/>
    <w:rsid w:val="006D12E2"/>
    <w:rsid w:val="006D159D"/>
    <w:rsid w:val="006D1972"/>
    <w:rsid w:val="006D2124"/>
    <w:rsid w:val="006D2E96"/>
    <w:rsid w:val="006D4825"/>
    <w:rsid w:val="006D4858"/>
    <w:rsid w:val="006D4CB3"/>
    <w:rsid w:val="006D513C"/>
    <w:rsid w:val="006D64E8"/>
    <w:rsid w:val="006D75FE"/>
    <w:rsid w:val="006D7F11"/>
    <w:rsid w:val="006E0C2A"/>
    <w:rsid w:val="006E373E"/>
    <w:rsid w:val="006E442C"/>
    <w:rsid w:val="006E62EF"/>
    <w:rsid w:val="006E671E"/>
    <w:rsid w:val="006E74F6"/>
    <w:rsid w:val="006F1A04"/>
    <w:rsid w:val="006F1A8C"/>
    <w:rsid w:val="006F1DB8"/>
    <w:rsid w:val="006F2547"/>
    <w:rsid w:val="006F266C"/>
    <w:rsid w:val="006F2B22"/>
    <w:rsid w:val="006F3CDD"/>
    <w:rsid w:val="006F4199"/>
    <w:rsid w:val="006F478F"/>
    <w:rsid w:val="006F5357"/>
    <w:rsid w:val="006F679B"/>
    <w:rsid w:val="006F7058"/>
    <w:rsid w:val="006F726C"/>
    <w:rsid w:val="006F7587"/>
    <w:rsid w:val="006F7EBB"/>
    <w:rsid w:val="0070076B"/>
    <w:rsid w:val="007009EA"/>
    <w:rsid w:val="00700E03"/>
    <w:rsid w:val="007010C7"/>
    <w:rsid w:val="007012FB"/>
    <w:rsid w:val="00702C26"/>
    <w:rsid w:val="00703720"/>
    <w:rsid w:val="00703ED4"/>
    <w:rsid w:val="00706124"/>
    <w:rsid w:val="00707037"/>
    <w:rsid w:val="007077E4"/>
    <w:rsid w:val="00707C13"/>
    <w:rsid w:val="00710D40"/>
    <w:rsid w:val="00710F42"/>
    <w:rsid w:val="0071119C"/>
    <w:rsid w:val="00712246"/>
    <w:rsid w:val="007124E8"/>
    <w:rsid w:val="007129B7"/>
    <w:rsid w:val="007137C7"/>
    <w:rsid w:val="007141F9"/>
    <w:rsid w:val="00714282"/>
    <w:rsid w:val="007143BD"/>
    <w:rsid w:val="007148E5"/>
    <w:rsid w:val="00716069"/>
    <w:rsid w:val="007160F1"/>
    <w:rsid w:val="00717522"/>
    <w:rsid w:val="007176EF"/>
    <w:rsid w:val="00721043"/>
    <w:rsid w:val="00722432"/>
    <w:rsid w:val="00722FA2"/>
    <w:rsid w:val="00724787"/>
    <w:rsid w:val="00725D8B"/>
    <w:rsid w:val="00727580"/>
    <w:rsid w:val="00727B4E"/>
    <w:rsid w:val="00727EE9"/>
    <w:rsid w:val="00730ADC"/>
    <w:rsid w:val="00732472"/>
    <w:rsid w:val="0073579D"/>
    <w:rsid w:val="007358F6"/>
    <w:rsid w:val="007401F4"/>
    <w:rsid w:val="007402D1"/>
    <w:rsid w:val="007404AC"/>
    <w:rsid w:val="00741D8D"/>
    <w:rsid w:val="007453C3"/>
    <w:rsid w:val="007454EB"/>
    <w:rsid w:val="00746EEF"/>
    <w:rsid w:val="007510B1"/>
    <w:rsid w:val="007519E4"/>
    <w:rsid w:val="00751C4D"/>
    <w:rsid w:val="0075246B"/>
    <w:rsid w:val="00753369"/>
    <w:rsid w:val="00753429"/>
    <w:rsid w:val="0075467B"/>
    <w:rsid w:val="00754A9D"/>
    <w:rsid w:val="00756534"/>
    <w:rsid w:val="00756898"/>
    <w:rsid w:val="0075785F"/>
    <w:rsid w:val="007579EC"/>
    <w:rsid w:val="0076145D"/>
    <w:rsid w:val="00761D83"/>
    <w:rsid w:val="007623E0"/>
    <w:rsid w:val="00762DAF"/>
    <w:rsid w:val="0076357B"/>
    <w:rsid w:val="007645B4"/>
    <w:rsid w:val="00765F40"/>
    <w:rsid w:val="007665E6"/>
    <w:rsid w:val="00766A18"/>
    <w:rsid w:val="0076757B"/>
    <w:rsid w:val="00770416"/>
    <w:rsid w:val="007705BC"/>
    <w:rsid w:val="00770669"/>
    <w:rsid w:val="00770947"/>
    <w:rsid w:val="00771AC5"/>
    <w:rsid w:val="0077413E"/>
    <w:rsid w:val="00774346"/>
    <w:rsid w:val="00774933"/>
    <w:rsid w:val="00775061"/>
    <w:rsid w:val="00776DA0"/>
    <w:rsid w:val="00777A5F"/>
    <w:rsid w:val="00780189"/>
    <w:rsid w:val="00780574"/>
    <w:rsid w:val="00781CEF"/>
    <w:rsid w:val="00781E2D"/>
    <w:rsid w:val="00781FB8"/>
    <w:rsid w:val="00783887"/>
    <w:rsid w:val="0078402D"/>
    <w:rsid w:val="00784B47"/>
    <w:rsid w:val="00786E88"/>
    <w:rsid w:val="0078760E"/>
    <w:rsid w:val="00790C24"/>
    <w:rsid w:val="00791157"/>
    <w:rsid w:val="00791451"/>
    <w:rsid w:val="00791660"/>
    <w:rsid w:val="007932D5"/>
    <w:rsid w:val="00793CFC"/>
    <w:rsid w:val="00794464"/>
    <w:rsid w:val="0079486E"/>
    <w:rsid w:val="00795C19"/>
    <w:rsid w:val="00796686"/>
    <w:rsid w:val="007968DF"/>
    <w:rsid w:val="007A0B21"/>
    <w:rsid w:val="007A0B9E"/>
    <w:rsid w:val="007A0E59"/>
    <w:rsid w:val="007A31FB"/>
    <w:rsid w:val="007A3BFE"/>
    <w:rsid w:val="007A471B"/>
    <w:rsid w:val="007A6907"/>
    <w:rsid w:val="007A6B20"/>
    <w:rsid w:val="007A6D28"/>
    <w:rsid w:val="007A7D0B"/>
    <w:rsid w:val="007A7D53"/>
    <w:rsid w:val="007B0EB8"/>
    <w:rsid w:val="007B12C6"/>
    <w:rsid w:val="007B2038"/>
    <w:rsid w:val="007B2821"/>
    <w:rsid w:val="007B37BC"/>
    <w:rsid w:val="007B4C7F"/>
    <w:rsid w:val="007B5AD5"/>
    <w:rsid w:val="007B5E4D"/>
    <w:rsid w:val="007B79A4"/>
    <w:rsid w:val="007C0A84"/>
    <w:rsid w:val="007C1722"/>
    <w:rsid w:val="007C1FC1"/>
    <w:rsid w:val="007C2568"/>
    <w:rsid w:val="007C2FB3"/>
    <w:rsid w:val="007C39EE"/>
    <w:rsid w:val="007C3B04"/>
    <w:rsid w:val="007C3FFF"/>
    <w:rsid w:val="007C41FE"/>
    <w:rsid w:val="007C52DF"/>
    <w:rsid w:val="007C5A32"/>
    <w:rsid w:val="007C5B8C"/>
    <w:rsid w:val="007C5EDA"/>
    <w:rsid w:val="007C6FB7"/>
    <w:rsid w:val="007C72F7"/>
    <w:rsid w:val="007C7A75"/>
    <w:rsid w:val="007D086E"/>
    <w:rsid w:val="007D0CF6"/>
    <w:rsid w:val="007D0D81"/>
    <w:rsid w:val="007D11DD"/>
    <w:rsid w:val="007D25FE"/>
    <w:rsid w:val="007D36CB"/>
    <w:rsid w:val="007D3AA9"/>
    <w:rsid w:val="007D403A"/>
    <w:rsid w:val="007D448D"/>
    <w:rsid w:val="007D58C3"/>
    <w:rsid w:val="007D5D21"/>
    <w:rsid w:val="007D6036"/>
    <w:rsid w:val="007D66B2"/>
    <w:rsid w:val="007D7AA1"/>
    <w:rsid w:val="007E06E9"/>
    <w:rsid w:val="007E19EF"/>
    <w:rsid w:val="007E2AB3"/>
    <w:rsid w:val="007E396A"/>
    <w:rsid w:val="007E4404"/>
    <w:rsid w:val="007E4D4C"/>
    <w:rsid w:val="007E5035"/>
    <w:rsid w:val="007E511F"/>
    <w:rsid w:val="007E5E37"/>
    <w:rsid w:val="007E77E4"/>
    <w:rsid w:val="007E7A7C"/>
    <w:rsid w:val="007E7A94"/>
    <w:rsid w:val="007E7E3B"/>
    <w:rsid w:val="007F0019"/>
    <w:rsid w:val="007F057B"/>
    <w:rsid w:val="007F14E1"/>
    <w:rsid w:val="007F183E"/>
    <w:rsid w:val="007F23D7"/>
    <w:rsid w:val="007F2DDB"/>
    <w:rsid w:val="007F2DFC"/>
    <w:rsid w:val="007F4324"/>
    <w:rsid w:val="007F4979"/>
    <w:rsid w:val="007F4BB9"/>
    <w:rsid w:val="007F53F4"/>
    <w:rsid w:val="007F5702"/>
    <w:rsid w:val="007F5B2F"/>
    <w:rsid w:val="007F5DEA"/>
    <w:rsid w:val="00800987"/>
    <w:rsid w:val="008010A1"/>
    <w:rsid w:val="00801B41"/>
    <w:rsid w:val="008029FC"/>
    <w:rsid w:val="00802AC9"/>
    <w:rsid w:val="00802DF8"/>
    <w:rsid w:val="00803756"/>
    <w:rsid w:val="008040D6"/>
    <w:rsid w:val="008049A4"/>
    <w:rsid w:val="008058B7"/>
    <w:rsid w:val="00806436"/>
    <w:rsid w:val="0080668A"/>
    <w:rsid w:val="00810004"/>
    <w:rsid w:val="00811A42"/>
    <w:rsid w:val="008122C4"/>
    <w:rsid w:val="00813F0C"/>
    <w:rsid w:val="0081460C"/>
    <w:rsid w:val="0081782D"/>
    <w:rsid w:val="0082077D"/>
    <w:rsid w:val="00820CEF"/>
    <w:rsid w:val="008226AC"/>
    <w:rsid w:val="00823361"/>
    <w:rsid w:val="008233B3"/>
    <w:rsid w:val="00823D7E"/>
    <w:rsid w:val="00824D51"/>
    <w:rsid w:val="00825877"/>
    <w:rsid w:val="008264EB"/>
    <w:rsid w:val="008276A2"/>
    <w:rsid w:val="00827EC1"/>
    <w:rsid w:val="00831899"/>
    <w:rsid w:val="00833D98"/>
    <w:rsid w:val="00834B69"/>
    <w:rsid w:val="00834E1A"/>
    <w:rsid w:val="008366E1"/>
    <w:rsid w:val="00836E27"/>
    <w:rsid w:val="00840D03"/>
    <w:rsid w:val="008428D2"/>
    <w:rsid w:val="00842ADD"/>
    <w:rsid w:val="00842CDC"/>
    <w:rsid w:val="00843248"/>
    <w:rsid w:val="00844F0E"/>
    <w:rsid w:val="00850061"/>
    <w:rsid w:val="008514CC"/>
    <w:rsid w:val="00852932"/>
    <w:rsid w:val="008536B8"/>
    <w:rsid w:val="00854DBF"/>
    <w:rsid w:val="008555FB"/>
    <w:rsid w:val="00856277"/>
    <w:rsid w:val="00857380"/>
    <w:rsid w:val="0085782E"/>
    <w:rsid w:val="00857D66"/>
    <w:rsid w:val="00861273"/>
    <w:rsid w:val="00861BE9"/>
    <w:rsid w:val="00861C32"/>
    <w:rsid w:val="00862DBF"/>
    <w:rsid w:val="00862E6F"/>
    <w:rsid w:val="00864C80"/>
    <w:rsid w:val="0086525E"/>
    <w:rsid w:val="008659F9"/>
    <w:rsid w:val="008670D6"/>
    <w:rsid w:val="008700BE"/>
    <w:rsid w:val="00870FB7"/>
    <w:rsid w:val="0087220D"/>
    <w:rsid w:val="00872F4F"/>
    <w:rsid w:val="00874B88"/>
    <w:rsid w:val="00876A2F"/>
    <w:rsid w:val="008771B3"/>
    <w:rsid w:val="00877524"/>
    <w:rsid w:val="00877926"/>
    <w:rsid w:val="00880EC9"/>
    <w:rsid w:val="0088117D"/>
    <w:rsid w:val="0088154D"/>
    <w:rsid w:val="0088215B"/>
    <w:rsid w:val="00882D78"/>
    <w:rsid w:val="00882F9A"/>
    <w:rsid w:val="0088479C"/>
    <w:rsid w:val="00884F25"/>
    <w:rsid w:val="00885106"/>
    <w:rsid w:val="0088564F"/>
    <w:rsid w:val="00885780"/>
    <w:rsid w:val="0088614E"/>
    <w:rsid w:val="00886A8A"/>
    <w:rsid w:val="00886E7B"/>
    <w:rsid w:val="008878F1"/>
    <w:rsid w:val="00890146"/>
    <w:rsid w:val="008910EF"/>
    <w:rsid w:val="00891B75"/>
    <w:rsid w:val="00893399"/>
    <w:rsid w:val="008934DE"/>
    <w:rsid w:val="00895D5E"/>
    <w:rsid w:val="008960E2"/>
    <w:rsid w:val="00896553"/>
    <w:rsid w:val="00896748"/>
    <w:rsid w:val="008973A0"/>
    <w:rsid w:val="00897722"/>
    <w:rsid w:val="008A0746"/>
    <w:rsid w:val="008A0C76"/>
    <w:rsid w:val="008A1C4A"/>
    <w:rsid w:val="008A3379"/>
    <w:rsid w:val="008A6B4C"/>
    <w:rsid w:val="008A7E0B"/>
    <w:rsid w:val="008B056B"/>
    <w:rsid w:val="008B0AD0"/>
    <w:rsid w:val="008B0B7B"/>
    <w:rsid w:val="008B0D29"/>
    <w:rsid w:val="008B2101"/>
    <w:rsid w:val="008B2D4C"/>
    <w:rsid w:val="008B3162"/>
    <w:rsid w:val="008B4E66"/>
    <w:rsid w:val="008B5262"/>
    <w:rsid w:val="008B539B"/>
    <w:rsid w:val="008B60D9"/>
    <w:rsid w:val="008B6D69"/>
    <w:rsid w:val="008B6F0F"/>
    <w:rsid w:val="008B72C3"/>
    <w:rsid w:val="008C095C"/>
    <w:rsid w:val="008C12F8"/>
    <w:rsid w:val="008C1A25"/>
    <w:rsid w:val="008C3EB8"/>
    <w:rsid w:val="008C3F52"/>
    <w:rsid w:val="008C53EA"/>
    <w:rsid w:val="008C6440"/>
    <w:rsid w:val="008C6728"/>
    <w:rsid w:val="008C7402"/>
    <w:rsid w:val="008C7FE3"/>
    <w:rsid w:val="008D0D59"/>
    <w:rsid w:val="008D0FE2"/>
    <w:rsid w:val="008D1400"/>
    <w:rsid w:val="008D2358"/>
    <w:rsid w:val="008D3EEF"/>
    <w:rsid w:val="008D7EA8"/>
    <w:rsid w:val="008E0017"/>
    <w:rsid w:val="008E09FC"/>
    <w:rsid w:val="008E1038"/>
    <w:rsid w:val="008E1916"/>
    <w:rsid w:val="008E3155"/>
    <w:rsid w:val="008E48B5"/>
    <w:rsid w:val="008E5C92"/>
    <w:rsid w:val="008E5E7A"/>
    <w:rsid w:val="008E728A"/>
    <w:rsid w:val="008E7424"/>
    <w:rsid w:val="008F11CA"/>
    <w:rsid w:val="008F1BF3"/>
    <w:rsid w:val="008F1C5C"/>
    <w:rsid w:val="008F224A"/>
    <w:rsid w:val="008F240C"/>
    <w:rsid w:val="008F2C3C"/>
    <w:rsid w:val="008F2F07"/>
    <w:rsid w:val="008F30B4"/>
    <w:rsid w:val="008F311F"/>
    <w:rsid w:val="008F33B8"/>
    <w:rsid w:val="008F3FF7"/>
    <w:rsid w:val="008F4276"/>
    <w:rsid w:val="008F4B63"/>
    <w:rsid w:val="008F51A9"/>
    <w:rsid w:val="008F5430"/>
    <w:rsid w:val="008F58F8"/>
    <w:rsid w:val="008F66F9"/>
    <w:rsid w:val="008F702B"/>
    <w:rsid w:val="009000F2"/>
    <w:rsid w:val="0090017B"/>
    <w:rsid w:val="00900416"/>
    <w:rsid w:val="009004BA"/>
    <w:rsid w:val="00901B70"/>
    <w:rsid w:val="00902D6F"/>
    <w:rsid w:val="009039E8"/>
    <w:rsid w:val="009043B1"/>
    <w:rsid w:val="009045EC"/>
    <w:rsid w:val="00905848"/>
    <w:rsid w:val="00905AEB"/>
    <w:rsid w:val="00906A96"/>
    <w:rsid w:val="00906F66"/>
    <w:rsid w:val="0090757B"/>
    <w:rsid w:val="00907E8F"/>
    <w:rsid w:val="00907ECF"/>
    <w:rsid w:val="00911282"/>
    <w:rsid w:val="0091259A"/>
    <w:rsid w:val="00913960"/>
    <w:rsid w:val="00913D93"/>
    <w:rsid w:val="00916359"/>
    <w:rsid w:val="009169FD"/>
    <w:rsid w:val="009203FF"/>
    <w:rsid w:val="00921120"/>
    <w:rsid w:val="00922095"/>
    <w:rsid w:val="00922488"/>
    <w:rsid w:val="00922BD5"/>
    <w:rsid w:val="0092431C"/>
    <w:rsid w:val="00924B8B"/>
    <w:rsid w:val="00924BEC"/>
    <w:rsid w:val="0092508F"/>
    <w:rsid w:val="009269C9"/>
    <w:rsid w:val="009270CE"/>
    <w:rsid w:val="00927EC1"/>
    <w:rsid w:val="009303AA"/>
    <w:rsid w:val="00930566"/>
    <w:rsid w:val="00931156"/>
    <w:rsid w:val="00931655"/>
    <w:rsid w:val="00932574"/>
    <w:rsid w:val="00932CFE"/>
    <w:rsid w:val="00934468"/>
    <w:rsid w:val="0093476E"/>
    <w:rsid w:val="0093486C"/>
    <w:rsid w:val="00936CEE"/>
    <w:rsid w:val="0093736E"/>
    <w:rsid w:val="00937731"/>
    <w:rsid w:val="009408D3"/>
    <w:rsid w:val="00940B00"/>
    <w:rsid w:val="00941393"/>
    <w:rsid w:val="009419CD"/>
    <w:rsid w:val="00941C15"/>
    <w:rsid w:val="00943D50"/>
    <w:rsid w:val="00945F95"/>
    <w:rsid w:val="0094632D"/>
    <w:rsid w:val="009473C8"/>
    <w:rsid w:val="009476EA"/>
    <w:rsid w:val="00947B4C"/>
    <w:rsid w:val="00950025"/>
    <w:rsid w:val="009512A6"/>
    <w:rsid w:val="009519BE"/>
    <w:rsid w:val="00952B5D"/>
    <w:rsid w:val="00952E15"/>
    <w:rsid w:val="00953201"/>
    <w:rsid w:val="009542FC"/>
    <w:rsid w:val="00954338"/>
    <w:rsid w:val="009557BD"/>
    <w:rsid w:val="00955967"/>
    <w:rsid w:val="00955C8B"/>
    <w:rsid w:val="00956231"/>
    <w:rsid w:val="00956CE6"/>
    <w:rsid w:val="00956E46"/>
    <w:rsid w:val="009604BD"/>
    <w:rsid w:val="009629FA"/>
    <w:rsid w:val="00963106"/>
    <w:rsid w:val="00963FC2"/>
    <w:rsid w:val="009644C5"/>
    <w:rsid w:val="00964A5B"/>
    <w:rsid w:val="00964DE6"/>
    <w:rsid w:val="009651F8"/>
    <w:rsid w:val="009659C1"/>
    <w:rsid w:val="009678CE"/>
    <w:rsid w:val="00967CE6"/>
    <w:rsid w:val="0097110F"/>
    <w:rsid w:val="00972D67"/>
    <w:rsid w:val="009750FB"/>
    <w:rsid w:val="009755C6"/>
    <w:rsid w:val="00975A2A"/>
    <w:rsid w:val="00976EC3"/>
    <w:rsid w:val="00977B2E"/>
    <w:rsid w:val="0098096A"/>
    <w:rsid w:val="00980EAE"/>
    <w:rsid w:val="009818CF"/>
    <w:rsid w:val="009828EA"/>
    <w:rsid w:val="00982E8F"/>
    <w:rsid w:val="009831A2"/>
    <w:rsid w:val="009837B5"/>
    <w:rsid w:val="00983969"/>
    <w:rsid w:val="00983D85"/>
    <w:rsid w:val="00983F85"/>
    <w:rsid w:val="009845F9"/>
    <w:rsid w:val="00984A08"/>
    <w:rsid w:val="009852AC"/>
    <w:rsid w:val="00985BBD"/>
    <w:rsid w:val="00985C36"/>
    <w:rsid w:val="00986984"/>
    <w:rsid w:val="00986C3E"/>
    <w:rsid w:val="00986C91"/>
    <w:rsid w:val="00990550"/>
    <w:rsid w:val="0099063A"/>
    <w:rsid w:val="00990D1F"/>
    <w:rsid w:val="00990F13"/>
    <w:rsid w:val="00991D20"/>
    <w:rsid w:val="00991D3B"/>
    <w:rsid w:val="009921EE"/>
    <w:rsid w:val="00993581"/>
    <w:rsid w:val="009937A1"/>
    <w:rsid w:val="00993C7E"/>
    <w:rsid w:val="00994039"/>
    <w:rsid w:val="00994369"/>
    <w:rsid w:val="00994389"/>
    <w:rsid w:val="00994E07"/>
    <w:rsid w:val="009958E6"/>
    <w:rsid w:val="00996566"/>
    <w:rsid w:val="0099695A"/>
    <w:rsid w:val="0099726F"/>
    <w:rsid w:val="0099753E"/>
    <w:rsid w:val="00997B01"/>
    <w:rsid w:val="009A0045"/>
    <w:rsid w:val="009A08ED"/>
    <w:rsid w:val="009A3AF6"/>
    <w:rsid w:val="009A3D67"/>
    <w:rsid w:val="009A49B1"/>
    <w:rsid w:val="009A4B2B"/>
    <w:rsid w:val="009A65CD"/>
    <w:rsid w:val="009A691A"/>
    <w:rsid w:val="009B1019"/>
    <w:rsid w:val="009B2A3B"/>
    <w:rsid w:val="009B342E"/>
    <w:rsid w:val="009B3B9A"/>
    <w:rsid w:val="009B4FE0"/>
    <w:rsid w:val="009B5812"/>
    <w:rsid w:val="009B5AF3"/>
    <w:rsid w:val="009B6A02"/>
    <w:rsid w:val="009B6D12"/>
    <w:rsid w:val="009B7918"/>
    <w:rsid w:val="009C01AE"/>
    <w:rsid w:val="009C051A"/>
    <w:rsid w:val="009C08AB"/>
    <w:rsid w:val="009C167E"/>
    <w:rsid w:val="009C1B02"/>
    <w:rsid w:val="009C2824"/>
    <w:rsid w:val="009C2E09"/>
    <w:rsid w:val="009C2F75"/>
    <w:rsid w:val="009C3429"/>
    <w:rsid w:val="009C400A"/>
    <w:rsid w:val="009C405B"/>
    <w:rsid w:val="009C5365"/>
    <w:rsid w:val="009C548A"/>
    <w:rsid w:val="009C5951"/>
    <w:rsid w:val="009C5EF3"/>
    <w:rsid w:val="009C60DA"/>
    <w:rsid w:val="009C6D7A"/>
    <w:rsid w:val="009D0196"/>
    <w:rsid w:val="009D0901"/>
    <w:rsid w:val="009D172C"/>
    <w:rsid w:val="009D3EFB"/>
    <w:rsid w:val="009D5CF8"/>
    <w:rsid w:val="009D626B"/>
    <w:rsid w:val="009D63A8"/>
    <w:rsid w:val="009D6B39"/>
    <w:rsid w:val="009D7921"/>
    <w:rsid w:val="009E13BA"/>
    <w:rsid w:val="009E1B83"/>
    <w:rsid w:val="009E1EBE"/>
    <w:rsid w:val="009E2749"/>
    <w:rsid w:val="009E31FC"/>
    <w:rsid w:val="009E454F"/>
    <w:rsid w:val="009E481F"/>
    <w:rsid w:val="009E4DD3"/>
    <w:rsid w:val="009E518D"/>
    <w:rsid w:val="009E5F98"/>
    <w:rsid w:val="009E6568"/>
    <w:rsid w:val="009E66FD"/>
    <w:rsid w:val="009F0E96"/>
    <w:rsid w:val="009F1069"/>
    <w:rsid w:val="009F1655"/>
    <w:rsid w:val="009F2379"/>
    <w:rsid w:val="009F2995"/>
    <w:rsid w:val="009F303E"/>
    <w:rsid w:val="009F33F3"/>
    <w:rsid w:val="009F57EB"/>
    <w:rsid w:val="009F7AD5"/>
    <w:rsid w:val="009F7D27"/>
    <w:rsid w:val="009F7DE5"/>
    <w:rsid w:val="00A00F6E"/>
    <w:rsid w:val="00A010E2"/>
    <w:rsid w:val="00A012B2"/>
    <w:rsid w:val="00A01C82"/>
    <w:rsid w:val="00A03ABF"/>
    <w:rsid w:val="00A059BE"/>
    <w:rsid w:val="00A05BD3"/>
    <w:rsid w:val="00A068F5"/>
    <w:rsid w:val="00A075A9"/>
    <w:rsid w:val="00A078DB"/>
    <w:rsid w:val="00A10B01"/>
    <w:rsid w:val="00A11CD1"/>
    <w:rsid w:val="00A121CD"/>
    <w:rsid w:val="00A12F6E"/>
    <w:rsid w:val="00A14029"/>
    <w:rsid w:val="00A141FB"/>
    <w:rsid w:val="00A15004"/>
    <w:rsid w:val="00A171EC"/>
    <w:rsid w:val="00A17361"/>
    <w:rsid w:val="00A17F24"/>
    <w:rsid w:val="00A206A4"/>
    <w:rsid w:val="00A24E74"/>
    <w:rsid w:val="00A25951"/>
    <w:rsid w:val="00A26191"/>
    <w:rsid w:val="00A26388"/>
    <w:rsid w:val="00A26956"/>
    <w:rsid w:val="00A26A2B"/>
    <w:rsid w:val="00A33586"/>
    <w:rsid w:val="00A33B45"/>
    <w:rsid w:val="00A33C05"/>
    <w:rsid w:val="00A34118"/>
    <w:rsid w:val="00A35FAE"/>
    <w:rsid w:val="00A363D4"/>
    <w:rsid w:val="00A36406"/>
    <w:rsid w:val="00A36E3A"/>
    <w:rsid w:val="00A37330"/>
    <w:rsid w:val="00A409B3"/>
    <w:rsid w:val="00A41870"/>
    <w:rsid w:val="00A42E01"/>
    <w:rsid w:val="00A440B4"/>
    <w:rsid w:val="00A46649"/>
    <w:rsid w:val="00A46E41"/>
    <w:rsid w:val="00A47069"/>
    <w:rsid w:val="00A51340"/>
    <w:rsid w:val="00A5212D"/>
    <w:rsid w:val="00A53480"/>
    <w:rsid w:val="00A538BA"/>
    <w:rsid w:val="00A5485A"/>
    <w:rsid w:val="00A54CE3"/>
    <w:rsid w:val="00A5584D"/>
    <w:rsid w:val="00A55861"/>
    <w:rsid w:val="00A55AB0"/>
    <w:rsid w:val="00A574DB"/>
    <w:rsid w:val="00A61A31"/>
    <w:rsid w:val="00A620F4"/>
    <w:rsid w:val="00A624A8"/>
    <w:rsid w:val="00A627B6"/>
    <w:rsid w:val="00A62849"/>
    <w:rsid w:val="00A633BF"/>
    <w:rsid w:val="00A63D49"/>
    <w:rsid w:val="00A64BB8"/>
    <w:rsid w:val="00A6704C"/>
    <w:rsid w:val="00A678B9"/>
    <w:rsid w:val="00A7122E"/>
    <w:rsid w:val="00A7241E"/>
    <w:rsid w:val="00A7254B"/>
    <w:rsid w:val="00A736F5"/>
    <w:rsid w:val="00A73D0F"/>
    <w:rsid w:val="00A7468F"/>
    <w:rsid w:val="00A754FE"/>
    <w:rsid w:val="00A75EFE"/>
    <w:rsid w:val="00A76F7B"/>
    <w:rsid w:val="00A80796"/>
    <w:rsid w:val="00A8083A"/>
    <w:rsid w:val="00A81776"/>
    <w:rsid w:val="00A8181A"/>
    <w:rsid w:val="00A81F31"/>
    <w:rsid w:val="00A838B0"/>
    <w:rsid w:val="00A84A38"/>
    <w:rsid w:val="00A85ADC"/>
    <w:rsid w:val="00A8646D"/>
    <w:rsid w:val="00A86EB2"/>
    <w:rsid w:val="00A87384"/>
    <w:rsid w:val="00A87588"/>
    <w:rsid w:val="00A9104F"/>
    <w:rsid w:val="00A912BA"/>
    <w:rsid w:val="00A91E96"/>
    <w:rsid w:val="00A932A0"/>
    <w:rsid w:val="00A93759"/>
    <w:rsid w:val="00A93CE7"/>
    <w:rsid w:val="00A9428D"/>
    <w:rsid w:val="00AA0572"/>
    <w:rsid w:val="00AA16DA"/>
    <w:rsid w:val="00AA28E0"/>
    <w:rsid w:val="00AA2C57"/>
    <w:rsid w:val="00AA45A7"/>
    <w:rsid w:val="00AA4BA0"/>
    <w:rsid w:val="00AA4C74"/>
    <w:rsid w:val="00AA5F93"/>
    <w:rsid w:val="00AA6AEA"/>
    <w:rsid w:val="00AA6BE1"/>
    <w:rsid w:val="00AA6E9D"/>
    <w:rsid w:val="00AB0354"/>
    <w:rsid w:val="00AB1C81"/>
    <w:rsid w:val="00AB462A"/>
    <w:rsid w:val="00AB545B"/>
    <w:rsid w:val="00AB5566"/>
    <w:rsid w:val="00AB5BDD"/>
    <w:rsid w:val="00AB64BB"/>
    <w:rsid w:val="00AB7324"/>
    <w:rsid w:val="00AB7ACD"/>
    <w:rsid w:val="00AC03A7"/>
    <w:rsid w:val="00AC5CC2"/>
    <w:rsid w:val="00AC63A2"/>
    <w:rsid w:val="00AC7D47"/>
    <w:rsid w:val="00AD0FA8"/>
    <w:rsid w:val="00AD120E"/>
    <w:rsid w:val="00AD1875"/>
    <w:rsid w:val="00AD3499"/>
    <w:rsid w:val="00AD4325"/>
    <w:rsid w:val="00AD5164"/>
    <w:rsid w:val="00AD65A4"/>
    <w:rsid w:val="00AD75C7"/>
    <w:rsid w:val="00AE0F4D"/>
    <w:rsid w:val="00AE19C2"/>
    <w:rsid w:val="00AE1BD8"/>
    <w:rsid w:val="00AE2565"/>
    <w:rsid w:val="00AE27AE"/>
    <w:rsid w:val="00AE3751"/>
    <w:rsid w:val="00AE53CC"/>
    <w:rsid w:val="00AE78F7"/>
    <w:rsid w:val="00AF0250"/>
    <w:rsid w:val="00AF02BF"/>
    <w:rsid w:val="00AF0A2B"/>
    <w:rsid w:val="00AF1313"/>
    <w:rsid w:val="00AF166E"/>
    <w:rsid w:val="00AF1CC6"/>
    <w:rsid w:val="00AF254F"/>
    <w:rsid w:val="00AF49B2"/>
    <w:rsid w:val="00AF4E70"/>
    <w:rsid w:val="00AF51C9"/>
    <w:rsid w:val="00AF6A69"/>
    <w:rsid w:val="00AF7673"/>
    <w:rsid w:val="00B0001D"/>
    <w:rsid w:val="00B00BE3"/>
    <w:rsid w:val="00B0129C"/>
    <w:rsid w:val="00B01922"/>
    <w:rsid w:val="00B02D59"/>
    <w:rsid w:val="00B03732"/>
    <w:rsid w:val="00B05223"/>
    <w:rsid w:val="00B0627D"/>
    <w:rsid w:val="00B100DB"/>
    <w:rsid w:val="00B104FB"/>
    <w:rsid w:val="00B12BA0"/>
    <w:rsid w:val="00B12E7B"/>
    <w:rsid w:val="00B12FC9"/>
    <w:rsid w:val="00B1385A"/>
    <w:rsid w:val="00B16825"/>
    <w:rsid w:val="00B16C2C"/>
    <w:rsid w:val="00B17B0A"/>
    <w:rsid w:val="00B2003B"/>
    <w:rsid w:val="00B2092F"/>
    <w:rsid w:val="00B23711"/>
    <w:rsid w:val="00B23797"/>
    <w:rsid w:val="00B2450B"/>
    <w:rsid w:val="00B24F41"/>
    <w:rsid w:val="00B25F84"/>
    <w:rsid w:val="00B2659A"/>
    <w:rsid w:val="00B27053"/>
    <w:rsid w:val="00B27534"/>
    <w:rsid w:val="00B3030E"/>
    <w:rsid w:val="00B31BDD"/>
    <w:rsid w:val="00B32480"/>
    <w:rsid w:val="00B3250F"/>
    <w:rsid w:val="00B334EF"/>
    <w:rsid w:val="00B33609"/>
    <w:rsid w:val="00B33C47"/>
    <w:rsid w:val="00B36580"/>
    <w:rsid w:val="00B37E1B"/>
    <w:rsid w:val="00B37EE2"/>
    <w:rsid w:val="00B40CA5"/>
    <w:rsid w:val="00B41380"/>
    <w:rsid w:val="00B431DE"/>
    <w:rsid w:val="00B440BA"/>
    <w:rsid w:val="00B45662"/>
    <w:rsid w:val="00B45A34"/>
    <w:rsid w:val="00B4608A"/>
    <w:rsid w:val="00B51507"/>
    <w:rsid w:val="00B526BB"/>
    <w:rsid w:val="00B528F7"/>
    <w:rsid w:val="00B52D2F"/>
    <w:rsid w:val="00B5345D"/>
    <w:rsid w:val="00B53E5D"/>
    <w:rsid w:val="00B54A0D"/>
    <w:rsid w:val="00B559B1"/>
    <w:rsid w:val="00B575B9"/>
    <w:rsid w:val="00B57616"/>
    <w:rsid w:val="00B607EB"/>
    <w:rsid w:val="00B61269"/>
    <w:rsid w:val="00B61777"/>
    <w:rsid w:val="00B62291"/>
    <w:rsid w:val="00B62AC4"/>
    <w:rsid w:val="00B631AB"/>
    <w:rsid w:val="00B63EC4"/>
    <w:rsid w:val="00B6420C"/>
    <w:rsid w:val="00B64496"/>
    <w:rsid w:val="00B647D7"/>
    <w:rsid w:val="00B6569D"/>
    <w:rsid w:val="00B65AB8"/>
    <w:rsid w:val="00B66312"/>
    <w:rsid w:val="00B66F40"/>
    <w:rsid w:val="00B672F1"/>
    <w:rsid w:val="00B6790C"/>
    <w:rsid w:val="00B70423"/>
    <w:rsid w:val="00B70C1D"/>
    <w:rsid w:val="00B7115B"/>
    <w:rsid w:val="00B723C5"/>
    <w:rsid w:val="00B725E8"/>
    <w:rsid w:val="00B72C19"/>
    <w:rsid w:val="00B73A7A"/>
    <w:rsid w:val="00B742B7"/>
    <w:rsid w:val="00B745E6"/>
    <w:rsid w:val="00B74621"/>
    <w:rsid w:val="00B75723"/>
    <w:rsid w:val="00B77351"/>
    <w:rsid w:val="00B7773F"/>
    <w:rsid w:val="00B77B69"/>
    <w:rsid w:val="00B80187"/>
    <w:rsid w:val="00B818CD"/>
    <w:rsid w:val="00B81F35"/>
    <w:rsid w:val="00B83DE5"/>
    <w:rsid w:val="00B8416A"/>
    <w:rsid w:val="00B84238"/>
    <w:rsid w:val="00B85ADF"/>
    <w:rsid w:val="00B86073"/>
    <w:rsid w:val="00B86C15"/>
    <w:rsid w:val="00B90334"/>
    <w:rsid w:val="00B90DE2"/>
    <w:rsid w:val="00B915DE"/>
    <w:rsid w:val="00B91807"/>
    <w:rsid w:val="00B92C21"/>
    <w:rsid w:val="00B935EC"/>
    <w:rsid w:val="00B9495E"/>
    <w:rsid w:val="00B94A07"/>
    <w:rsid w:val="00B97488"/>
    <w:rsid w:val="00BA02DA"/>
    <w:rsid w:val="00BA10EA"/>
    <w:rsid w:val="00BA22E3"/>
    <w:rsid w:val="00BA34E2"/>
    <w:rsid w:val="00BA3B92"/>
    <w:rsid w:val="00BA46B9"/>
    <w:rsid w:val="00BA473A"/>
    <w:rsid w:val="00BA56CE"/>
    <w:rsid w:val="00BA605B"/>
    <w:rsid w:val="00BA6E92"/>
    <w:rsid w:val="00BA6F1D"/>
    <w:rsid w:val="00BA7136"/>
    <w:rsid w:val="00BB1539"/>
    <w:rsid w:val="00BB15C6"/>
    <w:rsid w:val="00BB2CB4"/>
    <w:rsid w:val="00BB3A07"/>
    <w:rsid w:val="00BB458E"/>
    <w:rsid w:val="00BB48DC"/>
    <w:rsid w:val="00BB5327"/>
    <w:rsid w:val="00BB5BE0"/>
    <w:rsid w:val="00BB5C5B"/>
    <w:rsid w:val="00BB5FF6"/>
    <w:rsid w:val="00BB7654"/>
    <w:rsid w:val="00BC035A"/>
    <w:rsid w:val="00BC38A1"/>
    <w:rsid w:val="00BC405F"/>
    <w:rsid w:val="00BC53CF"/>
    <w:rsid w:val="00BC5AED"/>
    <w:rsid w:val="00BC6E85"/>
    <w:rsid w:val="00BC7D58"/>
    <w:rsid w:val="00BD01AE"/>
    <w:rsid w:val="00BD21F8"/>
    <w:rsid w:val="00BD2C16"/>
    <w:rsid w:val="00BD2C82"/>
    <w:rsid w:val="00BD2DA4"/>
    <w:rsid w:val="00BD340D"/>
    <w:rsid w:val="00BD34CF"/>
    <w:rsid w:val="00BD3A05"/>
    <w:rsid w:val="00BD4445"/>
    <w:rsid w:val="00BD64B7"/>
    <w:rsid w:val="00BD6BA3"/>
    <w:rsid w:val="00BD7409"/>
    <w:rsid w:val="00BE0479"/>
    <w:rsid w:val="00BE0B20"/>
    <w:rsid w:val="00BE0D1C"/>
    <w:rsid w:val="00BE14EE"/>
    <w:rsid w:val="00BE14F5"/>
    <w:rsid w:val="00BE2C3F"/>
    <w:rsid w:val="00BE307F"/>
    <w:rsid w:val="00BE346A"/>
    <w:rsid w:val="00BE3DDD"/>
    <w:rsid w:val="00BE4B77"/>
    <w:rsid w:val="00BE4E7D"/>
    <w:rsid w:val="00BE52F3"/>
    <w:rsid w:val="00BE582E"/>
    <w:rsid w:val="00BE6238"/>
    <w:rsid w:val="00BE6E7C"/>
    <w:rsid w:val="00BE7ABD"/>
    <w:rsid w:val="00BF01CA"/>
    <w:rsid w:val="00BF0238"/>
    <w:rsid w:val="00BF1531"/>
    <w:rsid w:val="00BF3137"/>
    <w:rsid w:val="00BF3DCC"/>
    <w:rsid w:val="00BF4696"/>
    <w:rsid w:val="00BF4AD6"/>
    <w:rsid w:val="00BF4E6B"/>
    <w:rsid w:val="00BF52F8"/>
    <w:rsid w:val="00BF550B"/>
    <w:rsid w:val="00C017A6"/>
    <w:rsid w:val="00C01F7B"/>
    <w:rsid w:val="00C0419B"/>
    <w:rsid w:val="00C0431E"/>
    <w:rsid w:val="00C043E0"/>
    <w:rsid w:val="00C04D67"/>
    <w:rsid w:val="00C04FD2"/>
    <w:rsid w:val="00C05756"/>
    <w:rsid w:val="00C05861"/>
    <w:rsid w:val="00C05D34"/>
    <w:rsid w:val="00C06BB9"/>
    <w:rsid w:val="00C07EA8"/>
    <w:rsid w:val="00C12763"/>
    <w:rsid w:val="00C13204"/>
    <w:rsid w:val="00C1323B"/>
    <w:rsid w:val="00C13948"/>
    <w:rsid w:val="00C15095"/>
    <w:rsid w:val="00C166E2"/>
    <w:rsid w:val="00C16A40"/>
    <w:rsid w:val="00C174DB"/>
    <w:rsid w:val="00C1759E"/>
    <w:rsid w:val="00C17BEF"/>
    <w:rsid w:val="00C20794"/>
    <w:rsid w:val="00C20A9C"/>
    <w:rsid w:val="00C20F72"/>
    <w:rsid w:val="00C23802"/>
    <w:rsid w:val="00C25031"/>
    <w:rsid w:val="00C2518A"/>
    <w:rsid w:val="00C26212"/>
    <w:rsid w:val="00C265CB"/>
    <w:rsid w:val="00C30DB1"/>
    <w:rsid w:val="00C31782"/>
    <w:rsid w:val="00C31A40"/>
    <w:rsid w:val="00C32E62"/>
    <w:rsid w:val="00C33423"/>
    <w:rsid w:val="00C33B8E"/>
    <w:rsid w:val="00C34BB3"/>
    <w:rsid w:val="00C35084"/>
    <w:rsid w:val="00C35AF6"/>
    <w:rsid w:val="00C35B29"/>
    <w:rsid w:val="00C36F19"/>
    <w:rsid w:val="00C4233F"/>
    <w:rsid w:val="00C437EB"/>
    <w:rsid w:val="00C44091"/>
    <w:rsid w:val="00C44109"/>
    <w:rsid w:val="00C44F25"/>
    <w:rsid w:val="00C45F1E"/>
    <w:rsid w:val="00C461E4"/>
    <w:rsid w:val="00C468F2"/>
    <w:rsid w:val="00C46FF7"/>
    <w:rsid w:val="00C474C3"/>
    <w:rsid w:val="00C501B6"/>
    <w:rsid w:val="00C50452"/>
    <w:rsid w:val="00C5146C"/>
    <w:rsid w:val="00C52190"/>
    <w:rsid w:val="00C52E93"/>
    <w:rsid w:val="00C5425D"/>
    <w:rsid w:val="00C549F1"/>
    <w:rsid w:val="00C5520C"/>
    <w:rsid w:val="00C5555A"/>
    <w:rsid w:val="00C557F3"/>
    <w:rsid w:val="00C576AB"/>
    <w:rsid w:val="00C619F7"/>
    <w:rsid w:val="00C649E4"/>
    <w:rsid w:val="00C655F6"/>
    <w:rsid w:val="00C658EF"/>
    <w:rsid w:val="00C671AE"/>
    <w:rsid w:val="00C67B7D"/>
    <w:rsid w:val="00C70212"/>
    <w:rsid w:val="00C70482"/>
    <w:rsid w:val="00C70BE2"/>
    <w:rsid w:val="00C7110D"/>
    <w:rsid w:val="00C729E5"/>
    <w:rsid w:val="00C739A6"/>
    <w:rsid w:val="00C744E3"/>
    <w:rsid w:val="00C74FC7"/>
    <w:rsid w:val="00C75995"/>
    <w:rsid w:val="00C76167"/>
    <w:rsid w:val="00C764C0"/>
    <w:rsid w:val="00C76A2F"/>
    <w:rsid w:val="00C77417"/>
    <w:rsid w:val="00C7772E"/>
    <w:rsid w:val="00C80206"/>
    <w:rsid w:val="00C80222"/>
    <w:rsid w:val="00C80E75"/>
    <w:rsid w:val="00C8369C"/>
    <w:rsid w:val="00C838D4"/>
    <w:rsid w:val="00C84066"/>
    <w:rsid w:val="00C86694"/>
    <w:rsid w:val="00C87F17"/>
    <w:rsid w:val="00C91312"/>
    <w:rsid w:val="00C91A68"/>
    <w:rsid w:val="00C91E5F"/>
    <w:rsid w:val="00C93175"/>
    <w:rsid w:val="00C935AF"/>
    <w:rsid w:val="00C9364F"/>
    <w:rsid w:val="00C93F3C"/>
    <w:rsid w:val="00C93F78"/>
    <w:rsid w:val="00C945A4"/>
    <w:rsid w:val="00C9475F"/>
    <w:rsid w:val="00C950F8"/>
    <w:rsid w:val="00C9537C"/>
    <w:rsid w:val="00C95755"/>
    <w:rsid w:val="00C96CB4"/>
    <w:rsid w:val="00C97058"/>
    <w:rsid w:val="00CA064E"/>
    <w:rsid w:val="00CA0712"/>
    <w:rsid w:val="00CA09CA"/>
    <w:rsid w:val="00CA163E"/>
    <w:rsid w:val="00CA1834"/>
    <w:rsid w:val="00CA1B22"/>
    <w:rsid w:val="00CA2282"/>
    <w:rsid w:val="00CA262F"/>
    <w:rsid w:val="00CA3186"/>
    <w:rsid w:val="00CA430C"/>
    <w:rsid w:val="00CA6C7D"/>
    <w:rsid w:val="00CA791F"/>
    <w:rsid w:val="00CA79E5"/>
    <w:rsid w:val="00CB085E"/>
    <w:rsid w:val="00CB0A31"/>
    <w:rsid w:val="00CB16C7"/>
    <w:rsid w:val="00CB1774"/>
    <w:rsid w:val="00CB1D93"/>
    <w:rsid w:val="00CB2485"/>
    <w:rsid w:val="00CB32BC"/>
    <w:rsid w:val="00CB3A42"/>
    <w:rsid w:val="00CB3CE8"/>
    <w:rsid w:val="00CB42C5"/>
    <w:rsid w:val="00CB5D06"/>
    <w:rsid w:val="00CB6C6E"/>
    <w:rsid w:val="00CC0A0F"/>
    <w:rsid w:val="00CC14F8"/>
    <w:rsid w:val="00CC19D7"/>
    <w:rsid w:val="00CC201B"/>
    <w:rsid w:val="00CC3262"/>
    <w:rsid w:val="00CC3629"/>
    <w:rsid w:val="00CC3B7F"/>
    <w:rsid w:val="00CC42E8"/>
    <w:rsid w:val="00CC6EFA"/>
    <w:rsid w:val="00CC70EB"/>
    <w:rsid w:val="00CD004D"/>
    <w:rsid w:val="00CD2344"/>
    <w:rsid w:val="00CD4DE6"/>
    <w:rsid w:val="00CD5349"/>
    <w:rsid w:val="00CD608C"/>
    <w:rsid w:val="00CD60D9"/>
    <w:rsid w:val="00CE24E4"/>
    <w:rsid w:val="00CE27C7"/>
    <w:rsid w:val="00CE2FC6"/>
    <w:rsid w:val="00CE4132"/>
    <w:rsid w:val="00CE41BD"/>
    <w:rsid w:val="00CE498C"/>
    <w:rsid w:val="00CE4C7D"/>
    <w:rsid w:val="00CE5BBC"/>
    <w:rsid w:val="00CE67B7"/>
    <w:rsid w:val="00CF2D37"/>
    <w:rsid w:val="00CF2D56"/>
    <w:rsid w:val="00CF3414"/>
    <w:rsid w:val="00CF370E"/>
    <w:rsid w:val="00CF38BB"/>
    <w:rsid w:val="00CF5127"/>
    <w:rsid w:val="00CF5D9F"/>
    <w:rsid w:val="00CF5E0A"/>
    <w:rsid w:val="00CF64F6"/>
    <w:rsid w:val="00CF6AE1"/>
    <w:rsid w:val="00CF6E37"/>
    <w:rsid w:val="00CF761D"/>
    <w:rsid w:val="00D0023F"/>
    <w:rsid w:val="00D00525"/>
    <w:rsid w:val="00D00F03"/>
    <w:rsid w:val="00D01CEC"/>
    <w:rsid w:val="00D02A85"/>
    <w:rsid w:val="00D03171"/>
    <w:rsid w:val="00D053FB"/>
    <w:rsid w:val="00D06BAD"/>
    <w:rsid w:val="00D10FA1"/>
    <w:rsid w:val="00D11D69"/>
    <w:rsid w:val="00D1218A"/>
    <w:rsid w:val="00D13843"/>
    <w:rsid w:val="00D14599"/>
    <w:rsid w:val="00D14810"/>
    <w:rsid w:val="00D150AB"/>
    <w:rsid w:val="00D1586A"/>
    <w:rsid w:val="00D22166"/>
    <w:rsid w:val="00D223F3"/>
    <w:rsid w:val="00D24073"/>
    <w:rsid w:val="00D252E4"/>
    <w:rsid w:val="00D25DAE"/>
    <w:rsid w:val="00D26AF5"/>
    <w:rsid w:val="00D305F3"/>
    <w:rsid w:val="00D310BA"/>
    <w:rsid w:val="00D310C1"/>
    <w:rsid w:val="00D31A9E"/>
    <w:rsid w:val="00D32C3F"/>
    <w:rsid w:val="00D331BA"/>
    <w:rsid w:val="00D3354E"/>
    <w:rsid w:val="00D33A14"/>
    <w:rsid w:val="00D34DE0"/>
    <w:rsid w:val="00D357F3"/>
    <w:rsid w:val="00D36958"/>
    <w:rsid w:val="00D36C86"/>
    <w:rsid w:val="00D41572"/>
    <w:rsid w:val="00D41713"/>
    <w:rsid w:val="00D4252F"/>
    <w:rsid w:val="00D42DBA"/>
    <w:rsid w:val="00D431F2"/>
    <w:rsid w:val="00D44369"/>
    <w:rsid w:val="00D44456"/>
    <w:rsid w:val="00D45057"/>
    <w:rsid w:val="00D4566B"/>
    <w:rsid w:val="00D4742E"/>
    <w:rsid w:val="00D504BB"/>
    <w:rsid w:val="00D50BEB"/>
    <w:rsid w:val="00D510B4"/>
    <w:rsid w:val="00D516E4"/>
    <w:rsid w:val="00D52CB3"/>
    <w:rsid w:val="00D52DC5"/>
    <w:rsid w:val="00D54B9B"/>
    <w:rsid w:val="00D55242"/>
    <w:rsid w:val="00D55CD4"/>
    <w:rsid w:val="00D56A10"/>
    <w:rsid w:val="00D57E38"/>
    <w:rsid w:val="00D6141A"/>
    <w:rsid w:val="00D618E5"/>
    <w:rsid w:val="00D62164"/>
    <w:rsid w:val="00D62961"/>
    <w:rsid w:val="00D62DFA"/>
    <w:rsid w:val="00D63C1B"/>
    <w:rsid w:val="00D63C75"/>
    <w:rsid w:val="00D63FBA"/>
    <w:rsid w:val="00D64008"/>
    <w:rsid w:val="00D64A9B"/>
    <w:rsid w:val="00D64C4A"/>
    <w:rsid w:val="00D6517B"/>
    <w:rsid w:val="00D65439"/>
    <w:rsid w:val="00D66055"/>
    <w:rsid w:val="00D66D52"/>
    <w:rsid w:val="00D6752D"/>
    <w:rsid w:val="00D67620"/>
    <w:rsid w:val="00D678A0"/>
    <w:rsid w:val="00D702D1"/>
    <w:rsid w:val="00D70FDD"/>
    <w:rsid w:val="00D718B0"/>
    <w:rsid w:val="00D722B4"/>
    <w:rsid w:val="00D73289"/>
    <w:rsid w:val="00D74ABB"/>
    <w:rsid w:val="00D76462"/>
    <w:rsid w:val="00D76510"/>
    <w:rsid w:val="00D779BD"/>
    <w:rsid w:val="00D80239"/>
    <w:rsid w:val="00D80CE4"/>
    <w:rsid w:val="00D8134A"/>
    <w:rsid w:val="00D814CB"/>
    <w:rsid w:val="00D81C3A"/>
    <w:rsid w:val="00D81C48"/>
    <w:rsid w:val="00D82E67"/>
    <w:rsid w:val="00D82F19"/>
    <w:rsid w:val="00D84753"/>
    <w:rsid w:val="00D8484C"/>
    <w:rsid w:val="00D85E65"/>
    <w:rsid w:val="00D8746C"/>
    <w:rsid w:val="00D877E3"/>
    <w:rsid w:val="00D90527"/>
    <w:rsid w:val="00D90A89"/>
    <w:rsid w:val="00D92185"/>
    <w:rsid w:val="00D93506"/>
    <w:rsid w:val="00D96CEB"/>
    <w:rsid w:val="00D97573"/>
    <w:rsid w:val="00DA04CC"/>
    <w:rsid w:val="00DA0A10"/>
    <w:rsid w:val="00DA233F"/>
    <w:rsid w:val="00DA238A"/>
    <w:rsid w:val="00DA275D"/>
    <w:rsid w:val="00DA2909"/>
    <w:rsid w:val="00DA3880"/>
    <w:rsid w:val="00DA3ED3"/>
    <w:rsid w:val="00DA411C"/>
    <w:rsid w:val="00DA4F2A"/>
    <w:rsid w:val="00DA525E"/>
    <w:rsid w:val="00DA6174"/>
    <w:rsid w:val="00DA6665"/>
    <w:rsid w:val="00DA6777"/>
    <w:rsid w:val="00DA6919"/>
    <w:rsid w:val="00DA6ECB"/>
    <w:rsid w:val="00DB3D68"/>
    <w:rsid w:val="00DB4B7B"/>
    <w:rsid w:val="00DB6342"/>
    <w:rsid w:val="00DB6A5D"/>
    <w:rsid w:val="00DC0429"/>
    <w:rsid w:val="00DC0F22"/>
    <w:rsid w:val="00DC11EB"/>
    <w:rsid w:val="00DC1731"/>
    <w:rsid w:val="00DC2C15"/>
    <w:rsid w:val="00DC2F97"/>
    <w:rsid w:val="00DC3663"/>
    <w:rsid w:val="00DC3984"/>
    <w:rsid w:val="00DC4336"/>
    <w:rsid w:val="00DC463F"/>
    <w:rsid w:val="00DC5FAB"/>
    <w:rsid w:val="00DC67A6"/>
    <w:rsid w:val="00DC7009"/>
    <w:rsid w:val="00DC7191"/>
    <w:rsid w:val="00DC7432"/>
    <w:rsid w:val="00DC7B7C"/>
    <w:rsid w:val="00DD0D44"/>
    <w:rsid w:val="00DD1245"/>
    <w:rsid w:val="00DD1CD7"/>
    <w:rsid w:val="00DD32AE"/>
    <w:rsid w:val="00DD3EA2"/>
    <w:rsid w:val="00DE10EC"/>
    <w:rsid w:val="00DE385E"/>
    <w:rsid w:val="00DE43A6"/>
    <w:rsid w:val="00DE4AA8"/>
    <w:rsid w:val="00DE681F"/>
    <w:rsid w:val="00DF26BF"/>
    <w:rsid w:val="00DF4E3C"/>
    <w:rsid w:val="00DF5CF8"/>
    <w:rsid w:val="00DF778D"/>
    <w:rsid w:val="00E00974"/>
    <w:rsid w:val="00E00B40"/>
    <w:rsid w:val="00E00CCA"/>
    <w:rsid w:val="00E00CFD"/>
    <w:rsid w:val="00E00FF4"/>
    <w:rsid w:val="00E01D3D"/>
    <w:rsid w:val="00E01F99"/>
    <w:rsid w:val="00E02593"/>
    <w:rsid w:val="00E029AD"/>
    <w:rsid w:val="00E02BC8"/>
    <w:rsid w:val="00E02D97"/>
    <w:rsid w:val="00E04BF0"/>
    <w:rsid w:val="00E0634C"/>
    <w:rsid w:val="00E06C94"/>
    <w:rsid w:val="00E0720F"/>
    <w:rsid w:val="00E079F0"/>
    <w:rsid w:val="00E10458"/>
    <w:rsid w:val="00E10719"/>
    <w:rsid w:val="00E10931"/>
    <w:rsid w:val="00E119B2"/>
    <w:rsid w:val="00E12377"/>
    <w:rsid w:val="00E12C7B"/>
    <w:rsid w:val="00E1477C"/>
    <w:rsid w:val="00E1748A"/>
    <w:rsid w:val="00E20428"/>
    <w:rsid w:val="00E20548"/>
    <w:rsid w:val="00E2096F"/>
    <w:rsid w:val="00E212C6"/>
    <w:rsid w:val="00E21A91"/>
    <w:rsid w:val="00E2223B"/>
    <w:rsid w:val="00E2269E"/>
    <w:rsid w:val="00E22BCD"/>
    <w:rsid w:val="00E22CB5"/>
    <w:rsid w:val="00E245B3"/>
    <w:rsid w:val="00E2621A"/>
    <w:rsid w:val="00E26838"/>
    <w:rsid w:val="00E2713D"/>
    <w:rsid w:val="00E274B7"/>
    <w:rsid w:val="00E3126F"/>
    <w:rsid w:val="00E33363"/>
    <w:rsid w:val="00E33E37"/>
    <w:rsid w:val="00E34826"/>
    <w:rsid w:val="00E35092"/>
    <w:rsid w:val="00E37310"/>
    <w:rsid w:val="00E37719"/>
    <w:rsid w:val="00E40471"/>
    <w:rsid w:val="00E408AA"/>
    <w:rsid w:val="00E40A24"/>
    <w:rsid w:val="00E40E23"/>
    <w:rsid w:val="00E41346"/>
    <w:rsid w:val="00E42030"/>
    <w:rsid w:val="00E42D9E"/>
    <w:rsid w:val="00E44885"/>
    <w:rsid w:val="00E44E51"/>
    <w:rsid w:val="00E45103"/>
    <w:rsid w:val="00E4515A"/>
    <w:rsid w:val="00E460AC"/>
    <w:rsid w:val="00E46F32"/>
    <w:rsid w:val="00E47954"/>
    <w:rsid w:val="00E5009C"/>
    <w:rsid w:val="00E50BC8"/>
    <w:rsid w:val="00E50F81"/>
    <w:rsid w:val="00E55A4B"/>
    <w:rsid w:val="00E55DFA"/>
    <w:rsid w:val="00E55EB4"/>
    <w:rsid w:val="00E5666A"/>
    <w:rsid w:val="00E56F6D"/>
    <w:rsid w:val="00E57387"/>
    <w:rsid w:val="00E62BE2"/>
    <w:rsid w:val="00E64F12"/>
    <w:rsid w:val="00E65129"/>
    <w:rsid w:val="00E6624D"/>
    <w:rsid w:val="00E66793"/>
    <w:rsid w:val="00E66C61"/>
    <w:rsid w:val="00E672C7"/>
    <w:rsid w:val="00E67324"/>
    <w:rsid w:val="00E71791"/>
    <w:rsid w:val="00E7226D"/>
    <w:rsid w:val="00E724A0"/>
    <w:rsid w:val="00E72E12"/>
    <w:rsid w:val="00E7476A"/>
    <w:rsid w:val="00E7591A"/>
    <w:rsid w:val="00E75C0B"/>
    <w:rsid w:val="00E75D6F"/>
    <w:rsid w:val="00E765BE"/>
    <w:rsid w:val="00E77CAD"/>
    <w:rsid w:val="00E800DE"/>
    <w:rsid w:val="00E80C61"/>
    <w:rsid w:val="00E81725"/>
    <w:rsid w:val="00E81B73"/>
    <w:rsid w:val="00E81BE3"/>
    <w:rsid w:val="00E81D13"/>
    <w:rsid w:val="00E8205F"/>
    <w:rsid w:val="00E83C20"/>
    <w:rsid w:val="00E8436D"/>
    <w:rsid w:val="00E85F00"/>
    <w:rsid w:val="00E866CD"/>
    <w:rsid w:val="00E903BD"/>
    <w:rsid w:val="00E91251"/>
    <w:rsid w:val="00E9136F"/>
    <w:rsid w:val="00E92180"/>
    <w:rsid w:val="00E924B6"/>
    <w:rsid w:val="00E92DA5"/>
    <w:rsid w:val="00E93096"/>
    <w:rsid w:val="00E93512"/>
    <w:rsid w:val="00E9385F"/>
    <w:rsid w:val="00E9407E"/>
    <w:rsid w:val="00E94E90"/>
    <w:rsid w:val="00E959F2"/>
    <w:rsid w:val="00E96396"/>
    <w:rsid w:val="00E97912"/>
    <w:rsid w:val="00EA04BA"/>
    <w:rsid w:val="00EA2F37"/>
    <w:rsid w:val="00EA4228"/>
    <w:rsid w:val="00EA6C09"/>
    <w:rsid w:val="00EB1D2D"/>
    <w:rsid w:val="00EB31C1"/>
    <w:rsid w:val="00EB3A84"/>
    <w:rsid w:val="00EB3CAA"/>
    <w:rsid w:val="00EB5064"/>
    <w:rsid w:val="00EB5AAA"/>
    <w:rsid w:val="00EB6355"/>
    <w:rsid w:val="00EB7718"/>
    <w:rsid w:val="00EC07BD"/>
    <w:rsid w:val="00EC0A2A"/>
    <w:rsid w:val="00EC0BFB"/>
    <w:rsid w:val="00EC24B2"/>
    <w:rsid w:val="00EC3323"/>
    <w:rsid w:val="00EC332E"/>
    <w:rsid w:val="00EC3FA3"/>
    <w:rsid w:val="00EC4211"/>
    <w:rsid w:val="00EC432A"/>
    <w:rsid w:val="00EC5927"/>
    <w:rsid w:val="00EC6644"/>
    <w:rsid w:val="00EC77E9"/>
    <w:rsid w:val="00ED0D6D"/>
    <w:rsid w:val="00ED0E50"/>
    <w:rsid w:val="00ED1ECF"/>
    <w:rsid w:val="00ED207F"/>
    <w:rsid w:val="00ED3265"/>
    <w:rsid w:val="00ED388F"/>
    <w:rsid w:val="00ED5A64"/>
    <w:rsid w:val="00ED69A5"/>
    <w:rsid w:val="00ED6F99"/>
    <w:rsid w:val="00ED7D47"/>
    <w:rsid w:val="00EE08F9"/>
    <w:rsid w:val="00EE0E14"/>
    <w:rsid w:val="00EE1AF9"/>
    <w:rsid w:val="00EE2329"/>
    <w:rsid w:val="00EE7D64"/>
    <w:rsid w:val="00EF0028"/>
    <w:rsid w:val="00EF0650"/>
    <w:rsid w:val="00EF0B4B"/>
    <w:rsid w:val="00EF1716"/>
    <w:rsid w:val="00EF2D8C"/>
    <w:rsid w:val="00EF2FC7"/>
    <w:rsid w:val="00EF503B"/>
    <w:rsid w:val="00EF579D"/>
    <w:rsid w:val="00EF5920"/>
    <w:rsid w:val="00EF7CCF"/>
    <w:rsid w:val="00F0002D"/>
    <w:rsid w:val="00F006A5"/>
    <w:rsid w:val="00F00A30"/>
    <w:rsid w:val="00F01064"/>
    <w:rsid w:val="00F010B5"/>
    <w:rsid w:val="00F02152"/>
    <w:rsid w:val="00F02BD0"/>
    <w:rsid w:val="00F03B9D"/>
    <w:rsid w:val="00F04ED8"/>
    <w:rsid w:val="00F06C39"/>
    <w:rsid w:val="00F06D88"/>
    <w:rsid w:val="00F0705A"/>
    <w:rsid w:val="00F1134F"/>
    <w:rsid w:val="00F113D0"/>
    <w:rsid w:val="00F11F4C"/>
    <w:rsid w:val="00F128E5"/>
    <w:rsid w:val="00F12A1D"/>
    <w:rsid w:val="00F12CDF"/>
    <w:rsid w:val="00F13C0B"/>
    <w:rsid w:val="00F13ED3"/>
    <w:rsid w:val="00F147CC"/>
    <w:rsid w:val="00F14D91"/>
    <w:rsid w:val="00F1571E"/>
    <w:rsid w:val="00F15B27"/>
    <w:rsid w:val="00F16713"/>
    <w:rsid w:val="00F176FE"/>
    <w:rsid w:val="00F17F76"/>
    <w:rsid w:val="00F207A8"/>
    <w:rsid w:val="00F210F0"/>
    <w:rsid w:val="00F2215D"/>
    <w:rsid w:val="00F222F8"/>
    <w:rsid w:val="00F23315"/>
    <w:rsid w:val="00F242BB"/>
    <w:rsid w:val="00F258DD"/>
    <w:rsid w:val="00F25EE6"/>
    <w:rsid w:val="00F2626C"/>
    <w:rsid w:val="00F27386"/>
    <w:rsid w:val="00F274A2"/>
    <w:rsid w:val="00F277D2"/>
    <w:rsid w:val="00F278F3"/>
    <w:rsid w:val="00F319A0"/>
    <w:rsid w:val="00F31A5E"/>
    <w:rsid w:val="00F330EB"/>
    <w:rsid w:val="00F33B02"/>
    <w:rsid w:val="00F342E2"/>
    <w:rsid w:val="00F3532F"/>
    <w:rsid w:val="00F3560D"/>
    <w:rsid w:val="00F357CA"/>
    <w:rsid w:val="00F35D02"/>
    <w:rsid w:val="00F36C65"/>
    <w:rsid w:val="00F37528"/>
    <w:rsid w:val="00F418BC"/>
    <w:rsid w:val="00F41F3A"/>
    <w:rsid w:val="00F41FA1"/>
    <w:rsid w:val="00F421E8"/>
    <w:rsid w:val="00F431D0"/>
    <w:rsid w:val="00F43297"/>
    <w:rsid w:val="00F45585"/>
    <w:rsid w:val="00F468ED"/>
    <w:rsid w:val="00F5073D"/>
    <w:rsid w:val="00F51812"/>
    <w:rsid w:val="00F5276F"/>
    <w:rsid w:val="00F52F5C"/>
    <w:rsid w:val="00F52F94"/>
    <w:rsid w:val="00F53596"/>
    <w:rsid w:val="00F54EC7"/>
    <w:rsid w:val="00F54FC9"/>
    <w:rsid w:val="00F5644C"/>
    <w:rsid w:val="00F56653"/>
    <w:rsid w:val="00F568DE"/>
    <w:rsid w:val="00F603DA"/>
    <w:rsid w:val="00F60CD0"/>
    <w:rsid w:val="00F61389"/>
    <w:rsid w:val="00F62694"/>
    <w:rsid w:val="00F635D5"/>
    <w:rsid w:val="00F65E76"/>
    <w:rsid w:val="00F669D6"/>
    <w:rsid w:val="00F67529"/>
    <w:rsid w:val="00F67C55"/>
    <w:rsid w:val="00F70962"/>
    <w:rsid w:val="00F70F7E"/>
    <w:rsid w:val="00F7123B"/>
    <w:rsid w:val="00F71F6B"/>
    <w:rsid w:val="00F725CF"/>
    <w:rsid w:val="00F72B84"/>
    <w:rsid w:val="00F72C0F"/>
    <w:rsid w:val="00F751B3"/>
    <w:rsid w:val="00F76260"/>
    <w:rsid w:val="00F76C2D"/>
    <w:rsid w:val="00F77BF4"/>
    <w:rsid w:val="00F80A5A"/>
    <w:rsid w:val="00F81139"/>
    <w:rsid w:val="00F81410"/>
    <w:rsid w:val="00F8146E"/>
    <w:rsid w:val="00F81887"/>
    <w:rsid w:val="00F82CC8"/>
    <w:rsid w:val="00F82D12"/>
    <w:rsid w:val="00F8437B"/>
    <w:rsid w:val="00F845F8"/>
    <w:rsid w:val="00F8480B"/>
    <w:rsid w:val="00F87CD1"/>
    <w:rsid w:val="00F9025C"/>
    <w:rsid w:val="00F906AF"/>
    <w:rsid w:val="00F90A59"/>
    <w:rsid w:val="00F91525"/>
    <w:rsid w:val="00F917A2"/>
    <w:rsid w:val="00F934B1"/>
    <w:rsid w:val="00F93535"/>
    <w:rsid w:val="00F93612"/>
    <w:rsid w:val="00F93A74"/>
    <w:rsid w:val="00F93EA3"/>
    <w:rsid w:val="00F95EC9"/>
    <w:rsid w:val="00F967C6"/>
    <w:rsid w:val="00F96AA7"/>
    <w:rsid w:val="00F9728A"/>
    <w:rsid w:val="00FA1CE9"/>
    <w:rsid w:val="00FA2625"/>
    <w:rsid w:val="00FA3BEA"/>
    <w:rsid w:val="00FA4200"/>
    <w:rsid w:val="00FA5ADC"/>
    <w:rsid w:val="00FA5F8B"/>
    <w:rsid w:val="00FA6F6E"/>
    <w:rsid w:val="00FA70AC"/>
    <w:rsid w:val="00FA717C"/>
    <w:rsid w:val="00FA7213"/>
    <w:rsid w:val="00FA7473"/>
    <w:rsid w:val="00FB0A35"/>
    <w:rsid w:val="00FB108B"/>
    <w:rsid w:val="00FB1AC1"/>
    <w:rsid w:val="00FB26B3"/>
    <w:rsid w:val="00FB4089"/>
    <w:rsid w:val="00FB43F9"/>
    <w:rsid w:val="00FB496C"/>
    <w:rsid w:val="00FB50F3"/>
    <w:rsid w:val="00FB7ECF"/>
    <w:rsid w:val="00FC0069"/>
    <w:rsid w:val="00FC16B2"/>
    <w:rsid w:val="00FC1AD7"/>
    <w:rsid w:val="00FC30BE"/>
    <w:rsid w:val="00FC3638"/>
    <w:rsid w:val="00FC3DDC"/>
    <w:rsid w:val="00FC4A6E"/>
    <w:rsid w:val="00FC4EF3"/>
    <w:rsid w:val="00FC531A"/>
    <w:rsid w:val="00FC5446"/>
    <w:rsid w:val="00FC54A8"/>
    <w:rsid w:val="00FC5564"/>
    <w:rsid w:val="00FC55AC"/>
    <w:rsid w:val="00FC7D21"/>
    <w:rsid w:val="00FC7E70"/>
    <w:rsid w:val="00FD0F84"/>
    <w:rsid w:val="00FD2A24"/>
    <w:rsid w:val="00FD39C8"/>
    <w:rsid w:val="00FD4D0C"/>
    <w:rsid w:val="00FD5284"/>
    <w:rsid w:val="00FD6184"/>
    <w:rsid w:val="00FD61E5"/>
    <w:rsid w:val="00FD6335"/>
    <w:rsid w:val="00FD6E8F"/>
    <w:rsid w:val="00FD74A2"/>
    <w:rsid w:val="00FD7689"/>
    <w:rsid w:val="00FD7B26"/>
    <w:rsid w:val="00FE02D1"/>
    <w:rsid w:val="00FE09C2"/>
    <w:rsid w:val="00FE0B1E"/>
    <w:rsid w:val="00FE2045"/>
    <w:rsid w:val="00FE2251"/>
    <w:rsid w:val="00FE49C3"/>
    <w:rsid w:val="00FE5221"/>
    <w:rsid w:val="00FE66B7"/>
    <w:rsid w:val="00FE70B7"/>
    <w:rsid w:val="00FF1197"/>
    <w:rsid w:val="00FF36AF"/>
    <w:rsid w:val="00FF45EF"/>
    <w:rsid w:val="00FF5682"/>
    <w:rsid w:val="00FF5E85"/>
    <w:rsid w:val="00FF5FCA"/>
    <w:rsid w:val="00FF73A1"/>
    <w:rsid w:val="00FF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f60">
      <v:fill color="white" on="f"/>
      <v:stroke color="#f60"/>
    </o:shapedefaults>
    <o:shapelayout v:ext="edit">
      <o:idmap v:ext="edit" data="2"/>
    </o:shapelayout>
  </w:shapeDefaults>
  <w:decimalSymbol w:val="."/>
  <w:listSeparator w:val=","/>
  <w14:docId w14:val="386441F6"/>
  <w15:chartTrackingRefBased/>
  <w15:docId w15:val="{070FBEE0-6E3D-49F5-ABB3-6180B60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4E66"/>
    <w:rPr>
      <w:rFonts w:ascii="Arial" w:hAnsi="Arial"/>
      <w:sz w:val="22"/>
      <w:szCs w:val="24"/>
    </w:rPr>
  </w:style>
  <w:style w:type="paragraph" w:styleId="Heading1">
    <w:name w:val="heading 1"/>
    <w:basedOn w:val="Normal"/>
    <w:next w:val="Normal"/>
    <w:link w:val="Heading1Char1"/>
    <w:qFormat/>
    <w:rsid w:val="00236E07"/>
    <w:pPr>
      <w:keepNext/>
      <w:numPr>
        <w:numId w:val="58"/>
      </w:numPr>
      <w:outlineLvl w:val="0"/>
    </w:pPr>
    <w:rPr>
      <w:rFonts w:cs="Arial"/>
      <w:b/>
      <w:iCs/>
      <w:color w:val="0070C0"/>
      <w:sz w:val="24"/>
      <w:szCs w:val="20"/>
    </w:rPr>
  </w:style>
  <w:style w:type="paragraph" w:styleId="Heading2">
    <w:name w:val="heading 2"/>
    <w:basedOn w:val="Heading1"/>
    <w:next w:val="Normal"/>
    <w:link w:val="Heading2Char"/>
    <w:qFormat/>
    <w:rsid w:val="007C1722"/>
    <w:pPr>
      <w:numPr>
        <w:ilvl w:val="1"/>
      </w:numPr>
      <w:outlineLvl w:val="1"/>
    </w:pPr>
    <w:rPr>
      <w:color w:val="auto"/>
    </w:rPr>
  </w:style>
  <w:style w:type="paragraph" w:styleId="Heading3">
    <w:name w:val="heading 3"/>
    <w:basedOn w:val="Normal"/>
    <w:next w:val="Normal"/>
    <w:qFormat/>
    <w:rsid w:val="00A078DB"/>
    <w:pPr>
      <w:keepNext/>
      <w:numPr>
        <w:ilvl w:val="2"/>
        <w:numId w:val="59"/>
      </w:numPr>
      <w:tabs>
        <w:tab w:val="left" w:pos="720"/>
      </w:tabs>
      <w:outlineLvl w:val="2"/>
    </w:pPr>
    <w:rPr>
      <w:rFonts w:cs="Arial"/>
      <w:bCs/>
      <w:iCs/>
      <w:color w:val="4472C4" w:themeColor="accent1"/>
    </w:rPr>
  </w:style>
  <w:style w:type="paragraph" w:styleId="Heading4">
    <w:name w:val="heading 4"/>
    <w:basedOn w:val="Normal"/>
    <w:next w:val="Normal"/>
    <w:qFormat/>
    <w:pPr>
      <w:keepNext/>
      <w:numPr>
        <w:ilvl w:val="3"/>
        <w:numId w:val="59"/>
      </w:numPr>
      <w:outlineLvl w:val="3"/>
    </w:pPr>
    <w:rPr>
      <w:szCs w:val="20"/>
    </w:rPr>
  </w:style>
  <w:style w:type="paragraph" w:styleId="Heading5">
    <w:name w:val="heading 5"/>
    <w:basedOn w:val="Normal"/>
    <w:next w:val="Normal"/>
    <w:link w:val="Heading5Char"/>
    <w:semiHidden/>
    <w:unhideWhenUsed/>
    <w:qFormat/>
    <w:rsid w:val="00F15B27"/>
    <w:pPr>
      <w:keepNext/>
      <w:keepLines/>
      <w:numPr>
        <w:ilvl w:val="4"/>
        <w:numId w:val="5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qFormat/>
    <w:pPr>
      <w:keepNext/>
      <w:numPr>
        <w:ilvl w:val="5"/>
        <w:numId w:val="59"/>
      </w:numPr>
      <w:outlineLvl w:val="5"/>
    </w:pPr>
    <w:rPr>
      <w:b/>
      <w:i/>
      <w:szCs w:val="20"/>
    </w:rPr>
  </w:style>
  <w:style w:type="paragraph" w:styleId="Heading7">
    <w:name w:val="heading 7"/>
    <w:basedOn w:val="Normal"/>
    <w:next w:val="Normal"/>
    <w:link w:val="Heading7Char"/>
    <w:semiHidden/>
    <w:unhideWhenUsed/>
    <w:qFormat/>
    <w:rsid w:val="00F15B27"/>
    <w:pPr>
      <w:keepNext/>
      <w:keepLines/>
      <w:numPr>
        <w:ilvl w:val="6"/>
        <w:numId w:val="5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F15B27"/>
    <w:pPr>
      <w:keepNext/>
      <w:keepLines/>
      <w:numPr>
        <w:ilvl w:val="7"/>
        <w:numId w:val="5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15B27"/>
    <w:pPr>
      <w:keepNext/>
      <w:keepLines/>
      <w:numPr>
        <w:ilvl w:val="8"/>
        <w:numId w:val="5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Pr>
      <w:sz w:val="20"/>
      <w:szCs w:val="20"/>
    </w:rPr>
  </w:style>
  <w:style w:type="paragraph" w:styleId="BodyTextIndent">
    <w:name w:val="Body Text Indent"/>
    <w:basedOn w:val="Normal"/>
    <w:pPr>
      <w:tabs>
        <w:tab w:val="left" w:pos="720"/>
      </w:tabs>
      <w:ind w:left="720" w:hanging="720"/>
    </w:pPr>
    <w:rPr>
      <w:sz w:val="20"/>
      <w:szCs w:val="20"/>
    </w:rPr>
  </w:style>
  <w:style w:type="paragraph" w:styleId="BodyTextIndent2">
    <w:name w:val="Body Text Indent 2"/>
    <w:basedOn w:val="Normal"/>
    <w:pPr>
      <w:tabs>
        <w:tab w:val="left" w:pos="1170"/>
      </w:tabs>
      <w:ind w:left="1170" w:hanging="450"/>
    </w:pPr>
    <w:rPr>
      <w:sz w:val="20"/>
      <w:szCs w:val="20"/>
    </w:rPr>
  </w:style>
  <w:style w:type="paragraph" w:styleId="BodyTextIndent3">
    <w:name w:val="Body Text Indent 3"/>
    <w:basedOn w:val="Normal"/>
    <w:pPr>
      <w:tabs>
        <w:tab w:val="left" w:pos="720"/>
      </w:tabs>
      <w:ind w:left="720"/>
    </w:pPr>
    <w:rPr>
      <w:szCs w:val="20"/>
    </w:rPr>
  </w:style>
  <w:style w:type="character" w:customStyle="1" w:styleId="elfb">
    <w:name w:val="elfb"/>
    <w:basedOn w:val="DefaultParagraphFont"/>
  </w:style>
  <w:style w:type="paragraph" w:customStyle="1" w:styleId="Bullet1">
    <w:name w:val="Bullet 1"/>
    <w:basedOn w:val="Normal"/>
    <w:pPr>
      <w:numPr>
        <w:numId w:val="1"/>
      </w:numPr>
      <w:tabs>
        <w:tab w:val="clear" w:pos="5760"/>
      </w:tabs>
      <w:ind w:left="720"/>
    </w:pPr>
  </w:style>
  <w:style w:type="paragraph" w:styleId="BodyText">
    <w:name w:val="Body Text"/>
    <w:basedOn w:val="Normal"/>
    <w:link w:val="BodyTextChar1"/>
    <w:pPr>
      <w:spacing w:after="12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BodyText2">
    <w:name w:val="Body Text 2"/>
    <w:basedOn w:val="Normal"/>
    <w:link w:val="BodyText2Char"/>
    <w:pPr>
      <w:tabs>
        <w:tab w:val="left" w:pos="720"/>
      </w:tabs>
    </w:pPr>
    <w:rPr>
      <w:rFonts w:cs="Arial"/>
      <w:iCs/>
    </w:rPr>
  </w:style>
  <w:style w:type="paragraph" w:styleId="Caption">
    <w:name w:val="caption"/>
    <w:basedOn w:val="Normal"/>
    <w:next w:val="Normal"/>
    <w:qFormat/>
    <w:pPr>
      <w:jc w:val="center"/>
    </w:pPr>
    <w:rPr>
      <w:rFonts w:ascii="Arial Black" w:hAnsi="Arial Black"/>
      <w:bCs/>
      <w:i/>
      <w:color w:val="808080"/>
      <w:sz w:val="20"/>
    </w:rPr>
  </w:style>
  <w:style w:type="paragraph" w:customStyle="1" w:styleId="InsideAddress">
    <w:name w:val="Inside Address"/>
    <w:basedOn w:val="Normal"/>
    <w:rPr>
      <w:sz w:val="20"/>
      <w:szCs w:val="20"/>
    </w:rPr>
  </w:style>
  <w:style w:type="paragraph" w:customStyle="1" w:styleId="AttentionLine">
    <w:name w:val="Attention Line"/>
    <w:basedOn w:val="BodyText"/>
    <w:rPr>
      <w:rFonts w:ascii="Times New Roman" w:hAnsi="Times New Roman"/>
      <w:sz w:val="20"/>
      <w:szCs w:val="20"/>
    </w:rPr>
  </w:style>
  <w:style w:type="paragraph" w:styleId="Salutation">
    <w:name w:val="Salutation"/>
    <w:basedOn w:val="Normal"/>
    <w:next w:val="Normal"/>
    <w:rPr>
      <w:sz w:val="20"/>
      <w:szCs w:val="20"/>
    </w:rPr>
  </w:style>
  <w:style w:type="character" w:styleId="FollowedHyperlink">
    <w:name w:val="FollowedHyperlink"/>
    <w:rPr>
      <w:color w:val="800080"/>
      <w:u w:val="single"/>
    </w:rPr>
  </w:style>
  <w:style w:type="character" w:customStyle="1" w:styleId="bodytxt1">
    <w:name w:val="bodytxt1"/>
    <w:rPr>
      <w:rFonts w:ascii="Arial" w:hAnsi="Arial" w:cs="Arial" w:hint="default"/>
      <w:color w:val="000000"/>
      <w:sz w:val="18"/>
      <w:szCs w:val="18"/>
    </w:rPr>
  </w:style>
  <w:style w:type="character" w:customStyle="1" w:styleId="BodyTextChar">
    <w:name w:val="Body Text Char"/>
    <w:rPr>
      <w:rFonts w:ascii="Arial" w:hAnsi="Arial"/>
      <w:sz w:val="22"/>
      <w:szCs w:val="24"/>
      <w:lang w:val="en-US" w:eastAsia="en-US" w:bidi="ar-SA"/>
    </w:rPr>
  </w:style>
  <w:style w:type="character" w:customStyle="1" w:styleId="Heading1Char">
    <w:name w:val="Heading 1 Char"/>
    <w:rPr>
      <w:rFonts w:ascii="Arial" w:hAnsi="Arial" w:cs="Arial"/>
      <w:b/>
      <w:iCs/>
      <w:sz w:val="24"/>
      <w:lang w:val="en-US" w:eastAsia="en-US" w:bidi="ar-SA"/>
    </w:rPr>
  </w:style>
  <w:style w:type="paragraph" w:customStyle="1" w:styleId="msolistparagraph0">
    <w:name w:val="msolistparagraph"/>
    <w:basedOn w:val="Normal"/>
    <w:rsid w:val="00CA79E5"/>
    <w:pPr>
      <w:ind w:left="720"/>
    </w:pPr>
    <w:rPr>
      <w:rFonts w:cs="Arial"/>
      <w:szCs w:val="22"/>
    </w:rPr>
  </w:style>
  <w:style w:type="character" w:customStyle="1" w:styleId="Heading1Char1">
    <w:name w:val="Heading 1 Char1"/>
    <w:link w:val="Heading1"/>
    <w:rsid w:val="00236E07"/>
    <w:rPr>
      <w:rFonts w:ascii="Arial" w:hAnsi="Arial" w:cs="Arial"/>
      <w:b/>
      <w:iCs/>
      <w:color w:val="0070C0"/>
      <w:sz w:val="24"/>
    </w:rPr>
  </w:style>
  <w:style w:type="table" w:styleId="TableGrid">
    <w:name w:val="Table Grid"/>
    <w:basedOn w:val="TableNormal"/>
    <w:uiPriority w:val="39"/>
    <w:rsid w:val="00FE7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link w:val="BodyText"/>
    <w:rsid w:val="00C06BB9"/>
    <w:rPr>
      <w:rFonts w:ascii="Arial" w:hAnsi="Arial"/>
      <w:sz w:val="22"/>
      <w:szCs w:val="24"/>
      <w:lang w:val="en-US" w:eastAsia="en-US" w:bidi="ar-SA"/>
    </w:rPr>
  </w:style>
  <w:style w:type="character" w:customStyle="1" w:styleId="BodyText2Char">
    <w:name w:val="Body Text 2 Char"/>
    <w:link w:val="BodyText2"/>
    <w:rsid w:val="008F224A"/>
    <w:rPr>
      <w:rFonts w:ascii="Arial" w:hAnsi="Arial" w:cs="Arial"/>
      <w:iCs/>
      <w:sz w:val="22"/>
      <w:szCs w:val="24"/>
      <w:lang w:val="en-US" w:eastAsia="en-US" w:bidi="ar-SA"/>
    </w:rPr>
  </w:style>
  <w:style w:type="character" w:styleId="UnresolvedMention">
    <w:name w:val="Unresolved Mention"/>
    <w:uiPriority w:val="99"/>
    <w:semiHidden/>
    <w:unhideWhenUsed/>
    <w:rsid w:val="00F06D88"/>
    <w:rPr>
      <w:color w:val="808080"/>
      <w:shd w:val="clear" w:color="auto" w:fill="E6E6E6"/>
    </w:rPr>
  </w:style>
  <w:style w:type="paragraph" w:styleId="BalloonText">
    <w:name w:val="Balloon Text"/>
    <w:basedOn w:val="Normal"/>
    <w:link w:val="BalloonTextChar"/>
    <w:rsid w:val="00997B01"/>
    <w:rPr>
      <w:rFonts w:ascii="Segoe UI" w:hAnsi="Segoe UI" w:cs="Segoe UI"/>
      <w:sz w:val="18"/>
      <w:szCs w:val="18"/>
    </w:rPr>
  </w:style>
  <w:style w:type="character" w:customStyle="1" w:styleId="BalloonTextChar">
    <w:name w:val="Balloon Text Char"/>
    <w:link w:val="BalloonText"/>
    <w:rsid w:val="00997B01"/>
    <w:rPr>
      <w:rFonts w:ascii="Segoe UI" w:hAnsi="Segoe UI" w:cs="Segoe UI"/>
      <w:sz w:val="18"/>
      <w:szCs w:val="18"/>
    </w:rPr>
  </w:style>
  <w:style w:type="paragraph" w:styleId="ListParagraph">
    <w:name w:val="List Paragraph"/>
    <w:basedOn w:val="Normal"/>
    <w:uiPriority w:val="34"/>
    <w:qFormat/>
    <w:rsid w:val="008C6440"/>
    <w:pPr>
      <w:ind w:left="720"/>
      <w:contextualSpacing/>
    </w:pPr>
  </w:style>
  <w:style w:type="character" w:styleId="CommentReference">
    <w:name w:val="annotation reference"/>
    <w:basedOn w:val="DefaultParagraphFont"/>
    <w:rsid w:val="00415049"/>
    <w:rPr>
      <w:sz w:val="16"/>
      <w:szCs w:val="16"/>
    </w:rPr>
  </w:style>
  <w:style w:type="paragraph" w:styleId="CommentText">
    <w:name w:val="annotation text"/>
    <w:basedOn w:val="Normal"/>
    <w:link w:val="CommentTextChar"/>
    <w:rsid w:val="00415049"/>
    <w:rPr>
      <w:sz w:val="20"/>
      <w:szCs w:val="20"/>
    </w:rPr>
  </w:style>
  <w:style w:type="character" w:customStyle="1" w:styleId="CommentTextChar">
    <w:name w:val="Comment Text Char"/>
    <w:basedOn w:val="DefaultParagraphFont"/>
    <w:link w:val="CommentText"/>
    <w:rsid w:val="00415049"/>
    <w:rPr>
      <w:rFonts w:ascii="Arial" w:hAnsi="Arial"/>
    </w:rPr>
  </w:style>
  <w:style w:type="paragraph" w:styleId="CommentSubject">
    <w:name w:val="annotation subject"/>
    <w:basedOn w:val="CommentText"/>
    <w:next w:val="CommentText"/>
    <w:link w:val="CommentSubjectChar"/>
    <w:rsid w:val="00415049"/>
    <w:rPr>
      <w:b/>
      <w:bCs/>
    </w:rPr>
  </w:style>
  <w:style w:type="character" w:customStyle="1" w:styleId="CommentSubjectChar">
    <w:name w:val="Comment Subject Char"/>
    <w:basedOn w:val="CommentTextChar"/>
    <w:link w:val="CommentSubject"/>
    <w:rsid w:val="00415049"/>
    <w:rPr>
      <w:rFonts w:ascii="Arial" w:hAnsi="Arial"/>
      <w:b/>
      <w:bCs/>
    </w:rPr>
  </w:style>
  <w:style w:type="paragraph" w:customStyle="1" w:styleId="Default">
    <w:name w:val="Default"/>
    <w:rsid w:val="00211789"/>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88154D"/>
    <w:pPr>
      <w:keepLines/>
      <w:spacing w:before="240" w:line="259" w:lineRule="auto"/>
      <w:outlineLvl w:val="9"/>
    </w:pPr>
    <w:rPr>
      <w:rFonts w:asciiTheme="majorHAnsi" w:eastAsiaTheme="majorEastAsia" w:hAnsiTheme="majorHAnsi" w:cstheme="majorBidi"/>
      <w:b w:val="0"/>
      <w:iCs w:val="0"/>
      <w:color w:val="2F5496" w:themeColor="accent1" w:themeShade="BF"/>
      <w:sz w:val="32"/>
      <w:szCs w:val="32"/>
    </w:rPr>
  </w:style>
  <w:style w:type="paragraph" w:styleId="TOC2">
    <w:name w:val="toc 2"/>
    <w:basedOn w:val="Normal"/>
    <w:next w:val="Normal"/>
    <w:autoRedefine/>
    <w:uiPriority w:val="39"/>
    <w:rsid w:val="00ED6F99"/>
    <w:pPr>
      <w:tabs>
        <w:tab w:val="right" w:leader="dot" w:pos="10070"/>
      </w:tabs>
      <w:spacing w:after="100" w:line="276" w:lineRule="auto"/>
      <w:ind w:left="220"/>
    </w:pPr>
  </w:style>
  <w:style w:type="paragraph" w:styleId="TOC1">
    <w:name w:val="toc 1"/>
    <w:basedOn w:val="Normal"/>
    <w:next w:val="Normal"/>
    <w:autoRedefine/>
    <w:uiPriority w:val="39"/>
    <w:rsid w:val="0088154D"/>
    <w:pPr>
      <w:spacing w:after="100"/>
    </w:pPr>
  </w:style>
  <w:style w:type="paragraph" w:styleId="NormalWeb">
    <w:name w:val="Normal (Web)"/>
    <w:basedOn w:val="Normal"/>
    <w:uiPriority w:val="99"/>
    <w:unhideWhenUsed/>
    <w:rsid w:val="003E44F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3E44F1"/>
    <w:rPr>
      <w:b/>
      <w:bCs/>
    </w:rPr>
  </w:style>
  <w:style w:type="character" w:customStyle="1" w:styleId="Heading2Char">
    <w:name w:val="Heading 2 Char"/>
    <w:basedOn w:val="DefaultParagraphFont"/>
    <w:link w:val="Heading2"/>
    <w:rsid w:val="007C1722"/>
    <w:rPr>
      <w:rFonts w:ascii="Arial" w:hAnsi="Arial" w:cs="Arial"/>
      <w:b/>
      <w:iCs/>
      <w:sz w:val="24"/>
    </w:rPr>
  </w:style>
  <w:style w:type="paragraph" w:customStyle="1" w:styleId="xmsolistparagraph">
    <w:name w:val="x_msolistparagraph"/>
    <w:basedOn w:val="Normal"/>
    <w:rsid w:val="00546CAC"/>
    <w:pPr>
      <w:spacing w:before="100" w:beforeAutospacing="1" w:after="100" w:afterAutospacing="1"/>
    </w:pPr>
    <w:rPr>
      <w:rFonts w:ascii="Times New Roman" w:hAnsi="Times New Roman"/>
      <w:sz w:val="24"/>
    </w:rPr>
  </w:style>
  <w:style w:type="paragraph" w:customStyle="1" w:styleId="xmsonormal">
    <w:name w:val="x_msonormal"/>
    <w:basedOn w:val="Normal"/>
    <w:rsid w:val="00546CAC"/>
    <w:pPr>
      <w:spacing w:before="100" w:beforeAutospacing="1" w:after="100" w:afterAutospacing="1"/>
    </w:pPr>
    <w:rPr>
      <w:rFonts w:ascii="Times New Roman" w:hAnsi="Times New Roman"/>
      <w:sz w:val="24"/>
    </w:rPr>
  </w:style>
  <w:style w:type="character" w:customStyle="1" w:styleId="HeaderChar">
    <w:name w:val="Header Char"/>
    <w:basedOn w:val="DefaultParagraphFont"/>
    <w:link w:val="Header"/>
    <w:rsid w:val="00FA1CE9"/>
    <w:rPr>
      <w:rFonts w:ascii="Arial" w:hAnsi="Arial"/>
      <w:sz w:val="22"/>
      <w:szCs w:val="24"/>
    </w:rPr>
  </w:style>
  <w:style w:type="character" w:customStyle="1" w:styleId="FooterChar">
    <w:name w:val="Footer Char"/>
    <w:basedOn w:val="DefaultParagraphFont"/>
    <w:link w:val="Footer"/>
    <w:rsid w:val="00FA1CE9"/>
    <w:rPr>
      <w:rFonts w:ascii="Arial" w:hAnsi="Arial"/>
      <w:sz w:val="22"/>
      <w:szCs w:val="24"/>
    </w:rPr>
  </w:style>
  <w:style w:type="paragraph" w:styleId="TOC3">
    <w:name w:val="toc 3"/>
    <w:basedOn w:val="Normal"/>
    <w:next w:val="Normal"/>
    <w:autoRedefine/>
    <w:uiPriority w:val="39"/>
    <w:rsid w:val="00FA1CE9"/>
    <w:pPr>
      <w:spacing w:after="100"/>
      <w:ind w:left="440"/>
    </w:pPr>
  </w:style>
  <w:style w:type="character" w:customStyle="1" w:styleId="Heading5Char">
    <w:name w:val="Heading 5 Char"/>
    <w:basedOn w:val="DefaultParagraphFont"/>
    <w:link w:val="Heading5"/>
    <w:semiHidden/>
    <w:rsid w:val="00F15B27"/>
    <w:rPr>
      <w:rFonts w:asciiTheme="majorHAnsi" w:eastAsiaTheme="majorEastAsia" w:hAnsiTheme="majorHAnsi" w:cstheme="majorBidi"/>
      <w:color w:val="2F5496" w:themeColor="accent1" w:themeShade="BF"/>
      <w:sz w:val="22"/>
      <w:szCs w:val="24"/>
    </w:rPr>
  </w:style>
  <w:style w:type="character" w:customStyle="1" w:styleId="Heading7Char">
    <w:name w:val="Heading 7 Char"/>
    <w:basedOn w:val="DefaultParagraphFont"/>
    <w:link w:val="Heading7"/>
    <w:semiHidden/>
    <w:rsid w:val="00F15B27"/>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semiHidden/>
    <w:rsid w:val="00F15B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15B2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3059">
      <w:bodyDiv w:val="1"/>
      <w:marLeft w:val="0"/>
      <w:marRight w:val="0"/>
      <w:marTop w:val="0"/>
      <w:marBottom w:val="0"/>
      <w:divBdr>
        <w:top w:val="none" w:sz="0" w:space="0" w:color="auto"/>
        <w:left w:val="none" w:sz="0" w:space="0" w:color="auto"/>
        <w:bottom w:val="none" w:sz="0" w:space="0" w:color="auto"/>
        <w:right w:val="none" w:sz="0" w:space="0" w:color="auto"/>
      </w:divBdr>
    </w:div>
    <w:div w:id="119154913">
      <w:bodyDiv w:val="1"/>
      <w:marLeft w:val="0"/>
      <w:marRight w:val="0"/>
      <w:marTop w:val="0"/>
      <w:marBottom w:val="0"/>
      <w:divBdr>
        <w:top w:val="none" w:sz="0" w:space="0" w:color="auto"/>
        <w:left w:val="none" w:sz="0" w:space="0" w:color="auto"/>
        <w:bottom w:val="none" w:sz="0" w:space="0" w:color="auto"/>
        <w:right w:val="none" w:sz="0" w:space="0" w:color="auto"/>
      </w:divBdr>
    </w:div>
    <w:div w:id="211383720">
      <w:bodyDiv w:val="1"/>
      <w:marLeft w:val="0"/>
      <w:marRight w:val="0"/>
      <w:marTop w:val="0"/>
      <w:marBottom w:val="0"/>
      <w:divBdr>
        <w:top w:val="none" w:sz="0" w:space="0" w:color="auto"/>
        <w:left w:val="none" w:sz="0" w:space="0" w:color="auto"/>
        <w:bottom w:val="none" w:sz="0" w:space="0" w:color="auto"/>
        <w:right w:val="none" w:sz="0" w:space="0" w:color="auto"/>
      </w:divBdr>
    </w:div>
    <w:div w:id="328102830">
      <w:bodyDiv w:val="1"/>
      <w:marLeft w:val="0"/>
      <w:marRight w:val="0"/>
      <w:marTop w:val="0"/>
      <w:marBottom w:val="0"/>
      <w:divBdr>
        <w:top w:val="none" w:sz="0" w:space="0" w:color="auto"/>
        <w:left w:val="none" w:sz="0" w:space="0" w:color="auto"/>
        <w:bottom w:val="none" w:sz="0" w:space="0" w:color="auto"/>
        <w:right w:val="none" w:sz="0" w:space="0" w:color="auto"/>
      </w:divBdr>
    </w:div>
    <w:div w:id="498153536">
      <w:bodyDiv w:val="1"/>
      <w:marLeft w:val="0"/>
      <w:marRight w:val="0"/>
      <w:marTop w:val="0"/>
      <w:marBottom w:val="0"/>
      <w:divBdr>
        <w:top w:val="none" w:sz="0" w:space="0" w:color="auto"/>
        <w:left w:val="none" w:sz="0" w:space="0" w:color="auto"/>
        <w:bottom w:val="none" w:sz="0" w:space="0" w:color="auto"/>
        <w:right w:val="none" w:sz="0" w:space="0" w:color="auto"/>
      </w:divBdr>
    </w:div>
    <w:div w:id="522980211">
      <w:bodyDiv w:val="1"/>
      <w:marLeft w:val="0"/>
      <w:marRight w:val="0"/>
      <w:marTop w:val="0"/>
      <w:marBottom w:val="0"/>
      <w:divBdr>
        <w:top w:val="none" w:sz="0" w:space="0" w:color="auto"/>
        <w:left w:val="none" w:sz="0" w:space="0" w:color="auto"/>
        <w:bottom w:val="none" w:sz="0" w:space="0" w:color="auto"/>
        <w:right w:val="none" w:sz="0" w:space="0" w:color="auto"/>
      </w:divBdr>
    </w:div>
    <w:div w:id="623460495">
      <w:bodyDiv w:val="1"/>
      <w:marLeft w:val="0"/>
      <w:marRight w:val="0"/>
      <w:marTop w:val="0"/>
      <w:marBottom w:val="0"/>
      <w:divBdr>
        <w:top w:val="none" w:sz="0" w:space="0" w:color="auto"/>
        <w:left w:val="none" w:sz="0" w:space="0" w:color="auto"/>
        <w:bottom w:val="none" w:sz="0" w:space="0" w:color="auto"/>
        <w:right w:val="none" w:sz="0" w:space="0" w:color="auto"/>
      </w:divBdr>
    </w:div>
    <w:div w:id="671880320">
      <w:bodyDiv w:val="1"/>
      <w:marLeft w:val="0"/>
      <w:marRight w:val="0"/>
      <w:marTop w:val="0"/>
      <w:marBottom w:val="0"/>
      <w:divBdr>
        <w:top w:val="none" w:sz="0" w:space="0" w:color="auto"/>
        <w:left w:val="none" w:sz="0" w:space="0" w:color="auto"/>
        <w:bottom w:val="none" w:sz="0" w:space="0" w:color="auto"/>
        <w:right w:val="none" w:sz="0" w:space="0" w:color="auto"/>
      </w:divBdr>
    </w:div>
    <w:div w:id="674576117">
      <w:bodyDiv w:val="1"/>
      <w:marLeft w:val="0"/>
      <w:marRight w:val="0"/>
      <w:marTop w:val="0"/>
      <w:marBottom w:val="0"/>
      <w:divBdr>
        <w:top w:val="none" w:sz="0" w:space="0" w:color="auto"/>
        <w:left w:val="none" w:sz="0" w:space="0" w:color="auto"/>
        <w:bottom w:val="none" w:sz="0" w:space="0" w:color="auto"/>
        <w:right w:val="none" w:sz="0" w:space="0" w:color="auto"/>
      </w:divBdr>
    </w:div>
    <w:div w:id="738090325">
      <w:bodyDiv w:val="1"/>
      <w:marLeft w:val="0"/>
      <w:marRight w:val="0"/>
      <w:marTop w:val="0"/>
      <w:marBottom w:val="0"/>
      <w:divBdr>
        <w:top w:val="none" w:sz="0" w:space="0" w:color="auto"/>
        <w:left w:val="none" w:sz="0" w:space="0" w:color="auto"/>
        <w:bottom w:val="none" w:sz="0" w:space="0" w:color="auto"/>
        <w:right w:val="none" w:sz="0" w:space="0" w:color="auto"/>
      </w:divBdr>
    </w:div>
    <w:div w:id="778912786">
      <w:bodyDiv w:val="1"/>
      <w:marLeft w:val="0"/>
      <w:marRight w:val="0"/>
      <w:marTop w:val="0"/>
      <w:marBottom w:val="0"/>
      <w:divBdr>
        <w:top w:val="none" w:sz="0" w:space="0" w:color="auto"/>
        <w:left w:val="none" w:sz="0" w:space="0" w:color="auto"/>
        <w:bottom w:val="none" w:sz="0" w:space="0" w:color="auto"/>
        <w:right w:val="none" w:sz="0" w:space="0" w:color="auto"/>
      </w:divBdr>
    </w:div>
    <w:div w:id="796801155">
      <w:bodyDiv w:val="1"/>
      <w:marLeft w:val="0"/>
      <w:marRight w:val="0"/>
      <w:marTop w:val="0"/>
      <w:marBottom w:val="0"/>
      <w:divBdr>
        <w:top w:val="none" w:sz="0" w:space="0" w:color="auto"/>
        <w:left w:val="none" w:sz="0" w:space="0" w:color="auto"/>
        <w:bottom w:val="none" w:sz="0" w:space="0" w:color="auto"/>
        <w:right w:val="none" w:sz="0" w:space="0" w:color="auto"/>
      </w:divBdr>
    </w:div>
    <w:div w:id="839081518">
      <w:bodyDiv w:val="1"/>
      <w:marLeft w:val="0"/>
      <w:marRight w:val="0"/>
      <w:marTop w:val="0"/>
      <w:marBottom w:val="0"/>
      <w:divBdr>
        <w:top w:val="none" w:sz="0" w:space="0" w:color="auto"/>
        <w:left w:val="none" w:sz="0" w:space="0" w:color="auto"/>
        <w:bottom w:val="none" w:sz="0" w:space="0" w:color="auto"/>
        <w:right w:val="none" w:sz="0" w:space="0" w:color="auto"/>
      </w:divBdr>
    </w:div>
    <w:div w:id="896624343">
      <w:bodyDiv w:val="1"/>
      <w:marLeft w:val="0"/>
      <w:marRight w:val="0"/>
      <w:marTop w:val="0"/>
      <w:marBottom w:val="0"/>
      <w:divBdr>
        <w:top w:val="none" w:sz="0" w:space="0" w:color="auto"/>
        <w:left w:val="none" w:sz="0" w:space="0" w:color="auto"/>
        <w:bottom w:val="none" w:sz="0" w:space="0" w:color="auto"/>
        <w:right w:val="none" w:sz="0" w:space="0" w:color="auto"/>
      </w:divBdr>
    </w:div>
    <w:div w:id="979774200">
      <w:bodyDiv w:val="1"/>
      <w:marLeft w:val="0"/>
      <w:marRight w:val="0"/>
      <w:marTop w:val="0"/>
      <w:marBottom w:val="0"/>
      <w:divBdr>
        <w:top w:val="none" w:sz="0" w:space="0" w:color="auto"/>
        <w:left w:val="none" w:sz="0" w:space="0" w:color="auto"/>
        <w:bottom w:val="none" w:sz="0" w:space="0" w:color="auto"/>
        <w:right w:val="none" w:sz="0" w:space="0" w:color="auto"/>
      </w:divBdr>
    </w:div>
    <w:div w:id="1025322889">
      <w:bodyDiv w:val="1"/>
      <w:marLeft w:val="0"/>
      <w:marRight w:val="0"/>
      <w:marTop w:val="0"/>
      <w:marBottom w:val="0"/>
      <w:divBdr>
        <w:top w:val="none" w:sz="0" w:space="0" w:color="auto"/>
        <w:left w:val="none" w:sz="0" w:space="0" w:color="auto"/>
        <w:bottom w:val="none" w:sz="0" w:space="0" w:color="auto"/>
        <w:right w:val="none" w:sz="0" w:space="0" w:color="auto"/>
      </w:divBdr>
    </w:div>
    <w:div w:id="1144200559">
      <w:bodyDiv w:val="1"/>
      <w:marLeft w:val="0"/>
      <w:marRight w:val="0"/>
      <w:marTop w:val="0"/>
      <w:marBottom w:val="0"/>
      <w:divBdr>
        <w:top w:val="none" w:sz="0" w:space="0" w:color="auto"/>
        <w:left w:val="none" w:sz="0" w:space="0" w:color="auto"/>
        <w:bottom w:val="none" w:sz="0" w:space="0" w:color="auto"/>
        <w:right w:val="none" w:sz="0" w:space="0" w:color="auto"/>
      </w:divBdr>
    </w:div>
    <w:div w:id="1193886470">
      <w:bodyDiv w:val="1"/>
      <w:marLeft w:val="0"/>
      <w:marRight w:val="0"/>
      <w:marTop w:val="0"/>
      <w:marBottom w:val="0"/>
      <w:divBdr>
        <w:top w:val="none" w:sz="0" w:space="0" w:color="auto"/>
        <w:left w:val="none" w:sz="0" w:space="0" w:color="auto"/>
        <w:bottom w:val="none" w:sz="0" w:space="0" w:color="auto"/>
        <w:right w:val="none" w:sz="0" w:space="0" w:color="auto"/>
      </w:divBdr>
    </w:div>
    <w:div w:id="1200165910">
      <w:bodyDiv w:val="1"/>
      <w:marLeft w:val="0"/>
      <w:marRight w:val="0"/>
      <w:marTop w:val="0"/>
      <w:marBottom w:val="0"/>
      <w:divBdr>
        <w:top w:val="none" w:sz="0" w:space="0" w:color="auto"/>
        <w:left w:val="none" w:sz="0" w:space="0" w:color="auto"/>
        <w:bottom w:val="none" w:sz="0" w:space="0" w:color="auto"/>
        <w:right w:val="none" w:sz="0" w:space="0" w:color="auto"/>
      </w:divBdr>
    </w:div>
    <w:div w:id="1288392549">
      <w:bodyDiv w:val="1"/>
      <w:marLeft w:val="0"/>
      <w:marRight w:val="0"/>
      <w:marTop w:val="0"/>
      <w:marBottom w:val="0"/>
      <w:divBdr>
        <w:top w:val="none" w:sz="0" w:space="0" w:color="auto"/>
        <w:left w:val="none" w:sz="0" w:space="0" w:color="auto"/>
        <w:bottom w:val="none" w:sz="0" w:space="0" w:color="auto"/>
        <w:right w:val="none" w:sz="0" w:space="0" w:color="auto"/>
      </w:divBdr>
    </w:div>
    <w:div w:id="1305427938">
      <w:bodyDiv w:val="1"/>
      <w:marLeft w:val="0"/>
      <w:marRight w:val="0"/>
      <w:marTop w:val="0"/>
      <w:marBottom w:val="0"/>
      <w:divBdr>
        <w:top w:val="none" w:sz="0" w:space="0" w:color="auto"/>
        <w:left w:val="none" w:sz="0" w:space="0" w:color="auto"/>
        <w:bottom w:val="none" w:sz="0" w:space="0" w:color="auto"/>
        <w:right w:val="none" w:sz="0" w:space="0" w:color="auto"/>
      </w:divBdr>
    </w:div>
    <w:div w:id="1307855258">
      <w:bodyDiv w:val="1"/>
      <w:marLeft w:val="0"/>
      <w:marRight w:val="0"/>
      <w:marTop w:val="0"/>
      <w:marBottom w:val="0"/>
      <w:divBdr>
        <w:top w:val="none" w:sz="0" w:space="0" w:color="auto"/>
        <w:left w:val="none" w:sz="0" w:space="0" w:color="auto"/>
        <w:bottom w:val="none" w:sz="0" w:space="0" w:color="auto"/>
        <w:right w:val="none" w:sz="0" w:space="0" w:color="auto"/>
      </w:divBdr>
    </w:div>
    <w:div w:id="1322929265">
      <w:bodyDiv w:val="1"/>
      <w:marLeft w:val="0"/>
      <w:marRight w:val="0"/>
      <w:marTop w:val="0"/>
      <w:marBottom w:val="0"/>
      <w:divBdr>
        <w:top w:val="none" w:sz="0" w:space="0" w:color="auto"/>
        <w:left w:val="none" w:sz="0" w:space="0" w:color="auto"/>
        <w:bottom w:val="none" w:sz="0" w:space="0" w:color="auto"/>
        <w:right w:val="none" w:sz="0" w:space="0" w:color="auto"/>
      </w:divBdr>
      <w:divsChild>
        <w:div w:id="14007501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409571943">
      <w:bodyDiv w:val="1"/>
      <w:marLeft w:val="0"/>
      <w:marRight w:val="0"/>
      <w:marTop w:val="0"/>
      <w:marBottom w:val="0"/>
      <w:divBdr>
        <w:top w:val="none" w:sz="0" w:space="0" w:color="auto"/>
        <w:left w:val="none" w:sz="0" w:space="0" w:color="auto"/>
        <w:bottom w:val="none" w:sz="0" w:space="0" w:color="auto"/>
        <w:right w:val="none" w:sz="0" w:space="0" w:color="auto"/>
      </w:divBdr>
    </w:div>
    <w:div w:id="1411736981">
      <w:bodyDiv w:val="1"/>
      <w:marLeft w:val="0"/>
      <w:marRight w:val="0"/>
      <w:marTop w:val="0"/>
      <w:marBottom w:val="0"/>
      <w:divBdr>
        <w:top w:val="none" w:sz="0" w:space="0" w:color="auto"/>
        <w:left w:val="none" w:sz="0" w:space="0" w:color="auto"/>
        <w:bottom w:val="none" w:sz="0" w:space="0" w:color="auto"/>
        <w:right w:val="none" w:sz="0" w:space="0" w:color="auto"/>
      </w:divBdr>
    </w:div>
    <w:div w:id="1546796480">
      <w:bodyDiv w:val="1"/>
      <w:marLeft w:val="0"/>
      <w:marRight w:val="0"/>
      <w:marTop w:val="0"/>
      <w:marBottom w:val="0"/>
      <w:divBdr>
        <w:top w:val="none" w:sz="0" w:space="0" w:color="auto"/>
        <w:left w:val="none" w:sz="0" w:space="0" w:color="auto"/>
        <w:bottom w:val="none" w:sz="0" w:space="0" w:color="auto"/>
        <w:right w:val="none" w:sz="0" w:space="0" w:color="auto"/>
      </w:divBdr>
    </w:div>
    <w:div w:id="1562591540">
      <w:bodyDiv w:val="1"/>
      <w:marLeft w:val="0"/>
      <w:marRight w:val="0"/>
      <w:marTop w:val="0"/>
      <w:marBottom w:val="0"/>
      <w:divBdr>
        <w:top w:val="none" w:sz="0" w:space="0" w:color="auto"/>
        <w:left w:val="none" w:sz="0" w:space="0" w:color="auto"/>
        <w:bottom w:val="none" w:sz="0" w:space="0" w:color="auto"/>
        <w:right w:val="none" w:sz="0" w:space="0" w:color="auto"/>
      </w:divBdr>
      <w:divsChild>
        <w:div w:id="212086697">
          <w:marLeft w:val="0"/>
          <w:marRight w:val="0"/>
          <w:marTop w:val="0"/>
          <w:marBottom w:val="0"/>
          <w:divBdr>
            <w:top w:val="none" w:sz="0" w:space="0" w:color="auto"/>
            <w:left w:val="none" w:sz="0" w:space="0" w:color="auto"/>
            <w:bottom w:val="none" w:sz="0" w:space="0" w:color="auto"/>
            <w:right w:val="none" w:sz="0" w:space="0" w:color="auto"/>
          </w:divBdr>
        </w:div>
        <w:div w:id="158619633">
          <w:marLeft w:val="0"/>
          <w:marRight w:val="0"/>
          <w:marTop w:val="0"/>
          <w:marBottom w:val="0"/>
          <w:divBdr>
            <w:top w:val="none" w:sz="0" w:space="0" w:color="auto"/>
            <w:left w:val="none" w:sz="0" w:space="0" w:color="auto"/>
            <w:bottom w:val="none" w:sz="0" w:space="0" w:color="auto"/>
            <w:right w:val="none" w:sz="0" w:space="0" w:color="auto"/>
          </w:divBdr>
        </w:div>
        <w:div w:id="463961792">
          <w:marLeft w:val="0"/>
          <w:marRight w:val="0"/>
          <w:marTop w:val="0"/>
          <w:marBottom w:val="0"/>
          <w:divBdr>
            <w:top w:val="none" w:sz="0" w:space="0" w:color="auto"/>
            <w:left w:val="none" w:sz="0" w:space="0" w:color="auto"/>
            <w:bottom w:val="none" w:sz="0" w:space="0" w:color="auto"/>
            <w:right w:val="none" w:sz="0" w:space="0" w:color="auto"/>
          </w:divBdr>
        </w:div>
        <w:div w:id="698434913">
          <w:marLeft w:val="0"/>
          <w:marRight w:val="0"/>
          <w:marTop w:val="0"/>
          <w:marBottom w:val="0"/>
          <w:divBdr>
            <w:top w:val="none" w:sz="0" w:space="0" w:color="auto"/>
            <w:left w:val="none" w:sz="0" w:space="0" w:color="auto"/>
            <w:bottom w:val="none" w:sz="0" w:space="0" w:color="auto"/>
            <w:right w:val="none" w:sz="0" w:space="0" w:color="auto"/>
          </w:divBdr>
        </w:div>
        <w:div w:id="1028994615">
          <w:marLeft w:val="0"/>
          <w:marRight w:val="0"/>
          <w:marTop w:val="0"/>
          <w:marBottom w:val="0"/>
          <w:divBdr>
            <w:top w:val="none" w:sz="0" w:space="0" w:color="auto"/>
            <w:left w:val="none" w:sz="0" w:space="0" w:color="auto"/>
            <w:bottom w:val="none" w:sz="0" w:space="0" w:color="auto"/>
            <w:right w:val="none" w:sz="0" w:space="0" w:color="auto"/>
          </w:divBdr>
        </w:div>
        <w:div w:id="2007391738">
          <w:marLeft w:val="0"/>
          <w:marRight w:val="0"/>
          <w:marTop w:val="0"/>
          <w:marBottom w:val="0"/>
          <w:divBdr>
            <w:top w:val="none" w:sz="0" w:space="0" w:color="auto"/>
            <w:left w:val="none" w:sz="0" w:space="0" w:color="auto"/>
            <w:bottom w:val="none" w:sz="0" w:space="0" w:color="auto"/>
            <w:right w:val="none" w:sz="0" w:space="0" w:color="auto"/>
          </w:divBdr>
        </w:div>
        <w:div w:id="1844975372">
          <w:marLeft w:val="0"/>
          <w:marRight w:val="0"/>
          <w:marTop w:val="0"/>
          <w:marBottom w:val="0"/>
          <w:divBdr>
            <w:top w:val="none" w:sz="0" w:space="0" w:color="auto"/>
            <w:left w:val="none" w:sz="0" w:space="0" w:color="auto"/>
            <w:bottom w:val="none" w:sz="0" w:space="0" w:color="auto"/>
            <w:right w:val="none" w:sz="0" w:space="0" w:color="auto"/>
          </w:divBdr>
        </w:div>
        <w:div w:id="896403433">
          <w:marLeft w:val="0"/>
          <w:marRight w:val="0"/>
          <w:marTop w:val="0"/>
          <w:marBottom w:val="0"/>
          <w:divBdr>
            <w:top w:val="none" w:sz="0" w:space="0" w:color="auto"/>
            <w:left w:val="none" w:sz="0" w:space="0" w:color="auto"/>
            <w:bottom w:val="none" w:sz="0" w:space="0" w:color="auto"/>
            <w:right w:val="none" w:sz="0" w:space="0" w:color="auto"/>
          </w:divBdr>
        </w:div>
        <w:div w:id="2067337264">
          <w:marLeft w:val="0"/>
          <w:marRight w:val="0"/>
          <w:marTop w:val="0"/>
          <w:marBottom w:val="0"/>
          <w:divBdr>
            <w:top w:val="none" w:sz="0" w:space="0" w:color="auto"/>
            <w:left w:val="none" w:sz="0" w:space="0" w:color="auto"/>
            <w:bottom w:val="none" w:sz="0" w:space="0" w:color="auto"/>
            <w:right w:val="none" w:sz="0" w:space="0" w:color="auto"/>
          </w:divBdr>
        </w:div>
        <w:div w:id="468547226">
          <w:marLeft w:val="0"/>
          <w:marRight w:val="0"/>
          <w:marTop w:val="0"/>
          <w:marBottom w:val="0"/>
          <w:divBdr>
            <w:top w:val="none" w:sz="0" w:space="0" w:color="auto"/>
            <w:left w:val="none" w:sz="0" w:space="0" w:color="auto"/>
            <w:bottom w:val="none" w:sz="0" w:space="0" w:color="auto"/>
            <w:right w:val="none" w:sz="0" w:space="0" w:color="auto"/>
          </w:divBdr>
        </w:div>
        <w:div w:id="1771314849">
          <w:marLeft w:val="0"/>
          <w:marRight w:val="0"/>
          <w:marTop w:val="0"/>
          <w:marBottom w:val="0"/>
          <w:divBdr>
            <w:top w:val="none" w:sz="0" w:space="0" w:color="auto"/>
            <w:left w:val="none" w:sz="0" w:space="0" w:color="auto"/>
            <w:bottom w:val="none" w:sz="0" w:space="0" w:color="auto"/>
            <w:right w:val="none" w:sz="0" w:space="0" w:color="auto"/>
          </w:divBdr>
        </w:div>
        <w:div w:id="149295117">
          <w:marLeft w:val="0"/>
          <w:marRight w:val="0"/>
          <w:marTop w:val="0"/>
          <w:marBottom w:val="0"/>
          <w:divBdr>
            <w:top w:val="none" w:sz="0" w:space="0" w:color="auto"/>
            <w:left w:val="none" w:sz="0" w:space="0" w:color="auto"/>
            <w:bottom w:val="none" w:sz="0" w:space="0" w:color="auto"/>
            <w:right w:val="none" w:sz="0" w:space="0" w:color="auto"/>
          </w:divBdr>
        </w:div>
        <w:div w:id="1379356777">
          <w:marLeft w:val="0"/>
          <w:marRight w:val="0"/>
          <w:marTop w:val="0"/>
          <w:marBottom w:val="0"/>
          <w:divBdr>
            <w:top w:val="none" w:sz="0" w:space="0" w:color="auto"/>
            <w:left w:val="none" w:sz="0" w:space="0" w:color="auto"/>
            <w:bottom w:val="none" w:sz="0" w:space="0" w:color="auto"/>
            <w:right w:val="none" w:sz="0" w:space="0" w:color="auto"/>
          </w:divBdr>
        </w:div>
        <w:div w:id="1577469055">
          <w:marLeft w:val="0"/>
          <w:marRight w:val="0"/>
          <w:marTop w:val="0"/>
          <w:marBottom w:val="0"/>
          <w:divBdr>
            <w:top w:val="none" w:sz="0" w:space="0" w:color="auto"/>
            <w:left w:val="none" w:sz="0" w:space="0" w:color="auto"/>
            <w:bottom w:val="none" w:sz="0" w:space="0" w:color="auto"/>
            <w:right w:val="none" w:sz="0" w:space="0" w:color="auto"/>
          </w:divBdr>
        </w:div>
        <w:div w:id="1258832335">
          <w:marLeft w:val="0"/>
          <w:marRight w:val="0"/>
          <w:marTop w:val="0"/>
          <w:marBottom w:val="0"/>
          <w:divBdr>
            <w:top w:val="none" w:sz="0" w:space="0" w:color="auto"/>
            <w:left w:val="none" w:sz="0" w:space="0" w:color="auto"/>
            <w:bottom w:val="none" w:sz="0" w:space="0" w:color="auto"/>
            <w:right w:val="none" w:sz="0" w:space="0" w:color="auto"/>
          </w:divBdr>
        </w:div>
        <w:div w:id="1048455131">
          <w:marLeft w:val="0"/>
          <w:marRight w:val="0"/>
          <w:marTop w:val="0"/>
          <w:marBottom w:val="0"/>
          <w:divBdr>
            <w:top w:val="none" w:sz="0" w:space="0" w:color="auto"/>
            <w:left w:val="none" w:sz="0" w:space="0" w:color="auto"/>
            <w:bottom w:val="none" w:sz="0" w:space="0" w:color="auto"/>
            <w:right w:val="none" w:sz="0" w:space="0" w:color="auto"/>
          </w:divBdr>
        </w:div>
        <w:div w:id="2112580035">
          <w:marLeft w:val="0"/>
          <w:marRight w:val="0"/>
          <w:marTop w:val="0"/>
          <w:marBottom w:val="0"/>
          <w:divBdr>
            <w:top w:val="none" w:sz="0" w:space="0" w:color="auto"/>
            <w:left w:val="none" w:sz="0" w:space="0" w:color="auto"/>
            <w:bottom w:val="none" w:sz="0" w:space="0" w:color="auto"/>
            <w:right w:val="none" w:sz="0" w:space="0" w:color="auto"/>
          </w:divBdr>
        </w:div>
        <w:div w:id="137646212">
          <w:marLeft w:val="0"/>
          <w:marRight w:val="0"/>
          <w:marTop w:val="0"/>
          <w:marBottom w:val="0"/>
          <w:divBdr>
            <w:top w:val="none" w:sz="0" w:space="0" w:color="auto"/>
            <w:left w:val="none" w:sz="0" w:space="0" w:color="auto"/>
            <w:bottom w:val="none" w:sz="0" w:space="0" w:color="auto"/>
            <w:right w:val="none" w:sz="0" w:space="0" w:color="auto"/>
          </w:divBdr>
        </w:div>
        <w:div w:id="1990817860">
          <w:marLeft w:val="0"/>
          <w:marRight w:val="0"/>
          <w:marTop w:val="0"/>
          <w:marBottom w:val="0"/>
          <w:divBdr>
            <w:top w:val="none" w:sz="0" w:space="0" w:color="auto"/>
            <w:left w:val="none" w:sz="0" w:space="0" w:color="auto"/>
            <w:bottom w:val="none" w:sz="0" w:space="0" w:color="auto"/>
            <w:right w:val="none" w:sz="0" w:space="0" w:color="auto"/>
          </w:divBdr>
        </w:div>
        <w:div w:id="1905025605">
          <w:marLeft w:val="0"/>
          <w:marRight w:val="0"/>
          <w:marTop w:val="0"/>
          <w:marBottom w:val="0"/>
          <w:divBdr>
            <w:top w:val="none" w:sz="0" w:space="0" w:color="auto"/>
            <w:left w:val="none" w:sz="0" w:space="0" w:color="auto"/>
            <w:bottom w:val="none" w:sz="0" w:space="0" w:color="auto"/>
            <w:right w:val="none" w:sz="0" w:space="0" w:color="auto"/>
          </w:divBdr>
        </w:div>
        <w:div w:id="379019311">
          <w:marLeft w:val="0"/>
          <w:marRight w:val="0"/>
          <w:marTop w:val="0"/>
          <w:marBottom w:val="0"/>
          <w:divBdr>
            <w:top w:val="none" w:sz="0" w:space="0" w:color="auto"/>
            <w:left w:val="none" w:sz="0" w:space="0" w:color="auto"/>
            <w:bottom w:val="none" w:sz="0" w:space="0" w:color="auto"/>
            <w:right w:val="none" w:sz="0" w:space="0" w:color="auto"/>
          </w:divBdr>
        </w:div>
        <w:div w:id="422797840">
          <w:marLeft w:val="0"/>
          <w:marRight w:val="0"/>
          <w:marTop w:val="0"/>
          <w:marBottom w:val="0"/>
          <w:divBdr>
            <w:top w:val="none" w:sz="0" w:space="0" w:color="auto"/>
            <w:left w:val="none" w:sz="0" w:space="0" w:color="auto"/>
            <w:bottom w:val="none" w:sz="0" w:space="0" w:color="auto"/>
            <w:right w:val="none" w:sz="0" w:space="0" w:color="auto"/>
          </w:divBdr>
        </w:div>
        <w:div w:id="1051538668">
          <w:marLeft w:val="0"/>
          <w:marRight w:val="0"/>
          <w:marTop w:val="0"/>
          <w:marBottom w:val="0"/>
          <w:divBdr>
            <w:top w:val="none" w:sz="0" w:space="0" w:color="auto"/>
            <w:left w:val="none" w:sz="0" w:space="0" w:color="auto"/>
            <w:bottom w:val="none" w:sz="0" w:space="0" w:color="auto"/>
            <w:right w:val="none" w:sz="0" w:space="0" w:color="auto"/>
          </w:divBdr>
        </w:div>
        <w:div w:id="1536116475">
          <w:marLeft w:val="0"/>
          <w:marRight w:val="0"/>
          <w:marTop w:val="0"/>
          <w:marBottom w:val="0"/>
          <w:divBdr>
            <w:top w:val="none" w:sz="0" w:space="0" w:color="auto"/>
            <w:left w:val="none" w:sz="0" w:space="0" w:color="auto"/>
            <w:bottom w:val="none" w:sz="0" w:space="0" w:color="auto"/>
            <w:right w:val="none" w:sz="0" w:space="0" w:color="auto"/>
          </w:divBdr>
        </w:div>
        <w:div w:id="858154625">
          <w:marLeft w:val="0"/>
          <w:marRight w:val="0"/>
          <w:marTop w:val="0"/>
          <w:marBottom w:val="0"/>
          <w:divBdr>
            <w:top w:val="none" w:sz="0" w:space="0" w:color="auto"/>
            <w:left w:val="none" w:sz="0" w:space="0" w:color="auto"/>
            <w:bottom w:val="none" w:sz="0" w:space="0" w:color="auto"/>
            <w:right w:val="none" w:sz="0" w:space="0" w:color="auto"/>
          </w:divBdr>
        </w:div>
        <w:div w:id="131220811">
          <w:marLeft w:val="0"/>
          <w:marRight w:val="0"/>
          <w:marTop w:val="0"/>
          <w:marBottom w:val="0"/>
          <w:divBdr>
            <w:top w:val="none" w:sz="0" w:space="0" w:color="auto"/>
            <w:left w:val="none" w:sz="0" w:space="0" w:color="auto"/>
            <w:bottom w:val="none" w:sz="0" w:space="0" w:color="auto"/>
            <w:right w:val="none" w:sz="0" w:space="0" w:color="auto"/>
          </w:divBdr>
        </w:div>
        <w:div w:id="1838109620">
          <w:marLeft w:val="0"/>
          <w:marRight w:val="0"/>
          <w:marTop w:val="0"/>
          <w:marBottom w:val="0"/>
          <w:divBdr>
            <w:top w:val="none" w:sz="0" w:space="0" w:color="auto"/>
            <w:left w:val="none" w:sz="0" w:space="0" w:color="auto"/>
            <w:bottom w:val="none" w:sz="0" w:space="0" w:color="auto"/>
            <w:right w:val="none" w:sz="0" w:space="0" w:color="auto"/>
          </w:divBdr>
        </w:div>
        <w:div w:id="1280844295">
          <w:marLeft w:val="0"/>
          <w:marRight w:val="0"/>
          <w:marTop w:val="0"/>
          <w:marBottom w:val="0"/>
          <w:divBdr>
            <w:top w:val="none" w:sz="0" w:space="0" w:color="auto"/>
            <w:left w:val="none" w:sz="0" w:space="0" w:color="auto"/>
            <w:bottom w:val="none" w:sz="0" w:space="0" w:color="auto"/>
            <w:right w:val="none" w:sz="0" w:space="0" w:color="auto"/>
          </w:divBdr>
        </w:div>
        <w:div w:id="1740667990">
          <w:marLeft w:val="0"/>
          <w:marRight w:val="0"/>
          <w:marTop w:val="0"/>
          <w:marBottom w:val="0"/>
          <w:divBdr>
            <w:top w:val="none" w:sz="0" w:space="0" w:color="auto"/>
            <w:left w:val="none" w:sz="0" w:space="0" w:color="auto"/>
            <w:bottom w:val="none" w:sz="0" w:space="0" w:color="auto"/>
            <w:right w:val="none" w:sz="0" w:space="0" w:color="auto"/>
          </w:divBdr>
        </w:div>
        <w:div w:id="246161350">
          <w:marLeft w:val="0"/>
          <w:marRight w:val="0"/>
          <w:marTop w:val="0"/>
          <w:marBottom w:val="0"/>
          <w:divBdr>
            <w:top w:val="none" w:sz="0" w:space="0" w:color="auto"/>
            <w:left w:val="none" w:sz="0" w:space="0" w:color="auto"/>
            <w:bottom w:val="none" w:sz="0" w:space="0" w:color="auto"/>
            <w:right w:val="none" w:sz="0" w:space="0" w:color="auto"/>
          </w:divBdr>
        </w:div>
        <w:div w:id="303894913">
          <w:marLeft w:val="0"/>
          <w:marRight w:val="0"/>
          <w:marTop w:val="0"/>
          <w:marBottom w:val="0"/>
          <w:divBdr>
            <w:top w:val="none" w:sz="0" w:space="0" w:color="auto"/>
            <w:left w:val="none" w:sz="0" w:space="0" w:color="auto"/>
            <w:bottom w:val="none" w:sz="0" w:space="0" w:color="auto"/>
            <w:right w:val="none" w:sz="0" w:space="0" w:color="auto"/>
          </w:divBdr>
        </w:div>
        <w:div w:id="208037551">
          <w:marLeft w:val="0"/>
          <w:marRight w:val="0"/>
          <w:marTop w:val="0"/>
          <w:marBottom w:val="0"/>
          <w:divBdr>
            <w:top w:val="none" w:sz="0" w:space="0" w:color="auto"/>
            <w:left w:val="none" w:sz="0" w:space="0" w:color="auto"/>
            <w:bottom w:val="none" w:sz="0" w:space="0" w:color="auto"/>
            <w:right w:val="none" w:sz="0" w:space="0" w:color="auto"/>
          </w:divBdr>
        </w:div>
        <w:div w:id="1983071731">
          <w:marLeft w:val="0"/>
          <w:marRight w:val="0"/>
          <w:marTop w:val="0"/>
          <w:marBottom w:val="0"/>
          <w:divBdr>
            <w:top w:val="none" w:sz="0" w:space="0" w:color="auto"/>
            <w:left w:val="none" w:sz="0" w:space="0" w:color="auto"/>
            <w:bottom w:val="none" w:sz="0" w:space="0" w:color="auto"/>
            <w:right w:val="none" w:sz="0" w:space="0" w:color="auto"/>
          </w:divBdr>
        </w:div>
        <w:div w:id="187304422">
          <w:marLeft w:val="0"/>
          <w:marRight w:val="0"/>
          <w:marTop w:val="0"/>
          <w:marBottom w:val="0"/>
          <w:divBdr>
            <w:top w:val="none" w:sz="0" w:space="0" w:color="auto"/>
            <w:left w:val="none" w:sz="0" w:space="0" w:color="auto"/>
            <w:bottom w:val="none" w:sz="0" w:space="0" w:color="auto"/>
            <w:right w:val="none" w:sz="0" w:space="0" w:color="auto"/>
          </w:divBdr>
        </w:div>
        <w:div w:id="1058675409">
          <w:marLeft w:val="0"/>
          <w:marRight w:val="0"/>
          <w:marTop w:val="0"/>
          <w:marBottom w:val="0"/>
          <w:divBdr>
            <w:top w:val="none" w:sz="0" w:space="0" w:color="auto"/>
            <w:left w:val="none" w:sz="0" w:space="0" w:color="auto"/>
            <w:bottom w:val="none" w:sz="0" w:space="0" w:color="auto"/>
            <w:right w:val="none" w:sz="0" w:space="0" w:color="auto"/>
          </w:divBdr>
        </w:div>
        <w:div w:id="1299065876">
          <w:marLeft w:val="0"/>
          <w:marRight w:val="0"/>
          <w:marTop w:val="0"/>
          <w:marBottom w:val="0"/>
          <w:divBdr>
            <w:top w:val="none" w:sz="0" w:space="0" w:color="auto"/>
            <w:left w:val="none" w:sz="0" w:space="0" w:color="auto"/>
            <w:bottom w:val="none" w:sz="0" w:space="0" w:color="auto"/>
            <w:right w:val="none" w:sz="0" w:space="0" w:color="auto"/>
          </w:divBdr>
        </w:div>
        <w:div w:id="66196530">
          <w:marLeft w:val="0"/>
          <w:marRight w:val="0"/>
          <w:marTop w:val="0"/>
          <w:marBottom w:val="0"/>
          <w:divBdr>
            <w:top w:val="none" w:sz="0" w:space="0" w:color="auto"/>
            <w:left w:val="none" w:sz="0" w:space="0" w:color="auto"/>
            <w:bottom w:val="none" w:sz="0" w:space="0" w:color="auto"/>
            <w:right w:val="none" w:sz="0" w:space="0" w:color="auto"/>
          </w:divBdr>
        </w:div>
        <w:div w:id="1151210524">
          <w:marLeft w:val="0"/>
          <w:marRight w:val="0"/>
          <w:marTop w:val="0"/>
          <w:marBottom w:val="0"/>
          <w:divBdr>
            <w:top w:val="none" w:sz="0" w:space="0" w:color="auto"/>
            <w:left w:val="none" w:sz="0" w:space="0" w:color="auto"/>
            <w:bottom w:val="none" w:sz="0" w:space="0" w:color="auto"/>
            <w:right w:val="none" w:sz="0" w:space="0" w:color="auto"/>
          </w:divBdr>
        </w:div>
        <w:div w:id="1284653824">
          <w:marLeft w:val="0"/>
          <w:marRight w:val="0"/>
          <w:marTop w:val="0"/>
          <w:marBottom w:val="0"/>
          <w:divBdr>
            <w:top w:val="none" w:sz="0" w:space="0" w:color="auto"/>
            <w:left w:val="none" w:sz="0" w:space="0" w:color="auto"/>
            <w:bottom w:val="none" w:sz="0" w:space="0" w:color="auto"/>
            <w:right w:val="none" w:sz="0" w:space="0" w:color="auto"/>
          </w:divBdr>
        </w:div>
        <w:div w:id="9110470">
          <w:marLeft w:val="0"/>
          <w:marRight w:val="0"/>
          <w:marTop w:val="0"/>
          <w:marBottom w:val="0"/>
          <w:divBdr>
            <w:top w:val="none" w:sz="0" w:space="0" w:color="auto"/>
            <w:left w:val="none" w:sz="0" w:space="0" w:color="auto"/>
            <w:bottom w:val="none" w:sz="0" w:space="0" w:color="auto"/>
            <w:right w:val="none" w:sz="0" w:space="0" w:color="auto"/>
          </w:divBdr>
        </w:div>
        <w:div w:id="1583291128">
          <w:marLeft w:val="0"/>
          <w:marRight w:val="0"/>
          <w:marTop w:val="240"/>
          <w:marBottom w:val="240"/>
          <w:divBdr>
            <w:top w:val="none" w:sz="0" w:space="0" w:color="auto"/>
            <w:left w:val="none" w:sz="0" w:space="0" w:color="auto"/>
            <w:bottom w:val="none" w:sz="0" w:space="0" w:color="auto"/>
            <w:right w:val="none" w:sz="0" w:space="0" w:color="auto"/>
          </w:divBdr>
        </w:div>
        <w:div w:id="876163130">
          <w:marLeft w:val="0"/>
          <w:marRight w:val="0"/>
          <w:marTop w:val="240"/>
          <w:marBottom w:val="240"/>
          <w:divBdr>
            <w:top w:val="none" w:sz="0" w:space="0" w:color="auto"/>
            <w:left w:val="none" w:sz="0" w:space="0" w:color="auto"/>
            <w:bottom w:val="none" w:sz="0" w:space="0" w:color="auto"/>
            <w:right w:val="none" w:sz="0" w:space="0" w:color="auto"/>
          </w:divBdr>
        </w:div>
        <w:div w:id="962540363">
          <w:marLeft w:val="0"/>
          <w:marRight w:val="0"/>
          <w:marTop w:val="0"/>
          <w:marBottom w:val="0"/>
          <w:divBdr>
            <w:top w:val="none" w:sz="0" w:space="0" w:color="auto"/>
            <w:left w:val="none" w:sz="0" w:space="0" w:color="auto"/>
            <w:bottom w:val="none" w:sz="0" w:space="0" w:color="auto"/>
            <w:right w:val="none" w:sz="0" w:space="0" w:color="auto"/>
          </w:divBdr>
        </w:div>
        <w:div w:id="1580168239">
          <w:marLeft w:val="0"/>
          <w:marRight w:val="0"/>
          <w:marTop w:val="0"/>
          <w:marBottom w:val="0"/>
          <w:divBdr>
            <w:top w:val="none" w:sz="0" w:space="0" w:color="auto"/>
            <w:left w:val="none" w:sz="0" w:space="0" w:color="auto"/>
            <w:bottom w:val="none" w:sz="0" w:space="0" w:color="auto"/>
            <w:right w:val="none" w:sz="0" w:space="0" w:color="auto"/>
          </w:divBdr>
        </w:div>
        <w:div w:id="1545557596">
          <w:marLeft w:val="0"/>
          <w:marRight w:val="0"/>
          <w:marTop w:val="0"/>
          <w:marBottom w:val="0"/>
          <w:divBdr>
            <w:top w:val="none" w:sz="0" w:space="0" w:color="auto"/>
            <w:left w:val="none" w:sz="0" w:space="0" w:color="auto"/>
            <w:bottom w:val="none" w:sz="0" w:space="0" w:color="auto"/>
            <w:right w:val="none" w:sz="0" w:space="0" w:color="auto"/>
          </w:divBdr>
        </w:div>
        <w:div w:id="939337605">
          <w:marLeft w:val="0"/>
          <w:marRight w:val="0"/>
          <w:marTop w:val="0"/>
          <w:marBottom w:val="0"/>
          <w:divBdr>
            <w:top w:val="none" w:sz="0" w:space="0" w:color="auto"/>
            <w:left w:val="none" w:sz="0" w:space="0" w:color="auto"/>
            <w:bottom w:val="none" w:sz="0" w:space="0" w:color="auto"/>
            <w:right w:val="none" w:sz="0" w:space="0" w:color="auto"/>
          </w:divBdr>
        </w:div>
        <w:div w:id="669987923">
          <w:marLeft w:val="0"/>
          <w:marRight w:val="0"/>
          <w:marTop w:val="0"/>
          <w:marBottom w:val="0"/>
          <w:divBdr>
            <w:top w:val="none" w:sz="0" w:space="0" w:color="auto"/>
            <w:left w:val="none" w:sz="0" w:space="0" w:color="auto"/>
            <w:bottom w:val="none" w:sz="0" w:space="0" w:color="auto"/>
            <w:right w:val="none" w:sz="0" w:space="0" w:color="auto"/>
          </w:divBdr>
        </w:div>
        <w:div w:id="1547722497">
          <w:marLeft w:val="0"/>
          <w:marRight w:val="0"/>
          <w:marTop w:val="0"/>
          <w:marBottom w:val="0"/>
          <w:divBdr>
            <w:top w:val="none" w:sz="0" w:space="0" w:color="auto"/>
            <w:left w:val="none" w:sz="0" w:space="0" w:color="auto"/>
            <w:bottom w:val="none" w:sz="0" w:space="0" w:color="auto"/>
            <w:right w:val="none" w:sz="0" w:space="0" w:color="auto"/>
          </w:divBdr>
        </w:div>
        <w:div w:id="1376925864">
          <w:marLeft w:val="0"/>
          <w:marRight w:val="0"/>
          <w:marTop w:val="0"/>
          <w:marBottom w:val="0"/>
          <w:divBdr>
            <w:top w:val="none" w:sz="0" w:space="0" w:color="auto"/>
            <w:left w:val="none" w:sz="0" w:space="0" w:color="auto"/>
            <w:bottom w:val="none" w:sz="0" w:space="0" w:color="auto"/>
            <w:right w:val="none" w:sz="0" w:space="0" w:color="auto"/>
          </w:divBdr>
        </w:div>
        <w:div w:id="487064827">
          <w:marLeft w:val="0"/>
          <w:marRight w:val="0"/>
          <w:marTop w:val="0"/>
          <w:marBottom w:val="0"/>
          <w:divBdr>
            <w:top w:val="none" w:sz="0" w:space="0" w:color="auto"/>
            <w:left w:val="none" w:sz="0" w:space="0" w:color="auto"/>
            <w:bottom w:val="none" w:sz="0" w:space="0" w:color="auto"/>
            <w:right w:val="none" w:sz="0" w:space="0" w:color="auto"/>
          </w:divBdr>
        </w:div>
        <w:div w:id="207760185">
          <w:marLeft w:val="0"/>
          <w:marRight w:val="0"/>
          <w:marTop w:val="0"/>
          <w:marBottom w:val="0"/>
          <w:divBdr>
            <w:top w:val="none" w:sz="0" w:space="0" w:color="auto"/>
            <w:left w:val="none" w:sz="0" w:space="0" w:color="auto"/>
            <w:bottom w:val="none" w:sz="0" w:space="0" w:color="auto"/>
            <w:right w:val="none" w:sz="0" w:space="0" w:color="auto"/>
          </w:divBdr>
        </w:div>
        <w:div w:id="86274141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39010358">
          <w:marLeft w:val="0"/>
          <w:marRight w:val="0"/>
          <w:marTop w:val="0"/>
          <w:marBottom w:val="0"/>
          <w:divBdr>
            <w:top w:val="none" w:sz="0" w:space="0" w:color="auto"/>
            <w:left w:val="none" w:sz="0" w:space="0" w:color="auto"/>
            <w:bottom w:val="none" w:sz="0" w:space="0" w:color="auto"/>
            <w:right w:val="none" w:sz="0" w:space="0" w:color="auto"/>
          </w:divBdr>
        </w:div>
        <w:div w:id="227545227">
          <w:marLeft w:val="0"/>
          <w:marRight w:val="0"/>
          <w:marTop w:val="0"/>
          <w:marBottom w:val="0"/>
          <w:divBdr>
            <w:top w:val="none" w:sz="0" w:space="0" w:color="auto"/>
            <w:left w:val="none" w:sz="0" w:space="0" w:color="auto"/>
            <w:bottom w:val="none" w:sz="0" w:space="0" w:color="auto"/>
            <w:right w:val="none" w:sz="0" w:space="0" w:color="auto"/>
          </w:divBdr>
        </w:div>
        <w:div w:id="1029835655">
          <w:marLeft w:val="0"/>
          <w:marRight w:val="0"/>
          <w:marTop w:val="0"/>
          <w:marBottom w:val="0"/>
          <w:divBdr>
            <w:top w:val="none" w:sz="0" w:space="0" w:color="auto"/>
            <w:left w:val="none" w:sz="0" w:space="0" w:color="auto"/>
            <w:bottom w:val="none" w:sz="0" w:space="0" w:color="auto"/>
            <w:right w:val="none" w:sz="0" w:space="0" w:color="auto"/>
          </w:divBdr>
        </w:div>
        <w:div w:id="1681472592">
          <w:marLeft w:val="0"/>
          <w:marRight w:val="0"/>
          <w:marTop w:val="0"/>
          <w:marBottom w:val="0"/>
          <w:divBdr>
            <w:top w:val="none" w:sz="0" w:space="0" w:color="auto"/>
            <w:left w:val="none" w:sz="0" w:space="0" w:color="auto"/>
            <w:bottom w:val="none" w:sz="0" w:space="0" w:color="auto"/>
            <w:right w:val="none" w:sz="0" w:space="0" w:color="auto"/>
          </w:divBdr>
        </w:div>
      </w:divsChild>
    </w:div>
    <w:div w:id="1617910800">
      <w:bodyDiv w:val="1"/>
      <w:marLeft w:val="0"/>
      <w:marRight w:val="0"/>
      <w:marTop w:val="0"/>
      <w:marBottom w:val="0"/>
      <w:divBdr>
        <w:top w:val="none" w:sz="0" w:space="0" w:color="auto"/>
        <w:left w:val="none" w:sz="0" w:space="0" w:color="auto"/>
        <w:bottom w:val="none" w:sz="0" w:space="0" w:color="auto"/>
        <w:right w:val="none" w:sz="0" w:space="0" w:color="auto"/>
      </w:divBdr>
    </w:div>
    <w:div w:id="1719158373">
      <w:bodyDiv w:val="1"/>
      <w:marLeft w:val="0"/>
      <w:marRight w:val="0"/>
      <w:marTop w:val="0"/>
      <w:marBottom w:val="0"/>
      <w:divBdr>
        <w:top w:val="none" w:sz="0" w:space="0" w:color="auto"/>
        <w:left w:val="none" w:sz="0" w:space="0" w:color="auto"/>
        <w:bottom w:val="none" w:sz="0" w:space="0" w:color="auto"/>
        <w:right w:val="none" w:sz="0" w:space="0" w:color="auto"/>
      </w:divBdr>
    </w:div>
    <w:div w:id="1741948667">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41334003">
      <w:bodyDiv w:val="1"/>
      <w:marLeft w:val="0"/>
      <w:marRight w:val="0"/>
      <w:marTop w:val="0"/>
      <w:marBottom w:val="0"/>
      <w:divBdr>
        <w:top w:val="none" w:sz="0" w:space="0" w:color="auto"/>
        <w:left w:val="none" w:sz="0" w:space="0" w:color="auto"/>
        <w:bottom w:val="none" w:sz="0" w:space="0" w:color="auto"/>
        <w:right w:val="none" w:sz="0" w:space="0" w:color="auto"/>
      </w:divBdr>
    </w:div>
    <w:div w:id="1989480820">
      <w:bodyDiv w:val="1"/>
      <w:marLeft w:val="0"/>
      <w:marRight w:val="0"/>
      <w:marTop w:val="0"/>
      <w:marBottom w:val="0"/>
      <w:divBdr>
        <w:top w:val="none" w:sz="0" w:space="0" w:color="auto"/>
        <w:left w:val="none" w:sz="0" w:space="0" w:color="auto"/>
        <w:bottom w:val="none" w:sz="0" w:space="0" w:color="auto"/>
        <w:right w:val="none" w:sz="0" w:space="0" w:color="auto"/>
      </w:divBdr>
    </w:div>
    <w:div w:id="2033140171">
      <w:bodyDiv w:val="1"/>
      <w:marLeft w:val="0"/>
      <w:marRight w:val="0"/>
      <w:marTop w:val="0"/>
      <w:marBottom w:val="0"/>
      <w:divBdr>
        <w:top w:val="none" w:sz="0" w:space="0" w:color="auto"/>
        <w:left w:val="none" w:sz="0" w:space="0" w:color="auto"/>
        <w:bottom w:val="none" w:sz="0" w:space="0" w:color="auto"/>
        <w:right w:val="none" w:sz="0" w:space="0" w:color="auto"/>
      </w:divBdr>
    </w:div>
    <w:div w:id="209939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mcusa.com/products/ar20-d-to-ar60-d-regulator-regulator-w-backflow-function~16515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mcusa.com/products/sy-interface-regulator~16530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6</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SDC</Company>
  <LinksUpToDate>false</LinksUpToDate>
  <CharactersWithSpaces>8862</CharactersWithSpaces>
  <SharedDoc>false</SharedDoc>
  <HLinks>
    <vt:vector size="36" baseType="variant">
      <vt:variant>
        <vt:i4>655410</vt:i4>
      </vt:variant>
      <vt:variant>
        <vt:i4>12</vt:i4>
      </vt:variant>
      <vt:variant>
        <vt:i4>0</vt:i4>
      </vt:variant>
      <vt:variant>
        <vt:i4>5</vt:i4>
      </vt:variant>
      <vt:variant>
        <vt:lpwstr>mailto:pbelliveau@SDCautomation.com</vt:lpwstr>
      </vt:variant>
      <vt:variant>
        <vt:lpwstr/>
      </vt:variant>
      <vt:variant>
        <vt:i4>589874</vt:i4>
      </vt:variant>
      <vt:variant>
        <vt:i4>9</vt:i4>
      </vt:variant>
      <vt:variant>
        <vt:i4>0</vt:i4>
      </vt:variant>
      <vt:variant>
        <vt:i4>5</vt:i4>
      </vt:variant>
      <vt:variant>
        <vt:lpwstr>mailto:sbelliveau@SDCautomation.com</vt:lpwstr>
      </vt:variant>
      <vt:variant>
        <vt:lpwstr/>
      </vt:variant>
      <vt:variant>
        <vt:i4>7864415</vt:i4>
      </vt:variant>
      <vt:variant>
        <vt:i4>6</vt:i4>
      </vt:variant>
      <vt:variant>
        <vt:i4>0</vt:i4>
      </vt:variant>
      <vt:variant>
        <vt:i4>5</vt:i4>
      </vt:variant>
      <vt:variant>
        <vt:lpwstr>mailto:gmerrill@SDCautomation.com</vt:lpwstr>
      </vt:variant>
      <vt:variant>
        <vt:lpwstr/>
      </vt:variant>
      <vt:variant>
        <vt:i4>7077960</vt:i4>
      </vt:variant>
      <vt:variant>
        <vt:i4>3</vt:i4>
      </vt:variant>
      <vt:variant>
        <vt:i4>0</vt:i4>
      </vt:variant>
      <vt:variant>
        <vt:i4>5</vt:i4>
      </vt:variant>
      <vt:variant>
        <vt:lpwstr>mailto:sales@SDCautomation.com</vt:lpwstr>
      </vt:variant>
      <vt:variant>
        <vt:lpwstr/>
      </vt:variant>
      <vt:variant>
        <vt:i4>4784150</vt:i4>
      </vt:variant>
      <vt:variant>
        <vt:i4>0</vt:i4>
      </vt:variant>
      <vt:variant>
        <vt:i4>0</vt:i4>
      </vt:variant>
      <vt:variant>
        <vt:i4>5</vt:i4>
      </vt:variant>
      <vt:variant>
        <vt:lpwstr>http://www.sdcautomation.com/</vt:lpwstr>
      </vt:variant>
      <vt:variant>
        <vt:lpwstr/>
      </vt:variant>
      <vt:variant>
        <vt:i4>4784150</vt:i4>
      </vt:variant>
      <vt:variant>
        <vt:i4>0</vt:i4>
      </vt:variant>
      <vt:variant>
        <vt:i4>0</vt:i4>
      </vt:variant>
      <vt:variant>
        <vt:i4>5</vt:i4>
      </vt:variant>
      <vt:variant>
        <vt:lpwstr>http://www.sdcautomation.com/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Jagtar Singh</cp:lastModifiedBy>
  <cp:revision>108</cp:revision>
  <cp:lastPrinted>2025-05-06T18:43:00Z</cp:lastPrinted>
  <dcterms:created xsi:type="dcterms:W3CDTF">2025-05-06T13:21:00Z</dcterms:created>
  <dcterms:modified xsi:type="dcterms:W3CDTF">2025-07-14T19:15:00Z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6c82cc86a5a74c8881fac72ca8fede94fb3a8eee698411969e6571cb9d9adacf</vt:lpwstr>
  </property>
</Properties>
</file>