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43AB" w14:textId="77777777" w:rsidR="009519BE" w:rsidRDefault="009519BE" w:rsidP="00A068F5">
      <w:pPr>
        <w:jc w:val="center"/>
        <w:rPr>
          <w:rFonts w:cs="Arial"/>
          <w:color w:val="000000"/>
        </w:rPr>
      </w:pPr>
      <w:bookmarkStart w:id="0" w:name="_Hlk145410855"/>
      <w:bookmarkStart w:id="1" w:name="_Hlk145412883"/>
      <w:bookmarkEnd w:id="0"/>
    </w:p>
    <w:p w14:paraId="0C9ADC87" w14:textId="77777777" w:rsidR="009519BE" w:rsidRDefault="009519BE" w:rsidP="00A068F5">
      <w:pPr>
        <w:jc w:val="center"/>
        <w:rPr>
          <w:rFonts w:cs="Arial"/>
          <w:color w:val="000000"/>
        </w:rPr>
      </w:pPr>
    </w:p>
    <w:p w14:paraId="3A31122D" w14:textId="77777777" w:rsidR="009519BE" w:rsidRDefault="009519BE" w:rsidP="00A068F5">
      <w:pPr>
        <w:jc w:val="center"/>
        <w:rPr>
          <w:rFonts w:cs="Arial"/>
          <w:color w:val="000000"/>
        </w:rPr>
      </w:pPr>
    </w:p>
    <w:p w14:paraId="300F7A14" w14:textId="77777777" w:rsidR="009519BE" w:rsidRDefault="009519BE" w:rsidP="00A068F5">
      <w:pPr>
        <w:jc w:val="center"/>
        <w:rPr>
          <w:rFonts w:cs="Arial"/>
          <w:color w:val="000000"/>
        </w:rPr>
      </w:pPr>
    </w:p>
    <w:p w14:paraId="798C391D" w14:textId="77777777" w:rsidR="009519BE" w:rsidRDefault="009519BE" w:rsidP="00A068F5">
      <w:pPr>
        <w:jc w:val="center"/>
        <w:rPr>
          <w:rFonts w:cs="Arial"/>
          <w:color w:val="000000"/>
        </w:rPr>
      </w:pPr>
    </w:p>
    <w:p w14:paraId="00D3507B" w14:textId="77777777" w:rsidR="009519BE" w:rsidRDefault="009519BE" w:rsidP="00A068F5">
      <w:pPr>
        <w:jc w:val="center"/>
        <w:rPr>
          <w:rFonts w:cs="Arial"/>
          <w:color w:val="000000"/>
        </w:rPr>
      </w:pPr>
    </w:p>
    <w:p w14:paraId="691DE675" w14:textId="77777777" w:rsidR="009519BE" w:rsidRDefault="009519BE" w:rsidP="00A068F5">
      <w:pPr>
        <w:jc w:val="center"/>
        <w:rPr>
          <w:rFonts w:cs="Arial"/>
          <w:color w:val="000000"/>
        </w:rPr>
      </w:pPr>
    </w:p>
    <w:p w14:paraId="3CECDC6D" w14:textId="45C31C35" w:rsidR="00A87588" w:rsidRPr="00385772" w:rsidRDefault="00BF4AD6" w:rsidP="00A068F5">
      <w:pPr>
        <w:jc w:val="center"/>
        <w:rPr>
          <w:rFonts w:cs="Arial"/>
          <w:color w:val="000000"/>
        </w:rPr>
      </w:pPr>
      <w:r w:rsidRPr="00385772">
        <w:rPr>
          <w:rFonts w:cs="Arial"/>
          <w:noProof/>
          <w:color w:val="000000"/>
        </w:rPr>
        <w:drawing>
          <wp:inline distT="0" distB="0" distL="0" distR="0" wp14:anchorId="14B47A96" wp14:editId="250D360F">
            <wp:extent cx="3962400" cy="1764002"/>
            <wp:effectExtent l="0" t="0" r="0" b="8255"/>
            <wp:docPr id="12" name="Picture 1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650" cy="17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D56F" w14:textId="77777777" w:rsidR="00710F42" w:rsidRPr="00C04D67" w:rsidRDefault="00710F42" w:rsidP="00A068F5">
      <w:pPr>
        <w:rPr>
          <w:rFonts w:cs="Arial"/>
          <w:color w:val="999999"/>
          <w:sz w:val="18"/>
          <w:szCs w:val="18"/>
        </w:rPr>
      </w:pPr>
    </w:p>
    <w:p w14:paraId="4FC26893" w14:textId="77777777" w:rsidR="00CB0A31" w:rsidRDefault="00CB0A31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1E88F2CE" w14:textId="77777777" w:rsidR="009519BE" w:rsidRDefault="009519BE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162A3F52" w14:textId="77777777" w:rsidR="009519BE" w:rsidRDefault="009519BE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6393BC39" w14:textId="77777777" w:rsidR="009519BE" w:rsidRDefault="009519BE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27AB8CF1" w14:textId="77777777" w:rsidR="009519BE" w:rsidRDefault="009519BE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7D7D58F3" w14:textId="77777777" w:rsidR="009519BE" w:rsidRDefault="009519BE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42A39426" w14:textId="77777777" w:rsidR="009519BE" w:rsidRPr="00CB0A31" w:rsidRDefault="009519BE" w:rsidP="00A068F5">
      <w:pPr>
        <w:jc w:val="center"/>
        <w:rPr>
          <w:rFonts w:cs="Arial"/>
          <w:b/>
          <w:bCs/>
          <w:color w:val="000000"/>
          <w:szCs w:val="22"/>
        </w:rPr>
      </w:pPr>
    </w:p>
    <w:p w14:paraId="4DA7FE0B" w14:textId="37A745BA" w:rsidR="0087220D" w:rsidRPr="009519BE" w:rsidRDefault="00E36401" w:rsidP="00A068F5">
      <w:pPr>
        <w:jc w:val="center"/>
        <w:rPr>
          <w:rFonts w:cs="Arial"/>
          <w:b/>
          <w:bCs/>
          <w:color w:val="000000"/>
          <w:sz w:val="52"/>
          <w:szCs w:val="52"/>
        </w:rPr>
      </w:pPr>
      <w:r>
        <w:rPr>
          <w:rFonts w:cs="Arial"/>
          <w:b/>
          <w:bCs/>
          <w:color w:val="000000"/>
          <w:sz w:val="52"/>
          <w:szCs w:val="52"/>
        </w:rPr>
        <w:t>Servo Motor and Drive Selection Guideline</w:t>
      </w:r>
    </w:p>
    <w:p w14:paraId="174FF913" w14:textId="77777777" w:rsidR="0087220D" w:rsidRDefault="0087220D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5D54017B" w14:textId="77777777" w:rsidR="0087220D" w:rsidRDefault="0087220D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2483DB7E" w14:textId="77777777" w:rsidR="0087220D" w:rsidRDefault="0087220D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1EF79312" w14:textId="77777777" w:rsidR="009519BE" w:rsidRDefault="009519BE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008D0348" w14:textId="77777777" w:rsidR="009519BE" w:rsidRDefault="009519BE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3474F02F" w14:textId="77777777" w:rsidR="009519BE" w:rsidRDefault="009519BE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780BE027" w14:textId="77777777" w:rsidR="009519BE" w:rsidRDefault="009519BE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</w:p>
    <w:p w14:paraId="115BE079" w14:textId="1E9D5004" w:rsidR="0087220D" w:rsidRDefault="009519BE" w:rsidP="00A068F5">
      <w:pPr>
        <w:tabs>
          <w:tab w:val="left" w:pos="1200"/>
        </w:tabs>
        <w:jc w:val="center"/>
        <w:rPr>
          <w:rFonts w:ascii="Open Sans" w:hAnsi="Open Sans" w:cs="Open Sans"/>
          <w:color w:val="1574C4"/>
          <w:sz w:val="28"/>
          <w:szCs w:val="32"/>
        </w:rPr>
      </w:pPr>
      <w:r>
        <w:rPr>
          <w:rFonts w:ascii="Open Sans" w:hAnsi="Open Sans" w:cs="Open Sans"/>
          <w:color w:val="1574C4"/>
          <w:sz w:val="28"/>
          <w:szCs w:val="32"/>
        </w:rPr>
        <w:t>Rev: 0</w:t>
      </w:r>
      <w:r w:rsidR="002E5E38">
        <w:rPr>
          <w:rFonts w:ascii="Open Sans" w:hAnsi="Open Sans" w:cs="Open Sans"/>
          <w:color w:val="1574C4"/>
          <w:sz w:val="28"/>
          <w:szCs w:val="32"/>
        </w:rPr>
        <w:t>2</w:t>
      </w:r>
    </w:p>
    <w:p w14:paraId="7428B571" w14:textId="47AFB350" w:rsidR="001E559B" w:rsidRPr="00924BEC" w:rsidRDefault="00710F42" w:rsidP="00A068F5">
      <w:pPr>
        <w:jc w:val="center"/>
        <w:rPr>
          <w:rFonts w:cs="Arial"/>
          <w:color w:val="000000"/>
        </w:rPr>
      </w:pPr>
      <w:r w:rsidRPr="00E65129">
        <w:rPr>
          <w:rFonts w:cs="Arial"/>
        </w:rPr>
        <w:t xml:space="preserve">Last Revised: </w:t>
      </w:r>
      <w:r w:rsidR="00E36401">
        <w:rPr>
          <w:rFonts w:cs="Arial"/>
        </w:rPr>
        <w:t>Tuesday</w:t>
      </w:r>
      <w:r w:rsidR="002B2941">
        <w:rPr>
          <w:rFonts w:cs="Arial"/>
        </w:rPr>
        <w:t xml:space="preserve">, </w:t>
      </w:r>
      <w:r w:rsidR="00E36401">
        <w:rPr>
          <w:rFonts w:cs="Arial"/>
        </w:rPr>
        <w:t xml:space="preserve">July </w:t>
      </w:r>
      <w:r w:rsidR="002E5E38">
        <w:rPr>
          <w:rFonts w:cs="Arial"/>
        </w:rPr>
        <w:t>7</w:t>
      </w:r>
      <w:r w:rsidR="002B2941">
        <w:rPr>
          <w:rFonts w:cs="Arial"/>
        </w:rPr>
        <w:t>, 2025</w:t>
      </w:r>
    </w:p>
    <w:p w14:paraId="1717FBF8" w14:textId="77777777" w:rsidR="001E559B" w:rsidRDefault="001E559B" w:rsidP="00A068F5">
      <w:pPr>
        <w:contextualSpacing/>
        <w:jc w:val="center"/>
        <w:rPr>
          <w:rFonts w:ascii="Open Sans" w:hAnsi="Open Sans" w:cs="Open Sans"/>
          <w:b/>
          <w:bCs/>
          <w:color w:val="FFFFFF" w:themeColor="background1"/>
          <w:sz w:val="28"/>
          <w:szCs w:val="32"/>
        </w:rPr>
      </w:pPr>
    </w:p>
    <w:p w14:paraId="5BA73D24" w14:textId="77777777" w:rsidR="00C4233F" w:rsidRPr="00F934B1" w:rsidRDefault="00C4233F" w:rsidP="00A068F5">
      <w:pPr>
        <w:jc w:val="center"/>
        <w:rPr>
          <w:rFonts w:cs="Arial"/>
          <w:color w:val="000000"/>
          <w:szCs w:val="22"/>
        </w:rPr>
        <w:sectPr w:rsidR="00C4233F" w:rsidRPr="00F934B1" w:rsidSect="00206372">
          <w:headerReference w:type="default" r:id="rId8"/>
          <w:footerReference w:type="default" r:id="rId9"/>
          <w:pgSz w:w="12240" w:h="15840" w:code="1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b/>
          <w:bCs/>
        </w:rPr>
        <w:id w:val="3208557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014454" w14:textId="24EEF8AB" w:rsidR="00B05223" w:rsidRDefault="00B05223" w:rsidP="00A068F5">
          <w:pPr>
            <w:rPr>
              <w:b/>
              <w:bCs/>
            </w:rPr>
          </w:pPr>
          <w:r w:rsidRPr="00F15B27">
            <w:rPr>
              <w:b/>
              <w:bCs/>
            </w:rPr>
            <w:t>Contents</w:t>
          </w:r>
        </w:p>
        <w:p w14:paraId="6834BDF0" w14:textId="77777777" w:rsidR="00F15B27" w:rsidRPr="00F15B27" w:rsidRDefault="00F15B27" w:rsidP="00A068F5">
          <w:pPr>
            <w:rPr>
              <w:b/>
              <w:bCs/>
            </w:rPr>
          </w:pPr>
        </w:p>
        <w:p w14:paraId="18EC4F9B" w14:textId="24DBFEB9" w:rsidR="002F7ABD" w:rsidRDefault="00B05223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D81C48">
            <w:fldChar w:fldCharType="begin"/>
          </w:r>
          <w:r w:rsidRPr="00D81C48">
            <w:instrText xml:space="preserve"> TOC \o "1-3" \h \z \u </w:instrText>
          </w:r>
          <w:r w:rsidRPr="00D81C48">
            <w:fldChar w:fldCharType="separate"/>
          </w:r>
          <w:hyperlink w:anchor="_Toc202270341" w:history="1">
            <w:r w:rsidR="002F7ABD" w:rsidRPr="00A7258A">
              <w:rPr>
                <w:rStyle w:val="Hyperlink"/>
                <w:noProof/>
              </w:rPr>
              <w:t>1.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Introduction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_Toc202270341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3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3CB6B9F6" w14:textId="008B64D6" w:rsidR="002F7ABD" w:rsidRDefault="00000000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2" w:history="1">
            <w:r w:rsidR="002F7ABD" w:rsidRPr="00A7258A">
              <w:rPr>
                <w:rStyle w:val="Hyperlink"/>
                <w:noProof/>
              </w:rPr>
              <w:t>2.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Motor Selection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_Toc202270342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3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4908E53D" w14:textId="3019D010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3" w:history="1">
            <w:r w:rsidR="002F7ABD" w:rsidRPr="00A7258A">
              <w:rPr>
                <w:rStyle w:val="Hyperlink"/>
                <w:noProof/>
              </w:rPr>
              <w:t>2.1.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Application Requirements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_Toc202270343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3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754F2AF3" w14:textId="6800E7E7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4" w:history="1">
            <w:r w:rsidR="002F7ABD" w:rsidRPr="00A7258A">
              <w:rPr>
                <w:rStyle w:val="Hyperlink"/>
                <w:noProof/>
              </w:rPr>
              <w:t>2.2.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Motor Sizing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_Toc202270344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3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792FABA7" w14:textId="497271C2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5" w:history="1">
            <w:r w:rsidR="002F7ABD" w:rsidRPr="00A7258A">
              <w:rPr>
                <w:rStyle w:val="Hyperlink"/>
                <w:noProof/>
              </w:rPr>
              <w:t>2.3.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TLP Motors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_Toc202270345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3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34D91DC7" w14:textId="2E0CA03F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6" w:history="1">
            <w:r w:rsidR="002F7ABD" w:rsidRPr="00A7258A">
              <w:rPr>
                <w:rStyle w:val="Hyperlink"/>
                <w:noProof/>
              </w:rPr>
              <w:t>2.4.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VPL Motors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_Toc202270346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3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08583BBB" w14:textId="2BA89AB0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7" w:history="1">
            <w:r w:rsidR="002F7ABD" w:rsidRPr="00A7258A">
              <w:rPr>
                <w:rStyle w:val="Hyperlink"/>
                <w:noProof/>
              </w:rPr>
              <w:t>2.5.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Encoder Type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_Toc202270347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4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3BF81FA5" w14:textId="6010F90A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8" w:history="1">
            <w:r w:rsidR="002F7ABD" w:rsidRPr="00A7258A">
              <w:rPr>
                <w:rStyle w:val="Hyperlink"/>
                <w:noProof/>
              </w:rPr>
              <w:t>2.6.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Holding Brake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_Toc202270348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4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38E2C4F3" w14:textId="67578CD8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49" w:history="1">
            <w:r w:rsidR="002F7ABD" w:rsidRPr="00A7258A">
              <w:rPr>
                <w:rStyle w:val="Hyperlink"/>
                <w:noProof/>
              </w:rPr>
              <w:t>2.7.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Motor Voltage Requirement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_Toc202270349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4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6EAA671B" w14:textId="6E5F42B5" w:rsidR="002F7ABD" w:rsidRDefault="00000000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0" w:history="1">
            <w:r w:rsidR="002F7ABD" w:rsidRPr="00A7258A">
              <w:rPr>
                <w:rStyle w:val="Hyperlink"/>
                <w:noProof/>
              </w:rPr>
              <w:t>3.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Cable Selection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_Toc202270350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4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1A4265EE" w14:textId="083C6E09" w:rsidR="002F7ABD" w:rsidRDefault="00000000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1" w:history="1">
            <w:r w:rsidR="002F7ABD" w:rsidRPr="00A7258A">
              <w:rPr>
                <w:rStyle w:val="Hyperlink"/>
                <w:noProof/>
              </w:rPr>
              <w:t>4.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Drive Selection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_Toc202270351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6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004D1D54" w14:textId="35D8B580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2" w:history="1">
            <w:r w:rsidR="002F7ABD" w:rsidRPr="00A7258A">
              <w:rPr>
                <w:rStyle w:val="Hyperlink"/>
                <w:noProof/>
              </w:rPr>
              <w:t>4.1.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Kinetix 5300 Drives (with TLP Motors)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_Toc202270352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6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296AC608" w14:textId="57FDEC67" w:rsidR="002F7ABD" w:rsidRDefault="00000000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3" w:history="1">
            <w:r w:rsidR="002F7ABD" w:rsidRPr="00A7258A">
              <w:rPr>
                <w:rStyle w:val="Hyperlink"/>
                <w:noProof/>
              </w:rPr>
              <w:t>4.2.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Kinetix 5500 Drives (with VPL Motors)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_Toc202270353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6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003BE253" w14:textId="05592F1F" w:rsidR="002F7ABD" w:rsidRDefault="00000000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4" w:history="1">
            <w:r w:rsidR="002F7ABD" w:rsidRPr="00A7258A">
              <w:rPr>
                <w:rStyle w:val="Hyperlink"/>
                <w:noProof/>
              </w:rPr>
              <w:t>5.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PLC Selection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_Toc202270354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6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14663B9C" w14:textId="02D4A8A5" w:rsidR="002F7ABD" w:rsidRDefault="00000000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5" w:history="1">
            <w:r w:rsidR="002F7ABD" w:rsidRPr="00A7258A">
              <w:rPr>
                <w:rStyle w:val="Hyperlink"/>
                <w:noProof/>
              </w:rPr>
              <w:t>6.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Engineering Design Tips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_Toc202270355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6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31097EA8" w14:textId="746667B5" w:rsidR="002F7ABD" w:rsidRDefault="00000000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2270356" w:history="1">
            <w:r w:rsidR="002F7ABD" w:rsidRPr="00A7258A">
              <w:rPr>
                <w:rStyle w:val="Hyperlink"/>
                <w:noProof/>
              </w:rPr>
              <w:t>7.</w:t>
            </w:r>
            <w:r w:rsidR="002F7ABD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2F7ABD" w:rsidRPr="00A7258A">
              <w:rPr>
                <w:rStyle w:val="Hyperlink"/>
                <w:noProof/>
              </w:rPr>
              <w:t>Standard AC Motors</w:t>
            </w:r>
            <w:r w:rsidR="002F7ABD">
              <w:rPr>
                <w:noProof/>
                <w:webHidden/>
              </w:rPr>
              <w:tab/>
            </w:r>
            <w:r w:rsidR="002F7ABD">
              <w:rPr>
                <w:noProof/>
                <w:webHidden/>
              </w:rPr>
              <w:fldChar w:fldCharType="begin"/>
            </w:r>
            <w:r w:rsidR="002F7ABD">
              <w:rPr>
                <w:noProof/>
                <w:webHidden/>
              </w:rPr>
              <w:instrText xml:space="preserve"> PAGEREF _Toc202270356 \h </w:instrText>
            </w:r>
            <w:r w:rsidR="002F7ABD">
              <w:rPr>
                <w:noProof/>
                <w:webHidden/>
              </w:rPr>
            </w:r>
            <w:r w:rsidR="002F7ABD">
              <w:rPr>
                <w:noProof/>
                <w:webHidden/>
              </w:rPr>
              <w:fldChar w:fldCharType="separate"/>
            </w:r>
            <w:r w:rsidR="002F7ABD">
              <w:rPr>
                <w:noProof/>
                <w:webHidden/>
              </w:rPr>
              <w:t>6</w:t>
            </w:r>
            <w:r w:rsidR="002F7ABD">
              <w:rPr>
                <w:noProof/>
                <w:webHidden/>
              </w:rPr>
              <w:fldChar w:fldCharType="end"/>
            </w:r>
          </w:hyperlink>
        </w:p>
        <w:p w14:paraId="41A68413" w14:textId="544CB09A" w:rsidR="00B05223" w:rsidRDefault="00B05223" w:rsidP="00A068F5">
          <w:pPr>
            <w:rPr>
              <w:b/>
              <w:bCs/>
              <w:noProof/>
            </w:rPr>
          </w:pPr>
          <w:r w:rsidRPr="00D81C48">
            <w:rPr>
              <w:rFonts w:cs="Arial"/>
              <w:b/>
              <w:bCs/>
              <w:noProof/>
              <w:szCs w:val="22"/>
            </w:rPr>
            <w:fldChar w:fldCharType="end"/>
          </w:r>
        </w:p>
      </w:sdtContent>
    </w:sdt>
    <w:p w14:paraId="7B0FF40F" w14:textId="0B55552A" w:rsidR="00B40CA5" w:rsidRPr="00152CE5" w:rsidRDefault="007F53F4">
      <w:pPr>
        <w:pStyle w:val="ListParagraph"/>
        <w:numPr>
          <w:ilvl w:val="0"/>
          <w:numId w:val="4"/>
        </w:numPr>
        <w:rPr>
          <w:rFonts w:cs="Arial"/>
          <w:b/>
          <w:iCs/>
          <w:color w:val="0070C0"/>
          <w:sz w:val="24"/>
          <w:szCs w:val="20"/>
        </w:rPr>
      </w:pPr>
      <w:r w:rsidRPr="00152CE5">
        <w:rPr>
          <w:color w:val="0070C0"/>
        </w:rPr>
        <w:br w:type="page"/>
      </w:r>
    </w:p>
    <w:p w14:paraId="24D1E864" w14:textId="1FDF90F8" w:rsidR="00C87F17" w:rsidRPr="009F2379" w:rsidRDefault="003060C5" w:rsidP="00A068F5">
      <w:pPr>
        <w:pStyle w:val="Heading1"/>
      </w:pPr>
      <w:bookmarkStart w:id="2" w:name="_Toc202270341"/>
      <w:bookmarkStart w:id="3" w:name="_Toc188010751"/>
      <w:bookmarkEnd w:id="1"/>
      <w:r>
        <w:lastRenderedPageBreak/>
        <w:t>Introduction</w:t>
      </w:r>
      <w:bookmarkEnd w:id="2"/>
    </w:p>
    <w:bookmarkEnd w:id="3"/>
    <w:p w14:paraId="286CBE9F" w14:textId="1DA198CA" w:rsidR="006E3AEC" w:rsidRPr="006E3AEC" w:rsidRDefault="006E3AEC" w:rsidP="006E3AEC">
      <w:pPr>
        <w:rPr>
          <w:color w:val="C45911" w:themeColor="accent2" w:themeShade="BF"/>
        </w:rPr>
      </w:pPr>
      <w:r w:rsidRPr="006E3AEC">
        <w:t xml:space="preserve">This guideline outlines the standard selection process for Rockwell Automation's servo motors and drives, with emphasis on using TLP motors with </w:t>
      </w:r>
      <w:proofErr w:type="spellStart"/>
      <w:r w:rsidRPr="006E3AEC">
        <w:t>Kinetix</w:t>
      </w:r>
      <w:proofErr w:type="spellEnd"/>
      <w:r w:rsidRPr="006E3AEC">
        <w:t xml:space="preserve"> 5300 drives and VPL motors with </w:t>
      </w:r>
      <w:proofErr w:type="spellStart"/>
      <w:r w:rsidRPr="006E3AEC">
        <w:t>Kinetix</w:t>
      </w:r>
      <w:proofErr w:type="spellEnd"/>
      <w:r w:rsidRPr="006E3AEC">
        <w:t xml:space="preserve"> 5500 drives.</w:t>
      </w:r>
    </w:p>
    <w:p w14:paraId="14BBAFA4" w14:textId="77777777" w:rsidR="006E3AEC" w:rsidRPr="006E3AEC" w:rsidRDefault="006E3AEC" w:rsidP="006E3AEC"/>
    <w:p w14:paraId="2BC146B0" w14:textId="3ACA201B" w:rsidR="006E3AEC" w:rsidRPr="006E3AEC" w:rsidRDefault="006E3AEC" w:rsidP="00C059E4">
      <w:pPr>
        <w:pStyle w:val="Heading1"/>
      </w:pPr>
      <w:bookmarkStart w:id="4" w:name="_Toc202270342"/>
      <w:r w:rsidRPr="006E3AEC">
        <w:t>Motor Selection</w:t>
      </w:r>
      <w:bookmarkEnd w:id="4"/>
    </w:p>
    <w:p w14:paraId="30C189F5" w14:textId="327B19ED" w:rsidR="006E3AEC" w:rsidRPr="006E3AEC" w:rsidRDefault="006E3AEC" w:rsidP="007430AC">
      <w:pPr>
        <w:pStyle w:val="Heading2"/>
      </w:pPr>
      <w:bookmarkStart w:id="5" w:name="_Toc202270343"/>
      <w:r w:rsidRPr="006E3AEC">
        <w:t>Application Requirements</w:t>
      </w:r>
      <w:bookmarkEnd w:id="5"/>
    </w:p>
    <w:p w14:paraId="0BD64271" w14:textId="77777777" w:rsidR="006E3AEC" w:rsidRPr="006E3AEC" w:rsidRDefault="006E3AEC">
      <w:pPr>
        <w:numPr>
          <w:ilvl w:val="0"/>
          <w:numId w:val="5"/>
        </w:numPr>
      </w:pPr>
      <w:r w:rsidRPr="006E3AEC">
        <w:t>Load Inertia and Torque Requirements</w:t>
      </w:r>
    </w:p>
    <w:p w14:paraId="35BF92A3" w14:textId="77777777" w:rsidR="006E3AEC" w:rsidRPr="006E3AEC" w:rsidRDefault="006E3AEC">
      <w:pPr>
        <w:numPr>
          <w:ilvl w:val="0"/>
          <w:numId w:val="5"/>
        </w:numPr>
      </w:pPr>
      <w:r w:rsidRPr="006E3AEC">
        <w:t>Speed Profile and Duty Cycle</w:t>
      </w:r>
    </w:p>
    <w:p w14:paraId="116949CA" w14:textId="77777777" w:rsidR="006E3AEC" w:rsidRPr="006E3AEC" w:rsidRDefault="006E3AEC">
      <w:pPr>
        <w:numPr>
          <w:ilvl w:val="0"/>
          <w:numId w:val="5"/>
        </w:numPr>
      </w:pPr>
      <w:r w:rsidRPr="006E3AEC">
        <w:t>Environmental Conditions</w:t>
      </w:r>
    </w:p>
    <w:p w14:paraId="0F40844E" w14:textId="77777777" w:rsidR="006E3AEC" w:rsidRPr="006E3AEC" w:rsidRDefault="006E3AEC">
      <w:pPr>
        <w:numPr>
          <w:ilvl w:val="0"/>
          <w:numId w:val="5"/>
        </w:numPr>
      </w:pPr>
      <w:r w:rsidRPr="006E3AEC">
        <w:t>Safety and Compliance Requirements</w:t>
      </w:r>
    </w:p>
    <w:p w14:paraId="39206779" w14:textId="77777777" w:rsidR="006E3AEC" w:rsidRPr="006E3AEC" w:rsidRDefault="006E3AEC" w:rsidP="006E3AEC"/>
    <w:p w14:paraId="2B2E5D35" w14:textId="4FE58062" w:rsidR="006E3AEC" w:rsidRPr="006E3AEC" w:rsidRDefault="006E3AEC" w:rsidP="00C059E4">
      <w:pPr>
        <w:pStyle w:val="Heading2"/>
      </w:pPr>
      <w:bookmarkStart w:id="6" w:name="_Toc202270344"/>
      <w:r w:rsidRPr="006E3AEC">
        <w:t>Motor Sizing</w:t>
      </w:r>
      <w:bookmarkEnd w:id="6"/>
    </w:p>
    <w:p w14:paraId="2CBA8256" w14:textId="77777777" w:rsidR="006E3AEC" w:rsidRPr="006E3AEC" w:rsidRDefault="006E3AEC" w:rsidP="006E3AEC">
      <w:r w:rsidRPr="006E3AEC">
        <w:t>Use Rockwell's "Motion Analyzer" tool for motor sizing. Software provides the options for configured motor/drive selection along with option for motor cable selection.</w:t>
      </w:r>
    </w:p>
    <w:p w14:paraId="0A26ED0B" w14:textId="77777777" w:rsidR="006E3AEC" w:rsidRPr="006E3AEC" w:rsidRDefault="006E3AEC" w:rsidP="006E3AEC"/>
    <w:p w14:paraId="126083A2" w14:textId="77777777" w:rsidR="006E3AEC" w:rsidRPr="006E3AEC" w:rsidRDefault="006E3AEC" w:rsidP="006E3AEC">
      <w:r w:rsidRPr="006E3AEC">
        <w:t>Considerations:</w:t>
      </w:r>
    </w:p>
    <w:p w14:paraId="1BA6A004" w14:textId="77777777" w:rsidR="006E3AEC" w:rsidRPr="006E3AEC" w:rsidRDefault="006E3AEC">
      <w:pPr>
        <w:numPr>
          <w:ilvl w:val="0"/>
          <w:numId w:val="6"/>
        </w:numPr>
      </w:pPr>
      <w:r w:rsidRPr="006E3AEC">
        <w:t>Peak and continuous torque</w:t>
      </w:r>
    </w:p>
    <w:p w14:paraId="62557BD6" w14:textId="77777777" w:rsidR="006E3AEC" w:rsidRPr="006E3AEC" w:rsidRDefault="006E3AEC">
      <w:pPr>
        <w:numPr>
          <w:ilvl w:val="0"/>
          <w:numId w:val="6"/>
        </w:numPr>
      </w:pPr>
      <w:r w:rsidRPr="006E3AEC">
        <w:t>Required inertia matching (stay below 10:1 load to motor inertia ratio)</w:t>
      </w:r>
    </w:p>
    <w:p w14:paraId="047CBE67" w14:textId="77777777" w:rsidR="006E3AEC" w:rsidRPr="006E3AEC" w:rsidRDefault="006E3AEC">
      <w:pPr>
        <w:numPr>
          <w:ilvl w:val="0"/>
          <w:numId w:val="6"/>
        </w:numPr>
      </w:pPr>
      <w:r w:rsidRPr="006E3AEC">
        <w:t>Form factor constraints</w:t>
      </w:r>
    </w:p>
    <w:p w14:paraId="40A119FC" w14:textId="77777777" w:rsidR="006E3AEC" w:rsidRPr="006E3AEC" w:rsidRDefault="006E3AEC" w:rsidP="006E3AEC"/>
    <w:p w14:paraId="7F6EA498" w14:textId="3D2F0527" w:rsidR="006E3AEC" w:rsidRPr="006E3AEC" w:rsidRDefault="006E3AEC" w:rsidP="00C059E4">
      <w:pPr>
        <w:pStyle w:val="Heading2"/>
      </w:pPr>
      <w:bookmarkStart w:id="7" w:name="_Toc202270345"/>
      <w:r w:rsidRPr="006E3AEC">
        <w:t>TLP Motors</w:t>
      </w:r>
      <w:bookmarkEnd w:id="7"/>
    </w:p>
    <w:p w14:paraId="52AD696F" w14:textId="77777777" w:rsidR="006E3AEC" w:rsidRPr="006E3AEC" w:rsidRDefault="006E3AEC" w:rsidP="006E3AEC">
      <w:r w:rsidRPr="006E3AEC">
        <w:t>TLP motors are suitable for simple pick-and-place or point-to-point applications that do not require high-end features such as electronic gearing or camming. They are cost-effective and come in small sizes starting from 50W.</w:t>
      </w:r>
    </w:p>
    <w:p w14:paraId="61B297DF" w14:textId="77777777" w:rsidR="006E3AEC" w:rsidRPr="006E3AEC" w:rsidRDefault="006E3AEC" w:rsidP="006E3AEC"/>
    <w:p w14:paraId="1B7929F8" w14:textId="77777777" w:rsidR="006E3AEC" w:rsidRPr="006E3AEC" w:rsidRDefault="006E3AEC" w:rsidP="006E3AEC">
      <w:r w:rsidRPr="006E3AEC">
        <w:t>Considerations:</w:t>
      </w:r>
    </w:p>
    <w:p w14:paraId="124BCE69" w14:textId="77777777" w:rsidR="006E3AEC" w:rsidRPr="006E3AEC" w:rsidRDefault="006E3AEC" w:rsidP="006E3AEC">
      <w:r w:rsidRPr="006E3AEC">
        <w:t xml:space="preserve">Battery-powered encoder—position lost if battery </w:t>
      </w:r>
      <w:proofErr w:type="gramStart"/>
      <w:r w:rsidRPr="006E3AEC">
        <w:t>dies</w:t>
      </w:r>
      <w:proofErr w:type="gramEnd"/>
      <w:r w:rsidRPr="006E3AEC">
        <w:t xml:space="preserve"> and power is cycled</w:t>
      </w:r>
    </w:p>
    <w:p w14:paraId="013A5848" w14:textId="77777777" w:rsidR="006E3AEC" w:rsidRPr="006E3AEC" w:rsidRDefault="006E3AEC" w:rsidP="006E3AEC">
      <w:r w:rsidRPr="006E3AEC">
        <w:t>Requires separate motor power and encoder cables</w:t>
      </w:r>
    </w:p>
    <w:p w14:paraId="3659763B" w14:textId="77777777" w:rsidR="006E3AEC" w:rsidRPr="006E3AEC" w:rsidRDefault="006E3AEC" w:rsidP="006E3AEC">
      <w:r w:rsidRPr="006E3AEC">
        <w:t>Lower performance compared to VPL motors</w:t>
      </w:r>
    </w:p>
    <w:p w14:paraId="2119987E" w14:textId="77777777" w:rsidR="006E3AEC" w:rsidRPr="006E3AEC" w:rsidRDefault="006E3AEC" w:rsidP="006E3AEC"/>
    <w:p w14:paraId="6DFBDDA8" w14:textId="77777777" w:rsidR="006E3AEC" w:rsidRPr="006E3AEC" w:rsidRDefault="006E3AEC" w:rsidP="006E3AEC">
      <w:r w:rsidRPr="006E3AEC">
        <w:t>Recommended Applications:</w:t>
      </w:r>
    </w:p>
    <w:p w14:paraId="72736599" w14:textId="77777777" w:rsidR="006E3AEC" w:rsidRPr="006E3AEC" w:rsidRDefault="006E3AEC">
      <w:pPr>
        <w:numPr>
          <w:ilvl w:val="0"/>
          <w:numId w:val="7"/>
        </w:numPr>
      </w:pPr>
      <w:r w:rsidRPr="006E3AEC">
        <w:t>SDC standard PNP</w:t>
      </w:r>
    </w:p>
    <w:p w14:paraId="500D8A41" w14:textId="77777777" w:rsidR="006E3AEC" w:rsidRPr="006E3AEC" w:rsidRDefault="006E3AEC">
      <w:pPr>
        <w:numPr>
          <w:ilvl w:val="0"/>
          <w:numId w:val="7"/>
        </w:numPr>
      </w:pPr>
      <w:r w:rsidRPr="006E3AEC">
        <w:t>Ball screw or belt drive applications</w:t>
      </w:r>
    </w:p>
    <w:p w14:paraId="327DBA34" w14:textId="77777777" w:rsidR="006E3AEC" w:rsidRPr="006E3AEC" w:rsidRDefault="006E3AEC">
      <w:pPr>
        <w:numPr>
          <w:ilvl w:val="0"/>
          <w:numId w:val="7"/>
        </w:numPr>
      </w:pPr>
      <w:r w:rsidRPr="006E3AEC">
        <w:t>Simple rotary axes (e.g., gripper 0 to 180 degrees)</w:t>
      </w:r>
    </w:p>
    <w:p w14:paraId="1C5D2786" w14:textId="77777777" w:rsidR="006E3AEC" w:rsidRPr="006E3AEC" w:rsidRDefault="006E3AEC">
      <w:pPr>
        <w:numPr>
          <w:ilvl w:val="0"/>
          <w:numId w:val="7"/>
        </w:numPr>
      </w:pPr>
      <w:r w:rsidRPr="006E3AEC">
        <w:t>SDC indexing ring (shot pin axis)</w:t>
      </w:r>
    </w:p>
    <w:p w14:paraId="3CC1EFDC" w14:textId="77777777" w:rsidR="006E3AEC" w:rsidRPr="006E3AEC" w:rsidRDefault="006E3AEC" w:rsidP="006E3AEC"/>
    <w:p w14:paraId="771B9CE4" w14:textId="379E6946" w:rsidR="006E3AEC" w:rsidRPr="006E3AEC" w:rsidRDefault="006E3AEC" w:rsidP="00C059E4">
      <w:pPr>
        <w:pStyle w:val="Heading2"/>
      </w:pPr>
      <w:bookmarkStart w:id="8" w:name="_Toc202270346"/>
      <w:r w:rsidRPr="006E3AEC">
        <w:t>VPL Motors</w:t>
      </w:r>
      <w:bookmarkEnd w:id="8"/>
    </w:p>
    <w:p w14:paraId="795ECC16" w14:textId="77777777" w:rsidR="006E3AEC" w:rsidRPr="006E3AEC" w:rsidRDefault="006E3AEC" w:rsidP="006E3AEC">
      <w:r w:rsidRPr="006E3AEC">
        <w:t>VPL motors are suitable for complex motion control applications beyond simple point-to-point motion. They offer superior performance and features like CIP Safety and software STO but have higher cost.</w:t>
      </w:r>
    </w:p>
    <w:p w14:paraId="44C87289" w14:textId="77777777" w:rsidR="006E3AEC" w:rsidRPr="006E3AEC" w:rsidRDefault="006E3AEC" w:rsidP="006E3AEC"/>
    <w:p w14:paraId="58DEC610" w14:textId="77777777" w:rsidR="006E3AEC" w:rsidRPr="006E3AEC" w:rsidRDefault="006E3AEC" w:rsidP="006E3AEC">
      <w:r w:rsidRPr="006E3AEC">
        <w:t>Recommended Applications:</w:t>
      </w:r>
    </w:p>
    <w:p w14:paraId="75613AE9" w14:textId="77777777" w:rsidR="006E3AEC" w:rsidRPr="006E3AEC" w:rsidRDefault="006E3AEC">
      <w:pPr>
        <w:numPr>
          <w:ilvl w:val="0"/>
          <w:numId w:val="7"/>
        </w:numPr>
      </w:pPr>
      <w:r w:rsidRPr="006E3AEC">
        <w:t>SDC Chassis: CAM and dial axes</w:t>
      </w:r>
    </w:p>
    <w:p w14:paraId="2E1DFA73" w14:textId="77777777" w:rsidR="006E3AEC" w:rsidRPr="006E3AEC" w:rsidRDefault="006E3AEC">
      <w:pPr>
        <w:numPr>
          <w:ilvl w:val="0"/>
          <w:numId w:val="7"/>
        </w:numPr>
      </w:pPr>
      <w:r w:rsidRPr="006E3AEC">
        <w:t>SDC Indexing ring: main drive axis</w:t>
      </w:r>
    </w:p>
    <w:p w14:paraId="4F1DE6B7" w14:textId="77777777" w:rsidR="006E3AEC" w:rsidRPr="006E3AEC" w:rsidRDefault="006E3AEC">
      <w:pPr>
        <w:numPr>
          <w:ilvl w:val="0"/>
          <w:numId w:val="7"/>
        </w:numPr>
      </w:pPr>
      <w:r w:rsidRPr="006E3AEC">
        <w:t>SDC Terminal inserter (Ref. job 998)</w:t>
      </w:r>
    </w:p>
    <w:p w14:paraId="4928EB9F" w14:textId="77777777" w:rsidR="006E3AEC" w:rsidRPr="006E3AEC" w:rsidRDefault="006E3AEC">
      <w:pPr>
        <w:numPr>
          <w:ilvl w:val="0"/>
          <w:numId w:val="7"/>
        </w:numPr>
      </w:pPr>
      <w:r w:rsidRPr="006E3AEC">
        <w:t>Standard Indexing application (Ref. job 1058)</w:t>
      </w:r>
    </w:p>
    <w:p w14:paraId="41E4173E" w14:textId="77777777" w:rsidR="006E3AEC" w:rsidRPr="006E3AEC" w:rsidRDefault="006E3AEC">
      <w:pPr>
        <w:numPr>
          <w:ilvl w:val="0"/>
          <w:numId w:val="7"/>
        </w:numPr>
      </w:pPr>
      <w:r w:rsidRPr="006E3AEC">
        <w:t>Servo press</w:t>
      </w:r>
    </w:p>
    <w:p w14:paraId="665C6F40" w14:textId="77777777" w:rsidR="006E3AEC" w:rsidRPr="006E3AEC" w:rsidRDefault="006E3AEC">
      <w:pPr>
        <w:numPr>
          <w:ilvl w:val="0"/>
          <w:numId w:val="7"/>
        </w:numPr>
      </w:pPr>
      <w:r w:rsidRPr="006E3AEC">
        <w:t>High-speed, coordinated motion</w:t>
      </w:r>
    </w:p>
    <w:p w14:paraId="0324E044" w14:textId="77777777" w:rsidR="006E3AEC" w:rsidRPr="006E3AEC" w:rsidRDefault="006E3AEC" w:rsidP="006E3AEC"/>
    <w:p w14:paraId="38BC4767" w14:textId="5339638B" w:rsidR="006E3AEC" w:rsidRPr="006E3AEC" w:rsidRDefault="006E3AEC" w:rsidP="00C059E4">
      <w:pPr>
        <w:pStyle w:val="Heading2"/>
      </w:pPr>
      <w:bookmarkStart w:id="9" w:name="_Toc202270347"/>
      <w:r w:rsidRPr="006E3AEC">
        <w:lastRenderedPageBreak/>
        <w:t>Encoder Type</w:t>
      </w:r>
      <w:bookmarkEnd w:id="9"/>
    </w:p>
    <w:p w14:paraId="2A0C04D3" w14:textId="77777777" w:rsidR="006E3AEC" w:rsidRPr="006E3AEC" w:rsidRDefault="006E3AEC" w:rsidP="006E3AEC">
      <w:r w:rsidRPr="006E3AEC">
        <w:t>SDC uses multiturn absolute as standard.</w:t>
      </w:r>
    </w:p>
    <w:p w14:paraId="2A21EB4B" w14:textId="77777777" w:rsidR="006E3AEC" w:rsidRPr="006E3AEC" w:rsidRDefault="006E3AEC">
      <w:pPr>
        <w:numPr>
          <w:ilvl w:val="0"/>
          <w:numId w:val="8"/>
        </w:numPr>
      </w:pPr>
      <w:r w:rsidRPr="006E3AEC">
        <w:t>Example VPL part number w/multiturn:  VPL-B0753F-PJ12AA</w:t>
      </w:r>
    </w:p>
    <w:p w14:paraId="724C7183" w14:textId="77777777" w:rsidR="006E3AEC" w:rsidRPr="006E3AEC" w:rsidRDefault="006E3AEC">
      <w:pPr>
        <w:numPr>
          <w:ilvl w:val="0"/>
          <w:numId w:val="8"/>
        </w:numPr>
      </w:pPr>
      <w:r w:rsidRPr="006E3AEC">
        <w:t>Example TLP part number w/multiturn:  TLP-A070-040-DJA32A</w:t>
      </w:r>
    </w:p>
    <w:p w14:paraId="79ABA38D" w14:textId="77777777" w:rsidR="006E3AEC" w:rsidRPr="006E3AEC" w:rsidRDefault="006E3AEC" w:rsidP="006E3AEC"/>
    <w:p w14:paraId="48AE46E4" w14:textId="5BAC9F6A" w:rsidR="006E3AEC" w:rsidRPr="006E3AEC" w:rsidRDefault="006E3AEC" w:rsidP="00C059E4">
      <w:pPr>
        <w:pStyle w:val="Heading2"/>
      </w:pPr>
      <w:bookmarkStart w:id="10" w:name="_Toc202270348"/>
      <w:r w:rsidRPr="006E3AEC">
        <w:t>Holding Brake</w:t>
      </w:r>
      <w:bookmarkEnd w:id="10"/>
    </w:p>
    <w:p w14:paraId="60E27D9B" w14:textId="77777777" w:rsidR="006E3AEC" w:rsidRPr="006E3AEC" w:rsidRDefault="006E3AEC" w:rsidP="006E3AEC">
      <w:r w:rsidRPr="006E3AEC">
        <w:t>Required for any application with a vertical load.</w:t>
      </w:r>
    </w:p>
    <w:p w14:paraId="6BF988E9" w14:textId="77777777" w:rsidR="006E3AEC" w:rsidRPr="006E3AEC" w:rsidRDefault="006E3AEC" w:rsidP="006E3AEC"/>
    <w:p w14:paraId="5F06382C" w14:textId="77777777" w:rsidR="006E3AEC" w:rsidRPr="006E3AEC" w:rsidRDefault="006E3AEC" w:rsidP="006E3AEC">
      <w:r w:rsidRPr="006E3AEC">
        <w:t>Exception – SDC standard PNP vertical axis does not require holding brake for standard applications (ref. job 1058 as example).  Calculation should be done for heavy payloads.</w:t>
      </w:r>
    </w:p>
    <w:p w14:paraId="0CA5CE9F" w14:textId="77777777" w:rsidR="006E3AEC" w:rsidRPr="006E3AEC" w:rsidRDefault="006E3AEC" w:rsidP="006E3AEC"/>
    <w:p w14:paraId="4FF46D0C" w14:textId="086C9022" w:rsidR="006E3AEC" w:rsidRPr="006E3AEC" w:rsidRDefault="006E3AEC" w:rsidP="00C059E4">
      <w:pPr>
        <w:pStyle w:val="Heading2"/>
      </w:pPr>
      <w:bookmarkStart w:id="11" w:name="_Toc202270349"/>
      <w:r w:rsidRPr="006E3AEC">
        <w:t>Motor Voltage Requirement</w:t>
      </w:r>
      <w:bookmarkEnd w:id="11"/>
    </w:p>
    <w:p w14:paraId="6F08438B" w14:textId="77777777" w:rsidR="006E3AEC" w:rsidRPr="006E3AEC" w:rsidRDefault="006E3AEC" w:rsidP="006E3AEC">
      <w:r w:rsidRPr="006E3AEC">
        <w:t>Select the voltage class (240V or 480V) based on customer power supply. Typical motor voltage ratings are 240V (1 or 3 phase), or 480V (3 phase).</w:t>
      </w:r>
    </w:p>
    <w:p w14:paraId="2B1411B3" w14:textId="77777777" w:rsidR="006E3AEC" w:rsidRPr="006E3AEC" w:rsidRDefault="006E3AEC" w:rsidP="006E3AEC"/>
    <w:p w14:paraId="3BF7D093" w14:textId="77777777" w:rsidR="006E3AEC" w:rsidRPr="006E3AEC" w:rsidRDefault="006E3AEC" w:rsidP="006E3AEC">
      <w:r w:rsidRPr="006E3AEC">
        <w:t>Note – If many motors with 240V class are required for the machine then a step-down transformer from 480V to 240 V can be used (Ref. job 1058).</w:t>
      </w:r>
    </w:p>
    <w:p w14:paraId="2D097B5C" w14:textId="77777777" w:rsidR="006E3AEC" w:rsidRPr="006E3AEC" w:rsidRDefault="006E3AEC" w:rsidP="006E3AEC"/>
    <w:p w14:paraId="5FCE37BC" w14:textId="43BFC645" w:rsidR="006E3AEC" w:rsidRPr="006E3AEC" w:rsidRDefault="006E3AEC" w:rsidP="00C059E4">
      <w:pPr>
        <w:pStyle w:val="Heading1"/>
      </w:pPr>
      <w:bookmarkStart w:id="12" w:name="_Toc202270350"/>
      <w:r w:rsidRPr="006E3AEC">
        <w:t>Cable Selection</w:t>
      </w:r>
      <w:bookmarkEnd w:id="12"/>
    </w:p>
    <w:p w14:paraId="053D13CC" w14:textId="77777777" w:rsidR="006E3AEC" w:rsidRPr="006E3AEC" w:rsidRDefault="006E3AEC" w:rsidP="006E3AEC">
      <w:r w:rsidRPr="006E3AEC">
        <w:t>TLP motors require separate power and feedback cables from Allen Bradley.</w:t>
      </w:r>
    </w:p>
    <w:p w14:paraId="132D2D30" w14:textId="77777777" w:rsidR="006E3AEC" w:rsidRPr="006E3AEC" w:rsidRDefault="006E3AEC" w:rsidP="006E3AEC"/>
    <w:p w14:paraId="472B4721" w14:textId="77777777" w:rsidR="006E3AEC" w:rsidRPr="006E3AEC" w:rsidRDefault="006E3AEC" w:rsidP="006E3AEC">
      <w:r w:rsidRPr="006E3AEC">
        <w:t>TLP Flex Cables Example</w:t>
      </w:r>
    </w:p>
    <w:p w14:paraId="62549BC5" w14:textId="77777777" w:rsidR="006E3AEC" w:rsidRPr="006E3AEC" w:rsidRDefault="006E3AEC">
      <w:pPr>
        <w:numPr>
          <w:ilvl w:val="0"/>
          <w:numId w:val="9"/>
        </w:numPr>
      </w:pPr>
      <w:r w:rsidRPr="006E3AEC">
        <w:t>TLP Power: 2090-CTPW-MADF-18F10</w:t>
      </w:r>
    </w:p>
    <w:p w14:paraId="62E8CC26" w14:textId="77777777" w:rsidR="006E3AEC" w:rsidRPr="006E3AEC" w:rsidRDefault="006E3AEC">
      <w:pPr>
        <w:numPr>
          <w:ilvl w:val="0"/>
          <w:numId w:val="9"/>
        </w:numPr>
      </w:pPr>
      <w:r w:rsidRPr="006E3AEC">
        <w:t>TLP Feedback: 2090-CTFB-MADD-CFF10</w:t>
      </w:r>
    </w:p>
    <w:p w14:paraId="64571DA2" w14:textId="77777777" w:rsidR="00C059E4" w:rsidRPr="006E3AEC" w:rsidRDefault="00C059E4" w:rsidP="006E3AEC"/>
    <w:p w14:paraId="06E4872D" w14:textId="7BB16409" w:rsidR="006E3AEC" w:rsidRPr="006E3AEC" w:rsidRDefault="006E3AEC" w:rsidP="006E3AEC">
      <w:r w:rsidRPr="006E3AEC">
        <w:rPr>
          <w:noProof/>
        </w:rPr>
        <w:drawing>
          <wp:inline distT="0" distB="0" distL="0" distR="0" wp14:anchorId="626A33E2" wp14:editId="3C93585B">
            <wp:extent cx="5943600" cy="3520440"/>
            <wp:effectExtent l="0" t="0" r="0" b="3810"/>
            <wp:docPr id="109045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6D04" w14:textId="77777777" w:rsidR="006E3AEC" w:rsidRPr="006E3AEC" w:rsidRDefault="006E3AEC" w:rsidP="006E3AEC"/>
    <w:p w14:paraId="2BBCF79D" w14:textId="2B02BED0" w:rsidR="006E3AEC" w:rsidRPr="006E3AEC" w:rsidRDefault="006E3AEC" w:rsidP="006E3AEC">
      <w:r w:rsidRPr="006E3AEC">
        <w:rPr>
          <w:noProof/>
        </w:rPr>
        <w:lastRenderedPageBreak/>
        <w:drawing>
          <wp:inline distT="0" distB="0" distL="0" distR="0" wp14:anchorId="1F55624F" wp14:editId="1D42E974">
            <wp:extent cx="5943600" cy="2933700"/>
            <wp:effectExtent l="0" t="0" r="0" b="0"/>
            <wp:docPr id="287362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AACE" w14:textId="77777777" w:rsidR="002F7ABD" w:rsidRDefault="002F7ABD" w:rsidP="006E3AEC"/>
    <w:p w14:paraId="28670DB8" w14:textId="77777777" w:rsidR="002F7ABD" w:rsidRPr="006E3AEC" w:rsidRDefault="002F7ABD" w:rsidP="006E3AEC"/>
    <w:p w14:paraId="1C2D5179" w14:textId="77777777" w:rsidR="006E3AEC" w:rsidRPr="006E3AEC" w:rsidRDefault="006E3AEC" w:rsidP="006E3AEC">
      <w:r w:rsidRPr="006E3AEC">
        <w:t>VPL motors use single hybrid cables from Allen Bradley and Lutze, preferably from Lutze.</w:t>
      </w:r>
    </w:p>
    <w:p w14:paraId="119B5EE9" w14:textId="77777777" w:rsidR="006E3AEC" w:rsidRPr="006E3AEC" w:rsidRDefault="006E3AEC" w:rsidP="006E3AEC"/>
    <w:p w14:paraId="1094BCDB" w14:textId="44DB6B26" w:rsidR="006E3AEC" w:rsidRPr="006E3AEC" w:rsidRDefault="006E3AEC" w:rsidP="006E3AEC">
      <w:r w:rsidRPr="006E3AEC">
        <w:rPr>
          <w:noProof/>
        </w:rPr>
        <w:drawing>
          <wp:inline distT="0" distB="0" distL="0" distR="0" wp14:anchorId="29A9382F" wp14:editId="65DC05E7">
            <wp:extent cx="5951220" cy="1882140"/>
            <wp:effectExtent l="0" t="0" r="0" b="3810"/>
            <wp:docPr id="1792515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D77B" w14:textId="77777777" w:rsidR="006E3AEC" w:rsidRPr="006E3AEC" w:rsidRDefault="006E3AEC" w:rsidP="006E3AEC"/>
    <w:p w14:paraId="54E04CD2" w14:textId="0CD3B114" w:rsidR="006E3AEC" w:rsidRPr="006E3AEC" w:rsidRDefault="006E3AEC" w:rsidP="006E3AEC">
      <w:r w:rsidRPr="006E3AEC">
        <w:rPr>
          <w:noProof/>
        </w:rPr>
        <w:drawing>
          <wp:inline distT="0" distB="0" distL="0" distR="0" wp14:anchorId="5BDD217D" wp14:editId="2BEBB6E1">
            <wp:extent cx="5943600" cy="2339340"/>
            <wp:effectExtent l="0" t="0" r="0" b="3810"/>
            <wp:docPr id="181218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E48A" w14:textId="77777777" w:rsidR="006E3AEC" w:rsidRPr="006E3AEC" w:rsidRDefault="006E3AEC" w:rsidP="006E3AEC"/>
    <w:p w14:paraId="7D1F4A36" w14:textId="77777777" w:rsidR="006E3AEC" w:rsidRPr="006E3AEC" w:rsidRDefault="006E3AEC" w:rsidP="006E3AEC">
      <w:r w:rsidRPr="006E3AEC">
        <w:lastRenderedPageBreak/>
        <w:t>High-flex cables are required where the motor is in motion e.g. the vertical axis of the standard SDC PNP</w:t>
      </w:r>
    </w:p>
    <w:p w14:paraId="346EEFC8" w14:textId="77777777" w:rsidR="006E3AEC" w:rsidRPr="006E3AEC" w:rsidRDefault="006E3AEC" w:rsidP="006E3AEC"/>
    <w:p w14:paraId="1EF1905E" w14:textId="79CCF0AD" w:rsidR="006E3AEC" w:rsidRPr="006E3AEC" w:rsidRDefault="006E3AEC" w:rsidP="00C059E4">
      <w:pPr>
        <w:pStyle w:val="Heading1"/>
      </w:pPr>
      <w:bookmarkStart w:id="13" w:name="_Toc202270351"/>
      <w:r w:rsidRPr="006E3AEC">
        <w:t>Drive Selection</w:t>
      </w:r>
      <w:bookmarkEnd w:id="13"/>
    </w:p>
    <w:p w14:paraId="343C2F48" w14:textId="2D648BD3" w:rsidR="006E3AEC" w:rsidRPr="006E3AEC" w:rsidRDefault="006E3AEC" w:rsidP="00C059E4">
      <w:pPr>
        <w:pStyle w:val="Heading2"/>
      </w:pPr>
      <w:bookmarkStart w:id="14" w:name="_Toc202270352"/>
      <w:proofErr w:type="spellStart"/>
      <w:r w:rsidRPr="006E3AEC">
        <w:t>Kinetix</w:t>
      </w:r>
      <w:proofErr w:type="spellEnd"/>
      <w:r w:rsidRPr="006E3AEC">
        <w:t xml:space="preserve"> 5300 Drives (with TLP Motors)</w:t>
      </w:r>
      <w:bookmarkEnd w:id="14"/>
    </w:p>
    <w:p w14:paraId="03EE9B6D" w14:textId="77777777" w:rsidR="006E3AEC" w:rsidRPr="006E3AEC" w:rsidRDefault="006E3AEC">
      <w:pPr>
        <w:numPr>
          <w:ilvl w:val="0"/>
          <w:numId w:val="10"/>
        </w:numPr>
      </w:pPr>
      <w:r w:rsidRPr="006E3AEC">
        <w:t>Supports 120/240/480V AC, 1 or 3 phase</w:t>
      </w:r>
    </w:p>
    <w:p w14:paraId="73CD55E6" w14:textId="77777777" w:rsidR="006E3AEC" w:rsidRPr="006E3AEC" w:rsidRDefault="006E3AEC">
      <w:pPr>
        <w:numPr>
          <w:ilvl w:val="0"/>
          <w:numId w:val="10"/>
        </w:numPr>
      </w:pPr>
      <w:r w:rsidRPr="006E3AEC">
        <w:t>CIP Motion support via Studio 5000</w:t>
      </w:r>
    </w:p>
    <w:p w14:paraId="27654654" w14:textId="77777777" w:rsidR="006E3AEC" w:rsidRPr="006E3AEC" w:rsidRDefault="006E3AEC">
      <w:pPr>
        <w:numPr>
          <w:ilvl w:val="0"/>
          <w:numId w:val="10"/>
        </w:numPr>
      </w:pPr>
      <w:r w:rsidRPr="006E3AEC">
        <w:t>Handles rollover and complex motion</w:t>
      </w:r>
    </w:p>
    <w:p w14:paraId="7347BC09" w14:textId="77777777" w:rsidR="006E3AEC" w:rsidRPr="006E3AEC" w:rsidRDefault="006E3AEC">
      <w:pPr>
        <w:numPr>
          <w:ilvl w:val="0"/>
          <w:numId w:val="10"/>
        </w:numPr>
      </w:pPr>
      <w:r w:rsidRPr="006E3AEC">
        <w:t>Recommended for all TLP applications</w:t>
      </w:r>
    </w:p>
    <w:p w14:paraId="220595F7" w14:textId="77777777" w:rsidR="006E3AEC" w:rsidRPr="006E3AEC" w:rsidRDefault="006E3AEC" w:rsidP="006E3AEC"/>
    <w:p w14:paraId="4B56DF66" w14:textId="65113F50" w:rsidR="006E3AEC" w:rsidRPr="006E3AEC" w:rsidRDefault="006E3AEC" w:rsidP="00C059E4">
      <w:pPr>
        <w:pStyle w:val="Heading2"/>
      </w:pPr>
      <w:bookmarkStart w:id="15" w:name="_Toc202270353"/>
      <w:proofErr w:type="spellStart"/>
      <w:r w:rsidRPr="006E3AEC">
        <w:t>Kinetix</w:t>
      </w:r>
      <w:proofErr w:type="spellEnd"/>
      <w:r w:rsidRPr="006E3AEC">
        <w:t xml:space="preserve"> 5500 Drives (with VPL Motors)</w:t>
      </w:r>
      <w:bookmarkEnd w:id="15"/>
    </w:p>
    <w:p w14:paraId="5EC52E82" w14:textId="77777777" w:rsidR="006E3AEC" w:rsidRPr="006E3AEC" w:rsidRDefault="006E3AEC">
      <w:pPr>
        <w:numPr>
          <w:ilvl w:val="0"/>
          <w:numId w:val="11"/>
        </w:numPr>
      </w:pPr>
      <w:r w:rsidRPr="006E3AEC">
        <w:t>Supports 240/480V AC, 1 or 3 phase</w:t>
      </w:r>
    </w:p>
    <w:p w14:paraId="4D9624FE" w14:textId="77777777" w:rsidR="006E3AEC" w:rsidRPr="006E3AEC" w:rsidRDefault="006E3AEC">
      <w:pPr>
        <w:numPr>
          <w:ilvl w:val="0"/>
          <w:numId w:val="11"/>
        </w:numPr>
      </w:pPr>
      <w:r w:rsidRPr="006E3AEC">
        <w:t>Full CIP Motion and CIP Safety</w:t>
      </w:r>
    </w:p>
    <w:p w14:paraId="1415F01B" w14:textId="77777777" w:rsidR="006E3AEC" w:rsidRPr="006E3AEC" w:rsidRDefault="006E3AEC">
      <w:pPr>
        <w:numPr>
          <w:ilvl w:val="0"/>
          <w:numId w:val="11"/>
        </w:numPr>
      </w:pPr>
      <w:r w:rsidRPr="006E3AEC">
        <w:t>Power sharing for multi-axis configurations</w:t>
      </w:r>
    </w:p>
    <w:p w14:paraId="28A8E865" w14:textId="77777777" w:rsidR="006E3AEC" w:rsidRPr="006E3AEC" w:rsidRDefault="006E3AEC">
      <w:pPr>
        <w:numPr>
          <w:ilvl w:val="0"/>
          <w:numId w:val="11"/>
        </w:numPr>
      </w:pPr>
      <w:r w:rsidRPr="006E3AEC">
        <w:t>Recommended for all VPL applications</w:t>
      </w:r>
    </w:p>
    <w:p w14:paraId="72E82116" w14:textId="77777777" w:rsidR="006E3AEC" w:rsidRPr="006E3AEC" w:rsidRDefault="006E3AEC" w:rsidP="006E3AEC"/>
    <w:p w14:paraId="4E4A4440" w14:textId="54C0E233" w:rsidR="006E3AEC" w:rsidRPr="006E3AEC" w:rsidRDefault="006E3AEC" w:rsidP="00C059E4">
      <w:pPr>
        <w:pStyle w:val="Heading1"/>
      </w:pPr>
      <w:bookmarkStart w:id="16" w:name="_Toc202270354"/>
      <w:r w:rsidRPr="006E3AEC">
        <w:t>PLC Selection</w:t>
      </w:r>
      <w:bookmarkEnd w:id="16"/>
    </w:p>
    <w:p w14:paraId="12291D73" w14:textId="77777777" w:rsidR="006E3AEC" w:rsidRPr="006E3AEC" w:rsidRDefault="006E3AEC" w:rsidP="006E3AEC">
      <w:r w:rsidRPr="006E3AEC">
        <w:t xml:space="preserve">CIP Motion-enabled PLCs are required for both </w:t>
      </w:r>
      <w:proofErr w:type="spellStart"/>
      <w:r w:rsidRPr="006E3AEC">
        <w:t>Kinetix</w:t>
      </w:r>
      <w:proofErr w:type="spellEnd"/>
      <w:r w:rsidRPr="006E3AEC">
        <w:t xml:space="preserve"> 5300 and 5500 drives.</w:t>
      </w:r>
    </w:p>
    <w:p w14:paraId="4E5B8238" w14:textId="77777777" w:rsidR="006E3AEC" w:rsidRPr="006E3AEC" w:rsidRDefault="006E3AEC" w:rsidP="006E3AEC"/>
    <w:p w14:paraId="279F7616" w14:textId="77777777" w:rsidR="006E3AEC" w:rsidRPr="006E3AEC" w:rsidRDefault="006E3AEC" w:rsidP="006E3AEC">
      <w:r w:rsidRPr="006E3AEC">
        <w:t>CompactLogix options:</w:t>
      </w:r>
    </w:p>
    <w:p w14:paraId="2B81F85E" w14:textId="77777777" w:rsidR="006E3AEC" w:rsidRPr="006E3AEC" w:rsidRDefault="006E3AEC">
      <w:pPr>
        <w:numPr>
          <w:ilvl w:val="1"/>
          <w:numId w:val="12"/>
        </w:numPr>
      </w:pPr>
      <w:r w:rsidRPr="006E3AEC">
        <w:t>5069-L310ERM(S2): 4 Axis, 24 EIP Nodes</w:t>
      </w:r>
    </w:p>
    <w:p w14:paraId="342207D7" w14:textId="77777777" w:rsidR="006E3AEC" w:rsidRPr="006E3AEC" w:rsidRDefault="006E3AEC">
      <w:pPr>
        <w:numPr>
          <w:ilvl w:val="1"/>
          <w:numId w:val="12"/>
        </w:numPr>
      </w:pPr>
      <w:r w:rsidRPr="006E3AEC">
        <w:t>5069-L320ERM(S2): 8 Axis, 40 EIP Nodes</w:t>
      </w:r>
    </w:p>
    <w:p w14:paraId="189386D8" w14:textId="77777777" w:rsidR="006E3AEC" w:rsidRPr="006E3AEC" w:rsidRDefault="006E3AEC">
      <w:pPr>
        <w:numPr>
          <w:ilvl w:val="1"/>
          <w:numId w:val="12"/>
        </w:numPr>
      </w:pPr>
      <w:r w:rsidRPr="006E3AEC">
        <w:t>5069-L330ERM(S2): 16 Axis, 60 EIP Nodes</w:t>
      </w:r>
    </w:p>
    <w:p w14:paraId="6EA8C7BC" w14:textId="77777777" w:rsidR="006E3AEC" w:rsidRPr="006E3AEC" w:rsidRDefault="006E3AEC" w:rsidP="006E3AEC"/>
    <w:p w14:paraId="5C036B22" w14:textId="77777777" w:rsidR="006E3AEC" w:rsidRPr="006E3AEC" w:rsidRDefault="006E3AEC" w:rsidP="006E3AEC">
      <w:r w:rsidRPr="006E3AEC">
        <w:t>For &gt;16 axes, ControlLogix Options:</w:t>
      </w:r>
    </w:p>
    <w:p w14:paraId="0A31F0AA" w14:textId="77777777" w:rsidR="006E3AEC" w:rsidRPr="006E3AEC" w:rsidRDefault="006E3AEC">
      <w:pPr>
        <w:numPr>
          <w:ilvl w:val="0"/>
          <w:numId w:val="13"/>
        </w:numPr>
      </w:pPr>
      <w:r w:rsidRPr="006E3AEC">
        <w:t>1756-L81E(S): 100+ Axis, 100 EIP Nodes</w:t>
      </w:r>
    </w:p>
    <w:p w14:paraId="38EA6028" w14:textId="77777777" w:rsidR="006E3AEC" w:rsidRPr="006E3AEC" w:rsidRDefault="006E3AEC">
      <w:pPr>
        <w:numPr>
          <w:ilvl w:val="0"/>
          <w:numId w:val="13"/>
        </w:numPr>
      </w:pPr>
      <w:r w:rsidRPr="006E3AEC">
        <w:t>1756-L82E(S): 100+ Axis, 175 EIP Nodes</w:t>
      </w:r>
    </w:p>
    <w:p w14:paraId="1277B36E" w14:textId="77777777" w:rsidR="006E3AEC" w:rsidRPr="006E3AEC" w:rsidRDefault="006E3AEC">
      <w:pPr>
        <w:numPr>
          <w:ilvl w:val="0"/>
          <w:numId w:val="13"/>
        </w:numPr>
      </w:pPr>
      <w:r w:rsidRPr="006E3AEC">
        <w:t>1756-L83E(S): 100+ Axis, 250 EIP Nodes</w:t>
      </w:r>
    </w:p>
    <w:p w14:paraId="152B2EB9" w14:textId="77777777" w:rsidR="006E3AEC" w:rsidRPr="006E3AEC" w:rsidRDefault="006E3AEC" w:rsidP="006E3AEC"/>
    <w:p w14:paraId="34AC25AE" w14:textId="6EC6004D" w:rsidR="006E3AEC" w:rsidRPr="006E3AEC" w:rsidRDefault="006E3AEC" w:rsidP="00C059E4">
      <w:pPr>
        <w:pStyle w:val="Heading1"/>
      </w:pPr>
      <w:bookmarkStart w:id="17" w:name="_Toc202270355"/>
      <w:r w:rsidRPr="006E3AEC">
        <w:t>Engineering Design Tips</w:t>
      </w:r>
      <w:bookmarkEnd w:id="17"/>
    </w:p>
    <w:p w14:paraId="4B2E6013" w14:textId="77777777" w:rsidR="006E3AEC" w:rsidRPr="006E3AEC" w:rsidRDefault="006E3AEC">
      <w:pPr>
        <w:numPr>
          <w:ilvl w:val="0"/>
          <w:numId w:val="14"/>
        </w:numPr>
      </w:pPr>
      <w:r w:rsidRPr="006E3AEC">
        <w:rPr>
          <w:b/>
          <w:bCs/>
        </w:rPr>
        <w:t>Minimize variation</w:t>
      </w:r>
      <w:r w:rsidRPr="006E3AEC">
        <w:t>: Use as few motor/drive types as possible on a given machine.</w:t>
      </w:r>
    </w:p>
    <w:p w14:paraId="4D2886E7" w14:textId="77777777" w:rsidR="006E3AEC" w:rsidRPr="006E3AEC" w:rsidRDefault="006E3AEC">
      <w:pPr>
        <w:numPr>
          <w:ilvl w:val="0"/>
          <w:numId w:val="14"/>
        </w:numPr>
      </w:pPr>
      <w:r w:rsidRPr="006E3AEC">
        <w:rPr>
          <w:b/>
          <w:bCs/>
        </w:rPr>
        <w:t>Use existing drive sizes</w:t>
      </w:r>
      <w:r w:rsidRPr="006E3AEC">
        <w:t>: If one drive size is already used, reuse it for new axes where possible.</w:t>
      </w:r>
    </w:p>
    <w:p w14:paraId="26CC2921" w14:textId="77777777" w:rsidR="006E3AEC" w:rsidRPr="006E3AEC" w:rsidRDefault="006E3AEC">
      <w:pPr>
        <w:numPr>
          <w:ilvl w:val="0"/>
          <w:numId w:val="14"/>
        </w:numPr>
      </w:pPr>
      <w:r w:rsidRPr="006E3AEC">
        <w:rPr>
          <w:b/>
          <w:bCs/>
        </w:rPr>
        <w:t>Leverage drive power sharing</w:t>
      </w:r>
      <w:r w:rsidRPr="006E3AEC">
        <w:t xml:space="preserve"> (5500 only): Reduce components and wiring effort in multi-axis designs.</w:t>
      </w:r>
    </w:p>
    <w:p w14:paraId="0152AF55" w14:textId="77777777" w:rsidR="006E3AEC" w:rsidRPr="006E3AEC" w:rsidRDefault="006E3AEC">
      <w:pPr>
        <w:numPr>
          <w:ilvl w:val="0"/>
          <w:numId w:val="14"/>
        </w:numPr>
      </w:pPr>
      <w:r w:rsidRPr="006E3AEC">
        <w:rPr>
          <w:b/>
          <w:bCs/>
        </w:rPr>
        <w:t xml:space="preserve">Always consult with electrical engineering </w:t>
      </w:r>
      <w:r w:rsidRPr="006E3AEC">
        <w:t>before deviating from default recommendations.</w:t>
      </w:r>
    </w:p>
    <w:p w14:paraId="5C1D0946" w14:textId="77777777" w:rsidR="006E3AEC" w:rsidRPr="006E3AEC" w:rsidRDefault="006E3AEC" w:rsidP="006E3AEC"/>
    <w:p w14:paraId="60F9A183" w14:textId="421A3CBA" w:rsidR="006E3AEC" w:rsidRPr="006E3AEC" w:rsidRDefault="006E3AEC" w:rsidP="00C059E4">
      <w:pPr>
        <w:pStyle w:val="Heading1"/>
      </w:pPr>
      <w:bookmarkStart w:id="18" w:name="_Toc202270356"/>
      <w:r w:rsidRPr="006E3AEC">
        <w:t>Standard AC Motors</w:t>
      </w:r>
      <w:bookmarkEnd w:id="18"/>
    </w:p>
    <w:p w14:paraId="63B61726" w14:textId="77777777" w:rsidR="006E3AEC" w:rsidRPr="006E3AEC" w:rsidRDefault="006E3AEC" w:rsidP="006E3AEC">
      <w:r w:rsidRPr="006E3AEC">
        <w:t>Use standard 3-phase 240/480V motors for any non-servo application such as conveyors etc.</w:t>
      </w:r>
    </w:p>
    <w:p w14:paraId="5BA2F09C" w14:textId="77777777" w:rsidR="006E3AEC" w:rsidRPr="006E3AEC" w:rsidRDefault="006E3AEC" w:rsidP="006E3AEC"/>
    <w:p w14:paraId="31BD3CF6" w14:textId="77777777" w:rsidR="006E3AEC" w:rsidRDefault="006E3AEC" w:rsidP="00A068F5"/>
    <w:sectPr w:rsidR="006E3AEC" w:rsidSect="00990550">
      <w:headerReference w:type="default" r:id="rId14"/>
      <w:footerReference w:type="default" r:id="rId15"/>
      <w:pgSz w:w="12240" w:h="15840"/>
      <w:pgMar w:top="1620" w:right="1080" w:bottom="1170" w:left="1080" w:header="72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52489" w14:textId="77777777" w:rsidR="00267944" w:rsidRDefault="00267944">
      <w:r>
        <w:separator/>
      </w:r>
    </w:p>
  </w:endnote>
  <w:endnote w:type="continuationSeparator" w:id="0">
    <w:p w14:paraId="14C4C2EC" w14:textId="77777777" w:rsidR="00267944" w:rsidRDefault="00267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BF9A" w14:textId="77777777" w:rsidR="009542FC" w:rsidRDefault="009542FC">
    <w:pPr>
      <w:pStyle w:val="Footer"/>
      <w:jc w:val="center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CF4C" w14:textId="6FCC1D70" w:rsidR="00C06BB9" w:rsidRPr="00990550" w:rsidRDefault="00990550" w:rsidP="00C06BB9">
    <w:pPr>
      <w:pStyle w:val="BodyText"/>
      <w:spacing w:after="0"/>
      <w:jc w:val="center"/>
      <w:rPr>
        <w:rStyle w:val="PageNumber"/>
        <w:color w:val="FFFFFF" w:themeColor="background1"/>
        <w:sz w:val="14"/>
      </w:rPr>
    </w:pPr>
    <w:r w:rsidRPr="00990550">
      <w:rPr>
        <w:noProof/>
        <w:color w:val="FFFFFF" w:themeColor="background1"/>
        <w:sz w:val="8"/>
        <w:szCs w:val="8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09FA8C6" wp14:editId="34D4BA68">
              <wp:simplePos x="0" y="0"/>
              <wp:positionH relativeFrom="column">
                <wp:posOffset>-707571</wp:posOffset>
              </wp:positionH>
              <wp:positionV relativeFrom="paragraph">
                <wp:posOffset>-132987</wp:posOffset>
              </wp:positionV>
              <wp:extent cx="7814945" cy="740410"/>
              <wp:effectExtent l="0" t="0" r="0" b="254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4945" cy="740410"/>
                      </a:xfrm>
                      <a:prstGeom prst="rect">
                        <a:avLst/>
                      </a:prstGeom>
                      <a:solidFill>
                        <a:srgbClr val="1575C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7B2DF8" id="Rectangle 14" o:spid="_x0000_s1026" style="position:absolute;margin-left:-55.7pt;margin-top:-10.45pt;width:615.35pt;height:58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RcmQIAAIcFAAAOAAAAZHJzL2Uyb0RvYy54bWysVE1v2zAMvQ/YfxB0X20HztIGdYogRYcB&#10;RVe0HXpWZCk2IImapMTJfv0o+aNdV+wwLAdFFMlH8pnk5dVRK3IQzrdgKlqc5ZQIw6Fuza6i359u&#10;Pp1T4gMzNVNgREVPwtOr1ccPl51dihk0oGrhCIIYv+xsRZsQ7DLLPG+EZv4MrDColOA0Cyi6XVY7&#10;1iG6Vtkszz9nHbjaOuDCe3y97pV0lfClFDx8k9KLQFRFMbeQTpfObTyz1SVb7hyzTcuHNNg/ZKFZ&#10;azDoBHXNAiN71/4BpVvuwIMMZxx0BlK2XKQasJoif1PNY8OsSLUgOd5ONPn/B8vvDveOtDV+u5IS&#10;wzR+owdkjZmdEgTfkKDO+iXaPdp7N0ger7Hao3Q6/mMd5JhIPU2kimMgHB8X50V5Uc4p4ahblHlZ&#10;JNazF2/rfPgiQJN4qajD8IlLdrj1ASOi6WgSg3lQbX3TKpUEt9tulCMHhh+4mC/mm5Qyuvxmpkw0&#10;NhDdesT4ksXK+lrSLZyUiHbKPAiJpGD2s5RJakcxxWGcCxOKXtWwWvTh5zn+ImExemzg6JGkBBiR&#10;JcafsAeA0bIHGbF7mME+uorUzZNz/rfEeufJI0UGEyZn3Rpw7wEorGqI3NuPJPXURJa2UJ+wZRz0&#10;s+Qtv2nxu90yH+6Zw+HBMcOFEL7hIRV0FYXhRkkD7ud779Eeexq1lHQ4jBX1P/bMCUrUV4PdflGU&#10;ZZzeJJTzxQwF91qzfa0xe72B2A64eixP12gf1HiVDvQz7o11jIoqZjjGrigPbhQ2oV8SuHm4WK+T&#10;GU6sZeHWPFoewSOrsS+fjs/M2aF5A7b9HYyDy5Zveri3jZ4G1vsAsk0N/sLrwDdOe2qcYTPFdfJa&#10;TlYv+3P1CwAA//8DAFBLAwQUAAYACAAAACEAUiJPv+EAAAAMAQAADwAAAGRycy9kb3ducmV2Lnht&#10;bEyPy07DMBBF90j8gzVI7FrbLa+EOBVCYoNAKmk37Nx4iA3xOIrdNvw97qrsZjRHd86tVpPv2QHH&#10;6AIpkHMBDKkNxlGnYLt5mT0Ai0mT0X0gVPCLEVb15UWlSxOO9IGHJnUsh1AstQKb0lByHluLXsd5&#10;GJDy7SuMXqe8jh03oz7mcN/zhRB33GtH+YPVAz5bbH+avVfwFsb3zbZt1tPy1a4L9/0phRuUur6a&#10;nh6BJZzSGYaTflaHOjvtwp5MZL2CmZTyJrN5WogC2AmRslgC2ykobu+B1xX/X6L+AwAA//8DAFBL&#10;AQItABQABgAIAAAAIQC2gziS/gAAAOEBAAATAAAAAAAAAAAAAAAAAAAAAABbQ29udGVudF9UeXBl&#10;c10ueG1sUEsBAi0AFAAGAAgAAAAhADj9If/WAAAAlAEAAAsAAAAAAAAAAAAAAAAALwEAAF9yZWxz&#10;Ly5yZWxzUEsBAi0AFAAGAAgAAAAhAOOkxFyZAgAAhwUAAA4AAAAAAAAAAAAAAAAALgIAAGRycy9l&#10;Mm9Eb2MueG1sUEsBAi0AFAAGAAgAAAAhAFIiT7/hAAAADAEAAA8AAAAAAAAAAAAAAAAA8wQAAGRy&#10;cy9kb3ducmV2LnhtbFBLBQYAAAAABAAEAPMAAAABBgAAAAA=&#10;" fillcolor="#1575c4" stroked="f" strokeweight="1pt"/>
          </w:pict>
        </mc:Fallback>
      </mc:AlternateContent>
    </w:r>
    <w:r w:rsidRPr="00990550">
      <w:rPr>
        <w:rStyle w:val="PageNumber"/>
        <w:color w:val="FFFFFF" w:themeColor="background1"/>
        <w:sz w:val="14"/>
      </w:rPr>
      <w:t>C</w:t>
    </w:r>
    <w:r w:rsidR="00C06BB9" w:rsidRPr="00990550">
      <w:rPr>
        <w:rStyle w:val="PageNumber"/>
        <w:color w:val="FFFFFF" w:themeColor="background1"/>
        <w:sz w:val="14"/>
      </w:rPr>
      <w:t xml:space="preserve">ONFIDENTIAL - All content in this document is intended for the organization to which it was originally served and cannot be shared. </w:t>
    </w:r>
  </w:p>
  <w:p w14:paraId="418266C8" w14:textId="14AF2586" w:rsidR="00C06BB9" w:rsidRPr="00990550" w:rsidRDefault="00C06BB9" w:rsidP="00C06BB9">
    <w:pPr>
      <w:pStyle w:val="Footer"/>
      <w:jc w:val="center"/>
      <w:rPr>
        <w:rStyle w:val="PageNumber"/>
        <w:color w:val="FFFFFF" w:themeColor="background1"/>
        <w:sz w:val="16"/>
      </w:rPr>
    </w:pPr>
    <w:r w:rsidRPr="00990550">
      <w:rPr>
        <w:rStyle w:val="PageNumber"/>
        <w:color w:val="FFFFFF" w:themeColor="background1"/>
        <w:sz w:val="14"/>
      </w:rPr>
      <w:t>Copyright © 20</w:t>
    </w:r>
    <w:r w:rsidR="00703ED4" w:rsidRPr="00990550">
      <w:rPr>
        <w:rStyle w:val="PageNumber"/>
        <w:color w:val="FFFFFF" w:themeColor="background1"/>
        <w:sz w:val="14"/>
      </w:rPr>
      <w:t>2</w:t>
    </w:r>
    <w:r w:rsidR="009519BE">
      <w:rPr>
        <w:rStyle w:val="PageNumber"/>
        <w:color w:val="FFFFFF" w:themeColor="background1"/>
        <w:sz w:val="14"/>
      </w:rPr>
      <w:t>5</w:t>
    </w:r>
    <w:r w:rsidRPr="00990550">
      <w:rPr>
        <w:rStyle w:val="PageNumber"/>
        <w:color w:val="FFFFFF" w:themeColor="background1"/>
        <w:sz w:val="14"/>
      </w:rPr>
      <w:t>, Steven Douglas Corp. All Rights Reserved.</w:t>
    </w:r>
  </w:p>
  <w:p w14:paraId="42ADEE22" w14:textId="089FA6BC" w:rsidR="009542FC" w:rsidRPr="00990550" w:rsidRDefault="00C06BB9" w:rsidP="00C06BB9">
    <w:pPr>
      <w:pStyle w:val="Footer"/>
      <w:jc w:val="center"/>
      <w:rPr>
        <w:color w:val="FFFFFF" w:themeColor="background1"/>
        <w:sz w:val="16"/>
        <w:szCs w:val="16"/>
      </w:rPr>
    </w:pPr>
    <w:r w:rsidRPr="00990550">
      <w:rPr>
        <w:rStyle w:val="PageNumber"/>
        <w:color w:val="FFFFFF" w:themeColor="background1"/>
        <w:sz w:val="16"/>
        <w:szCs w:val="16"/>
      </w:rPr>
      <w:fldChar w:fldCharType="begin"/>
    </w:r>
    <w:r w:rsidRPr="00990550">
      <w:rPr>
        <w:rStyle w:val="PageNumber"/>
        <w:color w:val="FFFFFF" w:themeColor="background1"/>
        <w:sz w:val="16"/>
        <w:szCs w:val="16"/>
      </w:rPr>
      <w:instrText xml:space="preserve"> PAGE </w:instrText>
    </w:r>
    <w:r w:rsidRPr="00990550">
      <w:rPr>
        <w:rStyle w:val="PageNumber"/>
        <w:color w:val="FFFFFF" w:themeColor="background1"/>
        <w:sz w:val="16"/>
        <w:szCs w:val="16"/>
      </w:rPr>
      <w:fldChar w:fldCharType="separate"/>
    </w:r>
    <w:r w:rsidR="00FB108B" w:rsidRPr="00990550">
      <w:rPr>
        <w:rStyle w:val="PageNumber"/>
        <w:noProof/>
        <w:color w:val="FFFFFF" w:themeColor="background1"/>
        <w:sz w:val="16"/>
        <w:szCs w:val="16"/>
      </w:rPr>
      <w:t>2</w:t>
    </w:r>
    <w:r w:rsidRPr="00990550">
      <w:rPr>
        <w:rStyle w:val="PageNumber"/>
        <w:color w:val="FFFFFF" w:themeColor="background1"/>
        <w:sz w:val="16"/>
        <w:szCs w:val="16"/>
      </w:rPr>
      <w:fldChar w:fldCharType="end"/>
    </w:r>
    <w:r w:rsidRPr="00990550">
      <w:rPr>
        <w:rStyle w:val="PageNumber"/>
        <w:color w:val="FFFFFF" w:themeColor="background1"/>
        <w:sz w:val="16"/>
        <w:szCs w:val="16"/>
      </w:rPr>
      <w:t xml:space="preserve"> of </w:t>
    </w:r>
    <w:r w:rsidRPr="00990550">
      <w:rPr>
        <w:rStyle w:val="PageNumber"/>
        <w:color w:val="FFFFFF" w:themeColor="background1"/>
        <w:sz w:val="16"/>
        <w:szCs w:val="16"/>
      </w:rPr>
      <w:fldChar w:fldCharType="begin"/>
    </w:r>
    <w:r w:rsidRPr="00990550">
      <w:rPr>
        <w:rStyle w:val="PageNumber"/>
        <w:color w:val="FFFFFF" w:themeColor="background1"/>
        <w:sz w:val="16"/>
        <w:szCs w:val="16"/>
      </w:rPr>
      <w:instrText xml:space="preserve"> NUMPAGES </w:instrText>
    </w:r>
    <w:r w:rsidRPr="00990550">
      <w:rPr>
        <w:rStyle w:val="PageNumber"/>
        <w:color w:val="FFFFFF" w:themeColor="background1"/>
        <w:sz w:val="16"/>
        <w:szCs w:val="16"/>
      </w:rPr>
      <w:fldChar w:fldCharType="separate"/>
    </w:r>
    <w:r w:rsidR="00FB108B" w:rsidRPr="00990550">
      <w:rPr>
        <w:rStyle w:val="PageNumber"/>
        <w:noProof/>
        <w:color w:val="FFFFFF" w:themeColor="background1"/>
        <w:sz w:val="16"/>
        <w:szCs w:val="16"/>
      </w:rPr>
      <w:t>3</w:t>
    </w:r>
    <w:r w:rsidRPr="00990550">
      <w:rPr>
        <w:rStyle w:val="PageNumber"/>
        <w:color w:val="FFFFFF" w:themeColor="background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7B880" w14:textId="77777777" w:rsidR="00267944" w:rsidRDefault="00267944">
      <w:r>
        <w:separator/>
      </w:r>
    </w:p>
  </w:footnote>
  <w:footnote w:type="continuationSeparator" w:id="0">
    <w:p w14:paraId="60AB4F1F" w14:textId="77777777" w:rsidR="00267944" w:rsidRDefault="00267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07AA8" w14:textId="77777777" w:rsidR="009542FC" w:rsidRDefault="009542FC">
    <w:pPr>
      <w:pStyle w:val="Header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74102" w14:textId="67962B2F" w:rsidR="009542FC" w:rsidRDefault="00990550">
    <w:pPr>
      <w:pStyle w:val="Header"/>
      <w:tabs>
        <w:tab w:val="clear" w:pos="4320"/>
        <w:tab w:val="clear" w:pos="8640"/>
        <w:tab w:val="left" w:pos="3960"/>
        <w:tab w:val="left" w:pos="6660"/>
      </w:tabs>
    </w:pPr>
    <w:r w:rsidRPr="00990550">
      <w:rPr>
        <w:noProof/>
      </w:rPr>
      <w:drawing>
        <wp:anchor distT="0" distB="0" distL="114300" distR="114300" simplePos="0" relativeHeight="251660288" behindDoc="0" locked="0" layoutInCell="1" allowOverlap="1" wp14:anchorId="71230A3C" wp14:editId="2A1CBCE1">
          <wp:simplePos x="0" y="0"/>
          <wp:positionH relativeFrom="margin">
            <wp:posOffset>53975</wp:posOffset>
          </wp:positionH>
          <wp:positionV relativeFrom="margin">
            <wp:posOffset>-718094</wp:posOffset>
          </wp:positionV>
          <wp:extent cx="1676400" cy="654050"/>
          <wp:effectExtent l="0" t="0" r="0" b="0"/>
          <wp:wrapSquare wrapText="bothSides"/>
          <wp:docPr id="11" name="Picture 1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 descr="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253"/>
                  <a:stretch/>
                </pic:blipFill>
                <pic:spPr bwMode="auto">
                  <a:xfrm>
                    <a:off x="0" y="0"/>
                    <a:ext cx="1676400" cy="654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055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8E74FE" wp14:editId="7AF2F6C3">
              <wp:simplePos x="0" y="0"/>
              <wp:positionH relativeFrom="margin">
                <wp:posOffset>1654629</wp:posOffset>
              </wp:positionH>
              <wp:positionV relativeFrom="paragraph">
                <wp:posOffset>-53159</wp:posOffset>
              </wp:positionV>
              <wp:extent cx="3949700" cy="541655"/>
              <wp:effectExtent l="0" t="0" r="1270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9700" cy="541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66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C714348" w14:textId="77777777" w:rsidR="00990550" w:rsidRPr="00695963" w:rsidRDefault="00990550" w:rsidP="007C3FFF">
                          <w:pPr>
                            <w:pStyle w:val="Heading1"/>
                            <w:numPr>
                              <w:ilvl w:val="0"/>
                              <w:numId w:val="0"/>
                            </w:numPr>
                            <w:ind w:left="360" w:hanging="360"/>
                          </w:pPr>
                          <w:r w:rsidRPr="00695963">
                            <w:t>DESIGNED TO OUTPERFORM</w:t>
                          </w:r>
                        </w:p>
                        <w:p w14:paraId="002F0E7B" w14:textId="77777777" w:rsidR="00990550" w:rsidRPr="00342ED3" w:rsidRDefault="00990550" w:rsidP="00990550">
                          <w:pPr>
                            <w:rPr>
                              <w:rFonts w:cs="Arial"/>
                            </w:rPr>
                          </w:pPr>
                          <w:r w:rsidRPr="00342ED3">
                            <w:rPr>
                              <w:rFonts w:cs="Arial"/>
                            </w:rPr>
                            <w:t>Your partner for an automated future.</w:t>
                          </w:r>
                        </w:p>
                        <w:p w14:paraId="284B38B0" w14:textId="77777777" w:rsidR="00990550" w:rsidRPr="00555460" w:rsidRDefault="00990550" w:rsidP="00990550">
                          <w:pPr>
                            <w:jc w:val="center"/>
                            <w:rPr>
                              <w:rFonts w:ascii="Arial Black" w:hAnsi="Arial Black"/>
                              <w:szCs w:val="22"/>
                            </w:rPr>
                          </w:pPr>
                        </w:p>
                        <w:p w14:paraId="68CA6DA9" w14:textId="77777777" w:rsidR="00990550" w:rsidRPr="00555460" w:rsidRDefault="00990550" w:rsidP="00990550">
                          <w:pPr>
                            <w:jc w:val="center"/>
                            <w:rPr>
                              <w:rFonts w:ascii="Arial Black" w:hAnsi="Arial Black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8E74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0.3pt;margin-top:-4.2pt;width:311pt;height:4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0X2QEAAJ8DAAAOAAAAZHJzL2Uyb0RvYy54bWysU8Fu1DAQvSPxD5bvbLKlW2i02aq0KkIq&#10;Ban0AxzHTiwSjxl7N1m+nrGTbIHeEBdrMva8mffmZXs19h07KPQGbMnXq5wzZSXUxjYlf/p29+Y9&#10;Zz4IW4sOrCr5UXl+tXv9aju4Qp1BC12tkBGI9cXgSt6G4Ios87JVvfArcMrSpQbsRaBPbLIaxUDo&#10;fZed5flFNgDWDkEq7yl7O13yXcLXWsnwRWuvAutKTrOFdGI6q3hmu60oGhSuNXIeQ/zDFL0wlpqe&#10;oG5FEGyP5gVUbySCBx1WEvoMtDZSJQ7EZp3/xeaxFU4lLiSOdyeZ/P+DlQ+HR/cVWRg/wEgLTCS8&#10;uwf53TMLN62wjbpGhKFVoqbG6yhZNjhfzKVRal/4CFINn6GmJYt9gAQ0auyjKsSTETot4HgSXY2B&#10;SUq+vTy/fJfTlaS7zfn6YrNJLUSxVDv04aOCnsWg5EhLTejicO9DnEYUy5PYzMKd6bq02M7+kaCH&#10;U0YlZ8zVy/gTkTBWI9XGZAX1kVghTK4hl1PQAv7kbCDHlNz/2AtUnHWfLCkT7bUEuATVEggrqbTk&#10;gbMpvAmTDfcOTdMS8qS9hWtST5tE7HmKWXNyQeI7Ozba7Pfv9Or5v9r9AgAA//8DAFBLAwQUAAYA&#10;CAAAACEAwK4/Md4AAAAJAQAADwAAAGRycy9kb3ducmV2LnhtbEyPwU6EMBCG7ya+QzMmXsxukTXI&#10;IsNmY2KM3lyN50JHitIWaRfQp3c86XFmvvzz/eVusb2YaAyddwiX6wQEucbrzrUIL893qxxEiMpp&#10;1XtHCF8UYFednpSq0H52TzQdYis4xIVCIZgYh0LK0BiyKqz9QI5vb360KvI4tlKPauZw28s0STJp&#10;Vef4g1ED3RpqPg5Hi/D9Ob9fNBu5ta+U7Ovp8f7B1BvE87NlfwMi0hL/YPjVZ3Wo2Kn2R6eD6BHS&#10;LMkYRVjlVyAYyPOUFzXCdbYFWZXyf4PqBwAA//8DAFBLAQItABQABgAIAAAAIQC2gziS/gAAAOEB&#10;AAATAAAAAAAAAAAAAAAAAAAAAABbQ29udGVudF9UeXBlc10ueG1sUEsBAi0AFAAGAAgAAAAhADj9&#10;If/WAAAAlAEAAAsAAAAAAAAAAAAAAAAALwEAAF9yZWxzLy5yZWxzUEsBAi0AFAAGAAgAAAAhAIT9&#10;zRfZAQAAnwMAAA4AAAAAAAAAAAAAAAAALgIAAGRycy9lMm9Eb2MueG1sUEsBAi0AFAAGAAgAAAAh&#10;AMCuPzHeAAAACQEAAA8AAAAAAAAAAAAAAAAAMwQAAGRycy9kb3ducmV2LnhtbFBLBQYAAAAABAAE&#10;APMAAAA+BQAAAAA=&#10;" filled="f" stroked="f" strokecolor="#f60">
              <v:textbox inset="0,0,0,0">
                <w:txbxContent>
                  <w:p w14:paraId="5C714348" w14:textId="77777777" w:rsidR="00990550" w:rsidRPr="00695963" w:rsidRDefault="00990550" w:rsidP="007C3FFF">
                    <w:pPr>
                      <w:pStyle w:val="Heading1"/>
                      <w:numPr>
                        <w:ilvl w:val="0"/>
                        <w:numId w:val="0"/>
                      </w:numPr>
                      <w:ind w:left="360" w:hanging="360"/>
                    </w:pPr>
                    <w:r w:rsidRPr="00695963">
                      <w:t>DESIGNED TO OUTPERFORM</w:t>
                    </w:r>
                  </w:p>
                  <w:p w14:paraId="002F0E7B" w14:textId="77777777" w:rsidR="00990550" w:rsidRPr="00342ED3" w:rsidRDefault="00990550" w:rsidP="00990550">
                    <w:pPr>
                      <w:rPr>
                        <w:rFonts w:cs="Arial"/>
                      </w:rPr>
                    </w:pPr>
                    <w:r w:rsidRPr="00342ED3">
                      <w:rPr>
                        <w:rFonts w:cs="Arial"/>
                      </w:rPr>
                      <w:t>Your partner for an automated future.</w:t>
                    </w:r>
                  </w:p>
                  <w:p w14:paraId="284B38B0" w14:textId="77777777" w:rsidR="00990550" w:rsidRPr="00555460" w:rsidRDefault="00990550" w:rsidP="00990550">
                    <w:pPr>
                      <w:jc w:val="center"/>
                      <w:rPr>
                        <w:rFonts w:ascii="Arial Black" w:hAnsi="Arial Black"/>
                        <w:szCs w:val="22"/>
                      </w:rPr>
                    </w:pPr>
                  </w:p>
                  <w:p w14:paraId="68CA6DA9" w14:textId="77777777" w:rsidR="00990550" w:rsidRPr="00555460" w:rsidRDefault="00990550" w:rsidP="00990550">
                    <w:pPr>
                      <w:jc w:val="center"/>
                      <w:rPr>
                        <w:rFonts w:ascii="Arial Black" w:hAnsi="Arial Black"/>
                        <w:szCs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3935"/>
    <w:multiLevelType w:val="hybridMultilevel"/>
    <w:tmpl w:val="B498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2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6499B"/>
    <w:multiLevelType w:val="hybridMultilevel"/>
    <w:tmpl w:val="19C86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937EC6"/>
    <w:multiLevelType w:val="hybridMultilevel"/>
    <w:tmpl w:val="CD0E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2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95AFC"/>
    <w:multiLevelType w:val="hybridMultilevel"/>
    <w:tmpl w:val="7BF25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67230"/>
    <w:multiLevelType w:val="hybridMultilevel"/>
    <w:tmpl w:val="D19A95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5015C"/>
    <w:multiLevelType w:val="multilevel"/>
    <w:tmpl w:val="42D40D8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2CA75FA"/>
    <w:multiLevelType w:val="multilevel"/>
    <w:tmpl w:val="A4421B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FF77CF1"/>
    <w:multiLevelType w:val="hybridMultilevel"/>
    <w:tmpl w:val="F26A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64DA3"/>
    <w:multiLevelType w:val="hybridMultilevel"/>
    <w:tmpl w:val="1D220126"/>
    <w:lvl w:ilvl="0" w:tplc="6FB84348">
      <w:start w:val="1"/>
      <w:numFmt w:val="bullet"/>
      <w:pStyle w:val="Bullet1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0080"/>
        </w:tabs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800"/>
        </w:tabs>
        <w:ind w:left="10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</w:rPr>
    </w:lvl>
  </w:abstractNum>
  <w:abstractNum w:abstractNumId="9" w15:restartNumberingAfterBreak="0">
    <w:nsid w:val="6570581E"/>
    <w:multiLevelType w:val="hybridMultilevel"/>
    <w:tmpl w:val="2B90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97C2F"/>
    <w:multiLevelType w:val="multilevel"/>
    <w:tmpl w:val="F3E685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none"/>
      <w:lvlText w:val="1.1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089766C"/>
    <w:multiLevelType w:val="hybridMultilevel"/>
    <w:tmpl w:val="A81A7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373B0"/>
    <w:multiLevelType w:val="hybridMultilevel"/>
    <w:tmpl w:val="D876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321BE"/>
    <w:multiLevelType w:val="hybridMultilevel"/>
    <w:tmpl w:val="75F6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0855">
    <w:abstractNumId w:val="8"/>
  </w:num>
  <w:num w:numId="2" w16cid:durableId="1581255195">
    <w:abstractNumId w:val="5"/>
  </w:num>
  <w:num w:numId="3" w16cid:durableId="419760697">
    <w:abstractNumId w:val="10"/>
  </w:num>
  <w:num w:numId="4" w16cid:durableId="258217115">
    <w:abstractNumId w:val="6"/>
  </w:num>
  <w:num w:numId="5" w16cid:durableId="624970623">
    <w:abstractNumId w:val="1"/>
  </w:num>
  <w:num w:numId="6" w16cid:durableId="1022437443">
    <w:abstractNumId w:val="12"/>
  </w:num>
  <w:num w:numId="7" w16cid:durableId="193856346">
    <w:abstractNumId w:val="3"/>
  </w:num>
  <w:num w:numId="8" w16cid:durableId="92348815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788194">
    <w:abstractNumId w:val="9"/>
  </w:num>
  <w:num w:numId="10" w16cid:durableId="119538883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8964821">
    <w:abstractNumId w:val="7"/>
  </w:num>
  <w:num w:numId="12" w16cid:durableId="1104611432">
    <w:abstractNumId w:val="4"/>
  </w:num>
  <w:num w:numId="13" w16cid:durableId="614293056">
    <w:abstractNumId w:val="13"/>
  </w:num>
  <w:num w:numId="14" w16cid:durableId="2027125411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color="#f60">
      <v:fill color="white" on="f"/>
      <v:stroke color="#f60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E2"/>
    <w:rsid w:val="0000077A"/>
    <w:rsid w:val="00000AA5"/>
    <w:rsid w:val="00000E93"/>
    <w:rsid w:val="00001DC2"/>
    <w:rsid w:val="00002083"/>
    <w:rsid w:val="00002A08"/>
    <w:rsid w:val="00002DFD"/>
    <w:rsid w:val="00003304"/>
    <w:rsid w:val="0000376D"/>
    <w:rsid w:val="00004DC3"/>
    <w:rsid w:val="00004FBD"/>
    <w:rsid w:val="00006F0A"/>
    <w:rsid w:val="0000755F"/>
    <w:rsid w:val="000118E6"/>
    <w:rsid w:val="00012D24"/>
    <w:rsid w:val="00013F9B"/>
    <w:rsid w:val="0001404A"/>
    <w:rsid w:val="00014402"/>
    <w:rsid w:val="000170D0"/>
    <w:rsid w:val="0001794A"/>
    <w:rsid w:val="0002044D"/>
    <w:rsid w:val="000210F1"/>
    <w:rsid w:val="00021C8F"/>
    <w:rsid w:val="0002201F"/>
    <w:rsid w:val="00023544"/>
    <w:rsid w:val="000241EA"/>
    <w:rsid w:val="000243DE"/>
    <w:rsid w:val="00024EFC"/>
    <w:rsid w:val="0002675C"/>
    <w:rsid w:val="00026F19"/>
    <w:rsid w:val="0003003A"/>
    <w:rsid w:val="00031A5A"/>
    <w:rsid w:val="0003234A"/>
    <w:rsid w:val="00032434"/>
    <w:rsid w:val="00033B8D"/>
    <w:rsid w:val="00033CF0"/>
    <w:rsid w:val="00034FA7"/>
    <w:rsid w:val="00035999"/>
    <w:rsid w:val="000369E1"/>
    <w:rsid w:val="00037417"/>
    <w:rsid w:val="00040134"/>
    <w:rsid w:val="00041187"/>
    <w:rsid w:val="000413CB"/>
    <w:rsid w:val="00041C6B"/>
    <w:rsid w:val="00041E9B"/>
    <w:rsid w:val="000426B0"/>
    <w:rsid w:val="00042B07"/>
    <w:rsid w:val="0004453E"/>
    <w:rsid w:val="000452A6"/>
    <w:rsid w:val="00045835"/>
    <w:rsid w:val="0004599B"/>
    <w:rsid w:val="0004721E"/>
    <w:rsid w:val="000501CF"/>
    <w:rsid w:val="00050516"/>
    <w:rsid w:val="000513F4"/>
    <w:rsid w:val="0005174B"/>
    <w:rsid w:val="000523DF"/>
    <w:rsid w:val="000535A0"/>
    <w:rsid w:val="00055A6C"/>
    <w:rsid w:val="000561D6"/>
    <w:rsid w:val="0005724B"/>
    <w:rsid w:val="000578D0"/>
    <w:rsid w:val="00057D17"/>
    <w:rsid w:val="00060294"/>
    <w:rsid w:val="00060D27"/>
    <w:rsid w:val="00061292"/>
    <w:rsid w:val="000618CB"/>
    <w:rsid w:val="000618EF"/>
    <w:rsid w:val="00062339"/>
    <w:rsid w:val="00063CA0"/>
    <w:rsid w:val="0006421B"/>
    <w:rsid w:val="0006558C"/>
    <w:rsid w:val="0006737E"/>
    <w:rsid w:val="00067A43"/>
    <w:rsid w:val="0007061C"/>
    <w:rsid w:val="00070CE9"/>
    <w:rsid w:val="000724A0"/>
    <w:rsid w:val="00072A54"/>
    <w:rsid w:val="0007316F"/>
    <w:rsid w:val="00073B0D"/>
    <w:rsid w:val="000744A2"/>
    <w:rsid w:val="00076A03"/>
    <w:rsid w:val="00077776"/>
    <w:rsid w:val="000809F9"/>
    <w:rsid w:val="000836A8"/>
    <w:rsid w:val="0008544D"/>
    <w:rsid w:val="00086613"/>
    <w:rsid w:val="00087AB8"/>
    <w:rsid w:val="000910D9"/>
    <w:rsid w:val="00092CF1"/>
    <w:rsid w:val="000938EF"/>
    <w:rsid w:val="00094CA8"/>
    <w:rsid w:val="0009514C"/>
    <w:rsid w:val="00095A95"/>
    <w:rsid w:val="00095F5F"/>
    <w:rsid w:val="00096365"/>
    <w:rsid w:val="00096EB1"/>
    <w:rsid w:val="0009745A"/>
    <w:rsid w:val="00097F00"/>
    <w:rsid w:val="000A05E5"/>
    <w:rsid w:val="000A344F"/>
    <w:rsid w:val="000A38EF"/>
    <w:rsid w:val="000A4EB7"/>
    <w:rsid w:val="000A5BAA"/>
    <w:rsid w:val="000A5C8A"/>
    <w:rsid w:val="000A5F2B"/>
    <w:rsid w:val="000A63B1"/>
    <w:rsid w:val="000A6571"/>
    <w:rsid w:val="000A76B0"/>
    <w:rsid w:val="000A79F7"/>
    <w:rsid w:val="000B0FCB"/>
    <w:rsid w:val="000B4BD4"/>
    <w:rsid w:val="000B67D8"/>
    <w:rsid w:val="000B71A5"/>
    <w:rsid w:val="000C0112"/>
    <w:rsid w:val="000C08DC"/>
    <w:rsid w:val="000C10F6"/>
    <w:rsid w:val="000C1617"/>
    <w:rsid w:val="000C1ACC"/>
    <w:rsid w:val="000C2BF8"/>
    <w:rsid w:val="000C2E3F"/>
    <w:rsid w:val="000C2F55"/>
    <w:rsid w:val="000C351C"/>
    <w:rsid w:val="000C4BAF"/>
    <w:rsid w:val="000C6A18"/>
    <w:rsid w:val="000C772B"/>
    <w:rsid w:val="000C7C21"/>
    <w:rsid w:val="000D14FD"/>
    <w:rsid w:val="000D1EE1"/>
    <w:rsid w:val="000D237B"/>
    <w:rsid w:val="000D2408"/>
    <w:rsid w:val="000D47EF"/>
    <w:rsid w:val="000D4C56"/>
    <w:rsid w:val="000D4CF3"/>
    <w:rsid w:val="000D5552"/>
    <w:rsid w:val="000D5B80"/>
    <w:rsid w:val="000D6CBF"/>
    <w:rsid w:val="000D7242"/>
    <w:rsid w:val="000D75ED"/>
    <w:rsid w:val="000E07C3"/>
    <w:rsid w:val="000E13B2"/>
    <w:rsid w:val="000E271C"/>
    <w:rsid w:val="000E2863"/>
    <w:rsid w:val="000E3684"/>
    <w:rsid w:val="000E3B5A"/>
    <w:rsid w:val="000E475D"/>
    <w:rsid w:val="000E4B84"/>
    <w:rsid w:val="000E539B"/>
    <w:rsid w:val="000E6324"/>
    <w:rsid w:val="000E6367"/>
    <w:rsid w:val="000E717D"/>
    <w:rsid w:val="000F05EC"/>
    <w:rsid w:val="000F0666"/>
    <w:rsid w:val="000F1B38"/>
    <w:rsid w:val="000F2EE4"/>
    <w:rsid w:val="000F52BB"/>
    <w:rsid w:val="000F5B61"/>
    <w:rsid w:val="000F6999"/>
    <w:rsid w:val="000F6CC7"/>
    <w:rsid w:val="000F702D"/>
    <w:rsid w:val="000F7336"/>
    <w:rsid w:val="0010018E"/>
    <w:rsid w:val="001011A8"/>
    <w:rsid w:val="00101B6A"/>
    <w:rsid w:val="00102795"/>
    <w:rsid w:val="00102E48"/>
    <w:rsid w:val="00103717"/>
    <w:rsid w:val="00105153"/>
    <w:rsid w:val="001059BC"/>
    <w:rsid w:val="00105A05"/>
    <w:rsid w:val="00106376"/>
    <w:rsid w:val="00107519"/>
    <w:rsid w:val="001102AB"/>
    <w:rsid w:val="00110B92"/>
    <w:rsid w:val="00110EDF"/>
    <w:rsid w:val="00111206"/>
    <w:rsid w:val="001121E9"/>
    <w:rsid w:val="001123AD"/>
    <w:rsid w:val="00112744"/>
    <w:rsid w:val="00112800"/>
    <w:rsid w:val="00112BB9"/>
    <w:rsid w:val="001131D1"/>
    <w:rsid w:val="001137F1"/>
    <w:rsid w:val="00115463"/>
    <w:rsid w:val="00116009"/>
    <w:rsid w:val="0011664E"/>
    <w:rsid w:val="0011673F"/>
    <w:rsid w:val="001167BB"/>
    <w:rsid w:val="001169C2"/>
    <w:rsid w:val="00117450"/>
    <w:rsid w:val="0012089D"/>
    <w:rsid w:val="00120BCF"/>
    <w:rsid w:val="001215F2"/>
    <w:rsid w:val="001219F0"/>
    <w:rsid w:val="00121E2C"/>
    <w:rsid w:val="0012221A"/>
    <w:rsid w:val="001235DF"/>
    <w:rsid w:val="00123738"/>
    <w:rsid w:val="001240B4"/>
    <w:rsid w:val="001260BB"/>
    <w:rsid w:val="0012632C"/>
    <w:rsid w:val="00126723"/>
    <w:rsid w:val="00126A98"/>
    <w:rsid w:val="0012771C"/>
    <w:rsid w:val="00127ED5"/>
    <w:rsid w:val="001314DD"/>
    <w:rsid w:val="00131B97"/>
    <w:rsid w:val="00131F0B"/>
    <w:rsid w:val="00133000"/>
    <w:rsid w:val="00133013"/>
    <w:rsid w:val="001341AF"/>
    <w:rsid w:val="001349C1"/>
    <w:rsid w:val="00135D81"/>
    <w:rsid w:val="00136137"/>
    <w:rsid w:val="00137BE7"/>
    <w:rsid w:val="0014023E"/>
    <w:rsid w:val="00141204"/>
    <w:rsid w:val="0014328B"/>
    <w:rsid w:val="00144140"/>
    <w:rsid w:val="00144ED3"/>
    <w:rsid w:val="001453A3"/>
    <w:rsid w:val="0015201E"/>
    <w:rsid w:val="00152225"/>
    <w:rsid w:val="00152CE5"/>
    <w:rsid w:val="00153A03"/>
    <w:rsid w:val="00153F09"/>
    <w:rsid w:val="00154560"/>
    <w:rsid w:val="00155222"/>
    <w:rsid w:val="001568E0"/>
    <w:rsid w:val="00160425"/>
    <w:rsid w:val="0016047D"/>
    <w:rsid w:val="00160CB2"/>
    <w:rsid w:val="00161568"/>
    <w:rsid w:val="00161BE7"/>
    <w:rsid w:val="00162873"/>
    <w:rsid w:val="001632E7"/>
    <w:rsid w:val="00163659"/>
    <w:rsid w:val="001648AD"/>
    <w:rsid w:val="00165945"/>
    <w:rsid w:val="00166604"/>
    <w:rsid w:val="0016684D"/>
    <w:rsid w:val="00167AA3"/>
    <w:rsid w:val="00167E9A"/>
    <w:rsid w:val="00172933"/>
    <w:rsid w:val="0017385C"/>
    <w:rsid w:val="00173F32"/>
    <w:rsid w:val="00174754"/>
    <w:rsid w:val="0017663F"/>
    <w:rsid w:val="0017685C"/>
    <w:rsid w:val="001775E6"/>
    <w:rsid w:val="00177D8E"/>
    <w:rsid w:val="00181246"/>
    <w:rsid w:val="00181B60"/>
    <w:rsid w:val="00183EC7"/>
    <w:rsid w:val="0018414B"/>
    <w:rsid w:val="00184B93"/>
    <w:rsid w:val="00184FFE"/>
    <w:rsid w:val="00186857"/>
    <w:rsid w:val="00186AC4"/>
    <w:rsid w:val="00186C51"/>
    <w:rsid w:val="00187026"/>
    <w:rsid w:val="00191128"/>
    <w:rsid w:val="00191190"/>
    <w:rsid w:val="0019154E"/>
    <w:rsid w:val="00192AC3"/>
    <w:rsid w:val="00192C25"/>
    <w:rsid w:val="00193ABA"/>
    <w:rsid w:val="001947C9"/>
    <w:rsid w:val="001955A3"/>
    <w:rsid w:val="001957BF"/>
    <w:rsid w:val="00196566"/>
    <w:rsid w:val="00196699"/>
    <w:rsid w:val="00197A57"/>
    <w:rsid w:val="00197E3C"/>
    <w:rsid w:val="001A0518"/>
    <w:rsid w:val="001A1602"/>
    <w:rsid w:val="001A28B7"/>
    <w:rsid w:val="001A2F32"/>
    <w:rsid w:val="001A39A2"/>
    <w:rsid w:val="001A3F72"/>
    <w:rsid w:val="001A4660"/>
    <w:rsid w:val="001A618B"/>
    <w:rsid w:val="001A65A8"/>
    <w:rsid w:val="001A771A"/>
    <w:rsid w:val="001B0CF6"/>
    <w:rsid w:val="001B140C"/>
    <w:rsid w:val="001B1804"/>
    <w:rsid w:val="001B2CBB"/>
    <w:rsid w:val="001B302F"/>
    <w:rsid w:val="001B3E34"/>
    <w:rsid w:val="001B4E57"/>
    <w:rsid w:val="001B4FBD"/>
    <w:rsid w:val="001B63B6"/>
    <w:rsid w:val="001B719F"/>
    <w:rsid w:val="001B75E5"/>
    <w:rsid w:val="001C2363"/>
    <w:rsid w:val="001C32D8"/>
    <w:rsid w:val="001C3DA0"/>
    <w:rsid w:val="001C51A7"/>
    <w:rsid w:val="001C54A2"/>
    <w:rsid w:val="001C58C1"/>
    <w:rsid w:val="001C64AA"/>
    <w:rsid w:val="001C6630"/>
    <w:rsid w:val="001C682C"/>
    <w:rsid w:val="001C6AB2"/>
    <w:rsid w:val="001C70C5"/>
    <w:rsid w:val="001C7960"/>
    <w:rsid w:val="001C7A9E"/>
    <w:rsid w:val="001D162F"/>
    <w:rsid w:val="001D2958"/>
    <w:rsid w:val="001D3025"/>
    <w:rsid w:val="001D4368"/>
    <w:rsid w:val="001D5319"/>
    <w:rsid w:val="001D5BB9"/>
    <w:rsid w:val="001D5C0E"/>
    <w:rsid w:val="001D5E53"/>
    <w:rsid w:val="001D5EA4"/>
    <w:rsid w:val="001D7B94"/>
    <w:rsid w:val="001E0154"/>
    <w:rsid w:val="001E0208"/>
    <w:rsid w:val="001E0E67"/>
    <w:rsid w:val="001E0ECC"/>
    <w:rsid w:val="001E12F7"/>
    <w:rsid w:val="001E1FCC"/>
    <w:rsid w:val="001E25AE"/>
    <w:rsid w:val="001E4447"/>
    <w:rsid w:val="001E4DEF"/>
    <w:rsid w:val="001E52FD"/>
    <w:rsid w:val="001E559B"/>
    <w:rsid w:val="001E6193"/>
    <w:rsid w:val="001E6B20"/>
    <w:rsid w:val="001E7A59"/>
    <w:rsid w:val="001F01D1"/>
    <w:rsid w:val="001F0B6E"/>
    <w:rsid w:val="001F1CFE"/>
    <w:rsid w:val="001F2F32"/>
    <w:rsid w:val="001F3532"/>
    <w:rsid w:val="001F3F92"/>
    <w:rsid w:val="001F5911"/>
    <w:rsid w:val="001F6A2D"/>
    <w:rsid w:val="001F6AC1"/>
    <w:rsid w:val="001F722E"/>
    <w:rsid w:val="001F7638"/>
    <w:rsid w:val="00200442"/>
    <w:rsid w:val="002006B0"/>
    <w:rsid w:val="002030A2"/>
    <w:rsid w:val="002054E7"/>
    <w:rsid w:val="002058C5"/>
    <w:rsid w:val="0020598F"/>
    <w:rsid w:val="00206372"/>
    <w:rsid w:val="002063EE"/>
    <w:rsid w:val="0020646B"/>
    <w:rsid w:val="00206C9B"/>
    <w:rsid w:val="00206EB5"/>
    <w:rsid w:val="002071FB"/>
    <w:rsid w:val="00207C24"/>
    <w:rsid w:val="0021060A"/>
    <w:rsid w:val="00210A48"/>
    <w:rsid w:val="00211789"/>
    <w:rsid w:val="002129D8"/>
    <w:rsid w:val="00213858"/>
    <w:rsid w:val="002149A1"/>
    <w:rsid w:val="00214AAD"/>
    <w:rsid w:val="00215B03"/>
    <w:rsid w:val="00215FFF"/>
    <w:rsid w:val="00216CD7"/>
    <w:rsid w:val="00216EF1"/>
    <w:rsid w:val="0021783B"/>
    <w:rsid w:val="002179DA"/>
    <w:rsid w:val="0022019B"/>
    <w:rsid w:val="00223124"/>
    <w:rsid w:val="0022444A"/>
    <w:rsid w:val="00224AA5"/>
    <w:rsid w:val="00224BE7"/>
    <w:rsid w:val="00225DF7"/>
    <w:rsid w:val="00226831"/>
    <w:rsid w:val="002268A4"/>
    <w:rsid w:val="002272DF"/>
    <w:rsid w:val="00230979"/>
    <w:rsid w:val="00230B50"/>
    <w:rsid w:val="00230D9D"/>
    <w:rsid w:val="00231E49"/>
    <w:rsid w:val="00233B0B"/>
    <w:rsid w:val="002346EA"/>
    <w:rsid w:val="002346FE"/>
    <w:rsid w:val="0023556F"/>
    <w:rsid w:val="00235CC9"/>
    <w:rsid w:val="002367E7"/>
    <w:rsid w:val="00236E07"/>
    <w:rsid w:val="002371E0"/>
    <w:rsid w:val="002372BC"/>
    <w:rsid w:val="00237F89"/>
    <w:rsid w:val="00240EC0"/>
    <w:rsid w:val="00241963"/>
    <w:rsid w:val="00242BC5"/>
    <w:rsid w:val="002446C7"/>
    <w:rsid w:val="00246A44"/>
    <w:rsid w:val="00246CBF"/>
    <w:rsid w:val="00247C01"/>
    <w:rsid w:val="00250559"/>
    <w:rsid w:val="00250E7A"/>
    <w:rsid w:val="00252C3E"/>
    <w:rsid w:val="00252CE1"/>
    <w:rsid w:val="00252E49"/>
    <w:rsid w:val="00252F6D"/>
    <w:rsid w:val="0025313C"/>
    <w:rsid w:val="00253885"/>
    <w:rsid w:val="00254D7A"/>
    <w:rsid w:val="00254DCA"/>
    <w:rsid w:val="0025658A"/>
    <w:rsid w:val="00260B10"/>
    <w:rsid w:val="00260EB9"/>
    <w:rsid w:val="00264C14"/>
    <w:rsid w:val="0026596C"/>
    <w:rsid w:val="002670EF"/>
    <w:rsid w:val="002672D0"/>
    <w:rsid w:val="00267944"/>
    <w:rsid w:val="002714EE"/>
    <w:rsid w:val="00271D4E"/>
    <w:rsid w:val="0027202A"/>
    <w:rsid w:val="002729EB"/>
    <w:rsid w:val="002737E8"/>
    <w:rsid w:val="00274C36"/>
    <w:rsid w:val="0027609C"/>
    <w:rsid w:val="00276B99"/>
    <w:rsid w:val="002772FD"/>
    <w:rsid w:val="00277652"/>
    <w:rsid w:val="00277E50"/>
    <w:rsid w:val="002801FA"/>
    <w:rsid w:val="0028135E"/>
    <w:rsid w:val="002819E2"/>
    <w:rsid w:val="002822A8"/>
    <w:rsid w:val="002827DA"/>
    <w:rsid w:val="00283927"/>
    <w:rsid w:val="00286A06"/>
    <w:rsid w:val="00286B35"/>
    <w:rsid w:val="002902AD"/>
    <w:rsid w:val="002908B8"/>
    <w:rsid w:val="00290D8F"/>
    <w:rsid w:val="0029209F"/>
    <w:rsid w:val="002927BC"/>
    <w:rsid w:val="00292E77"/>
    <w:rsid w:val="00293183"/>
    <w:rsid w:val="00293236"/>
    <w:rsid w:val="002947E8"/>
    <w:rsid w:val="0029510B"/>
    <w:rsid w:val="002953D2"/>
    <w:rsid w:val="00295441"/>
    <w:rsid w:val="002959EE"/>
    <w:rsid w:val="00296521"/>
    <w:rsid w:val="0029778F"/>
    <w:rsid w:val="00297F4C"/>
    <w:rsid w:val="00297FF3"/>
    <w:rsid w:val="002A0DDD"/>
    <w:rsid w:val="002A111E"/>
    <w:rsid w:val="002A46E5"/>
    <w:rsid w:val="002A5C0D"/>
    <w:rsid w:val="002A60DB"/>
    <w:rsid w:val="002A6380"/>
    <w:rsid w:val="002A6D71"/>
    <w:rsid w:val="002A7EFF"/>
    <w:rsid w:val="002B035A"/>
    <w:rsid w:val="002B1AC9"/>
    <w:rsid w:val="002B2941"/>
    <w:rsid w:val="002B2DF0"/>
    <w:rsid w:val="002B2F41"/>
    <w:rsid w:val="002B4D11"/>
    <w:rsid w:val="002B6D27"/>
    <w:rsid w:val="002B6E22"/>
    <w:rsid w:val="002B7A52"/>
    <w:rsid w:val="002C0204"/>
    <w:rsid w:val="002C029A"/>
    <w:rsid w:val="002C0CE5"/>
    <w:rsid w:val="002C32D3"/>
    <w:rsid w:val="002C5C05"/>
    <w:rsid w:val="002C607A"/>
    <w:rsid w:val="002C6E0A"/>
    <w:rsid w:val="002C742A"/>
    <w:rsid w:val="002C7AB9"/>
    <w:rsid w:val="002D05C2"/>
    <w:rsid w:val="002D06D6"/>
    <w:rsid w:val="002D0B14"/>
    <w:rsid w:val="002D0FD8"/>
    <w:rsid w:val="002D1ACE"/>
    <w:rsid w:val="002D1BBF"/>
    <w:rsid w:val="002D21D1"/>
    <w:rsid w:val="002D3FEF"/>
    <w:rsid w:val="002D44F8"/>
    <w:rsid w:val="002D461F"/>
    <w:rsid w:val="002D46B2"/>
    <w:rsid w:val="002D478A"/>
    <w:rsid w:val="002D4D86"/>
    <w:rsid w:val="002D58E8"/>
    <w:rsid w:val="002D67D6"/>
    <w:rsid w:val="002D73D1"/>
    <w:rsid w:val="002D75D4"/>
    <w:rsid w:val="002D7B47"/>
    <w:rsid w:val="002E0D72"/>
    <w:rsid w:val="002E12A2"/>
    <w:rsid w:val="002E134C"/>
    <w:rsid w:val="002E1DD2"/>
    <w:rsid w:val="002E202C"/>
    <w:rsid w:val="002E2AA7"/>
    <w:rsid w:val="002E404B"/>
    <w:rsid w:val="002E4085"/>
    <w:rsid w:val="002E5340"/>
    <w:rsid w:val="002E53DD"/>
    <w:rsid w:val="002E5E38"/>
    <w:rsid w:val="002E6306"/>
    <w:rsid w:val="002E6EF1"/>
    <w:rsid w:val="002E6FC4"/>
    <w:rsid w:val="002F05F2"/>
    <w:rsid w:val="002F0DD3"/>
    <w:rsid w:val="002F0E51"/>
    <w:rsid w:val="002F1826"/>
    <w:rsid w:val="002F202B"/>
    <w:rsid w:val="002F4529"/>
    <w:rsid w:val="002F47CE"/>
    <w:rsid w:val="002F5B38"/>
    <w:rsid w:val="002F7ABD"/>
    <w:rsid w:val="00301900"/>
    <w:rsid w:val="00302CD3"/>
    <w:rsid w:val="0030349D"/>
    <w:rsid w:val="00303A8D"/>
    <w:rsid w:val="003060C5"/>
    <w:rsid w:val="00306DFF"/>
    <w:rsid w:val="00310ADB"/>
    <w:rsid w:val="00311009"/>
    <w:rsid w:val="00311470"/>
    <w:rsid w:val="00312BB5"/>
    <w:rsid w:val="0031578E"/>
    <w:rsid w:val="00316F1C"/>
    <w:rsid w:val="003203DB"/>
    <w:rsid w:val="003209B9"/>
    <w:rsid w:val="00321803"/>
    <w:rsid w:val="00321BA8"/>
    <w:rsid w:val="00321D82"/>
    <w:rsid w:val="00322834"/>
    <w:rsid w:val="00322C27"/>
    <w:rsid w:val="00322DBE"/>
    <w:rsid w:val="00323139"/>
    <w:rsid w:val="00323C14"/>
    <w:rsid w:val="0032555F"/>
    <w:rsid w:val="00326371"/>
    <w:rsid w:val="00326A3C"/>
    <w:rsid w:val="003279A3"/>
    <w:rsid w:val="003308C0"/>
    <w:rsid w:val="00331847"/>
    <w:rsid w:val="003321F6"/>
    <w:rsid w:val="0033232A"/>
    <w:rsid w:val="003332D2"/>
    <w:rsid w:val="00333768"/>
    <w:rsid w:val="00334BEB"/>
    <w:rsid w:val="0033529A"/>
    <w:rsid w:val="00335572"/>
    <w:rsid w:val="00335F77"/>
    <w:rsid w:val="003365AB"/>
    <w:rsid w:val="00336DF6"/>
    <w:rsid w:val="003371BD"/>
    <w:rsid w:val="00337B4D"/>
    <w:rsid w:val="00341198"/>
    <w:rsid w:val="0034126A"/>
    <w:rsid w:val="00343298"/>
    <w:rsid w:val="00344D88"/>
    <w:rsid w:val="00344EC1"/>
    <w:rsid w:val="00345D28"/>
    <w:rsid w:val="00346A54"/>
    <w:rsid w:val="00346BA1"/>
    <w:rsid w:val="00346C86"/>
    <w:rsid w:val="003470ED"/>
    <w:rsid w:val="00350FE9"/>
    <w:rsid w:val="00351394"/>
    <w:rsid w:val="0035234C"/>
    <w:rsid w:val="00352619"/>
    <w:rsid w:val="00352CBF"/>
    <w:rsid w:val="00353A0A"/>
    <w:rsid w:val="00353FCF"/>
    <w:rsid w:val="00354CDA"/>
    <w:rsid w:val="00355509"/>
    <w:rsid w:val="00355C3F"/>
    <w:rsid w:val="00357785"/>
    <w:rsid w:val="00357B0E"/>
    <w:rsid w:val="003604FE"/>
    <w:rsid w:val="00360826"/>
    <w:rsid w:val="00360DB1"/>
    <w:rsid w:val="00360F9A"/>
    <w:rsid w:val="0036147E"/>
    <w:rsid w:val="00361CA1"/>
    <w:rsid w:val="00363365"/>
    <w:rsid w:val="00364872"/>
    <w:rsid w:val="00364B37"/>
    <w:rsid w:val="00364B6B"/>
    <w:rsid w:val="00364BFF"/>
    <w:rsid w:val="00364D83"/>
    <w:rsid w:val="003674D5"/>
    <w:rsid w:val="00370C28"/>
    <w:rsid w:val="00370F2D"/>
    <w:rsid w:val="0037189A"/>
    <w:rsid w:val="00374696"/>
    <w:rsid w:val="00375968"/>
    <w:rsid w:val="0037671B"/>
    <w:rsid w:val="00376896"/>
    <w:rsid w:val="00377D46"/>
    <w:rsid w:val="0038010B"/>
    <w:rsid w:val="003803AD"/>
    <w:rsid w:val="00381FA1"/>
    <w:rsid w:val="003823E7"/>
    <w:rsid w:val="003828A0"/>
    <w:rsid w:val="003838EE"/>
    <w:rsid w:val="00384851"/>
    <w:rsid w:val="003855DC"/>
    <w:rsid w:val="00385772"/>
    <w:rsid w:val="0038588D"/>
    <w:rsid w:val="00385CAE"/>
    <w:rsid w:val="00386121"/>
    <w:rsid w:val="00386167"/>
    <w:rsid w:val="00386799"/>
    <w:rsid w:val="00386B38"/>
    <w:rsid w:val="003921D9"/>
    <w:rsid w:val="00392DE0"/>
    <w:rsid w:val="00395974"/>
    <w:rsid w:val="00395CEC"/>
    <w:rsid w:val="00397241"/>
    <w:rsid w:val="00397ED8"/>
    <w:rsid w:val="003A3630"/>
    <w:rsid w:val="003A3EF6"/>
    <w:rsid w:val="003A42A7"/>
    <w:rsid w:val="003A5CB1"/>
    <w:rsid w:val="003A6573"/>
    <w:rsid w:val="003A6844"/>
    <w:rsid w:val="003A6B3E"/>
    <w:rsid w:val="003A6C24"/>
    <w:rsid w:val="003A747E"/>
    <w:rsid w:val="003A764F"/>
    <w:rsid w:val="003B17F4"/>
    <w:rsid w:val="003B2118"/>
    <w:rsid w:val="003B22E7"/>
    <w:rsid w:val="003B2938"/>
    <w:rsid w:val="003B34D2"/>
    <w:rsid w:val="003B37AE"/>
    <w:rsid w:val="003B3F66"/>
    <w:rsid w:val="003B405D"/>
    <w:rsid w:val="003B41EE"/>
    <w:rsid w:val="003B460B"/>
    <w:rsid w:val="003B5D28"/>
    <w:rsid w:val="003B64D4"/>
    <w:rsid w:val="003B667F"/>
    <w:rsid w:val="003B6CEC"/>
    <w:rsid w:val="003B766C"/>
    <w:rsid w:val="003B774C"/>
    <w:rsid w:val="003C03DF"/>
    <w:rsid w:val="003C238B"/>
    <w:rsid w:val="003C24A1"/>
    <w:rsid w:val="003C297D"/>
    <w:rsid w:val="003C3497"/>
    <w:rsid w:val="003C34F4"/>
    <w:rsid w:val="003C3890"/>
    <w:rsid w:val="003C39DA"/>
    <w:rsid w:val="003C4383"/>
    <w:rsid w:val="003C4F05"/>
    <w:rsid w:val="003C5A3E"/>
    <w:rsid w:val="003C6574"/>
    <w:rsid w:val="003C79BB"/>
    <w:rsid w:val="003C7E7C"/>
    <w:rsid w:val="003D0313"/>
    <w:rsid w:val="003D0F16"/>
    <w:rsid w:val="003D1233"/>
    <w:rsid w:val="003D14A1"/>
    <w:rsid w:val="003D20A0"/>
    <w:rsid w:val="003D2730"/>
    <w:rsid w:val="003D27AF"/>
    <w:rsid w:val="003D34E5"/>
    <w:rsid w:val="003D3FCE"/>
    <w:rsid w:val="003D44A3"/>
    <w:rsid w:val="003D4D8B"/>
    <w:rsid w:val="003D6002"/>
    <w:rsid w:val="003D7DB3"/>
    <w:rsid w:val="003E1A33"/>
    <w:rsid w:val="003E1B79"/>
    <w:rsid w:val="003E44F1"/>
    <w:rsid w:val="003E4D15"/>
    <w:rsid w:val="003E6978"/>
    <w:rsid w:val="003E6DB5"/>
    <w:rsid w:val="003E79CC"/>
    <w:rsid w:val="003F2F13"/>
    <w:rsid w:val="003F3453"/>
    <w:rsid w:val="003F3704"/>
    <w:rsid w:val="003F3D88"/>
    <w:rsid w:val="003F4005"/>
    <w:rsid w:val="003F6F26"/>
    <w:rsid w:val="003F73C9"/>
    <w:rsid w:val="003F7AAB"/>
    <w:rsid w:val="003F7EFB"/>
    <w:rsid w:val="004003FB"/>
    <w:rsid w:val="004012A4"/>
    <w:rsid w:val="00403713"/>
    <w:rsid w:val="00403994"/>
    <w:rsid w:val="0040596D"/>
    <w:rsid w:val="0040632A"/>
    <w:rsid w:val="004075C7"/>
    <w:rsid w:val="00407B03"/>
    <w:rsid w:val="00410880"/>
    <w:rsid w:val="0041149A"/>
    <w:rsid w:val="004129FF"/>
    <w:rsid w:val="0041363A"/>
    <w:rsid w:val="00413ECF"/>
    <w:rsid w:val="00413F66"/>
    <w:rsid w:val="00414C04"/>
    <w:rsid w:val="00415049"/>
    <w:rsid w:val="004154E4"/>
    <w:rsid w:val="00416060"/>
    <w:rsid w:val="00416FE7"/>
    <w:rsid w:val="0042022C"/>
    <w:rsid w:val="00420EBA"/>
    <w:rsid w:val="0042231D"/>
    <w:rsid w:val="004224EA"/>
    <w:rsid w:val="00423696"/>
    <w:rsid w:val="0042376B"/>
    <w:rsid w:val="00423C24"/>
    <w:rsid w:val="00423E29"/>
    <w:rsid w:val="00425A31"/>
    <w:rsid w:val="00426316"/>
    <w:rsid w:val="0042700D"/>
    <w:rsid w:val="00431051"/>
    <w:rsid w:val="0043190C"/>
    <w:rsid w:val="0043213F"/>
    <w:rsid w:val="0043299F"/>
    <w:rsid w:val="00432F28"/>
    <w:rsid w:val="004330EA"/>
    <w:rsid w:val="00435146"/>
    <w:rsid w:val="00436A0B"/>
    <w:rsid w:val="00440EDD"/>
    <w:rsid w:val="004411EC"/>
    <w:rsid w:val="004413F0"/>
    <w:rsid w:val="004416F8"/>
    <w:rsid w:val="00443932"/>
    <w:rsid w:val="0044430D"/>
    <w:rsid w:val="00444AAC"/>
    <w:rsid w:val="00444C4F"/>
    <w:rsid w:val="00445CAA"/>
    <w:rsid w:val="00446FAC"/>
    <w:rsid w:val="004470A3"/>
    <w:rsid w:val="00450749"/>
    <w:rsid w:val="0045161C"/>
    <w:rsid w:val="00451750"/>
    <w:rsid w:val="00451B5A"/>
    <w:rsid w:val="00452084"/>
    <w:rsid w:val="00452B15"/>
    <w:rsid w:val="00453293"/>
    <w:rsid w:val="00453C69"/>
    <w:rsid w:val="00454907"/>
    <w:rsid w:val="00457747"/>
    <w:rsid w:val="004579D8"/>
    <w:rsid w:val="00457D41"/>
    <w:rsid w:val="00457F7A"/>
    <w:rsid w:val="00457FA9"/>
    <w:rsid w:val="00460449"/>
    <w:rsid w:val="00461E79"/>
    <w:rsid w:val="00462FA1"/>
    <w:rsid w:val="00463638"/>
    <w:rsid w:val="00463FE5"/>
    <w:rsid w:val="00465236"/>
    <w:rsid w:val="00465422"/>
    <w:rsid w:val="00465B48"/>
    <w:rsid w:val="00466AD1"/>
    <w:rsid w:val="00466FD2"/>
    <w:rsid w:val="004672FA"/>
    <w:rsid w:val="00467E78"/>
    <w:rsid w:val="004701C2"/>
    <w:rsid w:val="004707B7"/>
    <w:rsid w:val="0047169D"/>
    <w:rsid w:val="00471ADA"/>
    <w:rsid w:val="00472C07"/>
    <w:rsid w:val="004731DD"/>
    <w:rsid w:val="004731FE"/>
    <w:rsid w:val="00473D6C"/>
    <w:rsid w:val="00474CA7"/>
    <w:rsid w:val="0047575E"/>
    <w:rsid w:val="00477CAB"/>
    <w:rsid w:val="00480299"/>
    <w:rsid w:val="00480809"/>
    <w:rsid w:val="00481563"/>
    <w:rsid w:val="00482ED2"/>
    <w:rsid w:val="00483E8D"/>
    <w:rsid w:val="004857BB"/>
    <w:rsid w:val="00486397"/>
    <w:rsid w:val="00486E74"/>
    <w:rsid w:val="00487451"/>
    <w:rsid w:val="00490382"/>
    <w:rsid w:val="00490BF6"/>
    <w:rsid w:val="0049275E"/>
    <w:rsid w:val="004929EB"/>
    <w:rsid w:val="00493445"/>
    <w:rsid w:val="004961D1"/>
    <w:rsid w:val="004975FC"/>
    <w:rsid w:val="004978F9"/>
    <w:rsid w:val="004A0444"/>
    <w:rsid w:val="004A04C2"/>
    <w:rsid w:val="004A2213"/>
    <w:rsid w:val="004A244C"/>
    <w:rsid w:val="004A2BCA"/>
    <w:rsid w:val="004A2EE6"/>
    <w:rsid w:val="004A3130"/>
    <w:rsid w:val="004A3DD2"/>
    <w:rsid w:val="004A3E04"/>
    <w:rsid w:val="004A4C54"/>
    <w:rsid w:val="004A4EF0"/>
    <w:rsid w:val="004A69E2"/>
    <w:rsid w:val="004B1DB2"/>
    <w:rsid w:val="004B30FE"/>
    <w:rsid w:val="004B348A"/>
    <w:rsid w:val="004B3B05"/>
    <w:rsid w:val="004B6E1A"/>
    <w:rsid w:val="004B6F49"/>
    <w:rsid w:val="004B7FB8"/>
    <w:rsid w:val="004C2D68"/>
    <w:rsid w:val="004C30E7"/>
    <w:rsid w:val="004C4D23"/>
    <w:rsid w:val="004C53F1"/>
    <w:rsid w:val="004C5E3F"/>
    <w:rsid w:val="004C5E97"/>
    <w:rsid w:val="004C624D"/>
    <w:rsid w:val="004D0864"/>
    <w:rsid w:val="004D206E"/>
    <w:rsid w:val="004D2C9D"/>
    <w:rsid w:val="004D32EE"/>
    <w:rsid w:val="004D3A26"/>
    <w:rsid w:val="004D3D40"/>
    <w:rsid w:val="004D43E3"/>
    <w:rsid w:val="004D4CCF"/>
    <w:rsid w:val="004D635E"/>
    <w:rsid w:val="004D665F"/>
    <w:rsid w:val="004D7129"/>
    <w:rsid w:val="004D7141"/>
    <w:rsid w:val="004D7DBD"/>
    <w:rsid w:val="004D7E1B"/>
    <w:rsid w:val="004E0DD1"/>
    <w:rsid w:val="004E0E9B"/>
    <w:rsid w:val="004E1149"/>
    <w:rsid w:val="004E3008"/>
    <w:rsid w:val="004E30F4"/>
    <w:rsid w:val="004E3574"/>
    <w:rsid w:val="004E3766"/>
    <w:rsid w:val="004E5537"/>
    <w:rsid w:val="004E64E3"/>
    <w:rsid w:val="004E6554"/>
    <w:rsid w:val="004E6ABE"/>
    <w:rsid w:val="004E6E12"/>
    <w:rsid w:val="004E74F6"/>
    <w:rsid w:val="004F0280"/>
    <w:rsid w:val="004F0A96"/>
    <w:rsid w:val="004F1C12"/>
    <w:rsid w:val="004F2460"/>
    <w:rsid w:val="004F33A0"/>
    <w:rsid w:val="004F34EA"/>
    <w:rsid w:val="004F3A6D"/>
    <w:rsid w:val="004F411A"/>
    <w:rsid w:val="004F49E1"/>
    <w:rsid w:val="004F4A10"/>
    <w:rsid w:val="004F4A47"/>
    <w:rsid w:val="004F501A"/>
    <w:rsid w:val="004F5277"/>
    <w:rsid w:val="004F622D"/>
    <w:rsid w:val="004F79D4"/>
    <w:rsid w:val="00502AD9"/>
    <w:rsid w:val="0050385E"/>
    <w:rsid w:val="005039DB"/>
    <w:rsid w:val="005041EA"/>
    <w:rsid w:val="00504DA7"/>
    <w:rsid w:val="00505479"/>
    <w:rsid w:val="0050574A"/>
    <w:rsid w:val="0050584B"/>
    <w:rsid w:val="00505E57"/>
    <w:rsid w:val="00506041"/>
    <w:rsid w:val="00506785"/>
    <w:rsid w:val="00507A5E"/>
    <w:rsid w:val="005102CF"/>
    <w:rsid w:val="005111A7"/>
    <w:rsid w:val="00511952"/>
    <w:rsid w:val="00512800"/>
    <w:rsid w:val="0051388C"/>
    <w:rsid w:val="00513ED4"/>
    <w:rsid w:val="00514CE5"/>
    <w:rsid w:val="00514E44"/>
    <w:rsid w:val="005166D5"/>
    <w:rsid w:val="00516BF3"/>
    <w:rsid w:val="005173C4"/>
    <w:rsid w:val="005176AD"/>
    <w:rsid w:val="00517889"/>
    <w:rsid w:val="00520E24"/>
    <w:rsid w:val="005216F2"/>
    <w:rsid w:val="00521FCC"/>
    <w:rsid w:val="00523186"/>
    <w:rsid w:val="005243E1"/>
    <w:rsid w:val="005243F7"/>
    <w:rsid w:val="00524442"/>
    <w:rsid w:val="0052447E"/>
    <w:rsid w:val="00524548"/>
    <w:rsid w:val="005259B5"/>
    <w:rsid w:val="00525A7A"/>
    <w:rsid w:val="0052620B"/>
    <w:rsid w:val="005277A0"/>
    <w:rsid w:val="00527A16"/>
    <w:rsid w:val="005305AC"/>
    <w:rsid w:val="005316B5"/>
    <w:rsid w:val="005334C7"/>
    <w:rsid w:val="0053417C"/>
    <w:rsid w:val="00534F0E"/>
    <w:rsid w:val="00535E2E"/>
    <w:rsid w:val="00535EA2"/>
    <w:rsid w:val="005362E3"/>
    <w:rsid w:val="00536D82"/>
    <w:rsid w:val="00537DF8"/>
    <w:rsid w:val="00540762"/>
    <w:rsid w:val="00541152"/>
    <w:rsid w:val="00542950"/>
    <w:rsid w:val="00542E91"/>
    <w:rsid w:val="00545373"/>
    <w:rsid w:val="00545569"/>
    <w:rsid w:val="00546CAC"/>
    <w:rsid w:val="00546E3B"/>
    <w:rsid w:val="005470EA"/>
    <w:rsid w:val="0054724B"/>
    <w:rsid w:val="00547769"/>
    <w:rsid w:val="005524D6"/>
    <w:rsid w:val="0055273D"/>
    <w:rsid w:val="00552AFA"/>
    <w:rsid w:val="0055440D"/>
    <w:rsid w:val="00554D00"/>
    <w:rsid w:val="00555132"/>
    <w:rsid w:val="005559BA"/>
    <w:rsid w:val="005575F4"/>
    <w:rsid w:val="00557FA4"/>
    <w:rsid w:val="005616C6"/>
    <w:rsid w:val="00561DFD"/>
    <w:rsid w:val="00563B16"/>
    <w:rsid w:val="00563B1A"/>
    <w:rsid w:val="00567352"/>
    <w:rsid w:val="0056742A"/>
    <w:rsid w:val="00567737"/>
    <w:rsid w:val="00567F70"/>
    <w:rsid w:val="005708D6"/>
    <w:rsid w:val="00570A0F"/>
    <w:rsid w:val="00573463"/>
    <w:rsid w:val="00573FD5"/>
    <w:rsid w:val="00574667"/>
    <w:rsid w:val="0057569F"/>
    <w:rsid w:val="00576EC1"/>
    <w:rsid w:val="005775FB"/>
    <w:rsid w:val="00577C37"/>
    <w:rsid w:val="0058120F"/>
    <w:rsid w:val="005812A2"/>
    <w:rsid w:val="00581CF4"/>
    <w:rsid w:val="00581D09"/>
    <w:rsid w:val="00582909"/>
    <w:rsid w:val="00583463"/>
    <w:rsid w:val="005849C3"/>
    <w:rsid w:val="00584BA2"/>
    <w:rsid w:val="00585994"/>
    <w:rsid w:val="00585DF4"/>
    <w:rsid w:val="00586A54"/>
    <w:rsid w:val="00586ABC"/>
    <w:rsid w:val="00586E1B"/>
    <w:rsid w:val="00587F80"/>
    <w:rsid w:val="0059096E"/>
    <w:rsid w:val="005913A0"/>
    <w:rsid w:val="00591967"/>
    <w:rsid w:val="00591A2E"/>
    <w:rsid w:val="0059372E"/>
    <w:rsid w:val="00593A8A"/>
    <w:rsid w:val="005948E7"/>
    <w:rsid w:val="00594DF3"/>
    <w:rsid w:val="00595A28"/>
    <w:rsid w:val="00595B10"/>
    <w:rsid w:val="00595C28"/>
    <w:rsid w:val="00596801"/>
    <w:rsid w:val="00597671"/>
    <w:rsid w:val="005979BB"/>
    <w:rsid w:val="005A043B"/>
    <w:rsid w:val="005A072A"/>
    <w:rsid w:val="005A1444"/>
    <w:rsid w:val="005A1AB3"/>
    <w:rsid w:val="005A20F4"/>
    <w:rsid w:val="005A244A"/>
    <w:rsid w:val="005A25AF"/>
    <w:rsid w:val="005A27F3"/>
    <w:rsid w:val="005A284A"/>
    <w:rsid w:val="005A2D08"/>
    <w:rsid w:val="005A3801"/>
    <w:rsid w:val="005A403D"/>
    <w:rsid w:val="005A455C"/>
    <w:rsid w:val="005A7CBC"/>
    <w:rsid w:val="005B259C"/>
    <w:rsid w:val="005B2AFB"/>
    <w:rsid w:val="005B3613"/>
    <w:rsid w:val="005B3A72"/>
    <w:rsid w:val="005B3B55"/>
    <w:rsid w:val="005B41F7"/>
    <w:rsid w:val="005B4A36"/>
    <w:rsid w:val="005B51FD"/>
    <w:rsid w:val="005C0F6F"/>
    <w:rsid w:val="005C218A"/>
    <w:rsid w:val="005C2198"/>
    <w:rsid w:val="005C26CF"/>
    <w:rsid w:val="005C375B"/>
    <w:rsid w:val="005C3B4A"/>
    <w:rsid w:val="005C3FC4"/>
    <w:rsid w:val="005C4EF3"/>
    <w:rsid w:val="005C5266"/>
    <w:rsid w:val="005C6357"/>
    <w:rsid w:val="005C65B1"/>
    <w:rsid w:val="005C6D4B"/>
    <w:rsid w:val="005C72B9"/>
    <w:rsid w:val="005D1C15"/>
    <w:rsid w:val="005D32A7"/>
    <w:rsid w:val="005D3DDB"/>
    <w:rsid w:val="005D4146"/>
    <w:rsid w:val="005D433F"/>
    <w:rsid w:val="005D491E"/>
    <w:rsid w:val="005D532E"/>
    <w:rsid w:val="005D5465"/>
    <w:rsid w:val="005D68F7"/>
    <w:rsid w:val="005D78D3"/>
    <w:rsid w:val="005D7C8C"/>
    <w:rsid w:val="005E0905"/>
    <w:rsid w:val="005E0B5D"/>
    <w:rsid w:val="005E20EA"/>
    <w:rsid w:val="005E3EF5"/>
    <w:rsid w:val="005E504B"/>
    <w:rsid w:val="005E5A80"/>
    <w:rsid w:val="005E5BF1"/>
    <w:rsid w:val="005E609E"/>
    <w:rsid w:val="005E6CB7"/>
    <w:rsid w:val="005E6E5B"/>
    <w:rsid w:val="005F0A2E"/>
    <w:rsid w:val="005F1E00"/>
    <w:rsid w:val="005F207B"/>
    <w:rsid w:val="005F282E"/>
    <w:rsid w:val="005F61C9"/>
    <w:rsid w:val="005F64FA"/>
    <w:rsid w:val="005F69DB"/>
    <w:rsid w:val="005F7C49"/>
    <w:rsid w:val="006009DF"/>
    <w:rsid w:val="00600ADD"/>
    <w:rsid w:val="00600DDB"/>
    <w:rsid w:val="00600F33"/>
    <w:rsid w:val="00601875"/>
    <w:rsid w:val="00602885"/>
    <w:rsid w:val="00604344"/>
    <w:rsid w:val="00604CBD"/>
    <w:rsid w:val="00605351"/>
    <w:rsid w:val="00605C11"/>
    <w:rsid w:val="00606E9E"/>
    <w:rsid w:val="006073E7"/>
    <w:rsid w:val="006075B9"/>
    <w:rsid w:val="00607DD1"/>
    <w:rsid w:val="00610367"/>
    <w:rsid w:val="00610839"/>
    <w:rsid w:val="00610FC0"/>
    <w:rsid w:val="006117AE"/>
    <w:rsid w:val="006125EE"/>
    <w:rsid w:val="006128C6"/>
    <w:rsid w:val="006129AF"/>
    <w:rsid w:val="006132D6"/>
    <w:rsid w:val="0061410F"/>
    <w:rsid w:val="006144D6"/>
    <w:rsid w:val="00614533"/>
    <w:rsid w:val="00614D20"/>
    <w:rsid w:val="00616236"/>
    <w:rsid w:val="006171B4"/>
    <w:rsid w:val="00620ECA"/>
    <w:rsid w:val="006227E8"/>
    <w:rsid w:val="00623A71"/>
    <w:rsid w:val="00623BF7"/>
    <w:rsid w:val="006257A0"/>
    <w:rsid w:val="00626BE8"/>
    <w:rsid w:val="006271EA"/>
    <w:rsid w:val="0062760A"/>
    <w:rsid w:val="006301AA"/>
    <w:rsid w:val="006304BF"/>
    <w:rsid w:val="00631415"/>
    <w:rsid w:val="006326A7"/>
    <w:rsid w:val="00632716"/>
    <w:rsid w:val="00632CA2"/>
    <w:rsid w:val="00635177"/>
    <w:rsid w:val="00635C77"/>
    <w:rsid w:val="00640423"/>
    <w:rsid w:val="00640E15"/>
    <w:rsid w:val="00640FAD"/>
    <w:rsid w:val="00641172"/>
    <w:rsid w:val="0064124A"/>
    <w:rsid w:val="0064195B"/>
    <w:rsid w:val="00641DBD"/>
    <w:rsid w:val="006425B5"/>
    <w:rsid w:val="006426B5"/>
    <w:rsid w:val="00642768"/>
    <w:rsid w:val="0064324D"/>
    <w:rsid w:val="00643747"/>
    <w:rsid w:val="00643BF6"/>
    <w:rsid w:val="00644D76"/>
    <w:rsid w:val="00645139"/>
    <w:rsid w:val="00647EC8"/>
    <w:rsid w:val="006519D8"/>
    <w:rsid w:val="006525B2"/>
    <w:rsid w:val="006527F0"/>
    <w:rsid w:val="00653487"/>
    <w:rsid w:val="006541A8"/>
    <w:rsid w:val="00655874"/>
    <w:rsid w:val="00656F1B"/>
    <w:rsid w:val="00657140"/>
    <w:rsid w:val="00657225"/>
    <w:rsid w:val="0066091A"/>
    <w:rsid w:val="00660961"/>
    <w:rsid w:val="00660B78"/>
    <w:rsid w:val="00660BE6"/>
    <w:rsid w:val="00660EA2"/>
    <w:rsid w:val="00661BA4"/>
    <w:rsid w:val="006624CE"/>
    <w:rsid w:val="00664067"/>
    <w:rsid w:val="006640B3"/>
    <w:rsid w:val="006644BB"/>
    <w:rsid w:val="006665CC"/>
    <w:rsid w:val="006665F5"/>
    <w:rsid w:val="006665FE"/>
    <w:rsid w:val="00667B84"/>
    <w:rsid w:val="00670731"/>
    <w:rsid w:val="006719CD"/>
    <w:rsid w:val="006748FC"/>
    <w:rsid w:val="00675209"/>
    <w:rsid w:val="00675584"/>
    <w:rsid w:val="00676545"/>
    <w:rsid w:val="006768F7"/>
    <w:rsid w:val="00677208"/>
    <w:rsid w:val="00677DE2"/>
    <w:rsid w:val="0068105A"/>
    <w:rsid w:val="00681782"/>
    <w:rsid w:val="0068284E"/>
    <w:rsid w:val="006833F7"/>
    <w:rsid w:val="0068485F"/>
    <w:rsid w:val="00684AE8"/>
    <w:rsid w:val="00684D04"/>
    <w:rsid w:val="00687B32"/>
    <w:rsid w:val="00690FDA"/>
    <w:rsid w:val="00691E1E"/>
    <w:rsid w:val="00692C30"/>
    <w:rsid w:val="0069353F"/>
    <w:rsid w:val="00694DD4"/>
    <w:rsid w:val="00695740"/>
    <w:rsid w:val="0069616B"/>
    <w:rsid w:val="0069795C"/>
    <w:rsid w:val="00697C3B"/>
    <w:rsid w:val="006A0632"/>
    <w:rsid w:val="006A1A92"/>
    <w:rsid w:val="006A24A8"/>
    <w:rsid w:val="006A2E65"/>
    <w:rsid w:val="006A382A"/>
    <w:rsid w:val="006A3EB4"/>
    <w:rsid w:val="006A41EA"/>
    <w:rsid w:val="006A45B0"/>
    <w:rsid w:val="006A4CE0"/>
    <w:rsid w:val="006A5391"/>
    <w:rsid w:val="006A7CE8"/>
    <w:rsid w:val="006B10C7"/>
    <w:rsid w:val="006B16D0"/>
    <w:rsid w:val="006B1D91"/>
    <w:rsid w:val="006B2A61"/>
    <w:rsid w:val="006B35B9"/>
    <w:rsid w:val="006B4B92"/>
    <w:rsid w:val="006B4F7E"/>
    <w:rsid w:val="006B5150"/>
    <w:rsid w:val="006B5BBE"/>
    <w:rsid w:val="006B6040"/>
    <w:rsid w:val="006B71B6"/>
    <w:rsid w:val="006B76C4"/>
    <w:rsid w:val="006B7B43"/>
    <w:rsid w:val="006C1020"/>
    <w:rsid w:val="006C16F5"/>
    <w:rsid w:val="006C1A99"/>
    <w:rsid w:val="006C42FB"/>
    <w:rsid w:val="006C4764"/>
    <w:rsid w:val="006C667E"/>
    <w:rsid w:val="006C687B"/>
    <w:rsid w:val="006C6C59"/>
    <w:rsid w:val="006C7B54"/>
    <w:rsid w:val="006D08B4"/>
    <w:rsid w:val="006D12E2"/>
    <w:rsid w:val="006D159D"/>
    <w:rsid w:val="006D1972"/>
    <w:rsid w:val="006D2124"/>
    <w:rsid w:val="006D2E96"/>
    <w:rsid w:val="006D4825"/>
    <w:rsid w:val="006D4858"/>
    <w:rsid w:val="006D4CB3"/>
    <w:rsid w:val="006D513C"/>
    <w:rsid w:val="006D64E8"/>
    <w:rsid w:val="006D75FE"/>
    <w:rsid w:val="006D7F11"/>
    <w:rsid w:val="006E0C2A"/>
    <w:rsid w:val="006E373E"/>
    <w:rsid w:val="006E3AEC"/>
    <w:rsid w:val="006E442C"/>
    <w:rsid w:val="006E62EF"/>
    <w:rsid w:val="006E671E"/>
    <w:rsid w:val="006E74F6"/>
    <w:rsid w:val="006F1A04"/>
    <w:rsid w:val="006F1A8C"/>
    <w:rsid w:val="006F1DB8"/>
    <w:rsid w:val="006F2547"/>
    <w:rsid w:val="006F266C"/>
    <w:rsid w:val="006F2B22"/>
    <w:rsid w:val="006F3CDD"/>
    <w:rsid w:val="006F4199"/>
    <w:rsid w:val="006F478F"/>
    <w:rsid w:val="006F5357"/>
    <w:rsid w:val="006F679B"/>
    <w:rsid w:val="006F7058"/>
    <w:rsid w:val="006F726C"/>
    <w:rsid w:val="006F7587"/>
    <w:rsid w:val="006F7EBB"/>
    <w:rsid w:val="0070076B"/>
    <w:rsid w:val="007009EA"/>
    <w:rsid w:val="00700E03"/>
    <w:rsid w:val="007010C7"/>
    <w:rsid w:val="007012FB"/>
    <w:rsid w:val="00702C26"/>
    <w:rsid w:val="00703720"/>
    <w:rsid w:val="00703ED4"/>
    <w:rsid w:val="00706124"/>
    <w:rsid w:val="00707037"/>
    <w:rsid w:val="007077E4"/>
    <w:rsid w:val="00707C13"/>
    <w:rsid w:val="00710D40"/>
    <w:rsid w:val="00710F42"/>
    <w:rsid w:val="0071119C"/>
    <w:rsid w:val="00712246"/>
    <w:rsid w:val="007124E8"/>
    <w:rsid w:val="007129B7"/>
    <w:rsid w:val="007137C7"/>
    <w:rsid w:val="007141F9"/>
    <w:rsid w:val="00714282"/>
    <w:rsid w:val="007143BD"/>
    <w:rsid w:val="007148E5"/>
    <w:rsid w:val="00716069"/>
    <w:rsid w:val="007160F1"/>
    <w:rsid w:val="00717522"/>
    <w:rsid w:val="007176EF"/>
    <w:rsid w:val="00721043"/>
    <w:rsid w:val="00722432"/>
    <w:rsid w:val="00722FA2"/>
    <w:rsid w:val="00724787"/>
    <w:rsid w:val="00725D8B"/>
    <w:rsid w:val="00727580"/>
    <w:rsid w:val="00727B4E"/>
    <w:rsid w:val="00727EE9"/>
    <w:rsid w:val="00730ADC"/>
    <w:rsid w:val="00732472"/>
    <w:rsid w:val="0073579D"/>
    <w:rsid w:val="007358F6"/>
    <w:rsid w:val="007401F4"/>
    <w:rsid w:val="007402D1"/>
    <w:rsid w:val="007404AC"/>
    <w:rsid w:val="00741D8D"/>
    <w:rsid w:val="007430AC"/>
    <w:rsid w:val="007453C3"/>
    <w:rsid w:val="007454EB"/>
    <w:rsid w:val="00746EEF"/>
    <w:rsid w:val="007510B1"/>
    <w:rsid w:val="007519E4"/>
    <w:rsid w:val="00751C4D"/>
    <w:rsid w:val="0075246B"/>
    <w:rsid w:val="00753369"/>
    <w:rsid w:val="00753429"/>
    <w:rsid w:val="0075467B"/>
    <w:rsid w:val="00754A9D"/>
    <w:rsid w:val="00756534"/>
    <w:rsid w:val="00756898"/>
    <w:rsid w:val="0075785F"/>
    <w:rsid w:val="007579EC"/>
    <w:rsid w:val="0076145D"/>
    <w:rsid w:val="00761D83"/>
    <w:rsid w:val="007623E0"/>
    <w:rsid w:val="00762DAF"/>
    <w:rsid w:val="0076357B"/>
    <w:rsid w:val="007645B4"/>
    <w:rsid w:val="00765F40"/>
    <w:rsid w:val="007665E6"/>
    <w:rsid w:val="00766A18"/>
    <w:rsid w:val="0076757B"/>
    <w:rsid w:val="00770416"/>
    <w:rsid w:val="007705BC"/>
    <w:rsid w:val="00770669"/>
    <w:rsid w:val="00770947"/>
    <w:rsid w:val="00771AC5"/>
    <w:rsid w:val="0077413E"/>
    <w:rsid w:val="00774346"/>
    <w:rsid w:val="00774933"/>
    <w:rsid w:val="00775061"/>
    <w:rsid w:val="00776DA0"/>
    <w:rsid w:val="00777A5F"/>
    <w:rsid w:val="00780189"/>
    <w:rsid w:val="00780574"/>
    <w:rsid w:val="00781CEF"/>
    <w:rsid w:val="00781E2D"/>
    <w:rsid w:val="00781FB8"/>
    <w:rsid w:val="00783887"/>
    <w:rsid w:val="0078402D"/>
    <w:rsid w:val="00784B47"/>
    <w:rsid w:val="00786E88"/>
    <w:rsid w:val="0078760E"/>
    <w:rsid w:val="00790C24"/>
    <w:rsid w:val="00791157"/>
    <w:rsid w:val="00791451"/>
    <w:rsid w:val="00791660"/>
    <w:rsid w:val="007932D5"/>
    <w:rsid w:val="00793CFC"/>
    <w:rsid w:val="00794464"/>
    <w:rsid w:val="0079486E"/>
    <w:rsid w:val="00795C19"/>
    <w:rsid w:val="00796686"/>
    <w:rsid w:val="007968DF"/>
    <w:rsid w:val="007A0B21"/>
    <w:rsid w:val="007A0B9E"/>
    <w:rsid w:val="007A0E59"/>
    <w:rsid w:val="007A31FB"/>
    <w:rsid w:val="007A3BFE"/>
    <w:rsid w:val="007A471B"/>
    <w:rsid w:val="007A6907"/>
    <w:rsid w:val="007A6B20"/>
    <w:rsid w:val="007A6D28"/>
    <w:rsid w:val="007A7D0B"/>
    <w:rsid w:val="007A7D53"/>
    <w:rsid w:val="007B0EB8"/>
    <w:rsid w:val="007B12C6"/>
    <w:rsid w:val="007B2038"/>
    <w:rsid w:val="007B2821"/>
    <w:rsid w:val="007B37BC"/>
    <w:rsid w:val="007B4C7F"/>
    <w:rsid w:val="007B5AD5"/>
    <w:rsid w:val="007B5E4D"/>
    <w:rsid w:val="007B79A4"/>
    <w:rsid w:val="007C0A84"/>
    <w:rsid w:val="007C1722"/>
    <w:rsid w:val="007C1FC1"/>
    <w:rsid w:val="007C2568"/>
    <w:rsid w:val="007C2FB3"/>
    <w:rsid w:val="007C39EE"/>
    <w:rsid w:val="007C3B04"/>
    <w:rsid w:val="007C3FFF"/>
    <w:rsid w:val="007C41FE"/>
    <w:rsid w:val="007C52DF"/>
    <w:rsid w:val="007C5A32"/>
    <w:rsid w:val="007C5B8C"/>
    <w:rsid w:val="007C5EDA"/>
    <w:rsid w:val="007C6FB7"/>
    <w:rsid w:val="007C72F7"/>
    <w:rsid w:val="007C7A75"/>
    <w:rsid w:val="007D086E"/>
    <w:rsid w:val="007D0CF6"/>
    <w:rsid w:val="007D0D81"/>
    <w:rsid w:val="007D11DD"/>
    <w:rsid w:val="007D25FE"/>
    <w:rsid w:val="007D36CB"/>
    <w:rsid w:val="007D3AA9"/>
    <w:rsid w:val="007D403A"/>
    <w:rsid w:val="007D448D"/>
    <w:rsid w:val="007D58C3"/>
    <w:rsid w:val="007D5D21"/>
    <w:rsid w:val="007D6036"/>
    <w:rsid w:val="007D66B2"/>
    <w:rsid w:val="007D7AA1"/>
    <w:rsid w:val="007E06E9"/>
    <w:rsid w:val="007E19EF"/>
    <w:rsid w:val="007E2AB3"/>
    <w:rsid w:val="007E396A"/>
    <w:rsid w:val="007E4404"/>
    <w:rsid w:val="007E4D4C"/>
    <w:rsid w:val="007E5035"/>
    <w:rsid w:val="007E511F"/>
    <w:rsid w:val="007E5E37"/>
    <w:rsid w:val="007E77E4"/>
    <w:rsid w:val="007E7A7C"/>
    <w:rsid w:val="007E7A94"/>
    <w:rsid w:val="007E7E3B"/>
    <w:rsid w:val="007F0019"/>
    <w:rsid w:val="007F057B"/>
    <w:rsid w:val="007F14E1"/>
    <w:rsid w:val="007F183E"/>
    <w:rsid w:val="007F23D7"/>
    <w:rsid w:val="007F2DDB"/>
    <w:rsid w:val="007F2DFC"/>
    <w:rsid w:val="007F4324"/>
    <w:rsid w:val="007F4979"/>
    <w:rsid w:val="007F4BB9"/>
    <w:rsid w:val="007F53F4"/>
    <w:rsid w:val="007F5702"/>
    <w:rsid w:val="007F5B2F"/>
    <w:rsid w:val="007F5DEA"/>
    <w:rsid w:val="00800987"/>
    <w:rsid w:val="008010A1"/>
    <w:rsid w:val="00801B41"/>
    <w:rsid w:val="008029FC"/>
    <w:rsid w:val="00802AC9"/>
    <w:rsid w:val="00802DF8"/>
    <w:rsid w:val="00803756"/>
    <w:rsid w:val="008040D6"/>
    <w:rsid w:val="008049A4"/>
    <w:rsid w:val="008058B7"/>
    <w:rsid w:val="00806436"/>
    <w:rsid w:val="0080668A"/>
    <w:rsid w:val="00810004"/>
    <w:rsid w:val="00811A42"/>
    <w:rsid w:val="008122C4"/>
    <w:rsid w:val="00813F0C"/>
    <w:rsid w:val="0081460C"/>
    <w:rsid w:val="0081782D"/>
    <w:rsid w:val="0082077D"/>
    <w:rsid w:val="00820CEF"/>
    <w:rsid w:val="008226AC"/>
    <w:rsid w:val="00823361"/>
    <w:rsid w:val="008233B3"/>
    <w:rsid w:val="00823D7E"/>
    <w:rsid w:val="00824D51"/>
    <w:rsid w:val="00825877"/>
    <w:rsid w:val="008264EB"/>
    <w:rsid w:val="008276A2"/>
    <w:rsid w:val="00827EC1"/>
    <w:rsid w:val="00831899"/>
    <w:rsid w:val="00833D98"/>
    <w:rsid w:val="00834B69"/>
    <w:rsid w:val="00834E1A"/>
    <w:rsid w:val="008366E1"/>
    <w:rsid w:val="00836E27"/>
    <w:rsid w:val="00840D03"/>
    <w:rsid w:val="008428D2"/>
    <w:rsid w:val="00842ADD"/>
    <w:rsid w:val="00842CDC"/>
    <w:rsid w:val="00843248"/>
    <w:rsid w:val="00844F0E"/>
    <w:rsid w:val="00850061"/>
    <w:rsid w:val="008514CC"/>
    <w:rsid w:val="00852932"/>
    <w:rsid w:val="008536B8"/>
    <w:rsid w:val="00854DBF"/>
    <w:rsid w:val="008555FB"/>
    <w:rsid w:val="00856277"/>
    <w:rsid w:val="00857380"/>
    <w:rsid w:val="0085782E"/>
    <w:rsid w:val="00857D66"/>
    <w:rsid w:val="00861273"/>
    <w:rsid w:val="00861BE9"/>
    <w:rsid w:val="00861C32"/>
    <w:rsid w:val="00862DBF"/>
    <w:rsid w:val="00862E6F"/>
    <w:rsid w:val="00864C80"/>
    <w:rsid w:val="00864F87"/>
    <w:rsid w:val="0086525E"/>
    <w:rsid w:val="008659F9"/>
    <w:rsid w:val="008670D6"/>
    <w:rsid w:val="008700BE"/>
    <w:rsid w:val="00870FB7"/>
    <w:rsid w:val="0087220D"/>
    <w:rsid w:val="00872F4F"/>
    <w:rsid w:val="00874B88"/>
    <w:rsid w:val="00876A2F"/>
    <w:rsid w:val="008771B3"/>
    <w:rsid w:val="00877524"/>
    <w:rsid w:val="00877926"/>
    <w:rsid w:val="00880EC9"/>
    <w:rsid w:val="0088117D"/>
    <w:rsid w:val="0088154D"/>
    <w:rsid w:val="0088215B"/>
    <w:rsid w:val="00882D78"/>
    <w:rsid w:val="00882F9A"/>
    <w:rsid w:val="0088479C"/>
    <w:rsid w:val="00884F25"/>
    <w:rsid w:val="00885106"/>
    <w:rsid w:val="0088564F"/>
    <w:rsid w:val="00885780"/>
    <w:rsid w:val="0088614E"/>
    <w:rsid w:val="00886A8A"/>
    <w:rsid w:val="00886E7B"/>
    <w:rsid w:val="008878F1"/>
    <w:rsid w:val="00890146"/>
    <w:rsid w:val="008910EF"/>
    <w:rsid w:val="00891B75"/>
    <w:rsid w:val="00893399"/>
    <w:rsid w:val="008934DE"/>
    <w:rsid w:val="00895D5E"/>
    <w:rsid w:val="008960E2"/>
    <w:rsid w:val="00896553"/>
    <w:rsid w:val="00896748"/>
    <w:rsid w:val="008973A0"/>
    <w:rsid w:val="00897722"/>
    <w:rsid w:val="008A0746"/>
    <w:rsid w:val="008A0C76"/>
    <w:rsid w:val="008A1C4A"/>
    <w:rsid w:val="008A3379"/>
    <w:rsid w:val="008A6B4C"/>
    <w:rsid w:val="008A7E0B"/>
    <w:rsid w:val="008B056B"/>
    <w:rsid w:val="008B0AD0"/>
    <w:rsid w:val="008B0B7B"/>
    <w:rsid w:val="008B0D29"/>
    <w:rsid w:val="008B2101"/>
    <w:rsid w:val="008B2D4C"/>
    <w:rsid w:val="008B3162"/>
    <w:rsid w:val="008B4E66"/>
    <w:rsid w:val="008B5262"/>
    <w:rsid w:val="008B539B"/>
    <w:rsid w:val="008B60D9"/>
    <w:rsid w:val="008B6D69"/>
    <w:rsid w:val="008B6F0F"/>
    <w:rsid w:val="008B72C3"/>
    <w:rsid w:val="008C095C"/>
    <w:rsid w:val="008C12F8"/>
    <w:rsid w:val="008C1A25"/>
    <w:rsid w:val="008C3EB8"/>
    <w:rsid w:val="008C3F52"/>
    <w:rsid w:val="008C53EA"/>
    <w:rsid w:val="008C6440"/>
    <w:rsid w:val="008C6728"/>
    <w:rsid w:val="008C7402"/>
    <w:rsid w:val="008C7FE3"/>
    <w:rsid w:val="008D0D59"/>
    <w:rsid w:val="008D0FE2"/>
    <w:rsid w:val="008D1400"/>
    <w:rsid w:val="008D2358"/>
    <w:rsid w:val="008D3EEF"/>
    <w:rsid w:val="008D7EA8"/>
    <w:rsid w:val="008E0017"/>
    <w:rsid w:val="008E09FC"/>
    <w:rsid w:val="008E1038"/>
    <w:rsid w:val="008E1916"/>
    <w:rsid w:val="008E3155"/>
    <w:rsid w:val="008E48B5"/>
    <w:rsid w:val="008E5C92"/>
    <w:rsid w:val="008E5E7A"/>
    <w:rsid w:val="008E728A"/>
    <w:rsid w:val="008E7424"/>
    <w:rsid w:val="008F11CA"/>
    <w:rsid w:val="008F1BF3"/>
    <w:rsid w:val="008F1C5C"/>
    <w:rsid w:val="008F224A"/>
    <w:rsid w:val="008F240C"/>
    <w:rsid w:val="008F2C3C"/>
    <w:rsid w:val="008F2F07"/>
    <w:rsid w:val="008F30B4"/>
    <w:rsid w:val="008F311F"/>
    <w:rsid w:val="008F33B8"/>
    <w:rsid w:val="008F3FF7"/>
    <w:rsid w:val="008F4276"/>
    <w:rsid w:val="008F4B63"/>
    <w:rsid w:val="008F51A9"/>
    <w:rsid w:val="008F5430"/>
    <w:rsid w:val="008F58F8"/>
    <w:rsid w:val="008F66F9"/>
    <w:rsid w:val="008F702B"/>
    <w:rsid w:val="009000F2"/>
    <w:rsid w:val="0090017B"/>
    <w:rsid w:val="00900416"/>
    <w:rsid w:val="009004BA"/>
    <w:rsid w:val="00901B70"/>
    <w:rsid w:val="00902D6F"/>
    <w:rsid w:val="009039E8"/>
    <w:rsid w:val="009043B1"/>
    <w:rsid w:val="009045EC"/>
    <w:rsid w:val="00905848"/>
    <w:rsid w:val="00905AEB"/>
    <w:rsid w:val="00906A96"/>
    <w:rsid w:val="00906F66"/>
    <w:rsid w:val="0090757B"/>
    <w:rsid w:val="00907E8F"/>
    <w:rsid w:val="00907ECF"/>
    <w:rsid w:val="00911282"/>
    <w:rsid w:val="0091259A"/>
    <w:rsid w:val="00913960"/>
    <w:rsid w:val="00913D93"/>
    <w:rsid w:val="00916359"/>
    <w:rsid w:val="009169FD"/>
    <w:rsid w:val="009203FF"/>
    <w:rsid w:val="00921120"/>
    <w:rsid w:val="00922095"/>
    <w:rsid w:val="00922488"/>
    <w:rsid w:val="00922BD5"/>
    <w:rsid w:val="0092431C"/>
    <w:rsid w:val="00924B8B"/>
    <w:rsid w:val="00924BEC"/>
    <w:rsid w:val="0092508F"/>
    <w:rsid w:val="009269C9"/>
    <w:rsid w:val="009270CE"/>
    <w:rsid w:val="00927EC1"/>
    <w:rsid w:val="009303AA"/>
    <w:rsid w:val="00930566"/>
    <w:rsid w:val="00931156"/>
    <w:rsid w:val="00931655"/>
    <w:rsid w:val="00932574"/>
    <w:rsid w:val="00932CFE"/>
    <w:rsid w:val="00934468"/>
    <w:rsid w:val="0093476E"/>
    <w:rsid w:val="0093486C"/>
    <w:rsid w:val="00936CEE"/>
    <w:rsid w:val="0093736E"/>
    <w:rsid w:val="00937731"/>
    <w:rsid w:val="009408D3"/>
    <w:rsid w:val="00940B00"/>
    <w:rsid w:val="00941393"/>
    <w:rsid w:val="009419CD"/>
    <w:rsid w:val="00941C15"/>
    <w:rsid w:val="00943D50"/>
    <w:rsid w:val="00945F95"/>
    <w:rsid w:val="0094632D"/>
    <w:rsid w:val="009473C8"/>
    <w:rsid w:val="009476EA"/>
    <w:rsid w:val="00947B4C"/>
    <w:rsid w:val="00950025"/>
    <w:rsid w:val="009512A6"/>
    <w:rsid w:val="009519BE"/>
    <w:rsid w:val="00952B5D"/>
    <w:rsid w:val="00952E15"/>
    <w:rsid w:val="00953201"/>
    <w:rsid w:val="009542FC"/>
    <w:rsid w:val="00954338"/>
    <w:rsid w:val="009557BD"/>
    <w:rsid w:val="00955967"/>
    <w:rsid w:val="00955C8B"/>
    <w:rsid w:val="00956231"/>
    <w:rsid w:val="00956CE6"/>
    <w:rsid w:val="00956E46"/>
    <w:rsid w:val="009604BD"/>
    <w:rsid w:val="009629FA"/>
    <w:rsid w:val="00963106"/>
    <w:rsid w:val="00963FC2"/>
    <w:rsid w:val="009644C5"/>
    <w:rsid w:val="00964A5B"/>
    <w:rsid w:val="00964DE6"/>
    <w:rsid w:val="009651F8"/>
    <w:rsid w:val="009659C1"/>
    <w:rsid w:val="009678CE"/>
    <w:rsid w:val="00967CE6"/>
    <w:rsid w:val="0097110F"/>
    <w:rsid w:val="00972D67"/>
    <w:rsid w:val="009750FB"/>
    <w:rsid w:val="009755C6"/>
    <w:rsid w:val="00975A2A"/>
    <w:rsid w:val="00976EC3"/>
    <w:rsid w:val="00977B2E"/>
    <w:rsid w:val="0098096A"/>
    <w:rsid w:val="00980EAE"/>
    <w:rsid w:val="009818CF"/>
    <w:rsid w:val="009828EA"/>
    <w:rsid w:val="00982E8F"/>
    <w:rsid w:val="009831A2"/>
    <w:rsid w:val="009837B5"/>
    <w:rsid w:val="00983969"/>
    <w:rsid w:val="00983D85"/>
    <w:rsid w:val="00983F85"/>
    <w:rsid w:val="009845F9"/>
    <w:rsid w:val="00984A08"/>
    <w:rsid w:val="009852AC"/>
    <w:rsid w:val="00985BBD"/>
    <w:rsid w:val="00985C36"/>
    <w:rsid w:val="00986984"/>
    <w:rsid w:val="00986C3E"/>
    <w:rsid w:val="00986C91"/>
    <w:rsid w:val="00990550"/>
    <w:rsid w:val="0099063A"/>
    <w:rsid w:val="00990D1F"/>
    <w:rsid w:val="00990F13"/>
    <w:rsid w:val="00991D20"/>
    <w:rsid w:val="00991D3B"/>
    <w:rsid w:val="009921EE"/>
    <w:rsid w:val="00993581"/>
    <w:rsid w:val="009937A1"/>
    <w:rsid w:val="00993C7E"/>
    <w:rsid w:val="00994039"/>
    <w:rsid w:val="00994369"/>
    <w:rsid w:val="00994389"/>
    <w:rsid w:val="00994E07"/>
    <w:rsid w:val="009958E6"/>
    <w:rsid w:val="00996566"/>
    <w:rsid w:val="0099695A"/>
    <w:rsid w:val="0099726F"/>
    <w:rsid w:val="0099753E"/>
    <w:rsid w:val="00997B01"/>
    <w:rsid w:val="009A0045"/>
    <w:rsid w:val="009A08ED"/>
    <w:rsid w:val="009A3AF6"/>
    <w:rsid w:val="009A3D67"/>
    <w:rsid w:val="009A49B1"/>
    <w:rsid w:val="009A4B2B"/>
    <w:rsid w:val="009A65CD"/>
    <w:rsid w:val="009A691A"/>
    <w:rsid w:val="009B1019"/>
    <w:rsid w:val="009B2A3B"/>
    <w:rsid w:val="009B342E"/>
    <w:rsid w:val="009B3B9A"/>
    <w:rsid w:val="009B4FE0"/>
    <w:rsid w:val="009B5812"/>
    <w:rsid w:val="009B5AF3"/>
    <w:rsid w:val="009B6A02"/>
    <w:rsid w:val="009B6D12"/>
    <w:rsid w:val="009B7918"/>
    <w:rsid w:val="009C01AE"/>
    <w:rsid w:val="009C051A"/>
    <w:rsid w:val="009C08AB"/>
    <w:rsid w:val="009C167E"/>
    <w:rsid w:val="009C1B02"/>
    <w:rsid w:val="009C2824"/>
    <w:rsid w:val="009C2E09"/>
    <w:rsid w:val="009C2F75"/>
    <w:rsid w:val="009C3429"/>
    <w:rsid w:val="009C400A"/>
    <w:rsid w:val="009C405B"/>
    <w:rsid w:val="009C5365"/>
    <w:rsid w:val="009C548A"/>
    <w:rsid w:val="009C5951"/>
    <w:rsid w:val="009C5EF3"/>
    <w:rsid w:val="009C60DA"/>
    <w:rsid w:val="009C6D7A"/>
    <w:rsid w:val="009D0196"/>
    <w:rsid w:val="009D0901"/>
    <w:rsid w:val="009D172C"/>
    <w:rsid w:val="009D3EFB"/>
    <w:rsid w:val="009D5CF8"/>
    <w:rsid w:val="009D626B"/>
    <w:rsid w:val="009D63A8"/>
    <w:rsid w:val="009D6B39"/>
    <w:rsid w:val="009D7921"/>
    <w:rsid w:val="009E13BA"/>
    <w:rsid w:val="009E1B83"/>
    <w:rsid w:val="009E1EBE"/>
    <w:rsid w:val="009E2749"/>
    <w:rsid w:val="009E31FC"/>
    <w:rsid w:val="009E454F"/>
    <w:rsid w:val="009E481F"/>
    <w:rsid w:val="009E4DD3"/>
    <w:rsid w:val="009E518D"/>
    <w:rsid w:val="009E5F98"/>
    <w:rsid w:val="009E6568"/>
    <w:rsid w:val="009E66FD"/>
    <w:rsid w:val="009F0E96"/>
    <w:rsid w:val="009F1069"/>
    <w:rsid w:val="009F1655"/>
    <w:rsid w:val="009F2379"/>
    <w:rsid w:val="009F2995"/>
    <w:rsid w:val="009F303E"/>
    <w:rsid w:val="009F33F3"/>
    <w:rsid w:val="009F57EB"/>
    <w:rsid w:val="009F7AD5"/>
    <w:rsid w:val="009F7D27"/>
    <w:rsid w:val="009F7DE5"/>
    <w:rsid w:val="00A00F6E"/>
    <w:rsid w:val="00A010E2"/>
    <w:rsid w:val="00A012B2"/>
    <w:rsid w:val="00A01C82"/>
    <w:rsid w:val="00A03ABF"/>
    <w:rsid w:val="00A059BE"/>
    <w:rsid w:val="00A05BD3"/>
    <w:rsid w:val="00A068F5"/>
    <w:rsid w:val="00A075A9"/>
    <w:rsid w:val="00A078DB"/>
    <w:rsid w:val="00A10B01"/>
    <w:rsid w:val="00A11CD1"/>
    <w:rsid w:val="00A121CD"/>
    <w:rsid w:val="00A12F6E"/>
    <w:rsid w:val="00A14029"/>
    <w:rsid w:val="00A141FB"/>
    <w:rsid w:val="00A15004"/>
    <w:rsid w:val="00A171EC"/>
    <w:rsid w:val="00A17361"/>
    <w:rsid w:val="00A17F24"/>
    <w:rsid w:val="00A206A4"/>
    <w:rsid w:val="00A24E74"/>
    <w:rsid w:val="00A25951"/>
    <w:rsid w:val="00A26191"/>
    <w:rsid w:val="00A26388"/>
    <w:rsid w:val="00A26956"/>
    <w:rsid w:val="00A26A2B"/>
    <w:rsid w:val="00A33586"/>
    <w:rsid w:val="00A33C05"/>
    <w:rsid w:val="00A34118"/>
    <w:rsid w:val="00A35FAE"/>
    <w:rsid w:val="00A363D4"/>
    <w:rsid w:val="00A36406"/>
    <w:rsid w:val="00A36E3A"/>
    <w:rsid w:val="00A37330"/>
    <w:rsid w:val="00A409B3"/>
    <w:rsid w:val="00A41870"/>
    <w:rsid w:val="00A42E01"/>
    <w:rsid w:val="00A440B4"/>
    <w:rsid w:val="00A46649"/>
    <w:rsid w:val="00A46E41"/>
    <w:rsid w:val="00A47069"/>
    <w:rsid w:val="00A51340"/>
    <w:rsid w:val="00A5212D"/>
    <w:rsid w:val="00A53480"/>
    <w:rsid w:val="00A538BA"/>
    <w:rsid w:val="00A5485A"/>
    <w:rsid w:val="00A54CE3"/>
    <w:rsid w:val="00A5584D"/>
    <w:rsid w:val="00A55861"/>
    <w:rsid w:val="00A55AB0"/>
    <w:rsid w:val="00A574DB"/>
    <w:rsid w:val="00A61A31"/>
    <w:rsid w:val="00A620F4"/>
    <w:rsid w:val="00A624A8"/>
    <w:rsid w:val="00A627B6"/>
    <w:rsid w:val="00A62849"/>
    <w:rsid w:val="00A633BF"/>
    <w:rsid w:val="00A63D49"/>
    <w:rsid w:val="00A64BB8"/>
    <w:rsid w:val="00A6704C"/>
    <w:rsid w:val="00A678B9"/>
    <w:rsid w:val="00A7122E"/>
    <w:rsid w:val="00A7241E"/>
    <w:rsid w:val="00A7254B"/>
    <w:rsid w:val="00A736F5"/>
    <w:rsid w:val="00A73D0F"/>
    <w:rsid w:val="00A7468F"/>
    <w:rsid w:val="00A754FE"/>
    <w:rsid w:val="00A75EFE"/>
    <w:rsid w:val="00A76F7B"/>
    <w:rsid w:val="00A80796"/>
    <w:rsid w:val="00A8083A"/>
    <w:rsid w:val="00A81776"/>
    <w:rsid w:val="00A8181A"/>
    <w:rsid w:val="00A81F31"/>
    <w:rsid w:val="00A838B0"/>
    <w:rsid w:val="00A84A38"/>
    <w:rsid w:val="00A85ADC"/>
    <w:rsid w:val="00A8646D"/>
    <w:rsid w:val="00A86EB2"/>
    <w:rsid w:val="00A87384"/>
    <w:rsid w:val="00A87588"/>
    <w:rsid w:val="00A907BF"/>
    <w:rsid w:val="00A9104F"/>
    <w:rsid w:val="00A912BA"/>
    <w:rsid w:val="00A91E96"/>
    <w:rsid w:val="00A932A0"/>
    <w:rsid w:val="00A93759"/>
    <w:rsid w:val="00A93CE7"/>
    <w:rsid w:val="00A9428D"/>
    <w:rsid w:val="00AA0572"/>
    <w:rsid w:val="00AA16DA"/>
    <w:rsid w:val="00AA28E0"/>
    <w:rsid w:val="00AA2C57"/>
    <w:rsid w:val="00AA45A7"/>
    <w:rsid w:val="00AA4BA0"/>
    <w:rsid w:val="00AA4C74"/>
    <w:rsid w:val="00AA5F93"/>
    <w:rsid w:val="00AA6AEA"/>
    <w:rsid w:val="00AA6BE1"/>
    <w:rsid w:val="00AA6E9D"/>
    <w:rsid w:val="00AB0354"/>
    <w:rsid w:val="00AB1C81"/>
    <w:rsid w:val="00AB462A"/>
    <w:rsid w:val="00AB545B"/>
    <w:rsid w:val="00AB5566"/>
    <w:rsid w:val="00AB5BDD"/>
    <w:rsid w:val="00AB64BB"/>
    <w:rsid w:val="00AB7324"/>
    <w:rsid w:val="00AB7ACD"/>
    <w:rsid w:val="00AC03A7"/>
    <w:rsid w:val="00AC5CC2"/>
    <w:rsid w:val="00AC63A2"/>
    <w:rsid w:val="00AC7D47"/>
    <w:rsid w:val="00AD0FA8"/>
    <w:rsid w:val="00AD120E"/>
    <w:rsid w:val="00AD1875"/>
    <w:rsid w:val="00AD3499"/>
    <w:rsid w:val="00AD4325"/>
    <w:rsid w:val="00AD5164"/>
    <w:rsid w:val="00AD65A4"/>
    <w:rsid w:val="00AD75C7"/>
    <w:rsid w:val="00AE0F4D"/>
    <w:rsid w:val="00AE19C2"/>
    <w:rsid w:val="00AE1BD8"/>
    <w:rsid w:val="00AE2565"/>
    <w:rsid w:val="00AE3751"/>
    <w:rsid w:val="00AE53CC"/>
    <w:rsid w:val="00AE78F7"/>
    <w:rsid w:val="00AF0250"/>
    <w:rsid w:val="00AF02BF"/>
    <w:rsid w:val="00AF0A2B"/>
    <w:rsid w:val="00AF1313"/>
    <w:rsid w:val="00AF166E"/>
    <w:rsid w:val="00AF1CC6"/>
    <w:rsid w:val="00AF254F"/>
    <w:rsid w:val="00AF49B2"/>
    <w:rsid w:val="00AF4E70"/>
    <w:rsid w:val="00AF51C9"/>
    <w:rsid w:val="00AF6A69"/>
    <w:rsid w:val="00AF7673"/>
    <w:rsid w:val="00B0001D"/>
    <w:rsid w:val="00B00BE3"/>
    <w:rsid w:val="00B0129C"/>
    <w:rsid w:val="00B01922"/>
    <w:rsid w:val="00B02D59"/>
    <w:rsid w:val="00B03732"/>
    <w:rsid w:val="00B05223"/>
    <w:rsid w:val="00B0627D"/>
    <w:rsid w:val="00B100DB"/>
    <w:rsid w:val="00B104FB"/>
    <w:rsid w:val="00B12BA0"/>
    <w:rsid w:val="00B12E7B"/>
    <w:rsid w:val="00B12FC9"/>
    <w:rsid w:val="00B1385A"/>
    <w:rsid w:val="00B16825"/>
    <w:rsid w:val="00B16C2C"/>
    <w:rsid w:val="00B17B0A"/>
    <w:rsid w:val="00B2003B"/>
    <w:rsid w:val="00B2092F"/>
    <w:rsid w:val="00B23711"/>
    <w:rsid w:val="00B23797"/>
    <w:rsid w:val="00B2450B"/>
    <w:rsid w:val="00B24F41"/>
    <w:rsid w:val="00B25F84"/>
    <w:rsid w:val="00B2659A"/>
    <w:rsid w:val="00B27053"/>
    <w:rsid w:val="00B27534"/>
    <w:rsid w:val="00B3030E"/>
    <w:rsid w:val="00B31BDD"/>
    <w:rsid w:val="00B32480"/>
    <w:rsid w:val="00B3250F"/>
    <w:rsid w:val="00B334EF"/>
    <w:rsid w:val="00B33609"/>
    <w:rsid w:val="00B33C47"/>
    <w:rsid w:val="00B36580"/>
    <w:rsid w:val="00B37E1B"/>
    <w:rsid w:val="00B37EE2"/>
    <w:rsid w:val="00B40CA5"/>
    <w:rsid w:val="00B41380"/>
    <w:rsid w:val="00B431DE"/>
    <w:rsid w:val="00B440BA"/>
    <w:rsid w:val="00B45662"/>
    <w:rsid w:val="00B45A34"/>
    <w:rsid w:val="00B4608A"/>
    <w:rsid w:val="00B51507"/>
    <w:rsid w:val="00B526BB"/>
    <w:rsid w:val="00B528F7"/>
    <w:rsid w:val="00B52D2F"/>
    <w:rsid w:val="00B5345D"/>
    <w:rsid w:val="00B53E5D"/>
    <w:rsid w:val="00B54A0D"/>
    <w:rsid w:val="00B559B1"/>
    <w:rsid w:val="00B575B9"/>
    <w:rsid w:val="00B57616"/>
    <w:rsid w:val="00B607EB"/>
    <w:rsid w:val="00B61269"/>
    <w:rsid w:val="00B61777"/>
    <w:rsid w:val="00B62291"/>
    <w:rsid w:val="00B62AC4"/>
    <w:rsid w:val="00B631AB"/>
    <w:rsid w:val="00B63EC4"/>
    <w:rsid w:val="00B6420C"/>
    <w:rsid w:val="00B64496"/>
    <w:rsid w:val="00B647D7"/>
    <w:rsid w:val="00B6569D"/>
    <w:rsid w:val="00B65AB8"/>
    <w:rsid w:val="00B66312"/>
    <w:rsid w:val="00B66F40"/>
    <w:rsid w:val="00B672F1"/>
    <w:rsid w:val="00B6790C"/>
    <w:rsid w:val="00B70423"/>
    <w:rsid w:val="00B70C1D"/>
    <w:rsid w:val="00B7115B"/>
    <w:rsid w:val="00B723C5"/>
    <w:rsid w:val="00B725E8"/>
    <w:rsid w:val="00B72C19"/>
    <w:rsid w:val="00B73A7A"/>
    <w:rsid w:val="00B742B7"/>
    <w:rsid w:val="00B745E6"/>
    <w:rsid w:val="00B74621"/>
    <w:rsid w:val="00B75723"/>
    <w:rsid w:val="00B77351"/>
    <w:rsid w:val="00B7773F"/>
    <w:rsid w:val="00B77B69"/>
    <w:rsid w:val="00B80187"/>
    <w:rsid w:val="00B818CD"/>
    <w:rsid w:val="00B81F35"/>
    <w:rsid w:val="00B83DE5"/>
    <w:rsid w:val="00B8416A"/>
    <w:rsid w:val="00B84238"/>
    <w:rsid w:val="00B85ADF"/>
    <w:rsid w:val="00B86073"/>
    <w:rsid w:val="00B86C15"/>
    <w:rsid w:val="00B90334"/>
    <w:rsid w:val="00B90DE2"/>
    <w:rsid w:val="00B915DE"/>
    <w:rsid w:val="00B91807"/>
    <w:rsid w:val="00B92C21"/>
    <w:rsid w:val="00B935EC"/>
    <w:rsid w:val="00B9495E"/>
    <w:rsid w:val="00B94A07"/>
    <w:rsid w:val="00B97488"/>
    <w:rsid w:val="00BA02DA"/>
    <w:rsid w:val="00BA10EA"/>
    <w:rsid w:val="00BA22E3"/>
    <w:rsid w:val="00BA34E2"/>
    <w:rsid w:val="00BA3B92"/>
    <w:rsid w:val="00BA46B9"/>
    <w:rsid w:val="00BA473A"/>
    <w:rsid w:val="00BA56CE"/>
    <w:rsid w:val="00BA605B"/>
    <w:rsid w:val="00BA6E92"/>
    <w:rsid w:val="00BA6F1D"/>
    <w:rsid w:val="00BA7136"/>
    <w:rsid w:val="00BB1539"/>
    <w:rsid w:val="00BB15C6"/>
    <w:rsid w:val="00BB2CB4"/>
    <w:rsid w:val="00BB3A07"/>
    <w:rsid w:val="00BB458E"/>
    <w:rsid w:val="00BB48DC"/>
    <w:rsid w:val="00BB5327"/>
    <w:rsid w:val="00BB5BE0"/>
    <w:rsid w:val="00BB5C5B"/>
    <w:rsid w:val="00BB5FF6"/>
    <w:rsid w:val="00BB7654"/>
    <w:rsid w:val="00BC035A"/>
    <w:rsid w:val="00BC38A1"/>
    <w:rsid w:val="00BC405F"/>
    <w:rsid w:val="00BC53CF"/>
    <w:rsid w:val="00BC5AED"/>
    <w:rsid w:val="00BC6E85"/>
    <w:rsid w:val="00BC7D58"/>
    <w:rsid w:val="00BD01AE"/>
    <w:rsid w:val="00BD21F8"/>
    <w:rsid w:val="00BD2C16"/>
    <w:rsid w:val="00BD2C82"/>
    <w:rsid w:val="00BD2DA4"/>
    <w:rsid w:val="00BD340D"/>
    <w:rsid w:val="00BD34CF"/>
    <w:rsid w:val="00BD3A05"/>
    <w:rsid w:val="00BD4445"/>
    <w:rsid w:val="00BD64B7"/>
    <w:rsid w:val="00BD6BA3"/>
    <w:rsid w:val="00BD7409"/>
    <w:rsid w:val="00BE0479"/>
    <w:rsid w:val="00BE0B20"/>
    <w:rsid w:val="00BE0D1C"/>
    <w:rsid w:val="00BE14EE"/>
    <w:rsid w:val="00BE14F5"/>
    <w:rsid w:val="00BE2C3F"/>
    <w:rsid w:val="00BE307F"/>
    <w:rsid w:val="00BE346A"/>
    <w:rsid w:val="00BE3DDD"/>
    <w:rsid w:val="00BE4B77"/>
    <w:rsid w:val="00BE4E7D"/>
    <w:rsid w:val="00BE52F3"/>
    <w:rsid w:val="00BE582E"/>
    <w:rsid w:val="00BE6238"/>
    <w:rsid w:val="00BE6E7C"/>
    <w:rsid w:val="00BE7ABD"/>
    <w:rsid w:val="00BF01CA"/>
    <w:rsid w:val="00BF0238"/>
    <w:rsid w:val="00BF1531"/>
    <w:rsid w:val="00BF3137"/>
    <w:rsid w:val="00BF3DCC"/>
    <w:rsid w:val="00BF4696"/>
    <w:rsid w:val="00BF4AD6"/>
    <w:rsid w:val="00BF4E6B"/>
    <w:rsid w:val="00BF52F8"/>
    <w:rsid w:val="00BF550B"/>
    <w:rsid w:val="00C017A6"/>
    <w:rsid w:val="00C01F7B"/>
    <w:rsid w:val="00C0419B"/>
    <w:rsid w:val="00C0431E"/>
    <w:rsid w:val="00C043E0"/>
    <w:rsid w:val="00C04D67"/>
    <w:rsid w:val="00C04FD2"/>
    <w:rsid w:val="00C05756"/>
    <w:rsid w:val="00C05861"/>
    <w:rsid w:val="00C059E4"/>
    <w:rsid w:val="00C05D34"/>
    <w:rsid w:val="00C06BB9"/>
    <w:rsid w:val="00C07EA8"/>
    <w:rsid w:val="00C12763"/>
    <w:rsid w:val="00C13204"/>
    <w:rsid w:val="00C1323B"/>
    <w:rsid w:val="00C13948"/>
    <w:rsid w:val="00C15095"/>
    <w:rsid w:val="00C166E2"/>
    <w:rsid w:val="00C16A40"/>
    <w:rsid w:val="00C174DB"/>
    <w:rsid w:val="00C1759E"/>
    <w:rsid w:val="00C17BEF"/>
    <w:rsid w:val="00C20794"/>
    <w:rsid w:val="00C20A9C"/>
    <w:rsid w:val="00C20F72"/>
    <w:rsid w:val="00C23802"/>
    <w:rsid w:val="00C25031"/>
    <w:rsid w:val="00C2518A"/>
    <w:rsid w:val="00C26212"/>
    <w:rsid w:val="00C265CB"/>
    <w:rsid w:val="00C30DB1"/>
    <w:rsid w:val="00C31782"/>
    <w:rsid w:val="00C31A40"/>
    <w:rsid w:val="00C32E62"/>
    <w:rsid w:val="00C33423"/>
    <w:rsid w:val="00C33B8E"/>
    <w:rsid w:val="00C34BB3"/>
    <w:rsid w:val="00C35084"/>
    <w:rsid w:val="00C35AF6"/>
    <w:rsid w:val="00C35B29"/>
    <w:rsid w:val="00C36F19"/>
    <w:rsid w:val="00C4233F"/>
    <w:rsid w:val="00C437EB"/>
    <w:rsid w:val="00C44091"/>
    <w:rsid w:val="00C44109"/>
    <w:rsid w:val="00C44F25"/>
    <w:rsid w:val="00C45F1E"/>
    <w:rsid w:val="00C461E4"/>
    <w:rsid w:val="00C468F2"/>
    <w:rsid w:val="00C46FF7"/>
    <w:rsid w:val="00C474C3"/>
    <w:rsid w:val="00C501B6"/>
    <w:rsid w:val="00C50452"/>
    <w:rsid w:val="00C5146C"/>
    <w:rsid w:val="00C52190"/>
    <w:rsid w:val="00C52E93"/>
    <w:rsid w:val="00C5425D"/>
    <w:rsid w:val="00C549F1"/>
    <w:rsid w:val="00C5520C"/>
    <w:rsid w:val="00C5555A"/>
    <w:rsid w:val="00C557F3"/>
    <w:rsid w:val="00C576AB"/>
    <w:rsid w:val="00C619F7"/>
    <w:rsid w:val="00C64631"/>
    <w:rsid w:val="00C649E4"/>
    <w:rsid w:val="00C655F6"/>
    <w:rsid w:val="00C658EF"/>
    <w:rsid w:val="00C671AE"/>
    <w:rsid w:val="00C67B7D"/>
    <w:rsid w:val="00C70212"/>
    <w:rsid w:val="00C70482"/>
    <w:rsid w:val="00C70BE2"/>
    <w:rsid w:val="00C7110D"/>
    <w:rsid w:val="00C729E5"/>
    <w:rsid w:val="00C739A6"/>
    <w:rsid w:val="00C744E3"/>
    <w:rsid w:val="00C74FC7"/>
    <w:rsid w:val="00C75995"/>
    <w:rsid w:val="00C76167"/>
    <w:rsid w:val="00C764C0"/>
    <w:rsid w:val="00C76A2F"/>
    <w:rsid w:val="00C77417"/>
    <w:rsid w:val="00C7772E"/>
    <w:rsid w:val="00C80206"/>
    <w:rsid w:val="00C80222"/>
    <w:rsid w:val="00C80E75"/>
    <w:rsid w:val="00C8369C"/>
    <w:rsid w:val="00C838D4"/>
    <w:rsid w:val="00C84066"/>
    <w:rsid w:val="00C86694"/>
    <w:rsid w:val="00C87F17"/>
    <w:rsid w:val="00C91312"/>
    <w:rsid w:val="00C91A68"/>
    <w:rsid w:val="00C91E5F"/>
    <w:rsid w:val="00C93175"/>
    <w:rsid w:val="00C935AF"/>
    <w:rsid w:val="00C9364F"/>
    <w:rsid w:val="00C93F3C"/>
    <w:rsid w:val="00C93F78"/>
    <w:rsid w:val="00C945A4"/>
    <w:rsid w:val="00C9475F"/>
    <w:rsid w:val="00C950F8"/>
    <w:rsid w:val="00C9537C"/>
    <w:rsid w:val="00C95755"/>
    <w:rsid w:val="00C96CB4"/>
    <w:rsid w:val="00C97058"/>
    <w:rsid w:val="00CA064E"/>
    <w:rsid w:val="00CA0712"/>
    <w:rsid w:val="00CA09CA"/>
    <w:rsid w:val="00CA163E"/>
    <w:rsid w:val="00CA1834"/>
    <w:rsid w:val="00CA1B22"/>
    <w:rsid w:val="00CA2282"/>
    <w:rsid w:val="00CA262F"/>
    <w:rsid w:val="00CA3186"/>
    <w:rsid w:val="00CA430C"/>
    <w:rsid w:val="00CA6C7D"/>
    <w:rsid w:val="00CA791F"/>
    <w:rsid w:val="00CA79E5"/>
    <w:rsid w:val="00CB085E"/>
    <w:rsid w:val="00CB0A31"/>
    <w:rsid w:val="00CB16C7"/>
    <w:rsid w:val="00CB1774"/>
    <w:rsid w:val="00CB1D93"/>
    <w:rsid w:val="00CB2485"/>
    <w:rsid w:val="00CB32BC"/>
    <w:rsid w:val="00CB3A42"/>
    <w:rsid w:val="00CB3CE8"/>
    <w:rsid w:val="00CB42C5"/>
    <w:rsid w:val="00CB5D06"/>
    <w:rsid w:val="00CB6C6E"/>
    <w:rsid w:val="00CC0A0F"/>
    <w:rsid w:val="00CC14F8"/>
    <w:rsid w:val="00CC19D7"/>
    <w:rsid w:val="00CC201B"/>
    <w:rsid w:val="00CC3262"/>
    <w:rsid w:val="00CC3629"/>
    <w:rsid w:val="00CC3B7F"/>
    <w:rsid w:val="00CC42E8"/>
    <w:rsid w:val="00CC6EFA"/>
    <w:rsid w:val="00CC70EB"/>
    <w:rsid w:val="00CD004D"/>
    <w:rsid w:val="00CD2344"/>
    <w:rsid w:val="00CD4DE6"/>
    <w:rsid w:val="00CD5349"/>
    <w:rsid w:val="00CD608C"/>
    <w:rsid w:val="00CD60D9"/>
    <w:rsid w:val="00CE24E4"/>
    <w:rsid w:val="00CE27C7"/>
    <w:rsid w:val="00CE2FC6"/>
    <w:rsid w:val="00CE4132"/>
    <w:rsid w:val="00CE41BD"/>
    <w:rsid w:val="00CE498C"/>
    <w:rsid w:val="00CE4C7D"/>
    <w:rsid w:val="00CE5BBC"/>
    <w:rsid w:val="00CF2D37"/>
    <w:rsid w:val="00CF2D56"/>
    <w:rsid w:val="00CF3414"/>
    <w:rsid w:val="00CF370E"/>
    <w:rsid w:val="00CF38BB"/>
    <w:rsid w:val="00CF5127"/>
    <w:rsid w:val="00CF5D9F"/>
    <w:rsid w:val="00CF5E0A"/>
    <w:rsid w:val="00CF64F6"/>
    <w:rsid w:val="00CF6AE1"/>
    <w:rsid w:val="00CF6E37"/>
    <w:rsid w:val="00CF761D"/>
    <w:rsid w:val="00D0023F"/>
    <w:rsid w:val="00D00525"/>
    <w:rsid w:val="00D00F03"/>
    <w:rsid w:val="00D01CEC"/>
    <w:rsid w:val="00D02A85"/>
    <w:rsid w:val="00D03171"/>
    <w:rsid w:val="00D053FB"/>
    <w:rsid w:val="00D06BAD"/>
    <w:rsid w:val="00D10FA1"/>
    <w:rsid w:val="00D11D69"/>
    <w:rsid w:val="00D1218A"/>
    <w:rsid w:val="00D13843"/>
    <w:rsid w:val="00D14599"/>
    <w:rsid w:val="00D14810"/>
    <w:rsid w:val="00D150AB"/>
    <w:rsid w:val="00D1586A"/>
    <w:rsid w:val="00D22166"/>
    <w:rsid w:val="00D223F3"/>
    <w:rsid w:val="00D24073"/>
    <w:rsid w:val="00D252E4"/>
    <w:rsid w:val="00D25DAE"/>
    <w:rsid w:val="00D26AF5"/>
    <w:rsid w:val="00D305F3"/>
    <w:rsid w:val="00D310BA"/>
    <w:rsid w:val="00D310C1"/>
    <w:rsid w:val="00D31A9E"/>
    <w:rsid w:val="00D32C3F"/>
    <w:rsid w:val="00D331BA"/>
    <w:rsid w:val="00D3354E"/>
    <w:rsid w:val="00D33A14"/>
    <w:rsid w:val="00D34DE0"/>
    <w:rsid w:val="00D357F3"/>
    <w:rsid w:val="00D36958"/>
    <w:rsid w:val="00D36C86"/>
    <w:rsid w:val="00D41572"/>
    <w:rsid w:val="00D41713"/>
    <w:rsid w:val="00D4252F"/>
    <w:rsid w:val="00D42DBA"/>
    <w:rsid w:val="00D431F2"/>
    <w:rsid w:val="00D44369"/>
    <w:rsid w:val="00D44456"/>
    <w:rsid w:val="00D45057"/>
    <w:rsid w:val="00D4566B"/>
    <w:rsid w:val="00D4742E"/>
    <w:rsid w:val="00D504BB"/>
    <w:rsid w:val="00D50BEB"/>
    <w:rsid w:val="00D510B4"/>
    <w:rsid w:val="00D516E4"/>
    <w:rsid w:val="00D52CB3"/>
    <w:rsid w:val="00D52DC5"/>
    <w:rsid w:val="00D54B9B"/>
    <w:rsid w:val="00D55242"/>
    <w:rsid w:val="00D55CD4"/>
    <w:rsid w:val="00D56A10"/>
    <w:rsid w:val="00D57E38"/>
    <w:rsid w:val="00D6141A"/>
    <w:rsid w:val="00D618E5"/>
    <w:rsid w:val="00D62164"/>
    <w:rsid w:val="00D62961"/>
    <w:rsid w:val="00D62DFA"/>
    <w:rsid w:val="00D63C1B"/>
    <w:rsid w:val="00D63C75"/>
    <w:rsid w:val="00D63FBA"/>
    <w:rsid w:val="00D64008"/>
    <w:rsid w:val="00D64A9B"/>
    <w:rsid w:val="00D64C4A"/>
    <w:rsid w:val="00D6517B"/>
    <w:rsid w:val="00D65439"/>
    <w:rsid w:val="00D66055"/>
    <w:rsid w:val="00D6752D"/>
    <w:rsid w:val="00D67620"/>
    <w:rsid w:val="00D678A0"/>
    <w:rsid w:val="00D702D1"/>
    <w:rsid w:val="00D70FDD"/>
    <w:rsid w:val="00D718B0"/>
    <w:rsid w:val="00D722B4"/>
    <w:rsid w:val="00D73289"/>
    <w:rsid w:val="00D74ABB"/>
    <w:rsid w:val="00D76462"/>
    <w:rsid w:val="00D76510"/>
    <w:rsid w:val="00D779BD"/>
    <w:rsid w:val="00D80239"/>
    <w:rsid w:val="00D80CE4"/>
    <w:rsid w:val="00D8134A"/>
    <w:rsid w:val="00D814CB"/>
    <w:rsid w:val="00D81C3A"/>
    <w:rsid w:val="00D81C48"/>
    <w:rsid w:val="00D82E67"/>
    <w:rsid w:val="00D82F19"/>
    <w:rsid w:val="00D84753"/>
    <w:rsid w:val="00D8484C"/>
    <w:rsid w:val="00D85E65"/>
    <w:rsid w:val="00D8746C"/>
    <w:rsid w:val="00D877E3"/>
    <w:rsid w:val="00D90527"/>
    <w:rsid w:val="00D90A89"/>
    <w:rsid w:val="00D92185"/>
    <w:rsid w:val="00D93506"/>
    <w:rsid w:val="00D96CEB"/>
    <w:rsid w:val="00D97573"/>
    <w:rsid w:val="00DA04CC"/>
    <w:rsid w:val="00DA0A10"/>
    <w:rsid w:val="00DA233F"/>
    <w:rsid w:val="00DA238A"/>
    <w:rsid w:val="00DA275D"/>
    <w:rsid w:val="00DA2909"/>
    <w:rsid w:val="00DA3880"/>
    <w:rsid w:val="00DA3ED3"/>
    <w:rsid w:val="00DA411C"/>
    <w:rsid w:val="00DA4F2A"/>
    <w:rsid w:val="00DA525E"/>
    <w:rsid w:val="00DA6174"/>
    <w:rsid w:val="00DA6665"/>
    <w:rsid w:val="00DA6777"/>
    <w:rsid w:val="00DA6919"/>
    <w:rsid w:val="00DA6ECB"/>
    <w:rsid w:val="00DB3D68"/>
    <w:rsid w:val="00DB4B7B"/>
    <w:rsid w:val="00DB6342"/>
    <w:rsid w:val="00DB6A5D"/>
    <w:rsid w:val="00DC0429"/>
    <w:rsid w:val="00DC0F22"/>
    <w:rsid w:val="00DC11EB"/>
    <w:rsid w:val="00DC1731"/>
    <w:rsid w:val="00DC2C15"/>
    <w:rsid w:val="00DC2F97"/>
    <w:rsid w:val="00DC3663"/>
    <w:rsid w:val="00DC3984"/>
    <w:rsid w:val="00DC4336"/>
    <w:rsid w:val="00DC463F"/>
    <w:rsid w:val="00DC5FAB"/>
    <w:rsid w:val="00DC67A6"/>
    <w:rsid w:val="00DC7009"/>
    <w:rsid w:val="00DC7191"/>
    <w:rsid w:val="00DC7432"/>
    <w:rsid w:val="00DC7B7C"/>
    <w:rsid w:val="00DD0D44"/>
    <w:rsid w:val="00DD1245"/>
    <w:rsid w:val="00DD1CD7"/>
    <w:rsid w:val="00DD32AE"/>
    <w:rsid w:val="00DD3EA2"/>
    <w:rsid w:val="00DE10EC"/>
    <w:rsid w:val="00DE385E"/>
    <w:rsid w:val="00DE43A6"/>
    <w:rsid w:val="00DE4AA8"/>
    <w:rsid w:val="00DE681F"/>
    <w:rsid w:val="00DF26BF"/>
    <w:rsid w:val="00DF4E3C"/>
    <w:rsid w:val="00DF5CF8"/>
    <w:rsid w:val="00DF778D"/>
    <w:rsid w:val="00E00974"/>
    <w:rsid w:val="00E00B40"/>
    <w:rsid w:val="00E00CCA"/>
    <w:rsid w:val="00E00CFD"/>
    <w:rsid w:val="00E00FF4"/>
    <w:rsid w:val="00E01D3D"/>
    <w:rsid w:val="00E01F99"/>
    <w:rsid w:val="00E02593"/>
    <w:rsid w:val="00E029AD"/>
    <w:rsid w:val="00E02BC8"/>
    <w:rsid w:val="00E02D97"/>
    <w:rsid w:val="00E04BF0"/>
    <w:rsid w:val="00E0634C"/>
    <w:rsid w:val="00E06C94"/>
    <w:rsid w:val="00E0720F"/>
    <w:rsid w:val="00E079F0"/>
    <w:rsid w:val="00E10458"/>
    <w:rsid w:val="00E10719"/>
    <w:rsid w:val="00E10931"/>
    <w:rsid w:val="00E119B2"/>
    <w:rsid w:val="00E12377"/>
    <w:rsid w:val="00E12C7B"/>
    <w:rsid w:val="00E1477C"/>
    <w:rsid w:val="00E1748A"/>
    <w:rsid w:val="00E20428"/>
    <w:rsid w:val="00E20548"/>
    <w:rsid w:val="00E2096F"/>
    <w:rsid w:val="00E212C6"/>
    <w:rsid w:val="00E21A91"/>
    <w:rsid w:val="00E2223B"/>
    <w:rsid w:val="00E2269E"/>
    <w:rsid w:val="00E22BCD"/>
    <w:rsid w:val="00E22CB5"/>
    <w:rsid w:val="00E245B3"/>
    <w:rsid w:val="00E2621A"/>
    <w:rsid w:val="00E26838"/>
    <w:rsid w:val="00E2713D"/>
    <w:rsid w:val="00E274B7"/>
    <w:rsid w:val="00E3126F"/>
    <w:rsid w:val="00E33363"/>
    <w:rsid w:val="00E33E37"/>
    <w:rsid w:val="00E34826"/>
    <w:rsid w:val="00E35092"/>
    <w:rsid w:val="00E36401"/>
    <w:rsid w:val="00E37310"/>
    <w:rsid w:val="00E37719"/>
    <w:rsid w:val="00E40471"/>
    <w:rsid w:val="00E408AA"/>
    <w:rsid w:val="00E40A24"/>
    <w:rsid w:val="00E40E23"/>
    <w:rsid w:val="00E41346"/>
    <w:rsid w:val="00E42030"/>
    <w:rsid w:val="00E42D9E"/>
    <w:rsid w:val="00E44885"/>
    <w:rsid w:val="00E44E51"/>
    <w:rsid w:val="00E45103"/>
    <w:rsid w:val="00E4515A"/>
    <w:rsid w:val="00E460AC"/>
    <w:rsid w:val="00E46F32"/>
    <w:rsid w:val="00E47954"/>
    <w:rsid w:val="00E5009C"/>
    <w:rsid w:val="00E50BC8"/>
    <w:rsid w:val="00E50F81"/>
    <w:rsid w:val="00E55A4B"/>
    <w:rsid w:val="00E55DFA"/>
    <w:rsid w:val="00E55EB4"/>
    <w:rsid w:val="00E5666A"/>
    <w:rsid w:val="00E56F6D"/>
    <w:rsid w:val="00E57387"/>
    <w:rsid w:val="00E62BE2"/>
    <w:rsid w:val="00E64F12"/>
    <w:rsid w:val="00E65129"/>
    <w:rsid w:val="00E6624D"/>
    <w:rsid w:val="00E66793"/>
    <w:rsid w:val="00E66C61"/>
    <w:rsid w:val="00E672C7"/>
    <w:rsid w:val="00E67324"/>
    <w:rsid w:val="00E71791"/>
    <w:rsid w:val="00E7226D"/>
    <w:rsid w:val="00E724A0"/>
    <w:rsid w:val="00E72E12"/>
    <w:rsid w:val="00E7476A"/>
    <w:rsid w:val="00E7591A"/>
    <w:rsid w:val="00E75C0B"/>
    <w:rsid w:val="00E75D6F"/>
    <w:rsid w:val="00E765BE"/>
    <w:rsid w:val="00E77CAD"/>
    <w:rsid w:val="00E800DE"/>
    <w:rsid w:val="00E80C61"/>
    <w:rsid w:val="00E81725"/>
    <w:rsid w:val="00E81B73"/>
    <w:rsid w:val="00E81BE3"/>
    <w:rsid w:val="00E81D13"/>
    <w:rsid w:val="00E8205F"/>
    <w:rsid w:val="00E83C20"/>
    <w:rsid w:val="00E8436D"/>
    <w:rsid w:val="00E85F00"/>
    <w:rsid w:val="00E866CD"/>
    <w:rsid w:val="00E903BD"/>
    <w:rsid w:val="00E91251"/>
    <w:rsid w:val="00E9136F"/>
    <w:rsid w:val="00E92180"/>
    <w:rsid w:val="00E924B6"/>
    <w:rsid w:val="00E92DA5"/>
    <w:rsid w:val="00E93096"/>
    <w:rsid w:val="00E93512"/>
    <w:rsid w:val="00E9385F"/>
    <w:rsid w:val="00E9407E"/>
    <w:rsid w:val="00E94E3E"/>
    <w:rsid w:val="00E94E90"/>
    <w:rsid w:val="00E959F2"/>
    <w:rsid w:val="00E96396"/>
    <w:rsid w:val="00E97912"/>
    <w:rsid w:val="00EA04BA"/>
    <w:rsid w:val="00EA2F37"/>
    <w:rsid w:val="00EA4228"/>
    <w:rsid w:val="00EA6C09"/>
    <w:rsid w:val="00EB1D2D"/>
    <w:rsid w:val="00EB31C1"/>
    <w:rsid w:val="00EB3A84"/>
    <w:rsid w:val="00EB3CAA"/>
    <w:rsid w:val="00EB5064"/>
    <w:rsid w:val="00EB5AAA"/>
    <w:rsid w:val="00EB6355"/>
    <w:rsid w:val="00EB7718"/>
    <w:rsid w:val="00EC07BD"/>
    <w:rsid w:val="00EC0A2A"/>
    <w:rsid w:val="00EC0BFB"/>
    <w:rsid w:val="00EC24B2"/>
    <w:rsid w:val="00EC3323"/>
    <w:rsid w:val="00EC332E"/>
    <w:rsid w:val="00EC3FA3"/>
    <w:rsid w:val="00EC4211"/>
    <w:rsid w:val="00EC432A"/>
    <w:rsid w:val="00EC5927"/>
    <w:rsid w:val="00EC6644"/>
    <w:rsid w:val="00EC77E9"/>
    <w:rsid w:val="00ED0D6D"/>
    <w:rsid w:val="00ED0E50"/>
    <w:rsid w:val="00ED1ECF"/>
    <w:rsid w:val="00ED207F"/>
    <w:rsid w:val="00ED3265"/>
    <w:rsid w:val="00ED388F"/>
    <w:rsid w:val="00ED5A64"/>
    <w:rsid w:val="00ED69A5"/>
    <w:rsid w:val="00ED6F99"/>
    <w:rsid w:val="00ED7D47"/>
    <w:rsid w:val="00EE08F9"/>
    <w:rsid w:val="00EE0E14"/>
    <w:rsid w:val="00EE1AF9"/>
    <w:rsid w:val="00EE2329"/>
    <w:rsid w:val="00EE7D64"/>
    <w:rsid w:val="00EF0028"/>
    <w:rsid w:val="00EF0650"/>
    <w:rsid w:val="00EF0B4B"/>
    <w:rsid w:val="00EF1716"/>
    <w:rsid w:val="00EF2D8C"/>
    <w:rsid w:val="00EF2FC7"/>
    <w:rsid w:val="00EF503B"/>
    <w:rsid w:val="00EF579D"/>
    <w:rsid w:val="00EF5920"/>
    <w:rsid w:val="00F0002D"/>
    <w:rsid w:val="00F006A5"/>
    <w:rsid w:val="00F00A30"/>
    <w:rsid w:val="00F01064"/>
    <w:rsid w:val="00F010B5"/>
    <w:rsid w:val="00F02152"/>
    <w:rsid w:val="00F02BD0"/>
    <w:rsid w:val="00F03B9D"/>
    <w:rsid w:val="00F04ED8"/>
    <w:rsid w:val="00F06C39"/>
    <w:rsid w:val="00F06D88"/>
    <w:rsid w:val="00F0705A"/>
    <w:rsid w:val="00F1134F"/>
    <w:rsid w:val="00F113D0"/>
    <w:rsid w:val="00F11F4C"/>
    <w:rsid w:val="00F128E5"/>
    <w:rsid w:val="00F12A1D"/>
    <w:rsid w:val="00F12CDF"/>
    <w:rsid w:val="00F13C0B"/>
    <w:rsid w:val="00F13ED3"/>
    <w:rsid w:val="00F147CC"/>
    <w:rsid w:val="00F14D91"/>
    <w:rsid w:val="00F1571E"/>
    <w:rsid w:val="00F15B27"/>
    <w:rsid w:val="00F16713"/>
    <w:rsid w:val="00F176FE"/>
    <w:rsid w:val="00F17F76"/>
    <w:rsid w:val="00F207A8"/>
    <w:rsid w:val="00F210F0"/>
    <w:rsid w:val="00F2215D"/>
    <w:rsid w:val="00F222F8"/>
    <w:rsid w:val="00F23315"/>
    <w:rsid w:val="00F242BB"/>
    <w:rsid w:val="00F258DD"/>
    <w:rsid w:val="00F25EE6"/>
    <w:rsid w:val="00F2626C"/>
    <w:rsid w:val="00F27386"/>
    <w:rsid w:val="00F274A2"/>
    <w:rsid w:val="00F277D2"/>
    <w:rsid w:val="00F278F3"/>
    <w:rsid w:val="00F319A0"/>
    <w:rsid w:val="00F31A5E"/>
    <w:rsid w:val="00F330EB"/>
    <w:rsid w:val="00F33B02"/>
    <w:rsid w:val="00F342E2"/>
    <w:rsid w:val="00F3532F"/>
    <w:rsid w:val="00F3560D"/>
    <w:rsid w:val="00F357CA"/>
    <w:rsid w:val="00F35D02"/>
    <w:rsid w:val="00F36C65"/>
    <w:rsid w:val="00F37528"/>
    <w:rsid w:val="00F418BC"/>
    <w:rsid w:val="00F41F3A"/>
    <w:rsid w:val="00F41FA1"/>
    <w:rsid w:val="00F421E8"/>
    <w:rsid w:val="00F431D0"/>
    <w:rsid w:val="00F43297"/>
    <w:rsid w:val="00F45585"/>
    <w:rsid w:val="00F468ED"/>
    <w:rsid w:val="00F5073D"/>
    <w:rsid w:val="00F51812"/>
    <w:rsid w:val="00F5276F"/>
    <w:rsid w:val="00F52F5C"/>
    <w:rsid w:val="00F52F94"/>
    <w:rsid w:val="00F53596"/>
    <w:rsid w:val="00F54EC7"/>
    <w:rsid w:val="00F54FC9"/>
    <w:rsid w:val="00F5644C"/>
    <w:rsid w:val="00F56653"/>
    <w:rsid w:val="00F568DE"/>
    <w:rsid w:val="00F56D9E"/>
    <w:rsid w:val="00F603DA"/>
    <w:rsid w:val="00F60CD0"/>
    <w:rsid w:val="00F61389"/>
    <w:rsid w:val="00F62694"/>
    <w:rsid w:val="00F635D5"/>
    <w:rsid w:val="00F65E76"/>
    <w:rsid w:val="00F669D6"/>
    <w:rsid w:val="00F67529"/>
    <w:rsid w:val="00F67C55"/>
    <w:rsid w:val="00F70962"/>
    <w:rsid w:val="00F70F7E"/>
    <w:rsid w:val="00F7123B"/>
    <w:rsid w:val="00F71F6B"/>
    <w:rsid w:val="00F725CF"/>
    <w:rsid w:val="00F72B84"/>
    <w:rsid w:val="00F72C0F"/>
    <w:rsid w:val="00F751B3"/>
    <w:rsid w:val="00F76260"/>
    <w:rsid w:val="00F76C2D"/>
    <w:rsid w:val="00F77BF4"/>
    <w:rsid w:val="00F80A5A"/>
    <w:rsid w:val="00F81139"/>
    <w:rsid w:val="00F81410"/>
    <w:rsid w:val="00F8146E"/>
    <w:rsid w:val="00F81887"/>
    <w:rsid w:val="00F82CC8"/>
    <w:rsid w:val="00F82D12"/>
    <w:rsid w:val="00F8437B"/>
    <w:rsid w:val="00F845F8"/>
    <w:rsid w:val="00F8480B"/>
    <w:rsid w:val="00F87CD1"/>
    <w:rsid w:val="00F9025C"/>
    <w:rsid w:val="00F906AF"/>
    <w:rsid w:val="00F90A59"/>
    <w:rsid w:val="00F91525"/>
    <w:rsid w:val="00F917A2"/>
    <w:rsid w:val="00F934B1"/>
    <w:rsid w:val="00F93535"/>
    <w:rsid w:val="00F93612"/>
    <w:rsid w:val="00F93A74"/>
    <w:rsid w:val="00F93EA3"/>
    <w:rsid w:val="00F967C6"/>
    <w:rsid w:val="00F96AA7"/>
    <w:rsid w:val="00F9728A"/>
    <w:rsid w:val="00FA1CE9"/>
    <w:rsid w:val="00FA2625"/>
    <w:rsid w:val="00FA3BEA"/>
    <w:rsid w:val="00FA4200"/>
    <w:rsid w:val="00FA5ADC"/>
    <w:rsid w:val="00FA5F8B"/>
    <w:rsid w:val="00FA6F6E"/>
    <w:rsid w:val="00FA70AC"/>
    <w:rsid w:val="00FA717C"/>
    <w:rsid w:val="00FA7213"/>
    <w:rsid w:val="00FA7473"/>
    <w:rsid w:val="00FB0A35"/>
    <w:rsid w:val="00FB108B"/>
    <w:rsid w:val="00FB1AC1"/>
    <w:rsid w:val="00FB26B3"/>
    <w:rsid w:val="00FB4089"/>
    <w:rsid w:val="00FB43F9"/>
    <w:rsid w:val="00FB496C"/>
    <w:rsid w:val="00FB50F3"/>
    <w:rsid w:val="00FB7ECF"/>
    <w:rsid w:val="00FC0069"/>
    <w:rsid w:val="00FC16B2"/>
    <w:rsid w:val="00FC1AD7"/>
    <w:rsid w:val="00FC30BE"/>
    <w:rsid w:val="00FC3638"/>
    <w:rsid w:val="00FC3DDC"/>
    <w:rsid w:val="00FC4A6E"/>
    <w:rsid w:val="00FC4EF3"/>
    <w:rsid w:val="00FC531A"/>
    <w:rsid w:val="00FC5446"/>
    <w:rsid w:val="00FC54A8"/>
    <w:rsid w:val="00FC5564"/>
    <w:rsid w:val="00FC55AC"/>
    <w:rsid w:val="00FC7D21"/>
    <w:rsid w:val="00FC7E70"/>
    <w:rsid w:val="00FD0F84"/>
    <w:rsid w:val="00FD2A24"/>
    <w:rsid w:val="00FD39C8"/>
    <w:rsid w:val="00FD4D0C"/>
    <w:rsid w:val="00FD5284"/>
    <w:rsid w:val="00FD6184"/>
    <w:rsid w:val="00FD61E5"/>
    <w:rsid w:val="00FD6335"/>
    <w:rsid w:val="00FD6E8F"/>
    <w:rsid w:val="00FD74A2"/>
    <w:rsid w:val="00FD7689"/>
    <w:rsid w:val="00FD7B26"/>
    <w:rsid w:val="00FE02D1"/>
    <w:rsid w:val="00FE09C2"/>
    <w:rsid w:val="00FE0B1E"/>
    <w:rsid w:val="00FE2045"/>
    <w:rsid w:val="00FE2251"/>
    <w:rsid w:val="00FE49C3"/>
    <w:rsid w:val="00FE5221"/>
    <w:rsid w:val="00FE66B7"/>
    <w:rsid w:val="00FE70B7"/>
    <w:rsid w:val="00FF1197"/>
    <w:rsid w:val="00FF36AF"/>
    <w:rsid w:val="00FF45EF"/>
    <w:rsid w:val="00FF5682"/>
    <w:rsid w:val="00FF5E85"/>
    <w:rsid w:val="00FF5FCA"/>
    <w:rsid w:val="00FF73A1"/>
    <w:rsid w:val="00F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#f60">
      <v:fill color="white" on="f"/>
      <v:stroke color="#f60"/>
    </o:shapedefaults>
    <o:shapelayout v:ext="edit">
      <o:idmap v:ext="edit" data="2"/>
    </o:shapelayout>
  </w:shapeDefaults>
  <w:decimalSymbol w:val="."/>
  <w:listSeparator w:val=","/>
  <w14:docId w14:val="386441F6"/>
  <w15:chartTrackingRefBased/>
  <w15:docId w15:val="{070FBEE0-6E3D-49F5-ABB3-6180B60A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4E66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1"/>
    <w:qFormat/>
    <w:rsid w:val="00236E07"/>
    <w:pPr>
      <w:keepNext/>
      <w:numPr>
        <w:numId w:val="2"/>
      </w:numPr>
      <w:outlineLvl w:val="0"/>
    </w:pPr>
    <w:rPr>
      <w:rFonts w:cs="Arial"/>
      <w:b/>
      <w:iCs/>
      <w:color w:val="0070C0"/>
      <w:sz w:val="24"/>
      <w:szCs w:val="20"/>
    </w:rPr>
  </w:style>
  <w:style w:type="paragraph" w:styleId="Heading2">
    <w:name w:val="heading 2"/>
    <w:basedOn w:val="Heading1"/>
    <w:next w:val="Normal"/>
    <w:link w:val="Heading2Char"/>
    <w:qFormat/>
    <w:rsid w:val="007C1722"/>
    <w:pPr>
      <w:numPr>
        <w:ilvl w:val="1"/>
      </w:numPr>
      <w:outlineLvl w:val="1"/>
    </w:pPr>
    <w:rPr>
      <w:color w:val="auto"/>
    </w:rPr>
  </w:style>
  <w:style w:type="paragraph" w:styleId="Heading3">
    <w:name w:val="heading 3"/>
    <w:basedOn w:val="Normal"/>
    <w:next w:val="Normal"/>
    <w:qFormat/>
    <w:rsid w:val="00A078DB"/>
    <w:pPr>
      <w:keepNext/>
      <w:numPr>
        <w:ilvl w:val="2"/>
        <w:numId w:val="3"/>
      </w:numPr>
      <w:tabs>
        <w:tab w:val="left" w:pos="720"/>
      </w:tabs>
      <w:outlineLvl w:val="2"/>
    </w:pPr>
    <w:rPr>
      <w:rFonts w:cs="Arial"/>
      <w:bCs/>
      <w:iCs/>
      <w:color w:val="4472C4" w:themeColor="accent1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15B27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outlineLvl w:val="5"/>
    </w:pPr>
    <w:rPr>
      <w:b/>
      <w:i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15B27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15B27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15B27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sz w:val="20"/>
      <w:szCs w:val="20"/>
    </w:rPr>
  </w:style>
  <w:style w:type="paragraph" w:styleId="BodyTextIndent">
    <w:name w:val="Body Text Indent"/>
    <w:basedOn w:val="Normal"/>
    <w:pPr>
      <w:tabs>
        <w:tab w:val="left" w:pos="720"/>
      </w:tabs>
      <w:ind w:left="720" w:hanging="720"/>
    </w:pPr>
    <w:rPr>
      <w:sz w:val="20"/>
      <w:szCs w:val="20"/>
    </w:rPr>
  </w:style>
  <w:style w:type="paragraph" w:styleId="BodyTextIndent2">
    <w:name w:val="Body Text Indent 2"/>
    <w:basedOn w:val="Normal"/>
    <w:pPr>
      <w:tabs>
        <w:tab w:val="left" w:pos="1170"/>
      </w:tabs>
      <w:ind w:left="1170" w:hanging="450"/>
    </w:pPr>
    <w:rPr>
      <w:sz w:val="20"/>
      <w:szCs w:val="20"/>
    </w:rPr>
  </w:style>
  <w:style w:type="paragraph" w:styleId="BodyTextIndent3">
    <w:name w:val="Body Text Indent 3"/>
    <w:basedOn w:val="Normal"/>
    <w:pPr>
      <w:tabs>
        <w:tab w:val="left" w:pos="720"/>
      </w:tabs>
      <w:ind w:left="720"/>
    </w:pPr>
    <w:rPr>
      <w:szCs w:val="20"/>
    </w:rPr>
  </w:style>
  <w:style w:type="character" w:customStyle="1" w:styleId="elfb">
    <w:name w:val="elfb"/>
    <w:basedOn w:val="DefaultParagraphFont"/>
  </w:style>
  <w:style w:type="paragraph" w:customStyle="1" w:styleId="Bullet1">
    <w:name w:val="Bullet 1"/>
    <w:basedOn w:val="Normal"/>
    <w:pPr>
      <w:numPr>
        <w:numId w:val="1"/>
      </w:numPr>
      <w:tabs>
        <w:tab w:val="clear" w:pos="5760"/>
      </w:tabs>
      <w:ind w:left="720"/>
    </w:pPr>
  </w:style>
  <w:style w:type="paragraph" w:styleId="BodyText">
    <w:name w:val="Body Text"/>
    <w:basedOn w:val="Normal"/>
    <w:link w:val="BodyTextChar1"/>
    <w:pPr>
      <w:spacing w:after="120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paragraph" w:styleId="BodyText2">
    <w:name w:val="Body Text 2"/>
    <w:basedOn w:val="Normal"/>
    <w:link w:val="BodyText2Char"/>
    <w:pPr>
      <w:tabs>
        <w:tab w:val="left" w:pos="720"/>
      </w:tabs>
    </w:pPr>
    <w:rPr>
      <w:rFonts w:cs="Arial"/>
      <w:iCs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 Black" w:hAnsi="Arial Black"/>
      <w:bCs/>
      <w:i/>
      <w:color w:val="808080"/>
      <w:sz w:val="20"/>
    </w:rPr>
  </w:style>
  <w:style w:type="paragraph" w:customStyle="1" w:styleId="InsideAddress">
    <w:name w:val="Inside Address"/>
    <w:basedOn w:val="Normal"/>
    <w:rPr>
      <w:sz w:val="20"/>
      <w:szCs w:val="20"/>
    </w:rPr>
  </w:style>
  <w:style w:type="paragraph" w:customStyle="1" w:styleId="AttentionLine">
    <w:name w:val="Attention Line"/>
    <w:basedOn w:val="BodyText"/>
    <w:rPr>
      <w:rFonts w:ascii="Times New Roman" w:hAnsi="Times New Roman"/>
      <w:sz w:val="20"/>
      <w:szCs w:val="20"/>
    </w:rPr>
  </w:style>
  <w:style w:type="paragraph" w:styleId="Salutation">
    <w:name w:val="Salutation"/>
    <w:basedOn w:val="Normal"/>
    <w:next w:val="Normal"/>
    <w:rPr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xt1">
    <w:name w:val="bodytxt1"/>
    <w:rPr>
      <w:rFonts w:ascii="Arial" w:hAnsi="Arial" w:cs="Arial" w:hint="default"/>
      <w:color w:val="000000"/>
      <w:sz w:val="18"/>
      <w:szCs w:val="18"/>
    </w:rPr>
  </w:style>
  <w:style w:type="character" w:customStyle="1" w:styleId="BodyTextChar">
    <w:name w:val="Body Text Char"/>
    <w:rPr>
      <w:rFonts w:ascii="Arial" w:hAnsi="Arial"/>
      <w:sz w:val="22"/>
      <w:szCs w:val="24"/>
      <w:lang w:val="en-US" w:eastAsia="en-US" w:bidi="ar-SA"/>
    </w:rPr>
  </w:style>
  <w:style w:type="character" w:customStyle="1" w:styleId="Heading1Char">
    <w:name w:val="Heading 1 Char"/>
    <w:rPr>
      <w:rFonts w:ascii="Arial" w:hAnsi="Arial" w:cs="Arial"/>
      <w:b/>
      <w:iCs/>
      <w:sz w:val="24"/>
      <w:lang w:val="en-US" w:eastAsia="en-US" w:bidi="ar-SA"/>
    </w:rPr>
  </w:style>
  <w:style w:type="paragraph" w:customStyle="1" w:styleId="msolistparagraph0">
    <w:name w:val="msolistparagraph"/>
    <w:basedOn w:val="Normal"/>
    <w:rsid w:val="00CA79E5"/>
    <w:pPr>
      <w:ind w:left="720"/>
    </w:pPr>
    <w:rPr>
      <w:rFonts w:cs="Arial"/>
      <w:szCs w:val="22"/>
    </w:rPr>
  </w:style>
  <w:style w:type="character" w:customStyle="1" w:styleId="Heading1Char1">
    <w:name w:val="Heading 1 Char1"/>
    <w:link w:val="Heading1"/>
    <w:rsid w:val="00236E07"/>
    <w:rPr>
      <w:rFonts w:ascii="Arial" w:hAnsi="Arial" w:cs="Arial"/>
      <w:b/>
      <w:iCs/>
      <w:color w:val="0070C0"/>
      <w:sz w:val="24"/>
    </w:rPr>
  </w:style>
  <w:style w:type="table" w:styleId="TableGrid">
    <w:name w:val="Table Grid"/>
    <w:basedOn w:val="TableNormal"/>
    <w:uiPriority w:val="39"/>
    <w:rsid w:val="00FE7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link w:val="BodyText"/>
    <w:rsid w:val="00C06BB9"/>
    <w:rPr>
      <w:rFonts w:ascii="Arial" w:hAnsi="Arial"/>
      <w:sz w:val="22"/>
      <w:szCs w:val="24"/>
      <w:lang w:val="en-US" w:eastAsia="en-US" w:bidi="ar-SA"/>
    </w:rPr>
  </w:style>
  <w:style w:type="character" w:customStyle="1" w:styleId="BodyText2Char">
    <w:name w:val="Body Text 2 Char"/>
    <w:link w:val="BodyText2"/>
    <w:rsid w:val="008F224A"/>
    <w:rPr>
      <w:rFonts w:ascii="Arial" w:hAnsi="Arial" w:cs="Arial"/>
      <w:iCs/>
      <w:sz w:val="22"/>
      <w:szCs w:val="24"/>
      <w:lang w:val="en-US" w:eastAsia="en-US" w:bidi="ar-SA"/>
    </w:rPr>
  </w:style>
  <w:style w:type="character" w:styleId="UnresolvedMention">
    <w:name w:val="Unresolved Mention"/>
    <w:uiPriority w:val="99"/>
    <w:semiHidden/>
    <w:unhideWhenUsed/>
    <w:rsid w:val="00F06D88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rsid w:val="00997B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97B0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C6440"/>
    <w:pPr>
      <w:ind w:left="720"/>
      <w:contextualSpacing/>
    </w:pPr>
  </w:style>
  <w:style w:type="character" w:styleId="CommentReference">
    <w:name w:val="annotation reference"/>
    <w:basedOn w:val="DefaultParagraphFont"/>
    <w:rsid w:val="00415049"/>
    <w:rPr>
      <w:sz w:val="16"/>
      <w:szCs w:val="16"/>
    </w:rPr>
  </w:style>
  <w:style w:type="paragraph" w:styleId="CommentText">
    <w:name w:val="annotation text"/>
    <w:basedOn w:val="Normal"/>
    <w:link w:val="CommentTextChar"/>
    <w:rsid w:val="004150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1504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4150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5049"/>
    <w:rPr>
      <w:rFonts w:ascii="Arial" w:hAnsi="Arial"/>
      <w:b/>
      <w:bCs/>
    </w:rPr>
  </w:style>
  <w:style w:type="paragraph" w:customStyle="1" w:styleId="Default">
    <w:name w:val="Default"/>
    <w:rsid w:val="0021178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8154D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i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ED6F99"/>
    <w:pPr>
      <w:tabs>
        <w:tab w:val="right" w:leader="dot" w:pos="10070"/>
      </w:tabs>
      <w:spacing w:after="100" w:line="276" w:lineRule="auto"/>
      <w:ind w:left="220"/>
    </w:pPr>
  </w:style>
  <w:style w:type="paragraph" w:styleId="TOC1">
    <w:name w:val="toc 1"/>
    <w:basedOn w:val="Normal"/>
    <w:next w:val="Normal"/>
    <w:autoRedefine/>
    <w:uiPriority w:val="39"/>
    <w:rsid w:val="0088154D"/>
    <w:pPr>
      <w:spacing w:after="100"/>
    </w:pPr>
  </w:style>
  <w:style w:type="paragraph" w:styleId="NormalWeb">
    <w:name w:val="Normal (Web)"/>
    <w:basedOn w:val="Normal"/>
    <w:uiPriority w:val="99"/>
    <w:unhideWhenUsed/>
    <w:rsid w:val="003E44F1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3E44F1"/>
    <w:rPr>
      <w:b/>
      <w:bCs/>
    </w:rPr>
  </w:style>
  <w:style w:type="character" w:customStyle="1" w:styleId="Heading2Char">
    <w:name w:val="Heading 2 Char"/>
    <w:basedOn w:val="DefaultParagraphFont"/>
    <w:link w:val="Heading2"/>
    <w:rsid w:val="007C1722"/>
    <w:rPr>
      <w:rFonts w:ascii="Arial" w:hAnsi="Arial" w:cs="Arial"/>
      <w:b/>
      <w:iCs/>
      <w:sz w:val="24"/>
    </w:rPr>
  </w:style>
  <w:style w:type="paragraph" w:customStyle="1" w:styleId="xmsolistparagraph">
    <w:name w:val="x_msolistparagraph"/>
    <w:basedOn w:val="Normal"/>
    <w:rsid w:val="00546CAC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msonormal">
    <w:name w:val="x_msonormal"/>
    <w:basedOn w:val="Normal"/>
    <w:rsid w:val="00546CAC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FA1CE9"/>
    <w:rPr>
      <w:rFonts w:ascii="Arial" w:hAnsi="Arial"/>
      <w:sz w:val="22"/>
      <w:szCs w:val="24"/>
    </w:rPr>
  </w:style>
  <w:style w:type="character" w:customStyle="1" w:styleId="FooterChar">
    <w:name w:val="Footer Char"/>
    <w:basedOn w:val="DefaultParagraphFont"/>
    <w:link w:val="Footer"/>
    <w:rsid w:val="00FA1CE9"/>
    <w:rPr>
      <w:rFonts w:ascii="Arial" w:hAnsi="Arial"/>
      <w:sz w:val="22"/>
      <w:szCs w:val="24"/>
    </w:rPr>
  </w:style>
  <w:style w:type="paragraph" w:styleId="TOC3">
    <w:name w:val="toc 3"/>
    <w:basedOn w:val="Normal"/>
    <w:next w:val="Normal"/>
    <w:autoRedefine/>
    <w:uiPriority w:val="39"/>
    <w:rsid w:val="00FA1CE9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semiHidden/>
    <w:rsid w:val="00F15B27"/>
    <w:rPr>
      <w:rFonts w:asciiTheme="majorHAnsi" w:eastAsiaTheme="majorEastAsia" w:hAnsiTheme="majorHAnsi" w:cstheme="majorBidi"/>
      <w:color w:val="2F5496" w:themeColor="accent1" w:themeShade="BF"/>
      <w:sz w:val="22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F15B27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15B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15B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5010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SDC</Company>
  <LinksUpToDate>false</LinksUpToDate>
  <CharactersWithSpaces>5671</CharactersWithSpaces>
  <SharedDoc>false</SharedDoc>
  <HLinks>
    <vt:vector size="36" baseType="variant">
      <vt:variant>
        <vt:i4>655410</vt:i4>
      </vt:variant>
      <vt:variant>
        <vt:i4>12</vt:i4>
      </vt:variant>
      <vt:variant>
        <vt:i4>0</vt:i4>
      </vt:variant>
      <vt:variant>
        <vt:i4>5</vt:i4>
      </vt:variant>
      <vt:variant>
        <vt:lpwstr>mailto:pbelliveau@SDCautomation.com</vt:lpwstr>
      </vt:variant>
      <vt:variant>
        <vt:lpwstr/>
      </vt:variant>
      <vt:variant>
        <vt:i4>589874</vt:i4>
      </vt:variant>
      <vt:variant>
        <vt:i4>9</vt:i4>
      </vt:variant>
      <vt:variant>
        <vt:i4>0</vt:i4>
      </vt:variant>
      <vt:variant>
        <vt:i4>5</vt:i4>
      </vt:variant>
      <vt:variant>
        <vt:lpwstr>mailto:sbelliveau@SDCautomation.com</vt:lpwstr>
      </vt:variant>
      <vt:variant>
        <vt:lpwstr/>
      </vt:variant>
      <vt:variant>
        <vt:i4>7864415</vt:i4>
      </vt:variant>
      <vt:variant>
        <vt:i4>6</vt:i4>
      </vt:variant>
      <vt:variant>
        <vt:i4>0</vt:i4>
      </vt:variant>
      <vt:variant>
        <vt:i4>5</vt:i4>
      </vt:variant>
      <vt:variant>
        <vt:lpwstr>mailto:gmerrill@SDCautomation.com</vt:lpwstr>
      </vt:variant>
      <vt:variant>
        <vt:lpwstr/>
      </vt:variant>
      <vt:variant>
        <vt:i4>7077960</vt:i4>
      </vt:variant>
      <vt:variant>
        <vt:i4>3</vt:i4>
      </vt:variant>
      <vt:variant>
        <vt:i4>0</vt:i4>
      </vt:variant>
      <vt:variant>
        <vt:i4>5</vt:i4>
      </vt:variant>
      <vt:variant>
        <vt:lpwstr>mailto:sales@SDCautomation.com</vt:lpwstr>
      </vt:variant>
      <vt:variant>
        <vt:lpwstr/>
      </vt:variant>
      <vt:variant>
        <vt:i4>4784150</vt:i4>
      </vt:variant>
      <vt:variant>
        <vt:i4>0</vt:i4>
      </vt:variant>
      <vt:variant>
        <vt:i4>0</vt:i4>
      </vt:variant>
      <vt:variant>
        <vt:i4>5</vt:i4>
      </vt:variant>
      <vt:variant>
        <vt:lpwstr>http://www.sdcautomation.com/</vt:lpwstr>
      </vt:variant>
      <vt:variant>
        <vt:lpwstr/>
      </vt:variant>
      <vt:variant>
        <vt:i4>4784150</vt:i4>
      </vt:variant>
      <vt:variant>
        <vt:i4>0</vt:i4>
      </vt:variant>
      <vt:variant>
        <vt:i4>0</vt:i4>
      </vt:variant>
      <vt:variant>
        <vt:i4>5</vt:i4>
      </vt:variant>
      <vt:variant>
        <vt:lpwstr>http://www.sdcautomation.com/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Jagtar Singh</cp:lastModifiedBy>
  <cp:revision>103</cp:revision>
  <cp:lastPrinted>2025-05-06T18:43:00Z</cp:lastPrinted>
  <dcterms:created xsi:type="dcterms:W3CDTF">2025-05-06T13:21:00Z</dcterms:created>
  <dcterms:modified xsi:type="dcterms:W3CDTF">2025-07-07T13:39:00Z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6c82cc86a5a74c8881fac72ca8fede94fb3a8eee698411969e6571cb9d9adacf</vt:lpwstr>
  </property>
</Properties>
</file>