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02F3" w:rsidRDefault="00D50414" w:rsidP="004C49C0">
      <w:pPr>
        <w:pStyle w:val="Title"/>
        <w:rPr>
          <w:u w:val="none"/>
        </w:rPr>
      </w:pPr>
      <w:r>
        <w:rPr>
          <w:u w:val="none"/>
        </w:rPr>
        <w:t>The Business Analyst role in</w:t>
      </w:r>
      <w:r w:rsidR="000F3704">
        <w:rPr>
          <w:u w:val="none"/>
        </w:rPr>
        <w:t xml:space="preserve"> the SDLC</w:t>
      </w:r>
      <w:bookmarkStart w:id="0" w:name="_GoBack"/>
      <w:bookmarkEnd w:id="0"/>
    </w:p>
    <w:p w:rsidR="006453B5" w:rsidRPr="004C49C0" w:rsidRDefault="006453B5" w:rsidP="004C49C0">
      <w:pPr>
        <w:pStyle w:val="Title"/>
        <w:rPr>
          <w:u w:val="none"/>
        </w:rPr>
      </w:pPr>
    </w:p>
    <w:p w:rsidR="001B21CE" w:rsidRPr="001B21CE" w:rsidRDefault="001B21CE" w:rsidP="001B21CE">
      <w:pPr>
        <w:jc w:val="center"/>
        <w:rPr>
          <w:sz w:val="36"/>
          <w:szCs w:val="36"/>
        </w:rPr>
      </w:pPr>
      <w:r w:rsidRPr="001B21CE">
        <w:rPr>
          <w:sz w:val="36"/>
          <w:szCs w:val="36"/>
        </w:rPr>
        <w:t>Contents</w:t>
      </w:r>
    </w:p>
    <w:p w:rsidR="00607E64" w:rsidRPr="00A03AB8" w:rsidRDefault="001B21CE">
      <w:pPr>
        <w:pStyle w:val="TOC1"/>
        <w:rPr>
          <w:rFonts w:ascii="Calibri" w:hAnsi="Calibri"/>
          <w:b w:val="0"/>
          <w:sz w:val="22"/>
          <w:szCs w:val="22"/>
          <w:lang w:val="en-CA" w:eastAsia="en-CA"/>
        </w:rPr>
      </w:pPr>
      <w:r w:rsidRPr="00437A8D">
        <w:rPr>
          <w:sz w:val="22"/>
          <w:szCs w:val="22"/>
        </w:rPr>
        <w:fldChar w:fldCharType="begin"/>
      </w:r>
      <w:r w:rsidRPr="00437A8D">
        <w:rPr>
          <w:sz w:val="22"/>
          <w:szCs w:val="22"/>
        </w:rPr>
        <w:instrText xml:space="preserve"> TOC </w:instrText>
      </w:r>
      <w:r w:rsidR="00622668" w:rsidRPr="00437A8D">
        <w:rPr>
          <w:sz w:val="22"/>
          <w:szCs w:val="22"/>
        </w:rPr>
        <w:instrText>\o "1-</w:instrText>
      </w:r>
      <w:r w:rsidR="000F3704">
        <w:rPr>
          <w:sz w:val="22"/>
          <w:szCs w:val="22"/>
        </w:rPr>
        <w:instrText>2</w:instrText>
      </w:r>
      <w:r w:rsidR="00622668" w:rsidRPr="00437A8D">
        <w:rPr>
          <w:sz w:val="22"/>
          <w:szCs w:val="22"/>
        </w:rPr>
        <w:instrText xml:space="preserve">" </w:instrText>
      </w:r>
      <w:r w:rsidRPr="00437A8D">
        <w:rPr>
          <w:sz w:val="22"/>
          <w:szCs w:val="22"/>
        </w:rPr>
        <w:instrText xml:space="preserve"> \* MERGEFORMAT </w:instrText>
      </w:r>
      <w:r w:rsidRPr="00437A8D">
        <w:rPr>
          <w:sz w:val="22"/>
          <w:szCs w:val="22"/>
        </w:rPr>
        <w:fldChar w:fldCharType="separate"/>
      </w:r>
      <w:r w:rsidR="00607E64">
        <w:t>Introduction to the SDLC</w:t>
      </w:r>
      <w:r w:rsidR="00607E64">
        <w:tab/>
      </w:r>
      <w:r w:rsidR="00607E64">
        <w:fldChar w:fldCharType="begin"/>
      </w:r>
      <w:r w:rsidR="00607E64">
        <w:instrText xml:space="preserve"> PAGEREF _Toc475489566 \h </w:instrText>
      </w:r>
      <w:r w:rsidR="00607E64">
        <w:fldChar w:fldCharType="separate"/>
      </w:r>
      <w:r w:rsidR="00607E64">
        <w:t>2</w:t>
      </w:r>
      <w:r w:rsidR="00607E64">
        <w:fldChar w:fldCharType="end"/>
      </w:r>
    </w:p>
    <w:p w:rsidR="00607E64" w:rsidRPr="00A03AB8" w:rsidRDefault="00607E64">
      <w:pPr>
        <w:pStyle w:val="TOC2"/>
        <w:rPr>
          <w:rFonts w:ascii="Calibri" w:hAnsi="Calibri"/>
          <w:noProof/>
          <w:szCs w:val="22"/>
          <w:lang w:val="en-CA" w:eastAsia="en-CA"/>
        </w:rPr>
      </w:pPr>
      <w:r>
        <w:rPr>
          <w:noProof/>
        </w:rPr>
        <w:t>Definition of SCLC</w:t>
      </w:r>
      <w:r>
        <w:rPr>
          <w:noProof/>
        </w:rPr>
        <w:tab/>
      </w:r>
      <w:r>
        <w:rPr>
          <w:noProof/>
        </w:rPr>
        <w:fldChar w:fldCharType="begin"/>
      </w:r>
      <w:r>
        <w:rPr>
          <w:noProof/>
        </w:rPr>
        <w:instrText xml:space="preserve"> PAGEREF _Toc475489567 \h </w:instrText>
      </w:r>
      <w:r>
        <w:rPr>
          <w:noProof/>
        </w:rPr>
      </w:r>
      <w:r>
        <w:rPr>
          <w:noProof/>
        </w:rPr>
        <w:fldChar w:fldCharType="separate"/>
      </w:r>
      <w:r>
        <w:rPr>
          <w:noProof/>
        </w:rPr>
        <w:t>2</w:t>
      </w:r>
      <w:r>
        <w:rPr>
          <w:noProof/>
        </w:rPr>
        <w:fldChar w:fldCharType="end"/>
      </w:r>
    </w:p>
    <w:p w:rsidR="00607E64" w:rsidRPr="00A03AB8" w:rsidRDefault="00607E64">
      <w:pPr>
        <w:pStyle w:val="TOC2"/>
        <w:rPr>
          <w:rFonts w:ascii="Calibri" w:hAnsi="Calibri"/>
          <w:noProof/>
          <w:szCs w:val="22"/>
          <w:lang w:val="en-CA" w:eastAsia="en-CA"/>
        </w:rPr>
      </w:pPr>
      <w:r>
        <w:rPr>
          <w:noProof/>
        </w:rPr>
        <w:t>Steps in the SDLC</w:t>
      </w:r>
      <w:r>
        <w:rPr>
          <w:noProof/>
        </w:rPr>
        <w:tab/>
      </w:r>
      <w:r>
        <w:rPr>
          <w:noProof/>
        </w:rPr>
        <w:fldChar w:fldCharType="begin"/>
      </w:r>
      <w:r>
        <w:rPr>
          <w:noProof/>
        </w:rPr>
        <w:instrText xml:space="preserve"> PAGEREF _Toc475489568 \h </w:instrText>
      </w:r>
      <w:r>
        <w:rPr>
          <w:noProof/>
        </w:rPr>
      </w:r>
      <w:r>
        <w:rPr>
          <w:noProof/>
        </w:rPr>
        <w:fldChar w:fldCharType="separate"/>
      </w:r>
      <w:r>
        <w:rPr>
          <w:noProof/>
        </w:rPr>
        <w:t>2</w:t>
      </w:r>
      <w:r>
        <w:rPr>
          <w:noProof/>
        </w:rPr>
        <w:fldChar w:fldCharType="end"/>
      </w:r>
    </w:p>
    <w:p w:rsidR="00607E64" w:rsidRPr="00A03AB8" w:rsidRDefault="00607E64">
      <w:pPr>
        <w:pStyle w:val="TOC1"/>
        <w:rPr>
          <w:rFonts w:ascii="Calibri" w:hAnsi="Calibri"/>
          <w:b w:val="0"/>
          <w:sz w:val="22"/>
          <w:szCs w:val="22"/>
          <w:lang w:val="en-CA" w:eastAsia="en-CA"/>
        </w:rPr>
      </w:pPr>
      <w:r>
        <w:t>SDLC Diagram</w:t>
      </w:r>
      <w:r>
        <w:tab/>
      </w:r>
      <w:r>
        <w:fldChar w:fldCharType="begin"/>
      </w:r>
      <w:r>
        <w:instrText xml:space="preserve"> PAGEREF _Toc475489569 \h </w:instrText>
      </w:r>
      <w:r>
        <w:fldChar w:fldCharType="separate"/>
      </w:r>
      <w:r>
        <w:t>3</w:t>
      </w:r>
      <w:r>
        <w:fldChar w:fldCharType="end"/>
      </w:r>
    </w:p>
    <w:p w:rsidR="00607E64" w:rsidRPr="00A03AB8" w:rsidRDefault="00607E64">
      <w:pPr>
        <w:pStyle w:val="TOC1"/>
        <w:rPr>
          <w:rFonts w:ascii="Calibri" w:hAnsi="Calibri"/>
          <w:b w:val="0"/>
          <w:sz w:val="22"/>
          <w:szCs w:val="22"/>
          <w:lang w:val="en-CA" w:eastAsia="en-CA"/>
        </w:rPr>
      </w:pPr>
      <w:r>
        <w:t>The Business Analyst role in the SDLC</w:t>
      </w:r>
      <w:r>
        <w:tab/>
      </w:r>
      <w:r>
        <w:fldChar w:fldCharType="begin"/>
      </w:r>
      <w:r>
        <w:instrText xml:space="preserve"> PAGEREF _Toc475489570 \h </w:instrText>
      </w:r>
      <w:r>
        <w:fldChar w:fldCharType="separate"/>
      </w:r>
      <w:r>
        <w:t>4</w:t>
      </w:r>
      <w:r>
        <w:fldChar w:fldCharType="end"/>
      </w:r>
    </w:p>
    <w:p w:rsidR="00607E64" w:rsidRPr="00A03AB8" w:rsidRDefault="00607E64">
      <w:pPr>
        <w:pStyle w:val="TOC1"/>
        <w:rPr>
          <w:rFonts w:ascii="Calibri" w:hAnsi="Calibri"/>
          <w:b w:val="0"/>
          <w:sz w:val="22"/>
          <w:szCs w:val="22"/>
          <w:lang w:val="en-CA" w:eastAsia="en-CA"/>
        </w:rPr>
      </w:pPr>
      <w:r>
        <w:t>Methods of Documenting Requirements</w:t>
      </w:r>
      <w:r>
        <w:tab/>
      </w:r>
      <w:r>
        <w:fldChar w:fldCharType="begin"/>
      </w:r>
      <w:r>
        <w:instrText xml:space="preserve"> PAGEREF _Toc475489571 \h </w:instrText>
      </w:r>
      <w:r>
        <w:fldChar w:fldCharType="separate"/>
      </w:r>
      <w:r>
        <w:t>4</w:t>
      </w:r>
      <w:r>
        <w:fldChar w:fldCharType="end"/>
      </w:r>
    </w:p>
    <w:p w:rsidR="00607E64" w:rsidRPr="00A03AB8" w:rsidRDefault="00607E64">
      <w:pPr>
        <w:pStyle w:val="TOC2"/>
        <w:rPr>
          <w:rFonts w:ascii="Calibri" w:hAnsi="Calibri"/>
          <w:noProof/>
          <w:szCs w:val="22"/>
          <w:lang w:val="en-CA" w:eastAsia="en-CA"/>
        </w:rPr>
      </w:pPr>
      <w:r>
        <w:rPr>
          <w:noProof/>
        </w:rPr>
        <w:t>Use Case</w:t>
      </w:r>
      <w:r>
        <w:rPr>
          <w:noProof/>
        </w:rPr>
        <w:tab/>
      </w:r>
      <w:r>
        <w:rPr>
          <w:noProof/>
        </w:rPr>
        <w:fldChar w:fldCharType="begin"/>
      </w:r>
      <w:r>
        <w:rPr>
          <w:noProof/>
        </w:rPr>
        <w:instrText xml:space="preserve"> PAGEREF _Toc475489572 \h </w:instrText>
      </w:r>
      <w:r>
        <w:rPr>
          <w:noProof/>
        </w:rPr>
      </w:r>
      <w:r>
        <w:rPr>
          <w:noProof/>
        </w:rPr>
        <w:fldChar w:fldCharType="separate"/>
      </w:r>
      <w:r>
        <w:rPr>
          <w:noProof/>
        </w:rPr>
        <w:t>4</w:t>
      </w:r>
      <w:r>
        <w:rPr>
          <w:noProof/>
        </w:rPr>
        <w:fldChar w:fldCharType="end"/>
      </w:r>
    </w:p>
    <w:p w:rsidR="00607E64" w:rsidRPr="00A03AB8" w:rsidRDefault="00607E64">
      <w:pPr>
        <w:pStyle w:val="TOC2"/>
        <w:rPr>
          <w:rFonts w:ascii="Calibri" w:hAnsi="Calibri"/>
          <w:noProof/>
          <w:szCs w:val="22"/>
          <w:lang w:val="en-CA" w:eastAsia="en-CA"/>
        </w:rPr>
      </w:pPr>
      <w:r>
        <w:rPr>
          <w:noProof/>
        </w:rPr>
        <w:t>User Story</w:t>
      </w:r>
      <w:r>
        <w:rPr>
          <w:noProof/>
        </w:rPr>
        <w:tab/>
      </w:r>
      <w:r>
        <w:rPr>
          <w:noProof/>
        </w:rPr>
        <w:fldChar w:fldCharType="begin"/>
      </w:r>
      <w:r>
        <w:rPr>
          <w:noProof/>
        </w:rPr>
        <w:instrText xml:space="preserve"> PAGEREF _Toc475489573 \h </w:instrText>
      </w:r>
      <w:r>
        <w:rPr>
          <w:noProof/>
        </w:rPr>
      </w:r>
      <w:r>
        <w:rPr>
          <w:noProof/>
        </w:rPr>
        <w:fldChar w:fldCharType="separate"/>
      </w:r>
      <w:r>
        <w:rPr>
          <w:noProof/>
        </w:rPr>
        <w:t>4</w:t>
      </w:r>
      <w:r>
        <w:rPr>
          <w:noProof/>
        </w:rPr>
        <w:fldChar w:fldCharType="end"/>
      </w:r>
    </w:p>
    <w:p w:rsidR="00607E64" w:rsidRPr="00A03AB8" w:rsidRDefault="00607E64">
      <w:pPr>
        <w:pStyle w:val="TOC2"/>
        <w:rPr>
          <w:rFonts w:ascii="Calibri" w:hAnsi="Calibri"/>
          <w:noProof/>
          <w:szCs w:val="22"/>
          <w:lang w:val="en-CA" w:eastAsia="en-CA"/>
        </w:rPr>
      </w:pPr>
      <w:r>
        <w:rPr>
          <w:noProof/>
        </w:rPr>
        <w:t>Wire Frame</w:t>
      </w:r>
      <w:r>
        <w:rPr>
          <w:noProof/>
        </w:rPr>
        <w:tab/>
      </w:r>
      <w:r>
        <w:rPr>
          <w:noProof/>
        </w:rPr>
        <w:fldChar w:fldCharType="begin"/>
      </w:r>
      <w:r>
        <w:rPr>
          <w:noProof/>
        </w:rPr>
        <w:instrText xml:space="preserve"> PAGEREF _Toc475489574 \h </w:instrText>
      </w:r>
      <w:r>
        <w:rPr>
          <w:noProof/>
        </w:rPr>
      </w:r>
      <w:r>
        <w:rPr>
          <w:noProof/>
        </w:rPr>
        <w:fldChar w:fldCharType="separate"/>
      </w:r>
      <w:r>
        <w:rPr>
          <w:noProof/>
        </w:rPr>
        <w:t>4</w:t>
      </w:r>
      <w:r>
        <w:rPr>
          <w:noProof/>
        </w:rPr>
        <w:fldChar w:fldCharType="end"/>
      </w:r>
    </w:p>
    <w:p w:rsidR="00607E64" w:rsidRPr="00A03AB8" w:rsidRDefault="00607E64">
      <w:pPr>
        <w:pStyle w:val="TOC2"/>
        <w:rPr>
          <w:rFonts w:ascii="Calibri" w:hAnsi="Calibri"/>
          <w:noProof/>
          <w:szCs w:val="22"/>
          <w:lang w:val="en-CA" w:eastAsia="en-CA"/>
        </w:rPr>
      </w:pPr>
      <w:r>
        <w:rPr>
          <w:noProof/>
        </w:rPr>
        <w:t>Prototype</w:t>
      </w:r>
      <w:r>
        <w:rPr>
          <w:noProof/>
        </w:rPr>
        <w:tab/>
      </w:r>
      <w:r>
        <w:rPr>
          <w:noProof/>
        </w:rPr>
        <w:fldChar w:fldCharType="begin"/>
      </w:r>
      <w:r>
        <w:rPr>
          <w:noProof/>
        </w:rPr>
        <w:instrText xml:space="preserve"> PAGEREF _Toc475489575 \h </w:instrText>
      </w:r>
      <w:r>
        <w:rPr>
          <w:noProof/>
        </w:rPr>
      </w:r>
      <w:r>
        <w:rPr>
          <w:noProof/>
        </w:rPr>
        <w:fldChar w:fldCharType="separate"/>
      </w:r>
      <w:r>
        <w:rPr>
          <w:noProof/>
        </w:rPr>
        <w:t>4</w:t>
      </w:r>
      <w:r>
        <w:rPr>
          <w:noProof/>
        </w:rPr>
        <w:fldChar w:fldCharType="end"/>
      </w:r>
    </w:p>
    <w:p w:rsidR="00607E64" w:rsidRPr="00A03AB8" w:rsidRDefault="00607E64">
      <w:pPr>
        <w:pStyle w:val="TOC1"/>
        <w:rPr>
          <w:rFonts w:ascii="Calibri" w:hAnsi="Calibri"/>
          <w:b w:val="0"/>
          <w:sz w:val="22"/>
          <w:szCs w:val="22"/>
          <w:lang w:val="en-CA" w:eastAsia="en-CA"/>
        </w:rPr>
      </w:pPr>
      <w:r>
        <w:t>The Requirements Management Plan</w:t>
      </w:r>
      <w:r>
        <w:tab/>
      </w:r>
      <w:r>
        <w:fldChar w:fldCharType="begin"/>
      </w:r>
      <w:r>
        <w:instrText xml:space="preserve"> PAGEREF _Toc475489576 \h </w:instrText>
      </w:r>
      <w:r>
        <w:fldChar w:fldCharType="separate"/>
      </w:r>
      <w:r>
        <w:t>5</w:t>
      </w:r>
      <w:r>
        <w:fldChar w:fldCharType="end"/>
      </w:r>
    </w:p>
    <w:p w:rsidR="00607E64" w:rsidRPr="00A03AB8" w:rsidRDefault="00607E64">
      <w:pPr>
        <w:pStyle w:val="TOC1"/>
        <w:rPr>
          <w:rFonts w:ascii="Calibri" w:hAnsi="Calibri"/>
          <w:b w:val="0"/>
          <w:sz w:val="22"/>
          <w:szCs w:val="22"/>
          <w:lang w:val="en-CA" w:eastAsia="en-CA"/>
        </w:rPr>
      </w:pPr>
      <w:r>
        <w:t>Appendix – Font Information</w:t>
      </w:r>
      <w:r>
        <w:tab/>
      </w:r>
      <w:r>
        <w:fldChar w:fldCharType="begin"/>
      </w:r>
      <w:r>
        <w:instrText xml:space="preserve"> PAGEREF _Toc475489577 \h </w:instrText>
      </w:r>
      <w:r>
        <w:fldChar w:fldCharType="separate"/>
      </w:r>
      <w:r>
        <w:t>5</w:t>
      </w:r>
      <w:r>
        <w:fldChar w:fldCharType="end"/>
      </w:r>
    </w:p>
    <w:p w:rsidR="00607E64" w:rsidRPr="00A03AB8" w:rsidRDefault="00607E64">
      <w:pPr>
        <w:pStyle w:val="TOC1"/>
        <w:rPr>
          <w:rFonts w:ascii="Calibri" w:hAnsi="Calibri"/>
          <w:b w:val="0"/>
          <w:sz w:val="22"/>
          <w:szCs w:val="22"/>
          <w:lang w:val="en-CA" w:eastAsia="en-CA"/>
        </w:rPr>
      </w:pPr>
      <w:r>
        <w:t>Version History</w:t>
      </w:r>
      <w:r>
        <w:tab/>
      </w:r>
      <w:r>
        <w:fldChar w:fldCharType="begin"/>
      </w:r>
      <w:r>
        <w:instrText xml:space="preserve"> PAGEREF _Toc475489578 \h </w:instrText>
      </w:r>
      <w:r>
        <w:fldChar w:fldCharType="separate"/>
      </w:r>
      <w:r>
        <w:t>5</w:t>
      </w:r>
      <w:r>
        <w:fldChar w:fldCharType="end"/>
      </w:r>
    </w:p>
    <w:p w:rsidR="00C5100F" w:rsidRDefault="001B21CE" w:rsidP="00437A8D">
      <w:pPr>
        <w:rPr>
          <w:sz w:val="22"/>
          <w:szCs w:val="22"/>
        </w:rPr>
      </w:pPr>
      <w:r w:rsidRPr="00437A8D">
        <w:rPr>
          <w:sz w:val="22"/>
          <w:szCs w:val="22"/>
        </w:rPr>
        <w:fldChar w:fldCharType="end"/>
      </w:r>
    </w:p>
    <w:p w:rsidR="00D334FC" w:rsidRDefault="00C5100F" w:rsidP="00700155">
      <w:pPr>
        <w:pStyle w:val="Heading1"/>
      </w:pPr>
      <w:r>
        <w:br w:type="page"/>
      </w:r>
      <w:bookmarkStart w:id="1" w:name="_Toc475489566"/>
      <w:bookmarkStart w:id="2" w:name="_Toc43613078"/>
      <w:r w:rsidR="00B82F50">
        <w:lastRenderedPageBreak/>
        <w:t xml:space="preserve">Introduction to the </w:t>
      </w:r>
      <w:r w:rsidR="00D334FC">
        <w:t>SDLC</w:t>
      </w:r>
      <w:bookmarkEnd w:id="1"/>
    </w:p>
    <w:p w:rsidR="000D2678" w:rsidRDefault="000B2535" w:rsidP="00D334FC">
      <w:r>
        <w:t>The SLDC is a model that has been used by many professionals to delivery software development.</w:t>
      </w:r>
    </w:p>
    <w:p w:rsidR="00630E63" w:rsidRDefault="00630E63" w:rsidP="00700155">
      <w:pPr>
        <w:pStyle w:val="Heading2"/>
      </w:pPr>
      <w:bookmarkStart w:id="3" w:name="_Toc475489567"/>
      <w:r>
        <w:t>Definition of SCLC</w:t>
      </w:r>
      <w:bookmarkEnd w:id="3"/>
    </w:p>
    <w:p w:rsidR="0030192E" w:rsidRDefault="0030192E" w:rsidP="00630E63">
      <w:r>
        <w:t xml:space="preserve">The SLDC stands for Software Development Life Cycle and is a model for software development, organized in a series of phases. As it is a model, it can also have different names as </w:t>
      </w:r>
      <w:r w:rsidRPr="000D2678">
        <w:rPr>
          <w:i/>
        </w:rPr>
        <w:t>Solution</w:t>
      </w:r>
      <w:r>
        <w:t xml:space="preserve"> Development Life Cycle and </w:t>
      </w:r>
      <w:r w:rsidR="000B2535">
        <w:t xml:space="preserve">this extend to its phases, but </w:t>
      </w:r>
      <w:r>
        <w:t>they are describing the same type of work from different perspectives. The following sessions describes the BA work in each phase of SLDC.</w:t>
      </w:r>
    </w:p>
    <w:p w:rsidR="00630E63" w:rsidRPr="00630E63" w:rsidRDefault="00630E63" w:rsidP="0030192E">
      <w:pPr>
        <w:pStyle w:val="Heading2"/>
      </w:pPr>
      <w:bookmarkStart w:id="4" w:name="_Toc475489568"/>
      <w:r>
        <w:t>Steps in the SDLC</w:t>
      </w:r>
      <w:bookmarkEnd w:id="4"/>
    </w:p>
    <w:p w:rsidR="00700155" w:rsidRDefault="00700155" w:rsidP="00630E63">
      <w:pPr>
        <w:pStyle w:val="Heading3"/>
      </w:pPr>
      <w:r>
        <w:t>Context</w:t>
      </w:r>
    </w:p>
    <w:p w:rsidR="0030192E" w:rsidRDefault="0030192E" w:rsidP="00630E63">
      <w:r>
        <w:t>Where Business Analyst need to understand the main objective behind the development. In this phase is necessary to understand the parties involved, systems affected and stakeholders.</w:t>
      </w:r>
    </w:p>
    <w:p w:rsidR="00700155" w:rsidRDefault="00700155" w:rsidP="00630E63">
      <w:pPr>
        <w:pStyle w:val="Heading3"/>
      </w:pPr>
      <w:r>
        <w:t>Requirements</w:t>
      </w:r>
    </w:p>
    <w:p w:rsidR="0030192E" w:rsidRDefault="0030192E" w:rsidP="00630E63">
      <w:r>
        <w:t>After defining the objectives and creating the context for the software, is important to define the requirements. Translate objectives, business needs and stakeholder needs into usable requirements.</w:t>
      </w:r>
    </w:p>
    <w:p w:rsidR="00700155" w:rsidRDefault="00920A9B" w:rsidP="00630E63">
      <w:pPr>
        <w:pStyle w:val="Heading3"/>
      </w:pPr>
      <w:r>
        <w:t>Design</w:t>
      </w:r>
    </w:p>
    <w:p w:rsidR="0030192E" w:rsidRDefault="0030192E" w:rsidP="00630E63">
      <w:r>
        <w:t>In this phase, Business Analysts will draw mock ups from screens or flowcharts from business process. This is important so stakeholders can visualize the final work and validate the work done, before development starts.</w:t>
      </w:r>
    </w:p>
    <w:p w:rsidR="00700155" w:rsidRDefault="00920A9B" w:rsidP="00630E63">
      <w:pPr>
        <w:pStyle w:val="Heading3"/>
      </w:pPr>
      <w:r>
        <w:t>Development</w:t>
      </w:r>
    </w:p>
    <w:p w:rsidR="0030192E" w:rsidRDefault="0030192E" w:rsidP="00630E63">
      <w:r>
        <w:t>In development phase, Business Analyst must to guide developers through the requirements. Also, share all the information gathered in previous phase so the whole team can have an equal understanding of the objectives and needs.</w:t>
      </w:r>
    </w:p>
    <w:p w:rsidR="00700155" w:rsidRDefault="00920A9B" w:rsidP="00630E63">
      <w:pPr>
        <w:pStyle w:val="Heading3"/>
      </w:pPr>
      <w:r>
        <w:t>Testing</w:t>
      </w:r>
    </w:p>
    <w:p w:rsidR="0030192E" w:rsidRDefault="0030192E" w:rsidP="00630E63">
      <w:r>
        <w:t>This is the validation part and Business Analysts must to develop a reliable testing plan by identifying all the possible testing scenarios. Testing results must to be documented and validated with stakeholders.</w:t>
      </w:r>
    </w:p>
    <w:p w:rsidR="00700155" w:rsidRDefault="00920A9B" w:rsidP="00630E63">
      <w:pPr>
        <w:pStyle w:val="Heading3"/>
      </w:pPr>
      <w:r>
        <w:t>Deployment</w:t>
      </w:r>
    </w:p>
    <w:p w:rsidR="0030192E" w:rsidRDefault="0030192E" w:rsidP="00630E63">
      <w:r>
        <w:t>Business Analysts should also get involved in deployment phase, making sure that versioning is done correct and the software is deployed in pre-production/production environments.</w:t>
      </w:r>
    </w:p>
    <w:p w:rsidR="00700155" w:rsidRDefault="00920A9B" w:rsidP="00630E63">
      <w:pPr>
        <w:pStyle w:val="Heading3"/>
      </w:pPr>
      <w:r>
        <w:t>Maintenance</w:t>
      </w:r>
    </w:p>
    <w:p w:rsidR="0030192E" w:rsidRPr="000D2678" w:rsidRDefault="0030192E" w:rsidP="0030192E">
      <w:r>
        <w:t xml:space="preserve">The phase after system is delivered and operational. It might include changes in some functionalities or minor corrections. </w:t>
      </w:r>
    </w:p>
    <w:p w:rsidR="0030192E" w:rsidRDefault="0030192E" w:rsidP="00920A9B"/>
    <w:p w:rsidR="00D334FC" w:rsidRDefault="00D334FC" w:rsidP="00700155">
      <w:pPr>
        <w:pStyle w:val="Heading1"/>
      </w:pPr>
      <w:bookmarkStart w:id="5" w:name="_Toc475489569"/>
      <w:r>
        <w:lastRenderedPageBreak/>
        <w:t>SDLC Diagram</w:t>
      </w:r>
      <w:bookmarkEnd w:id="5"/>
    </w:p>
    <w:p w:rsidR="00D334FC" w:rsidRDefault="0015216F" w:rsidP="00087885">
      <w:pPr>
        <w:jc w:val="center"/>
      </w:pPr>
      <w:r w:rsidRPr="00087885">
        <w:rPr>
          <w:noProof/>
          <w:lang w:val="en-CA" w:eastAsia="en-CA"/>
        </w:rPr>
        <w:drawing>
          <wp:inline distT="0" distB="0" distL="0" distR="0">
            <wp:extent cx="4162425" cy="4981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62425" cy="4981575"/>
                    </a:xfrm>
                    <a:prstGeom prst="rect">
                      <a:avLst/>
                    </a:prstGeom>
                    <a:noFill/>
                    <a:ln>
                      <a:noFill/>
                    </a:ln>
                  </pic:spPr>
                </pic:pic>
              </a:graphicData>
            </a:graphic>
          </wp:inline>
        </w:drawing>
      </w:r>
    </w:p>
    <w:p w:rsidR="00756499" w:rsidRDefault="00756499" w:rsidP="00756499">
      <w:pPr>
        <w:pStyle w:val="Heading1"/>
      </w:pPr>
      <w:r>
        <w:br w:type="page"/>
      </w:r>
      <w:bookmarkStart w:id="6" w:name="_Toc475489570"/>
      <w:r w:rsidR="0054606C">
        <w:lastRenderedPageBreak/>
        <w:t>The Business Analyst role in the SDLC</w:t>
      </w:r>
      <w:bookmarkEnd w:id="6"/>
    </w:p>
    <w:p w:rsidR="00756499" w:rsidRDefault="00756499" w:rsidP="00756499"/>
    <w:tbl>
      <w:tblPr>
        <w:tblW w:w="936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58" w:type="dxa"/>
          <w:left w:w="58" w:type="dxa"/>
          <w:bottom w:w="58" w:type="dxa"/>
          <w:right w:w="58" w:type="dxa"/>
        </w:tblCellMar>
        <w:tblLook w:val="0020" w:firstRow="1" w:lastRow="0" w:firstColumn="0" w:lastColumn="0" w:noHBand="0" w:noVBand="0"/>
      </w:tblPr>
      <w:tblGrid>
        <w:gridCol w:w="1694"/>
        <w:gridCol w:w="1996"/>
        <w:gridCol w:w="5670"/>
      </w:tblGrid>
      <w:tr w:rsidR="00756499" w:rsidTr="001732A3">
        <w:trPr>
          <w:cantSplit/>
          <w:tblHeader/>
          <w:jc w:val="center"/>
        </w:trPr>
        <w:tc>
          <w:tcPr>
            <w:tcW w:w="1694" w:type="dxa"/>
            <w:shd w:val="pct5" w:color="000000" w:fill="FFFFFF"/>
          </w:tcPr>
          <w:p w:rsidR="00756499" w:rsidRDefault="00756499" w:rsidP="001732A3">
            <w:pPr>
              <w:pStyle w:val="TableHeader"/>
            </w:pPr>
            <w:r>
              <w:t>Step</w:t>
            </w:r>
          </w:p>
        </w:tc>
        <w:tc>
          <w:tcPr>
            <w:tcW w:w="1996" w:type="dxa"/>
            <w:shd w:val="pct5" w:color="000000" w:fill="FFFFFF"/>
          </w:tcPr>
          <w:p w:rsidR="00756499" w:rsidRDefault="00756499" w:rsidP="001732A3">
            <w:pPr>
              <w:pStyle w:val="TableHeader"/>
            </w:pPr>
            <w:r>
              <w:t>BA / BSA Involved?</w:t>
            </w:r>
          </w:p>
          <w:p w:rsidR="00756499" w:rsidRDefault="00756499" w:rsidP="001732A3">
            <w:pPr>
              <w:pStyle w:val="TableHeader"/>
            </w:pPr>
            <w:r>
              <w:t xml:space="preserve"> (Yes, Partly, No)</w:t>
            </w:r>
          </w:p>
        </w:tc>
        <w:tc>
          <w:tcPr>
            <w:tcW w:w="5670" w:type="dxa"/>
            <w:shd w:val="pct5" w:color="000000" w:fill="FFFFFF"/>
          </w:tcPr>
          <w:p w:rsidR="00756499" w:rsidRDefault="00756499" w:rsidP="001732A3">
            <w:pPr>
              <w:pStyle w:val="TableHeader"/>
            </w:pPr>
            <w:r>
              <w:t>If Yes or Partly,</w:t>
            </w:r>
          </w:p>
          <w:p w:rsidR="00756499" w:rsidRDefault="00756499" w:rsidP="001732A3">
            <w:pPr>
              <w:pStyle w:val="TableHeader"/>
            </w:pPr>
            <w:r>
              <w:t>Brief Description of Role of BA / BSA in this Step</w:t>
            </w:r>
          </w:p>
        </w:tc>
      </w:tr>
      <w:tr w:rsidR="00756499" w:rsidTr="001732A3">
        <w:trPr>
          <w:cantSplit/>
          <w:jc w:val="center"/>
        </w:trPr>
        <w:tc>
          <w:tcPr>
            <w:tcW w:w="1694" w:type="dxa"/>
          </w:tcPr>
          <w:p w:rsidR="00756499" w:rsidRDefault="00756499" w:rsidP="001732A3">
            <w:pPr>
              <w:pStyle w:val="TableText"/>
            </w:pPr>
            <w:r>
              <w:t>Context</w:t>
            </w:r>
          </w:p>
        </w:tc>
        <w:tc>
          <w:tcPr>
            <w:tcW w:w="1996" w:type="dxa"/>
          </w:tcPr>
          <w:p w:rsidR="00756499" w:rsidRDefault="00F96BB8" w:rsidP="00F96BB8">
            <w:pPr>
              <w:pStyle w:val="TableText"/>
              <w:jc w:val="center"/>
            </w:pPr>
            <w:r>
              <w:t>Yes</w:t>
            </w:r>
          </w:p>
        </w:tc>
        <w:tc>
          <w:tcPr>
            <w:tcW w:w="5670" w:type="dxa"/>
          </w:tcPr>
          <w:p w:rsidR="00756499" w:rsidRPr="000B44E4" w:rsidRDefault="00F96BB8" w:rsidP="001732A3">
            <w:pPr>
              <w:pStyle w:val="TableText"/>
            </w:pPr>
            <w:r>
              <w:t>Actively gathering all the needs and objectives.</w:t>
            </w:r>
          </w:p>
        </w:tc>
      </w:tr>
      <w:tr w:rsidR="00756499" w:rsidTr="001732A3">
        <w:trPr>
          <w:cantSplit/>
          <w:jc w:val="center"/>
        </w:trPr>
        <w:tc>
          <w:tcPr>
            <w:tcW w:w="1694" w:type="dxa"/>
          </w:tcPr>
          <w:p w:rsidR="00756499" w:rsidRDefault="00756499" w:rsidP="001732A3">
            <w:pPr>
              <w:pStyle w:val="TableText"/>
            </w:pPr>
            <w:r>
              <w:t>Requirements</w:t>
            </w:r>
          </w:p>
        </w:tc>
        <w:tc>
          <w:tcPr>
            <w:tcW w:w="1996" w:type="dxa"/>
          </w:tcPr>
          <w:p w:rsidR="00756499" w:rsidRDefault="00F96BB8" w:rsidP="00F96BB8">
            <w:pPr>
              <w:pStyle w:val="TableText"/>
              <w:jc w:val="center"/>
            </w:pPr>
            <w:r>
              <w:t>Yes</w:t>
            </w:r>
          </w:p>
        </w:tc>
        <w:tc>
          <w:tcPr>
            <w:tcW w:w="5670" w:type="dxa"/>
          </w:tcPr>
          <w:p w:rsidR="00756499" w:rsidRPr="000B44E4" w:rsidRDefault="00F96BB8" w:rsidP="001732A3">
            <w:pPr>
              <w:pStyle w:val="TableText"/>
            </w:pPr>
            <w:r>
              <w:t>Translating the needs into requirements.</w:t>
            </w:r>
          </w:p>
        </w:tc>
      </w:tr>
      <w:tr w:rsidR="00756499" w:rsidTr="001732A3">
        <w:trPr>
          <w:cantSplit/>
          <w:jc w:val="center"/>
        </w:trPr>
        <w:tc>
          <w:tcPr>
            <w:tcW w:w="1694" w:type="dxa"/>
          </w:tcPr>
          <w:p w:rsidR="00756499" w:rsidRPr="001570D0" w:rsidRDefault="00756499" w:rsidP="001732A3">
            <w:pPr>
              <w:pStyle w:val="TableText"/>
            </w:pPr>
            <w:r>
              <w:t>Design</w:t>
            </w:r>
          </w:p>
        </w:tc>
        <w:tc>
          <w:tcPr>
            <w:tcW w:w="1996" w:type="dxa"/>
          </w:tcPr>
          <w:p w:rsidR="00756499" w:rsidRDefault="00F96BB8" w:rsidP="00F96BB8">
            <w:pPr>
              <w:pStyle w:val="TableText"/>
              <w:jc w:val="center"/>
            </w:pPr>
            <w:r>
              <w:t>Yes</w:t>
            </w:r>
          </w:p>
        </w:tc>
        <w:tc>
          <w:tcPr>
            <w:tcW w:w="5670" w:type="dxa"/>
          </w:tcPr>
          <w:p w:rsidR="00756499" w:rsidRPr="000B44E4" w:rsidRDefault="00F96BB8" w:rsidP="001732A3">
            <w:pPr>
              <w:pStyle w:val="TableText"/>
            </w:pPr>
            <w:r>
              <w:t>Designing the solution, creating mock ups for visualisation.</w:t>
            </w:r>
          </w:p>
        </w:tc>
      </w:tr>
      <w:tr w:rsidR="00756499" w:rsidTr="001732A3">
        <w:trPr>
          <w:cantSplit/>
          <w:jc w:val="center"/>
        </w:trPr>
        <w:tc>
          <w:tcPr>
            <w:tcW w:w="1694" w:type="dxa"/>
          </w:tcPr>
          <w:p w:rsidR="00756499" w:rsidRDefault="00756499" w:rsidP="001732A3">
            <w:pPr>
              <w:pStyle w:val="TableText"/>
            </w:pPr>
            <w:r>
              <w:t>Development</w:t>
            </w:r>
          </w:p>
        </w:tc>
        <w:tc>
          <w:tcPr>
            <w:tcW w:w="1996" w:type="dxa"/>
          </w:tcPr>
          <w:p w:rsidR="00756499" w:rsidRDefault="00F96BB8" w:rsidP="00F96BB8">
            <w:pPr>
              <w:pStyle w:val="TableText"/>
              <w:jc w:val="center"/>
            </w:pPr>
            <w:r>
              <w:t>Partly</w:t>
            </w:r>
          </w:p>
        </w:tc>
        <w:tc>
          <w:tcPr>
            <w:tcW w:w="5670" w:type="dxa"/>
          </w:tcPr>
          <w:p w:rsidR="00756499" w:rsidRPr="000B44E4" w:rsidRDefault="00F96BB8" w:rsidP="001732A3">
            <w:pPr>
              <w:pStyle w:val="TableText"/>
            </w:pPr>
            <w:r>
              <w:t>Sharing knowledge among developers and aligning results.</w:t>
            </w:r>
          </w:p>
        </w:tc>
      </w:tr>
      <w:tr w:rsidR="00756499" w:rsidTr="001732A3">
        <w:trPr>
          <w:cantSplit/>
          <w:jc w:val="center"/>
        </w:trPr>
        <w:tc>
          <w:tcPr>
            <w:tcW w:w="1694" w:type="dxa"/>
          </w:tcPr>
          <w:p w:rsidR="00756499" w:rsidRDefault="00756499" w:rsidP="001732A3">
            <w:pPr>
              <w:pStyle w:val="TableText"/>
            </w:pPr>
            <w:r>
              <w:t>Testing</w:t>
            </w:r>
          </w:p>
        </w:tc>
        <w:tc>
          <w:tcPr>
            <w:tcW w:w="1996" w:type="dxa"/>
          </w:tcPr>
          <w:p w:rsidR="00756499" w:rsidRDefault="00F96BB8" w:rsidP="00F96BB8">
            <w:pPr>
              <w:pStyle w:val="TableText"/>
              <w:jc w:val="center"/>
            </w:pPr>
            <w:r>
              <w:t>Yes</w:t>
            </w:r>
          </w:p>
        </w:tc>
        <w:tc>
          <w:tcPr>
            <w:tcW w:w="5670" w:type="dxa"/>
          </w:tcPr>
          <w:p w:rsidR="00756499" w:rsidRPr="000B44E4" w:rsidRDefault="00F96BB8" w:rsidP="001732A3">
            <w:pPr>
              <w:pStyle w:val="TableText"/>
            </w:pPr>
            <w:r>
              <w:t>Developing a solid testing plan.</w:t>
            </w:r>
          </w:p>
        </w:tc>
      </w:tr>
      <w:tr w:rsidR="00756499" w:rsidTr="001732A3">
        <w:trPr>
          <w:cantSplit/>
          <w:jc w:val="center"/>
        </w:trPr>
        <w:tc>
          <w:tcPr>
            <w:tcW w:w="1694" w:type="dxa"/>
          </w:tcPr>
          <w:p w:rsidR="00756499" w:rsidRDefault="00756499" w:rsidP="001732A3">
            <w:pPr>
              <w:pStyle w:val="TableText"/>
            </w:pPr>
            <w:r>
              <w:t>Deployment</w:t>
            </w:r>
          </w:p>
        </w:tc>
        <w:tc>
          <w:tcPr>
            <w:tcW w:w="1996" w:type="dxa"/>
          </w:tcPr>
          <w:p w:rsidR="00756499" w:rsidRDefault="00F96BB8" w:rsidP="00F96BB8">
            <w:pPr>
              <w:pStyle w:val="TableText"/>
              <w:jc w:val="center"/>
            </w:pPr>
            <w:r>
              <w:t>Partly</w:t>
            </w:r>
          </w:p>
        </w:tc>
        <w:tc>
          <w:tcPr>
            <w:tcW w:w="5670" w:type="dxa"/>
          </w:tcPr>
          <w:p w:rsidR="00756499" w:rsidRPr="000B44E4" w:rsidRDefault="00F96BB8" w:rsidP="00F96BB8">
            <w:pPr>
              <w:pStyle w:val="TableText"/>
            </w:pPr>
            <w:r>
              <w:t>Use context knowledge to coordinate deployment and communicating stakeholders of obstacles encountered.</w:t>
            </w:r>
          </w:p>
        </w:tc>
      </w:tr>
      <w:tr w:rsidR="00756499" w:rsidTr="001732A3">
        <w:trPr>
          <w:cantSplit/>
          <w:jc w:val="center"/>
        </w:trPr>
        <w:tc>
          <w:tcPr>
            <w:tcW w:w="1694" w:type="dxa"/>
          </w:tcPr>
          <w:p w:rsidR="00756499" w:rsidRDefault="00756499" w:rsidP="001732A3">
            <w:pPr>
              <w:pStyle w:val="TableText"/>
            </w:pPr>
            <w:r>
              <w:t>Maintenance</w:t>
            </w:r>
          </w:p>
        </w:tc>
        <w:tc>
          <w:tcPr>
            <w:tcW w:w="1996" w:type="dxa"/>
          </w:tcPr>
          <w:p w:rsidR="00756499" w:rsidRDefault="00F96BB8" w:rsidP="00F96BB8">
            <w:pPr>
              <w:pStyle w:val="TableText"/>
              <w:jc w:val="center"/>
            </w:pPr>
            <w:r>
              <w:t>Partly</w:t>
            </w:r>
          </w:p>
        </w:tc>
        <w:tc>
          <w:tcPr>
            <w:tcW w:w="5670" w:type="dxa"/>
          </w:tcPr>
          <w:p w:rsidR="00756499" w:rsidRPr="000B44E4" w:rsidRDefault="002D6229" w:rsidP="001732A3">
            <w:pPr>
              <w:pStyle w:val="TableText"/>
            </w:pPr>
            <w:r>
              <w:t>Guide support team and developers to investigate issues and perform changes when required.</w:t>
            </w:r>
          </w:p>
        </w:tc>
      </w:tr>
    </w:tbl>
    <w:p w:rsidR="00E3253E" w:rsidRPr="00CF2540" w:rsidRDefault="00A012BA" w:rsidP="00C5100F">
      <w:pPr>
        <w:pStyle w:val="Heading1"/>
      </w:pPr>
      <w:bookmarkStart w:id="7" w:name="_Toc475489571"/>
      <w:r>
        <w:t>Methods of Documenting Requirements</w:t>
      </w:r>
      <w:bookmarkEnd w:id="7"/>
    </w:p>
    <w:p w:rsidR="000B34FC" w:rsidRDefault="000B34FC" w:rsidP="000B34FC">
      <w:pPr>
        <w:pStyle w:val="Heading2"/>
      </w:pPr>
      <w:bookmarkStart w:id="8" w:name="_Toc475489572"/>
      <w:r>
        <w:t>Use Case</w:t>
      </w:r>
      <w:bookmarkEnd w:id="8"/>
    </w:p>
    <w:p w:rsidR="00A615C7" w:rsidRPr="00E3253E" w:rsidRDefault="00A615C7" w:rsidP="000B34FC">
      <w:r>
        <w:t>Use case documentation must contain the main flow of the process. It also describes the alternative flows for a process.</w:t>
      </w:r>
    </w:p>
    <w:p w:rsidR="00C5100F" w:rsidRDefault="000B34FC" w:rsidP="00C5100F">
      <w:pPr>
        <w:pStyle w:val="Heading2"/>
      </w:pPr>
      <w:bookmarkStart w:id="9" w:name="_Toc475489573"/>
      <w:r>
        <w:t>User Story</w:t>
      </w:r>
      <w:bookmarkEnd w:id="9"/>
    </w:p>
    <w:p w:rsidR="00A615C7" w:rsidRPr="00E3253E" w:rsidRDefault="00A615C7" w:rsidP="00D10668">
      <w:r>
        <w:t>Begin by identifying who is affected by the requirement, then define what the user must to do and finally describe the objective to be accomplished.</w:t>
      </w:r>
    </w:p>
    <w:p w:rsidR="00C5100F" w:rsidRDefault="000B34FC" w:rsidP="00C5100F">
      <w:pPr>
        <w:pStyle w:val="Heading2"/>
      </w:pPr>
      <w:bookmarkStart w:id="10" w:name="_Toc475489574"/>
      <w:r>
        <w:t>Wire Frame</w:t>
      </w:r>
      <w:bookmarkEnd w:id="10"/>
    </w:p>
    <w:p w:rsidR="00A615C7" w:rsidRPr="00E3253E" w:rsidRDefault="00A615C7" w:rsidP="00D10668">
      <w:r>
        <w:t>A visualization tool to draw screen mockups. Draw all the required information in software screen.</w:t>
      </w:r>
    </w:p>
    <w:p w:rsidR="00C5100F" w:rsidRDefault="00C5100F" w:rsidP="00C5100F">
      <w:pPr>
        <w:pStyle w:val="Heading2"/>
      </w:pPr>
      <w:bookmarkStart w:id="11" w:name="_Toc475489575"/>
      <w:r>
        <w:t>P</w:t>
      </w:r>
      <w:r w:rsidR="000B34FC">
        <w:t>rototype</w:t>
      </w:r>
      <w:bookmarkEnd w:id="11"/>
    </w:p>
    <w:p w:rsidR="00A615C7" w:rsidRDefault="00A615C7" w:rsidP="00D10668">
      <w:r>
        <w:t>Might be compared with wire frame, but this is a functional version containing all the information from a software and its basic navigation as well.</w:t>
      </w:r>
    </w:p>
    <w:p w:rsidR="00E3253E" w:rsidRDefault="00EC6FC9" w:rsidP="006A0C31">
      <w:pPr>
        <w:pStyle w:val="Heading1"/>
      </w:pPr>
      <w:r>
        <w:br w:type="page"/>
      </w:r>
      <w:bookmarkStart w:id="12" w:name="_Toc475489576"/>
      <w:r w:rsidR="000F3704">
        <w:lastRenderedPageBreak/>
        <w:t>The</w:t>
      </w:r>
      <w:r w:rsidR="00030AFD">
        <w:t xml:space="preserve"> Requirements Management Plan</w:t>
      </w:r>
      <w:bookmarkEnd w:id="12"/>
    </w:p>
    <w:p w:rsidR="00030AFD" w:rsidRDefault="00F27DAB" w:rsidP="000B34FC">
      <w:r w:rsidRPr="00F27DAB">
        <w:t>[Short paragraph on Requirements Management Plans]</w:t>
      </w:r>
    </w:p>
    <w:p w:rsidR="00945887" w:rsidRPr="00F27DAB" w:rsidRDefault="00945887" w:rsidP="000B34FC">
      <w:r>
        <w:t>This document defines the purpose in writing the requirements in a project. It also identifies the stakeholders involved in requirement collection, review and approval. In addition, it contains all the procedures to change requirements, approach requirement analysis. Usually, this document is written in the requirement analysis phase.</w:t>
      </w:r>
    </w:p>
    <w:p w:rsidR="00F27DAB" w:rsidRDefault="00F27DAB" w:rsidP="00F27DAB">
      <w:pPr>
        <w:pStyle w:val="Heading1"/>
      </w:pPr>
      <w:bookmarkStart w:id="13" w:name="_Toc475489577"/>
      <w:r>
        <w:t>Appendix – Font Information</w:t>
      </w:r>
      <w:bookmarkEnd w:id="13"/>
    </w:p>
    <w:p w:rsidR="00E3253E" w:rsidRDefault="00E3253E" w:rsidP="00E3253E"/>
    <w:tbl>
      <w:tblPr>
        <w:tblW w:w="801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58" w:type="dxa"/>
          <w:left w:w="58" w:type="dxa"/>
          <w:bottom w:w="58" w:type="dxa"/>
          <w:right w:w="58" w:type="dxa"/>
        </w:tblCellMar>
        <w:tblLook w:val="0020" w:firstRow="1" w:lastRow="0" w:firstColumn="0" w:lastColumn="0" w:noHBand="0" w:noVBand="0"/>
      </w:tblPr>
      <w:tblGrid>
        <w:gridCol w:w="2430"/>
        <w:gridCol w:w="5580"/>
      </w:tblGrid>
      <w:tr w:rsidR="00030AFD" w:rsidTr="00030AFD">
        <w:trPr>
          <w:cantSplit/>
          <w:tblHeader/>
          <w:jc w:val="center"/>
        </w:trPr>
        <w:tc>
          <w:tcPr>
            <w:tcW w:w="2430" w:type="dxa"/>
            <w:shd w:val="pct5" w:color="000000" w:fill="FFFFFF"/>
          </w:tcPr>
          <w:p w:rsidR="00030AFD" w:rsidRDefault="00030AFD" w:rsidP="00C70172">
            <w:pPr>
              <w:pStyle w:val="TableHeader"/>
            </w:pPr>
            <w:r>
              <w:t>Font</w:t>
            </w:r>
          </w:p>
        </w:tc>
        <w:tc>
          <w:tcPr>
            <w:tcW w:w="5580" w:type="dxa"/>
            <w:shd w:val="pct5" w:color="000000" w:fill="FFFFFF"/>
          </w:tcPr>
          <w:p w:rsidR="00030AFD" w:rsidRDefault="00030AFD" w:rsidP="00C70172">
            <w:pPr>
              <w:pStyle w:val="TableHeader"/>
            </w:pPr>
            <w:r>
              <w:t>Brief Description of the characteristics of the font</w:t>
            </w:r>
          </w:p>
          <w:p w:rsidR="00030AFD" w:rsidRDefault="00030AFD" w:rsidP="00C70172">
            <w:pPr>
              <w:pStyle w:val="TableHeader"/>
            </w:pPr>
            <w:r>
              <w:t>(no more than 2 sentences for each description)</w:t>
            </w:r>
          </w:p>
        </w:tc>
      </w:tr>
      <w:tr w:rsidR="00030AFD" w:rsidTr="00030AFD">
        <w:trPr>
          <w:cantSplit/>
          <w:jc w:val="center"/>
        </w:trPr>
        <w:tc>
          <w:tcPr>
            <w:tcW w:w="2430" w:type="dxa"/>
          </w:tcPr>
          <w:p w:rsidR="00030AFD" w:rsidRPr="009E3662" w:rsidRDefault="00030AFD" w:rsidP="00C70172">
            <w:pPr>
              <w:pStyle w:val="TableText"/>
              <w:rPr>
                <w:rFonts w:cs="Arial"/>
              </w:rPr>
            </w:pPr>
            <w:r w:rsidRPr="009E3662">
              <w:rPr>
                <w:rFonts w:cs="Arial"/>
              </w:rPr>
              <w:t>Arial</w:t>
            </w:r>
            <w:r w:rsidR="000A2EB4" w:rsidRPr="009E3662">
              <w:rPr>
                <w:rFonts w:cs="Arial"/>
              </w:rPr>
              <w:t xml:space="preserve"> Tahoma</w:t>
            </w:r>
          </w:p>
        </w:tc>
        <w:tc>
          <w:tcPr>
            <w:tcW w:w="5580" w:type="dxa"/>
          </w:tcPr>
          <w:p w:rsidR="00030AFD" w:rsidRPr="000B44E4" w:rsidRDefault="000A2EB4" w:rsidP="00C70172">
            <w:pPr>
              <w:pStyle w:val="TableText"/>
            </w:pPr>
            <w:r>
              <w:t xml:space="preserve">Has a simple looking. </w:t>
            </w:r>
            <w:r w:rsidR="009E3662">
              <w:t>Also,</w:t>
            </w:r>
            <w:r>
              <w:t xml:space="preserve"> wide used in modern days.</w:t>
            </w:r>
          </w:p>
        </w:tc>
      </w:tr>
      <w:tr w:rsidR="00030AFD" w:rsidTr="00030AFD">
        <w:trPr>
          <w:cantSplit/>
          <w:jc w:val="center"/>
        </w:trPr>
        <w:tc>
          <w:tcPr>
            <w:tcW w:w="2430" w:type="dxa"/>
          </w:tcPr>
          <w:p w:rsidR="00030AFD" w:rsidRPr="009E3662" w:rsidRDefault="00030AFD" w:rsidP="00C70172">
            <w:pPr>
              <w:pStyle w:val="TableText"/>
              <w:rPr>
                <w:rFonts w:cs="Arial"/>
              </w:rPr>
            </w:pPr>
            <w:r w:rsidRPr="009E3662">
              <w:rPr>
                <w:rFonts w:cs="Arial"/>
              </w:rPr>
              <w:t>Courier New</w:t>
            </w:r>
          </w:p>
        </w:tc>
        <w:tc>
          <w:tcPr>
            <w:tcW w:w="5580" w:type="dxa"/>
          </w:tcPr>
          <w:p w:rsidR="00030AFD" w:rsidRPr="000B44E4" w:rsidRDefault="001732A3" w:rsidP="00C70172">
            <w:pPr>
              <w:pStyle w:val="TableText"/>
            </w:pPr>
            <w:r>
              <w:t xml:space="preserve">Very close to old </w:t>
            </w:r>
            <w:r w:rsidR="000A2EB4">
              <w:t>typewrite machines.</w:t>
            </w:r>
          </w:p>
        </w:tc>
      </w:tr>
      <w:tr w:rsidR="00030AFD" w:rsidTr="00030AFD">
        <w:trPr>
          <w:cantSplit/>
          <w:jc w:val="center"/>
        </w:trPr>
        <w:tc>
          <w:tcPr>
            <w:tcW w:w="2430" w:type="dxa"/>
          </w:tcPr>
          <w:p w:rsidR="00030AFD" w:rsidRPr="009E3662" w:rsidRDefault="00030AFD" w:rsidP="00C70172">
            <w:pPr>
              <w:pStyle w:val="TableText"/>
              <w:rPr>
                <w:rFonts w:cs="Arial"/>
              </w:rPr>
            </w:pPr>
            <w:r w:rsidRPr="009E3662">
              <w:rPr>
                <w:rFonts w:cs="Arial"/>
              </w:rPr>
              <w:t>Tahoma</w:t>
            </w:r>
          </w:p>
        </w:tc>
        <w:tc>
          <w:tcPr>
            <w:tcW w:w="5580" w:type="dxa"/>
          </w:tcPr>
          <w:p w:rsidR="00030AFD" w:rsidRPr="000B44E4" w:rsidRDefault="001732A3" w:rsidP="00C70172">
            <w:pPr>
              <w:pStyle w:val="TableText"/>
            </w:pPr>
            <w:r>
              <w:t>An Arial font with different name.</w:t>
            </w:r>
          </w:p>
        </w:tc>
      </w:tr>
      <w:tr w:rsidR="00030AFD" w:rsidTr="00030AFD">
        <w:trPr>
          <w:cantSplit/>
          <w:jc w:val="center"/>
        </w:trPr>
        <w:tc>
          <w:tcPr>
            <w:tcW w:w="2430" w:type="dxa"/>
          </w:tcPr>
          <w:p w:rsidR="00030AFD" w:rsidRPr="009E3662" w:rsidRDefault="00030AFD" w:rsidP="00C70172">
            <w:pPr>
              <w:pStyle w:val="TableText"/>
              <w:rPr>
                <w:rFonts w:cs="Arial"/>
              </w:rPr>
            </w:pPr>
            <w:r w:rsidRPr="009E3662">
              <w:rPr>
                <w:rFonts w:cs="Arial"/>
              </w:rPr>
              <w:t>Times New Roman</w:t>
            </w:r>
          </w:p>
        </w:tc>
        <w:tc>
          <w:tcPr>
            <w:tcW w:w="5580" w:type="dxa"/>
          </w:tcPr>
          <w:p w:rsidR="00030AFD" w:rsidRPr="000B44E4" w:rsidRDefault="000A2EB4" w:rsidP="00C70172">
            <w:pPr>
              <w:pStyle w:val="TableText"/>
            </w:pPr>
            <w:r>
              <w:t>It is a popular font in book printing.</w:t>
            </w:r>
          </w:p>
        </w:tc>
      </w:tr>
    </w:tbl>
    <w:p w:rsidR="005F3B89" w:rsidRDefault="00D10668" w:rsidP="00C5100F">
      <w:pPr>
        <w:pStyle w:val="Heading1"/>
      </w:pPr>
      <w:bookmarkStart w:id="14" w:name="_Toc475489578"/>
      <w:r>
        <w:t>Version</w:t>
      </w:r>
      <w:r w:rsidR="005F3B89">
        <w:t xml:space="preserve"> History</w:t>
      </w:r>
      <w:bookmarkEnd w:id="2"/>
      <w:bookmarkEnd w:id="14"/>
    </w:p>
    <w:p w:rsidR="005F3B89" w:rsidRDefault="005F3B89"/>
    <w:tbl>
      <w:tblPr>
        <w:tblW w:w="936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58" w:type="dxa"/>
          <w:left w:w="58" w:type="dxa"/>
          <w:bottom w:w="58" w:type="dxa"/>
          <w:right w:w="58" w:type="dxa"/>
        </w:tblCellMar>
        <w:tblLook w:val="0020" w:firstRow="1" w:lastRow="0" w:firstColumn="0" w:lastColumn="0" w:noHBand="0" w:noVBand="0"/>
      </w:tblPr>
      <w:tblGrid>
        <w:gridCol w:w="988"/>
        <w:gridCol w:w="1408"/>
        <w:gridCol w:w="1408"/>
        <w:gridCol w:w="4421"/>
        <w:gridCol w:w="1135"/>
      </w:tblGrid>
      <w:tr w:rsidR="005F3B89" w:rsidTr="00BD683A">
        <w:trPr>
          <w:cantSplit/>
          <w:tblHeader/>
          <w:jc w:val="center"/>
        </w:trPr>
        <w:tc>
          <w:tcPr>
            <w:tcW w:w="988" w:type="dxa"/>
            <w:shd w:val="pct5" w:color="000000" w:fill="FFFFFF"/>
          </w:tcPr>
          <w:p w:rsidR="005F3B89" w:rsidRDefault="005F3B89">
            <w:pPr>
              <w:pStyle w:val="TableHeader"/>
            </w:pPr>
            <w:r>
              <w:t>Version</w:t>
            </w:r>
          </w:p>
        </w:tc>
        <w:tc>
          <w:tcPr>
            <w:tcW w:w="1408" w:type="dxa"/>
            <w:shd w:val="pct5" w:color="000000" w:fill="FFFFFF"/>
          </w:tcPr>
          <w:p w:rsidR="005F3B89" w:rsidRDefault="005F3B89">
            <w:pPr>
              <w:pStyle w:val="TableHeader"/>
            </w:pPr>
            <w:r>
              <w:t>Date</w:t>
            </w:r>
          </w:p>
        </w:tc>
        <w:tc>
          <w:tcPr>
            <w:tcW w:w="1408" w:type="dxa"/>
            <w:shd w:val="pct5" w:color="000000" w:fill="FFFFFF"/>
          </w:tcPr>
          <w:p w:rsidR="005F3B89" w:rsidRDefault="005F3B89">
            <w:pPr>
              <w:pStyle w:val="TableHeader"/>
            </w:pPr>
            <w:r>
              <w:t>Status</w:t>
            </w:r>
          </w:p>
        </w:tc>
        <w:tc>
          <w:tcPr>
            <w:tcW w:w="4421" w:type="dxa"/>
            <w:shd w:val="pct5" w:color="000000" w:fill="FFFFFF"/>
          </w:tcPr>
          <w:p w:rsidR="005F3B89" w:rsidRDefault="005F3B89">
            <w:pPr>
              <w:pStyle w:val="TableHeader"/>
            </w:pPr>
            <w:r>
              <w:t>Description</w:t>
            </w:r>
          </w:p>
        </w:tc>
        <w:tc>
          <w:tcPr>
            <w:tcW w:w="1135" w:type="dxa"/>
            <w:shd w:val="pct5" w:color="000000" w:fill="FFFFFF"/>
          </w:tcPr>
          <w:p w:rsidR="005F3B89" w:rsidRDefault="005F3B89">
            <w:pPr>
              <w:pStyle w:val="TableHeader"/>
            </w:pPr>
            <w:r>
              <w:t>Author</w:t>
            </w:r>
          </w:p>
        </w:tc>
      </w:tr>
      <w:tr w:rsidR="005F3B89" w:rsidTr="00BD683A">
        <w:trPr>
          <w:cantSplit/>
          <w:jc w:val="center"/>
        </w:trPr>
        <w:tc>
          <w:tcPr>
            <w:tcW w:w="988" w:type="dxa"/>
          </w:tcPr>
          <w:p w:rsidR="005F3B89" w:rsidRDefault="00460B48" w:rsidP="0051697E">
            <w:pPr>
              <w:pStyle w:val="TableText"/>
              <w:spacing w:after="0"/>
              <w:jc w:val="center"/>
            </w:pPr>
            <w:r>
              <w:t>0</w:t>
            </w:r>
            <w:r w:rsidR="002007CB">
              <w:t>1</w:t>
            </w:r>
          </w:p>
        </w:tc>
        <w:tc>
          <w:tcPr>
            <w:tcW w:w="1408" w:type="dxa"/>
          </w:tcPr>
          <w:p w:rsidR="005F3B89" w:rsidRDefault="00087885" w:rsidP="00460B48">
            <w:pPr>
              <w:pStyle w:val="TableText"/>
              <w:spacing w:after="0"/>
              <w:jc w:val="center"/>
            </w:pPr>
            <w:r>
              <w:t>21 Feb 2017</w:t>
            </w:r>
          </w:p>
        </w:tc>
        <w:tc>
          <w:tcPr>
            <w:tcW w:w="1408" w:type="dxa"/>
          </w:tcPr>
          <w:p w:rsidR="005F3B89" w:rsidRDefault="00087885" w:rsidP="0051697E">
            <w:pPr>
              <w:pStyle w:val="TableText"/>
              <w:spacing w:after="0"/>
              <w:jc w:val="center"/>
            </w:pPr>
            <w:r>
              <w:t>Draft</w:t>
            </w:r>
          </w:p>
        </w:tc>
        <w:tc>
          <w:tcPr>
            <w:tcW w:w="4421" w:type="dxa"/>
          </w:tcPr>
          <w:p w:rsidR="005F3B89" w:rsidRDefault="00087885" w:rsidP="0051697E">
            <w:pPr>
              <w:pStyle w:val="TableText"/>
              <w:spacing w:after="0"/>
            </w:pPr>
            <w:r>
              <w:t>Draft based on the assignment template</w:t>
            </w:r>
          </w:p>
        </w:tc>
        <w:tc>
          <w:tcPr>
            <w:tcW w:w="1135" w:type="dxa"/>
          </w:tcPr>
          <w:p w:rsidR="005F3B89" w:rsidRDefault="00087885" w:rsidP="0051697E">
            <w:pPr>
              <w:pStyle w:val="TableText"/>
              <w:spacing w:after="0"/>
              <w:jc w:val="center"/>
            </w:pPr>
            <w:r>
              <w:t>Danilo</w:t>
            </w:r>
          </w:p>
        </w:tc>
      </w:tr>
      <w:tr w:rsidR="00437BFD" w:rsidTr="00BD683A">
        <w:trPr>
          <w:cantSplit/>
          <w:jc w:val="center"/>
        </w:trPr>
        <w:tc>
          <w:tcPr>
            <w:tcW w:w="988" w:type="dxa"/>
          </w:tcPr>
          <w:p w:rsidR="00437BFD" w:rsidRDefault="00437BFD" w:rsidP="00437BFD">
            <w:pPr>
              <w:pStyle w:val="TableText"/>
              <w:spacing w:after="0"/>
              <w:jc w:val="center"/>
            </w:pPr>
            <w:r>
              <w:t>02</w:t>
            </w:r>
          </w:p>
        </w:tc>
        <w:tc>
          <w:tcPr>
            <w:tcW w:w="1408" w:type="dxa"/>
          </w:tcPr>
          <w:p w:rsidR="00437BFD" w:rsidRDefault="00437BFD" w:rsidP="00437BFD">
            <w:pPr>
              <w:pStyle w:val="TableText"/>
              <w:spacing w:after="0"/>
              <w:jc w:val="center"/>
            </w:pPr>
            <w:r>
              <w:t>21 Feb 2017</w:t>
            </w:r>
          </w:p>
        </w:tc>
        <w:tc>
          <w:tcPr>
            <w:tcW w:w="1408" w:type="dxa"/>
          </w:tcPr>
          <w:p w:rsidR="00437BFD" w:rsidRDefault="00437BFD" w:rsidP="00437BFD">
            <w:pPr>
              <w:pStyle w:val="TableText"/>
              <w:spacing w:after="0"/>
              <w:jc w:val="center"/>
            </w:pPr>
            <w:r>
              <w:t>Draft</w:t>
            </w:r>
          </w:p>
        </w:tc>
        <w:tc>
          <w:tcPr>
            <w:tcW w:w="4421" w:type="dxa"/>
          </w:tcPr>
          <w:p w:rsidR="00437BFD" w:rsidRDefault="00437BFD" w:rsidP="00437BFD">
            <w:pPr>
              <w:pStyle w:val="TableText"/>
              <w:spacing w:after="0"/>
            </w:pPr>
            <w:r>
              <w:t>Review</w:t>
            </w:r>
          </w:p>
        </w:tc>
        <w:tc>
          <w:tcPr>
            <w:tcW w:w="1135" w:type="dxa"/>
          </w:tcPr>
          <w:p w:rsidR="00437BFD" w:rsidRDefault="00437BFD" w:rsidP="00437BFD">
            <w:pPr>
              <w:pStyle w:val="TableText"/>
              <w:spacing w:after="0"/>
              <w:jc w:val="center"/>
            </w:pPr>
            <w:r>
              <w:t>Danilo</w:t>
            </w:r>
          </w:p>
        </w:tc>
      </w:tr>
      <w:tr w:rsidR="003E7E18" w:rsidTr="00BD683A">
        <w:trPr>
          <w:cantSplit/>
          <w:jc w:val="center"/>
        </w:trPr>
        <w:tc>
          <w:tcPr>
            <w:tcW w:w="988" w:type="dxa"/>
          </w:tcPr>
          <w:p w:rsidR="003E7E18" w:rsidRDefault="003E7E18" w:rsidP="003E7E18">
            <w:pPr>
              <w:pStyle w:val="TableText"/>
              <w:spacing w:after="0"/>
              <w:jc w:val="center"/>
            </w:pPr>
            <w:r>
              <w:t>03</w:t>
            </w:r>
          </w:p>
        </w:tc>
        <w:tc>
          <w:tcPr>
            <w:tcW w:w="1408" w:type="dxa"/>
          </w:tcPr>
          <w:p w:rsidR="003E7E18" w:rsidRDefault="003E7E18" w:rsidP="003E7E18">
            <w:pPr>
              <w:pStyle w:val="TableText"/>
              <w:spacing w:after="0"/>
              <w:jc w:val="center"/>
            </w:pPr>
            <w:r>
              <w:t>21 Feb 2017</w:t>
            </w:r>
          </w:p>
        </w:tc>
        <w:tc>
          <w:tcPr>
            <w:tcW w:w="1408" w:type="dxa"/>
          </w:tcPr>
          <w:p w:rsidR="003E7E18" w:rsidRDefault="003E7E18" w:rsidP="003E7E18">
            <w:pPr>
              <w:pStyle w:val="TableText"/>
              <w:spacing w:after="0"/>
              <w:jc w:val="center"/>
            </w:pPr>
            <w:r>
              <w:t>Final</w:t>
            </w:r>
          </w:p>
        </w:tc>
        <w:tc>
          <w:tcPr>
            <w:tcW w:w="4421" w:type="dxa"/>
          </w:tcPr>
          <w:p w:rsidR="003E7E18" w:rsidRDefault="003E7E18" w:rsidP="003E7E18">
            <w:pPr>
              <w:pStyle w:val="TableText"/>
              <w:spacing w:after="0"/>
            </w:pPr>
            <w:r>
              <w:t>Final edit</w:t>
            </w:r>
          </w:p>
        </w:tc>
        <w:tc>
          <w:tcPr>
            <w:tcW w:w="1135" w:type="dxa"/>
          </w:tcPr>
          <w:p w:rsidR="003E7E18" w:rsidRDefault="003E7E18" w:rsidP="003E7E18">
            <w:pPr>
              <w:pStyle w:val="TableText"/>
              <w:spacing w:after="0"/>
              <w:jc w:val="center"/>
            </w:pPr>
            <w:r>
              <w:t>Danilo</w:t>
            </w:r>
          </w:p>
        </w:tc>
      </w:tr>
    </w:tbl>
    <w:p w:rsidR="00BD683A" w:rsidRDefault="000B55F9">
      <w:bookmarkStart w:id="15" w:name="myRVD"/>
      <w:r>
        <w:t xml:space="preserve">  </w:t>
      </w:r>
      <w:bookmarkEnd w:id="15"/>
    </w:p>
    <w:sectPr w:rsidR="00BD683A" w:rsidSect="003951F1">
      <w:headerReference w:type="even" r:id="rId9"/>
      <w:headerReference w:type="default" r:id="rId10"/>
      <w:footerReference w:type="default" r:id="rId11"/>
      <w:headerReference w:type="first" r:id="rId12"/>
      <w:pgSz w:w="12240" w:h="15840" w:code="1"/>
      <w:pgMar w:top="1440" w:right="1440" w:bottom="1440" w:left="1440" w:header="720" w:footer="43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3AB8" w:rsidRDefault="00A03AB8">
      <w:r>
        <w:separator/>
      </w:r>
    </w:p>
  </w:endnote>
  <w:endnote w:type="continuationSeparator" w:id="0">
    <w:p w:rsidR="00A03AB8" w:rsidRDefault="00A03A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32A3" w:rsidRDefault="006E5F19" w:rsidP="00E3253E">
    <w:pPr>
      <w:pStyle w:val="Footer"/>
      <w:spacing w:after="0"/>
    </w:pPr>
    <w:fldSimple w:instr=" REF myRVD  \* MERGEFORMAT ">
      <w:r w:rsidR="001732A3">
        <w:t xml:space="preserve">  Version 03 / 21 Feb 2017 / Final   </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3AB8" w:rsidRDefault="00A03AB8">
      <w:r>
        <w:separator/>
      </w:r>
    </w:p>
  </w:footnote>
  <w:footnote w:type="continuationSeparator" w:id="0">
    <w:p w:rsidR="00A03AB8" w:rsidRDefault="00A03A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32A3" w:rsidRDefault="00B20CE9">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83878344" o:spid="_x0000_s2053" type="#_x0000_t136" style="position:absolute;margin-left:0;margin-top:0;width:468pt;height:156pt;z-index:-251658752;mso-position-horizontal:center;mso-position-horizontal-relative:margin;mso-position-vertical:center;mso-position-vertical-relative:margin" o:allowincell="f" fillcolor="#bfbfbf" stroked="f">
          <v:textpath style="font-family:&quot;Times New Roman&quot;;font-size:1pt" string="Danilo"/>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bottom w:val="single" w:sz="4" w:space="0" w:color="auto"/>
      </w:tblBorders>
      <w:tblLayout w:type="fixed"/>
      <w:tblLook w:val="04A0" w:firstRow="1" w:lastRow="0" w:firstColumn="1" w:lastColumn="0" w:noHBand="0" w:noVBand="1"/>
    </w:tblPr>
    <w:tblGrid>
      <w:gridCol w:w="2448"/>
      <w:gridCol w:w="4860"/>
      <w:gridCol w:w="2448"/>
    </w:tblGrid>
    <w:tr w:rsidR="001732A3" w:rsidTr="00F40BE8">
      <w:tc>
        <w:tcPr>
          <w:tcW w:w="2448" w:type="dxa"/>
          <w:vAlign w:val="center"/>
        </w:tcPr>
        <w:p w:rsidR="001732A3" w:rsidRDefault="001732A3" w:rsidP="006A0C31">
          <w:pPr>
            <w:pStyle w:val="Header"/>
            <w:pBdr>
              <w:bottom w:val="none" w:sz="0" w:space="0" w:color="auto"/>
            </w:pBdr>
            <w:tabs>
              <w:tab w:val="clear" w:pos="1080"/>
            </w:tabs>
            <w:spacing w:before="0"/>
          </w:pPr>
        </w:p>
      </w:tc>
      <w:tc>
        <w:tcPr>
          <w:tcW w:w="4860" w:type="dxa"/>
          <w:vAlign w:val="center"/>
        </w:tcPr>
        <w:p w:rsidR="001732A3" w:rsidRDefault="006E5F19" w:rsidP="00F40BE8">
          <w:pPr>
            <w:pStyle w:val="Header"/>
            <w:pBdr>
              <w:bottom w:val="none" w:sz="0" w:space="0" w:color="auto"/>
            </w:pBdr>
            <w:tabs>
              <w:tab w:val="clear" w:pos="1080"/>
            </w:tabs>
            <w:spacing w:before="0"/>
            <w:jc w:val="center"/>
          </w:pPr>
          <w:fldSimple w:instr=" FILENAME   \* MERGEFORMAT ">
            <w:r w:rsidR="009C1298">
              <w:rPr>
                <w:noProof/>
              </w:rPr>
              <w:t>Report Sample</w:t>
            </w:r>
          </w:fldSimple>
        </w:p>
      </w:tc>
      <w:tc>
        <w:tcPr>
          <w:tcW w:w="2448" w:type="dxa"/>
          <w:vAlign w:val="center"/>
        </w:tcPr>
        <w:p w:rsidR="001732A3" w:rsidRDefault="001732A3" w:rsidP="00F40BE8">
          <w:pPr>
            <w:pStyle w:val="Header"/>
            <w:pBdr>
              <w:bottom w:val="none" w:sz="0" w:space="0" w:color="auto"/>
            </w:pBdr>
            <w:tabs>
              <w:tab w:val="clear" w:pos="1080"/>
            </w:tabs>
            <w:spacing w:before="0"/>
            <w:jc w:val="right"/>
          </w:pPr>
          <w:r>
            <w:t xml:space="preserve">Page </w:t>
          </w:r>
          <w:r>
            <w:fldChar w:fldCharType="begin"/>
          </w:r>
          <w:r>
            <w:instrText xml:space="preserve"> PAGE </w:instrText>
          </w:r>
          <w:r>
            <w:fldChar w:fldCharType="separate"/>
          </w:r>
          <w:r w:rsidR="00B20CE9">
            <w:rPr>
              <w:noProof/>
            </w:rPr>
            <w:t>5</w:t>
          </w:r>
          <w:r>
            <w:fldChar w:fldCharType="end"/>
          </w:r>
          <w:r>
            <w:t xml:space="preserve"> of </w:t>
          </w:r>
          <w:r>
            <w:fldChar w:fldCharType="begin"/>
          </w:r>
          <w:r>
            <w:instrText xml:space="preserve"> NUMPAGES </w:instrText>
          </w:r>
          <w:r>
            <w:fldChar w:fldCharType="separate"/>
          </w:r>
          <w:r w:rsidR="00B20CE9">
            <w:rPr>
              <w:noProof/>
            </w:rPr>
            <w:t>5</w:t>
          </w:r>
          <w:r>
            <w:fldChar w:fldCharType="end"/>
          </w:r>
        </w:p>
      </w:tc>
    </w:tr>
  </w:tbl>
  <w:p w:rsidR="001732A3" w:rsidRDefault="00B20CE9" w:rsidP="00460B48">
    <w:pPr>
      <w:pStyle w:val="Header"/>
      <w:pBdr>
        <w:bottom w:val="none" w:sz="0" w:space="0" w:color="auto"/>
      </w:pBdr>
      <w:tabs>
        <w:tab w:val="clear" w:pos="1080"/>
      </w:tabs>
      <w:spacing w:before="0"/>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83878345" o:spid="_x0000_s2055" type="#_x0000_t136" style="position:absolute;margin-left:0;margin-top:0;width:468pt;height:156pt;z-index:-251657728;mso-position-horizontal:center;mso-position-horizontal-relative:margin;mso-position-vertical:center;mso-position-vertical-relative:margin" o:allowincell="f" fillcolor="#bfbfbf" stroked="f">
          <v:textpath style="font-family:&quot;Times New Roman&quot;;font-size:1pt" string="Danilo"/>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32A3" w:rsidRDefault="00B20CE9">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83878343" o:spid="_x0000_s2052" type="#_x0000_t136" style="position:absolute;margin-left:0;margin-top:0;width:468pt;height:156pt;z-index:-251659776;mso-position-horizontal:center;mso-position-horizontal-relative:margin;mso-position-vertical:center;mso-position-vertical-relative:margin" o:allowincell="f" fillcolor="#bfbfbf" stroked="f">
          <v:textpath style="font-family:&quot;Times New Roman&quot;;font-size:1pt" string="Danilo"/>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624A4992"/>
    <w:lvl w:ilvl="0">
      <w:start w:val="1"/>
      <w:numFmt w:val="bullet"/>
      <w:pStyle w:val="ListBullet5"/>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F558C85C"/>
    <w:lvl w:ilvl="0">
      <w:start w:val="1"/>
      <w:numFmt w:val="bullet"/>
      <w:pStyle w:val="ListBullet4"/>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94446C9A"/>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74EE6400"/>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8A56A2D2"/>
    <w:lvl w:ilvl="0">
      <w:start w:val="1"/>
      <w:numFmt w:val="bullet"/>
      <w:pStyle w:val="ListBullet"/>
      <w:lvlText w:val=""/>
      <w:lvlJc w:val="left"/>
      <w:pPr>
        <w:tabs>
          <w:tab w:val="num" w:pos="360"/>
        </w:tabs>
        <w:ind w:left="360" w:hanging="360"/>
      </w:pPr>
      <w:rPr>
        <w:rFonts w:ascii="Symbol" w:hAnsi="Symbol" w:hint="default"/>
      </w:rPr>
    </w:lvl>
  </w:abstractNum>
  <w:abstractNum w:abstractNumId="5" w15:restartNumberingAfterBreak="0">
    <w:nsid w:val="00590BAF"/>
    <w:multiLevelType w:val="hybridMultilevel"/>
    <w:tmpl w:val="F2D8C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9F34D3"/>
    <w:multiLevelType w:val="hybridMultilevel"/>
    <w:tmpl w:val="62C0E53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6E367D6"/>
    <w:multiLevelType w:val="hybridMultilevel"/>
    <w:tmpl w:val="ACCE1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9640000"/>
    <w:multiLevelType w:val="hybridMultilevel"/>
    <w:tmpl w:val="4C4ED9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7F7655"/>
    <w:multiLevelType w:val="hybridMultilevel"/>
    <w:tmpl w:val="66FA0B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6486B9A"/>
    <w:multiLevelType w:val="hybridMultilevel"/>
    <w:tmpl w:val="DDB02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AC6C2A"/>
    <w:multiLevelType w:val="hybridMultilevel"/>
    <w:tmpl w:val="9C2259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0A3034"/>
    <w:multiLevelType w:val="hybridMultilevel"/>
    <w:tmpl w:val="CE44A82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E304057"/>
    <w:multiLevelType w:val="hybridMultilevel"/>
    <w:tmpl w:val="0030A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AD1086"/>
    <w:multiLevelType w:val="hybridMultilevel"/>
    <w:tmpl w:val="117C43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46E4B6B"/>
    <w:multiLevelType w:val="hybridMultilevel"/>
    <w:tmpl w:val="12EC3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A6405FF"/>
    <w:multiLevelType w:val="hybridMultilevel"/>
    <w:tmpl w:val="80D86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DFD0C81"/>
    <w:multiLevelType w:val="hybridMultilevel"/>
    <w:tmpl w:val="F26251D2"/>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F940944"/>
    <w:multiLevelType w:val="hybridMultilevel"/>
    <w:tmpl w:val="47C840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EC3B0B"/>
    <w:multiLevelType w:val="hybridMultilevel"/>
    <w:tmpl w:val="1D9AE2E6"/>
    <w:lvl w:ilvl="0" w:tplc="186C30A0">
      <w:start w:val="1"/>
      <w:numFmt w:val="decimal"/>
      <w:pStyle w:val="ListParagraph"/>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D6172A5"/>
    <w:multiLevelType w:val="hybridMultilevel"/>
    <w:tmpl w:val="0A82672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4275AC1"/>
    <w:multiLevelType w:val="hybridMultilevel"/>
    <w:tmpl w:val="F02692B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736781"/>
    <w:multiLevelType w:val="hybridMultilevel"/>
    <w:tmpl w:val="5FD4A2B6"/>
    <w:lvl w:ilvl="0" w:tplc="9FECA74A">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6A545C9"/>
    <w:multiLevelType w:val="hybridMultilevel"/>
    <w:tmpl w:val="D5ACA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6AD75CE"/>
    <w:multiLevelType w:val="hybridMultilevel"/>
    <w:tmpl w:val="8306DF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6CA4247"/>
    <w:multiLevelType w:val="hybridMultilevel"/>
    <w:tmpl w:val="B3A2D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9C819A7"/>
    <w:multiLevelType w:val="hybridMultilevel"/>
    <w:tmpl w:val="8070B5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F0F6C10"/>
    <w:multiLevelType w:val="hybridMultilevel"/>
    <w:tmpl w:val="BFBAD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31E1BF4"/>
    <w:multiLevelType w:val="hybridMultilevel"/>
    <w:tmpl w:val="30F47C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BD44DA7"/>
    <w:multiLevelType w:val="hybridMultilevel"/>
    <w:tmpl w:val="70445B4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0"/>
  </w:num>
  <w:num w:numId="6">
    <w:abstractNumId w:val="19"/>
  </w:num>
  <w:num w:numId="7">
    <w:abstractNumId w:val="10"/>
  </w:num>
  <w:num w:numId="8">
    <w:abstractNumId w:val="14"/>
  </w:num>
  <w:num w:numId="9">
    <w:abstractNumId w:val="22"/>
  </w:num>
  <w:num w:numId="10">
    <w:abstractNumId w:val="28"/>
  </w:num>
  <w:num w:numId="11">
    <w:abstractNumId w:val="13"/>
  </w:num>
  <w:num w:numId="12">
    <w:abstractNumId w:val="21"/>
  </w:num>
  <w:num w:numId="13">
    <w:abstractNumId w:val="29"/>
  </w:num>
  <w:num w:numId="14">
    <w:abstractNumId w:val="25"/>
  </w:num>
  <w:num w:numId="15">
    <w:abstractNumId w:val="16"/>
  </w:num>
  <w:num w:numId="16">
    <w:abstractNumId w:val="12"/>
  </w:num>
  <w:num w:numId="17">
    <w:abstractNumId w:val="6"/>
  </w:num>
  <w:num w:numId="18">
    <w:abstractNumId w:val="26"/>
  </w:num>
  <w:num w:numId="19">
    <w:abstractNumId w:val="15"/>
  </w:num>
  <w:num w:numId="20">
    <w:abstractNumId w:val="8"/>
  </w:num>
  <w:num w:numId="21">
    <w:abstractNumId w:val="23"/>
  </w:num>
  <w:num w:numId="22">
    <w:abstractNumId w:val="11"/>
  </w:num>
  <w:num w:numId="23">
    <w:abstractNumId w:val="20"/>
  </w:num>
  <w:num w:numId="24">
    <w:abstractNumId w:val="27"/>
  </w:num>
  <w:num w:numId="25">
    <w:abstractNumId w:val="5"/>
  </w:num>
  <w:num w:numId="26">
    <w:abstractNumId w:val="7"/>
  </w:num>
  <w:num w:numId="27">
    <w:abstractNumId w:val="18"/>
  </w:num>
  <w:num w:numId="28">
    <w:abstractNumId w:val="9"/>
  </w:num>
  <w:num w:numId="29">
    <w:abstractNumId w:val="17"/>
  </w:num>
  <w:num w:numId="30">
    <w:abstractNumId w:val="24"/>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1" w:cryptProviderType="rsaAES" w:cryptAlgorithmClass="hash" w:cryptAlgorithmType="typeAny" w:cryptAlgorithmSid="14" w:cryptSpinCount="100000" w:hash="/yyOuH8BR2aYHBwvdNE0XiU0teS89cC5ZS17SetFlm44+Jf4DGItOlGY/etoK95WmQGMOnU2a8TlxYzwyl30mg==" w:salt="zMqkaslV93HMISrxwQQDbg=="/>
  <w:defaultTabStop w:val="720"/>
  <w:noPunctuationKerning/>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3B89"/>
    <w:rsid w:val="00003099"/>
    <w:rsid w:val="00004D72"/>
    <w:rsid w:val="0000605E"/>
    <w:rsid w:val="00010870"/>
    <w:rsid w:val="000112E4"/>
    <w:rsid w:val="00013AA5"/>
    <w:rsid w:val="00021418"/>
    <w:rsid w:val="00021B29"/>
    <w:rsid w:val="00022B3E"/>
    <w:rsid w:val="00027062"/>
    <w:rsid w:val="00030AFD"/>
    <w:rsid w:val="00044260"/>
    <w:rsid w:val="000465C4"/>
    <w:rsid w:val="00061E2D"/>
    <w:rsid w:val="0008760D"/>
    <w:rsid w:val="00087885"/>
    <w:rsid w:val="00090280"/>
    <w:rsid w:val="00091443"/>
    <w:rsid w:val="000A2EB4"/>
    <w:rsid w:val="000A361D"/>
    <w:rsid w:val="000B2535"/>
    <w:rsid w:val="000B25F2"/>
    <w:rsid w:val="000B2A94"/>
    <w:rsid w:val="000B34FC"/>
    <w:rsid w:val="000B55F9"/>
    <w:rsid w:val="000C4FD4"/>
    <w:rsid w:val="000D2678"/>
    <w:rsid w:val="000E2C14"/>
    <w:rsid w:val="000E43F9"/>
    <w:rsid w:val="000E6F4A"/>
    <w:rsid w:val="000F245A"/>
    <w:rsid w:val="000F3704"/>
    <w:rsid w:val="000F7DD7"/>
    <w:rsid w:val="00103377"/>
    <w:rsid w:val="001062C7"/>
    <w:rsid w:val="00110857"/>
    <w:rsid w:val="00125376"/>
    <w:rsid w:val="00143FE1"/>
    <w:rsid w:val="0015216F"/>
    <w:rsid w:val="001570D0"/>
    <w:rsid w:val="00172AB1"/>
    <w:rsid w:val="001732A3"/>
    <w:rsid w:val="00177851"/>
    <w:rsid w:val="00182A38"/>
    <w:rsid w:val="0018572C"/>
    <w:rsid w:val="001B21CE"/>
    <w:rsid w:val="001B5974"/>
    <w:rsid w:val="001B5D5E"/>
    <w:rsid w:val="001C06ED"/>
    <w:rsid w:val="001C4645"/>
    <w:rsid w:val="001C723E"/>
    <w:rsid w:val="001D6A7F"/>
    <w:rsid w:val="001F572B"/>
    <w:rsid w:val="001F6E00"/>
    <w:rsid w:val="002007CB"/>
    <w:rsid w:val="002278AE"/>
    <w:rsid w:val="0023248A"/>
    <w:rsid w:val="00244DBE"/>
    <w:rsid w:val="00250291"/>
    <w:rsid w:val="00260537"/>
    <w:rsid w:val="00270723"/>
    <w:rsid w:val="00274686"/>
    <w:rsid w:val="00274D4A"/>
    <w:rsid w:val="002812C2"/>
    <w:rsid w:val="00296474"/>
    <w:rsid w:val="002A19D9"/>
    <w:rsid w:val="002A58FF"/>
    <w:rsid w:val="002B01A1"/>
    <w:rsid w:val="002B0583"/>
    <w:rsid w:val="002B615A"/>
    <w:rsid w:val="002D4683"/>
    <w:rsid w:val="002D6229"/>
    <w:rsid w:val="002D7FF5"/>
    <w:rsid w:val="002E1152"/>
    <w:rsid w:val="002F7B77"/>
    <w:rsid w:val="0030192E"/>
    <w:rsid w:val="00304CCA"/>
    <w:rsid w:val="00306651"/>
    <w:rsid w:val="003072AD"/>
    <w:rsid w:val="00312294"/>
    <w:rsid w:val="003122CC"/>
    <w:rsid w:val="00316DFA"/>
    <w:rsid w:val="003335B3"/>
    <w:rsid w:val="00340E32"/>
    <w:rsid w:val="003440C4"/>
    <w:rsid w:val="00347971"/>
    <w:rsid w:val="00357E91"/>
    <w:rsid w:val="003617CA"/>
    <w:rsid w:val="003624EF"/>
    <w:rsid w:val="0036443D"/>
    <w:rsid w:val="00365624"/>
    <w:rsid w:val="00365690"/>
    <w:rsid w:val="003749EF"/>
    <w:rsid w:val="003951F1"/>
    <w:rsid w:val="00396544"/>
    <w:rsid w:val="003A1081"/>
    <w:rsid w:val="003B19EA"/>
    <w:rsid w:val="003E5E48"/>
    <w:rsid w:val="003E7E18"/>
    <w:rsid w:val="003F7C00"/>
    <w:rsid w:val="004235AB"/>
    <w:rsid w:val="00427BF9"/>
    <w:rsid w:val="00437A8D"/>
    <w:rsid w:val="00437BFD"/>
    <w:rsid w:val="004530AC"/>
    <w:rsid w:val="00460B48"/>
    <w:rsid w:val="00482263"/>
    <w:rsid w:val="00485321"/>
    <w:rsid w:val="004A7464"/>
    <w:rsid w:val="004B735C"/>
    <w:rsid w:val="004B7C7D"/>
    <w:rsid w:val="004C27AB"/>
    <w:rsid w:val="004C49C0"/>
    <w:rsid w:val="004C7478"/>
    <w:rsid w:val="004D166A"/>
    <w:rsid w:val="004D1810"/>
    <w:rsid w:val="004D29D4"/>
    <w:rsid w:val="004E4C74"/>
    <w:rsid w:val="004F2871"/>
    <w:rsid w:val="004F742D"/>
    <w:rsid w:val="005007D6"/>
    <w:rsid w:val="0051697E"/>
    <w:rsid w:val="00523147"/>
    <w:rsid w:val="005265DE"/>
    <w:rsid w:val="00530AF1"/>
    <w:rsid w:val="00533171"/>
    <w:rsid w:val="00535602"/>
    <w:rsid w:val="00536C8F"/>
    <w:rsid w:val="005402F7"/>
    <w:rsid w:val="00544710"/>
    <w:rsid w:val="0054606C"/>
    <w:rsid w:val="005466D6"/>
    <w:rsid w:val="005633FF"/>
    <w:rsid w:val="005662F7"/>
    <w:rsid w:val="00566754"/>
    <w:rsid w:val="005700E7"/>
    <w:rsid w:val="0058609C"/>
    <w:rsid w:val="00590BCB"/>
    <w:rsid w:val="00592686"/>
    <w:rsid w:val="00593407"/>
    <w:rsid w:val="005B16C4"/>
    <w:rsid w:val="005C41C7"/>
    <w:rsid w:val="005C6823"/>
    <w:rsid w:val="005D4E91"/>
    <w:rsid w:val="005D5A47"/>
    <w:rsid w:val="005E67C3"/>
    <w:rsid w:val="005F3B89"/>
    <w:rsid w:val="00605C9E"/>
    <w:rsid w:val="00607E64"/>
    <w:rsid w:val="00622668"/>
    <w:rsid w:val="00622F70"/>
    <w:rsid w:val="00630E63"/>
    <w:rsid w:val="00635984"/>
    <w:rsid w:val="006453B5"/>
    <w:rsid w:val="0065275F"/>
    <w:rsid w:val="00653D31"/>
    <w:rsid w:val="00661571"/>
    <w:rsid w:val="00683981"/>
    <w:rsid w:val="00692D14"/>
    <w:rsid w:val="00693A3A"/>
    <w:rsid w:val="00695579"/>
    <w:rsid w:val="006A0341"/>
    <w:rsid w:val="006A0C31"/>
    <w:rsid w:val="006B6A23"/>
    <w:rsid w:val="006D0260"/>
    <w:rsid w:val="006D5DC9"/>
    <w:rsid w:val="006E5F19"/>
    <w:rsid w:val="006E64A2"/>
    <w:rsid w:val="006F061A"/>
    <w:rsid w:val="006F43C5"/>
    <w:rsid w:val="006F4937"/>
    <w:rsid w:val="00700155"/>
    <w:rsid w:val="007013FF"/>
    <w:rsid w:val="0072780C"/>
    <w:rsid w:val="00736D49"/>
    <w:rsid w:val="00756499"/>
    <w:rsid w:val="00767DD4"/>
    <w:rsid w:val="00775B21"/>
    <w:rsid w:val="00776ACB"/>
    <w:rsid w:val="00782A39"/>
    <w:rsid w:val="00782EC3"/>
    <w:rsid w:val="007A1D13"/>
    <w:rsid w:val="007C47E8"/>
    <w:rsid w:val="007D0A39"/>
    <w:rsid w:val="007D7A70"/>
    <w:rsid w:val="007F1816"/>
    <w:rsid w:val="00801F7B"/>
    <w:rsid w:val="008021CF"/>
    <w:rsid w:val="00802356"/>
    <w:rsid w:val="00806E2B"/>
    <w:rsid w:val="008144BC"/>
    <w:rsid w:val="00830481"/>
    <w:rsid w:val="00865DED"/>
    <w:rsid w:val="00882202"/>
    <w:rsid w:val="008A6195"/>
    <w:rsid w:val="008B1E99"/>
    <w:rsid w:val="008B6BBA"/>
    <w:rsid w:val="008C3383"/>
    <w:rsid w:val="008C4B16"/>
    <w:rsid w:val="008C7D46"/>
    <w:rsid w:val="008D6565"/>
    <w:rsid w:val="008F0170"/>
    <w:rsid w:val="00903692"/>
    <w:rsid w:val="0090383C"/>
    <w:rsid w:val="00913DE7"/>
    <w:rsid w:val="00920A9B"/>
    <w:rsid w:val="0094533C"/>
    <w:rsid w:val="00945887"/>
    <w:rsid w:val="009553C3"/>
    <w:rsid w:val="00956B63"/>
    <w:rsid w:val="00960BB8"/>
    <w:rsid w:val="00961A77"/>
    <w:rsid w:val="009648F6"/>
    <w:rsid w:val="00977DF7"/>
    <w:rsid w:val="00991A8D"/>
    <w:rsid w:val="009934FF"/>
    <w:rsid w:val="0099441E"/>
    <w:rsid w:val="00994C3E"/>
    <w:rsid w:val="009954BD"/>
    <w:rsid w:val="009A04F7"/>
    <w:rsid w:val="009B48D3"/>
    <w:rsid w:val="009C1298"/>
    <w:rsid w:val="009D2732"/>
    <w:rsid w:val="009E12C7"/>
    <w:rsid w:val="009E3662"/>
    <w:rsid w:val="009E70E2"/>
    <w:rsid w:val="009F77FC"/>
    <w:rsid w:val="00A012BA"/>
    <w:rsid w:val="00A03AB8"/>
    <w:rsid w:val="00A20B06"/>
    <w:rsid w:val="00A33DB8"/>
    <w:rsid w:val="00A42E43"/>
    <w:rsid w:val="00A431EE"/>
    <w:rsid w:val="00A44578"/>
    <w:rsid w:val="00A46339"/>
    <w:rsid w:val="00A60698"/>
    <w:rsid w:val="00A615C7"/>
    <w:rsid w:val="00A76E79"/>
    <w:rsid w:val="00A80958"/>
    <w:rsid w:val="00A834D3"/>
    <w:rsid w:val="00A846FD"/>
    <w:rsid w:val="00A92ED7"/>
    <w:rsid w:val="00A950A8"/>
    <w:rsid w:val="00AB02F1"/>
    <w:rsid w:val="00AC575B"/>
    <w:rsid w:val="00AC7026"/>
    <w:rsid w:val="00AD1816"/>
    <w:rsid w:val="00AD5884"/>
    <w:rsid w:val="00AE34A5"/>
    <w:rsid w:val="00AF50FB"/>
    <w:rsid w:val="00B034AB"/>
    <w:rsid w:val="00B06F00"/>
    <w:rsid w:val="00B10DDC"/>
    <w:rsid w:val="00B20CE9"/>
    <w:rsid w:val="00B30A2B"/>
    <w:rsid w:val="00B33212"/>
    <w:rsid w:val="00B41DD8"/>
    <w:rsid w:val="00B4296F"/>
    <w:rsid w:val="00B52C88"/>
    <w:rsid w:val="00B667EC"/>
    <w:rsid w:val="00B828EA"/>
    <w:rsid w:val="00B82F50"/>
    <w:rsid w:val="00B90D21"/>
    <w:rsid w:val="00BA1C53"/>
    <w:rsid w:val="00BA53D9"/>
    <w:rsid w:val="00BA5A14"/>
    <w:rsid w:val="00BB29E1"/>
    <w:rsid w:val="00BB779C"/>
    <w:rsid w:val="00BC0933"/>
    <w:rsid w:val="00BD49A0"/>
    <w:rsid w:val="00BD683A"/>
    <w:rsid w:val="00BE70F4"/>
    <w:rsid w:val="00BF5988"/>
    <w:rsid w:val="00BF7409"/>
    <w:rsid w:val="00C054F1"/>
    <w:rsid w:val="00C06E87"/>
    <w:rsid w:val="00C34CC1"/>
    <w:rsid w:val="00C37231"/>
    <w:rsid w:val="00C37F56"/>
    <w:rsid w:val="00C40C45"/>
    <w:rsid w:val="00C4690B"/>
    <w:rsid w:val="00C5100F"/>
    <w:rsid w:val="00C54451"/>
    <w:rsid w:val="00C549BF"/>
    <w:rsid w:val="00C62233"/>
    <w:rsid w:val="00C70172"/>
    <w:rsid w:val="00C70E7D"/>
    <w:rsid w:val="00C77E36"/>
    <w:rsid w:val="00C90C69"/>
    <w:rsid w:val="00C9389A"/>
    <w:rsid w:val="00C940E0"/>
    <w:rsid w:val="00C96360"/>
    <w:rsid w:val="00C96DB3"/>
    <w:rsid w:val="00CA5375"/>
    <w:rsid w:val="00CB4AD5"/>
    <w:rsid w:val="00CC0120"/>
    <w:rsid w:val="00CC43D3"/>
    <w:rsid w:val="00CD054A"/>
    <w:rsid w:val="00CD4C68"/>
    <w:rsid w:val="00CD54F5"/>
    <w:rsid w:val="00CE04A0"/>
    <w:rsid w:val="00CE1535"/>
    <w:rsid w:val="00CE4DA4"/>
    <w:rsid w:val="00CF1B89"/>
    <w:rsid w:val="00CF2540"/>
    <w:rsid w:val="00CF77DE"/>
    <w:rsid w:val="00D074FE"/>
    <w:rsid w:val="00D10668"/>
    <w:rsid w:val="00D13D32"/>
    <w:rsid w:val="00D334FC"/>
    <w:rsid w:val="00D33654"/>
    <w:rsid w:val="00D42997"/>
    <w:rsid w:val="00D445B6"/>
    <w:rsid w:val="00D47385"/>
    <w:rsid w:val="00D50414"/>
    <w:rsid w:val="00D52651"/>
    <w:rsid w:val="00D552B5"/>
    <w:rsid w:val="00D63C40"/>
    <w:rsid w:val="00D6761D"/>
    <w:rsid w:val="00D7376E"/>
    <w:rsid w:val="00D902E2"/>
    <w:rsid w:val="00D90D9E"/>
    <w:rsid w:val="00DA1781"/>
    <w:rsid w:val="00DA25F0"/>
    <w:rsid w:val="00DA7379"/>
    <w:rsid w:val="00DC51F7"/>
    <w:rsid w:val="00DD0B1D"/>
    <w:rsid w:val="00DD1F82"/>
    <w:rsid w:val="00E02DE1"/>
    <w:rsid w:val="00E07E0C"/>
    <w:rsid w:val="00E1143E"/>
    <w:rsid w:val="00E25F2F"/>
    <w:rsid w:val="00E30E45"/>
    <w:rsid w:val="00E3253E"/>
    <w:rsid w:val="00E560A7"/>
    <w:rsid w:val="00E602F3"/>
    <w:rsid w:val="00E63E54"/>
    <w:rsid w:val="00E70E51"/>
    <w:rsid w:val="00E76BE6"/>
    <w:rsid w:val="00E76DA3"/>
    <w:rsid w:val="00E80287"/>
    <w:rsid w:val="00EB2046"/>
    <w:rsid w:val="00EB7E01"/>
    <w:rsid w:val="00EC3E02"/>
    <w:rsid w:val="00EC6FC9"/>
    <w:rsid w:val="00ED0E51"/>
    <w:rsid w:val="00ED0E7A"/>
    <w:rsid w:val="00ED4FA3"/>
    <w:rsid w:val="00EE2A39"/>
    <w:rsid w:val="00EE41B5"/>
    <w:rsid w:val="00EF5BED"/>
    <w:rsid w:val="00F020DE"/>
    <w:rsid w:val="00F0507F"/>
    <w:rsid w:val="00F055EF"/>
    <w:rsid w:val="00F05642"/>
    <w:rsid w:val="00F27DAB"/>
    <w:rsid w:val="00F324A4"/>
    <w:rsid w:val="00F40BE8"/>
    <w:rsid w:val="00F44A5B"/>
    <w:rsid w:val="00F5244B"/>
    <w:rsid w:val="00F57048"/>
    <w:rsid w:val="00F57D20"/>
    <w:rsid w:val="00F62125"/>
    <w:rsid w:val="00F65E8D"/>
    <w:rsid w:val="00F667BC"/>
    <w:rsid w:val="00F7267A"/>
    <w:rsid w:val="00F73270"/>
    <w:rsid w:val="00F75043"/>
    <w:rsid w:val="00F928ED"/>
    <w:rsid w:val="00F965FF"/>
    <w:rsid w:val="00F96BB8"/>
    <w:rsid w:val="00FA1E69"/>
    <w:rsid w:val="00FA4C99"/>
    <w:rsid w:val="00FB2D1F"/>
    <w:rsid w:val="00FB3B93"/>
    <w:rsid w:val="00FB50BA"/>
    <w:rsid w:val="00FB6751"/>
    <w:rsid w:val="00FB6F23"/>
    <w:rsid w:val="00FD5070"/>
    <w:rsid w:val="00FD766F"/>
    <w:rsid w:val="00FE18B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6"/>
    <o:shapelayout v:ext="edit">
      <o:idmap v:ext="edit" data="1"/>
    </o:shapelayout>
  </w:shapeDefaults>
  <w:decimalSymbol w:val="."/>
  <w:listSeparator w:val=","/>
  <w15:chartTrackingRefBased/>
  <w15:docId w15:val="{5D1605DE-6225-4AC3-9170-7AAFA97E1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E1535"/>
    <w:pPr>
      <w:spacing w:after="80"/>
    </w:pPr>
    <w:rPr>
      <w:sz w:val="24"/>
      <w:szCs w:val="24"/>
      <w:lang w:val="en-US" w:eastAsia="en-US"/>
    </w:rPr>
  </w:style>
  <w:style w:type="paragraph" w:styleId="Heading1">
    <w:name w:val="heading 1"/>
    <w:basedOn w:val="Normal"/>
    <w:next w:val="Normal"/>
    <w:qFormat/>
    <w:rsid w:val="00C5100F"/>
    <w:pPr>
      <w:keepNext/>
      <w:pBdr>
        <w:bottom w:val="single" w:sz="24" w:space="1" w:color="0070C0"/>
      </w:pBdr>
      <w:spacing w:before="480" w:after="60" w:line="280" w:lineRule="exact"/>
      <w:outlineLvl w:val="0"/>
    </w:pPr>
    <w:rPr>
      <w:rFonts w:ascii="Arial" w:hAnsi="Arial"/>
      <w:b/>
      <w:kern w:val="28"/>
      <w:sz w:val="28"/>
      <w:szCs w:val="20"/>
    </w:rPr>
  </w:style>
  <w:style w:type="paragraph" w:styleId="Heading2">
    <w:name w:val="heading 2"/>
    <w:basedOn w:val="Normal"/>
    <w:next w:val="Normal"/>
    <w:qFormat/>
    <w:rsid w:val="00630E63"/>
    <w:pPr>
      <w:keepNext/>
      <w:pBdr>
        <w:bottom w:val="single" w:sz="12" w:space="1" w:color="0070C0"/>
      </w:pBdr>
      <w:spacing w:before="240" w:line="280" w:lineRule="exact"/>
      <w:outlineLvl w:val="1"/>
    </w:pPr>
    <w:rPr>
      <w:rFonts w:ascii="Arial" w:hAnsi="Arial"/>
      <w:b/>
      <w:i/>
    </w:rPr>
  </w:style>
  <w:style w:type="paragraph" w:styleId="Heading3">
    <w:name w:val="heading 3"/>
    <w:basedOn w:val="Normal"/>
    <w:next w:val="Normal"/>
    <w:qFormat/>
    <w:rsid w:val="00630E63"/>
    <w:pPr>
      <w:keepNext/>
      <w:pBdr>
        <w:bottom w:val="single" w:sz="8" w:space="1" w:color="5B9BD5"/>
      </w:pBdr>
      <w:spacing w:before="120" w:after="60" w:line="280" w:lineRule="exact"/>
      <w:outlineLvl w:val="2"/>
    </w:pPr>
    <w:rPr>
      <w:b/>
      <w:szCs w:val="20"/>
    </w:rPr>
  </w:style>
  <w:style w:type="paragraph" w:styleId="Heading4">
    <w:name w:val="heading 4"/>
    <w:basedOn w:val="Normal"/>
    <w:next w:val="Normal"/>
    <w:link w:val="Heading4Char"/>
    <w:uiPriority w:val="9"/>
    <w:semiHidden/>
    <w:unhideWhenUsed/>
    <w:qFormat/>
    <w:rsid w:val="00CF77DE"/>
    <w:pPr>
      <w:keepNext/>
      <w:spacing w:before="240" w:after="60"/>
      <w:outlineLvl w:val="3"/>
    </w:pPr>
    <w:rPr>
      <w:rFonts w:ascii="Calibri" w:hAnsi="Calibri"/>
      <w:b/>
      <w:bCs/>
      <w:sz w:val="28"/>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pBdr>
        <w:top w:val="single" w:sz="4" w:space="1" w:color="auto"/>
      </w:pBdr>
      <w:tabs>
        <w:tab w:val="right" w:pos="9360"/>
      </w:tabs>
      <w:overflowPunct w:val="0"/>
      <w:autoSpaceDE w:val="0"/>
      <w:autoSpaceDN w:val="0"/>
      <w:adjustRightInd w:val="0"/>
      <w:textAlignment w:val="baseline"/>
    </w:pPr>
    <w:rPr>
      <w:rFonts w:ascii="Arial" w:hAnsi="Arial"/>
      <w:sz w:val="20"/>
      <w:szCs w:val="20"/>
      <w:lang w:val="en-GB"/>
    </w:rPr>
  </w:style>
  <w:style w:type="paragraph" w:styleId="Header">
    <w:name w:val="header"/>
    <w:basedOn w:val="Normal"/>
    <w:pPr>
      <w:pBdr>
        <w:bottom w:val="single" w:sz="4" w:space="1" w:color="auto"/>
      </w:pBdr>
      <w:tabs>
        <w:tab w:val="left" w:pos="1080"/>
        <w:tab w:val="right" w:pos="9360"/>
      </w:tabs>
      <w:overflowPunct w:val="0"/>
      <w:autoSpaceDE w:val="0"/>
      <w:autoSpaceDN w:val="0"/>
      <w:adjustRightInd w:val="0"/>
      <w:spacing w:before="60"/>
      <w:textAlignment w:val="baseline"/>
    </w:pPr>
    <w:rPr>
      <w:rFonts w:ascii="Arial" w:hAnsi="Arial"/>
      <w:sz w:val="20"/>
      <w:szCs w:val="20"/>
      <w:lang w:val="en-GB"/>
    </w:rPr>
  </w:style>
  <w:style w:type="paragraph" w:styleId="Title">
    <w:name w:val="Title"/>
    <w:basedOn w:val="Normal"/>
    <w:next w:val="Heading1"/>
    <w:qFormat/>
    <w:pPr>
      <w:spacing w:before="240" w:line="280" w:lineRule="exact"/>
      <w:jc w:val="center"/>
    </w:pPr>
    <w:rPr>
      <w:rFonts w:ascii="Arial" w:hAnsi="Arial"/>
      <w:b/>
      <w:kern w:val="28"/>
      <w:sz w:val="32"/>
      <w:szCs w:val="20"/>
      <w:u w:val="single"/>
    </w:rPr>
  </w:style>
  <w:style w:type="paragraph" w:customStyle="1" w:styleId="TableText">
    <w:name w:val="Table Text"/>
    <w:basedOn w:val="Normal"/>
    <w:pPr>
      <w:overflowPunct w:val="0"/>
      <w:autoSpaceDE w:val="0"/>
      <w:autoSpaceDN w:val="0"/>
      <w:adjustRightInd w:val="0"/>
      <w:spacing w:after="60"/>
      <w:textAlignment w:val="baseline"/>
    </w:pPr>
    <w:rPr>
      <w:rFonts w:ascii="Arial" w:hAnsi="Arial"/>
      <w:sz w:val="20"/>
      <w:szCs w:val="20"/>
      <w:lang w:val="en-GB"/>
    </w:rPr>
  </w:style>
  <w:style w:type="paragraph" w:customStyle="1" w:styleId="TableHeader">
    <w:name w:val="Table Header"/>
    <w:basedOn w:val="Normal"/>
    <w:pPr>
      <w:spacing w:before="60" w:after="120"/>
      <w:jc w:val="center"/>
    </w:pPr>
    <w:rPr>
      <w:rFonts w:ascii="Verdana" w:hAnsi="Verdana"/>
      <w:b/>
      <w:spacing w:val="-5"/>
      <w:sz w:val="18"/>
      <w:szCs w:val="20"/>
      <w:lang w:val="en-GB"/>
    </w:rPr>
  </w:style>
  <w:style w:type="paragraph" w:styleId="TOC1">
    <w:name w:val="toc 1"/>
    <w:basedOn w:val="Normal"/>
    <w:next w:val="Normal"/>
    <w:autoRedefine/>
    <w:uiPriority w:val="39"/>
    <w:rsid w:val="002007CB"/>
    <w:pPr>
      <w:tabs>
        <w:tab w:val="right" w:leader="dot" w:pos="9350"/>
      </w:tabs>
      <w:spacing w:before="60"/>
    </w:pPr>
    <w:rPr>
      <w:rFonts w:ascii="Arial" w:hAnsi="Arial"/>
      <w:b/>
      <w:noProof/>
    </w:rPr>
  </w:style>
  <w:style w:type="paragraph" w:styleId="ListBullet">
    <w:name w:val="List Bullet"/>
    <w:basedOn w:val="Normal"/>
    <w:autoRedefine/>
    <w:pPr>
      <w:numPr>
        <w:numId w:val="1"/>
      </w:numPr>
    </w:pPr>
  </w:style>
  <w:style w:type="paragraph" w:styleId="List2">
    <w:name w:val="List 2"/>
    <w:basedOn w:val="Normal"/>
    <w:pPr>
      <w:ind w:left="720" w:hanging="360"/>
    </w:pPr>
  </w:style>
  <w:style w:type="paragraph" w:styleId="ListBullet2">
    <w:name w:val="List Bullet 2"/>
    <w:basedOn w:val="Normal"/>
    <w:autoRedefine/>
    <w:pPr>
      <w:numPr>
        <w:numId w:val="2"/>
      </w:numPr>
    </w:pPr>
  </w:style>
  <w:style w:type="paragraph" w:styleId="ListBullet3">
    <w:name w:val="List Bullet 3"/>
    <w:basedOn w:val="Normal"/>
    <w:autoRedefine/>
    <w:pPr>
      <w:numPr>
        <w:numId w:val="3"/>
      </w:numPr>
    </w:pPr>
  </w:style>
  <w:style w:type="paragraph" w:styleId="ListBullet4">
    <w:name w:val="List Bullet 4"/>
    <w:basedOn w:val="Normal"/>
    <w:autoRedefine/>
    <w:pPr>
      <w:numPr>
        <w:numId w:val="4"/>
      </w:numPr>
    </w:pPr>
  </w:style>
  <w:style w:type="paragraph" w:styleId="ListBullet5">
    <w:name w:val="List Bullet 5"/>
    <w:basedOn w:val="Normal"/>
    <w:autoRedefine/>
    <w:pPr>
      <w:numPr>
        <w:numId w:val="5"/>
      </w:numPr>
    </w:pPr>
  </w:style>
  <w:style w:type="paragraph" w:styleId="TOC2">
    <w:name w:val="toc 2"/>
    <w:basedOn w:val="Normal"/>
    <w:next w:val="Normal"/>
    <w:autoRedefine/>
    <w:uiPriority w:val="39"/>
    <w:rsid w:val="009F77FC"/>
    <w:pPr>
      <w:tabs>
        <w:tab w:val="right" w:leader="dot" w:pos="9350"/>
      </w:tabs>
      <w:spacing w:before="40"/>
      <w:ind w:left="245"/>
    </w:pPr>
    <w:rPr>
      <w:rFonts w:ascii="Arial" w:hAnsi="Arial"/>
      <w:sz w:val="22"/>
    </w:rPr>
  </w:style>
  <w:style w:type="paragraph" w:styleId="TOC3">
    <w:name w:val="toc 3"/>
    <w:basedOn w:val="Normal"/>
    <w:next w:val="Normal"/>
    <w:autoRedefine/>
    <w:uiPriority w:val="39"/>
    <w:pPr>
      <w:ind w:left="480"/>
    </w:pPr>
  </w:style>
  <w:style w:type="paragraph" w:styleId="DocumentMap">
    <w:name w:val="Document Map"/>
    <w:basedOn w:val="Normal"/>
    <w:semiHidden/>
    <w:pPr>
      <w:shd w:val="clear" w:color="auto" w:fill="000080"/>
    </w:pPr>
    <w:rPr>
      <w:rFonts w:ascii="Tahoma" w:hAnsi="Tahoma" w:cs="Tahoma"/>
    </w:rPr>
  </w:style>
  <w:style w:type="character" w:styleId="Strong">
    <w:name w:val="Strong"/>
    <w:uiPriority w:val="22"/>
    <w:qFormat/>
    <w:rsid w:val="003A1081"/>
    <w:rPr>
      <w:b/>
      <w:bCs/>
    </w:rPr>
  </w:style>
  <w:style w:type="character" w:styleId="Emphasis">
    <w:name w:val="Emphasis"/>
    <w:uiPriority w:val="20"/>
    <w:qFormat/>
    <w:rsid w:val="00021B29"/>
    <w:rPr>
      <w:i/>
      <w:iCs/>
    </w:rPr>
  </w:style>
  <w:style w:type="paragraph" w:styleId="BalloonText">
    <w:name w:val="Balloon Text"/>
    <w:basedOn w:val="Normal"/>
    <w:link w:val="BalloonTextChar"/>
    <w:uiPriority w:val="99"/>
    <w:semiHidden/>
    <w:unhideWhenUsed/>
    <w:rsid w:val="00C549BF"/>
    <w:rPr>
      <w:rFonts w:ascii="Tahoma" w:hAnsi="Tahoma"/>
      <w:sz w:val="16"/>
      <w:szCs w:val="16"/>
      <w:lang w:val="x-none" w:eastAsia="x-none"/>
    </w:rPr>
  </w:style>
  <w:style w:type="character" w:customStyle="1" w:styleId="BalloonTextChar">
    <w:name w:val="Balloon Text Char"/>
    <w:link w:val="BalloonText"/>
    <w:uiPriority w:val="99"/>
    <w:semiHidden/>
    <w:rsid w:val="00C549BF"/>
    <w:rPr>
      <w:rFonts w:ascii="Tahoma" w:hAnsi="Tahoma" w:cs="Tahoma"/>
      <w:sz w:val="16"/>
      <w:szCs w:val="16"/>
    </w:rPr>
  </w:style>
  <w:style w:type="paragraph" w:styleId="ListParagraph">
    <w:name w:val="List Paragraph"/>
    <w:basedOn w:val="Normal"/>
    <w:uiPriority w:val="34"/>
    <w:qFormat/>
    <w:rsid w:val="00E3253E"/>
    <w:pPr>
      <w:numPr>
        <w:numId w:val="6"/>
      </w:numPr>
      <w:spacing w:after="40"/>
    </w:pPr>
  </w:style>
  <w:style w:type="character" w:customStyle="1" w:styleId="Heading4Char">
    <w:name w:val="Heading 4 Char"/>
    <w:link w:val="Heading4"/>
    <w:uiPriority w:val="9"/>
    <w:semiHidden/>
    <w:rsid w:val="00CF77DE"/>
    <w:rPr>
      <w:rFonts w:ascii="Calibri" w:eastAsia="Times New Roman" w:hAnsi="Calibri" w:cs="Times New Roman"/>
      <w:b/>
      <w:bCs/>
      <w:sz w:val="28"/>
      <w:szCs w:val="28"/>
    </w:rPr>
  </w:style>
  <w:style w:type="character" w:styleId="Hyperlink">
    <w:name w:val="Hyperlink"/>
    <w:uiPriority w:val="99"/>
    <w:unhideWhenUsed/>
    <w:rsid w:val="001570D0"/>
    <w:rPr>
      <w:color w:val="0000FF"/>
      <w:u w:val="single"/>
    </w:rPr>
  </w:style>
  <w:style w:type="character" w:styleId="FollowedHyperlink">
    <w:name w:val="FollowedHyperlink"/>
    <w:uiPriority w:val="99"/>
    <w:semiHidden/>
    <w:unhideWhenUsed/>
    <w:rsid w:val="001570D0"/>
    <w:rPr>
      <w:color w:val="800080"/>
      <w:u w:val="single"/>
    </w:rPr>
  </w:style>
  <w:style w:type="paragraph" w:styleId="NormalWeb">
    <w:name w:val="Normal (Web)"/>
    <w:basedOn w:val="Normal"/>
    <w:uiPriority w:val="99"/>
    <w:semiHidden/>
    <w:unhideWhenUsed/>
    <w:rsid w:val="00D902E2"/>
    <w:pPr>
      <w:spacing w:before="100" w:beforeAutospacing="1" w:after="100" w:afterAutospacing="1"/>
    </w:pPr>
  </w:style>
  <w:style w:type="table" w:styleId="TableGrid">
    <w:name w:val="Table Grid"/>
    <w:basedOn w:val="TableNormal"/>
    <w:uiPriority w:val="59"/>
    <w:rsid w:val="00460B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semiHidden/>
    <w:unhideWhenUsed/>
    <w:rsid w:val="001B5974"/>
    <w:rPr>
      <w:sz w:val="16"/>
      <w:szCs w:val="16"/>
    </w:rPr>
  </w:style>
  <w:style w:type="paragraph" w:styleId="CommentText">
    <w:name w:val="annotation text"/>
    <w:basedOn w:val="Normal"/>
    <w:link w:val="CommentTextChar"/>
    <w:uiPriority w:val="99"/>
    <w:semiHidden/>
    <w:unhideWhenUsed/>
    <w:rsid w:val="001B5974"/>
    <w:rPr>
      <w:sz w:val="20"/>
      <w:szCs w:val="20"/>
    </w:rPr>
  </w:style>
  <w:style w:type="character" w:customStyle="1" w:styleId="CommentTextChar">
    <w:name w:val="Comment Text Char"/>
    <w:basedOn w:val="DefaultParagraphFont"/>
    <w:link w:val="CommentText"/>
    <w:uiPriority w:val="99"/>
    <w:semiHidden/>
    <w:rsid w:val="001B5974"/>
  </w:style>
  <w:style w:type="paragraph" w:styleId="CommentSubject">
    <w:name w:val="annotation subject"/>
    <w:basedOn w:val="CommentText"/>
    <w:next w:val="CommentText"/>
    <w:link w:val="CommentSubjectChar"/>
    <w:uiPriority w:val="99"/>
    <w:semiHidden/>
    <w:unhideWhenUsed/>
    <w:rsid w:val="001B5974"/>
    <w:rPr>
      <w:b/>
      <w:bCs/>
      <w:lang w:val="x-none" w:eastAsia="x-none"/>
    </w:rPr>
  </w:style>
  <w:style w:type="character" w:customStyle="1" w:styleId="CommentSubjectChar">
    <w:name w:val="Comment Subject Char"/>
    <w:link w:val="CommentSubject"/>
    <w:uiPriority w:val="99"/>
    <w:semiHidden/>
    <w:rsid w:val="001B5974"/>
    <w:rPr>
      <w:b/>
      <w:bCs/>
    </w:rPr>
  </w:style>
  <w:style w:type="paragraph" w:styleId="Caption">
    <w:name w:val="caption"/>
    <w:basedOn w:val="Normal"/>
    <w:next w:val="Normal"/>
    <w:uiPriority w:val="35"/>
    <w:unhideWhenUsed/>
    <w:qFormat/>
    <w:rsid w:val="00D90D9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9741730">
      <w:bodyDiv w:val="1"/>
      <w:marLeft w:val="0"/>
      <w:marRight w:val="0"/>
      <w:marTop w:val="0"/>
      <w:marBottom w:val="0"/>
      <w:divBdr>
        <w:top w:val="none" w:sz="0" w:space="0" w:color="auto"/>
        <w:left w:val="none" w:sz="0" w:space="0" w:color="auto"/>
        <w:bottom w:val="none" w:sz="0" w:space="0" w:color="auto"/>
        <w:right w:val="none" w:sz="0" w:space="0" w:color="auto"/>
      </w:divBdr>
    </w:div>
    <w:div w:id="1328166316">
      <w:bodyDiv w:val="1"/>
      <w:marLeft w:val="0"/>
      <w:marRight w:val="0"/>
      <w:marTop w:val="0"/>
      <w:marBottom w:val="0"/>
      <w:divBdr>
        <w:top w:val="none" w:sz="0" w:space="0" w:color="auto"/>
        <w:left w:val="none" w:sz="0" w:space="0" w:color="auto"/>
        <w:bottom w:val="none" w:sz="0" w:space="0" w:color="auto"/>
        <w:right w:val="none" w:sz="0" w:space="0" w:color="auto"/>
      </w:divBdr>
    </w:div>
    <w:div w:id="1345666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cuments%20and%20Settings\richard.levine\Desktop\QA\10%20Templates\Meeting%20Minutes%20Form\Copy%20of%20yyyy-mm-dd%20Meeting%20-%20Descriptor%20-%2004.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2A8BDF3-8A3A-4D0D-BCB2-10F5ED607A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Copy of yyyy-mm-dd Meeting - Descriptor - 04</Template>
  <TotalTime>7</TotalTime>
  <Pages>5</Pages>
  <Words>706</Words>
  <Characters>4316</Characters>
  <Application>Microsoft Office Word</Application>
  <DocSecurity>8</DocSecurity>
  <Lines>35</Lines>
  <Paragraphs>10</Paragraphs>
  <ScaleCrop>false</ScaleCrop>
  <HeadingPairs>
    <vt:vector size="2" baseType="variant">
      <vt:variant>
        <vt:lpstr>Title</vt:lpstr>
      </vt:variant>
      <vt:variant>
        <vt:i4>1</vt:i4>
      </vt:variant>
    </vt:vector>
  </HeadingPairs>
  <TitlesOfParts>
    <vt:vector size="1" baseType="lpstr">
      <vt:lpstr>The Business Analyst role in the Software Development Life Cycle</vt:lpstr>
    </vt:vector>
  </TitlesOfParts>
  <Company/>
  <LinksUpToDate>false</LinksUpToDate>
  <CharactersWithSpaces>5012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Business Analyst role in the Software Development Life Cycle</dc:title>
  <dc:subject/>
  <dc:creator>ITUSER</dc:creator>
  <cp:keywords/>
  <cp:lastModifiedBy>Danilo Buchner</cp:lastModifiedBy>
  <cp:revision>5</cp:revision>
  <cp:lastPrinted>1900-01-01T05:00:00Z</cp:lastPrinted>
  <dcterms:created xsi:type="dcterms:W3CDTF">2017-04-12T17:35:00Z</dcterms:created>
  <dcterms:modified xsi:type="dcterms:W3CDTF">2017-04-12T17:42:00Z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ct">
    <vt:lpwstr>project</vt:lpwstr>
  </property>
  <property fmtid="{D5CDD505-2E9C-101B-9397-08002B2CF9AE}" pid="3" name="ShortFileName">
    <vt:lpwstr>short file name</vt:lpwstr>
  </property>
</Properties>
</file>