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Greetings!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Director: Brendan Burke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Scenic Design: Eli Reid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Costume Design: Aletta Vett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Photos: Jeff Knapp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