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Read_Data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Reading in energy data, harvested preditec or surveyed, in order to give a graphical view of the data. Statistical analysis of data is conducted and also displayed.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Running averager: N-points based on the number of points in the given data set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Statistical analysis is done through MatLab base functions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XLS file creation for all values calculated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section is headed with the technique task implemented below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 arguments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file_name - Function reads text files organized into columns (see Appendix for example) Must be entered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skip - skip any lines that are non-numerical, such as column headers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damp - Percentage of points by the data length you would like to average by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not entered defaults to zero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Period -  can have a period of 1,5,10,30,h(hour)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These number corresponds to skips when parsing through the data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not entered does not skip anything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 asks for certain values as algorithm is run but is are not necessary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Hitting enter will default these values to 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Values for the harvesting technique chosen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 of the Solar Cell? (cm^2) = 1040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Efficiency of the Solar Cell? (Decimal Form) = .07 (7%)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are the right hand side (maximums) in which the power odes are detected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 Power to Sustain Sleep Power (mW): = 5% or the maximum power detected in the data set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 Power to Sustain Low Power (mW): = 25% or the maximum power detected in the data set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 Power to Sustain High Power (mW): = 75% or the maximum power detected in the data set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harvested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to convert the surveyed data into proposed power harvested.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be extend to wind, piezoelectric materials, and human kinetic generation of power (motion)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