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8D6" w:rsidRPr="00581F56" w:rsidRDefault="00E958D6" w:rsidP="00E958D6">
      <w:pPr>
        <w:rPr>
          <w:rFonts w:ascii="Times New Roman" w:hAnsi="Times New Roman" w:cs="Times New Roman"/>
        </w:rPr>
      </w:pPr>
      <w:r w:rsidRPr="00581F56">
        <w:rPr>
          <w:rFonts w:ascii="Times New Roman" w:hAnsi="Times New Roman" w:cs="Times New Roman"/>
          <w:noProof/>
        </w:rPr>
        <w:drawing>
          <wp:inline distT="0" distB="0" distL="0" distR="0" wp14:anchorId="2DAEFB81" wp14:editId="2CF35C5B">
            <wp:extent cx="5943600" cy="919480"/>
            <wp:effectExtent l="0" t="0" r="0" b="0"/>
            <wp:docPr id="20971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D6" w:rsidRPr="00581F56" w:rsidRDefault="00E958D6" w:rsidP="00E958D6">
      <w:pPr>
        <w:ind w:left="142" w:hanging="142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  <w:r w:rsidRPr="00581F56">
        <w:rPr>
          <w:rFonts w:ascii="Times New Roman" w:hAnsi="Times New Roman" w:cs="Times New Roman"/>
          <w:b/>
          <w:sz w:val="32"/>
        </w:rPr>
        <w:t>SEMESTER ONE 2024/2025 ACADEMIC YEAR</w:t>
      </w: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  <w:r w:rsidRPr="00581F56">
        <w:rPr>
          <w:rFonts w:ascii="Times New Roman" w:hAnsi="Times New Roman" w:cs="Times New Roman"/>
          <w:b/>
          <w:sz w:val="32"/>
        </w:rPr>
        <w:t>SCHOOL COMPUTING AND IMFORMATICS TECHNOLOGY</w:t>
      </w: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  <w:r w:rsidRPr="00581F56">
        <w:rPr>
          <w:rFonts w:ascii="Times New Roman" w:hAnsi="Times New Roman" w:cs="Times New Roman"/>
          <w:b/>
          <w:sz w:val="32"/>
        </w:rPr>
        <w:t>DEPARTMENT OF COMPUTER SCIENCE</w:t>
      </w: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  <w:r w:rsidRPr="00581F56">
        <w:rPr>
          <w:rFonts w:ascii="Times New Roman" w:hAnsi="Times New Roman" w:cs="Times New Roman"/>
          <w:b/>
          <w:sz w:val="32"/>
        </w:rPr>
        <w:t>MASTER OF SCIENCE IN COMPUTER SCIENCE</w:t>
      </w: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  <w:r w:rsidRPr="00581F56">
        <w:rPr>
          <w:rFonts w:ascii="Times New Roman" w:hAnsi="Times New Roman" w:cs="Times New Roman"/>
          <w:b/>
          <w:sz w:val="32"/>
        </w:rPr>
        <w:t>MCS 710</w:t>
      </w:r>
      <w:r w:rsidRPr="00581F56">
        <w:rPr>
          <w:rFonts w:ascii="Times New Roman" w:hAnsi="Times New Roman" w:cs="Times New Roman"/>
          <w:b/>
          <w:sz w:val="32"/>
        </w:rPr>
        <w:t>5</w:t>
      </w: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  <w:r w:rsidRPr="00581F56">
        <w:rPr>
          <w:rFonts w:ascii="Times New Roman" w:hAnsi="Times New Roman" w:cs="Times New Roman"/>
          <w:b/>
          <w:sz w:val="32"/>
        </w:rPr>
        <w:t>STRUCTURE AND INTERPRETATION OF COMPUTER PROGRAMS</w:t>
      </w:r>
    </w:p>
    <w:p w:rsidR="00E958D6" w:rsidRPr="00581F56" w:rsidRDefault="00E958D6" w:rsidP="00E958D6">
      <w:pPr>
        <w:jc w:val="center"/>
        <w:rPr>
          <w:rFonts w:ascii="Times New Roman" w:hAnsi="Times New Roman" w:cs="Times New Roman"/>
          <w:b/>
          <w:sz w:val="32"/>
        </w:rPr>
      </w:pPr>
      <w:r w:rsidRPr="00581F56">
        <w:rPr>
          <w:rFonts w:ascii="Times New Roman" w:hAnsi="Times New Roman" w:cs="Times New Roman"/>
          <w:b/>
          <w:sz w:val="32"/>
        </w:rPr>
        <w:t>Module 1 Group Assignment</w:t>
      </w:r>
    </w:p>
    <w:p w:rsidR="00E958D6" w:rsidRPr="00581F56" w:rsidRDefault="00E958D6">
      <w:pPr>
        <w:rPr>
          <w:rFonts w:ascii="Times New Roman" w:hAnsi="Times New Roman" w:cs="Times New Roman"/>
          <w:b/>
          <w:sz w:val="24"/>
          <w:szCs w:val="24"/>
        </w:rPr>
      </w:pPr>
    </w:p>
    <w:p w:rsidR="00E958D6" w:rsidRPr="00581F56" w:rsidRDefault="00E958D6">
      <w:pPr>
        <w:rPr>
          <w:rFonts w:ascii="Times New Roman" w:hAnsi="Times New Roman" w:cs="Times New Roman"/>
          <w:b/>
          <w:sz w:val="24"/>
          <w:szCs w:val="24"/>
        </w:rPr>
      </w:pPr>
      <w:r w:rsidRPr="00581F56">
        <w:rPr>
          <w:rFonts w:ascii="Times New Roman" w:hAnsi="Times New Roman" w:cs="Times New Roman"/>
          <w:b/>
          <w:sz w:val="24"/>
          <w:szCs w:val="24"/>
        </w:rPr>
        <w:t>GROUP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330"/>
        <w:gridCol w:w="2245"/>
      </w:tblGrid>
      <w:tr w:rsidR="00E958D6" w:rsidRPr="00581F56" w:rsidTr="00581F56">
        <w:tc>
          <w:tcPr>
            <w:tcW w:w="3775" w:type="dxa"/>
          </w:tcPr>
          <w:p w:rsidR="00E958D6" w:rsidRPr="00581F56" w:rsidRDefault="00E958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E958D6" w:rsidRPr="00581F56" w:rsidRDefault="00E958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  <w:tc>
          <w:tcPr>
            <w:tcW w:w="2245" w:type="dxa"/>
          </w:tcPr>
          <w:p w:rsidR="00E958D6" w:rsidRPr="00581F56" w:rsidRDefault="00E958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b/>
                <w:sz w:val="24"/>
                <w:szCs w:val="24"/>
              </w:rPr>
              <w:t>STUDENT NUMBER</w:t>
            </w:r>
          </w:p>
        </w:tc>
      </w:tr>
      <w:tr w:rsidR="00E958D6" w:rsidRPr="00581F56" w:rsidTr="00581F56">
        <w:tc>
          <w:tcPr>
            <w:tcW w:w="3775" w:type="dxa"/>
          </w:tcPr>
          <w:p w:rsidR="00E958D6" w:rsidRPr="00581F56" w:rsidRDefault="00E95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sz w:val="24"/>
                <w:szCs w:val="24"/>
              </w:rPr>
              <w:t>AMPEIRE EDGAR</w:t>
            </w:r>
          </w:p>
        </w:tc>
        <w:tc>
          <w:tcPr>
            <w:tcW w:w="3330" w:type="dxa"/>
          </w:tcPr>
          <w:p w:rsidR="00E958D6" w:rsidRPr="00581F56" w:rsidRDefault="00E958D6" w:rsidP="00581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sz w:val="24"/>
                <w:szCs w:val="24"/>
              </w:rPr>
              <w:t>2024/HD05/21915U</w:t>
            </w:r>
          </w:p>
        </w:tc>
        <w:tc>
          <w:tcPr>
            <w:tcW w:w="2245" w:type="dxa"/>
          </w:tcPr>
          <w:p w:rsidR="00E958D6" w:rsidRPr="00581F56" w:rsidRDefault="00E95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sz w:val="24"/>
                <w:szCs w:val="24"/>
              </w:rPr>
              <w:t>2400721915</w:t>
            </w:r>
          </w:p>
        </w:tc>
      </w:tr>
      <w:tr w:rsidR="00E958D6" w:rsidRPr="00581F56" w:rsidTr="00581F56">
        <w:tc>
          <w:tcPr>
            <w:tcW w:w="3775" w:type="dxa"/>
          </w:tcPr>
          <w:p w:rsidR="00E958D6" w:rsidRPr="00581F56" w:rsidRDefault="00581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sz w:val="24"/>
                <w:szCs w:val="24"/>
              </w:rPr>
              <w:t>BUGEMBE JOHN PAUL</w:t>
            </w:r>
          </w:p>
        </w:tc>
        <w:tc>
          <w:tcPr>
            <w:tcW w:w="3330" w:type="dxa"/>
          </w:tcPr>
          <w:p w:rsidR="00E958D6" w:rsidRPr="00581F56" w:rsidRDefault="00581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sz w:val="24"/>
                <w:szCs w:val="24"/>
              </w:rPr>
              <w:t>2024/HD05/26501U</w:t>
            </w:r>
          </w:p>
        </w:tc>
        <w:tc>
          <w:tcPr>
            <w:tcW w:w="2245" w:type="dxa"/>
          </w:tcPr>
          <w:p w:rsidR="00E958D6" w:rsidRPr="00581F56" w:rsidRDefault="00581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sz w:val="24"/>
                <w:szCs w:val="24"/>
              </w:rPr>
              <w:t>2400726501</w:t>
            </w:r>
          </w:p>
        </w:tc>
      </w:tr>
      <w:tr w:rsidR="00E958D6" w:rsidRPr="00581F56" w:rsidTr="00581F56">
        <w:tc>
          <w:tcPr>
            <w:tcW w:w="3775" w:type="dxa"/>
          </w:tcPr>
          <w:p w:rsidR="00E958D6" w:rsidRPr="00581F56" w:rsidRDefault="00581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sz w:val="24"/>
                <w:szCs w:val="24"/>
              </w:rPr>
              <w:t>AHARIKUNDIRA BAB LETISHA</w:t>
            </w:r>
          </w:p>
        </w:tc>
        <w:tc>
          <w:tcPr>
            <w:tcW w:w="3330" w:type="dxa"/>
          </w:tcPr>
          <w:p w:rsidR="00E958D6" w:rsidRPr="00581F56" w:rsidRDefault="00581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sz w:val="24"/>
                <w:szCs w:val="24"/>
              </w:rPr>
              <w:t>2024/HD05/21949U</w:t>
            </w:r>
          </w:p>
        </w:tc>
        <w:tc>
          <w:tcPr>
            <w:tcW w:w="2245" w:type="dxa"/>
          </w:tcPr>
          <w:p w:rsidR="00E958D6" w:rsidRPr="00581F56" w:rsidRDefault="00581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F56">
              <w:rPr>
                <w:rFonts w:ascii="Times New Roman" w:hAnsi="Times New Roman" w:cs="Times New Roman"/>
                <w:sz w:val="24"/>
                <w:szCs w:val="24"/>
              </w:rPr>
              <w:t>2400721949</w:t>
            </w:r>
          </w:p>
        </w:tc>
      </w:tr>
    </w:tbl>
    <w:p w:rsidR="00E958D6" w:rsidRPr="00581F56" w:rsidRDefault="00E958D6">
      <w:pPr>
        <w:rPr>
          <w:rFonts w:ascii="Times New Roman" w:hAnsi="Times New Roman" w:cs="Times New Roman"/>
          <w:b/>
          <w:sz w:val="24"/>
          <w:szCs w:val="24"/>
        </w:rPr>
      </w:pPr>
    </w:p>
    <w:p w:rsidR="00E958D6" w:rsidRPr="00581F56" w:rsidRDefault="00E958D6">
      <w:pPr>
        <w:rPr>
          <w:rFonts w:ascii="Times New Roman" w:hAnsi="Times New Roman" w:cs="Times New Roman"/>
          <w:b/>
          <w:sz w:val="24"/>
          <w:szCs w:val="24"/>
        </w:rPr>
      </w:pPr>
    </w:p>
    <w:p w:rsidR="00E958D6" w:rsidRPr="00581F56" w:rsidRDefault="00E958D6">
      <w:pPr>
        <w:rPr>
          <w:rFonts w:ascii="Times New Roman" w:hAnsi="Times New Roman" w:cs="Times New Roman"/>
          <w:b/>
          <w:sz w:val="24"/>
          <w:szCs w:val="24"/>
        </w:rPr>
      </w:pPr>
    </w:p>
    <w:p w:rsidR="00D144BC" w:rsidRDefault="00D144BC">
      <w:pPr>
        <w:rPr>
          <w:rFonts w:ascii="Times New Roman" w:hAnsi="Times New Roman" w:cs="Times New Roman"/>
          <w:b/>
          <w:sz w:val="24"/>
          <w:szCs w:val="24"/>
        </w:rPr>
        <w:sectPr w:rsidR="00D144BC" w:rsidSect="00D144BC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44BC" w:rsidRDefault="00D144BC">
      <w:pPr>
        <w:rPr>
          <w:rFonts w:ascii="Times New Roman" w:hAnsi="Times New Roman" w:cs="Times New Roman"/>
          <w:b/>
          <w:sz w:val="24"/>
          <w:szCs w:val="24"/>
        </w:rPr>
        <w:sectPr w:rsidR="00D144BC" w:rsidSect="00D144B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16578" w:rsidRPr="00581F56" w:rsidRDefault="00987853">
      <w:pPr>
        <w:rPr>
          <w:rFonts w:ascii="Times New Roman" w:hAnsi="Times New Roman" w:cs="Times New Roman"/>
          <w:b/>
          <w:sz w:val="24"/>
          <w:szCs w:val="24"/>
        </w:rPr>
      </w:pPr>
      <w:r w:rsidRPr="00581F56">
        <w:rPr>
          <w:rFonts w:ascii="Times New Roman" w:hAnsi="Times New Roman" w:cs="Times New Roman"/>
          <w:b/>
          <w:sz w:val="24"/>
          <w:szCs w:val="24"/>
        </w:rPr>
        <w:t>Exercise 1.6</w:t>
      </w:r>
    </w:p>
    <w:p w:rsidR="00987853" w:rsidRPr="00581F56" w:rsidRDefault="00987853" w:rsidP="00987853">
      <w:pPr>
        <w:rPr>
          <w:rFonts w:ascii="Times New Roman" w:hAnsi="Times New Roman" w:cs="Times New Roman"/>
        </w:rPr>
      </w:pPr>
      <w:r w:rsidRPr="00581F56">
        <w:rPr>
          <w:rFonts w:ascii="Times New Roman" w:hAnsi="Times New Roman" w:cs="Times New Roman"/>
          <w:sz w:val="24"/>
          <w:szCs w:val="24"/>
        </w:rPr>
        <w:t xml:space="preserve">When evaluating procedures, </w:t>
      </w:r>
      <w:r w:rsidR="00CF2FEB" w:rsidRPr="00581F56">
        <w:rPr>
          <w:rFonts w:ascii="Times New Roman" w:hAnsi="Times New Roman" w:cs="Times New Roman"/>
          <w:sz w:val="24"/>
          <w:szCs w:val="24"/>
        </w:rPr>
        <w:t xml:space="preserve">we </w:t>
      </w:r>
      <w:r w:rsidR="00CF2FEB" w:rsidRPr="00581F56">
        <w:rPr>
          <w:rFonts w:ascii="Times New Roman" w:hAnsi="Times New Roman" w:cs="Times New Roman"/>
        </w:rPr>
        <w:t>evaluate the body of the procedure with each formal parameter replaced by the corresponding argument.</w:t>
      </w:r>
      <w:r w:rsidR="00CF2FEB" w:rsidRPr="00581F56">
        <w:rPr>
          <w:rFonts w:ascii="Times New Roman" w:hAnsi="Times New Roman" w:cs="Times New Roman"/>
        </w:rPr>
        <w:t xml:space="preserve"> </w:t>
      </w:r>
    </w:p>
    <w:p w:rsidR="00CF2FEB" w:rsidRPr="00581F56" w:rsidRDefault="00CF2FEB" w:rsidP="00987853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>In the case for; -</w:t>
      </w:r>
    </w:p>
    <w:p w:rsidR="00CF2FEB" w:rsidRPr="00581F56" w:rsidRDefault="00CF2FEB" w:rsidP="00CF2FEB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(sqrt-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guess x)</w:t>
      </w:r>
    </w:p>
    <w:p w:rsidR="00CF2FEB" w:rsidRPr="00581F56" w:rsidRDefault="00CF2FEB" w:rsidP="00CF2FEB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(new-if (good-enough? guess x)</w:t>
      </w:r>
    </w:p>
    <w:p w:rsidR="00CF2FEB" w:rsidRPr="00581F56" w:rsidRDefault="00CF2FEB" w:rsidP="00CF2FEB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guess</w:t>
      </w:r>
    </w:p>
    <w:p w:rsidR="00BC3F48" w:rsidRPr="00581F56" w:rsidRDefault="00CF2FEB" w:rsidP="00CF2FEB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(sqrt-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(improve guess x)</w:t>
      </w:r>
    </w:p>
    <w:p w:rsidR="00FA6C73" w:rsidRPr="00581F56" w:rsidRDefault="00FA6C73" w:rsidP="00FA6C73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x)))</w:t>
      </w:r>
    </w:p>
    <w:p w:rsidR="00FA6C73" w:rsidRPr="00581F56" w:rsidRDefault="00FA6C73" w:rsidP="00FA6C73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 xml:space="preserve">It is going to keep evaluating the 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strt-iter</w:t>
      </w:r>
      <w:proofErr w:type="spellEnd"/>
      <w:r w:rsidRPr="00581F56">
        <w:rPr>
          <w:rFonts w:ascii="Times New Roman" w:hAnsi="Times New Roman" w:cs="Times New Roman"/>
          <w:sz w:val="24"/>
          <w:szCs w:val="24"/>
        </w:rPr>
        <w:t xml:space="preserve"> procedure and will go into an infinite loop, hence the procedure </w:t>
      </w:r>
      <w:r w:rsidRPr="00581F56">
        <w:rPr>
          <w:rFonts w:ascii="Times New Roman" w:hAnsi="Times New Roman" w:cs="Times New Roman"/>
          <w:i/>
          <w:sz w:val="24"/>
          <w:szCs w:val="24"/>
        </w:rPr>
        <w:t>new-if</w:t>
      </w:r>
      <w:r w:rsidRPr="00581F56">
        <w:rPr>
          <w:rFonts w:ascii="Times New Roman" w:hAnsi="Times New Roman" w:cs="Times New Roman"/>
          <w:sz w:val="24"/>
          <w:szCs w:val="24"/>
        </w:rPr>
        <w:t xml:space="preserve"> will not run at all.</w:t>
      </w:r>
    </w:p>
    <w:p w:rsidR="00FA6C73" w:rsidRPr="00581F56" w:rsidRDefault="00FA6C73" w:rsidP="00FA6C73">
      <w:pPr>
        <w:rPr>
          <w:rFonts w:ascii="Times New Roman" w:hAnsi="Times New Roman" w:cs="Times New Roman"/>
          <w:sz w:val="24"/>
          <w:szCs w:val="24"/>
        </w:rPr>
      </w:pPr>
    </w:p>
    <w:p w:rsidR="00FA6C73" w:rsidRPr="00581F56" w:rsidRDefault="00FA6C73" w:rsidP="00FA6C73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 xml:space="preserve">For example, when evaluating </w:t>
      </w:r>
      <w:r w:rsidRPr="00581F56">
        <w:rPr>
          <w:rFonts w:ascii="Times New Roman" w:hAnsi="Times New Roman" w:cs="Times New Roman"/>
          <w:i/>
          <w:sz w:val="24"/>
          <w:szCs w:val="24"/>
        </w:rPr>
        <w:t>(sqrt-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1.0 9)</w:t>
      </w:r>
    </w:p>
    <w:p w:rsidR="00FA6C73" w:rsidRPr="00581F56" w:rsidRDefault="00FA6C73" w:rsidP="00FA6C73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Substituting </w:t>
      </w:r>
    </w:p>
    <w:p w:rsidR="00FA6C73" w:rsidRPr="00581F56" w:rsidRDefault="00FA6C73" w:rsidP="00FA6C73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(new-if (good=enough? 1.0 9)</w:t>
      </w:r>
    </w:p>
    <w:p w:rsidR="00FA6C73" w:rsidRPr="00581F56" w:rsidRDefault="00FA6C73" w:rsidP="00FA6C73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ab/>
        <w:t>1.0</w:t>
      </w:r>
    </w:p>
    <w:p w:rsidR="00FA6C73" w:rsidRPr="00581F56" w:rsidRDefault="00FA6C73" w:rsidP="00FA6C73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(sqrt-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(improve 1.0 9) 9))</w:t>
      </w:r>
    </w:p>
    <w:p w:rsidR="00FA6C73" w:rsidRPr="00581F56" w:rsidRDefault="00FA6C73" w:rsidP="00FA6C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>In this case we keep calling the sqrt-</w:t>
      </w:r>
      <w:proofErr w:type="spellStart"/>
      <w:r w:rsidRPr="00581F5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sz w:val="24"/>
          <w:szCs w:val="24"/>
        </w:rPr>
        <w:t xml:space="preserve"> hence not calling the new -if function.</w:t>
      </w:r>
    </w:p>
    <w:p w:rsidR="00BC3F48" w:rsidRPr="00581F56" w:rsidRDefault="00BC3F48" w:rsidP="00CF2FEB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C3F48" w:rsidRPr="00581F56" w:rsidRDefault="00BC3F48" w:rsidP="00CF2FE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1F56">
        <w:rPr>
          <w:rFonts w:ascii="Times New Roman" w:hAnsi="Times New Roman" w:cs="Times New Roman"/>
          <w:b/>
          <w:sz w:val="24"/>
          <w:szCs w:val="24"/>
        </w:rPr>
        <w:lastRenderedPageBreak/>
        <w:t>Excerise</w:t>
      </w:r>
      <w:proofErr w:type="spellEnd"/>
      <w:r w:rsidRPr="00581F56">
        <w:rPr>
          <w:rFonts w:ascii="Times New Roman" w:hAnsi="Times New Roman" w:cs="Times New Roman"/>
          <w:b/>
          <w:sz w:val="24"/>
          <w:szCs w:val="24"/>
        </w:rPr>
        <w:t xml:space="preserve"> 1.7</w:t>
      </w:r>
    </w:p>
    <w:p w:rsidR="00C27D3D" w:rsidRPr="00581F56" w:rsidRDefault="009856D0" w:rsidP="00CF2FEB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>For very small numbers, for example finding the square root of 0.0</w:t>
      </w:r>
      <w:r w:rsidR="00FA6C73" w:rsidRPr="00581F56">
        <w:rPr>
          <w:rFonts w:ascii="Times New Roman" w:hAnsi="Times New Roman" w:cs="Times New Roman"/>
          <w:sz w:val="24"/>
          <w:szCs w:val="24"/>
        </w:rPr>
        <w:t>00</w:t>
      </w:r>
      <w:r w:rsidRPr="00581F56">
        <w:rPr>
          <w:rFonts w:ascii="Times New Roman" w:hAnsi="Times New Roman" w:cs="Times New Roman"/>
          <w:sz w:val="24"/>
          <w:szCs w:val="24"/>
        </w:rPr>
        <w:t>03, the absolute of the difference between the square of the guess and 0.0</w:t>
      </w:r>
      <w:r w:rsidR="00FA6C73" w:rsidRPr="00581F56">
        <w:rPr>
          <w:rFonts w:ascii="Times New Roman" w:hAnsi="Times New Roman" w:cs="Times New Roman"/>
          <w:sz w:val="24"/>
          <w:szCs w:val="24"/>
        </w:rPr>
        <w:t>00</w:t>
      </w:r>
      <w:r w:rsidRPr="00581F56">
        <w:rPr>
          <w:rFonts w:ascii="Times New Roman" w:hAnsi="Times New Roman" w:cs="Times New Roman"/>
          <w:sz w:val="24"/>
          <w:szCs w:val="24"/>
        </w:rPr>
        <w:t>03 reaches 0.0</w:t>
      </w:r>
      <w:r w:rsidR="00FA6C73" w:rsidRPr="00581F56">
        <w:rPr>
          <w:rFonts w:ascii="Times New Roman" w:hAnsi="Times New Roman" w:cs="Times New Roman"/>
          <w:sz w:val="24"/>
          <w:szCs w:val="24"/>
        </w:rPr>
        <w:t>0</w:t>
      </w:r>
      <w:r w:rsidRPr="00581F56">
        <w:rPr>
          <w:rFonts w:ascii="Times New Roman" w:hAnsi="Times New Roman" w:cs="Times New Roman"/>
          <w:sz w:val="24"/>
          <w:szCs w:val="24"/>
        </w:rPr>
        <w:t xml:space="preserve">1 too early hence the evaluation of </w:t>
      </w:r>
      <w:r w:rsidR="00FA6C73" w:rsidRPr="00581F56">
        <w:rPr>
          <w:rFonts w:ascii="Times New Roman" w:hAnsi="Times New Roman" w:cs="Times New Roman"/>
          <w:i/>
          <w:sz w:val="24"/>
          <w:szCs w:val="24"/>
        </w:rPr>
        <w:t>sqrt-</w:t>
      </w:r>
      <w:proofErr w:type="spellStart"/>
      <w:r w:rsidR="00FA6C73"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="00FA6C73" w:rsidRPr="00581F56">
        <w:rPr>
          <w:rFonts w:ascii="Times New Roman" w:hAnsi="Times New Roman" w:cs="Times New Roman"/>
          <w:sz w:val="24"/>
          <w:szCs w:val="24"/>
        </w:rPr>
        <w:t xml:space="preserve"> stops too early hence giving us an inaccurate answer.</w:t>
      </w:r>
    </w:p>
    <w:p w:rsidR="00FA6C73" w:rsidRPr="00581F56" w:rsidRDefault="00FA6C73" w:rsidP="00CF2FEB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>For example, running</w:t>
      </w:r>
    </w:p>
    <w:p w:rsidR="00FA6C73" w:rsidRPr="00581F56" w:rsidRDefault="00FA6C73" w:rsidP="00CF2FEB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>(sqrt 0.003) in Dr Racket will give us</w:t>
      </w:r>
    </w:p>
    <w:p w:rsidR="00F7564C" w:rsidRPr="00581F56" w:rsidRDefault="00F7564C" w:rsidP="00CF2FEB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70FA18" wp14:editId="0745E75A">
            <wp:extent cx="4467849" cy="551574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73" w:rsidRPr="00581F56" w:rsidRDefault="00F7564C" w:rsidP="00CF2FEB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>For very large numbers, like finding the square root of 1000000000</w:t>
      </w:r>
    </w:p>
    <w:p w:rsidR="00F7564C" w:rsidRPr="00581F56" w:rsidRDefault="00F7564C" w:rsidP="00CF2FEB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 xml:space="preserve">(sqrt </w:t>
      </w:r>
      <w:r w:rsidRPr="00581F56">
        <w:rPr>
          <w:rFonts w:ascii="Times New Roman" w:hAnsi="Times New Roman" w:cs="Times New Roman"/>
          <w:sz w:val="24"/>
          <w:szCs w:val="24"/>
        </w:rPr>
        <w:t>1000000000</w:t>
      </w:r>
      <w:r w:rsidRPr="00581F56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EC0862" w:rsidRPr="00581F56" w:rsidRDefault="00CA7DB3" w:rsidP="00CF2FEB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lastRenderedPageBreak/>
        <w:t xml:space="preserve">Large real numbers are encoded in computers using floating-point representation, which has a limited precision, for each iteration of procedure </w:t>
      </w:r>
      <w:r w:rsidRPr="00581F56">
        <w:rPr>
          <w:rFonts w:ascii="Times New Roman" w:hAnsi="Times New Roman" w:cs="Times New Roman"/>
          <w:i/>
          <w:sz w:val="24"/>
          <w:szCs w:val="24"/>
        </w:rPr>
        <w:t>s</w:t>
      </w:r>
      <w:r w:rsidR="00EC0862" w:rsidRPr="00581F56">
        <w:rPr>
          <w:rFonts w:ascii="Times New Roman" w:hAnsi="Times New Roman" w:cs="Times New Roman"/>
          <w:i/>
          <w:sz w:val="24"/>
          <w:szCs w:val="24"/>
        </w:rPr>
        <w:t>qrt-</w:t>
      </w:r>
      <w:proofErr w:type="spellStart"/>
      <w:r w:rsidR="00EC0862"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="00EC0862" w:rsidRPr="00581F56">
        <w:rPr>
          <w:rFonts w:ascii="Times New Roman" w:hAnsi="Times New Roman" w:cs="Times New Roman"/>
          <w:sz w:val="24"/>
          <w:szCs w:val="24"/>
        </w:rPr>
        <w:t>, the average of guess (/ x guess) get much closer.</w:t>
      </w:r>
    </w:p>
    <w:p w:rsidR="00EC0862" w:rsidRPr="00581F56" w:rsidRDefault="00EC0862" w:rsidP="00CF2FEB">
      <w:pPr>
        <w:rPr>
          <w:rFonts w:ascii="Times New Roman" w:hAnsi="Times New Roman" w:cs="Times New Roman"/>
        </w:rPr>
      </w:pPr>
      <w:r w:rsidRPr="00581F56">
        <w:rPr>
          <w:rFonts w:ascii="Times New Roman" w:hAnsi="Times New Roman" w:cs="Times New Roman"/>
          <w:sz w:val="24"/>
          <w:szCs w:val="24"/>
        </w:rPr>
        <w:t xml:space="preserve">This leads us to run out of precision and </w:t>
      </w:r>
      <w:r w:rsidRPr="00581F56">
        <w:rPr>
          <w:rFonts w:ascii="Times New Roman" w:hAnsi="Times New Roman" w:cs="Times New Roman"/>
          <w:i/>
        </w:rPr>
        <w:t>(- (square guess) x))</w:t>
      </w:r>
      <w:r w:rsidRPr="00581F56">
        <w:rPr>
          <w:rFonts w:ascii="Times New Roman" w:hAnsi="Times New Roman" w:cs="Times New Roman"/>
        </w:rPr>
        <w:t xml:space="preserve"> will always be greater than 0.001.</w:t>
      </w:r>
    </w:p>
    <w:p w:rsidR="00EC0862" w:rsidRPr="00581F56" w:rsidRDefault="00EC0862" w:rsidP="00CF2FEB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>Therefore, for very large numbers, the program will run for a very long time and can even run into an infinite loop.</w:t>
      </w:r>
    </w:p>
    <w:p w:rsidR="003E7883" w:rsidRPr="00581F56" w:rsidRDefault="003E7883" w:rsidP="00CF2FEB">
      <w:pPr>
        <w:rPr>
          <w:rFonts w:ascii="Times New Roman" w:hAnsi="Times New Roman" w:cs="Times New Roman"/>
          <w:b/>
          <w:sz w:val="24"/>
          <w:szCs w:val="24"/>
        </w:rPr>
      </w:pPr>
      <w:r w:rsidRPr="00581F56">
        <w:rPr>
          <w:rFonts w:ascii="Times New Roman" w:hAnsi="Times New Roman" w:cs="Times New Roman"/>
          <w:b/>
          <w:sz w:val="24"/>
          <w:szCs w:val="24"/>
        </w:rPr>
        <w:t>Improvement</w:t>
      </w:r>
    </w:p>
    <w:p w:rsidR="00CF2FEB" w:rsidRPr="00581F56" w:rsidRDefault="003E7883" w:rsidP="00CF2FEB">
      <w:pPr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 xml:space="preserve">The first step is to redefine </w:t>
      </w:r>
      <w:r w:rsidRPr="00581F56">
        <w:rPr>
          <w:rFonts w:ascii="Times New Roman" w:hAnsi="Times New Roman" w:cs="Times New Roman"/>
          <w:i/>
          <w:sz w:val="24"/>
          <w:szCs w:val="24"/>
        </w:rPr>
        <w:t>good-enough?</w:t>
      </w:r>
      <w:r w:rsidRPr="00581F56">
        <w:rPr>
          <w:rFonts w:ascii="Times New Roman" w:hAnsi="Times New Roman" w:cs="Times New Roman"/>
          <w:sz w:val="24"/>
          <w:szCs w:val="24"/>
        </w:rPr>
        <w:t xml:space="preserve"> by considering the difference between the current guess and the improved guess, focusing on when that difference becomes small.</w:t>
      </w:r>
    </w:p>
    <w:p w:rsidR="003E7883" w:rsidRPr="00581F56" w:rsidRDefault="003E7883" w:rsidP="003E7883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(good-enough? previous-guess guess)</w:t>
      </w:r>
    </w:p>
    <w:p w:rsidR="00834F9B" w:rsidRPr="00581F56" w:rsidRDefault="003E7883" w:rsidP="003E7883">
      <w:pPr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(&lt; (abs (/ (- guess previous-guess) guess)) 0.00000000001))</w:t>
      </w:r>
    </w:p>
    <w:p w:rsidR="00834F9B" w:rsidRPr="00581F56" w:rsidRDefault="00834F9B" w:rsidP="003E7883">
      <w:pPr>
        <w:rPr>
          <w:rFonts w:ascii="Times New Roman" w:hAnsi="Times New Roman" w:cs="Times New Roman"/>
          <w:i/>
          <w:sz w:val="24"/>
          <w:szCs w:val="24"/>
        </w:rPr>
      </w:pPr>
    </w:p>
    <w:p w:rsidR="00834F9B" w:rsidRPr="00581F56" w:rsidRDefault="00834F9B" w:rsidP="003E7883">
      <w:pPr>
        <w:rPr>
          <w:rFonts w:ascii="Times New Roman" w:hAnsi="Times New Roman" w:cs="Times New Roman"/>
          <w:b/>
          <w:sz w:val="24"/>
          <w:szCs w:val="24"/>
        </w:rPr>
      </w:pPr>
      <w:r w:rsidRPr="00581F56">
        <w:rPr>
          <w:rFonts w:ascii="Times New Roman" w:hAnsi="Times New Roman" w:cs="Times New Roman"/>
          <w:b/>
          <w:sz w:val="24"/>
          <w:szCs w:val="24"/>
        </w:rPr>
        <w:t>The entire program now becomes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(square x) (* x x))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(good-enough? previous-guess guess)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(&lt; (abs (/ (- guess previous-guess) guess)) 0.00000000001))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(sqrt-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guess x)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(if (good-enough? guess (improve guess x))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    guess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    (sqrt-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(improve guess x) x)))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(improve guess x)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(average guess (/ x guess)))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(average x y)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(/ (+ x y) 2))</w:t>
      </w:r>
    </w:p>
    <w:p w:rsidR="00834F9B" w:rsidRPr="00581F56" w:rsidRDefault="00834F9B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(sqrt x)</w:t>
      </w:r>
    </w:p>
    <w:p w:rsidR="000F1EB5" w:rsidRPr="00581F56" w:rsidRDefault="000F1EB5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(sqrt-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1.0 x))</w:t>
      </w:r>
    </w:p>
    <w:p w:rsidR="000F1EB5" w:rsidRPr="00581F56" w:rsidRDefault="000F1EB5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0F1EB5" w:rsidRDefault="000F1EB5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CA198A" w:rsidRPr="00581F56" w:rsidRDefault="00CA198A" w:rsidP="00834F9B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0F1EB5" w:rsidRPr="00581F56" w:rsidRDefault="000F1EB5" w:rsidP="00834F9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1F56">
        <w:rPr>
          <w:rFonts w:ascii="Times New Roman" w:hAnsi="Times New Roman" w:cs="Times New Roman"/>
          <w:b/>
          <w:sz w:val="24"/>
          <w:szCs w:val="24"/>
        </w:rPr>
        <w:lastRenderedPageBreak/>
        <w:t>Exercise 1.8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(define (cube x) (* x 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x))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(good-enough? previous-guess guess)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(&lt; (abs (/ (- guess previous-guess) guess)) 0.00000000001))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(cube-root-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guess x)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(if (good-enough? (improve guess x) guess)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    guess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    (cube-root-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(improve guess x) x)))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(improve guess x)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(/ (+ (/ x (* guess guess)) (* 2 guess)) 3))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(define (cube-root x)</w:t>
      </w:r>
    </w:p>
    <w:p w:rsidR="000F1EB5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 xml:space="preserve">  (cube-root-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1.0 x))</w:t>
      </w: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3D5376" w:rsidRPr="00581F56" w:rsidRDefault="003D5376" w:rsidP="003D53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1F56">
        <w:rPr>
          <w:rFonts w:ascii="Times New Roman" w:hAnsi="Times New Roman" w:cs="Times New Roman"/>
          <w:sz w:val="24"/>
          <w:szCs w:val="24"/>
        </w:rPr>
        <w:t xml:space="preserve">Using this we can find the cube root of </w:t>
      </w:r>
      <w:r w:rsidR="0068596A" w:rsidRPr="00581F56">
        <w:rPr>
          <w:rFonts w:ascii="Times New Roman" w:hAnsi="Times New Roman" w:cs="Times New Roman"/>
          <w:sz w:val="24"/>
          <w:szCs w:val="24"/>
        </w:rPr>
        <w:t>27</w:t>
      </w:r>
    </w:p>
    <w:p w:rsidR="0068596A" w:rsidRPr="00581F56" w:rsidRDefault="0068596A" w:rsidP="003D537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581F56">
        <w:rPr>
          <w:rFonts w:ascii="Times New Roman" w:hAnsi="Times New Roman" w:cs="Times New Roman"/>
          <w:i/>
          <w:sz w:val="24"/>
          <w:szCs w:val="24"/>
        </w:rPr>
        <w:t>(cube-root-</w:t>
      </w:r>
      <w:proofErr w:type="spellStart"/>
      <w:r w:rsidRPr="00581F56">
        <w:rPr>
          <w:rFonts w:ascii="Times New Roman" w:hAnsi="Times New Roman" w:cs="Times New Roman"/>
          <w:i/>
          <w:sz w:val="24"/>
          <w:szCs w:val="24"/>
        </w:rPr>
        <w:t>iter</w:t>
      </w:r>
      <w:proofErr w:type="spellEnd"/>
      <w:r w:rsidRPr="00581F56">
        <w:rPr>
          <w:rFonts w:ascii="Times New Roman" w:hAnsi="Times New Roman" w:cs="Times New Roman"/>
          <w:i/>
          <w:sz w:val="24"/>
          <w:szCs w:val="24"/>
        </w:rPr>
        <w:t xml:space="preserve"> 27)</w:t>
      </w:r>
    </w:p>
    <w:sectPr w:rsidR="0068596A" w:rsidRPr="00581F56" w:rsidSect="00D144BC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F25" w:rsidRDefault="009F1F25" w:rsidP="00D144BC">
      <w:pPr>
        <w:spacing w:after="0" w:line="240" w:lineRule="auto"/>
      </w:pPr>
      <w:r>
        <w:separator/>
      </w:r>
    </w:p>
  </w:endnote>
  <w:endnote w:type="continuationSeparator" w:id="0">
    <w:p w:rsidR="009F1F25" w:rsidRDefault="009F1F25" w:rsidP="00D1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4BC" w:rsidRDefault="00D144BC">
    <w:pPr>
      <w:pStyle w:val="Footer"/>
      <w:jc w:val="center"/>
    </w:pPr>
  </w:p>
  <w:p w:rsidR="00D144BC" w:rsidRDefault="00D14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9835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44BC" w:rsidRDefault="00D144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44BC" w:rsidRDefault="00D144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8085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44BC" w:rsidRDefault="00D144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44BC" w:rsidRDefault="00D14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F25" w:rsidRDefault="009F1F25" w:rsidP="00D144BC">
      <w:pPr>
        <w:spacing w:after="0" w:line="240" w:lineRule="auto"/>
      </w:pPr>
      <w:r>
        <w:separator/>
      </w:r>
    </w:p>
  </w:footnote>
  <w:footnote w:type="continuationSeparator" w:id="0">
    <w:p w:rsidR="009F1F25" w:rsidRDefault="009F1F25" w:rsidP="00D14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4BC" w:rsidRDefault="00D14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4BC" w:rsidRDefault="00D14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53"/>
    <w:rsid w:val="000A05DA"/>
    <w:rsid w:val="000F1EB5"/>
    <w:rsid w:val="003D5376"/>
    <w:rsid w:val="003E7883"/>
    <w:rsid w:val="005800BF"/>
    <w:rsid w:val="00581F56"/>
    <w:rsid w:val="005B7CCA"/>
    <w:rsid w:val="0068596A"/>
    <w:rsid w:val="00834F9B"/>
    <w:rsid w:val="008A2062"/>
    <w:rsid w:val="009856D0"/>
    <w:rsid w:val="00987853"/>
    <w:rsid w:val="009F1F25"/>
    <w:rsid w:val="00BC3F48"/>
    <w:rsid w:val="00C27D3D"/>
    <w:rsid w:val="00CA198A"/>
    <w:rsid w:val="00CA7DB3"/>
    <w:rsid w:val="00CF2FEB"/>
    <w:rsid w:val="00D144BC"/>
    <w:rsid w:val="00DA3D83"/>
    <w:rsid w:val="00E958D6"/>
    <w:rsid w:val="00EA5782"/>
    <w:rsid w:val="00EC0862"/>
    <w:rsid w:val="00F23716"/>
    <w:rsid w:val="00F7564C"/>
    <w:rsid w:val="00F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2F67"/>
  <w15:chartTrackingRefBased/>
  <w15:docId w15:val="{DF9B8DB7-ABE2-4473-9DEE-E8B3E3D2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4BC"/>
  </w:style>
  <w:style w:type="paragraph" w:styleId="Footer">
    <w:name w:val="footer"/>
    <w:basedOn w:val="Normal"/>
    <w:link w:val="FooterChar"/>
    <w:uiPriority w:val="99"/>
    <w:unhideWhenUsed/>
    <w:rsid w:val="00D1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Dancan</dc:creator>
  <cp:keywords/>
  <dc:description/>
  <cp:lastModifiedBy>Dancan</cp:lastModifiedBy>
  <cp:revision>14</cp:revision>
  <dcterms:created xsi:type="dcterms:W3CDTF">2024-09-06T16:46:00Z</dcterms:created>
  <dcterms:modified xsi:type="dcterms:W3CDTF">2024-09-06T19:17:00Z</dcterms:modified>
</cp:coreProperties>
</file>