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AE4DA" w14:textId="77777777" w:rsidR="00046B09" w:rsidRDefault="00046B09" w:rsidP="00E847B3">
      <w:pPr>
        <w:pStyle w:val="Title"/>
        <w:jc w:val="center"/>
        <w:rPr>
          <w:rFonts w:ascii="Garamond" w:hAnsi="Garamond"/>
          <w:b/>
        </w:rPr>
      </w:pPr>
    </w:p>
    <w:p w14:paraId="02CAE4DB" w14:textId="77777777" w:rsidR="00630A44" w:rsidRDefault="00630A44" w:rsidP="00E847B3">
      <w:pPr>
        <w:pStyle w:val="Title"/>
        <w:jc w:val="center"/>
        <w:rPr>
          <w:rFonts w:ascii="Garamond" w:hAnsi="Garamond"/>
          <w:b/>
        </w:rPr>
      </w:pPr>
    </w:p>
    <w:p w14:paraId="02CAE4DC" w14:textId="77777777" w:rsidR="00046B09" w:rsidRDefault="00BC336A" w:rsidP="00E847B3">
      <w:pPr>
        <w:pStyle w:val="Title"/>
        <w:jc w:val="center"/>
        <w:rPr>
          <w:rFonts w:ascii="Garamond" w:hAnsi="Garamond"/>
          <w:b/>
        </w:rPr>
      </w:pPr>
      <w:r>
        <w:rPr>
          <w:rFonts w:ascii="Garamond" w:hAnsi="Garamond"/>
          <w:b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02CAE5B6" wp14:editId="02CAE5B7">
            <wp:simplePos x="0" y="0"/>
            <wp:positionH relativeFrom="margin">
              <wp:align>center</wp:align>
            </wp:positionH>
            <wp:positionV relativeFrom="paragraph">
              <wp:posOffset>144154</wp:posOffset>
            </wp:positionV>
            <wp:extent cx="9416955" cy="6318914"/>
            <wp:effectExtent l="0" t="0" r="0" b="0"/>
            <wp:wrapNone/>
            <wp:docPr id="7" name="Picture 6" descr="C:\Dropbox\Figures (Notes)\Science Photo Library\nk1 brain mask 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ropbox\Figures (Notes)\Science Photo Library\nk1 brain mask 2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6955" cy="6318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2CAE4DD" w14:textId="77777777" w:rsidR="00B451E5" w:rsidRDefault="00E847B3" w:rsidP="00E847B3">
      <w:pPr>
        <w:pStyle w:val="Title"/>
        <w:jc w:val="center"/>
        <w:rPr>
          <w:rFonts w:ascii="Garamond" w:hAnsi="Garamond"/>
          <w:b/>
        </w:rPr>
      </w:pPr>
      <w:r w:rsidRPr="00E847B3">
        <w:rPr>
          <w:rFonts w:ascii="Garamond" w:hAnsi="Garamond"/>
          <w:b/>
        </w:rPr>
        <w:t>MouseMorph</w:t>
      </w:r>
    </w:p>
    <w:p w14:paraId="02CAE4DE" w14:textId="77777777" w:rsidR="00630A44" w:rsidRPr="00630A44" w:rsidRDefault="00630A44" w:rsidP="00630A44">
      <w:pPr>
        <w:jc w:val="center"/>
      </w:pPr>
      <w:r>
        <w:t>An automatic mouse MR image processor</w:t>
      </w:r>
    </w:p>
    <w:p w14:paraId="02CAE4DF" w14:textId="77777777" w:rsidR="00046B09" w:rsidRDefault="00046B09" w:rsidP="00E847B3">
      <w:pPr>
        <w:pStyle w:val="Heading1"/>
        <w:jc w:val="center"/>
        <w:rPr>
          <w:color w:val="auto"/>
        </w:rPr>
      </w:pPr>
    </w:p>
    <w:p w14:paraId="02CAE4E0" w14:textId="77777777" w:rsidR="00046B09" w:rsidRDefault="00046B09" w:rsidP="00E847B3">
      <w:pPr>
        <w:pStyle w:val="Heading1"/>
        <w:jc w:val="center"/>
        <w:rPr>
          <w:color w:val="auto"/>
        </w:rPr>
      </w:pPr>
    </w:p>
    <w:p w14:paraId="02CAE4E1" w14:textId="77777777" w:rsidR="00E847B3" w:rsidRDefault="00E847B3" w:rsidP="00E847B3">
      <w:pPr>
        <w:pStyle w:val="Heading1"/>
        <w:jc w:val="center"/>
        <w:rPr>
          <w:color w:val="auto"/>
        </w:rPr>
      </w:pPr>
      <w:r w:rsidRPr="00E847B3">
        <w:rPr>
          <w:color w:val="auto"/>
        </w:rPr>
        <w:t>Tutorial</w:t>
      </w:r>
    </w:p>
    <w:p w14:paraId="02CAE4E2" w14:textId="77777777" w:rsidR="00046B09" w:rsidRDefault="00046B09" w:rsidP="00E847B3"/>
    <w:p w14:paraId="02CAE4E3" w14:textId="77777777" w:rsidR="00046B09" w:rsidRDefault="00046B09" w:rsidP="00046B09">
      <w:pPr>
        <w:jc w:val="center"/>
      </w:pPr>
    </w:p>
    <w:p w14:paraId="02CAE4E4" w14:textId="77777777" w:rsidR="00046B09" w:rsidRDefault="00046B09" w:rsidP="00046B09">
      <w:pPr>
        <w:jc w:val="center"/>
      </w:pPr>
      <w:r>
        <w:t>Nick Powell</w:t>
      </w:r>
    </w:p>
    <w:p w14:paraId="02CAE4E5" w14:textId="77777777" w:rsidR="00046B09" w:rsidRDefault="00046B09" w:rsidP="00046B09">
      <w:pPr>
        <w:jc w:val="center"/>
      </w:pPr>
      <w:r>
        <w:t>nicholas.powell.11@ucl.ac.uk</w:t>
      </w:r>
    </w:p>
    <w:p w14:paraId="02CAE4E6" w14:textId="77777777" w:rsidR="00046B09" w:rsidRDefault="00046B09" w:rsidP="00046B09">
      <w:pPr>
        <w:jc w:val="center"/>
      </w:pPr>
    </w:p>
    <w:p w14:paraId="02CAE4E7" w14:textId="77777777" w:rsidR="00046B09" w:rsidRDefault="00046B09" w:rsidP="00046B09">
      <w:pPr>
        <w:jc w:val="center"/>
      </w:pPr>
    </w:p>
    <w:p w14:paraId="02CAE4E8" w14:textId="77777777" w:rsidR="009B3F95" w:rsidRDefault="009B3F95" w:rsidP="00046B09">
      <w:pPr>
        <w:jc w:val="center"/>
      </w:pPr>
    </w:p>
    <w:p w14:paraId="02CAE4E9" w14:textId="77777777" w:rsidR="009B3F95" w:rsidRDefault="009B3F95" w:rsidP="00046B09">
      <w:pPr>
        <w:jc w:val="center"/>
      </w:pPr>
    </w:p>
    <w:p w14:paraId="02CAE4EA" w14:textId="77777777" w:rsidR="009B3F95" w:rsidRDefault="009B3F95" w:rsidP="00046B09">
      <w:pPr>
        <w:jc w:val="center"/>
      </w:pPr>
    </w:p>
    <w:p w14:paraId="02CAE4EB" w14:textId="77777777" w:rsidR="009B3F95" w:rsidRDefault="009B3F95" w:rsidP="00046B09">
      <w:pPr>
        <w:jc w:val="center"/>
      </w:pPr>
    </w:p>
    <w:p w14:paraId="02CAE4EC" w14:textId="77777777" w:rsidR="009B3F95" w:rsidRDefault="009B3F95" w:rsidP="00046B09">
      <w:pPr>
        <w:jc w:val="center"/>
      </w:pPr>
    </w:p>
    <w:p w14:paraId="02CAE4ED" w14:textId="77777777" w:rsidR="00046B09" w:rsidRPr="009B3F95" w:rsidRDefault="00046B09" w:rsidP="00046B09">
      <w:pPr>
        <w:jc w:val="center"/>
        <w:rPr>
          <w:color w:val="808080" w:themeColor="background1" w:themeShade="80"/>
        </w:rPr>
      </w:pPr>
      <w:r w:rsidRPr="009B3F95">
        <w:rPr>
          <w:color w:val="808080" w:themeColor="background1" w:themeShade="80"/>
        </w:rPr>
        <w:t>created Sunday 20 April 2014</w:t>
      </w:r>
    </w:p>
    <w:p w14:paraId="02CAE4EE" w14:textId="77777777" w:rsidR="00046B09" w:rsidRPr="00630A44" w:rsidRDefault="00046B09" w:rsidP="00046B09">
      <w:pPr>
        <w:jc w:val="center"/>
        <w:rPr>
          <w:color w:val="808080" w:themeColor="background1" w:themeShade="80"/>
        </w:rPr>
      </w:pPr>
      <w:r w:rsidRPr="009B3F95">
        <w:rPr>
          <w:color w:val="808080" w:themeColor="background1" w:themeShade="80"/>
        </w:rPr>
        <w:t xml:space="preserve">last updated </w:t>
      </w:r>
      <w:r w:rsidR="00AD43C5">
        <w:rPr>
          <w:color w:val="808080" w:themeColor="background1" w:themeShade="80"/>
        </w:rPr>
        <w:t>Tuesday 22 April 2014</w:t>
      </w:r>
    </w:p>
    <w:p w14:paraId="02CAE4EF" w14:textId="77777777" w:rsidR="00630A44" w:rsidRDefault="00630A44">
      <w:r>
        <w:rPr>
          <w:b/>
          <w:bCs/>
        </w:rPr>
        <w:br w:type="page"/>
      </w:r>
    </w:p>
    <w:p w14:paraId="02CAE4F8" w14:textId="47337EC0" w:rsidR="009B3F95" w:rsidRDefault="00BA01F0" w:rsidP="009B3F95">
      <w:pPr>
        <w:pStyle w:val="Heading1"/>
      </w:pPr>
      <w:r>
        <w:lastRenderedPageBreak/>
        <w:t>1</w:t>
      </w:r>
      <w:r w:rsidR="009B3F95">
        <w:tab/>
        <w:t>Python</w:t>
      </w:r>
    </w:p>
    <w:p w14:paraId="02CAE4F9" w14:textId="77777777" w:rsidR="009B3F95" w:rsidRDefault="009B3F95" w:rsidP="009B3F95"/>
    <w:p w14:paraId="02CAE4FA" w14:textId="77777777" w:rsidR="009B3F95" w:rsidRDefault="009B3F95" w:rsidP="0046638D">
      <w:pPr>
        <w:pStyle w:val="ListParagraph"/>
        <w:numPr>
          <w:ilvl w:val="0"/>
          <w:numId w:val="6"/>
        </w:numPr>
      </w:pPr>
      <w:r w:rsidRPr="0046638D">
        <w:rPr>
          <w:i/>
        </w:rPr>
        <w:t>Python</w:t>
      </w:r>
      <w:r>
        <w:t xml:space="preserve"> is a programming language wh</w:t>
      </w:r>
      <w:r w:rsidR="000B79ED">
        <w:t>ich is very easy to understand and read.</w:t>
      </w:r>
    </w:p>
    <w:p w14:paraId="02CAE4FB" w14:textId="77777777" w:rsidR="009B3F95" w:rsidRDefault="009B3F95" w:rsidP="0046638D">
      <w:pPr>
        <w:pStyle w:val="ListParagraph"/>
        <w:numPr>
          <w:ilvl w:val="0"/>
          <w:numId w:val="6"/>
        </w:numPr>
      </w:pPr>
      <w:r w:rsidRPr="0046638D">
        <w:rPr>
          <w:i/>
        </w:rPr>
        <w:t>Anaconda</w:t>
      </w:r>
      <w:r>
        <w:t xml:space="preserve"> is a collection of useful Python tools: it is</w:t>
      </w:r>
      <w:r w:rsidR="001C43F1">
        <w:t xml:space="preserve"> a bit</w:t>
      </w:r>
      <w:r>
        <w:t xml:space="preserve"> like </w:t>
      </w:r>
      <w:proofErr w:type="spellStart"/>
      <w:r>
        <w:t>Matlab</w:t>
      </w:r>
      <w:proofErr w:type="spellEnd"/>
      <w:r>
        <w:t>.</w:t>
      </w:r>
    </w:p>
    <w:p w14:paraId="02CAE4FC" w14:textId="77777777" w:rsidR="001C43F1" w:rsidRDefault="001C43F1" w:rsidP="0046638D">
      <w:pPr>
        <w:pStyle w:val="ListParagraph"/>
        <w:numPr>
          <w:ilvl w:val="0"/>
          <w:numId w:val="6"/>
        </w:numPr>
      </w:pPr>
      <w:proofErr w:type="spellStart"/>
      <w:r w:rsidRPr="0046638D">
        <w:rPr>
          <w:i/>
        </w:rPr>
        <w:t>IPython</w:t>
      </w:r>
      <w:proofErr w:type="spellEnd"/>
      <w:r>
        <w:t xml:space="preserve"> is just like the </w:t>
      </w:r>
      <w:proofErr w:type="spellStart"/>
      <w:r>
        <w:t>Matlab</w:t>
      </w:r>
      <w:proofErr w:type="spellEnd"/>
      <w:r>
        <w:t xml:space="preserve"> command window. </w:t>
      </w:r>
      <w:r w:rsidR="00843B40">
        <w:t>However, i</w:t>
      </w:r>
      <w:r>
        <w:t xml:space="preserve">nstead of there being a code editor </w:t>
      </w:r>
      <w:r w:rsidR="005610A0">
        <w:t>included</w:t>
      </w:r>
      <w:r>
        <w:t xml:space="preserve">, you edit code in any other text-editing program; </w:t>
      </w:r>
      <w:proofErr w:type="spellStart"/>
      <w:r w:rsidR="00843B40">
        <w:t>IPython</w:t>
      </w:r>
      <w:proofErr w:type="spellEnd"/>
      <w:r w:rsidR="00843B40">
        <w:t xml:space="preserve"> is just for running it.</w:t>
      </w:r>
    </w:p>
    <w:p w14:paraId="02CAE4FD" w14:textId="77777777" w:rsidR="007D7BD7" w:rsidRDefault="007D7BD7" w:rsidP="009B3F95">
      <w:r>
        <w:t>On Megamind:</w:t>
      </w:r>
    </w:p>
    <w:p w14:paraId="02CAE4FE" w14:textId="77777777" w:rsidR="007D7BD7" w:rsidRDefault="007D7BD7" w:rsidP="006C0EFF">
      <w:pPr>
        <w:pStyle w:val="ListParagraph"/>
        <w:numPr>
          <w:ilvl w:val="0"/>
          <w:numId w:val="15"/>
        </w:numPr>
      </w:pPr>
      <w:r>
        <w:t xml:space="preserve">Start &gt; type </w:t>
      </w:r>
      <w:proofErr w:type="spellStart"/>
      <w:r w:rsidRPr="006C0EFF">
        <w:rPr>
          <w:b/>
        </w:rPr>
        <w:t>IPython</w:t>
      </w:r>
      <w:proofErr w:type="spellEnd"/>
      <w:r>
        <w:t xml:space="preserve"> &gt; click on </w:t>
      </w:r>
      <w:proofErr w:type="spellStart"/>
      <w:r w:rsidRPr="007D7BD7">
        <w:t>IPython</w:t>
      </w:r>
      <w:proofErr w:type="spellEnd"/>
      <w:r w:rsidRPr="007D7BD7">
        <w:t xml:space="preserve"> (</w:t>
      </w:r>
      <w:proofErr w:type="spellStart"/>
      <w:r w:rsidRPr="007D7BD7">
        <w:t>Py</w:t>
      </w:r>
      <w:proofErr w:type="spellEnd"/>
      <w:r w:rsidRPr="007D7BD7">
        <w:t xml:space="preserve"> 2.7) </w:t>
      </w:r>
      <w:proofErr w:type="spellStart"/>
      <w:r w:rsidRPr="007D7BD7">
        <w:t>QTConsole</w:t>
      </w:r>
      <w:proofErr w:type="spellEnd"/>
    </w:p>
    <w:p w14:paraId="02CAE4FF" w14:textId="77777777" w:rsidR="0033043B" w:rsidRDefault="0033043B" w:rsidP="009B3F95">
      <w:r>
        <w:rPr>
          <w:noProof/>
          <w:lang w:eastAsia="en-GB"/>
        </w:rPr>
        <w:drawing>
          <wp:inline distT="0" distB="0" distL="0" distR="0" wp14:anchorId="02CAE5BA" wp14:editId="02CAE5BB">
            <wp:extent cx="3905250" cy="2266950"/>
            <wp:effectExtent l="19050" t="0" r="0" b="0"/>
            <wp:docPr id="2" name="Picture 2" descr="C:\Dropbox\Figures (Notes)\MouseMorph\tutorial\2014-04-20 10_53_47-Start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ropbox\Figures (Notes)\MouseMorph\tutorial\2014-04-20 10_53_47-Start menu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16497" b="76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CAE500" w14:textId="77777777" w:rsidR="0033043B" w:rsidRDefault="0033043B" w:rsidP="009B3F95">
      <w:r>
        <w:rPr>
          <w:noProof/>
          <w:lang w:eastAsia="en-GB"/>
        </w:rPr>
        <w:drawing>
          <wp:inline distT="0" distB="0" distL="0" distR="0" wp14:anchorId="02CAE5BC" wp14:editId="02CAE5BD">
            <wp:extent cx="3905250" cy="1190625"/>
            <wp:effectExtent l="19050" t="0" r="0" b="0"/>
            <wp:docPr id="3" name="Picture 3" descr="C:\Dropbox\Figures (Notes)\MouseMorph\tutorial\2014-04-20 10_53_47-Start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ropbox\Figures (Notes)\MouseMorph\tutorial\2014-04-20 10_53_47-Start menu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87624" r="16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CAE501" w14:textId="77777777" w:rsidR="0011236B" w:rsidRDefault="0011236B" w:rsidP="006C0EFF">
      <w:pPr>
        <w:pStyle w:val="ListParagraph"/>
        <w:numPr>
          <w:ilvl w:val="0"/>
          <w:numId w:val="15"/>
        </w:numPr>
      </w:pPr>
      <w:r>
        <w:t>Once the window has opened, type:</w:t>
      </w:r>
    </w:p>
    <w:p w14:paraId="02CAE502" w14:textId="77777777" w:rsidR="0011236B" w:rsidRDefault="006C0EFF" w:rsidP="009B3F95">
      <w:pPr>
        <w:rPr>
          <w:rFonts w:ascii="Consolas" w:hAnsi="Consolas" w:cs="Consolas"/>
          <w:b/>
          <w:color w:val="8064A2" w:themeColor="accent4"/>
        </w:rPr>
      </w:pPr>
      <w:r>
        <w:rPr>
          <w:rFonts w:ascii="Consolas" w:hAnsi="Consolas" w:cs="Consolas"/>
          <w:b/>
          <w:color w:val="8064A2" w:themeColor="accent4"/>
        </w:rPr>
        <w:tab/>
      </w:r>
      <w:r w:rsidR="0011236B" w:rsidRPr="009B5777">
        <w:rPr>
          <w:rFonts w:ascii="Consolas" w:hAnsi="Consolas" w:cs="Consolas"/>
          <w:b/>
          <w:color w:val="8064A2" w:themeColor="accent4"/>
        </w:rPr>
        <w:t xml:space="preserve">print </w:t>
      </w:r>
      <w:r w:rsidR="00912764" w:rsidRPr="00912764">
        <w:rPr>
          <w:rFonts w:ascii="Consolas" w:hAnsi="Consolas" w:cs="Consolas"/>
          <w:b/>
          <w:color w:val="8064A2" w:themeColor="accent4"/>
        </w:rPr>
        <w:t>"</w:t>
      </w:r>
      <w:r w:rsidR="0011236B" w:rsidRPr="009B5777">
        <w:rPr>
          <w:rFonts w:ascii="Consolas" w:hAnsi="Consolas" w:cs="Consolas"/>
          <w:b/>
          <w:color w:val="8064A2" w:themeColor="accent4"/>
        </w:rPr>
        <w:t>hello!</w:t>
      </w:r>
      <w:r w:rsidR="00912764" w:rsidRPr="00912764">
        <w:rPr>
          <w:rFonts w:ascii="Consolas" w:hAnsi="Consolas" w:cs="Consolas"/>
          <w:b/>
          <w:color w:val="8064A2" w:themeColor="accent4"/>
        </w:rPr>
        <w:t>"</w:t>
      </w:r>
    </w:p>
    <w:p w14:paraId="02CAE503" w14:textId="77777777" w:rsidR="009B5777" w:rsidRPr="009B5777" w:rsidRDefault="006C0EFF" w:rsidP="00BA7F18">
      <w:r>
        <w:tab/>
      </w:r>
      <w:r w:rsidR="009B5777" w:rsidRPr="009B5777">
        <w:t>and hit Enter.</w:t>
      </w:r>
    </w:p>
    <w:p w14:paraId="02CAE504" w14:textId="77777777" w:rsidR="007D7BD7" w:rsidRDefault="0011236B" w:rsidP="009B3F95">
      <w:r>
        <w:rPr>
          <w:noProof/>
          <w:lang w:eastAsia="en-GB"/>
        </w:rPr>
        <w:lastRenderedPageBreak/>
        <w:drawing>
          <wp:inline distT="0" distB="0" distL="0" distR="0" wp14:anchorId="02CAE5BE" wp14:editId="02CAE5BF">
            <wp:extent cx="5095875" cy="4038600"/>
            <wp:effectExtent l="19050" t="0" r="9525" b="0"/>
            <wp:docPr id="5" name="Picture 4" descr="C:\Dropbox\Figures (Notes)\MouseMorph\tutorial\2014-04-20 11_43_07-I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ropbox\Figures (Notes)\MouseMorph\tutorial\2014-04-20 11_43_07-IPyth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CAE505" w14:textId="77777777" w:rsidR="009B5777" w:rsidRDefault="009B5777" w:rsidP="009B3F95">
      <w:r>
        <w:t>Congratulations, you can program in Python</w:t>
      </w:r>
      <w:r w:rsidR="007A4D81">
        <w:t>!</w:t>
      </w:r>
    </w:p>
    <w:p w14:paraId="02CAE506" w14:textId="77777777" w:rsidR="007D7BD7" w:rsidRDefault="007D7BD7">
      <w:r>
        <w:br w:type="page"/>
      </w:r>
    </w:p>
    <w:p w14:paraId="02CAE507" w14:textId="06279E3D" w:rsidR="007D7BD7" w:rsidRDefault="001C2F8C" w:rsidP="000E6D5E">
      <w:pPr>
        <w:pStyle w:val="Heading1"/>
      </w:pPr>
      <w:r>
        <w:lastRenderedPageBreak/>
        <w:t>2</w:t>
      </w:r>
      <w:r w:rsidR="007D7BD7">
        <w:tab/>
      </w:r>
      <w:proofErr w:type="spellStart"/>
      <w:r w:rsidR="007D7BD7">
        <w:t>MouseMorph</w:t>
      </w:r>
      <w:proofErr w:type="spellEnd"/>
    </w:p>
    <w:p w14:paraId="02CAE508" w14:textId="77777777" w:rsidR="007D7BD7" w:rsidRDefault="007D7BD7" w:rsidP="009B3F95"/>
    <w:p w14:paraId="02CAE509" w14:textId="77777777" w:rsidR="00560BEE" w:rsidRDefault="0046638D" w:rsidP="00C83CD0">
      <w:pPr>
        <w:pStyle w:val="ListParagraph"/>
        <w:numPr>
          <w:ilvl w:val="0"/>
          <w:numId w:val="7"/>
        </w:numPr>
      </w:pPr>
      <w:r w:rsidRPr="00C83CD0">
        <w:rPr>
          <w:i/>
        </w:rPr>
        <w:t>MouseMorph</w:t>
      </w:r>
      <w:r>
        <w:t xml:space="preserve"> </w:t>
      </w:r>
      <w:r w:rsidR="00560BEE">
        <w:t>is for processing large amounts of µMRI mouse brain data.</w:t>
      </w:r>
    </w:p>
    <w:p w14:paraId="02CAE50A" w14:textId="77777777" w:rsidR="0046638D" w:rsidRDefault="00C83CD0" w:rsidP="00C83CD0">
      <w:pPr>
        <w:pStyle w:val="ListParagraph"/>
        <w:numPr>
          <w:ilvl w:val="0"/>
          <w:numId w:val="7"/>
        </w:numPr>
      </w:pPr>
      <w:r>
        <w:t xml:space="preserve">It </w:t>
      </w:r>
      <w:r w:rsidR="0046638D">
        <w:t>is set up to run on Megamind without too much installation</w:t>
      </w:r>
      <w:r w:rsidR="00560BEE">
        <w:t xml:space="preserve"> work.</w:t>
      </w:r>
    </w:p>
    <w:p w14:paraId="02CAE50B" w14:textId="77777777" w:rsidR="007D7BD7" w:rsidRPr="0046638D" w:rsidRDefault="0002754A" w:rsidP="0046638D">
      <w:pPr>
        <w:ind w:left="720"/>
        <w:rPr>
          <w:color w:val="808080" w:themeColor="background1" w:themeShade="80"/>
        </w:rPr>
      </w:pPr>
      <w:r w:rsidRPr="0002754A">
        <w:rPr>
          <w:color w:val="808080" w:themeColor="background1" w:themeShade="80"/>
          <w:sz w:val="36"/>
        </w:rPr>
        <w:t>(</w:t>
      </w:r>
      <w:r w:rsidR="007D7BD7" w:rsidRPr="0046638D">
        <w:rPr>
          <w:color w:val="808080" w:themeColor="background1" w:themeShade="80"/>
        </w:rPr>
        <w:t xml:space="preserve">All of </w:t>
      </w:r>
      <w:proofErr w:type="spellStart"/>
      <w:r w:rsidR="007D7BD7" w:rsidRPr="0046638D">
        <w:rPr>
          <w:color w:val="808080" w:themeColor="background1" w:themeShade="80"/>
        </w:rPr>
        <w:t>MouseMorph’</w:t>
      </w:r>
      <w:r w:rsidR="000E6D5E" w:rsidRPr="0046638D">
        <w:rPr>
          <w:color w:val="808080" w:themeColor="background1" w:themeShade="80"/>
        </w:rPr>
        <w:t>s</w:t>
      </w:r>
      <w:proofErr w:type="spellEnd"/>
      <w:r w:rsidR="000E6D5E" w:rsidRPr="0046638D">
        <w:rPr>
          <w:color w:val="808080" w:themeColor="background1" w:themeShade="80"/>
        </w:rPr>
        <w:t xml:space="preserve"> required dependencies are already installed on </w:t>
      </w:r>
      <w:proofErr w:type="spellStart"/>
      <w:r w:rsidR="000E6D5E" w:rsidRPr="0046638D">
        <w:rPr>
          <w:color w:val="808080" w:themeColor="background1" w:themeShade="80"/>
        </w:rPr>
        <w:t>MegaMind</w:t>
      </w:r>
      <w:proofErr w:type="spellEnd"/>
      <w:r w:rsidR="000E6D5E" w:rsidRPr="0046638D">
        <w:rPr>
          <w:color w:val="808080" w:themeColor="background1" w:themeShade="80"/>
        </w:rPr>
        <w:t>.</w:t>
      </w:r>
    </w:p>
    <w:p w14:paraId="02CAE50C" w14:textId="77777777" w:rsidR="0046638D" w:rsidRPr="0046638D" w:rsidRDefault="0046638D" w:rsidP="0046638D">
      <w:pPr>
        <w:ind w:left="720"/>
        <w:rPr>
          <w:color w:val="808080" w:themeColor="background1" w:themeShade="80"/>
        </w:rPr>
      </w:pPr>
      <w:r w:rsidRPr="0046638D">
        <w:rPr>
          <w:color w:val="808080" w:themeColor="background1" w:themeShade="80"/>
        </w:rPr>
        <w:t>In Python, a dependency for a program is a collection of functions and scripts (a library) upon which it relies.</w:t>
      </w:r>
    </w:p>
    <w:p w14:paraId="02CAE50D" w14:textId="77777777" w:rsidR="0046638D" w:rsidRPr="0046638D" w:rsidRDefault="0046638D" w:rsidP="0046638D">
      <w:pPr>
        <w:ind w:left="720"/>
        <w:rPr>
          <w:color w:val="808080" w:themeColor="background1" w:themeShade="80"/>
        </w:rPr>
      </w:pPr>
      <w:r w:rsidRPr="0046638D">
        <w:rPr>
          <w:color w:val="808080" w:themeColor="background1" w:themeShade="80"/>
        </w:rPr>
        <w:t>For MouseMorph, these include:</w:t>
      </w:r>
    </w:p>
    <w:p w14:paraId="02CAE50E" w14:textId="77777777" w:rsidR="004E34FA" w:rsidRPr="0046638D" w:rsidRDefault="004E34FA" w:rsidP="004E34FA">
      <w:pPr>
        <w:pStyle w:val="ListParagraph"/>
        <w:numPr>
          <w:ilvl w:val="0"/>
          <w:numId w:val="2"/>
        </w:numPr>
        <w:ind w:left="1440"/>
        <w:rPr>
          <w:color w:val="808080" w:themeColor="background1" w:themeShade="80"/>
        </w:rPr>
      </w:pPr>
      <w:proofErr w:type="spellStart"/>
      <w:r w:rsidRPr="0046638D">
        <w:rPr>
          <w:color w:val="808080" w:themeColor="background1" w:themeShade="80"/>
        </w:rPr>
        <w:t>NiBabel</w:t>
      </w:r>
      <w:proofErr w:type="spellEnd"/>
      <w:r w:rsidRPr="0046638D">
        <w:rPr>
          <w:color w:val="808080" w:themeColor="background1" w:themeShade="80"/>
        </w:rPr>
        <w:tab/>
      </w:r>
      <w:r w:rsidRPr="0046638D">
        <w:rPr>
          <w:color w:val="808080" w:themeColor="background1" w:themeShade="80"/>
        </w:rPr>
        <w:tab/>
        <w:t>for NIfTI-1 file reading and writing</w:t>
      </w:r>
    </w:p>
    <w:p w14:paraId="02CAE50F" w14:textId="77777777" w:rsidR="0046638D" w:rsidRPr="0046638D" w:rsidRDefault="0046638D" w:rsidP="0046638D">
      <w:pPr>
        <w:pStyle w:val="ListParagraph"/>
        <w:numPr>
          <w:ilvl w:val="0"/>
          <w:numId w:val="2"/>
        </w:numPr>
        <w:ind w:left="1440"/>
        <w:rPr>
          <w:color w:val="808080" w:themeColor="background1" w:themeShade="80"/>
        </w:rPr>
      </w:pPr>
      <w:proofErr w:type="spellStart"/>
      <w:r w:rsidRPr="0046638D">
        <w:rPr>
          <w:color w:val="808080" w:themeColor="background1" w:themeShade="80"/>
        </w:rPr>
        <w:t>Numpy</w:t>
      </w:r>
      <w:proofErr w:type="spellEnd"/>
      <w:r w:rsidRPr="0046638D">
        <w:rPr>
          <w:color w:val="808080" w:themeColor="background1" w:themeShade="80"/>
        </w:rPr>
        <w:tab/>
      </w:r>
      <w:r w:rsidRPr="0046638D">
        <w:rPr>
          <w:color w:val="808080" w:themeColor="background1" w:themeShade="80"/>
        </w:rPr>
        <w:tab/>
        <w:t>for math</w:t>
      </w:r>
    </w:p>
    <w:p w14:paraId="02CAE510" w14:textId="77777777" w:rsidR="0046638D" w:rsidRPr="0046638D" w:rsidRDefault="0046638D" w:rsidP="0046638D">
      <w:pPr>
        <w:pStyle w:val="ListParagraph"/>
        <w:numPr>
          <w:ilvl w:val="0"/>
          <w:numId w:val="2"/>
        </w:numPr>
        <w:ind w:left="1440"/>
        <w:rPr>
          <w:color w:val="808080" w:themeColor="background1" w:themeShade="80"/>
        </w:rPr>
      </w:pPr>
      <w:proofErr w:type="spellStart"/>
      <w:r w:rsidRPr="0046638D">
        <w:rPr>
          <w:color w:val="808080" w:themeColor="background1" w:themeShade="80"/>
        </w:rPr>
        <w:t>Scipy</w:t>
      </w:r>
      <w:proofErr w:type="spellEnd"/>
      <w:r w:rsidRPr="0046638D">
        <w:rPr>
          <w:color w:val="808080" w:themeColor="background1" w:themeShade="80"/>
        </w:rPr>
        <w:tab/>
      </w:r>
      <w:r w:rsidRPr="0046638D">
        <w:rPr>
          <w:color w:val="808080" w:themeColor="background1" w:themeShade="80"/>
        </w:rPr>
        <w:tab/>
      </w:r>
      <w:r w:rsidR="005B0AA2" w:rsidRPr="005B0AA2">
        <w:rPr>
          <w:color w:val="808080" w:themeColor="background1" w:themeShade="80"/>
        </w:rPr>
        <w:t>for N-dimensional image operations</w:t>
      </w:r>
    </w:p>
    <w:p w14:paraId="02CAE511" w14:textId="77777777" w:rsidR="0046638D" w:rsidRPr="0046638D" w:rsidRDefault="0046638D" w:rsidP="0046638D">
      <w:pPr>
        <w:pStyle w:val="ListParagraph"/>
        <w:numPr>
          <w:ilvl w:val="0"/>
          <w:numId w:val="2"/>
        </w:numPr>
        <w:ind w:left="1440"/>
        <w:rPr>
          <w:color w:val="808080" w:themeColor="background1" w:themeShade="80"/>
        </w:rPr>
      </w:pPr>
      <w:r w:rsidRPr="0046638D">
        <w:rPr>
          <w:color w:val="808080" w:themeColor="background1" w:themeShade="80"/>
        </w:rPr>
        <w:t>Matplotlib</w:t>
      </w:r>
      <w:r w:rsidRPr="0046638D">
        <w:rPr>
          <w:color w:val="808080" w:themeColor="background1" w:themeShade="80"/>
        </w:rPr>
        <w:tab/>
        <w:t>for plotting graphs</w:t>
      </w:r>
    </w:p>
    <w:p w14:paraId="02CAE512" w14:textId="77777777" w:rsidR="00C83CD0" w:rsidRDefault="0046638D" w:rsidP="00C83CD0">
      <w:pPr>
        <w:pStyle w:val="ListParagraph"/>
        <w:numPr>
          <w:ilvl w:val="0"/>
          <w:numId w:val="2"/>
        </w:numPr>
        <w:ind w:left="1440"/>
        <w:rPr>
          <w:color w:val="808080" w:themeColor="background1" w:themeShade="80"/>
        </w:rPr>
      </w:pPr>
      <w:r w:rsidRPr="0046638D">
        <w:rPr>
          <w:color w:val="808080" w:themeColor="background1" w:themeShade="80"/>
        </w:rPr>
        <w:t>Pandas</w:t>
      </w:r>
      <w:r w:rsidRPr="0046638D">
        <w:rPr>
          <w:color w:val="808080" w:themeColor="background1" w:themeShade="80"/>
        </w:rPr>
        <w:tab/>
      </w:r>
      <w:r w:rsidRPr="0046638D">
        <w:rPr>
          <w:color w:val="808080" w:themeColor="background1" w:themeShade="80"/>
        </w:rPr>
        <w:tab/>
        <w:t>for CSV file reading and writing</w:t>
      </w:r>
    </w:p>
    <w:p w14:paraId="02CAE513" w14:textId="77777777" w:rsidR="00720D95" w:rsidRDefault="00720D95" w:rsidP="00C83CD0">
      <w:pPr>
        <w:pStyle w:val="ListParagraph"/>
        <w:numPr>
          <w:ilvl w:val="0"/>
          <w:numId w:val="2"/>
        </w:numPr>
        <w:ind w:left="1440"/>
        <w:rPr>
          <w:color w:val="808080" w:themeColor="background1" w:themeShade="80"/>
        </w:rPr>
      </w:pPr>
      <w:r>
        <w:rPr>
          <w:color w:val="808080" w:themeColor="background1" w:themeShade="80"/>
        </w:rPr>
        <w:t>Patsy</w:t>
      </w:r>
      <w:r>
        <w:rPr>
          <w:color w:val="808080" w:themeColor="background1" w:themeShade="80"/>
        </w:rPr>
        <w:tab/>
      </w:r>
      <w:r>
        <w:rPr>
          <w:color w:val="808080" w:themeColor="background1" w:themeShade="80"/>
        </w:rPr>
        <w:tab/>
      </w:r>
      <w:r w:rsidRPr="00720D95">
        <w:rPr>
          <w:color w:val="808080" w:themeColor="background1" w:themeShade="80"/>
        </w:rPr>
        <w:t>design matrix construction for statistics</w:t>
      </w:r>
    </w:p>
    <w:p w14:paraId="02CAE514" w14:textId="77777777" w:rsidR="00C83CD0" w:rsidRDefault="00C83CD0" w:rsidP="00C83CD0">
      <w:pPr>
        <w:ind w:left="720"/>
        <w:rPr>
          <w:color w:val="808080" w:themeColor="background1" w:themeShade="80"/>
        </w:rPr>
      </w:pPr>
      <w:r>
        <w:rPr>
          <w:color w:val="808080" w:themeColor="background1" w:themeShade="80"/>
        </w:rPr>
        <w:t>MouseMorph also relies upon CMIC’</w:t>
      </w:r>
      <w:r w:rsidR="001B5334">
        <w:rPr>
          <w:color w:val="808080" w:themeColor="background1" w:themeShade="80"/>
        </w:rPr>
        <w:t xml:space="preserve">s </w:t>
      </w:r>
      <w:proofErr w:type="spellStart"/>
      <w:r w:rsidR="001B5334" w:rsidRPr="00CC2979">
        <w:rPr>
          <w:i/>
          <w:color w:val="808080" w:themeColor="background1" w:themeShade="80"/>
        </w:rPr>
        <w:t>NiftyReg</w:t>
      </w:r>
      <w:proofErr w:type="spellEnd"/>
      <w:r w:rsidR="001B5334">
        <w:rPr>
          <w:color w:val="808080" w:themeColor="background1" w:themeShade="80"/>
        </w:rPr>
        <w:t xml:space="preserve"> and </w:t>
      </w:r>
      <w:proofErr w:type="spellStart"/>
      <w:r w:rsidR="001B5334" w:rsidRPr="00CC2979">
        <w:rPr>
          <w:i/>
          <w:color w:val="808080" w:themeColor="background1" w:themeShade="80"/>
        </w:rPr>
        <w:t>NiftySeg</w:t>
      </w:r>
      <w:proofErr w:type="spellEnd"/>
      <w:r w:rsidR="00CC2979">
        <w:rPr>
          <w:color w:val="808080" w:themeColor="background1" w:themeShade="80"/>
        </w:rPr>
        <w:t xml:space="preserve"> </w:t>
      </w:r>
      <w:r w:rsidR="00502BD0">
        <w:rPr>
          <w:color w:val="808080" w:themeColor="background1" w:themeShade="80"/>
        </w:rPr>
        <w:t xml:space="preserve">– both </w:t>
      </w:r>
      <w:r w:rsidR="001B5334">
        <w:rPr>
          <w:color w:val="808080" w:themeColor="background1" w:themeShade="80"/>
        </w:rPr>
        <w:t xml:space="preserve">are </w:t>
      </w:r>
      <w:r w:rsidR="00CC2979">
        <w:rPr>
          <w:color w:val="808080" w:themeColor="background1" w:themeShade="80"/>
        </w:rPr>
        <w:t xml:space="preserve">also </w:t>
      </w:r>
      <w:r w:rsidR="001B5334">
        <w:rPr>
          <w:color w:val="808080" w:themeColor="background1" w:themeShade="80"/>
        </w:rPr>
        <w:t>already installed on Megamind.</w:t>
      </w:r>
    </w:p>
    <w:p w14:paraId="02CAE515" w14:textId="77777777" w:rsidR="00BB2B93" w:rsidRPr="00C83CD0" w:rsidRDefault="00BB2B93" w:rsidP="00C83CD0">
      <w:pPr>
        <w:ind w:left="72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If a new installation of </w:t>
      </w:r>
      <w:proofErr w:type="spellStart"/>
      <w:r>
        <w:rPr>
          <w:color w:val="808080" w:themeColor="background1" w:themeShade="80"/>
        </w:rPr>
        <w:t>NiftyReg</w:t>
      </w:r>
      <w:proofErr w:type="spellEnd"/>
      <w:r>
        <w:rPr>
          <w:color w:val="808080" w:themeColor="background1" w:themeShade="80"/>
        </w:rPr>
        <w:t xml:space="preserve"> or </w:t>
      </w:r>
      <w:proofErr w:type="spellStart"/>
      <w:r>
        <w:rPr>
          <w:color w:val="808080" w:themeColor="background1" w:themeShade="80"/>
        </w:rPr>
        <w:t>NiftySeg</w:t>
      </w:r>
      <w:proofErr w:type="spellEnd"/>
      <w:r>
        <w:rPr>
          <w:color w:val="808080" w:themeColor="background1" w:themeShade="80"/>
        </w:rPr>
        <w:t xml:space="preserve"> arrives, you can </w:t>
      </w:r>
      <w:r w:rsidR="005E53A6">
        <w:rPr>
          <w:color w:val="808080" w:themeColor="background1" w:themeShade="80"/>
        </w:rPr>
        <w:t>add the installation directory to</w:t>
      </w:r>
      <w:r>
        <w:rPr>
          <w:color w:val="808080" w:themeColor="background1" w:themeShade="80"/>
        </w:rPr>
        <w:t xml:space="preserve"> </w:t>
      </w:r>
      <w:proofErr w:type="spellStart"/>
      <w:r w:rsidR="005E53A6">
        <w:rPr>
          <w:color w:val="808080" w:themeColor="background1" w:themeShade="80"/>
        </w:rPr>
        <w:t>MouseMorph’s</w:t>
      </w:r>
      <w:proofErr w:type="spellEnd"/>
      <w:r>
        <w:rPr>
          <w:color w:val="808080" w:themeColor="background1" w:themeShade="80"/>
        </w:rPr>
        <w:t xml:space="preserve"> “</w:t>
      </w:r>
      <w:r w:rsidRPr="00BB2B93">
        <w:rPr>
          <w:color w:val="808080" w:themeColor="background1" w:themeShade="80"/>
        </w:rPr>
        <w:t>mm_config_user.ini</w:t>
      </w:r>
      <w:r>
        <w:rPr>
          <w:color w:val="808080" w:themeColor="background1" w:themeShade="80"/>
        </w:rPr>
        <w:t>” file.</w:t>
      </w:r>
      <w:r w:rsidR="0002754A" w:rsidRPr="0002754A">
        <w:rPr>
          <w:color w:val="808080" w:themeColor="background1" w:themeShade="80"/>
          <w:sz w:val="36"/>
        </w:rPr>
        <w:t>)</w:t>
      </w:r>
    </w:p>
    <w:p w14:paraId="02CAE516" w14:textId="77777777" w:rsidR="00E213EC" w:rsidRDefault="00B15FC5" w:rsidP="005E53A6">
      <w:pPr>
        <w:pStyle w:val="ListParagraph"/>
        <w:numPr>
          <w:ilvl w:val="0"/>
          <w:numId w:val="8"/>
        </w:numPr>
      </w:pPr>
      <w:r>
        <w:t xml:space="preserve">The MouseMorph code is stored in the </w:t>
      </w:r>
      <w:proofErr w:type="spellStart"/>
      <w:r>
        <w:t>CABICode</w:t>
      </w:r>
      <w:proofErr w:type="spellEnd"/>
      <w:r>
        <w:t xml:space="preserve"> folder of </w:t>
      </w:r>
      <w:proofErr w:type="spellStart"/>
      <w:r>
        <w:t>CABINet</w:t>
      </w:r>
      <w:proofErr w:type="spellEnd"/>
      <w:r>
        <w:t>.</w:t>
      </w:r>
    </w:p>
    <w:p w14:paraId="02CAE517" w14:textId="77777777" w:rsidR="005E53A6" w:rsidRDefault="005E53A6" w:rsidP="005E53A6">
      <w:pPr>
        <w:pStyle w:val="ListParagraph"/>
        <w:numPr>
          <w:ilvl w:val="0"/>
          <w:numId w:val="8"/>
        </w:numPr>
      </w:pPr>
      <w:r>
        <w:t>It can be run directly from this folder, or copied to your User area of Megamind (e.g. My Documents) and run from there.</w:t>
      </w:r>
    </w:p>
    <w:p w14:paraId="02CAE529" w14:textId="77777777" w:rsidR="00295788" w:rsidRDefault="00295788">
      <w:pPr>
        <w:rPr>
          <w:color w:val="808080" w:themeColor="background1" w:themeShade="80"/>
          <w:shd w:val="clear" w:color="auto" w:fill="FFC000"/>
        </w:rPr>
      </w:pPr>
      <w:r>
        <w:rPr>
          <w:color w:val="808080" w:themeColor="background1" w:themeShade="80"/>
          <w:shd w:val="clear" w:color="auto" w:fill="FFC000"/>
        </w:rPr>
        <w:br w:type="page"/>
      </w:r>
    </w:p>
    <w:p w14:paraId="02CAE52A" w14:textId="731D09AA" w:rsidR="00F264A0" w:rsidRDefault="001C2F8C" w:rsidP="00C36993">
      <w:pPr>
        <w:pStyle w:val="Heading1"/>
      </w:pPr>
      <w:r>
        <w:lastRenderedPageBreak/>
        <w:t>3</w:t>
      </w:r>
      <w:r w:rsidR="00295788">
        <w:tab/>
        <w:t>Extracting ex-vivo brains from multi-subject scans</w:t>
      </w:r>
    </w:p>
    <w:p w14:paraId="02CAE52B" w14:textId="77777777" w:rsidR="00C36993" w:rsidRDefault="00C36993" w:rsidP="00C36993"/>
    <w:p w14:paraId="02CAE52C" w14:textId="77777777" w:rsidR="00912764" w:rsidRDefault="00C36993" w:rsidP="00912764">
      <w:pPr>
        <w:pStyle w:val="ListParagraph"/>
        <w:numPr>
          <w:ilvl w:val="0"/>
          <w:numId w:val="16"/>
        </w:numPr>
      </w:pPr>
      <w:r>
        <w:t xml:space="preserve">Open </w:t>
      </w:r>
      <w:proofErr w:type="spellStart"/>
      <w:r>
        <w:t>IPython</w:t>
      </w:r>
      <w:proofErr w:type="spellEnd"/>
    </w:p>
    <w:p w14:paraId="02CAE52D" w14:textId="77777777" w:rsidR="00C36993" w:rsidRDefault="00C36993" w:rsidP="00912764">
      <w:pPr>
        <w:pStyle w:val="ListParagraph"/>
        <w:numPr>
          <w:ilvl w:val="0"/>
          <w:numId w:val="16"/>
        </w:numPr>
      </w:pPr>
      <w:r>
        <w:t>Change directory to the MouseMorph directory (as above) by typing:</w:t>
      </w:r>
    </w:p>
    <w:p w14:paraId="02CAE52E" w14:textId="77777777" w:rsidR="00C36993" w:rsidRPr="00C36993" w:rsidRDefault="00C36993" w:rsidP="00C36993">
      <w:pPr>
        <w:rPr>
          <w:rFonts w:ascii="Consolas" w:hAnsi="Consolas" w:cs="Consolas"/>
          <w:b/>
          <w:color w:val="8064A2" w:themeColor="accent4"/>
        </w:rPr>
      </w:pPr>
      <w:r w:rsidRPr="00C36993">
        <w:rPr>
          <w:rFonts w:ascii="Consolas" w:hAnsi="Consolas" w:cs="Consolas"/>
          <w:b/>
          <w:color w:val="8064A2" w:themeColor="accent4"/>
        </w:rPr>
        <w:tab/>
      </w:r>
      <w:r>
        <w:rPr>
          <w:rFonts w:ascii="Consolas" w:hAnsi="Consolas" w:cs="Consolas"/>
          <w:b/>
          <w:color w:val="8064A2" w:themeColor="accent4"/>
        </w:rPr>
        <w:t xml:space="preserve">cd </w:t>
      </w:r>
      <w:r w:rsidRPr="00C36993">
        <w:rPr>
          <w:rFonts w:ascii="Consolas" w:hAnsi="Consolas" w:cs="Consolas"/>
          <w:b/>
          <w:color w:val="8064A2" w:themeColor="accent4"/>
        </w:rPr>
        <w:t>X:\CABICode\MouseMorph</w:t>
      </w:r>
    </w:p>
    <w:p w14:paraId="02CAE52F" w14:textId="77777777" w:rsidR="00C36993" w:rsidRDefault="000E3574" w:rsidP="00C36993">
      <w:pPr>
        <w:rPr>
          <w:rFonts w:cstheme="minorHAnsi"/>
        </w:rPr>
      </w:pPr>
      <w:r w:rsidRPr="00F378B2">
        <w:rPr>
          <w:rFonts w:cstheme="minorHAnsi"/>
        </w:rPr>
        <w:tab/>
        <w:t>and hit Enter.</w:t>
      </w:r>
      <w:r w:rsidR="00F378B2">
        <w:rPr>
          <w:rFonts w:cstheme="minorHAnsi"/>
        </w:rPr>
        <w:t xml:space="preserve"> Now you can run the scripts in that directory.</w:t>
      </w:r>
    </w:p>
    <w:p w14:paraId="02CAE530" w14:textId="77777777" w:rsidR="00077A7C" w:rsidRDefault="00077A7C" w:rsidP="00077A7C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To run a </w:t>
      </w:r>
      <w:r w:rsidR="006B76FC">
        <w:rPr>
          <w:rFonts w:cstheme="minorHAnsi"/>
        </w:rPr>
        <w:t xml:space="preserve">Python </w:t>
      </w:r>
      <w:r>
        <w:rPr>
          <w:rFonts w:cstheme="minorHAnsi"/>
        </w:rPr>
        <w:t>script, use the syntax:</w:t>
      </w:r>
    </w:p>
    <w:p w14:paraId="02CAE531" w14:textId="77777777" w:rsidR="00D0708C" w:rsidRPr="00812881" w:rsidRDefault="00077A7C" w:rsidP="00727878">
      <w:pPr>
        <w:rPr>
          <w:rFonts w:ascii="Consolas" w:hAnsi="Consolas" w:cs="Consolas"/>
          <w:b/>
          <w:color w:val="8064A2" w:themeColor="accent4"/>
        </w:rPr>
      </w:pPr>
      <w:r>
        <w:rPr>
          <w:rFonts w:cstheme="minorHAnsi"/>
        </w:rPr>
        <w:tab/>
      </w:r>
      <w:r>
        <w:rPr>
          <w:rFonts w:ascii="Consolas" w:hAnsi="Consolas" w:cs="Consolas"/>
          <w:b/>
          <w:color w:val="8064A2" w:themeColor="accent4"/>
        </w:rPr>
        <w:t xml:space="preserve">run script_name.py –argument1 </w:t>
      </w:r>
      <w:r w:rsidR="00912764" w:rsidRPr="00912764">
        <w:rPr>
          <w:rFonts w:ascii="Consolas" w:hAnsi="Consolas" w:cs="Consolas"/>
          <w:b/>
          <w:color w:val="8064A2" w:themeColor="accent4"/>
        </w:rPr>
        <w:t>"</w:t>
      </w:r>
      <w:r>
        <w:rPr>
          <w:rFonts w:ascii="Consolas" w:hAnsi="Consolas" w:cs="Consolas"/>
          <w:b/>
          <w:color w:val="8064A2" w:themeColor="accent4"/>
        </w:rPr>
        <w:t>parameter1</w:t>
      </w:r>
      <w:r w:rsidR="00912764" w:rsidRPr="00912764">
        <w:rPr>
          <w:rFonts w:ascii="Consolas" w:hAnsi="Consolas" w:cs="Consolas"/>
          <w:b/>
          <w:color w:val="8064A2" w:themeColor="accent4"/>
        </w:rPr>
        <w:t>"</w:t>
      </w:r>
      <w:r>
        <w:rPr>
          <w:rFonts w:ascii="Consolas" w:hAnsi="Consolas" w:cs="Consolas"/>
          <w:b/>
          <w:color w:val="8064A2" w:themeColor="accent4"/>
        </w:rPr>
        <w:t xml:space="preserve"> –arg2 </w:t>
      </w:r>
      <w:r w:rsidR="00912764" w:rsidRPr="00912764">
        <w:rPr>
          <w:rFonts w:ascii="Consolas" w:hAnsi="Consolas" w:cs="Consolas"/>
          <w:b/>
          <w:color w:val="8064A2" w:themeColor="accent4"/>
        </w:rPr>
        <w:t>"</w:t>
      </w:r>
      <w:r>
        <w:rPr>
          <w:rFonts w:ascii="Consolas" w:hAnsi="Consolas" w:cs="Consolas"/>
          <w:b/>
          <w:color w:val="8064A2" w:themeColor="accent4"/>
        </w:rPr>
        <w:t>param2</w:t>
      </w:r>
      <w:r w:rsidR="00912764" w:rsidRPr="00912764">
        <w:rPr>
          <w:rFonts w:ascii="Consolas" w:hAnsi="Consolas" w:cs="Consolas"/>
          <w:b/>
          <w:color w:val="8064A2" w:themeColor="accent4"/>
        </w:rPr>
        <w:t>"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3149"/>
        <w:gridCol w:w="3149"/>
      </w:tblGrid>
      <w:tr w:rsidR="00E36793" w:rsidRPr="00177192" w14:paraId="02CAE537" w14:textId="77777777" w:rsidTr="00401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14:paraId="02CAE532" w14:textId="77777777" w:rsidR="00E36793" w:rsidRPr="00177192" w:rsidRDefault="00E36793" w:rsidP="00177192">
            <w:pPr>
              <w:jc w:val="center"/>
              <w:rPr>
                <w:rFonts w:asciiTheme="majorHAnsi" w:hAnsiTheme="majorHAnsi" w:cstheme="minorHAnsi"/>
                <w:color w:val="auto"/>
              </w:rPr>
            </w:pPr>
            <w:r w:rsidRPr="00177192">
              <w:rPr>
                <w:rFonts w:asciiTheme="majorHAnsi" w:hAnsiTheme="majorHAnsi" w:cstheme="minorHAnsi"/>
                <w:color w:val="auto"/>
              </w:rPr>
              <w:t>argument</w:t>
            </w:r>
          </w:p>
          <w:p w14:paraId="02CAE533" w14:textId="77777777" w:rsidR="00E36793" w:rsidRPr="00BF3775" w:rsidRDefault="00E36793" w:rsidP="00177192">
            <w:pPr>
              <w:jc w:val="center"/>
              <w:rPr>
                <w:rFonts w:asciiTheme="majorHAnsi" w:hAnsiTheme="majorHAnsi" w:cstheme="minorHAnsi"/>
                <w:b w:val="0"/>
                <w:color w:val="auto"/>
              </w:rPr>
            </w:pPr>
            <w:r w:rsidRPr="00BF3775">
              <w:rPr>
                <w:rFonts w:asciiTheme="majorHAnsi" w:hAnsiTheme="majorHAnsi" w:cstheme="minorHAnsi"/>
                <w:b w:val="0"/>
                <w:color w:val="auto"/>
              </w:rPr>
              <w:t>(short form)</w:t>
            </w:r>
          </w:p>
        </w:tc>
        <w:tc>
          <w:tcPr>
            <w:tcW w:w="1560" w:type="dxa"/>
            <w:vAlign w:val="center"/>
          </w:tcPr>
          <w:p w14:paraId="02CAE534" w14:textId="77777777" w:rsidR="00E36793" w:rsidRPr="00BF3775" w:rsidRDefault="00E36793" w:rsidP="001771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b w:val="0"/>
                <w:color w:val="auto"/>
              </w:rPr>
            </w:pPr>
            <w:r w:rsidRPr="00BF3775">
              <w:rPr>
                <w:rFonts w:asciiTheme="majorHAnsi" w:hAnsiTheme="majorHAnsi" w:cstheme="minorHAnsi"/>
                <w:b w:val="0"/>
                <w:color w:val="auto"/>
              </w:rPr>
              <w:t>(long form)</w:t>
            </w:r>
          </w:p>
        </w:tc>
        <w:tc>
          <w:tcPr>
            <w:tcW w:w="3149" w:type="dxa"/>
            <w:vAlign w:val="center"/>
          </w:tcPr>
          <w:p w14:paraId="02CAE535" w14:textId="77777777" w:rsidR="00E36793" w:rsidRPr="00177192" w:rsidRDefault="00E36793" w:rsidP="004017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color w:val="auto"/>
              </w:rPr>
            </w:pPr>
            <w:r>
              <w:rPr>
                <w:rFonts w:asciiTheme="majorHAnsi" w:hAnsiTheme="majorHAnsi" w:cstheme="minorHAnsi"/>
                <w:color w:val="auto"/>
              </w:rPr>
              <w:t>e</w:t>
            </w:r>
            <w:r w:rsidRPr="00177192">
              <w:rPr>
                <w:rFonts w:asciiTheme="majorHAnsi" w:hAnsiTheme="majorHAnsi" w:cstheme="minorHAnsi"/>
                <w:color w:val="auto"/>
              </w:rPr>
              <w:t>xample</w:t>
            </w:r>
            <w:r>
              <w:rPr>
                <w:rFonts w:asciiTheme="majorHAnsi" w:hAnsiTheme="majorHAnsi" w:cstheme="minorHAnsi"/>
                <w:color w:val="auto"/>
              </w:rPr>
              <w:t xml:space="preserve"> parameter</w:t>
            </w:r>
          </w:p>
        </w:tc>
        <w:tc>
          <w:tcPr>
            <w:tcW w:w="3149" w:type="dxa"/>
            <w:vAlign w:val="center"/>
          </w:tcPr>
          <w:p w14:paraId="02CAE536" w14:textId="77777777" w:rsidR="00E36793" w:rsidRPr="00177192" w:rsidRDefault="00E36793" w:rsidP="001771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color w:val="auto"/>
              </w:rPr>
            </w:pPr>
            <w:r w:rsidRPr="00177192">
              <w:rPr>
                <w:rFonts w:asciiTheme="majorHAnsi" w:hAnsiTheme="majorHAnsi" w:cstheme="minorHAnsi"/>
                <w:color w:val="auto"/>
              </w:rPr>
              <w:t>what it is</w:t>
            </w:r>
          </w:p>
        </w:tc>
      </w:tr>
      <w:tr w:rsidR="00E36793" w14:paraId="02CAE53C" w14:textId="77777777" w:rsidTr="00401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14:paraId="02CAE538" w14:textId="77777777" w:rsidR="00E36793" w:rsidRPr="00AC26E8" w:rsidRDefault="00E36793" w:rsidP="00177192">
            <w:pPr>
              <w:jc w:val="center"/>
              <w:rPr>
                <w:rFonts w:ascii="Consolas" w:hAnsi="Consolas" w:cs="Consolas"/>
                <w:color w:val="8064A2" w:themeColor="accent4"/>
              </w:rPr>
            </w:pPr>
            <w:r w:rsidRPr="00AC26E8">
              <w:rPr>
                <w:rFonts w:ascii="Consolas" w:hAnsi="Consolas" w:cs="Consolas"/>
                <w:color w:val="8064A2" w:themeColor="accent4"/>
              </w:rPr>
              <w:t>-</w:t>
            </w:r>
            <w:proofErr w:type="spellStart"/>
            <w:r w:rsidRPr="00AC26E8">
              <w:rPr>
                <w:rFonts w:ascii="Consolas" w:hAnsi="Consolas" w:cs="Consolas"/>
                <w:color w:val="8064A2" w:themeColor="accent4"/>
              </w:rPr>
              <w:t>i</w:t>
            </w:r>
            <w:proofErr w:type="spellEnd"/>
          </w:p>
        </w:tc>
        <w:tc>
          <w:tcPr>
            <w:tcW w:w="1560" w:type="dxa"/>
            <w:vAlign w:val="center"/>
          </w:tcPr>
          <w:p w14:paraId="02CAE539" w14:textId="77777777" w:rsidR="00E36793" w:rsidRDefault="00E36793" w:rsidP="0017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--input</w:t>
            </w:r>
          </w:p>
        </w:tc>
        <w:tc>
          <w:tcPr>
            <w:tcW w:w="3149" w:type="dxa"/>
            <w:vAlign w:val="center"/>
          </w:tcPr>
          <w:p w14:paraId="02CAE53A" w14:textId="77777777" w:rsidR="00E36793" w:rsidRPr="00AC26E8" w:rsidRDefault="00E36793" w:rsidP="00401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color w:val="8064A2" w:themeColor="accent4"/>
              </w:rPr>
            </w:pPr>
            <w:r w:rsidRPr="00912764">
              <w:rPr>
                <w:rFonts w:ascii="Consolas" w:hAnsi="Consolas" w:cs="Consolas"/>
                <w:b/>
                <w:color w:val="8064A2" w:themeColor="accent4"/>
              </w:rPr>
              <w:t>"</w:t>
            </w:r>
            <w:r w:rsidRPr="009D71CC">
              <w:rPr>
                <w:rFonts w:ascii="Consolas" w:hAnsi="Consolas" w:cs="Consolas"/>
                <w:b/>
                <w:color w:val="8064A2" w:themeColor="accent4"/>
              </w:rPr>
              <w:t>Z:\Projects\TC1xJ20\Ex vivo\ft</w:t>
            </w:r>
            <w:r w:rsidRPr="00912764">
              <w:rPr>
                <w:rFonts w:ascii="Consolas" w:hAnsi="Consolas" w:cs="Consolas"/>
                <w:b/>
                <w:color w:val="8064A2" w:themeColor="accent4"/>
              </w:rPr>
              <w:t>"</w:t>
            </w:r>
          </w:p>
        </w:tc>
        <w:tc>
          <w:tcPr>
            <w:tcW w:w="3149" w:type="dxa"/>
            <w:vAlign w:val="center"/>
          </w:tcPr>
          <w:p w14:paraId="02CAE53B" w14:textId="77777777" w:rsidR="00E36793" w:rsidRDefault="00E36793" w:rsidP="0017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Input directory of multi-subject images (or a single image)</w:t>
            </w:r>
          </w:p>
        </w:tc>
      </w:tr>
      <w:tr w:rsidR="00E36793" w14:paraId="02CAE541" w14:textId="77777777" w:rsidTr="00401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14:paraId="02CAE53D" w14:textId="77777777" w:rsidR="00E36793" w:rsidRPr="00AC26E8" w:rsidRDefault="00E36793" w:rsidP="00177192">
            <w:pPr>
              <w:jc w:val="center"/>
              <w:rPr>
                <w:rFonts w:ascii="Consolas" w:hAnsi="Consolas" w:cs="Consolas"/>
                <w:color w:val="8064A2" w:themeColor="accent4"/>
              </w:rPr>
            </w:pPr>
            <w:r w:rsidRPr="00AC26E8">
              <w:rPr>
                <w:rFonts w:ascii="Consolas" w:hAnsi="Consolas" w:cs="Consolas"/>
                <w:color w:val="8064A2" w:themeColor="accent4"/>
              </w:rPr>
              <w:t>-o</w:t>
            </w:r>
          </w:p>
        </w:tc>
        <w:tc>
          <w:tcPr>
            <w:tcW w:w="1560" w:type="dxa"/>
            <w:vAlign w:val="center"/>
          </w:tcPr>
          <w:p w14:paraId="02CAE53E" w14:textId="77777777" w:rsidR="00E36793" w:rsidRDefault="00E36793" w:rsidP="0017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--output</w:t>
            </w:r>
          </w:p>
        </w:tc>
        <w:tc>
          <w:tcPr>
            <w:tcW w:w="3149" w:type="dxa"/>
            <w:vAlign w:val="center"/>
          </w:tcPr>
          <w:p w14:paraId="02CAE53F" w14:textId="77777777" w:rsidR="00E36793" w:rsidRPr="00AC26E8" w:rsidRDefault="00E36793" w:rsidP="00401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8064A2" w:themeColor="accent4"/>
              </w:rPr>
            </w:pPr>
            <w:r w:rsidRPr="00912764">
              <w:rPr>
                <w:rFonts w:ascii="Consolas" w:hAnsi="Consolas" w:cs="Consolas"/>
                <w:b/>
                <w:color w:val="8064A2" w:themeColor="accent4"/>
              </w:rPr>
              <w:t>"</w:t>
            </w:r>
            <w:r w:rsidRPr="009D71CC">
              <w:rPr>
                <w:rFonts w:ascii="Consolas" w:hAnsi="Consolas" w:cs="Consolas"/>
                <w:b/>
                <w:color w:val="8064A2" w:themeColor="accent4"/>
              </w:rPr>
              <w:t>Z:\Projec</w:t>
            </w:r>
            <w:r>
              <w:rPr>
                <w:rFonts w:ascii="Consolas" w:hAnsi="Consolas" w:cs="Consolas"/>
                <w:b/>
                <w:color w:val="8064A2" w:themeColor="accent4"/>
              </w:rPr>
              <w:t>ts\TC1xJ20\Ex vivo\01_extract</w:t>
            </w:r>
            <w:r w:rsidRPr="00912764">
              <w:rPr>
                <w:rFonts w:ascii="Consolas" w:hAnsi="Consolas" w:cs="Consolas"/>
                <w:b/>
                <w:color w:val="8064A2" w:themeColor="accent4"/>
              </w:rPr>
              <w:t>"</w:t>
            </w:r>
          </w:p>
        </w:tc>
        <w:tc>
          <w:tcPr>
            <w:tcW w:w="3149" w:type="dxa"/>
            <w:vAlign w:val="center"/>
          </w:tcPr>
          <w:p w14:paraId="02CAE540" w14:textId="77777777" w:rsidR="00E36793" w:rsidRDefault="00E36793" w:rsidP="0017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Output directory for saving results</w:t>
            </w:r>
          </w:p>
        </w:tc>
      </w:tr>
      <w:tr w:rsidR="00E36793" w14:paraId="02CAE546" w14:textId="77777777" w:rsidTr="00401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14:paraId="02CAE542" w14:textId="77777777" w:rsidR="00E36793" w:rsidRPr="00AC26E8" w:rsidRDefault="00E36793" w:rsidP="00177192">
            <w:pPr>
              <w:jc w:val="center"/>
              <w:rPr>
                <w:rFonts w:ascii="Consolas" w:hAnsi="Consolas" w:cs="Consolas"/>
                <w:color w:val="8064A2" w:themeColor="accent4"/>
              </w:rPr>
            </w:pPr>
            <w:r w:rsidRPr="00AC26E8">
              <w:rPr>
                <w:rFonts w:ascii="Consolas" w:hAnsi="Consolas" w:cs="Consolas"/>
                <w:color w:val="8064A2" w:themeColor="accent4"/>
              </w:rPr>
              <w:t>-n</w:t>
            </w:r>
          </w:p>
        </w:tc>
        <w:tc>
          <w:tcPr>
            <w:tcW w:w="1560" w:type="dxa"/>
            <w:vAlign w:val="center"/>
          </w:tcPr>
          <w:p w14:paraId="02CAE543" w14:textId="77777777" w:rsidR="00E36793" w:rsidRDefault="00E36793" w:rsidP="0017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--number</w:t>
            </w:r>
          </w:p>
        </w:tc>
        <w:tc>
          <w:tcPr>
            <w:tcW w:w="3149" w:type="dxa"/>
            <w:vAlign w:val="center"/>
          </w:tcPr>
          <w:p w14:paraId="02CAE544" w14:textId="77777777" w:rsidR="00E36793" w:rsidRPr="00AC26E8" w:rsidRDefault="00E36793" w:rsidP="00401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color w:val="8064A2" w:themeColor="accent4"/>
              </w:rPr>
            </w:pPr>
            <w:r>
              <w:rPr>
                <w:rFonts w:ascii="Consolas" w:hAnsi="Consolas" w:cs="Consolas"/>
                <w:b/>
                <w:color w:val="8064A2" w:themeColor="accent4"/>
              </w:rPr>
              <w:t>50</w:t>
            </w:r>
          </w:p>
        </w:tc>
        <w:tc>
          <w:tcPr>
            <w:tcW w:w="3149" w:type="dxa"/>
            <w:vAlign w:val="center"/>
          </w:tcPr>
          <w:p w14:paraId="02CAE545" w14:textId="77777777" w:rsidR="00E36793" w:rsidRDefault="00E36793" w:rsidP="0017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 of subjects in the study (number of brains in all the images combined)</w:t>
            </w:r>
          </w:p>
        </w:tc>
      </w:tr>
      <w:tr w:rsidR="00E36793" w14:paraId="02CAE54F" w14:textId="77777777" w:rsidTr="00401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14:paraId="02CAE547" w14:textId="77777777" w:rsidR="00E36793" w:rsidRPr="00AC26E8" w:rsidRDefault="00E36793" w:rsidP="00177192">
            <w:pPr>
              <w:jc w:val="center"/>
              <w:rPr>
                <w:rFonts w:ascii="Consolas" w:hAnsi="Consolas" w:cs="Consolas"/>
                <w:color w:val="8064A2" w:themeColor="accent4"/>
              </w:rPr>
            </w:pPr>
            <w:r>
              <w:rPr>
                <w:rFonts w:ascii="Consolas" w:hAnsi="Consolas" w:cs="Consolas"/>
                <w:color w:val="8064A2" w:themeColor="accent4"/>
              </w:rPr>
              <w:t>-ds</w:t>
            </w:r>
          </w:p>
        </w:tc>
        <w:tc>
          <w:tcPr>
            <w:tcW w:w="1560" w:type="dxa"/>
            <w:vAlign w:val="center"/>
          </w:tcPr>
          <w:p w14:paraId="02CAE548" w14:textId="77777777" w:rsidR="00E36793" w:rsidRDefault="00E36793" w:rsidP="00177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--</w:t>
            </w:r>
            <w:proofErr w:type="spellStart"/>
            <w:r>
              <w:rPr>
                <w:rFonts w:cstheme="minorHAnsi"/>
              </w:rPr>
              <w:t>downsample</w:t>
            </w:r>
            <w:proofErr w:type="spellEnd"/>
          </w:p>
        </w:tc>
        <w:tc>
          <w:tcPr>
            <w:tcW w:w="3149" w:type="dxa"/>
            <w:vAlign w:val="center"/>
          </w:tcPr>
          <w:p w14:paraId="02CAE549" w14:textId="77777777" w:rsidR="00E36793" w:rsidRDefault="00C72FE7" w:rsidP="00206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8064A2" w:themeColor="accent4"/>
              </w:rPr>
            </w:pPr>
            <w:r w:rsidRPr="007C6472">
              <w:rPr>
                <w:rFonts w:cstheme="minorHAnsi"/>
              </w:rPr>
              <w:t>fast:</w:t>
            </w:r>
            <w:r w:rsidR="004354F3">
              <w:rPr>
                <w:rFonts w:ascii="Consolas" w:hAnsi="Consolas" w:cs="Consolas"/>
                <w:b/>
                <w:color w:val="8064A2" w:themeColor="accent4"/>
              </w:rPr>
              <w:t xml:space="preserve"> </w:t>
            </w:r>
            <w:r w:rsidR="00041ACF">
              <w:rPr>
                <w:rFonts w:ascii="Consolas" w:hAnsi="Consolas" w:cs="Consolas"/>
                <w:b/>
                <w:color w:val="8064A2" w:themeColor="accent4"/>
              </w:rPr>
              <w:t>10</w:t>
            </w:r>
          </w:p>
          <w:p w14:paraId="02CAE54A" w14:textId="77777777" w:rsidR="00C72FE7" w:rsidRDefault="00C72FE7" w:rsidP="00206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8064A2" w:themeColor="accent4"/>
              </w:rPr>
            </w:pPr>
          </w:p>
          <w:p w14:paraId="02CAE54B" w14:textId="77777777" w:rsidR="00702F7F" w:rsidRDefault="004354F3" w:rsidP="00206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recommended:</w:t>
            </w:r>
            <w:r>
              <w:rPr>
                <w:rFonts w:ascii="Consolas" w:hAnsi="Consolas" w:cs="Consolas"/>
                <w:b/>
                <w:color w:val="8064A2" w:themeColor="accent4"/>
              </w:rPr>
              <w:t xml:space="preserve"> </w:t>
            </w:r>
            <w:r w:rsidR="00702F7F" w:rsidRPr="00702F7F">
              <w:rPr>
                <w:rFonts w:ascii="Consolas" w:hAnsi="Consolas" w:cs="Consolas"/>
                <w:b/>
                <w:color w:val="8064A2" w:themeColor="accent4"/>
              </w:rPr>
              <w:t>8</w:t>
            </w:r>
          </w:p>
          <w:p w14:paraId="02CAE54C" w14:textId="77777777" w:rsidR="00702F7F" w:rsidRDefault="00702F7F" w:rsidP="00206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02CAE54D" w14:textId="77777777" w:rsidR="00C72FE7" w:rsidRPr="00912764" w:rsidRDefault="00C72FE7" w:rsidP="00206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8064A2" w:themeColor="accent4"/>
              </w:rPr>
            </w:pPr>
            <w:r w:rsidRPr="007C6472">
              <w:rPr>
                <w:rFonts w:cstheme="minorHAnsi"/>
              </w:rPr>
              <w:t>slow:</w:t>
            </w:r>
            <w:r w:rsidR="004354F3">
              <w:rPr>
                <w:rFonts w:ascii="Consolas" w:hAnsi="Consolas" w:cs="Consolas"/>
                <w:b/>
                <w:color w:val="8064A2" w:themeColor="accent4"/>
              </w:rPr>
              <w:t xml:space="preserve"> </w:t>
            </w:r>
            <w:r>
              <w:rPr>
                <w:rFonts w:ascii="Consolas" w:hAnsi="Consolas" w:cs="Consolas"/>
                <w:b/>
                <w:color w:val="8064A2" w:themeColor="accent4"/>
              </w:rPr>
              <w:t>2</w:t>
            </w:r>
          </w:p>
        </w:tc>
        <w:tc>
          <w:tcPr>
            <w:tcW w:w="3149" w:type="dxa"/>
            <w:vAlign w:val="center"/>
          </w:tcPr>
          <w:p w14:paraId="02CAE54E" w14:textId="77777777" w:rsidR="00E36793" w:rsidRDefault="00E36793" w:rsidP="006F4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Factor by which to </w:t>
            </w:r>
            <w:proofErr w:type="spellStart"/>
            <w:r>
              <w:rPr>
                <w:rFonts w:cstheme="minorHAnsi"/>
              </w:rPr>
              <w:t>downsample</w:t>
            </w:r>
            <w:proofErr w:type="spellEnd"/>
            <w:r>
              <w:rPr>
                <w:rFonts w:cstheme="minorHAnsi"/>
              </w:rPr>
              <w:t>, to speed up the process. Smaller values will increase accuracy while significantly increasing the time taken</w:t>
            </w:r>
            <w:r w:rsidR="00EB3C7B">
              <w:rPr>
                <w:rFonts w:cstheme="minorHAnsi"/>
              </w:rPr>
              <w:t xml:space="preserve"> to compute the convex hull</w:t>
            </w:r>
            <w:r w:rsidR="002D1F1C">
              <w:rPr>
                <w:rFonts w:cstheme="minorHAnsi"/>
              </w:rPr>
              <w:t xml:space="preserve"> around each object</w:t>
            </w:r>
          </w:p>
        </w:tc>
      </w:tr>
      <w:tr w:rsidR="00E36793" w14:paraId="02CAE556" w14:textId="77777777" w:rsidTr="00401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14:paraId="02CAE550" w14:textId="77777777" w:rsidR="00E36793" w:rsidRPr="00AC26E8" w:rsidRDefault="00E36793" w:rsidP="00177192">
            <w:pPr>
              <w:jc w:val="center"/>
              <w:rPr>
                <w:rFonts w:ascii="Consolas" w:hAnsi="Consolas" w:cs="Consolas"/>
                <w:color w:val="8064A2" w:themeColor="accent4"/>
              </w:rPr>
            </w:pPr>
            <w:r w:rsidRPr="00AC26E8">
              <w:rPr>
                <w:rFonts w:ascii="Consolas" w:hAnsi="Consolas" w:cs="Consolas"/>
                <w:color w:val="8064A2" w:themeColor="accent4"/>
              </w:rPr>
              <w:t>-md</w:t>
            </w:r>
          </w:p>
        </w:tc>
        <w:tc>
          <w:tcPr>
            <w:tcW w:w="1560" w:type="dxa"/>
            <w:vAlign w:val="center"/>
          </w:tcPr>
          <w:p w14:paraId="02CAE551" w14:textId="77777777" w:rsidR="00E36793" w:rsidRDefault="00E36793" w:rsidP="001771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--</w:t>
            </w:r>
            <w:proofErr w:type="spellStart"/>
            <w:r>
              <w:rPr>
                <w:rFonts w:cstheme="minorHAnsi"/>
              </w:rPr>
              <w:t>maskdir</w:t>
            </w:r>
            <w:proofErr w:type="spellEnd"/>
          </w:p>
        </w:tc>
        <w:tc>
          <w:tcPr>
            <w:tcW w:w="3149" w:type="dxa"/>
            <w:vAlign w:val="center"/>
          </w:tcPr>
          <w:p w14:paraId="02CAE552" w14:textId="77777777" w:rsidR="00E36793" w:rsidRDefault="00E36793" w:rsidP="00401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color w:val="8064A2" w:themeColor="accent4"/>
              </w:rPr>
            </w:pPr>
            <w:r w:rsidRPr="00912764">
              <w:rPr>
                <w:rFonts w:ascii="Consolas" w:hAnsi="Consolas" w:cs="Consolas"/>
                <w:b/>
                <w:color w:val="8064A2" w:themeColor="accent4"/>
              </w:rPr>
              <w:t>"</w:t>
            </w:r>
            <w:r w:rsidRPr="009D71CC">
              <w:rPr>
                <w:rFonts w:ascii="Consolas" w:hAnsi="Consolas" w:cs="Consolas"/>
                <w:b/>
                <w:color w:val="8064A2" w:themeColor="accent4"/>
              </w:rPr>
              <w:t>Y:\CABICode\MouseMorph\</w:t>
            </w:r>
          </w:p>
          <w:p w14:paraId="02CAE553" w14:textId="77777777" w:rsidR="00E36793" w:rsidRDefault="00E36793" w:rsidP="00401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color w:val="8064A2" w:themeColor="accent4"/>
              </w:rPr>
            </w:pPr>
            <w:proofErr w:type="spellStart"/>
            <w:r w:rsidRPr="009D71CC">
              <w:rPr>
                <w:rFonts w:ascii="Consolas" w:hAnsi="Consolas" w:cs="Consolas"/>
                <w:b/>
                <w:color w:val="8064A2" w:themeColor="accent4"/>
              </w:rPr>
              <w:t>full_skull_extraction</w:t>
            </w:r>
            <w:proofErr w:type="spellEnd"/>
            <w:r w:rsidRPr="009D71CC">
              <w:rPr>
                <w:rFonts w:ascii="Consolas" w:hAnsi="Consolas" w:cs="Consolas"/>
                <w:b/>
                <w:color w:val="8064A2" w:themeColor="accent4"/>
              </w:rPr>
              <w:t>_</w:t>
            </w:r>
          </w:p>
          <w:p w14:paraId="02CAE554" w14:textId="77777777" w:rsidR="00E36793" w:rsidRPr="00AC26E8" w:rsidRDefault="00E36793" w:rsidP="00401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color w:val="8064A2" w:themeColor="accent4"/>
              </w:rPr>
            </w:pPr>
            <w:proofErr w:type="spellStart"/>
            <w:r w:rsidRPr="009D71CC">
              <w:rPr>
                <w:rFonts w:ascii="Consolas" w:hAnsi="Consolas" w:cs="Consolas"/>
                <w:b/>
                <w:color w:val="8064A2" w:themeColor="accent4"/>
              </w:rPr>
              <w:t>training_masks</w:t>
            </w:r>
            <w:proofErr w:type="spellEnd"/>
            <w:r w:rsidRPr="00912764">
              <w:rPr>
                <w:rFonts w:ascii="Consolas" w:hAnsi="Consolas" w:cs="Consolas"/>
                <w:b/>
                <w:color w:val="8064A2" w:themeColor="accent4"/>
              </w:rPr>
              <w:t>"</w:t>
            </w:r>
          </w:p>
        </w:tc>
        <w:tc>
          <w:tcPr>
            <w:tcW w:w="3149" w:type="dxa"/>
            <w:vAlign w:val="center"/>
          </w:tcPr>
          <w:p w14:paraId="02CAE555" w14:textId="77777777" w:rsidR="00E36793" w:rsidRDefault="00E36793" w:rsidP="006F4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Directory containing existing masks which are </w:t>
            </w:r>
            <w:r w:rsidRPr="00FA331A">
              <w:rPr>
                <w:rFonts w:cstheme="minorHAnsi"/>
                <w:i/>
              </w:rPr>
              <w:t>approximately the correct volume</w:t>
            </w:r>
            <w:r>
              <w:rPr>
                <w:rFonts w:cstheme="minorHAnsi"/>
              </w:rPr>
              <w:t xml:space="preserve"> (e.g. previous successful extraction masks). The </w:t>
            </w:r>
            <w:r>
              <w:rPr>
                <w:rFonts w:cstheme="minorHAnsi"/>
                <w:b/>
              </w:rPr>
              <w:t>50</w:t>
            </w:r>
            <w:r>
              <w:rPr>
                <w:rFonts w:cstheme="minorHAnsi"/>
              </w:rPr>
              <w:t xml:space="preserve"> brains in the </w:t>
            </w:r>
            <w:r w:rsidRPr="001871F7">
              <w:rPr>
                <w:rFonts w:cstheme="minorHAnsi"/>
                <w:b/>
              </w:rPr>
              <w:t>input</w:t>
            </w:r>
            <w:r>
              <w:rPr>
                <w:rFonts w:cstheme="minorHAnsi"/>
              </w:rPr>
              <w:t xml:space="preserve"> data which </w:t>
            </w:r>
            <w:r w:rsidRPr="00EE258C">
              <w:rPr>
                <w:rFonts w:cstheme="minorHAnsi"/>
                <w:i/>
              </w:rPr>
              <w:t>best match</w:t>
            </w:r>
            <w:r>
              <w:rPr>
                <w:rFonts w:cstheme="minorHAnsi"/>
              </w:rPr>
              <w:t xml:space="preserve"> these volumes will be extracted.</w:t>
            </w:r>
          </w:p>
        </w:tc>
      </w:tr>
    </w:tbl>
    <w:p w14:paraId="02CAE557" w14:textId="77777777" w:rsidR="00912764" w:rsidRDefault="00912764" w:rsidP="00912764">
      <w:pPr>
        <w:pStyle w:val="ListParagraph"/>
        <w:rPr>
          <w:rFonts w:cstheme="minorHAnsi"/>
        </w:rPr>
      </w:pPr>
    </w:p>
    <w:p w14:paraId="02CAE558" w14:textId="77777777" w:rsidR="002F0436" w:rsidRDefault="002F0436" w:rsidP="009D330A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You set:</w:t>
      </w:r>
    </w:p>
    <w:p w14:paraId="02CAE559" w14:textId="77777777" w:rsidR="002F0436" w:rsidRDefault="002F0436" w:rsidP="002F0436">
      <w:pPr>
        <w:pStyle w:val="ListParagraph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>Input directory (where the multi-subject images are)</w:t>
      </w:r>
    </w:p>
    <w:p w14:paraId="02CAE55A" w14:textId="77777777" w:rsidR="002F0436" w:rsidRDefault="002F0436" w:rsidP="002F0436">
      <w:pPr>
        <w:pStyle w:val="ListParagraph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>An output directory to save results, such as in the example above</w:t>
      </w:r>
    </w:p>
    <w:p w14:paraId="02CAE55B" w14:textId="77777777" w:rsidR="00F44872" w:rsidRDefault="00F44872" w:rsidP="002F0436">
      <w:pPr>
        <w:pStyle w:val="ListParagraph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>The number of subjects to expect</w:t>
      </w:r>
    </w:p>
    <w:p w14:paraId="02CAE55C" w14:textId="77777777" w:rsidR="002F0436" w:rsidRDefault="00F44872" w:rsidP="002F0436">
      <w:pPr>
        <w:pStyle w:val="ListParagraph"/>
        <w:rPr>
          <w:rFonts w:cstheme="minorHAnsi"/>
        </w:rPr>
      </w:pPr>
      <w:r>
        <w:rPr>
          <w:rFonts w:cstheme="minorHAnsi"/>
        </w:rPr>
        <w:t>Keep the same as above:</w:t>
      </w:r>
    </w:p>
    <w:p w14:paraId="02CAE55D" w14:textId="77777777" w:rsidR="00F44872" w:rsidRDefault="00F44872" w:rsidP="00F44872">
      <w:pPr>
        <w:pStyle w:val="ListParagraph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downsampling</w:t>
      </w:r>
      <w:proofErr w:type="spellEnd"/>
      <w:r>
        <w:rPr>
          <w:rFonts w:cstheme="minorHAnsi"/>
        </w:rPr>
        <w:t xml:space="preserve"> factor (</w:t>
      </w:r>
      <w:r w:rsidR="00B258A6">
        <w:rPr>
          <w:rFonts w:cstheme="minorHAnsi"/>
        </w:rPr>
        <w:t>8</w:t>
      </w:r>
      <w:r>
        <w:rPr>
          <w:rFonts w:cstheme="minorHAnsi"/>
        </w:rPr>
        <w:t>, as above)</w:t>
      </w:r>
    </w:p>
    <w:p w14:paraId="02CAE55E" w14:textId="77777777" w:rsidR="002F0436" w:rsidRPr="00F44872" w:rsidRDefault="00F44872" w:rsidP="002F0436">
      <w:pPr>
        <w:pStyle w:val="ListParagraph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>the mask directory (as above)</w:t>
      </w:r>
      <w:r w:rsidR="002F0436" w:rsidRPr="00F44872">
        <w:rPr>
          <w:rFonts w:cstheme="minorHAnsi"/>
        </w:rPr>
        <w:br/>
      </w:r>
    </w:p>
    <w:p w14:paraId="02CAE55F" w14:textId="77777777" w:rsidR="00812881" w:rsidRPr="009D330A" w:rsidRDefault="00812881" w:rsidP="009D330A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Run MouseMorph </w:t>
      </w:r>
      <w:r w:rsidRPr="009A3161">
        <w:rPr>
          <w:rFonts w:cstheme="minorHAnsi"/>
          <w:b/>
        </w:rPr>
        <w:t>mm_extract.py</w:t>
      </w:r>
      <w:r>
        <w:rPr>
          <w:rFonts w:cstheme="minorHAnsi"/>
        </w:rPr>
        <w:t xml:space="preserve"> with </w:t>
      </w:r>
      <w:r w:rsidR="006B56FD">
        <w:rPr>
          <w:rFonts w:cstheme="minorHAnsi"/>
        </w:rPr>
        <w:t>the correct arguments, which</w:t>
      </w:r>
      <w:r>
        <w:rPr>
          <w:rFonts w:cstheme="minorHAnsi"/>
        </w:rPr>
        <w:t xml:space="preserve"> </w:t>
      </w:r>
      <w:r w:rsidR="009D330A">
        <w:rPr>
          <w:rFonts w:cstheme="minorHAnsi"/>
        </w:rPr>
        <w:t xml:space="preserve">could be </w:t>
      </w:r>
      <w:r w:rsidRPr="009D330A">
        <w:rPr>
          <w:rFonts w:cstheme="minorHAnsi"/>
        </w:rPr>
        <w:t xml:space="preserve">(where Z is the drive with data, and Y is the </w:t>
      </w:r>
      <w:proofErr w:type="spellStart"/>
      <w:r w:rsidRPr="009D330A">
        <w:rPr>
          <w:rFonts w:cstheme="minorHAnsi"/>
        </w:rPr>
        <w:t>CABINet</w:t>
      </w:r>
      <w:proofErr w:type="spellEnd"/>
      <w:r w:rsidRPr="009D330A">
        <w:rPr>
          <w:rFonts w:cstheme="minorHAnsi"/>
        </w:rPr>
        <w:t xml:space="preserve"> drive)</w:t>
      </w:r>
      <w:r w:rsidR="006C245D" w:rsidRPr="009D330A">
        <w:rPr>
          <w:rFonts w:cstheme="minorHAnsi"/>
        </w:rPr>
        <w:t xml:space="preserve"> for example</w:t>
      </w:r>
      <w:r w:rsidRPr="009D330A">
        <w:rPr>
          <w:rFonts w:cstheme="minorHAnsi"/>
        </w:rPr>
        <w:t>:</w:t>
      </w:r>
    </w:p>
    <w:p w14:paraId="02CAE560" w14:textId="77777777" w:rsidR="00812881" w:rsidRDefault="00812881" w:rsidP="00812881">
      <w:pPr>
        <w:rPr>
          <w:rFonts w:ascii="Consolas" w:hAnsi="Consolas" w:cs="Consolas"/>
          <w:b/>
          <w:color w:val="8064A2" w:themeColor="accent4"/>
        </w:rPr>
      </w:pPr>
      <w:r>
        <w:rPr>
          <w:rFonts w:cstheme="minorHAnsi"/>
        </w:rPr>
        <w:lastRenderedPageBreak/>
        <w:tab/>
      </w:r>
      <w:r>
        <w:rPr>
          <w:rFonts w:ascii="Consolas" w:hAnsi="Consolas" w:cs="Consolas"/>
          <w:b/>
          <w:color w:val="8064A2" w:themeColor="accent4"/>
        </w:rPr>
        <w:t>run mm_extract.py –</w:t>
      </w:r>
      <w:proofErr w:type="spellStart"/>
      <w:r>
        <w:rPr>
          <w:rFonts w:ascii="Consolas" w:hAnsi="Consolas" w:cs="Consolas"/>
          <w:b/>
          <w:color w:val="8064A2" w:themeColor="accent4"/>
        </w:rPr>
        <w:t>i</w:t>
      </w:r>
      <w:proofErr w:type="spellEnd"/>
      <w:r>
        <w:rPr>
          <w:rFonts w:ascii="Consolas" w:hAnsi="Consolas" w:cs="Consolas"/>
          <w:b/>
          <w:color w:val="8064A2" w:themeColor="accent4"/>
        </w:rPr>
        <w:t xml:space="preserve"> </w:t>
      </w:r>
      <w:r w:rsidR="00912764" w:rsidRPr="00912764">
        <w:rPr>
          <w:rFonts w:ascii="Consolas" w:hAnsi="Consolas" w:cs="Consolas"/>
          <w:b/>
          <w:color w:val="8064A2" w:themeColor="accent4"/>
        </w:rPr>
        <w:t>"</w:t>
      </w:r>
      <w:r w:rsidRPr="009D71CC">
        <w:rPr>
          <w:rFonts w:ascii="Consolas" w:hAnsi="Consolas" w:cs="Consolas"/>
          <w:b/>
          <w:color w:val="8064A2" w:themeColor="accent4"/>
        </w:rPr>
        <w:t>Z:\Projects\TC1xJ20\Ex vivo\ft</w:t>
      </w:r>
      <w:r w:rsidR="00912764" w:rsidRPr="00912764">
        <w:t xml:space="preserve"> </w:t>
      </w:r>
      <w:r w:rsidR="00912764" w:rsidRPr="00912764">
        <w:rPr>
          <w:rFonts w:ascii="Consolas" w:hAnsi="Consolas" w:cs="Consolas"/>
          <w:b/>
          <w:color w:val="8064A2" w:themeColor="accent4"/>
        </w:rPr>
        <w:t>"</w:t>
      </w:r>
      <w:r>
        <w:rPr>
          <w:rFonts w:ascii="Consolas" w:hAnsi="Consolas" w:cs="Consolas"/>
          <w:b/>
          <w:color w:val="8064A2" w:themeColor="accent4"/>
        </w:rPr>
        <w:t xml:space="preserve"> –o </w:t>
      </w:r>
      <w:r w:rsidR="00912764" w:rsidRPr="00912764">
        <w:rPr>
          <w:rFonts w:ascii="Consolas" w:hAnsi="Consolas" w:cs="Consolas"/>
          <w:b/>
          <w:color w:val="8064A2" w:themeColor="accent4"/>
        </w:rPr>
        <w:t>"</w:t>
      </w:r>
      <w:r w:rsidRPr="009D71CC">
        <w:rPr>
          <w:rFonts w:ascii="Consolas" w:hAnsi="Consolas" w:cs="Consolas"/>
          <w:b/>
          <w:color w:val="8064A2" w:themeColor="accent4"/>
        </w:rPr>
        <w:t>Z:\Projec</w:t>
      </w:r>
      <w:r>
        <w:rPr>
          <w:rFonts w:ascii="Consolas" w:hAnsi="Consolas" w:cs="Consolas"/>
          <w:b/>
          <w:color w:val="8064A2" w:themeColor="accent4"/>
        </w:rPr>
        <w:t>ts\TC1xJ20\Ex vivo\01_extract</w:t>
      </w:r>
      <w:r w:rsidR="00912764" w:rsidRPr="00912764">
        <w:t xml:space="preserve"> </w:t>
      </w:r>
      <w:r w:rsidR="00912764" w:rsidRPr="00912764">
        <w:rPr>
          <w:rFonts w:ascii="Consolas" w:hAnsi="Consolas" w:cs="Consolas"/>
          <w:b/>
          <w:color w:val="8064A2" w:themeColor="accent4"/>
        </w:rPr>
        <w:t>"</w:t>
      </w:r>
      <w:r>
        <w:rPr>
          <w:rFonts w:ascii="Consolas" w:hAnsi="Consolas" w:cs="Consolas"/>
          <w:b/>
          <w:color w:val="8064A2" w:themeColor="accent4"/>
        </w:rPr>
        <w:t xml:space="preserve"> –n 25 </w:t>
      </w:r>
      <w:r w:rsidR="00A05241">
        <w:rPr>
          <w:rFonts w:ascii="Consolas" w:hAnsi="Consolas" w:cs="Consolas"/>
          <w:b/>
          <w:color w:val="8064A2" w:themeColor="accent4"/>
        </w:rPr>
        <w:t xml:space="preserve">–ds </w:t>
      </w:r>
      <w:r w:rsidR="00B258A6">
        <w:rPr>
          <w:rFonts w:ascii="Consolas" w:hAnsi="Consolas" w:cs="Consolas"/>
          <w:b/>
          <w:color w:val="8064A2" w:themeColor="accent4"/>
        </w:rPr>
        <w:t>8</w:t>
      </w:r>
      <w:r w:rsidR="00A05241">
        <w:rPr>
          <w:rFonts w:ascii="Consolas" w:hAnsi="Consolas" w:cs="Consolas"/>
          <w:b/>
          <w:color w:val="8064A2" w:themeColor="accent4"/>
        </w:rPr>
        <w:t xml:space="preserve"> </w:t>
      </w:r>
      <w:r>
        <w:rPr>
          <w:rFonts w:ascii="Consolas" w:hAnsi="Consolas" w:cs="Consolas"/>
          <w:b/>
          <w:color w:val="8064A2" w:themeColor="accent4"/>
        </w:rPr>
        <w:t xml:space="preserve">–md </w:t>
      </w:r>
      <w:r w:rsidR="00912764" w:rsidRPr="00912764">
        <w:rPr>
          <w:rFonts w:ascii="Consolas" w:hAnsi="Consolas" w:cs="Consolas"/>
          <w:b/>
          <w:color w:val="8064A2" w:themeColor="accent4"/>
        </w:rPr>
        <w:t>"</w:t>
      </w:r>
      <w:r w:rsidRPr="009D71CC">
        <w:rPr>
          <w:rFonts w:ascii="Consolas" w:hAnsi="Consolas" w:cs="Consolas"/>
          <w:b/>
          <w:color w:val="8064A2" w:themeColor="accent4"/>
        </w:rPr>
        <w:t>Y:\CABICode\MouseMorph\full_skull_extraction_training_masks</w:t>
      </w:r>
      <w:r w:rsidR="00912764" w:rsidRPr="00912764">
        <w:rPr>
          <w:rFonts w:ascii="Consolas" w:hAnsi="Consolas" w:cs="Consolas"/>
          <w:b/>
          <w:color w:val="8064A2" w:themeColor="accent4"/>
        </w:rPr>
        <w:t>"</w:t>
      </w:r>
    </w:p>
    <w:p w14:paraId="02CAE561" w14:textId="77777777" w:rsidR="00812881" w:rsidRDefault="00812881" w:rsidP="00812881">
      <w:pPr>
        <w:pStyle w:val="ListParagraph"/>
        <w:rPr>
          <w:rFonts w:cstheme="minorHAnsi"/>
        </w:rPr>
      </w:pPr>
      <w:r>
        <w:rPr>
          <w:rFonts w:cstheme="minorHAnsi"/>
        </w:rPr>
        <w:t>and hit Enter.</w:t>
      </w:r>
    </w:p>
    <w:p w14:paraId="02CAE562" w14:textId="77777777" w:rsidR="00A05241" w:rsidRDefault="00A05241" w:rsidP="00812881">
      <w:pPr>
        <w:pStyle w:val="ListParagraph"/>
        <w:rPr>
          <w:rFonts w:cstheme="minorHAnsi"/>
        </w:rPr>
      </w:pPr>
      <w:r>
        <w:rPr>
          <w:rFonts w:cstheme="minorHAnsi"/>
          <w:noProof/>
          <w:lang w:eastAsia="en-GB"/>
        </w:rPr>
        <w:drawing>
          <wp:inline distT="0" distB="0" distL="0" distR="0" wp14:anchorId="02CAE5C4" wp14:editId="02CAE5C5">
            <wp:extent cx="5095875" cy="4038600"/>
            <wp:effectExtent l="19050" t="0" r="9525" b="0"/>
            <wp:docPr id="1" name="Picture 1" descr="C:\Dropbox\Figures (Notes)\MouseMorph\tutorial\2014-04-20 19_00_41-I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ropbox\Figures (Notes)\MouseMorph\tutorial\2014-04-20 19_00_41-IPyth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CAE563" w14:textId="77777777" w:rsidR="00912764" w:rsidRDefault="00912764" w:rsidP="00912764">
      <w:pPr>
        <w:pStyle w:val="ListParagraph"/>
        <w:rPr>
          <w:rFonts w:cstheme="minorHAnsi"/>
        </w:rPr>
      </w:pPr>
    </w:p>
    <w:p w14:paraId="02CAE564" w14:textId="77777777" w:rsidR="00812881" w:rsidRDefault="00812881" w:rsidP="00912764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And wait. (This might take a while.) The results will eventually appear in the specified output directory.</w:t>
      </w:r>
    </w:p>
    <w:p w14:paraId="02CAE565" w14:textId="77777777" w:rsidR="00FA331A" w:rsidRDefault="00FA331A" w:rsidP="00FA331A">
      <w:pPr>
        <w:pStyle w:val="ListParagraph"/>
        <w:rPr>
          <w:rFonts w:cstheme="minorHAnsi"/>
        </w:rPr>
      </w:pPr>
    </w:p>
    <w:p w14:paraId="02CAE566" w14:textId="77777777" w:rsidR="00B570FB" w:rsidRPr="002F7A3A" w:rsidRDefault="000412C8" w:rsidP="00A74DEA">
      <w:pPr>
        <w:pStyle w:val="ListParagraph"/>
        <w:numPr>
          <w:ilvl w:val="0"/>
          <w:numId w:val="13"/>
        </w:numPr>
        <w:rPr>
          <w:rFonts w:cstheme="minorHAnsi"/>
          <w:color w:val="808080" w:themeColor="background1" w:themeShade="80"/>
        </w:rPr>
      </w:pPr>
      <w:r w:rsidRPr="002F7A3A">
        <w:rPr>
          <w:rFonts w:cstheme="minorHAnsi"/>
          <w:color w:val="808080" w:themeColor="background1" w:themeShade="80"/>
        </w:rPr>
        <w:t xml:space="preserve">MouseMorph </w:t>
      </w:r>
      <w:r w:rsidR="00B570FB" w:rsidRPr="002F7A3A">
        <w:rPr>
          <w:rFonts w:cstheme="minorHAnsi"/>
          <w:color w:val="808080" w:themeColor="background1" w:themeShade="80"/>
        </w:rPr>
        <w:t xml:space="preserve">includes some handy </w:t>
      </w:r>
      <w:r w:rsidR="002138DC" w:rsidRPr="002F7A3A">
        <w:rPr>
          <w:rFonts w:cstheme="minorHAnsi"/>
          <w:color w:val="808080" w:themeColor="background1" w:themeShade="80"/>
        </w:rPr>
        <w:t xml:space="preserve">pre-existing </w:t>
      </w:r>
      <w:r w:rsidR="00B570FB" w:rsidRPr="002F7A3A">
        <w:rPr>
          <w:rFonts w:cstheme="minorHAnsi"/>
          <w:color w:val="808080" w:themeColor="background1" w:themeShade="80"/>
        </w:rPr>
        <w:t>training data</w:t>
      </w:r>
      <w:r w:rsidR="00C548FC" w:rsidRPr="002F7A3A">
        <w:rPr>
          <w:rFonts w:cstheme="minorHAnsi"/>
          <w:color w:val="808080" w:themeColor="background1" w:themeShade="80"/>
        </w:rPr>
        <w:t>, in the “</w:t>
      </w:r>
      <w:proofErr w:type="spellStart"/>
      <w:r w:rsidR="00C548FC" w:rsidRPr="002F7A3A">
        <w:rPr>
          <w:rFonts w:cstheme="minorHAnsi"/>
          <w:color w:val="808080" w:themeColor="background1" w:themeShade="80"/>
        </w:rPr>
        <w:t>full_skull_extraction_training_masks</w:t>
      </w:r>
      <w:proofErr w:type="spellEnd"/>
      <w:r w:rsidR="00C548FC" w:rsidRPr="002F7A3A">
        <w:rPr>
          <w:rFonts w:cstheme="minorHAnsi"/>
          <w:color w:val="808080" w:themeColor="background1" w:themeShade="80"/>
        </w:rPr>
        <w:t>” folder</w:t>
      </w:r>
      <w:r w:rsidR="000C3827" w:rsidRPr="002F7A3A">
        <w:rPr>
          <w:rFonts w:cstheme="minorHAnsi"/>
          <w:color w:val="808080" w:themeColor="background1" w:themeShade="80"/>
        </w:rPr>
        <w:t>.</w:t>
      </w:r>
    </w:p>
    <w:p w14:paraId="02CAE567" w14:textId="77777777" w:rsidR="00A74DEA" w:rsidRPr="002F7A3A" w:rsidRDefault="00A74DEA" w:rsidP="00A74DEA">
      <w:pPr>
        <w:pStyle w:val="ListParagraph"/>
        <w:numPr>
          <w:ilvl w:val="0"/>
          <w:numId w:val="13"/>
        </w:numPr>
        <w:rPr>
          <w:rFonts w:cstheme="minorHAnsi"/>
          <w:color w:val="808080" w:themeColor="background1" w:themeShade="80"/>
        </w:rPr>
      </w:pPr>
      <w:r w:rsidRPr="002F7A3A">
        <w:rPr>
          <w:rFonts w:cstheme="minorHAnsi"/>
          <w:color w:val="808080" w:themeColor="background1" w:themeShade="80"/>
        </w:rPr>
        <w:t>Get directories by copy-pasting from the address bar</w:t>
      </w:r>
      <w:r w:rsidR="004B5E1E" w:rsidRPr="002F7A3A">
        <w:rPr>
          <w:rFonts w:cstheme="minorHAnsi"/>
          <w:color w:val="808080" w:themeColor="background1" w:themeShade="80"/>
        </w:rPr>
        <w:t xml:space="preserve"> </w:t>
      </w:r>
      <w:r w:rsidR="003720F8" w:rsidRPr="002F7A3A">
        <w:rPr>
          <w:rFonts w:cstheme="minorHAnsi"/>
          <w:color w:val="808080" w:themeColor="background1" w:themeShade="80"/>
        </w:rPr>
        <w:t>when in</w:t>
      </w:r>
      <w:r w:rsidR="004B5E1E" w:rsidRPr="002F7A3A">
        <w:rPr>
          <w:rFonts w:cstheme="minorHAnsi"/>
          <w:color w:val="808080" w:themeColor="background1" w:themeShade="80"/>
        </w:rPr>
        <w:t xml:space="preserve"> the folder</w:t>
      </w:r>
      <w:r w:rsidR="005D4405" w:rsidRPr="002F7A3A">
        <w:rPr>
          <w:rFonts w:cstheme="minorHAnsi"/>
          <w:color w:val="808080" w:themeColor="background1" w:themeShade="80"/>
        </w:rPr>
        <w:t xml:space="preserve">. </w:t>
      </w:r>
      <w:r w:rsidR="00341535" w:rsidRPr="002F7A3A">
        <w:rPr>
          <w:rFonts w:cstheme="minorHAnsi"/>
          <w:color w:val="808080" w:themeColor="background1" w:themeShade="80"/>
        </w:rPr>
        <w:t>Add</w:t>
      </w:r>
      <w:r w:rsidRPr="002F7A3A">
        <w:rPr>
          <w:rFonts w:cstheme="minorHAnsi"/>
          <w:color w:val="808080" w:themeColor="background1" w:themeShade="80"/>
        </w:rPr>
        <w:t xml:space="preserve"> </w:t>
      </w:r>
      <w:r w:rsidR="004B5E1E" w:rsidRPr="002F7A3A">
        <w:rPr>
          <w:rFonts w:cstheme="minorHAnsi"/>
          <w:color w:val="808080" w:themeColor="background1" w:themeShade="80"/>
        </w:rPr>
        <w:t>quotes</w:t>
      </w:r>
      <w:r w:rsidR="00341535" w:rsidRPr="002F7A3A">
        <w:rPr>
          <w:rFonts w:cstheme="minorHAnsi"/>
          <w:color w:val="808080" w:themeColor="background1" w:themeShade="80"/>
        </w:rPr>
        <w:t xml:space="preserve"> after pasting.</w:t>
      </w:r>
    </w:p>
    <w:p w14:paraId="02CAE568" w14:textId="77777777" w:rsidR="00A74DEA" w:rsidRDefault="00854E5F" w:rsidP="00A74DEA">
      <w:pPr>
        <w:rPr>
          <w:rFonts w:cstheme="minorHAnsi"/>
        </w:rPr>
      </w:pPr>
      <w:r>
        <w:rPr>
          <w:rFonts w:cstheme="minorHAnsi"/>
          <w:noProof/>
          <w:lang w:eastAsia="en-GB"/>
        </w:rPr>
        <w:lastRenderedPageBreak/>
        <w:pict w14:anchorId="02CAE5C7">
          <v:group id="_x0000_s1030" style="position:absolute;margin-left:171pt;margin-top:-14.25pt;width:159pt;height:44.25pt;z-index:251662336" coordorigin="5400,1230" coordsize="3180,88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5400;top:1650;width:1065;height:465;flip:x" o:connectortype="straight" strokecolor="#8064a2 [3207]" strokeweight="2.75p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6465;top:1230;width:2115;height:420">
              <v:textbox>
                <w:txbxContent>
                  <w:p w14:paraId="02CAE5DE" w14:textId="77777777" w:rsidR="004017BC" w:rsidRPr="000C3827" w:rsidRDefault="004017BC">
                    <w:pPr>
                      <w:rPr>
                        <w:b/>
                      </w:rPr>
                    </w:pPr>
                    <w:r w:rsidRPr="000C3827">
                      <w:rPr>
                        <w:b/>
                      </w:rPr>
                      <w:t>copy directory text</w:t>
                    </w:r>
                  </w:p>
                </w:txbxContent>
              </v:textbox>
            </v:shape>
          </v:group>
        </w:pict>
      </w:r>
      <w:r w:rsidR="004B5E1E">
        <w:rPr>
          <w:rFonts w:cstheme="minorHAnsi"/>
          <w:noProof/>
          <w:lang w:eastAsia="en-GB"/>
        </w:rPr>
        <w:drawing>
          <wp:inline distT="0" distB="0" distL="0" distR="0" wp14:anchorId="02CAE5C8" wp14:editId="02CAE5C9">
            <wp:extent cx="5029200" cy="2649970"/>
            <wp:effectExtent l="19050" t="0" r="0" b="0"/>
            <wp:docPr id="19" name="Picture 11" descr="C:\Dropbox\Figures (Notes)\MouseMorph\tutorial\2014-04-20 16_41_55-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ropbox\Figures (Notes)\MouseMorph\tutorial\2014-04-20 16_41_55-f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206" cy="265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CAE569" w14:textId="77777777" w:rsidR="00347EC2" w:rsidRDefault="00347EC2" w:rsidP="00347EC2">
      <w:pPr>
        <w:pStyle w:val="Heading2"/>
      </w:pPr>
      <w:r>
        <w:t>Checking the output</w:t>
      </w:r>
    </w:p>
    <w:p w14:paraId="02CAE56A" w14:textId="77777777" w:rsidR="00347EC2" w:rsidRDefault="00347EC2" w:rsidP="00A74DEA">
      <w:pPr>
        <w:rPr>
          <w:rFonts w:cstheme="minorHAnsi"/>
        </w:rPr>
      </w:pPr>
      <w:r>
        <w:rPr>
          <w:rFonts w:cstheme="minorHAnsi"/>
        </w:rPr>
        <w:t>When complete, the output folder should contain:</w:t>
      </w:r>
    </w:p>
    <w:p w14:paraId="02CAE56B" w14:textId="77777777" w:rsidR="00347EC2" w:rsidRDefault="00347EC2" w:rsidP="00347EC2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Cropped subjects</w:t>
      </w:r>
      <w:r w:rsidR="00732D77">
        <w:rPr>
          <w:rFonts w:cstheme="minorHAnsi"/>
        </w:rPr>
        <w:t xml:space="preserve"> (check they’re all intact!)</w:t>
      </w:r>
    </w:p>
    <w:p w14:paraId="02CAE56C" w14:textId="77777777" w:rsidR="00347EC2" w:rsidRDefault="00347EC2" w:rsidP="00347EC2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a ‘temp’ folder containing:</w:t>
      </w:r>
    </w:p>
    <w:p w14:paraId="02CAE56D" w14:textId="77777777" w:rsidR="00347EC2" w:rsidRDefault="00347EC2" w:rsidP="00347EC2">
      <w:pPr>
        <w:pStyle w:val="ListParagraph"/>
        <w:numPr>
          <w:ilvl w:val="1"/>
          <w:numId w:val="18"/>
        </w:numPr>
        <w:rPr>
          <w:rFonts w:cstheme="minorHAnsi"/>
        </w:rPr>
      </w:pPr>
      <w:r w:rsidRPr="00347EC2">
        <w:rPr>
          <w:rFonts w:cstheme="minorHAnsi"/>
          <w:b/>
        </w:rPr>
        <w:t>name_ds.nii.gz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1E1019">
        <w:rPr>
          <w:rFonts w:cstheme="minorHAnsi"/>
        </w:rPr>
        <w:tab/>
      </w:r>
      <w:r>
        <w:rPr>
          <w:rFonts w:cstheme="minorHAnsi"/>
        </w:rPr>
        <w:t>(downsampled original image)</w:t>
      </w:r>
    </w:p>
    <w:p w14:paraId="02CAE56E" w14:textId="77777777" w:rsidR="00347EC2" w:rsidRDefault="00347EC2" w:rsidP="00347EC2">
      <w:pPr>
        <w:pStyle w:val="ListParagraph"/>
        <w:numPr>
          <w:ilvl w:val="1"/>
          <w:numId w:val="18"/>
        </w:numPr>
        <w:rPr>
          <w:rFonts w:cstheme="minorHAnsi"/>
        </w:rPr>
      </w:pPr>
      <w:r w:rsidRPr="00720327">
        <w:rPr>
          <w:rFonts w:cstheme="minorHAnsi"/>
          <w:b/>
        </w:rPr>
        <w:t>name_</w:t>
      </w:r>
      <w:r w:rsidR="00720327">
        <w:rPr>
          <w:rFonts w:cstheme="minorHAnsi"/>
          <w:b/>
        </w:rPr>
        <w:t>label_01.nii.gz</w:t>
      </w:r>
      <w:r w:rsidR="00720327">
        <w:rPr>
          <w:rFonts w:cstheme="minorHAnsi"/>
          <w:b/>
        </w:rPr>
        <w:tab/>
      </w:r>
      <w:r w:rsidR="00720327">
        <w:rPr>
          <w:rFonts w:cstheme="minorHAnsi"/>
          <w:b/>
        </w:rPr>
        <w:tab/>
      </w:r>
      <w:r w:rsidR="00720327">
        <w:rPr>
          <w:rFonts w:cstheme="minorHAnsi"/>
        </w:rPr>
        <w:t>(subject 1’s label for overlaying on the downsampled image to identify which subject is which):</w:t>
      </w:r>
    </w:p>
    <w:p w14:paraId="02CAE56F" w14:textId="77777777" w:rsidR="005F12F5" w:rsidRDefault="00720327" w:rsidP="005F12F5">
      <w:r>
        <w:rPr>
          <w:rFonts w:cstheme="minorHAnsi"/>
          <w:noProof/>
          <w:lang w:eastAsia="en-GB"/>
        </w:rPr>
        <w:drawing>
          <wp:inline distT="0" distB="0" distL="0" distR="0" wp14:anchorId="02CAE5CA" wp14:editId="02CAE5CB">
            <wp:extent cx="4413520" cy="3486223"/>
            <wp:effectExtent l="19050" t="0" r="6080" b="0"/>
            <wp:docPr id="4" name="Picture 1" descr="C:\Dropbox\Figures (Notes)\MouseMorph\tutorial\2014-04-22 12_12_53-G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ropbox\Figures (Notes)\MouseMorph\tutorial\2014-04-22 12_12_53-Greensho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60604" b="50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520" cy="3486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CAE570" w14:textId="77777777" w:rsidR="005F12F5" w:rsidRDefault="005F12F5">
      <w:r>
        <w:br w:type="page"/>
      </w:r>
    </w:p>
    <w:p w14:paraId="02CAE571" w14:textId="77777777" w:rsidR="005F12F5" w:rsidRDefault="006F5997" w:rsidP="005F12F5">
      <w:pPr>
        <w:pStyle w:val="Heading1"/>
      </w:pPr>
      <w:r>
        <w:lastRenderedPageBreak/>
        <w:t>5</w:t>
      </w:r>
      <w:r>
        <w:tab/>
        <w:t>Orienting brains to a standard space</w:t>
      </w:r>
    </w:p>
    <w:p w14:paraId="02CAE572" w14:textId="77777777" w:rsidR="005F12F5" w:rsidRDefault="005F12F5" w:rsidP="001A7E7F"/>
    <w:p w14:paraId="02CAE573" w14:textId="77777777" w:rsidR="00D72EE4" w:rsidRDefault="00AF12B3" w:rsidP="005F12F5">
      <w:pPr>
        <w:pStyle w:val="ListParagraph"/>
        <w:numPr>
          <w:ilvl w:val="0"/>
          <w:numId w:val="20"/>
        </w:numPr>
      </w:pPr>
      <w:r>
        <w:t>On Megamind, o</w:t>
      </w:r>
      <w:r w:rsidR="00D72EE4">
        <w:t xml:space="preserve">pen </w:t>
      </w:r>
      <w:proofErr w:type="spellStart"/>
      <w:r w:rsidR="00D72EE4">
        <w:t>IPython</w:t>
      </w:r>
      <w:proofErr w:type="spellEnd"/>
    </w:p>
    <w:p w14:paraId="02CAE574" w14:textId="77777777" w:rsidR="00D72EE4" w:rsidRDefault="00D72EE4" w:rsidP="00D72EE4">
      <w:pPr>
        <w:pStyle w:val="ListParagraph"/>
        <w:numPr>
          <w:ilvl w:val="0"/>
          <w:numId w:val="20"/>
        </w:numPr>
      </w:pPr>
      <w:r>
        <w:t>Change directory to the MouseMorph directory (as above) by typing:</w:t>
      </w:r>
    </w:p>
    <w:p w14:paraId="02CAE575" w14:textId="77777777" w:rsidR="00D72EE4" w:rsidRPr="00C36993" w:rsidRDefault="00D72EE4" w:rsidP="00D72EE4">
      <w:pPr>
        <w:rPr>
          <w:rFonts w:ascii="Consolas" w:hAnsi="Consolas" w:cs="Consolas"/>
          <w:b/>
          <w:color w:val="8064A2" w:themeColor="accent4"/>
        </w:rPr>
      </w:pPr>
      <w:r w:rsidRPr="00C36993">
        <w:rPr>
          <w:rFonts w:ascii="Consolas" w:hAnsi="Consolas" w:cs="Consolas"/>
          <w:b/>
          <w:color w:val="8064A2" w:themeColor="accent4"/>
        </w:rPr>
        <w:tab/>
      </w:r>
      <w:r>
        <w:rPr>
          <w:rFonts w:ascii="Consolas" w:hAnsi="Consolas" w:cs="Consolas"/>
          <w:b/>
          <w:color w:val="8064A2" w:themeColor="accent4"/>
        </w:rPr>
        <w:t xml:space="preserve">cd </w:t>
      </w:r>
      <w:r w:rsidRPr="00C36993">
        <w:rPr>
          <w:rFonts w:ascii="Consolas" w:hAnsi="Consolas" w:cs="Consolas"/>
          <w:b/>
          <w:color w:val="8064A2" w:themeColor="accent4"/>
        </w:rPr>
        <w:t>X:\CABICode\MouseMorph</w:t>
      </w:r>
    </w:p>
    <w:p w14:paraId="02CAE576" w14:textId="77777777" w:rsidR="00D72EE4" w:rsidRDefault="00D72EE4" w:rsidP="00D72EE4">
      <w:pPr>
        <w:rPr>
          <w:rFonts w:cstheme="minorHAnsi"/>
        </w:rPr>
      </w:pPr>
      <w:r w:rsidRPr="00F378B2">
        <w:rPr>
          <w:rFonts w:cstheme="minorHAnsi"/>
        </w:rPr>
        <w:tab/>
        <w:t>and hit Enter.</w:t>
      </w:r>
      <w:r>
        <w:rPr>
          <w:rFonts w:cstheme="minorHAnsi"/>
        </w:rPr>
        <w:t xml:space="preserve"> Now you can run the scripts in that directory.</w:t>
      </w:r>
    </w:p>
    <w:p w14:paraId="02CAE577" w14:textId="77777777" w:rsidR="001A7E7F" w:rsidRPr="001A7E7F" w:rsidRDefault="001A7E7F" w:rsidP="001A7E7F">
      <w:pPr>
        <w:pStyle w:val="ListParagraph"/>
        <w:numPr>
          <w:ilvl w:val="0"/>
          <w:numId w:val="23"/>
        </w:numPr>
        <w:rPr>
          <w:rFonts w:cstheme="minorHAnsi"/>
        </w:rPr>
      </w:pPr>
      <w:r w:rsidRPr="001A7E7F">
        <w:rPr>
          <w:rFonts w:cstheme="minorHAnsi"/>
        </w:rPr>
        <w:t xml:space="preserve">To run </w:t>
      </w:r>
      <w:r>
        <w:rPr>
          <w:rFonts w:cstheme="minorHAnsi"/>
        </w:rPr>
        <w:t>the orientation script</w:t>
      </w:r>
      <w:r w:rsidRPr="001A7E7F">
        <w:rPr>
          <w:rFonts w:cstheme="minorHAnsi"/>
        </w:rPr>
        <w:t>, use the syntax:</w:t>
      </w:r>
    </w:p>
    <w:p w14:paraId="02CAE578" w14:textId="77777777" w:rsidR="001A7E7F" w:rsidRPr="00812881" w:rsidRDefault="001A7E7F" w:rsidP="001A7E7F">
      <w:pPr>
        <w:rPr>
          <w:rFonts w:ascii="Consolas" w:hAnsi="Consolas" w:cs="Consolas"/>
          <w:b/>
          <w:color w:val="8064A2" w:themeColor="accent4"/>
        </w:rPr>
      </w:pPr>
      <w:r>
        <w:rPr>
          <w:rFonts w:ascii="Consolas" w:hAnsi="Consolas" w:cs="Consolas"/>
          <w:b/>
          <w:color w:val="8064A2" w:themeColor="accent4"/>
        </w:rPr>
        <w:t>run mm_orient.py –</w:t>
      </w:r>
      <w:proofErr w:type="spellStart"/>
      <w:r w:rsidR="00BB2D72">
        <w:rPr>
          <w:rFonts w:ascii="Consolas" w:hAnsi="Consolas" w:cs="Consolas"/>
          <w:b/>
          <w:color w:val="8064A2" w:themeColor="accent4"/>
        </w:rPr>
        <w:t>i</w:t>
      </w:r>
      <w:proofErr w:type="spellEnd"/>
      <w:r>
        <w:rPr>
          <w:rFonts w:ascii="Consolas" w:hAnsi="Consolas" w:cs="Consolas"/>
          <w:b/>
          <w:color w:val="8064A2" w:themeColor="accent4"/>
        </w:rPr>
        <w:t xml:space="preserve"> </w:t>
      </w:r>
      <w:r w:rsidRPr="00912764">
        <w:rPr>
          <w:rFonts w:ascii="Consolas" w:hAnsi="Consolas" w:cs="Consolas"/>
          <w:b/>
          <w:color w:val="8064A2" w:themeColor="accent4"/>
        </w:rPr>
        <w:t>"</w:t>
      </w:r>
      <w:r w:rsidR="00BB2D72">
        <w:rPr>
          <w:rFonts w:ascii="Consolas" w:hAnsi="Consolas" w:cs="Consolas"/>
          <w:b/>
          <w:color w:val="8064A2" w:themeColor="accent4"/>
        </w:rPr>
        <w:t>input directory</w:t>
      </w:r>
      <w:r w:rsidRPr="00912764">
        <w:rPr>
          <w:rFonts w:ascii="Consolas" w:hAnsi="Consolas" w:cs="Consolas"/>
          <w:b/>
          <w:color w:val="8064A2" w:themeColor="accent4"/>
        </w:rPr>
        <w:t>"</w:t>
      </w:r>
      <w:r>
        <w:rPr>
          <w:rFonts w:ascii="Consolas" w:hAnsi="Consolas" w:cs="Consolas"/>
          <w:b/>
          <w:color w:val="8064A2" w:themeColor="accent4"/>
        </w:rPr>
        <w:t xml:space="preserve"> –</w:t>
      </w:r>
      <w:r w:rsidR="00BB2D72">
        <w:rPr>
          <w:rFonts w:ascii="Consolas" w:hAnsi="Consolas" w:cs="Consolas"/>
          <w:b/>
          <w:color w:val="8064A2" w:themeColor="accent4"/>
        </w:rPr>
        <w:t>o</w:t>
      </w:r>
      <w:r>
        <w:rPr>
          <w:rFonts w:ascii="Consolas" w:hAnsi="Consolas" w:cs="Consolas"/>
          <w:b/>
          <w:color w:val="8064A2" w:themeColor="accent4"/>
        </w:rPr>
        <w:t xml:space="preserve"> </w:t>
      </w:r>
      <w:r w:rsidRPr="00912764">
        <w:rPr>
          <w:rFonts w:ascii="Consolas" w:hAnsi="Consolas" w:cs="Consolas"/>
          <w:b/>
          <w:color w:val="8064A2" w:themeColor="accent4"/>
        </w:rPr>
        <w:t>"</w:t>
      </w:r>
      <w:r w:rsidR="00BB2D72">
        <w:rPr>
          <w:rFonts w:ascii="Consolas" w:hAnsi="Consolas" w:cs="Consolas"/>
          <w:b/>
          <w:color w:val="8064A2" w:themeColor="accent4"/>
        </w:rPr>
        <w:t>output directory</w:t>
      </w:r>
      <w:r w:rsidRPr="00912764">
        <w:rPr>
          <w:rFonts w:ascii="Consolas" w:hAnsi="Consolas" w:cs="Consolas"/>
          <w:b/>
          <w:color w:val="8064A2" w:themeColor="accent4"/>
        </w:rPr>
        <w:t>"</w:t>
      </w:r>
      <w:r w:rsidR="00BB2D72">
        <w:rPr>
          <w:rFonts w:ascii="Consolas" w:hAnsi="Consolas" w:cs="Consolas"/>
          <w:b/>
          <w:color w:val="8064A2" w:themeColor="accent4"/>
        </w:rPr>
        <w:t xml:space="preserve"> –ds 3</w:t>
      </w:r>
      <w:r w:rsidR="00E929F3">
        <w:rPr>
          <w:rFonts w:ascii="Consolas" w:hAnsi="Consolas" w:cs="Consolas"/>
          <w:b/>
          <w:color w:val="8064A2" w:themeColor="accent4"/>
        </w:rPr>
        <w:t xml:space="preserve"> –</w:t>
      </w:r>
      <w:r w:rsidR="00564321">
        <w:rPr>
          <w:rFonts w:ascii="Consolas" w:hAnsi="Consolas" w:cs="Consolas"/>
          <w:b/>
          <w:color w:val="8064A2" w:themeColor="accent4"/>
        </w:rPr>
        <w:t>at</w:t>
      </w:r>
      <w:r w:rsidR="00E929F3">
        <w:rPr>
          <w:rFonts w:ascii="Consolas" w:hAnsi="Consolas" w:cs="Consolas"/>
          <w:b/>
          <w:color w:val="8064A2" w:themeColor="accent4"/>
        </w:rPr>
        <w:t xml:space="preserve"> </w:t>
      </w:r>
      <w:r w:rsidR="00E929F3" w:rsidRPr="00912764">
        <w:rPr>
          <w:rFonts w:ascii="Consolas" w:hAnsi="Consolas" w:cs="Consolas"/>
          <w:b/>
          <w:color w:val="8064A2" w:themeColor="accent4"/>
        </w:rPr>
        <w:t>"</w:t>
      </w:r>
      <w:r w:rsidR="00E929F3">
        <w:rPr>
          <w:rFonts w:ascii="Consolas" w:hAnsi="Consolas" w:cs="Consolas"/>
          <w:b/>
          <w:color w:val="8064A2" w:themeColor="accent4"/>
        </w:rPr>
        <w:t>atlas directory</w:t>
      </w:r>
      <w:r w:rsidR="00E929F3" w:rsidRPr="00912764">
        <w:rPr>
          <w:rFonts w:ascii="Consolas" w:hAnsi="Consolas" w:cs="Consolas"/>
          <w:b/>
          <w:color w:val="8064A2" w:themeColor="accent4"/>
        </w:rPr>
        <w:t>"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242"/>
        <w:gridCol w:w="1560"/>
        <w:gridCol w:w="3149"/>
        <w:gridCol w:w="3149"/>
      </w:tblGrid>
      <w:tr w:rsidR="00BB2D72" w:rsidRPr="00177192" w14:paraId="02CAE57E" w14:textId="77777777" w:rsidTr="00401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14:paraId="02CAE579" w14:textId="77777777" w:rsidR="00BB2D72" w:rsidRPr="00177192" w:rsidRDefault="00BB2D72" w:rsidP="004017BC">
            <w:pPr>
              <w:jc w:val="center"/>
              <w:rPr>
                <w:rFonts w:asciiTheme="majorHAnsi" w:hAnsiTheme="majorHAnsi" w:cstheme="minorHAnsi"/>
                <w:color w:val="auto"/>
              </w:rPr>
            </w:pPr>
            <w:r w:rsidRPr="00177192">
              <w:rPr>
                <w:rFonts w:asciiTheme="majorHAnsi" w:hAnsiTheme="majorHAnsi" w:cstheme="minorHAnsi"/>
                <w:color w:val="auto"/>
              </w:rPr>
              <w:t>argument</w:t>
            </w:r>
          </w:p>
          <w:p w14:paraId="02CAE57A" w14:textId="77777777" w:rsidR="00BB2D72" w:rsidRPr="00BF3775" w:rsidRDefault="00BB2D72" w:rsidP="004017BC">
            <w:pPr>
              <w:jc w:val="center"/>
              <w:rPr>
                <w:rFonts w:asciiTheme="majorHAnsi" w:hAnsiTheme="majorHAnsi" w:cstheme="minorHAnsi"/>
                <w:b w:val="0"/>
                <w:color w:val="auto"/>
              </w:rPr>
            </w:pPr>
            <w:r w:rsidRPr="00BF3775">
              <w:rPr>
                <w:rFonts w:asciiTheme="majorHAnsi" w:hAnsiTheme="majorHAnsi" w:cstheme="minorHAnsi"/>
                <w:b w:val="0"/>
                <w:color w:val="auto"/>
              </w:rPr>
              <w:t>(short form)</w:t>
            </w:r>
          </w:p>
        </w:tc>
        <w:tc>
          <w:tcPr>
            <w:tcW w:w="1560" w:type="dxa"/>
            <w:vAlign w:val="center"/>
          </w:tcPr>
          <w:p w14:paraId="02CAE57B" w14:textId="77777777" w:rsidR="00BB2D72" w:rsidRPr="00BF3775" w:rsidRDefault="00BB2D72" w:rsidP="004017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b w:val="0"/>
                <w:color w:val="auto"/>
              </w:rPr>
            </w:pPr>
            <w:r w:rsidRPr="00BF3775">
              <w:rPr>
                <w:rFonts w:asciiTheme="majorHAnsi" w:hAnsiTheme="majorHAnsi" w:cstheme="minorHAnsi"/>
                <w:b w:val="0"/>
                <w:color w:val="auto"/>
              </w:rPr>
              <w:t>(long form)</w:t>
            </w:r>
          </w:p>
        </w:tc>
        <w:tc>
          <w:tcPr>
            <w:tcW w:w="3149" w:type="dxa"/>
            <w:vAlign w:val="center"/>
          </w:tcPr>
          <w:p w14:paraId="02CAE57C" w14:textId="77777777" w:rsidR="00BB2D72" w:rsidRPr="00177192" w:rsidRDefault="00BB2D72" w:rsidP="004017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color w:val="auto"/>
              </w:rPr>
            </w:pPr>
            <w:r>
              <w:rPr>
                <w:rFonts w:asciiTheme="majorHAnsi" w:hAnsiTheme="majorHAnsi" w:cstheme="minorHAnsi"/>
                <w:color w:val="auto"/>
              </w:rPr>
              <w:t>e</w:t>
            </w:r>
            <w:r w:rsidRPr="00177192">
              <w:rPr>
                <w:rFonts w:asciiTheme="majorHAnsi" w:hAnsiTheme="majorHAnsi" w:cstheme="minorHAnsi"/>
                <w:color w:val="auto"/>
              </w:rPr>
              <w:t>xample</w:t>
            </w:r>
            <w:r>
              <w:rPr>
                <w:rFonts w:asciiTheme="majorHAnsi" w:hAnsiTheme="majorHAnsi" w:cstheme="minorHAnsi"/>
                <w:color w:val="auto"/>
              </w:rPr>
              <w:t xml:space="preserve"> parameter</w:t>
            </w:r>
          </w:p>
        </w:tc>
        <w:tc>
          <w:tcPr>
            <w:tcW w:w="3149" w:type="dxa"/>
            <w:vAlign w:val="center"/>
          </w:tcPr>
          <w:p w14:paraId="02CAE57D" w14:textId="77777777" w:rsidR="00BB2D72" w:rsidRPr="00177192" w:rsidRDefault="00BB2D72" w:rsidP="004017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color w:val="auto"/>
              </w:rPr>
            </w:pPr>
            <w:r w:rsidRPr="00177192">
              <w:rPr>
                <w:rFonts w:asciiTheme="majorHAnsi" w:hAnsiTheme="majorHAnsi" w:cstheme="minorHAnsi"/>
                <w:color w:val="auto"/>
              </w:rPr>
              <w:t>what it is</w:t>
            </w:r>
          </w:p>
        </w:tc>
      </w:tr>
      <w:tr w:rsidR="00BB2D72" w14:paraId="02CAE583" w14:textId="77777777" w:rsidTr="00401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14:paraId="02CAE57F" w14:textId="77777777" w:rsidR="00BB2D72" w:rsidRPr="00AC26E8" w:rsidRDefault="00BB2D72" w:rsidP="004017BC">
            <w:pPr>
              <w:jc w:val="center"/>
              <w:rPr>
                <w:rFonts w:ascii="Consolas" w:hAnsi="Consolas" w:cs="Consolas"/>
                <w:color w:val="8064A2" w:themeColor="accent4"/>
              </w:rPr>
            </w:pPr>
            <w:r w:rsidRPr="00AC26E8">
              <w:rPr>
                <w:rFonts w:ascii="Consolas" w:hAnsi="Consolas" w:cs="Consolas"/>
                <w:color w:val="8064A2" w:themeColor="accent4"/>
              </w:rPr>
              <w:t>-</w:t>
            </w:r>
            <w:proofErr w:type="spellStart"/>
            <w:r w:rsidRPr="00AC26E8">
              <w:rPr>
                <w:rFonts w:ascii="Consolas" w:hAnsi="Consolas" w:cs="Consolas"/>
                <w:color w:val="8064A2" w:themeColor="accent4"/>
              </w:rPr>
              <w:t>i</w:t>
            </w:r>
            <w:proofErr w:type="spellEnd"/>
          </w:p>
        </w:tc>
        <w:tc>
          <w:tcPr>
            <w:tcW w:w="1560" w:type="dxa"/>
            <w:vAlign w:val="center"/>
          </w:tcPr>
          <w:p w14:paraId="02CAE580" w14:textId="77777777" w:rsidR="00BB2D72" w:rsidRDefault="00BB2D72" w:rsidP="00401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--input</w:t>
            </w:r>
          </w:p>
        </w:tc>
        <w:tc>
          <w:tcPr>
            <w:tcW w:w="3149" w:type="dxa"/>
            <w:vAlign w:val="center"/>
          </w:tcPr>
          <w:p w14:paraId="02CAE581" w14:textId="77777777" w:rsidR="00BB2D72" w:rsidRPr="00AC26E8" w:rsidRDefault="00BB2D72" w:rsidP="00401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color w:val="8064A2" w:themeColor="accent4"/>
              </w:rPr>
            </w:pPr>
            <w:r w:rsidRPr="00912764">
              <w:rPr>
                <w:rFonts w:ascii="Consolas" w:hAnsi="Consolas" w:cs="Consolas"/>
                <w:b/>
                <w:color w:val="8064A2" w:themeColor="accent4"/>
              </w:rPr>
              <w:t>"</w:t>
            </w:r>
            <w:r w:rsidRPr="009D71CC">
              <w:rPr>
                <w:rFonts w:ascii="Consolas" w:hAnsi="Consolas" w:cs="Consolas"/>
                <w:b/>
                <w:color w:val="8064A2" w:themeColor="accent4"/>
              </w:rPr>
              <w:t>Z:\Projects\TC1xJ20\Ex vivo\ft</w:t>
            </w:r>
            <w:r w:rsidRPr="00912764">
              <w:rPr>
                <w:rFonts w:ascii="Consolas" w:hAnsi="Consolas" w:cs="Consolas"/>
                <w:b/>
                <w:color w:val="8064A2" w:themeColor="accent4"/>
              </w:rPr>
              <w:t>"</w:t>
            </w:r>
          </w:p>
        </w:tc>
        <w:tc>
          <w:tcPr>
            <w:tcW w:w="3149" w:type="dxa"/>
            <w:vAlign w:val="center"/>
          </w:tcPr>
          <w:p w14:paraId="02CAE582" w14:textId="77777777" w:rsidR="00BB2D72" w:rsidRDefault="00BB2D72" w:rsidP="00BB2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Input directory of images to be oriented (or a single image)</w:t>
            </w:r>
          </w:p>
        </w:tc>
      </w:tr>
      <w:tr w:rsidR="00BB2D72" w14:paraId="02CAE588" w14:textId="77777777" w:rsidTr="00401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14:paraId="02CAE584" w14:textId="77777777" w:rsidR="00BB2D72" w:rsidRPr="00AC26E8" w:rsidRDefault="00BB2D72" w:rsidP="004017BC">
            <w:pPr>
              <w:jc w:val="center"/>
              <w:rPr>
                <w:rFonts w:ascii="Consolas" w:hAnsi="Consolas" w:cs="Consolas"/>
                <w:color w:val="8064A2" w:themeColor="accent4"/>
              </w:rPr>
            </w:pPr>
            <w:r w:rsidRPr="00AC26E8">
              <w:rPr>
                <w:rFonts w:ascii="Consolas" w:hAnsi="Consolas" w:cs="Consolas"/>
                <w:color w:val="8064A2" w:themeColor="accent4"/>
              </w:rPr>
              <w:t>-o</w:t>
            </w:r>
          </w:p>
        </w:tc>
        <w:tc>
          <w:tcPr>
            <w:tcW w:w="1560" w:type="dxa"/>
            <w:vAlign w:val="center"/>
          </w:tcPr>
          <w:p w14:paraId="02CAE585" w14:textId="77777777" w:rsidR="00BB2D72" w:rsidRDefault="00BB2D72" w:rsidP="00401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--output</w:t>
            </w:r>
          </w:p>
        </w:tc>
        <w:tc>
          <w:tcPr>
            <w:tcW w:w="3149" w:type="dxa"/>
            <w:vAlign w:val="center"/>
          </w:tcPr>
          <w:p w14:paraId="02CAE586" w14:textId="77777777" w:rsidR="00BB2D72" w:rsidRPr="00AC26E8" w:rsidRDefault="00BB2D72" w:rsidP="00401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8064A2" w:themeColor="accent4"/>
              </w:rPr>
            </w:pPr>
            <w:r w:rsidRPr="00912764">
              <w:rPr>
                <w:rFonts w:ascii="Consolas" w:hAnsi="Consolas" w:cs="Consolas"/>
                <w:b/>
                <w:color w:val="8064A2" w:themeColor="accent4"/>
              </w:rPr>
              <w:t>"</w:t>
            </w:r>
            <w:r w:rsidRPr="009D71CC">
              <w:rPr>
                <w:rFonts w:ascii="Consolas" w:hAnsi="Consolas" w:cs="Consolas"/>
                <w:b/>
                <w:color w:val="8064A2" w:themeColor="accent4"/>
              </w:rPr>
              <w:t>Z:\Projec</w:t>
            </w:r>
            <w:r>
              <w:rPr>
                <w:rFonts w:ascii="Consolas" w:hAnsi="Consolas" w:cs="Consolas"/>
                <w:b/>
                <w:color w:val="8064A2" w:themeColor="accent4"/>
              </w:rPr>
              <w:t>ts\TC1xJ20\Ex vivo\01_extract</w:t>
            </w:r>
            <w:r w:rsidRPr="00912764">
              <w:rPr>
                <w:rFonts w:ascii="Consolas" w:hAnsi="Consolas" w:cs="Consolas"/>
                <w:b/>
                <w:color w:val="8064A2" w:themeColor="accent4"/>
              </w:rPr>
              <w:t>"</w:t>
            </w:r>
          </w:p>
        </w:tc>
        <w:tc>
          <w:tcPr>
            <w:tcW w:w="3149" w:type="dxa"/>
            <w:vAlign w:val="center"/>
          </w:tcPr>
          <w:p w14:paraId="02CAE587" w14:textId="77777777" w:rsidR="00BB2D72" w:rsidRDefault="00BB2D72" w:rsidP="00401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Output directory for saving results</w:t>
            </w:r>
          </w:p>
        </w:tc>
      </w:tr>
      <w:tr w:rsidR="003B2276" w14:paraId="02CAE58D" w14:textId="77777777" w:rsidTr="00401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14:paraId="02CAE589" w14:textId="77777777" w:rsidR="003B2276" w:rsidRDefault="003B2276" w:rsidP="004017BC">
            <w:pPr>
              <w:jc w:val="center"/>
              <w:rPr>
                <w:rFonts w:ascii="Consolas" w:hAnsi="Consolas" w:cs="Consolas"/>
                <w:color w:val="8064A2" w:themeColor="accent4"/>
              </w:rPr>
            </w:pPr>
            <w:r>
              <w:rPr>
                <w:rFonts w:ascii="Consolas" w:hAnsi="Consolas" w:cs="Consolas"/>
                <w:color w:val="8064A2" w:themeColor="accent4"/>
              </w:rPr>
              <w:t>-t</w:t>
            </w:r>
          </w:p>
        </w:tc>
        <w:tc>
          <w:tcPr>
            <w:tcW w:w="1560" w:type="dxa"/>
            <w:vAlign w:val="center"/>
          </w:tcPr>
          <w:p w14:paraId="02CAE58A" w14:textId="77777777" w:rsidR="003B2276" w:rsidRDefault="003B2276" w:rsidP="00401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--true</w:t>
            </w:r>
          </w:p>
        </w:tc>
        <w:tc>
          <w:tcPr>
            <w:tcW w:w="3149" w:type="dxa"/>
            <w:vAlign w:val="center"/>
          </w:tcPr>
          <w:p w14:paraId="02CAE58B" w14:textId="77777777" w:rsidR="003B2276" w:rsidRPr="003B2276" w:rsidRDefault="003B2276" w:rsidP="00401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808080" w:themeColor="background1" w:themeShade="80"/>
              </w:rPr>
            </w:pPr>
            <w:r w:rsidRPr="003B2276">
              <w:rPr>
                <w:rFonts w:cstheme="minorHAnsi"/>
                <w:color w:val="808080" w:themeColor="background1" w:themeShade="80"/>
              </w:rPr>
              <w:t>N/A</w:t>
            </w:r>
          </w:p>
        </w:tc>
        <w:tc>
          <w:tcPr>
            <w:tcW w:w="3149" w:type="dxa"/>
            <w:vAlign w:val="center"/>
          </w:tcPr>
          <w:p w14:paraId="02CAE58C" w14:textId="77777777" w:rsidR="003B2276" w:rsidRDefault="003B2276" w:rsidP="003B22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Only include this flag if all the </w:t>
            </w:r>
            <w:r w:rsidR="0058036C">
              <w:rPr>
                <w:rFonts w:cstheme="minorHAnsi"/>
              </w:rPr>
              <w:t xml:space="preserve">input </w:t>
            </w:r>
            <w:r>
              <w:rPr>
                <w:rFonts w:cstheme="minorHAnsi"/>
              </w:rPr>
              <w:t xml:space="preserve">images are in the same initial orientation. Only one image will be tested; the rest will </w:t>
            </w:r>
            <w:r w:rsidR="00E7792F">
              <w:rPr>
                <w:rFonts w:cstheme="minorHAnsi"/>
              </w:rPr>
              <w:t xml:space="preserve">be oriented in the same way, with some final adjustment per-image. </w:t>
            </w:r>
            <w:r>
              <w:rPr>
                <w:rFonts w:cstheme="minorHAnsi"/>
              </w:rPr>
              <w:t>Significantly speeds up the process.</w:t>
            </w:r>
          </w:p>
        </w:tc>
      </w:tr>
      <w:tr w:rsidR="00BB2D72" w14:paraId="02CAE596" w14:textId="77777777" w:rsidTr="00401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14:paraId="02CAE58E" w14:textId="77777777" w:rsidR="00BB2D72" w:rsidRPr="00AC26E8" w:rsidRDefault="00BB2D72" w:rsidP="004017BC">
            <w:pPr>
              <w:jc w:val="center"/>
              <w:rPr>
                <w:rFonts w:ascii="Consolas" w:hAnsi="Consolas" w:cs="Consolas"/>
                <w:color w:val="8064A2" w:themeColor="accent4"/>
              </w:rPr>
            </w:pPr>
            <w:r>
              <w:rPr>
                <w:rFonts w:ascii="Consolas" w:hAnsi="Consolas" w:cs="Consolas"/>
                <w:color w:val="8064A2" w:themeColor="accent4"/>
              </w:rPr>
              <w:t>-ds</w:t>
            </w:r>
          </w:p>
        </w:tc>
        <w:tc>
          <w:tcPr>
            <w:tcW w:w="1560" w:type="dxa"/>
            <w:vAlign w:val="center"/>
          </w:tcPr>
          <w:p w14:paraId="02CAE58F" w14:textId="77777777" w:rsidR="00BB2D72" w:rsidRDefault="00BB2D72" w:rsidP="00401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--</w:t>
            </w:r>
            <w:proofErr w:type="spellStart"/>
            <w:r>
              <w:rPr>
                <w:rFonts w:cstheme="minorHAnsi"/>
              </w:rPr>
              <w:t>downsample</w:t>
            </w:r>
            <w:proofErr w:type="spellEnd"/>
          </w:p>
        </w:tc>
        <w:tc>
          <w:tcPr>
            <w:tcW w:w="3149" w:type="dxa"/>
            <w:vAlign w:val="center"/>
          </w:tcPr>
          <w:p w14:paraId="02CAE590" w14:textId="77777777" w:rsidR="00D14CD0" w:rsidRDefault="00D14CD0" w:rsidP="00401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8064A2" w:themeColor="accent4"/>
              </w:rPr>
            </w:pPr>
            <w:r>
              <w:rPr>
                <w:rFonts w:cstheme="minorHAnsi"/>
              </w:rPr>
              <w:t>fast:</w:t>
            </w:r>
            <w:r>
              <w:rPr>
                <w:rFonts w:ascii="Consolas" w:hAnsi="Consolas" w:cs="Consolas"/>
                <w:b/>
                <w:color w:val="8064A2" w:themeColor="accent4"/>
              </w:rPr>
              <w:t xml:space="preserve"> 5</w:t>
            </w:r>
          </w:p>
          <w:p w14:paraId="02CAE591" w14:textId="77777777" w:rsidR="00D14CD0" w:rsidRDefault="00D14CD0" w:rsidP="00401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8064A2" w:themeColor="accent4"/>
              </w:rPr>
            </w:pPr>
          </w:p>
          <w:p w14:paraId="02CAE592" w14:textId="77777777" w:rsidR="00D14CD0" w:rsidRDefault="00D14CD0" w:rsidP="00D14C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recommended:</w:t>
            </w:r>
            <w:r>
              <w:rPr>
                <w:rFonts w:ascii="Consolas" w:hAnsi="Consolas" w:cs="Consolas"/>
                <w:b/>
                <w:color w:val="8064A2" w:themeColor="accent4"/>
              </w:rPr>
              <w:t xml:space="preserve"> 3</w:t>
            </w:r>
          </w:p>
          <w:p w14:paraId="02CAE593" w14:textId="77777777" w:rsidR="00D14CD0" w:rsidRDefault="00D14CD0" w:rsidP="00401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8064A2" w:themeColor="accent4"/>
              </w:rPr>
            </w:pPr>
          </w:p>
          <w:p w14:paraId="02CAE594" w14:textId="77777777" w:rsidR="00D770F6" w:rsidRPr="00A7307F" w:rsidRDefault="00A7307F" w:rsidP="00401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C6472">
              <w:rPr>
                <w:rFonts w:cstheme="minorHAnsi"/>
              </w:rPr>
              <w:t>slow:</w:t>
            </w:r>
            <w:r>
              <w:rPr>
                <w:rFonts w:ascii="Consolas" w:hAnsi="Consolas" w:cs="Consolas"/>
                <w:b/>
                <w:color w:val="8064A2" w:themeColor="accent4"/>
              </w:rPr>
              <w:t xml:space="preserve"> 2</w:t>
            </w:r>
            <w:r w:rsidR="002308E5">
              <w:rPr>
                <w:rFonts w:ascii="Consolas" w:hAnsi="Consolas" w:cs="Consolas"/>
                <w:b/>
                <w:color w:val="8064A2" w:themeColor="accent4"/>
              </w:rPr>
              <w:t xml:space="preserve"> </w:t>
            </w:r>
            <w:r w:rsidR="002308E5" w:rsidRPr="002308E5">
              <w:rPr>
                <w:rFonts w:cstheme="minorHAnsi"/>
              </w:rPr>
              <w:t>(or off)</w:t>
            </w:r>
          </w:p>
        </w:tc>
        <w:tc>
          <w:tcPr>
            <w:tcW w:w="3149" w:type="dxa"/>
            <w:vAlign w:val="center"/>
          </w:tcPr>
          <w:p w14:paraId="02CAE595" w14:textId="77777777" w:rsidR="00BB2D72" w:rsidRDefault="00D770F6" w:rsidP="00D77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14CD0">
              <w:rPr>
                <w:rFonts w:cstheme="minorHAnsi"/>
              </w:rPr>
              <w:t>Optional</w:t>
            </w:r>
            <w:r>
              <w:rPr>
                <w:rFonts w:cstheme="minorHAnsi"/>
              </w:rPr>
              <w:t xml:space="preserve"> f</w:t>
            </w:r>
            <w:r w:rsidR="00BB2D72">
              <w:rPr>
                <w:rFonts w:cstheme="minorHAnsi"/>
              </w:rPr>
              <w:t xml:space="preserve">actor by which to </w:t>
            </w:r>
            <w:proofErr w:type="spellStart"/>
            <w:r w:rsidR="00BB2D72">
              <w:rPr>
                <w:rFonts w:cstheme="minorHAnsi"/>
              </w:rPr>
              <w:t>downsample</w:t>
            </w:r>
            <w:proofErr w:type="spellEnd"/>
            <w:r w:rsidR="00BB2D72">
              <w:rPr>
                <w:rFonts w:cstheme="minorHAnsi"/>
              </w:rPr>
              <w:t xml:space="preserve">, to speed up the process. Smaller values will </w:t>
            </w:r>
            <w:r>
              <w:rPr>
                <w:rFonts w:cstheme="minorHAnsi"/>
              </w:rPr>
              <w:t xml:space="preserve">slightly </w:t>
            </w:r>
            <w:r w:rsidR="00BB2D72">
              <w:rPr>
                <w:rFonts w:cstheme="minorHAnsi"/>
              </w:rPr>
              <w:t xml:space="preserve">increase accuracy while significantly increasing the time taken to </w:t>
            </w:r>
            <w:r>
              <w:rPr>
                <w:rFonts w:cstheme="minorHAnsi"/>
              </w:rPr>
              <w:t>register.</w:t>
            </w:r>
            <w:r w:rsidR="00E67F51">
              <w:rPr>
                <w:rFonts w:cstheme="minorHAnsi"/>
              </w:rPr>
              <w:t xml:space="preserve"> Larger values will decrease stability.</w:t>
            </w:r>
          </w:p>
        </w:tc>
      </w:tr>
      <w:tr w:rsidR="00BB2D72" w14:paraId="02CAE59B" w14:textId="77777777" w:rsidTr="00401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14:paraId="02CAE597" w14:textId="77777777" w:rsidR="00BB2D72" w:rsidRPr="00AC26E8" w:rsidRDefault="00BB2D72" w:rsidP="008B29DE">
            <w:pPr>
              <w:jc w:val="center"/>
              <w:rPr>
                <w:rFonts w:ascii="Consolas" w:hAnsi="Consolas" w:cs="Consolas"/>
                <w:color w:val="8064A2" w:themeColor="accent4"/>
              </w:rPr>
            </w:pPr>
            <w:r w:rsidRPr="00AC26E8">
              <w:rPr>
                <w:rFonts w:ascii="Consolas" w:hAnsi="Consolas" w:cs="Consolas"/>
                <w:color w:val="8064A2" w:themeColor="accent4"/>
              </w:rPr>
              <w:t>-</w:t>
            </w:r>
            <w:r w:rsidR="008B29DE">
              <w:rPr>
                <w:rFonts w:ascii="Consolas" w:hAnsi="Consolas" w:cs="Consolas"/>
                <w:color w:val="8064A2" w:themeColor="accent4"/>
              </w:rPr>
              <w:t>at</w:t>
            </w:r>
          </w:p>
        </w:tc>
        <w:tc>
          <w:tcPr>
            <w:tcW w:w="1560" w:type="dxa"/>
            <w:vAlign w:val="center"/>
          </w:tcPr>
          <w:p w14:paraId="02CAE598" w14:textId="77777777" w:rsidR="00BB2D72" w:rsidRDefault="00BB2D72" w:rsidP="008B29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--</w:t>
            </w:r>
            <w:r w:rsidR="008B29DE">
              <w:rPr>
                <w:rFonts w:cstheme="minorHAnsi"/>
              </w:rPr>
              <w:t>atlas</w:t>
            </w:r>
          </w:p>
        </w:tc>
        <w:tc>
          <w:tcPr>
            <w:tcW w:w="3149" w:type="dxa"/>
            <w:vAlign w:val="center"/>
          </w:tcPr>
          <w:p w14:paraId="02CAE599" w14:textId="77777777" w:rsidR="00BB2D72" w:rsidRPr="00AC26E8" w:rsidRDefault="00653C8F" w:rsidP="00401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color w:val="8064A2" w:themeColor="accent4"/>
              </w:rPr>
            </w:pPr>
            <w:r w:rsidRPr="00912764">
              <w:rPr>
                <w:rFonts w:ascii="Consolas" w:hAnsi="Consolas" w:cs="Consolas"/>
                <w:b/>
                <w:color w:val="8064A2" w:themeColor="accent4"/>
              </w:rPr>
              <w:t>"</w:t>
            </w:r>
            <w:r w:rsidRPr="009D71CC">
              <w:rPr>
                <w:rFonts w:ascii="Consolas" w:hAnsi="Consolas" w:cs="Consolas"/>
                <w:b/>
                <w:color w:val="8064A2" w:themeColor="accent4"/>
              </w:rPr>
              <w:t>Z:\Projec</w:t>
            </w:r>
            <w:r>
              <w:rPr>
                <w:rFonts w:ascii="Consolas" w:hAnsi="Consolas" w:cs="Consolas"/>
                <w:b/>
                <w:color w:val="8064A2" w:themeColor="accent4"/>
              </w:rPr>
              <w:t>ts\TC1xJ20\Ex vivo\01_extract\atlas</w:t>
            </w:r>
            <w:r w:rsidRPr="00912764">
              <w:rPr>
                <w:rFonts w:ascii="Consolas" w:hAnsi="Consolas" w:cs="Consolas"/>
                <w:b/>
                <w:color w:val="8064A2" w:themeColor="accent4"/>
              </w:rPr>
              <w:t>"</w:t>
            </w:r>
          </w:p>
        </w:tc>
        <w:tc>
          <w:tcPr>
            <w:tcW w:w="3149" w:type="dxa"/>
            <w:vAlign w:val="center"/>
          </w:tcPr>
          <w:p w14:paraId="02CAE59A" w14:textId="77777777" w:rsidR="00BB2D72" w:rsidRDefault="00F10F19" w:rsidP="00264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A301F6">
              <w:rPr>
                <w:rFonts w:cstheme="minorHAnsi"/>
              </w:rPr>
              <w:t xml:space="preserve">n empty directory in which you will place atlas images, or a directory containing at least one image already in the correct </w:t>
            </w:r>
            <w:proofErr w:type="gramStart"/>
            <w:r w:rsidR="00A301F6">
              <w:rPr>
                <w:rFonts w:cstheme="minorHAnsi"/>
              </w:rPr>
              <w:t>orientation.</w:t>
            </w:r>
            <w:r w:rsidR="00A301F6" w:rsidRPr="00A301F6">
              <w:rPr>
                <w:rFonts w:cstheme="minorHAnsi"/>
                <w:b/>
                <w:sz w:val="40"/>
              </w:rPr>
              <w:t>*</w:t>
            </w:r>
            <w:proofErr w:type="gramEnd"/>
          </w:p>
        </w:tc>
      </w:tr>
    </w:tbl>
    <w:p w14:paraId="02CAE59C" w14:textId="77777777" w:rsidR="007E77D1" w:rsidRDefault="00A301F6" w:rsidP="009B3F95">
      <w:r w:rsidRPr="00A301F6">
        <w:rPr>
          <w:rFonts w:cstheme="minorHAnsi"/>
          <w:b/>
          <w:sz w:val="40"/>
        </w:rPr>
        <w:t>*</w:t>
      </w:r>
      <w:r>
        <w:rPr>
          <w:rFonts w:cstheme="minorHAnsi"/>
          <w:b/>
          <w:sz w:val="40"/>
        </w:rPr>
        <w:t xml:space="preserve"> </w:t>
      </w:r>
      <w:r>
        <w:t xml:space="preserve">The </w:t>
      </w:r>
      <w:r w:rsidRPr="00E7792F">
        <w:rPr>
          <w:b/>
        </w:rPr>
        <w:t>atlas directory</w:t>
      </w:r>
      <w:r>
        <w:t xml:space="preserve"> </w:t>
      </w:r>
      <w:r w:rsidR="003B2276">
        <w:t xml:space="preserve">will be created </w:t>
      </w:r>
      <w:r w:rsidR="00910CA7">
        <w:t xml:space="preserve">in the output directory </w:t>
      </w:r>
      <w:r w:rsidR="003B2276">
        <w:t xml:space="preserve">if </w:t>
      </w:r>
      <w:r w:rsidR="00BF7360">
        <w:t>it doesn’t already exist</w:t>
      </w:r>
      <w:r w:rsidR="003B2276">
        <w:t>. If it is empty, you will be asked to manually choose a correctly oriented image during</w:t>
      </w:r>
      <w:r w:rsidR="00E7792F">
        <w:t xml:space="preserve"> the early stages of the script, and copy it to this directory. If it is not empty, it should contain images in the desired orientation</w:t>
      </w:r>
      <w:r w:rsidR="00B52D32">
        <w:t xml:space="preserve"> (probably RAS)</w:t>
      </w:r>
      <w:r w:rsidR="00E7792F">
        <w:t>.</w:t>
      </w:r>
    </w:p>
    <w:p w14:paraId="02CAE59D" w14:textId="77777777" w:rsidR="000C31A3" w:rsidRPr="009D330A" w:rsidRDefault="000C31A3" w:rsidP="000C31A3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 xml:space="preserve">Run MouseMorph </w:t>
      </w:r>
      <w:r w:rsidRPr="009A3161">
        <w:rPr>
          <w:rFonts w:cstheme="minorHAnsi"/>
          <w:b/>
        </w:rPr>
        <w:t>mm_</w:t>
      </w:r>
      <w:r w:rsidR="004C3560">
        <w:rPr>
          <w:rFonts w:cstheme="minorHAnsi"/>
          <w:b/>
        </w:rPr>
        <w:t>orient</w:t>
      </w:r>
      <w:r w:rsidRPr="009A3161">
        <w:rPr>
          <w:rFonts w:cstheme="minorHAnsi"/>
          <w:b/>
        </w:rPr>
        <w:t>.py</w:t>
      </w:r>
      <w:r>
        <w:rPr>
          <w:rFonts w:cstheme="minorHAnsi"/>
        </w:rPr>
        <w:t xml:space="preserve"> with the correct arguments, which could be </w:t>
      </w:r>
      <w:r w:rsidRPr="009D330A">
        <w:rPr>
          <w:rFonts w:cstheme="minorHAnsi"/>
        </w:rPr>
        <w:t>(where Z is the drive with data</w:t>
      </w:r>
      <w:r w:rsidR="004C3560">
        <w:rPr>
          <w:rFonts w:cstheme="minorHAnsi"/>
        </w:rPr>
        <w:t>) for example:</w:t>
      </w:r>
    </w:p>
    <w:p w14:paraId="02CAE59E" w14:textId="77777777" w:rsidR="000C31A3" w:rsidRDefault="000C31A3" w:rsidP="000C31A3">
      <w:pPr>
        <w:rPr>
          <w:rFonts w:ascii="Consolas" w:hAnsi="Consolas" w:cs="Consolas"/>
          <w:b/>
          <w:color w:val="8064A2" w:themeColor="accent4"/>
        </w:rPr>
      </w:pPr>
      <w:r>
        <w:rPr>
          <w:rFonts w:cstheme="minorHAnsi"/>
        </w:rPr>
        <w:lastRenderedPageBreak/>
        <w:tab/>
      </w:r>
      <w:r w:rsidR="004C3560">
        <w:rPr>
          <w:rFonts w:ascii="Consolas" w:hAnsi="Consolas" w:cs="Consolas"/>
          <w:b/>
          <w:color w:val="8064A2" w:themeColor="accent4"/>
        </w:rPr>
        <w:t>run mm_orient</w:t>
      </w:r>
      <w:r>
        <w:rPr>
          <w:rFonts w:ascii="Consolas" w:hAnsi="Consolas" w:cs="Consolas"/>
          <w:b/>
          <w:color w:val="8064A2" w:themeColor="accent4"/>
        </w:rPr>
        <w:t>.py –</w:t>
      </w:r>
      <w:proofErr w:type="spellStart"/>
      <w:r>
        <w:rPr>
          <w:rFonts w:ascii="Consolas" w:hAnsi="Consolas" w:cs="Consolas"/>
          <w:b/>
          <w:color w:val="8064A2" w:themeColor="accent4"/>
        </w:rPr>
        <w:t>i</w:t>
      </w:r>
      <w:proofErr w:type="spellEnd"/>
      <w:r>
        <w:rPr>
          <w:rFonts w:ascii="Consolas" w:hAnsi="Consolas" w:cs="Consolas"/>
          <w:b/>
          <w:color w:val="8064A2" w:themeColor="accent4"/>
        </w:rPr>
        <w:t xml:space="preserve"> </w:t>
      </w:r>
      <w:r w:rsidRPr="00912764">
        <w:rPr>
          <w:rFonts w:ascii="Consolas" w:hAnsi="Consolas" w:cs="Consolas"/>
          <w:b/>
          <w:color w:val="8064A2" w:themeColor="accent4"/>
        </w:rPr>
        <w:t>"</w:t>
      </w:r>
      <w:r w:rsidR="004C3560" w:rsidRPr="004C3560">
        <w:t xml:space="preserve"> </w:t>
      </w:r>
      <w:r w:rsidR="004C3560" w:rsidRPr="004C3560">
        <w:rPr>
          <w:rFonts w:ascii="Consolas" w:hAnsi="Consolas" w:cs="Consolas"/>
          <w:b/>
          <w:color w:val="8064A2" w:themeColor="accent4"/>
        </w:rPr>
        <w:t>Z:\Projects\Pepys\Second cohort\</w:t>
      </w:r>
      <w:proofErr w:type="spellStart"/>
      <w:r w:rsidR="004C3560" w:rsidRPr="004C3560">
        <w:rPr>
          <w:rFonts w:ascii="Consolas" w:hAnsi="Consolas" w:cs="Consolas"/>
          <w:b/>
          <w:color w:val="8064A2" w:themeColor="accent4"/>
        </w:rPr>
        <w:t>extract_HH</w:t>
      </w:r>
      <w:proofErr w:type="spellEnd"/>
      <w:r w:rsidRPr="00912764">
        <w:rPr>
          <w:rFonts w:ascii="Consolas" w:hAnsi="Consolas" w:cs="Consolas"/>
          <w:b/>
          <w:color w:val="8064A2" w:themeColor="accent4"/>
        </w:rPr>
        <w:t>"</w:t>
      </w:r>
      <w:r>
        <w:rPr>
          <w:rFonts w:ascii="Consolas" w:hAnsi="Consolas" w:cs="Consolas"/>
          <w:b/>
          <w:color w:val="8064A2" w:themeColor="accent4"/>
        </w:rPr>
        <w:t xml:space="preserve"> –o </w:t>
      </w:r>
      <w:r w:rsidRPr="00912764">
        <w:rPr>
          <w:rFonts w:ascii="Consolas" w:hAnsi="Consolas" w:cs="Consolas"/>
          <w:b/>
          <w:color w:val="8064A2" w:themeColor="accent4"/>
        </w:rPr>
        <w:t>"</w:t>
      </w:r>
      <w:r w:rsidR="004017BC" w:rsidRPr="004C3560">
        <w:rPr>
          <w:rFonts w:ascii="Consolas" w:hAnsi="Consolas" w:cs="Consolas"/>
          <w:b/>
          <w:color w:val="8064A2" w:themeColor="accent4"/>
        </w:rPr>
        <w:t>Z:\Project</w:t>
      </w:r>
      <w:r w:rsidR="004017BC">
        <w:rPr>
          <w:rFonts w:ascii="Consolas" w:hAnsi="Consolas" w:cs="Consolas"/>
          <w:b/>
          <w:color w:val="8064A2" w:themeColor="accent4"/>
        </w:rPr>
        <w:t>s\Pepys\Second cohort\orient</w:t>
      </w:r>
      <w:r w:rsidRPr="00912764">
        <w:rPr>
          <w:rFonts w:ascii="Consolas" w:hAnsi="Consolas" w:cs="Consolas"/>
          <w:b/>
          <w:color w:val="8064A2" w:themeColor="accent4"/>
        </w:rPr>
        <w:t>"</w:t>
      </w:r>
      <w:r w:rsidR="004017BC">
        <w:rPr>
          <w:rFonts w:ascii="Consolas" w:hAnsi="Consolas" w:cs="Consolas"/>
          <w:b/>
          <w:color w:val="8064A2" w:themeColor="accent4"/>
        </w:rPr>
        <w:t xml:space="preserve"> </w:t>
      </w:r>
      <w:r>
        <w:rPr>
          <w:rFonts w:ascii="Consolas" w:hAnsi="Consolas" w:cs="Consolas"/>
          <w:b/>
          <w:color w:val="8064A2" w:themeColor="accent4"/>
        </w:rPr>
        <w:t xml:space="preserve">–ds </w:t>
      </w:r>
      <w:r w:rsidR="004017BC">
        <w:rPr>
          <w:rFonts w:ascii="Consolas" w:hAnsi="Consolas" w:cs="Consolas"/>
          <w:b/>
          <w:color w:val="8064A2" w:themeColor="accent4"/>
        </w:rPr>
        <w:t>3</w:t>
      </w:r>
      <w:r>
        <w:rPr>
          <w:rFonts w:ascii="Consolas" w:hAnsi="Consolas" w:cs="Consolas"/>
          <w:b/>
          <w:color w:val="8064A2" w:themeColor="accent4"/>
        </w:rPr>
        <w:t xml:space="preserve"> </w:t>
      </w:r>
      <w:r w:rsidR="004017BC">
        <w:rPr>
          <w:rFonts w:ascii="Consolas" w:hAnsi="Consolas" w:cs="Consolas"/>
          <w:b/>
          <w:color w:val="8064A2" w:themeColor="accent4"/>
        </w:rPr>
        <w:t>–</w:t>
      </w:r>
      <w:r w:rsidR="00264F07">
        <w:rPr>
          <w:rFonts w:ascii="Consolas" w:hAnsi="Consolas" w:cs="Consolas"/>
          <w:b/>
          <w:color w:val="8064A2" w:themeColor="accent4"/>
        </w:rPr>
        <w:t>at</w:t>
      </w:r>
      <w:r>
        <w:rPr>
          <w:rFonts w:ascii="Consolas" w:hAnsi="Consolas" w:cs="Consolas"/>
          <w:b/>
          <w:color w:val="8064A2" w:themeColor="accent4"/>
        </w:rPr>
        <w:t xml:space="preserve"> </w:t>
      </w:r>
      <w:r w:rsidRPr="00912764">
        <w:rPr>
          <w:rFonts w:ascii="Consolas" w:hAnsi="Consolas" w:cs="Consolas"/>
          <w:b/>
          <w:color w:val="8064A2" w:themeColor="accent4"/>
        </w:rPr>
        <w:t>"</w:t>
      </w:r>
      <w:r w:rsidR="004017BC" w:rsidRPr="004C3560">
        <w:rPr>
          <w:rFonts w:ascii="Consolas" w:hAnsi="Consolas" w:cs="Consolas"/>
          <w:b/>
          <w:color w:val="8064A2" w:themeColor="accent4"/>
        </w:rPr>
        <w:t>Z:\Projects\Pepys\Second cohort\</w:t>
      </w:r>
      <w:r w:rsidR="004017BC">
        <w:rPr>
          <w:rFonts w:ascii="Consolas" w:hAnsi="Consolas" w:cs="Consolas"/>
          <w:b/>
          <w:color w:val="8064A2" w:themeColor="accent4"/>
        </w:rPr>
        <w:t>orient\atlas</w:t>
      </w:r>
      <w:r w:rsidRPr="00912764">
        <w:rPr>
          <w:rFonts w:ascii="Consolas" w:hAnsi="Consolas" w:cs="Consolas"/>
          <w:b/>
          <w:color w:val="8064A2" w:themeColor="accent4"/>
        </w:rPr>
        <w:t>"</w:t>
      </w:r>
    </w:p>
    <w:p w14:paraId="02CAE59F" w14:textId="77777777" w:rsidR="000C31A3" w:rsidRDefault="000C31A3" w:rsidP="000C31A3">
      <w:pPr>
        <w:pStyle w:val="ListParagraph"/>
        <w:rPr>
          <w:rFonts w:cstheme="minorHAnsi"/>
        </w:rPr>
      </w:pPr>
      <w:r>
        <w:rPr>
          <w:rFonts w:cstheme="minorHAnsi"/>
        </w:rPr>
        <w:t>and hit Enter.</w:t>
      </w:r>
    </w:p>
    <w:p w14:paraId="02CAE5A0" w14:textId="77777777" w:rsidR="000C31A3" w:rsidRDefault="00564321" w:rsidP="000C31A3">
      <w:pPr>
        <w:pStyle w:val="ListParagraph"/>
        <w:rPr>
          <w:rFonts w:cstheme="minorHAnsi"/>
        </w:rPr>
      </w:pPr>
      <w:r>
        <w:rPr>
          <w:rFonts w:cstheme="minorHAnsi"/>
          <w:noProof/>
          <w:lang w:eastAsia="en-GB"/>
        </w:rPr>
        <w:drawing>
          <wp:inline distT="0" distB="0" distL="0" distR="0" wp14:anchorId="02CAE5CC" wp14:editId="02CAE5CD">
            <wp:extent cx="5096587" cy="4039164"/>
            <wp:effectExtent l="19050" t="0" r="8813" b="0"/>
            <wp:docPr id="12" name="Picture 11" descr="2014-06-17 10_49_54-I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6-17 10_49_54-IPython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E5A1" w14:textId="77777777" w:rsidR="000C31A3" w:rsidRDefault="000C31A3" w:rsidP="000C31A3">
      <w:pPr>
        <w:pStyle w:val="ListParagraph"/>
        <w:rPr>
          <w:rFonts w:cstheme="minorHAnsi"/>
        </w:rPr>
      </w:pPr>
    </w:p>
    <w:p w14:paraId="02CAE5A2" w14:textId="77777777" w:rsidR="00F54D76" w:rsidRPr="00F54D76" w:rsidRDefault="00F54D76" w:rsidP="00F54D76">
      <w:pPr>
        <w:pStyle w:val="ListParagraph"/>
        <w:numPr>
          <w:ilvl w:val="0"/>
          <w:numId w:val="25"/>
        </w:numPr>
      </w:pPr>
      <w:r>
        <w:rPr>
          <w:rFonts w:cstheme="minorHAnsi"/>
        </w:rPr>
        <w:t xml:space="preserve">If you did not provide atlas images, you’ll need to manually choose </w:t>
      </w:r>
      <w:r w:rsidR="00FA0BBC">
        <w:rPr>
          <w:rFonts w:cstheme="minorHAnsi"/>
        </w:rPr>
        <w:t>one</w:t>
      </w:r>
      <w:r>
        <w:rPr>
          <w:rFonts w:cstheme="minorHAnsi"/>
        </w:rPr>
        <w:t xml:space="preserve"> after a few minutes. That will look like this:</w:t>
      </w:r>
    </w:p>
    <w:p w14:paraId="02CAE5A3" w14:textId="77777777" w:rsidR="00F54D76" w:rsidRDefault="00F54D76" w:rsidP="00F54D76">
      <w:r>
        <w:rPr>
          <w:noProof/>
          <w:lang w:eastAsia="en-GB"/>
        </w:rPr>
        <w:drawing>
          <wp:inline distT="0" distB="0" distL="0" distR="0" wp14:anchorId="02CAE5CE" wp14:editId="02CAE5CF">
            <wp:extent cx="5486400" cy="1495425"/>
            <wp:effectExtent l="19050" t="0" r="0" b="0"/>
            <wp:docPr id="8" name="Picture 7" descr="choose an atlas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oose an atlas image.png"/>
                    <pic:cNvPicPr/>
                  </pic:nvPicPr>
                  <pic:blipFill>
                    <a:blip r:embed="rId15" cstate="print"/>
                    <a:srcRect t="6297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E5A4" w14:textId="77777777" w:rsidR="00F54D76" w:rsidRDefault="00B8609C" w:rsidP="00F54D76">
      <w:pPr>
        <w:pStyle w:val="ListParagraph"/>
      </w:pPr>
      <w:r>
        <w:t xml:space="preserve">(they are called </w:t>
      </w:r>
      <w:r w:rsidRPr="00B8609C">
        <w:rPr>
          <w:b/>
          <w:shd w:val="clear" w:color="auto" w:fill="92D050"/>
        </w:rPr>
        <w:t>_corrected_1</w:t>
      </w:r>
      <w:r>
        <w:t xml:space="preserve">, </w:t>
      </w:r>
      <w:r w:rsidRPr="00B8609C">
        <w:rPr>
          <w:b/>
          <w:shd w:val="clear" w:color="auto" w:fill="92D050"/>
        </w:rPr>
        <w:t>_corrected_2</w:t>
      </w:r>
      <w:r>
        <w:t xml:space="preserve">, etc., and there are only 4 to choose from). Copy </w:t>
      </w:r>
      <w:r w:rsidR="00564321">
        <w:t>the correct one</w:t>
      </w:r>
      <w:r>
        <w:t xml:space="preserve"> into your atlas folder, and the script will continue.</w:t>
      </w:r>
    </w:p>
    <w:p w14:paraId="02CAE5A5" w14:textId="77777777" w:rsidR="00B8609C" w:rsidRPr="00F54D76" w:rsidRDefault="00B8609C" w:rsidP="00F54D76">
      <w:pPr>
        <w:pStyle w:val="ListParagraph"/>
      </w:pPr>
    </w:p>
    <w:p w14:paraId="02CAE5A6" w14:textId="77777777" w:rsidR="000C31A3" w:rsidRPr="009E34EA" w:rsidRDefault="00C55850" w:rsidP="000C31A3">
      <w:pPr>
        <w:pStyle w:val="ListParagraph"/>
        <w:numPr>
          <w:ilvl w:val="0"/>
          <w:numId w:val="25"/>
        </w:numPr>
      </w:pPr>
      <w:r>
        <w:rPr>
          <w:rFonts w:cstheme="minorHAnsi"/>
        </w:rPr>
        <w:t>And wait (t</w:t>
      </w:r>
      <w:r w:rsidR="000C31A3" w:rsidRPr="000C31A3">
        <w:rPr>
          <w:rFonts w:cstheme="minorHAnsi"/>
        </w:rPr>
        <w:t>his might take a while.) The results will eventually appear in the specified output directory.</w:t>
      </w:r>
    </w:p>
    <w:p w14:paraId="02CAE5A7" w14:textId="77777777" w:rsidR="009E34EA" w:rsidRPr="009E34EA" w:rsidRDefault="009E34EA" w:rsidP="009E34EA">
      <w:pPr>
        <w:pStyle w:val="ListParagraph"/>
      </w:pPr>
    </w:p>
    <w:p w14:paraId="02CAE5A8" w14:textId="77777777" w:rsidR="007805B3" w:rsidRDefault="009E34EA" w:rsidP="000C31A3">
      <w:pPr>
        <w:pStyle w:val="ListParagraph"/>
        <w:numPr>
          <w:ilvl w:val="0"/>
          <w:numId w:val="25"/>
        </w:numPr>
      </w:pPr>
      <w:r>
        <w:t xml:space="preserve">Check all output images are aligned </w:t>
      </w:r>
      <w:r w:rsidR="007805B3">
        <w:t xml:space="preserve">correctly </w:t>
      </w:r>
      <w:r w:rsidR="006277FB">
        <w:t xml:space="preserve">using </w:t>
      </w:r>
      <w:r>
        <w:t xml:space="preserve">a viewer which takes the </w:t>
      </w:r>
      <w:proofErr w:type="spellStart"/>
      <w:r w:rsidR="00E37673">
        <w:t>NIfTI</w:t>
      </w:r>
      <w:proofErr w:type="spellEnd"/>
      <w:r w:rsidR="00E37673">
        <w:t xml:space="preserve"> </w:t>
      </w:r>
      <w:r>
        <w:t>header into account.</w:t>
      </w:r>
    </w:p>
    <w:p w14:paraId="02CAE5A9" w14:textId="77777777" w:rsidR="007805B3" w:rsidRDefault="007805B3" w:rsidP="007805B3">
      <w:pPr>
        <w:pStyle w:val="ListParagraph"/>
      </w:pPr>
    </w:p>
    <w:p w14:paraId="02CAE5AA" w14:textId="77777777" w:rsidR="007805B3" w:rsidRDefault="007805B3" w:rsidP="007805B3">
      <w:pPr>
        <w:pStyle w:val="ListParagraph"/>
        <w:numPr>
          <w:ilvl w:val="0"/>
          <w:numId w:val="29"/>
        </w:numPr>
      </w:pPr>
      <w:r>
        <w:t xml:space="preserve">In </w:t>
      </w:r>
      <w:proofErr w:type="spellStart"/>
      <w:r>
        <w:t>NiftyView</w:t>
      </w:r>
      <w:proofErr w:type="spellEnd"/>
      <w:r>
        <w:t xml:space="preserve">, </w:t>
      </w:r>
      <w:proofErr w:type="gramStart"/>
      <w:r>
        <w:t>correctly-oriented</w:t>
      </w:r>
      <w:proofErr w:type="gramEnd"/>
      <w:r>
        <w:t xml:space="preserve"> brains in RAS space look like this:</w:t>
      </w:r>
    </w:p>
    <w:p w14:paraId="02CAE5AB" w14:textId="77777777" w:rsidR="007805B3" w:rsidRDefault="007805B3" w:rsidP="007805B3">
      <w:pPr>
        <w:pStyle w:val="ListParagraph"/>
      </w:pPr>
    </w:p>
    <w:p w14:paraId="02CAE5AC" w14:textId="77777777" w:rsidR="009E34EA" w:rsidRDefault="007805B3" w:rsidP="007805B3">
      <w:pPr>
        <w:pStyle w:val="ListParagraph"/>
      </w:pPr>
      <w:r>
        <w:rPr>
          <w:noProof/>
          <w:lang w:eastAsia="en-GB"/>
        </w:rPr>
        <w:drawing>
          <wp:inline distT="0" distB="0" distL="0" distR="0" wp14:anchorId="02CAE5D0" wp14:editId="02CAE5D1">
            <wp:extent cx="4145050" cy="4659608"/>
            <wp:effectExtent l="19050" t="0" r="7850" b="0"/>
            <wp:docPr id="10" name="Picture 9" descr="correct_RAS_ori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ct_RAS_orientation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5050" cy="465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E5AD" w14:textId="77777777" w:rsidR="00C37141" w:rsidRDefault="00C37141" w:rsidP="007805B3">
      <w:pPr>
        <w:pStyle w:val="ListParagraph"/>
      </w:pPr>
    </w:p>
    <w:p w14:paraId="02CAE5AE" w14:textId="77777777" w:rsidR="00E87933" w:rsidRDefault="00B20464" w:rsidP="00C37141">
      <w:pPr>
        <w:pStyle w:val="ListParagraph"/>
        <w:numPr>
          <w:ilvl w:val="0"/>
          <w:numId w:val="29"/>
        </w:numPr>
      </w:pPr>
      <w:r>
        <w:t xml:space="preserve">Illustration of </w:t>
      </w:r>
      <w:r w:rsidR="00E87933">
        <w:t>RAS orientation:</w:t>
      </w:r>
    </w:p>
    <w:p w14:paraId="02CAE5AF" w14:textId="77777777" w:rsidR="00E87933" w:rsidRDefault="00B20464" w:rsidP="00E87933">
      <w:r>
        <w:rPr>
          <w:noProof/>
          <w:lang w:eastAsia="en-GB"/>
        </w:rPr>
        <w:drawing>
          <wp:inline distT="0" distB="0" distL="0" distR="0" wp14:anchorId="02CAE5D2" wp14:editId="02CAE5D3">
            <wp:extent cx="5731510" cy="1400810"/>
            <wp:effectExtent l="19050" t="0" r="2540" b="0"/>
            <wp:docPr id="11" name="Picture 10" descr="orientation RAS simplified horiz with P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entation RAS simplified horiz with PAs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E5B0" w14:textId="77777777" w:rsidR="00E87933" w:rsidRDefault="00E87933" w:rsidP="00E87933">
      <w:pPr>
        <w:pStyle w:val="ListParagraph"/>
      </w:pPr>
    </w:p>
    <w:p w14:paraId="02CAE5B1" w14:textId="77777777" w:rsidR="00C37141" w:rsidRDefault="00C37141" w:rsidP="00C37141">
      <w:pPr>
        <w:pStyle w:val="ListParagraph"/>
        <w:numPr>
          <w:ilvl w:val="0"/>
          <w:numId w:val="29"/>
        </w:numPr>
      </w:pPr>
      <w:r>
        <w:t>Slight orientation offsets shouldn’t be a problem as later registration steps should resolve them. Severe orientation offsets shouldn’</w:t>
      </w:r>
      <w:r w:rsidR="006A4EEE">
        <w:t xml:space="preserve">t occur at all </w:t>
      </w:r>
      <w:r w:rsidR="00B16B31">
        <w:t>– if they do, there is a probl</w:t>
      </w:r>
      <w:r w:rsidR="005931E0">
        <w:t>em; please let me know.</w:t>
      </w:r>
    </w:p>
    <w:p w14:paraId="02CAE5B2" w14:textId="77777777" w:rsidR="008D5ECF" w:rsidRDefault="008D5ECF" w:rsidP="008D5ECF"/>
    <w:p w14:paraId="02CAE5B5" w14:textId="3D48C07F" w:rsidR="00CD0980" w:rsidRDefault="00CD0980" w:rsidP="008D5ECF">
      <w:bookmarkStart w:id="0" w:name="_GoBack"/>
      <w:bookmarkEnd w:id="0"/>
    </w:p>
    <w:sectPr w:rsidR="00CD0980" w:rsidSect="00891893">
      <w:footerReference w:type="default" r:id="rId18"/>
      <w:footerReference w:type="first" r:id="rId1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AE5D6" w14:textId="77777777" w:rsidR="00A078C7" w:rsidRDefault="00A078C7" w:rsidP="00891893">
      <w:pPr>
        <w:spacing w:after="0" w:line="240" w:lineRule="auto"/>
      </w:pPr>
      <w:r>
        <w:separator/>
      </w:r>
    </w:p>
  </w:endnote>
  <w:endnote w:type="continuationSeparator" w:id="0">
    <w:p w14:paraId="02CAE5D7" w14:textId="77777777" w:rsidR="00A078C7" w:rsidRDefault="00A078C7" w:rsidP="00891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AE5D8" w14:textId="77777777" w:rsidR="004017BC" w:rsidRDefault="004017BC" w:rsidP="00891893">
    <w:pPr>
      <w:tabs>
        <w:tab w:val="right" w:pos="9026"/>
      </w:tabs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AE5D9" w14:textId="77777777" w:rsidR="004017BC" w:rsidRPr="00386CDB" w:rsidRDefault="004017BC" w:rsidP="00891893">
    <w:pPr>
      <w:tabs>
        <w:tab w:val="right" w:pos="9026"/>
      </w:tabs>
      <w:rPr>
        <w:i/>
        <w:color w:val="808080" w:themeColor="background1" w:themeShade="80"/>
      </w:rPr>
    </w:pPr>
    <w:r w:rsidRPr="00386CDB">
      <w:rPr>
        <w:i/>
        <w:noProof/>
        <w:color w:val="808080" w:themeColor="background1" w:themeShade="80"/>
        <w:lang w:eastAsia="en-GB"/>
      </w:rPr>
      <w:drawing>
        <wp:anchor distT="0" distB="0" distL="114300" distR="114300" simplePos="0" relativeHeight="251661312" behindDoc="1" locked="0" layoutInCell="1" allowOverlap="1" wp14:anchorId="02CAE5DA" wp14:editId="02CAE5DB">
          <wp:simplePos x="0" y="0"/>
          <wp:positionH relativeFrom="column">
            <wp:posOffset>4527988</wp:posOffset>
          </wp:positionH>
          <wp:positionV relativeFrom="paragraph">
            <wp:posOffset>-522680</wp:posOffset>
          </wp:positionV>
          <wp:extent cx="1257957" cy="488731"/>
          <wp:effectExtent l="19050" t="0" r="0" b="0"/>
          <wp:wrapNone/>
          <wp:docPr id="14" name="Picture 7" descr="CABI logo 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I logo transpare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957" cy="4887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86CDB">
      <w:rPr>
        <w:i/>
        <w:noProof/>
        <w:color w:val="808080" w:themeColor="background1" w:themeShade="80"/>
        <w:lang w:eastAsia="en-GB"/>
      </w:rPr>
      <w:drawing>
        <wp:anchor distT="0" distB="0" distL="114300" distR="114300" simplePos="0" relativeHeight="251659264" behindDoc="1" locked="0" layoutInCell="1" allowOverlap="1" wp14:anchorId="02CAE5DC" wp14:editId="02CAE5DD">
          <wp:simplePos x="0" y="0"/>
          <wp:positionH relativeFrom="column">
            <wp:posOffset>19050</wp:posOffset>
          </wp:positionH>
          <wp:positionV relativeFrom="paragraph">
            <wp:posOffset>-523087</wp:posOffset>
          </wp:positionV>
          <wp:extent cx="1793984" cy="488732"/>
          <wp:effectExtent l="19050" t="0" r="0" b="0"/>
          <wp:wrapNone/>
          <wp:docPr id="13" name="Picture 8" descr="CMIC transparent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MIC transparent png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93984" cy="4887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86CDB">
      <w:rPr>
        <w:i/>
        <w:color w:val="808080" w:themeColor="background1" w:themeShade="80"/>
      </w:rPr>
      <w:t xml:space="preserve"> </w:t>
    </w:r>
    <w:r>
      <w:rPr>
        <w:i/>
        <w:color w:val="808080" w:themeColor="background1" w:themeShade="80"/>
      </w:rPr>
      <w:t>cmic.cs.ucl.ac.uk</w:t>
    </w:r>
    <w:r>
      <w:rPr>
        <w:i/>
        <w:color w:val="808080" w:themeColor="background1" w:themeShade="80"/>
      </w:rPr>
      <w:tab/>
      <w:t>www.</w:t>
    </w:r>
    <w:r w:rsidRPr="00386CDB">
      <w:rPr>
        <w:i/>
        <w:color w:val="808080" w:themeColor="background1" w:themeShade="80"/>
      </w:rPr>
      <w:t>ucl.ac.uk/cabi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AE5D4" w14:textId="77777777" w:rsidR="00A078C7" w:rsidRDefault="00A078C7" w:rsidP="00891893">
      <w:pPr>
        <w:spacing w:after="0" w:line="240" w:lineRule="auto"/>
      </w:pPr>
      <w:r>
        <w:separator/>
      </w:r>
    </w:p>
  </w:footnote>
  <w:footnote w:type="continuationSeparator" w:id="0">
    <w:p w14:paraId="02CAE5D5" w14:textId="77777777" w:rsidR="00A078C7" w:rsidRDefault="00A078C7" w:rsidP="008918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01D9F"/>
    <w:multiLevelType w:val="hybridMultilevel"/>
    <w:tmpl w:val="1C2895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64370"/>
    <w:multiLevelType w:val="hybridMultilevel"/>
    <w:tmpl w:val="E43C7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02F62"/>
    <w:multiLevelType w:val="hybridMultilevel"/>
    <w:tmpl w:val="CF822E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41A76"/>
    <w:multiLevelType w:val="hybridMultilevel"/>
    <w:tmpl w:val="AA782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E6559"/>
    <w:multiLevelType w:val="hybridMultilevel"/>
    <w:tmpl w:val="B48CE7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F65E0"/>
    <w:multiLevelType w:val="hybridMultilevel"/>
    <w:tmpl w:val="07688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F656E"/>
    <w:multiLevelType w:val="hybridMultilevel"/>
    <w:tmpl w:val="062E8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36C8D"/>
    <w:multiLevelType w:val="hybridMultilevel"/>
    <w:tmpl w:val="16A4C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E5FE0"/>
    <w:multiLevelType w:val="hybridMultilevel"/>
    <w:tmpl w:val="D06C59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F49A7"/>
    <w:multiLevelType w:val="hybridMultilevel"/>
    <w:tmpl w:val="367C9B9E"/>
    <w:lvl w:ilvl="0" w:tplc="F5F0AD12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C3475"/>
    <w:multiLevelType w:val="hybridMultilevel"/>
    <w:tmpl w:val="57724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F6FCC"/>
    <w:multiLevelType w:val="hybridMultilevel"/>
    <w:tmpl w:val="57724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4F52E2"/>
    <w:multiLevelType w:val="hybridMultilevel"/>
    <w:tmpl w:val="89620D32"/>
    <w:lvl w:ilvl="0" w:tplc="217E2DA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047771"/>
    <w:multiLevelType w:val="hybridMultilevel"/>
    <w:tmpl w:val="1402E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23948"/>
    <w:multiLevelType w:val="hybridMultilevel"/>
    <w:tmpl w:val="B48CE7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58093C"/>
    <w:multiLevelType w:val="hybridMultilevel"/>
    <w:tmpl w:val="48820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FA4E97"/>
    <w:multiLevelType w:val="hybridMultilevel"/>
    <w:tmpl w:val="65C01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F351C"/>
    <w:multiLevelType w:val="hybridMultilevel"/>
    <w:tmpl w:val="5DB8D74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C723896"/>
    <w:multiLevelType w:val="hybridMultilevel"/>
    <w:tmpl w:val="4072C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0908EC"/>
    <w:multiLevelType w:val="hybridMultilevel"/>
    <w:tmpl w:val="EEC6C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3A5D52"/>
    <w:multiLevelType w:val="hybridMultilevel"/>
    <w:tmpl w:val="D7E2A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E6948"/>
    <w:multiLevelType w:val="hybridMultilevel"/>
    <w:tmpl w:val="78889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74F9F"/>
    <w:multiLevelType w:val="hybridMultilevel"/>
    <w:tmpl w:val="7C8C6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A608C7"/>
    <w:multiLevelType w:val="hybridMultilevel"/>
    <w:tmpl w:val="E2825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F02D11"/>
    <w:multiLevelType w:val="hybridMultilevel"/>
    <w:tmpl w:val="B48CE7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BD70E0"/>
    <w:multiLevelType w:val="hybridMultilevel"/>
    <w:tmpl w:val="0BC291DA"/>
    <w:lvl w:ilvl="0" w:tplc="56186AD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A94C44"/>
    <w:multiLevelType w:val="hybridMultilevel"/>
    <w:tmpl w:val="4378DA5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D0B747F"/>
    <w:multiLevelType w:val="hybridMultilevel"/>
    <w:tmpl w:val="EF3C7EE4"/>
    <w:lvl w:ilvl="0" w:tplc="218EC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A33B2A"/>
    <w:multiLevelType w:val="hybridMultilevel"/>
    <w:tmpl w:val="8E3AC2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2"/>
  </w:num>
  <w:num w:numId="4">
    <w:abstractNumId w:val="17"/>
  </w:num>
  <w:num w:numId="5">
    <w:abstractNumId w:val="8"/>
  </w:num>
  <w:num w:numId="6">
    <w:abstractNumId w:val="22"/>
  </w:num>
  <w:num w:numId="7">
    <w:abstractNumId w:val="13"/>
  </w:num>
  <w:num w:numId="8">
    <w:abstractNumId w:val="18"/>
  </w:num>
  <w:num w:numId="9">
    <w:abstractNumId w:val="3"/>
  </w:num>
  <w:num w:numId="10">
    <w:abstractNumId w:val="6"/>
  </w:num>
  <w:num w:numId="11">
    <w:abstractNumId w:val="5"/>
  </w:num>
  <w:num w:numId="12">
    <w:abstractNumId w:val="19"/>
  </w:num>
  <w:num w:numId="13">
    <w:abstractNumId w:val="15"/>
  </w:num>
  <w:num w:numId="14">
    <w:abstractNumId w:val="11"/>
  </w:num>
  <w:num w:numId="15">
    <w:abstractNumId w:val="28"/>
  </w:num>
  <w:num w:numId="16">
    <w:abstractNumId w:val="24"/>
  </w:num>
  <w:num w:numId="17">
    <w:abstractNumId w:val="26"/>
  </w:num>
  <w:num w:numId="18">
    <w:abstractNumId w:val="9"/>
  </w:num>
  <w:num w:numId="19">
    <w:abstractNumId w:val="14"/>
  </w:num>
  <w:num w:numId="20">
    <w:abstractNumId w:val="27"/>
  </w:num>
  <w:num w:numId="21">
    <w:abstractNumId w:val="10"/>
  </w:num>
  <w:num w:numId="22">
    <w:abstractNumId w:val="0"/>
  </w:num>
  <w:num w:numId="23">
    <w:abstractNumId w:val="25"/>
  </w:num>
  <w:num w:numId="24">
    <w:abstractNumId w:val="4"/>
  </w:num>
  <w:num w:numId="25">
    <w:abstractNumId w:val="12"/>
  </w:num>
  <w:num w:numId="26">
    <w:abstractNumId w:val="23"/>
  </w:num>
  <w:num w:numId="27">
    <w:abstractNumId w:val="16"/>
  </w:num>
  <w:num w:numId="28">
    <w:abstractNumId w:val="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81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7B3"/>
    <w:rsid w:val="00006CCB"/>
    <w:rsid w:val="0002754A"/>
    <w:rsid w:val="000412C8"/>
    <w:rsid w:val="00041ACF"/>
    <w:rsid w:val="00043996"/>
    <w:rsid w:val="00046B09"/>
    <w:rsid w:val="00064F74"/>
    <w:rsid w:val="00077A7C"/>
    <w:rsid w:val="000B0D5F"/>
    <w:rsid w:val="000B79ED"/>
    <w:rsid w:val="000C31A3"/>
    <w:rsid w:val="000C3827"/>
    <w:rsid w:val="000E1341"/>
    <w:rsid w:val="000E3574"/>
    <w:rsid w:val="000E6D5E"/>
    <w:rsid w:val="0011236B"/>
    <w:rsid w:val="00120111"/>
    <w:rsid w:val="00131C56"/>
    <w:rsid w:val="00132A19"/>
    <w:rsid w:val="00142FBC"/>
    <w:rsid w:val="0016598A"/>
    <w:rsid w:val="00177192"/>
    <w:rsid w:val="00185DAC"/>
    <w:rsid w:val="001871F7"/>
    <w:rsid w:val="00194707"/>
    <w:rsid w:val="001A7E7F"/>
    <w:rsid w:val="001B5334"/>
    <w:rsid w:val="001C2F8C"/>
    <w:rsid w:val="001C43F1"/>
    <w:rsid w:val="001E1019"/>
    <w:rsid w:val="00206F01"/>
    <w:rsid w:val="002138DC"/>
    <w:rsid w:val="002225E6"/>
    <w:rsid w:val="002308E5"/>
    <w:rsid w:val="00235CCA"/>
    <w:rsid w:val="00237110"/>
    <w:rsid w:val="00264F07"/>
    <w:rsid w:val="00295788"/>
    <w:rsid w:val="002B380D"/>
    <w:rsid w:val="002D1F1C"/>
    <w:rsid w:val="002D4A77"/>
    <w:rsid w:val="002E0ADF"/>
    <w:rsid w:val="002F0436"/>
    <w:rsid w:val="002F7A3A"/>
    <w:rsid w:val="00307DC6"/>
    <w:rsid w:val="0033043B"/>
    <w:rsid w:val="003358B4"/>
    <w:rsid w:val="00341535"/>
    <w:rsid w:val="00347EC2"/>
    <w:rsid w:val="0035525D"/>
    <w:rsid w:val="003720F8"/>
    <w:rsid w:val="003777EE"/>
    <w:rsid w:val="00386CDB"/>
    <w:rsid w:val="003B2276"/>
    <w:rsid w:val="003D2D1D"/>
    <w:rsid w:val="003E1CF2"/>
    <w:rsid w:val="003F279E"/>
    <w:rsid w:val="004017BC"/>
    <w:rsid w:val="004354F3"/>
    <w:rsid w:val="00450187"/>
    <w:rsid w:val="00455FC9"/>
    <w:rsid w:val="0046638D"/>
    <w:rsid w:val="00473A79"/>
    <w:rsid w:val="004A608B"/>
    <w:rsid w:val="004A6171"/>
    <w:rsid w:val="004B5E1E"/>
    <w:rsid w:val="004C303D"/>
    <w:rsid w:val="004C3560"/>
    <w:rsid w:val="004D04D7"/>
    <w:rsid w:val="004E34FA"/>
    <w:rsid w:val="00500166"/>
    <w:rsid w:val="00502BD0"/>
    <w:rsid w:val="00505A86"/>
    <w:rsid w:val="00507610"/>
    <w:rsid w:val="00515173"/>
    <w:rsid w:val="0051726D"/>
    <w:rsid w:val="00524E83"/>
    <w:rsid w:val="00545FC9"/>
    <w:rsid w:val="00547FD6"/>
    <w:rsid w:val="00560BEE"/>
    <w:rsid w:val="005610A0"/>
    <w:rsid w:val="00564321"/>
    <w:rsid w:val="0058036C"/>
    <w:rsid w:val="00583A12"/>
    <w:rsid w:val="005931E0"/>
    <w:rsid w:val="005B0AA2"/>
    <w:rsid w:val="005C5C8B"/>
    <w:rsid w:val="005D4405"/>
    <w:rsid w:val="005D6837"/>
    <w:rsid w:val="005E05DB"/>
    <w:rsid w:val="005E53A6"/>
    <w:rsid w:val="005E73E4"/>
    <w:rsid w:val="005F12F5"/>
    <w:rsid w:val="00603D66"/>
    <w:rsid w:val="00606FC6"/>
    <w:rsid w:val="00616E1C"/>
    <w:rsid w:val="006277FB"/>
    <w:rsid w:val="00630A44"/>
    <w:rsid w:val="00631101"/>
    <w:rsid w:val="00650AE0"/>
    <w:rsid w:val="00653C8F"/>
    <w:rsid w:val="006A4EEE"/>
    <w:rsid w:val="006B56FD"/>
    <w:rsid w:val="006B76FC"/>
    <w:rsid w:val="006C0EFF"/>
    <w:rsid w:val="006C245D"/>
    <w:rsid w:val="006C6201"/>
    <w:rsid w:val="006D2692"/>
    <w:rsid w:val="006E22C3"/>
    <w:rsid w:val="006F4BCD"/>
    <w:rsid w:val="006F5997"/>
    <w:rsid w:val="006F5A4E"/>
    <w:rsid w:val="00702F7F"/>
    <w:rsid w:val="00714C2C"/>
    <w:rsid w:val="00716425"/>
    <w:rsid w:val="00720327"/>
    <w:rsid w:val="00720D95"/>
    <w:rsid w:val="00727878"/>
    <w:rsid w:val="00732D77"/>
    <w:rsid w:val="00741065"/>
    <w:rsid w:val="0076034C"/>
    <w:rsid w:val="00774F46"/>
    <w:rsid w:val="007805B3"/>
    <w:rsid w:val="00781856"/>
    <w:rsid w:val="0079679A"/>
    <w:rsid w:val="007A303F"/>
    <w:rsid w:val="007A4D81"/>
    <w:rsid w:val="007C6472"/>
    <w:rsid w:val="007D7BD7"/>
    <w:rsid w:val="007E77D1"/>
    <w:rsid w:val="008025C6"/>
    <w:rsid w:val="008108AF"/>
    <w:rsid w:val="00812881"/>
    <w:rsid w:val="00843B40"/>
    <w:rsid w:val="00854E5F"/>
    <w:rsid w:val="00891893"/>
    <w:rsid w:val="008B29DE"/>
    <w:rsid w:val="008D5ECF"/>
    <w:rsid w:val="008F2688"/>
    <w:rsid w:val="008F2AC8"/>
    <w:rsid w:val="008F64F1"/>
    <w:rsid w:val="00910CA7"/>
    <w:rsid w:val="00912764"/>
    <w:rsid w:val="00971A2D"/>
    <w:rsid w:val="009742F8"/>
    <w:rsid w:val="00990F6C"/>
    <w:rsid w:val="009A3161"/>
    <w:rsid w:val="009B10DA"/>
    <w:rsid w:val="009B3F95"/>
    <w:rsid w:val="009B5777"/>
    <w:rsid w:val="009C1DB9"/>
    <w:rsid w:val="009D330A"/>
    <w:rsid w:val="009D71CC"/>
    <w:rsid w:val="009E34EA"/>
    <w:rsid w:val="009F7517"/>
    <w:rsid w:val="00A05241"/>
    <w:rsid w:val="00A078C7"/>
    <w:rsid w:val="00A15E11"/>
    <w:rsid w:val="00A301F6"/>
    <w:rsid w:val="00A5788B"/>
    <w:rsid w:val="00A7307F"/>
    <w:rsid w:val="00A74DEA"/>
    <w:rsid w:val="00A959BB"/>
    <w:rsid w:val="00AC26E8"/>
    <w:rsid w:val="00AC57C6"/>
    <w:rsid w:val="00AD43C5"/>
    <w:rsid w:val="00AD541F"/>
    <w:rsid w:val="00AF12B3"/>
    <w:rsid w:val="00B15FC5"/>
    <w:rsid w:val="00B16B31"/>
    <w:rsid w:val="00B20464"/>
    <w:rsid w:val="00B258A6"/>
    <w:rsid w:val="00B25B27"/>
    <w:rsid w:val="00B451E5"/>
    <w:rsid w:val="00B52D32"/>
    <w:rsid w:val="00B570FB"/>
    <w:rsid w:val="00B572D3"/>
    <w:rsid w:val="00B84586"/>
    <w:rsid w:val="00B8609C"/>
    <w:rsid w:val="00B86CD5"/>
    <w:rsid w:val="00B937A7"/>
    <w:rsid w:val="00B952AA"/>
    <w:rsid w:val="00BA01F0"/>
    <w:rsid w:val="00BA7F18"/>
    <w:rsid w:val="00BB2B93"/>
    <w:rsid w:val="00BB2D72"/>
    <w:rsid w:val="00BB6D6C"/>
    <w:rsid w:val="00BC336A"/>
    <w:rsid w:val="00BD16C6"/>
    <w:rsid w:val="00BF0E5F"/>
    <w:rsid w:val="00BF3775"/>
    <w:rsid w:val="00BF7360"/>
    <w:rsid w:val="00C2683C"/>
    <w:rsid w:val="00C32ADB"/>
    <w:rsid w:val="00C36993"/>
    <w:rsid w:val="00C37141"/>
    <w:rsid w:val="00C548FC"/>
    <w:rsid w:val="00C55850"/>
    <w:rsid w:val="00C72FE7"/>
    <w:rsid w:val="00C82C92"/>
    <w:rsid w:val="00C83CD0"/>
    <w:rsid w:val="00CB62F3"/>
    <w:rsid w:val="00CC2979"/>
    <w:rsid w:val="00CD0980"/>
    <w:rsid w:val="00CD4081"/>
    <w:rsid w:val="00CE3DCB"/>
    <w:rsid w:val="00D0708C"/>
    <w:rsid w:val="00D1248B"/>
    <w:rsid w:val="00D14CD0"/>
    <w:rsid w:val="00D208A9"/>
    <w:rsid w:val="00D273C7"/>
    <w:rsid w:val="00D31E77"/>
    <w:rsid w:val="00D35A71"/>
    <w:rsid w:val="00D45624"/>
    <w:rsid w:val="00D6451C"/>
    <w:rsid w:val="00D72EE4"/>
    <w:rsid w:val="00D770F6"/>
    <w:rsid w:val="00D838F7"/>
    <w:rsid w:val="00D84664"/>
    <w:rsid w:val="00D951F3"/>
    <w:rsid w:val="00DC4C81"/>
    <w:rsid w:val="00DD14E6"/>
    <w:rsid w:val="00DE0AF9"/>
    <w:rsid w:val="00E13014"/>
    <w:rsid w:val="00E213EC"/>
    <w:rsid w:val="00E256E5"/>
    <w:rsid w:val="00E30756"/>
    <w:rsid w:val="00E36793"/>
    <w:rsid w:val="00E37673"/>
    <w:rsid w:val="00E45360"/>
    <w:rsid w:val="00E5462C"/>
    <w:rsid w:val="00E55164"/>
    <w:rsid w:val="00E62E3F"/>
    <w:rsid w:val="00E652B4"/>
    <w:rsid w:val="00E67F51"/>
    <w:rsid w:val="00E7792F"/>
    <w:rsid w:val="00E847B3"/>
    <w:rsid w:val="00E87933"/>
    <w:rsid w:val="00E929F3"/>
    <w:rsid w:val="00E95E37"/>
    <w:rsid w:val="00EA7FAD"/>
    <w:rsid w:val="00EB3C7B"/>
    <w:rsid w:val="00EE258C"/>
    <w:rsid w:val="00F10F19"/>
    <w:rsid w:val="00F12DE8"/>
    <w:rsid w:val="00F264A0"/>
    <w:rsid w:val="00F378B2"/>
    <w:rsid w:val="00F44872"/>
    <w:rsid w:val="00F54D76"/>
    <w:rsid w:val="00F72E46"/>
    <w:rsid w:val="00F83D2F"/>
    <w:rsid w:val="00FA0BBC"/>
    <w:rsid w:val="00FA0D6E"/>
    <w:rsid w:val="00FA331A"/>
    <w:rsid w:val="00FB0B74"/>
    <w:rsid w:val="00FB44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29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  <w14:docId w14:val="02CAE4DA"/>
  <w15:docId w15:val="{59BA63BC-2293-4F58-AB12-8189B3467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1E5"/>
  </w:style>
  <w:style w:type="paragraph" w:styleId="Heading1">
    <w:name w:val="heading 1"/>
    <w:basedOn w:val="Normal"/>
    <w:next w:val="Normal"/>
    <w:link w:val="Heading1Char"/>
    <w:uiPriority w:val="9"/>
    <w:qFormat/>
    <w:rsid w:val="00E847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3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47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47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847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0016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213EC"/>
    <w:rPr>
      <w:color w:val="0000FF"/>
      <w:u w:val="single"/>
    </w:rPr>
  </w:style>
  <w:style w:type="character" w:customStyle="1" w:styleId="highlight">
    <w:name w:val="highlight"/>
    <w:basedOn w:val="DefaultParagraphFont"/>
    <w:rsid w:val="00E213EC"/>
  </w:style>
  <w:style w:type="paragraph" w:styleId="BalloonText">
    <w:name w:val="Balloon Text"/>
    <w:basedOn w:val="Normal"/>
    <w:link w:val="BalloonTextChar"/>
    <w:uiPriority w:val="99"/>
    <w:semiHidden/>
    <w:unhideWhenUsed/>
    <w:rsid w:val="00330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43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E53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891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1893"/>
  </w:style>
  <w:style w:type="paragraph" w:styleId="Footer">
    <w:name w:val="footer"/>
    <w:basedOn w:val="Normal"/>
    <w:link w:val="FooterChar"/>
    <w:uiPriority w:val="99"/>
    <w:semiHidden/>
    <w:unhideWhenUsed/>
    <w:rsid w:val="00891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1893"/>
  </w:style>
  <w:style w:type="table" w:styleId="TableGrid">
    <w:name w:val="Table Grid"/>
    <w:basedOn w:val="TableNormal"/>
    <w:uiPriority w:val="59"/>
    <w:rsid w:val="000E3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1771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CCF2E5-271E-4B56-B029-6B668E226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10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Powell</dc:creator>
  <cp:lastModifiedBy>Da Ma</cp:lastModifiedBy>
  <cp:revision>171</cp:revision>
  <cp:lastPrinted>2014-04-22T11:17:00Z</cp:lastPrinted>
  <dcterms:created xsi:type="dcterms:W3CDTF">2014-04-20T09:32:00Z</dcterms:created>
  <dcterms:modified xsi:type="dcterms:W3CDTF">2020-02-12T15:54:00Z</dcterms:modified>
</cp:coreProperties>
</file>