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20"/>
        <w:gridCol w:w="3840"/>
        <w:gridCol w:w="2040"/>
        <w:gridCol w:w="2748"/>
      </w:tblGrid>
      <w:tr w:rsidR="001377F3" w:rsidRPr="00B92A33" w14:paraId="6026F23B" w14:textId="77777777" w:rsidTr="00933881">
        <w:trPr>
          <w:trHeight w:val="382"/>
          <w:jc w:val="center"/>
        </w:trPr>
        <w:tc>
          <w:tcPr>
            <w:tcW w:w="1920" w:type="dxa"/>
            <w:vAlign w:val="center"/>
          </w:tcPr>
          <w:p w14:paraId="2BB09682" w14:textId="77777777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B92A33">
              <w:rPr>
                <w:rFonts w:ascii="標楷體" w:eastAsia="標楷體" w:hAnsi="標楷體" w:hint="eastAsia"/>
                <w:sz w:val="28"/>
              </w:rPr>
              <w:t>會 議 名 稱</w:t>
            </w:r>
          </w:p>
        </w:tc>
        <w:tc>
          <w:tcPr>
            <w:tcW w:w="3840" w:type="dxa"/>
            <w:vAlign w:val="center"/>
          </w:tcPr>
          <w:p w14:paraId="308AB53F" w14:textId="77777777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040" w:type="dxa"/>
            <w:vAlign w:val="center"/>
          </w:tcPr>
          <w:p w14:paraId="5457F852" w14:textId="77777777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B92A33">
              <w:rPr>
                <w:rFonts w:ascii="標楷體" w:eastAsia="標楷體" w:hAnsi="標楷體" w:hint="eastAsia"/>
                <w:sz w:val="28"/>
              </w:rPr>
              <w:t>會 議 地 點</w:t>
            </w:r>
          </w:p>
        </w:tc>
        <w:tc>
          <w:tcPr>
            <w:tcW w:w="2748" w:type="dxa"/>
            <w:vAlign w:val="center"/>
          </w:tcPr>
          <w:p w14:paraId="4DDE31BD" w14:textId="77777777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B92A33">
              <w:rPr>
                <w:rFonts w:ascii="標楷體" w:eastAsia="標楷體" w:hAnsi="標楷體" w:hint="eastAsia"/>
                <w:sz w:val="28"/>
              </w:rPr>
              <w:t xml:space="preserve"> </w:t>
            </w:r>
          </w:p>
        </w:tc>
      </w:tr>
      <w:tr w:rsidR="001377F3" w:rsidRPr="00B92A33" w14:paraId="0E71B76F" w14:textId="77777777" w:rsidTr="00933881">
        <w:trPr>
          <w:trHeight w:val="440"/>
          <w:jc w:val="center"/>
        </w:trPr>
        <w:tc>
          <w:tcPr>
            <w:tcW w:w="1920" w:type="dxa"/>
            <w:vAlign w:val="center"/>
          </w:tcPr>
          <w:p w14:paraId="5127A1B7" w14:textId="77777777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B92A33">
              <w:rPr>
                <w:rFonts w:ascii="標楷體" w:eastAsia="標楷體" w:hAnsi="標楷體" w:hint="eastAsia"/>
                <w:sz w:val="28"/>
              </w:rPr>
              <w:t>會 議 時 間</w:t>
            </w:r>
          </w:p>
        </w:tc>
        <w:tc>
          <w:tcPr>
            <w:tcW w:w="8628" w:type="dxa"/>
            <w:gridSpan w:val="3"/>
            <w:vAlign w:val="center"/>
          </w:tcPr>
          <w:p w14:paraId="7873D2FA" w14:textId="77777777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B92A33">
              <w:rPr>
                <w:rFonts w:ascii="標楷體" w:eastAsia="標楷體" w:hAnsi="標楷體" w:hint="eastAsia"/>
                <w:sz w:val="28"/>
              </w:rPr>
              <w:t xml:space="preserve">    </w:t>
            </w:r>
            <w:r w:rsidR="00E82FB5" w:rsidRPr="00B92A33">
              <w:rPr>
                <w:rFonts w:ascii="標楷體" w:eastAsia="標楷體" w:hAnsi="標楷體" w:hint="eastAsia"/>
                <w:sz w:val="28"/>
              </w:rPr>
              <w:t xml:space="preserve">年   月   日    </w:t>
            </w:r>
            <w:r w:rsidRPr="00B92A33">
              <w:rPr>
                <w:rFonts w:ascii="標楷體" w:eastAsia="標楷體" w:hAnsi="標楷體" w:hint="eastAsia"/>
                <w:sz w:val="28"/>
              </w:rPr>
              <w:t>時     分      ~    時   分</w:t>
            </w:r>
          </w:p>
        </w:tc>
      </w:tr>
      <w:tr w:rsidR="001377F3" w:rsidRPr="00B92A33" w14:paraId="51FF72E7" w14:textId="77777777" w:rsidTr="00933881">
        <w:trPr>
          <w:trHeight w:val="440"/>
          <w:jc w:val="center"/>
        </w:trPr>
        <w:tc>
          <w:tcPr>
            <w:tcW w:w="1920" w:type="dxa"/>
            <w:vAlign w:val="center"/>
          </w:tcPr>
          <w:p w14:paraId="3B96E57B" w14:textId="77777777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B92A33">
              <w:rPr>
                <w:rFonts w:ascii="標楷體" w:eastAsia="標楷體" w:hAnsi="標楷體" w:hint="eastAsia"/>
                <w:sz w:val="28"/>
              </w:rPr>
              <w:t>會 議 主 席</w:t>
            </w:r>
          </w:p>
        </w:tc>
        <w:tc>
          <w:tcPr>
            <w:tcW w:w="3840" w:type="dxa"/>
            <w:vAlign w:val="center"/>
          </w:tcPr>
          <w:p w14:paraId="26EE7674" w14:textId="65788E18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B92A33">
              <w:rPr>
                <w:rFonts w:ascii="標楷體" w:eastAsia="標楷體" w:hAnsi="標楷體" w:hint="eastAsia"/>
                <w:sz w:val="28"/>
              </w:rPr>
              <w:t xml:space="preserve"> </w:t>
            </w:r>
            <w:proofErr w:type="gramStart"/>
            <w:r w:rsidR="00B34279">
              <w:rPr>
                <w:rFonts w:ascii="標楷體" w:eastAsia="標楷體" w:hAnsi="標楷體" w:hint="eastAsia"/>
                <w:sz w:val="28"/>
              </w:rPr>
              <w:t>資安長</w:t>
            </w:r>
            <w:proofErr w:type="gramEnd"/>
          </w:p>
        </w:tc>
        <w:tc>
          <w:tcPr>
            <w:tcW w:w="2040" w:type="dxa"/>
            <w:vAlign w:val="center"/>
          </w:tcPr>
          <w:p w14:paraId="254300A8" w14:textId="77777777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B92A33">
              <w:rPr>
                <w:rFonts w:ascii="標楷體" w:eastAsia="標楷體" w:hAnsi="標楷體" w:hint="eastAsia"/>
                <w:sz w:val="28"/>
              </w:rPr>
              <w:t>會 議 記 錄</w:t>
            </w:r>
          </w:p>
        </w:tc>
        <w:tc>
          <w:tcPr>
            <w:tcW w:w="2748" w:type="dxa"/>
            <w:vAlign w:val="center"/>
          </w:tcPr>
          <w:p w14:paraId="167CEF92" w14:textId="77777777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B92A33">
              <w:rPr>
                <w:rFonts w:ascii="標楷體" w:eastAsia="標楷體" w:hAnsi="標楷體" w:hint="eastAsia"/>
                <w:sz w:val="28"/>
              </w:rPr>
              <w:t xml:space="preserve"> </w:t>
            </w:r>
          </w:p>
        </w:tc>
      </w:tr>
      <w:tr w:rsidR="001377F3" w:rsidRPr="00B92A33" w14:paraId="7024FFFF" w14:textId="77777777" w:rsidTr="00933881">
        <w:trPr>
          <w:trHeight w:val="979"/>
          <w:jc w:val="center"/>
        </w:trPr>
        <w:tc>
          <w:tcPr>
            <w:tcW w:w="1920" w:type="dxa"/>
            <w:vAlign w:val="center"/>
          </w:tcPr>
          <w:p w14:paraId="4FE7F0F7" w14:textId="77777777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B92A33">
              <w:rPr>
                <w:rFonts w:ascii="標楷體" w:eastAsia="標楷體" w:hAnsi="標楷體" w:hint="eastAsia"/>
                <w:sz w:val="28"/>
              </w:rPr>
              <w:t>參 加 人 員</w:t>
            </w:r>
          </w:p>
        </w:tc>
        <w:tc>
          <w:tcPr>
            <w:tcW w:w="8628" w:type="dxa"/>
            <w:gridSpan w:val="3"/>
            <w:vAlign w:val="center"/>
          </w:tcPr>
          <w:p w14:paraId="101426E6" w14:textId="13712978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B92A33">
              <w:rPr>
                <w:rFonts w:ascii="標楷體" w:eastAsia="標楷體" w:hAnsi="標楷體" w:hint="eastAsia"/>
                <w:sz w:val="28"/>
              </w:rPr>
              <w:t xml:space="preserve"> </w:t>
            </w:r>
            <w:r w:rsidR="00B34279">
              <w:rPr>
                <w:rFonts w:ascii="標楷體" w:eastAsia="標楷體" w:hAnsi="標楷體" w:hint="eastAsia"/>
                <w:sz w:val="28"/>
              </w:rPr>
              <w:t>推動小組所有人</w:t>
            </w:r>
          </w:p>
        </w:tc>
      </w:tr>
      <w:tr w:rsidR="001377F3" w:rsidRPr="00B92A33" w14:paraId="3DC85B7C" w14:textId="77777777" w:rsidTr="00933881">
        <w:trPr>
          <w:trHeight w:val="480"/>
          <w:jc w:val="center"/>
        </w:trPr>
        <w:tc>
          <w:tcPr>
            <w:tcW w:w="7800" w:type="dxa"/>
            <w:gridSpan w:val="3"/>
            <w:tcBorders>
              <w:top w:val="double" w:sz="12" w:space="0" w:color="auto"/>
              <w:bottom w:val="single" w:sz="2" w:space="0" w:color="auto"/>
            </w:tcBorders>
            <w:vAlign w:val="center"/>
          </w:tcPr>
          <w:p w14:paraId="567DCD8D" w14:textId="77777777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B92A33">
              <w:rPr>
                <w:rFonts w:ascii="標楷體" w:eastAsia="標楷體" w:hAnsi="標楷體" w:hint="eastAsia"/>
                <w:sz w:val="28"/>
              </w:rPr>
              <w:t>會   議    內    容</w:t>
            </w:r>
          </w:p>
        </w:tc>
        <w:tc>
          <w:tcPr>
            <w:tcW w:w="2748" w:type="dxa"/>
            <w:tcBorders>
              <w:top w:val="double" w:sz="12" w:space="0" w:color="auto"/>
              <w:bottom w:val="single" w:sz="2" w:space="0" w:color="auto"/>
            </w:tcBorders>
            <w:vAlign w:val="center"/>
          </w:tcPr>
          <w:p w14:paraId="33437410" w14:textId="77777777" w:rsidR="001377F3" w:rsidRPr="00B92A33" w:rsidRDefault="001377F3" w:rsidP="00933881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B92A33">
              <w:rPr>
                <w:rFonts w:ascii="標楷體" w:eastAsia="標楷體" w:hAnsi="標楷體" w:hint="eastAsia"/>
                <w:sz w:val="28"/>
              </w:rPr>
              <w:t xml:space="preserve">備     </w:t>
            </w:r>
            <w:proofErr w:type="gramStart"/>
            <w:r w:rsidRPr="00B92A33">
              <w:rPr>
                <w:rFonts w:ascii="標楷體" w:eastAsia="標楷體" w:hAnsi="標楷體" w:hint="eastAsia"/>
                <w:sz w:val="28"/>
              </w:rPr>
              <w:t>註</w:t>
            </w:r>
            <w:proofErr w:type="gramEnd"/>
          </w:p>
        </w:tc>
      </w:tr>
      <w:tr w:rsidR="00AA64A4" w:rsidRPr="00B92A33" w14:paraId="35A9A6A3" w14:textId="77777777" w:rsidTr="00933881">
        <w:trPr>
          <w:trHeight w:val="480"/>
          <w:jc w:val="center"/>
        </w:trPr>
        <w:tc>
          <w:tcPr>
            <w:tcW w:w="7800" w:type="dxa"/>
            <w:gridSpan w:val="3"/>
            <w:tcBorders>
              <w:top w:val="double" w:sz="12" w:space="0" w:color="auto"/>
              <w:bottom w:val="single" w:sz="2" w:space="0" w:color="auto"/>
            </w:tcBorders>
            <w:vAlign w:val="center"/>
          </w:tcPr>
          <w:p w14:paraId="3257B6FA" w14:textId="72813FB4" w:rsidR="00AA64A4" w:rsidRPr="00A96E3C" w:rsidRDefault="00AA64A4" w:rsidP="00A96E3C">
            <w:pPr>
              <w:pStyle w:val="a9"/>
              <w:numPr>
                <w:ilvl w:val="0"/>
                <w:numId w:val="7"/>
              </w:numPr>
              <w:autoSpaceDE w:val="0"/>
              <w:autoSpaceDN w:val="0"/>
              <w:adjustRightInd w:val="0"/>
              <w:ind w:leftChars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A96E3C">
              <w:rPr>
                <w:rFonts w:ascii="教育部標準宋體" w:eastAsia="教育部標準宋體" w:cs="教育部標準宋體" w:hint="eastAsia"/>
                <w:kern w:val="0"/>
                <w:sz w:val="20"/>
                <w:highlight w:val="yellow"/>
              </w:rPr>
              <w:t>過往管理審查之決議的處理狀態。</w:t>
            </w:r>
          </w:p>
          <w:p w14:paraId="536F5E4B" w14:textId="144CE4D4" w:rsidR="00A96E3C" w:rsidRDefault="00A96E3C" w:rsidP="00A96E3C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64F3587A" w14:textId="663C4A80" w:rsidR="00232229" w:rsidRPr="00232229" w:rsidRDefault="00232229" w:rsidP="00A96E3C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cyan"/>
              </w:rPr>
            </w:pPr>
            <w:r w:rsidRPr="00232229">
              <w:rPr>
                <w:rFonts w:ascii="CMEXa1" w:eastAsia="CMEXa1" w:cs="CMEXa1" w:hint="eastAsia"/>
                <w:kern w:val="0"/>
                <w:sz w:val="20"/>
                <w:highlight w:val="cyan"/>
              </w:rPr>
              <w:t>本年度為第一年導入ISO 27001 ，在公司所運行下將所有相關程序導入於，會持續PDCA不斷調整，未來將 風險處理或是相關有議案部分提出討論。</w:t>
            </w:r>
          </w:p>
          <w:p w14:paraId="2C58D050" w14:textId="77777777" w:rsidR="00232229" w:rsidRPr="00A96E3C" w:rsidRDefault="00232229" w:rsidP="00A96E3C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6A1350C3" w14:textId="0AEB6F9D" w:rsidR="00AA64A4" w:rsidRPr="00A96E3C" w:rsidRDefault="00AA64A4" w:rsidP="00A96E3C">
            <w:pPr>
              <w:pStyle w:val="a9"/>
              <w:numPr>
                <w:ilvl w:val="0"/>
                <w:numId w:val="7"/>
              </w:numPr>
              <w:autoSpaceDE w:val="0"/>
              <w:autoSpaceDN w:val="0"/>
              <w:adjustRightInd w:val="0"/>
              <w:ind w:leftChars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A96E3C">
              <w:rPr>
                <w:rFonts w:ascii="教育部標準宋體" w:eastAsia="教育部標準宋體" w:cs="教育部標準宋體" w:hint="eastAsia"/>
                <w:kern w:val="0"/>
                <w:sz w:val="20"/>
                <w:highlight w:val="yellow"/>
              </w:rPr>
              <w:t>與資訊安全管理系統有關之外部及內部議題的變更。</w:t>
            </w:r>
          </w:p>
          <w:p w14:paraId="43E7C051" w14:textId="0368EB4F" w:rsidR="00A96E3C" w:rsidRDefault="00A96E3C" w:rsidP="00A96E3C">
            <w:pPr>
              <w:pStyle w:val="a9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6B17F696" w14:textId="74AC8DAB" w:rsidR="00FD0E1D" w:rsidRDefault="00FD0E1D" w:rsidP="00A96E3C">
            <w:pPr>
              <w:pStyle w:val="a9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FD0E1D">
              <w:rPr>
                <w:rFonts w:ascii="教育部標準宋體" w:eastAsia="教育部標準宋體" w:cs="教育部標準宋體"/>
                <w:noProof/>
                <w:kern w:val="0"/>
                <w:sz w:val="20"/>
              </w:rPr>
              <w:drawing>
                <wp:inline distT="0" distB="0" distL="0" distR="0" wp14:anchorId="1AC3C758" wp14:editId="3877CBA0">
                  <wp:extent cx="4178300" cy="1769735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3149" cy="1776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8FE4B7" w14:textId="77777777" w:rsidR="00FD0E1D" w:rsidRPr="00A96E3C" w:rsidRDefault="00FD0E1D" w:rsidP="00A96E3C">
            <w:pPr>
              <w:pStyle w:val="a9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192DBE55" w14:textId="77777777" w:rsidR="00A96E3C" w:rsidRPr="00A96E3C" w:rsidRDefault="00A96E3C" w:rsidP="00A96E3C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020E2EAC" w14:textId="60EB745C" w:rsidR="00AA64A4" w:rsidRPr="00A96E3C" w:rsidRDefault="00AA64A4" w:rsidP="00A96E3C">
            <w:pPr>
              <w:pStyle w:val="a9"/>
              <w:numPr>
                <w:ilvl w:val="0"/>
                <w:numId w:val="7"/>
              </w:numPr>
              <w:autoSpaceDE w:val="0"/>
              <w:autoSpaceDN w:val="0"/>
              <w:adjustRightInd w:val="0"/>
              <w:ind w:leftChars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A96E3C">
              <w:rPr>
                <w:rFonts w:ascii="教育部標準宋體" w:eastAsia="教育部標準宋體" w:cs="教育部標準宋體" w:hint="eastAsia"/>
                <w:kern w:val="0"/>
                <w:sz w:val="20"/>
                <w:highlight w:val="yellow"/>
              </w:rPr>
              <w:t>與資訊安全管理系統相關關注方之需要及期望的變更。</w:t>
            </w:r>
          </w:p>
          <w:p w14:paraId="0F0228FF" w14:textId="6E57CFFD" w:rsidR="00A96E3C" w:rsidRDefault="00A96E3C" w:rsidP="00A96E3C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39D31BFD" w14:textId="0F79C247" w:rsidR="00FD0E1D" w:rsidRDefault="00FD0E1D" w:rsidP="00FD0E1D">
            <w:pPr>
              <w:autoSpaceDE w:val="0"/>
              <w:autoSpaceDN w:val="0"/>
              <w:adjustRightInd w:val="0"/>
              <w:jc w:val="center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FD0E1D">
              <w:rPr>
                <w:rFonts w:ascii="教育部標準宋體" w:eastAsia="教育部標準宋體" w:cs="教育部標準宋體"/>
                <w:noProof/>
                <w:kern w:val="0"/>
                <w:sz w:val="20"/>
              </w:rPr>
              <w:drawing>
                <wp:inline distT="0" distB="0" distL="0" distR="0" wp14:anchorId="4D1EDFA8" wp14:editId="3476FCE9">
                  <wp:extent cx="4178300" cy="1769735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3149" cy="1776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979D48" w14:textId="77777777" w:rsidR="00FD0E1D" w:rsidRDefault="00FD0E1D" w:rsidP="00A96E3C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7EBDCD7C" w14:textId="77777777" w:rsidR="00A96E3C" w:rsidRPr="00A96E3C" w:rsidRDefault="00A96E3C" w:rsidP="00A96E3C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75212A30" w14:textId="77777777" w:rsidR="00AA64A4" w:rsidRPr="00A96E3C" w:rsidRDefault="00AA64A4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A96E3C">
              <w:rPr>
                <w:kern w:val="0"/>
                <w:sz w:val="20"/>
                <w:highlight w:val="yellow"/>
              </w:rPr>
              <w:t xml:space="preserve">(d) </w:t>
            </w:r>
            <w:r w:rsidRPr="00A96E3C">
              <w:rPr>
                <w:rFonts w:ascii="教育部標準宋體" w:eastAsia="教育部標準宋體" w:cs="教育部標準宋體" w:hint="eastAsia"/>
                <w:kern w:val="0"/>
                <w:sz w:val="20"/>
                <w:highlight w:val="yellow"/>
              </w:rPr>
              <w:t>資訊安全績效之回饋，</w:t>
            </w:r>
            <w:r w:rsidRPr="00A96E3C"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  <w:t xml:space="preserve"> </w:t>
            </w:r>
            <w:r w:rsidRPr="00A96E3C">
              <w:rPr>
                <w:rFonts w:ascii="教育部標準宋體" w:eastAsia="教育部標準宋體" w:cs="教育部標準宋體" w:hint="eastAsia"/>
                <w:kern w:val="0"/>
                <w:sz w:val="20"/>
                <w:highlight w:val="yellow"/>
              </w:rPr>
              <w:t>包括下列之趨勢：</w:t>
            </w:r>
          </w:p>
          <w:p w14:paraId="145C6C01" w14:textId="53D1380E" w:rsidR="00AA64A4" w:rsidRDefault="00AA64A4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A96E3C">
              <w:rPr>
                <w:kern w:val="0"/>
                <w:sz w:val="20"/>
                <w:highlight w:val="yellow"/>
              </w:rPr>
              <w:t xml:space="preserve">(1) </w:t>
            </w:r>
            <w:r w:rsidRPr="00A96E3C">
              <w:rPr>
                <w:rFonts w:ascii="教育部標準宋體" w:eastAsia="教育部標準宋體" w:cs="教育部標準宋體" w:hint="eastAsia"/>
                <w:kern w:val="0"/>
                <w:sz w:val="20"/>
                <w:highlight w:val="yellow"/>
              </w:rPr>
              <w:t>不符合事項及矯正措施。</w:t>
            </w:r>
          </w:p>
          <w:p w14:paraId="1C6060E2" w14:textId="387171E1" w:rsidR="00FD0E1D" w:rsidRDefault="00FD0E1D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732A8BEB" w14:textId="2BA18001" w:rsidR="00FD0E1D" w:rsidRDefault="00FD0E1D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FD0E1D">
              <w:rPr>
                <w:rFonts w:ascii="教育部標準宋體" w:eastAsia="教育部標準宋體" w:cs="教育部標準宋體"/>
                <w:noProof/>
                <w:kern w:val="0"/>
                <w:sz w:val="20"/>
              </w:rPr>
              <w:drawing>
                <wp:inline distT="0" distB="0" distL="0" distR="0" wp14:anchorId="1D6C4607" wp14:editId="18D12C69">
                  <wp:extent cx="3975969" cy="2896235"/>
                  <wp:effectExtent l="0" t="0" r="0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6736" cy="2904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B86141" w14:textId="2CD4DBA6" w:rsidR="00FD0E1D" w:rsidRDefault="00FD0E1D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7CFB34FC" w14:textId="7439473B" w:rsidR="00FD0E1D" w:rsidRDefault="00FD0E1D" w:rsidP="00FD0E1D">
            <w:pPr>
              <w:autoSpaceDE w:val="0"/>
              <w:autoSpaceDN w:val="0"/>
              <w:adjustRightInd w:val="0"/>
              <w:jc w:val="center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FD0E1D">
              <w:rPr>
                <w:rFonts w:ascii="教育部標準宋體" w:eastAsia="教育部標準宋體" w:cs="教育部標準宋體"/>
                <w:noProof/>
                <w:kern w:val="0"/>
                <w:sz w:val="20"/>
              </w:rPr>
              <w:drawing>
                <wp:inline distT="0" distB="0" distL="0" distR="0" wp14:anchorId="546E8F27" wp14:editId="1AB1095E">
                  <wp:extent cx="3634630" cy="3519170"/>
                  <wp:effectExtent l="0" t="0" r="0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5054" cy="3529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B76D7D" w14:textId="78F024CE" w:rsidR="00FD0E1D" w:rsidRDefault="00FD0E1D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2FC0EF38" w14:textId="77777777" w:rsidR="00FD0E1D" w:rsidRPr="00A96E3C" w:rsidRDefault="00FD0E1D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38A81072" w14:textId="14C11598" w:rsidR="00AA64A4" w:rsidRDefault="00AA64A4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A96E3C">
              <w:rPr>
                <w:kern w:val="0"/>
                <w:sz w:val="20"/>
                <w:highlight w:val="yellow"/>
              </w:rPr>
              <w:t xml:space="preserve">(2) </w:t>
            </w:r>
            <w:r w:rsidRPr="00A96E3C">
              <w:rPr>
                <w:rFonts w:ascii="教育部標準宋體" w:eastAsia="教育部標準宋體" w:cs="教育部標準宋體" w:hint="eastAsia"/>
                <w:kern w:val="0"/>
                <w:sz w:val="20"/>
                <w:highlight w:val="yellow"/>
              </w:rPr>
              <w:t>監督及量測結果。</w:t>
            </w:r>
          </w:p>
          <w:p w14:paraId="4E6635C5" w14:textId="4229A055" w:rsidR="00FD0E1D" w:rsidRDefault="00FD0E1D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51F8A795" w14:textId="6435DF66" w:rsidR="00FD0E1D" w:rsidRDefault="00FD0E1D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FD0E1D">
              <w:rPr>
                <w:rFonts w:ascii="教育部標準宋體" w:eastAsia="教育部標準宋體" w:cs="教育部標準宋體"/>
                <w:noProof/>
                <w:kern w:val="0"/>
                <w:sz w:val="20"/>
              </w:rPr>
              <w:drawing>
                <wp:inline distT="0" distB="0" distL="0" distR="0" wp14:anchorId="01C83E79" wp14:editId="226CA03E">
                  <wp:extent cx="4140200" cy="1335514"/>
                  <wp:effectExtent l="0" t="0" r="0" b="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5971" cy="1340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992DE6" w14:textId="49827B1D" w:rsidR="00FD0E1D" w:rsidRDefault="00FD0E1D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2DB9E7F9" w14:textId="77777777" w:rsidR="00FD0E1D" w:rsidRPr="00A96E3C" w:rsidRDefault="00FD0E1D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228BB417" w14:textId="3D2C410F" w:rsidR="00AA64A4" w:rsidRDefault="00AA64A4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A96E3C">
              <w:rPr>
                <w:kern w:val="0"/>
                <w:sz w:val="20"/>
                <w:highlight w:val="yellow"/>
              </w:rPr>
              <w:t xml:space="preserve">(3) </w:t>
            </w:r>
            <w:r w:rsidRPr="00A96E3C">
              <w:rPr>
                <w:rFonts w:ascii="教育部標準宋體" w:eastAsia="教育部標準宋體" w:cs="教育部標準宋體" w:hint="eastAsia"/>
                <w:kern w:val="0"/>
                <w:sz w:val="20"/>
                <w:highlight w:val="yellow"/>
              </w:rPr>
              <w:t>稽核結果。</w:t>
            </w:r>
          </w:p>
          <w:p w14:paraId="65C8BB62" w14:textId="60C97DC2" w:rsidR="00FD0E1D" w:rsidRDefault="00FD0E1D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2CEA6F8B" w14:textId="7632C309" w:rsidR="00FD0E1D" w:rsidRDefault="00FD0E1D" w:rsidP="00FD0E1D">
            <w:pPr>
              <w:autoSpaceDE w:val="0"/>
              <w:autoSpaceDN w:val="0"/>
              <w:adjustRightInd w:val="0"/>
              <w:jc w:val="center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FD0E1D">
              <w:rPr>
                <w:rFonts w:ascii="教育部標準宋體" w:eastAsia="教育部標準宋體" w:cs="教育部標準宋體"/>
                <w:noProof/>
                <w:kern w:val="0"/>
                <w:sz w:val="20"/>
              </w:rPr>
              <w:drawing>
                <wp:inline distT="0" distB="0" distL="0" distR="0" wp14:anchorId="14712D07" wp14:editId="7999F7E7">
                  <wp:extent cx="3806628" cy="2767965"/>
                  <wp:effectExtent l="0" t="0" r="0" b="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1496" cy="2771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821C35" w14:textId="77777777" w:rsidR="00FD0E1D" w:rsidRPr="00A96E3C" w:rsidRDefault="00FD0E1D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6488A58E" w14:textId="3C4C2F75" w:rsidR="00AA64A4" w:rsidRDefault="00AA64A4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A96E3C">
              <w:rPr>
                <w:kern w:val="0"/>
                <w:sz w:val="20"/>
                <w:highlight w:val="yellow"/>
              </w:rPr>
              <w:t xml:space="preserve">(4) </w:t>
            </w:r>
            <w:r w:rsidRPr="00A96E3C">
              <w:rPr>
                <w:rFonts w:ascii="教育部標準宋體" w:eastAsia="教育部標準宋體" w:cs="教育部標準宋體" w:hint="eastAsia"/>
                <w:kern w:val="0"/>
                <w:sz w:val="20"/>
                <w:highlight w:val="yellow"/>
              </w:rPr>
              <w:t>資訊安全目標之達成。</w:t>
            </w:r>
          </w:p>
          <w:p w14:paraId="51C5798A" w14:textId="1FD47B67" w:rsidR="00FD0E1D" w:rsidRDefault="00FD0E1D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358ED0D8" w14:textId="7C7E6C45" w:rsidR="00FD0E1D" w:rsidRDefault="00FD0E1D" w:rsidP="00FD0E1D">
            <w:pPr>
              <w:autoSpaceDE w:val="0"/>
              <w:autoSpaceDN w:val="0"/>
              <w:adjustRightInd w:val="0"/>
              <w:jc w:val="center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FD0E1D">
              <w:rPr>
                <w:rFonts w:ascii="教育部標準宋體" w:eastAsia="教育部標準宋體" w:cs="教育部標準宋體"/>
                <w:noProof/>
                <w:kern w:val="0"/>
                <w:sz w:val="20"/>
              </w:rPr>
              <w:drawing>
                <wp:inline distT="0" distB="0" distL="0" distR="0" wp14:anchorId="190C9AD7" wp14:editId="7460B5D2">
                  <wp:extent cx="4231640" cy="1365010"/>
                  <wp:effectExtent l="0" t="0" r="0" b="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7737" cy="1370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B66F70" w14:textId="7EDE22B4" w:rsidR="00A96E3C" w:rsidRDefault="00A96E3C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2AE65FE2" w14:textId="77777777" w:rsidR="00A96E3C" w:rsidRPr="00A96E3C" w:rsidRDefault="00A96E3C" w:rsidP="00AA64A4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69441233" w14:textId="40701B0C" w:rsidR="00AA64A4" w:rsidRDefault="00AA64A4" w:rsidP="00A96E3C">
            <w:pPr>
              <w:pStyle w:val="a9"/>
              <w:numPr>
                <w:ilvl w:val="0"/>
                <w:numId w:val="7"/>
              </w:numPr>
              <w:autoSpaceDE w:val="0"/>
              <w:autoSpaceDN w:val="0"/>
              <w:adjustRightInd w:val="0"/>
              <w:ind w:leftChars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A96E3C">
              <w:rPr>
                <w:rFonts w:ascii="教育部標準宋體" w:eastAsia="教育部標準宋體" w:cs="教育部標準宋體" w:hint="eastAsia"/>
                <w:kern w:val="0"/>
                <w:sz w:val="20"/>
                <w:highlight w:val="yellow"/>
              </w:rPr>
              <w:t>關注方之回饋。</w:t>
            </w:r>
          </w:p>
          <w:p w14:paraId="27CA6CE2" w14:textId="37519915" w:rsidR="008E136F" w:rsidRDefault="008E136F" w:rsidP="008E136F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506A8D20" w14:textId="77777777" w:rsidR="008E136F" w:rsidRPr="008E136F" w:rsidRDefault="008E136F" w:rsidP="008E136F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 w:hint="eastAsia"/>
                <w:kern w:val="0"/>
                <w:sz w:val="20"/>
                <w:highlight w:val="yellow"/>
              </w:rPr>
            </w:pPr>
          </w:p>
          <w:p w14:paraId="0BEA1D29" w14:textId="0C9E42FA" w:rsidR="00A96E3C" w:rsidRDefault="00A96E3C" w:rsidP="00A96E3C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2E7C2413" w14:textId="761F76C9" w:rsidR="00A96E3C" w:rsidRDefault="00FD0E1D" w:rsidP="00FD0E1D">
            <w:pPr>
              <w:autoSpaceDE w:val="0"/>
              <w:autoSpaceDN w:val="0"/>
              <w:adjustRightInd w:val="0"/>
              <w:jc w:val="center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FD0E1D">
              <w:rPr>
                <w:rFonts w:ascii="教育部標準宋體" w:eastAsia="教育部標準宋體" w:cs="教育部標準宋體"/>
                <w:noProof/>
                <w:kern w:val="0"/>
                <w:sz w:val="20"/>
              </w:rPr>
              <w:drawing>
                <wp:inline distT="0" distB="0" distL="0" distR="0" wp14:anchorId="301D0624" wp14:editId="64815623">
                  <wp:extent cx="4178300" cy="1769735"/>
                  <wp:effectExtent l="0" t="0" r="0" b="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3149" cy="1776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0B94F0" w14:textId="155DB027" w:rsidR="00FD0E1D" w:rsidRDefault="00FD0E1D" w:rsidP="00A96E3C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463B9066" w14:textId="77777777" w:rsidR="00FD0E1D" w:rsidRPr="00A96E3C" w:rsidRDefault="00FD0E1D" w:rsidP="00A96E3C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737B11A8" w14:textId="2BB460A1" w:rsidR="00AA64A4" w:rsidRPr="00A96E3C" w:rsidRDefault="00AA64A4" w:rsidP="00A96E3C">
            <w:pPr>
              <w:pStyle w:val="a9"/>
              <w:numPr>
                <w:ilvl w:val="0"/>
                <w:numId w:val="7"/>
              </w:numPr>
              <w:autoSpaceDE w:val="0"/>
              <w:autoSpaceDN w:val="0"/>
              <w:adjustRightInd w:val="0"/>
              <w:ind w:leftChars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A96E3C">
              <w:rPr>
                <w:rFonts w:ascii="教育部標準宋體" w:eastAsia="教育部標準宋體" w:cs="教育部標準宋體" w:hint="eastAsia"/>
                <w:kern w:val="0"/>
                <w:sz w:val="20"/>
                <w:highlight w:val="yellow"/>
              </w:rPr>
              <w:t>風險評鑑結果及風險處理計畫之狀態。</w:t>
            </w:r>
          </w:p>
          <w:p w14:paraId="41F9EAE0" w14:textId="4F427C37" w:rsidR="00A96E3C" w:rsidRDefault="00A96E3C" w:rsidP="00A96E3C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44A418A8" w14:textId="3393D1A0" w:rsidR="00A96E3C" w:rsidRDefault="00A96E3C" w:rsidP="00A96E3C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48DDB68C" w14:textId="7E74C4F4" w:rsidR="00FD0E1D" w:rsidRDefault="00FD0E1D" w:rsidP="00FD0E1D">
            <w:pPr>
              <w:autoSpaceDE w:val="0"/>
              <w:autoSpaceDN w:val="0"/>
              <w:adjustRightInd w:val="0"/>
              <w:jc w:val="center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FD0E1D">
              <w:rPr>
                <w:rFonts w:ascii="教育部標準宋體" w:eastAsia="教育部標準宋體" w:cs="教育部標準宋體"/>
                <w:noProof/>
                <w:kern w:val="0"/>
                <w:sz w:val="20"/>
              </w:rPr>
              <w:drawing>
                <wp:inline distT="0" distB="0" distL="0" distR="0" wp14:anchorId="435AC387" wp14:editId="789B7217">
                  <wp:extent cx="3949700" cy="1584164"/>
                  <wp:effectExtent l="0" t="0" r="0" b="0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990" cy="1591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B4B45B" w14:textId="672F2610" w:rsidR="00FD0E1D" w:rsidRDefault="00FD0E1D" w:rsidP="00FD0E1D">
            <w:pPr>
              <w:autoSpaceDE w:val="0"/>
              <w:autoSpaceDN w:val="0"/>
              <w:adjustRightInd w:val="0"/>
              <w:jc w:val="center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16D428EE" w14:textId="3AB7E458" w:rsidR="00FD0E1D" w:rsidRDefault="00FD0E1D" w:rsidP="00E3340A">
            <w:pPr>
              <w:autoSpaceDE w:val="0"/>
              <w:autoSpaceDN w:val="0"/>
              <w:adjustRightInd w:val="0"/>
              <w:jc w:val="center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  <w:r w:rsidRPr="00FD0E1D">
              <w:rPr>
                <w:rFonts w:ascii="教育部標準宋體" w:eastAsia="教育部標準宋體" w:cs="教育部標準宋體"/>
                <w:noProof/>
                <w:kern w:val="0"/>
                <w:sz w:val="20"/>
              </w:rPr>
              <w:drawing>
                <wp:inline distT="0" distB="0" distL="0" distR="0" wp14:anchorId="3BBFD771" wp14:editId="481C8BD7">
                  <wp:extent cx="3987800" cy="782214"/>
                  <wp:effectExtent l="0" t="0" r="0" b="0"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6381" cy="797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74EB02" w14:textId="77777777" w:rsidR="00FD0E1D" w:rsidRPr="00A96E3C" w:rsidRDefault="00FD0E1D" w:rsidP="00A96E3C">
            <w:pPr>
              <w:autoSpaceDE w:val="0"/>
              <w:autoSpaceDN w:val="0"/>
              <w:adjustRightInd w:val="0"/>
              <w:rPr>
                <w:rFonts w:ascii="教育部標準宋體" w:eastAsia="教育部標準宋體" w:cs="教育部標準宋體"/>
                <w:kern w:val="0"/>
                <w:sz w:val="20"/>
                <w:highlight w:val="yellow"/>
              </w:rPr>
            </w:pPr>
          </w:p>
          <w:p w14:paraId="3BA8AE79" w14:textId="53613FC8" w:rsidR="00AA64A4" w:rsidRDefault="00AA64A4" w:rsidP="00AA64A4">
            <w:pPr>
              <w:jc w:val="both"/>
              <w:rPr>
                <w:rFonts w:ascii="標楷體" w:eastAsia="標楷體" w:hAnsi="標楷體"/>
                <w:sz w:val="28"/>
              </w:rPr>
            </w:pPr>
            <w:r w:rsidRPr="00A96E3C">
              <w:rPr>
                <w:kern w:val="0"/>
                <w:sz w:val="20"/>
                <w:highlight w:val="yellow"/>
              </w:rPr>
              <w:t xml:space="preserve">(g) </w:t>
            </w:r>
            <w:r w:rsidRPr="00A96E3C">
              <w:rPr>
                <w:rFonts w:ascii="教育部標準宋體" w:eastAsia="教育部標準宋體" w:cs="教育部標準宋體" w:hint="eastAsia"/>
                <w:kern w:val="0"/>
                <w:sz w:val="20"/>
                <w:highlight w:val="yellow"/>
              </w:rPr>
              <w:t>持續改善之機會。</w:t>
            </w:r>
          </w:p>
          <w:p w14:paraId="41FC809E" w14:textId="77777777" w:rsidR="00AA64A4" w:rsidRDefault="00AA64A4" w:rsidP="00933881">
            <w:pPr>
              <w:jc w:val="both"/>
              <w:rPr>
                <w:rFonts w:ascii="標楷體" w:eastAsia="標楷體" w:hAnsi="標楷體"/>
                <w:sz w:val="28"/>
              </w:rPr>
            </w:pPr>
          </w:p>
          <w:p w14:paraId="700F1B30" w14:textId="299AB6B7" w:rsidR="00AA64A4" w:rsidRPr="00B92A33" w:rsidRDefault="00E3340A" w:rsidP="00667D74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FD0E1D">
              <w:rPr>
                <w:rFonts w:ascii="教育部標準宋體" w:eastAsia="教育部標準宋體" w:cs="教育部標準宋體"/>
                <w:noProof/>
                <w:kern w:val="0"/>
                <w:sz w:val="20"/>
              </w:rPr>
              <w:drawing>
                <wp:inline distT="0" distB="0" distL="0" distR="0" wp14:anchorId="3DABC6F8" wp14:editId="01FCEBB8">
                  <wp:extent cx="3987800" cy="782214"/>
                  <wp:effectExtent l="0" t="0" r="0" b="0"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6381" cy="797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8" w:type="dxa"/>
            <w:tcBorders>
              <w:top w:val="double" w:sz="12" w:space="0" w:color="auto"/>
              <w:bottom w:val="single" w:sz="2" w:space="0" w:color="auto"/>
            </w:tcBorders>
            <w:vAlign w:val="center"/>
          </w:tcPr>
          <w:p w14:paraId="0E92ED63" w14:textId="77777777" w:rsidR="00AA64A4" w:rsidRPr="00B92A33" w:rsidRDefault="00AA64A4" w:rsidP="00933881">
            <w:pPr>
              <w:jc w:val="both"/>
              <w:rPr>
                <w:rFonts w:ascii="標楷體" w:eastAsia="標楷體" w:hAnsi="標楷體"/>
                <w:sz w:val="28"/>
              </w:rPr>
            </w:pPr>
          </w:p>
        </w:tc>
      </w:tr>
      <w:tr w:rsidR="001377F3" w:rsidRPr="00B92A33" w14:paraId="28187FC3" w14:textId="77777777" w:rsidTr="00667D74">
        <w:trPr>
          <w:trHeight w:val="63"/>
          <w:jc w:val="center"/>
        </w:trPr>
        <w:tc>
          <w:tcPr>
            <w:tcW w:w="7800" w:type="dxa"/>
            <w:gridSpan w:val="3"/>
            <w:tcBorders>
              <w:top w:val="single" w:sz="2" w:space="0" w:color="auto"/>
            </w:tcBorders>
          </w:tcPr>
          <w:p w14:paraId="4FE85822" w14:textId="068ABDBE" w:rsidR="0072391D" w:rsidRPr="00C57673" w:rsidRDefault="0072391D" w:rsidP="0072391D">
            <w:pPr>
              <w:pStyle w:val="a9"/>
              <w:spacing w:line="340" w:lineRule="exact"/>
              <w:ind w:leftChars="0" w:left="992"/>
              <w:jc w:val="both"/>
              <w:rPr>
                <w:rFonts w:ascii="標楷體" w:eastAsia="標楷體" w:hAnsi="標楷體"/>
                <w:highlight w:val="yellow"/>
              </w:rPr>
            </w:pPr>
            <w:r w:rsidRPr="00C57673">
              <w:rPr>
                <w:rFonts w:ascii="標楷體" w:eastAsia="標楷體" w:hAnsi="標楷體" w:hint="eastAsia"/>
                <w:highlight w:val="yellow"/>
              </w:rPr>
              <w:lastRenderedPageBreak/>
              <w:t>臨時動議：</w:t>
            </w:r>
          </w:p>
          <w:p w14:paraId="74B57B07" w14:textId="2349A395" w:rsidR="0072391D" w:rsidRDefault="0072391D" w:rsidP="0072391D">
            <w:pPr>
              <w:pStyle w:val="a9"/>
              <w:spacing w:line="340" w:lineRule="exact"/>
              <w:ind w:leftChars="0" w:left="992"/>
              <w:jc w:val="both"/>
              <w:rPr>
                <w:rFonts w:ascii="標楷體" w:eastAsia="標楷體" w:hAnsi="標楷體"/>
                <w:highlight w:val="yellow"/>
              </w:rPr>
            </w:pPr>
            <w:r w:rsidRPr="00C57673">
              <w:rPr>
                <w:rFonts w:ascii="標楷體" w:eastAsia="標楷體" w:hAnsi="標楷體" w:hint="eastAsia"/>
                <w:highlight w:val="yellow"/>
              </w:rPr>
              <w:t>對內外溝通</w:t>
            </w:r>
            <w:r w:rsidR="0041543F">
              <w:rPr>
                <w:rFonts w:ascii="標楷體" w:eastAsia="標楷體" w:hAnsi="標楷體" w:hint="eastAsia"/>
                <w:highlight w:val="yellow"/>
              </w:rPr>
              <w:t>-內部：</w:t>
            </w:r>
            <w:proofErr w:type="gramStart"/>
            <w:r w:rsidR="0041543F">
              <w:rPr>
                <w:rFonts w:ascii="標楷體" w:eastAsia="標楷體" w:hAnsi="標楷體" w:hint="eastAsia"/>
                <w:highlight w:val="yellow"/>
              </w:rPr>
              <w:t>公司資安政策</w:t>
            </w:r>
            <w:proofErr w:type="gramEnd"/>
            <w:r w:rsidR="0041543F">
              <w:rPr>
                <w:rFonts w:ascii="標楷體" w:eastAsia="標楷體" w:hAnsi="標楷體" w:hint="eastAsia"/>
                <w:highlight w:val="yellow"/>
              </w:rPr>
              <w:t>、</w:t>
            </w:r>
            <w:proofErr w:type="gramStart"/>
            <w:r w:rsidR="0041543F">
              <w:rPr>
                <w:rFonts w:ascii="標楷體" w:eastAsia="標楷體" w:hAnsi="標楷體" w:hint="eastAsia"/>
                <w:highlight w:val="yellow"/>
              </w:rPr>
              <w:t>資安注意事項</w:t>
            </w:r>
            <w:proofErr w:type="gramEnd"/>
            <w:r w:rsidR="0041543F">
              <w:rPr>
                <w:rFonts w:ascii="標楷體" w:eastAsia="標楷體" w:hAnsi="標楷體" w:hint="eastAsia"/>
                <w:highlight w:val="yellow"/>
              </w:rPr>
              <w:t>(密碼規則、桌面淨空 人員管制、密碼定期更新、非法軟體</w:t>
            </w:r>
            <w:proofErr w:type="gramStart"/>
            <w:r w:rsidR="0041543F">
              <w:rPr>
                <w:rFonts w:ascii="標楷體" w:eastAsia="標楷體" w:hAnsi="標楷體" w:hint="eastAsia"/>
                <w:highlight w:val="yellow"/>
              </w:rPr>
              <w:t>勿</w:t>
            </w:r>
            <w:proofErr w:type="gramEnd"/>
            <w:r w:rsidR="0041543F">
              <w:rPr>
                <w:rFonts w:ascii="標楷體" w:eastAsia="標楷體" w:hAnsi="標楷體" w:hint="eastAsia"/>
                <w:highlight w:val="yellow"/>
              </w:rPr>
              <w:t>使用、)</w:t>
            </w:r>
          </w:p>
          <w:p w14:paraId="0F252D2B" w14:textId="03769FF8" w:rsidR="0041543F" w:rsidRPr="0041543F" w:rsidRDefault="0041543F" w:rsidP="0072391D">
            <w:pPr>
              <w:pStyle w:val="a9"/>
              <w:spacing w:line="340" w:lineRule="exact"/>
              <w:ind w:leftChars="0" w:left="992"/>
              <w:jc w:val="both"/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外部：</w:t>
            </w:r>
            <w:proofErr w:type="gramStart"/>
            <w:r w:rsidR="002164E5">
              <w:rPr>
                <w:rFonts w:ascii="標楷體" w:eastAsia="標楷體" w:hAnsi="標楷體" w:hint="eastAsia"/>
                <w:highlight w:val="yellow"/>
              </w:rPr>
              <w:t>官網</w:t>
            </w:r>
            <w:proofErr w:type="gramEnd"/>
            <w:r w:rsidR="002164E5">
              <w:rPr>
                <w:rFonts w:ascii="標楷體" w:eastAsia="標楷體" w:hAnsi="標楷體" w:hint="eastAsia"/>
                <w:highlight w:val="yellow"/>
              </w:rPr>
              <w:t xml:space="preserve"> 成立利害關係入口，公告</w:t>
            </w:r>
            <w:proofErr w:type="gramStart"/>
            <w:r w:rsidR="002164E5">
              <w:rPr>
                <w:rFonts w:ascii="標楷體" w:eastAsia="標楷體" w:hAnsi="標楷體" w:hint="eastAsia"/>
                <w:highlight w:val="yellow"/>
              </w:rPr>
              <w:t>公司資安政策</w:t>
            </w:r>
            <w:proofErr w:type="gramEnd"/>
            <w:r w:rsidR="002164E5">
              <w:rPr>
                <w:rFonts w:ascii="標楷體" w:eastAsia="標楷體" w:hAnsi="標楷體" w:hint="eastAsia"/>
                <w:highlight w:val="yellow"/>
              </w:rPr>
              <w:t>、目標、聲明</w:t>
            </w:r>
          </w:p>
          <w:p w14:paraId="45A8BAF0" w14:textId="01A199EB" w:rsidR="0072391D" w:rsidRPr="00C57673" w:rsidRDefault="0072391D" w:rsidP="002164E5">
            <w:pPr>
              <w:pStyle w:val="a9"/>
              <w:numPr>
                <w:ilvl w:val="0"/>
                <w:numId w:val="6"/>
              </w:numPr>
              <w:spacing w:line="340" w:lineRule="exact"/>
              <w:ind w:leftChars="0"/>
              <w:jc w:val="both"/>
              <w:rPr>
                <w:rFonts w:ascii="標楷體" w:eastAsia="標楷體" w:hAnsi="標楷體"/>
                <w:highlight w:val="yellow"/>
              </w:rPr>
            </w:pPr>
            <w:proofErr w:type="gramStart"/>
            <w:r w:rsidRPr="00C57673">
              <w:rPr>
                <w:rFonts w:ascii="標楷體" w:eastAsia="標楷體" w:hAnsi="標楷體" w:hint="eastAsia"/>
                <w:highlight w:val="yellow"/>
              </w:rPr>
              <w:t>文件更版</w:t>
            </w:r>
            <w:proofErr w:type="gramEnd"/>
            <w:r w:rsidR="002164E5">
              <w:rPr>
                <w:rFonts w:ascii="標楷體" w:eastAsia="標楷體" w:hAnsi="標楷體" w:hint="eastAsia"/>
                <w:highlight w:val="yellow"/>
              </w:rPr>
              <w:t>：文件使用方式  權限  機密等級的使用與傳輸方</w:t>
            </w:r>
            <w:r w:rsidR="002164E5">
              <w:rPr>
                <w:rFonts w:ascii="標楷體" w:eastAsia="標楷體" w:hAnsi="標楷體" w:hint="eastAsia"/>
                <w:highlight w:val="yellow"/>
              </w:rPr>
              <w:lastRenderedPageBreak/>
              <w:t>式。</w:t>
            </w:r>
          </w:p>
          <w:p w14:paraId="1D36A924" w14:textId="1997AB3D" w:rsidR="0072391D" w:rsidRPr="00C57673" w:rsidRDefault="0072391D" w:rsidP="0072391D">
            <w:pPr>
              <w:pStyle w:val="a9"/>
              <w:spacing w:line="340" w:lineRule="exact"/>
              <w:ind w:leftChars="0" w:left="992"/>
              <w:jc w:val="both"/>
              <w:rPr>
                <w:rFonts w:ascii="標楷體" w:eastAsia="標楷體" w:hAnsi="標楷體"/>
                <w:highlight w:val="yellow"/>
              </w:rPr>
            </w:pPr>
            <w:r w:rsidRPr="00C57673">
              <w:rPr>
                <w:rFonts w:ascii="標楷體" w:eastAsia="標楷體" w:hAnsi="標楷體" w:hint="eastAsia"/>
                <w:highlight w:val="yellow"/>
              </w:rPr>
              <w:t>技術脆弱分享</w:t>
            </w:r>
            <w:r w:rsidR="00F167B5">
              <w:rPr>
                <w:rFonts w:ascii="標楷體" w:eastAsia="標楷體" w:hAnsi="標楷體" w:hint="eastAsia"/>
                <w:highlight w:val="yellow"/>
              </w:rPr>
              <w:t>：社交工程、釣魚、加密病毒、</w:t>
            </w:r>
            <w:proofErr w:type="gramStart"/>
            <w:r w:rsidR="00F167B5">
              <w:rPr>
                <w:rFonts w:ascii="標楷體" w:eastAsia="標楷體" w:hAnsi="標楷體" w:hint="eastAsia"/>
                <w:highlight w:val="yellow"/>
              </w:rPr>
              <w:t>區塊鏈</w:t>
            </w:r>
            <w:proofErr w:type="gramEnd"/>
            <w:r w:rsidR="00F167B5">
              <w:rPr>
                <w:rFonts w:ascii="標楷體" w:eastAsia="標楷體" w:hAnsi="標楷體" w:hint="eastAsia"/>
                <w:highlight w:val="yellow"/>
              </w:rPr>
              <w:t>、加密貨幣。</w:t>
            </w:r>
          </w:p>
          <w:p w14:paraId="4A6A7D70" w14:textId="0ABF21B7" w:rsidR="0072391D" w:rsidRPr="00B92A33" w:rsidRDefault="0072391D" w:rsidP="0072391D">
            <w:pPr>
              <w:pStyle w:val="a9"/>
              <w:spacing w:line="340" w:lineRule="exact"/>
              <w:ind w:leftChars="0" w:left="992"/>
              <w:jc w:val="both"/>
              <w:rPr>
                <w:rFonts w:ascii="標楷體" w:eastAsia="標楷體" w:hAnsi="標楷體"/>
              </w:rPr>
            </w:pPr>
            <w:r w:rsidRPr="00C57673">
              <w:rPr>
                <w:rFonts w:ascii="標楷體" w:eastAsia="標楷體" w:hAnsi="標楷體" w:hint="eastAsia"/>
                <w:highlight w:val="yellow"/>
              </w:rPr>
              <w:t>ISMS範圍確認</w:t>
            </w:r>
            <w:r w:rsidR="00F167B5">
              <w:rPr>
                <w:rFonts w:ascii="標楷體" w:eastAsia="標楷體" w:hAnsi="標楷體" w:hint="eastAsia"/>
                <w:highlight w:val="yellow"/>
              </w:rPr>
              <w:t>：</w:t>
            </w:r>
            <w:r w:rsidR="00F167B5">
              <w:rPr>
                <w:rFonts w:ascii="Arial" w:eastAsia="標楷體" w:hAnsi="Arial" w:cs="Arial"/>
                <w:sz w:val="28"/>
                <w:szCs w:val="28"/>
              </w:rPr>
              <w:t>ISMS</w:t>
            </w:r>
            <w:r w:rsidR="00F167B5">
              <w:rPr>
                <w:rFonts w:ascii="Arial" w:eastAsia="標楷體" w:hAnsi="Arial" w:cs="Arial" w:hint="eastAsia"/>
                <w:sz w:val="28"/>
                <w:szCs w:val="28"/>
              </w:rPr>
              <w:t>全景分析作業表</w:t>
            </w:r>
          </w:p>
        </w:tc>
        <w:tc>
          <w:tcPr>
            <w:tcW w:w="2748" w:type="dxa"/>
            <w:tcBorders>
              <w:top w:val="single" w:sz="2" w:space="0" w:color="auto"/>
            </w:tcBorders>
            <w:vAlign w:val="center"/>
          </w:tcPr>
          <w:p w14:paraId="725AFFE9" w14:textId="77777777" w:rsidR="001377F3" w:rsidRPr="00B92A33" w:rsidRDefault="001377F3" w:rsidP="00933881">
            <w:pPr>
              <w:jc w:val="both"/>
              <w:rPr>
                <w:rFonts w:ascii="標楷體" w:eastAsia="標楷體" w:hAnsi="標楷體"/>
              </w:rPr>
            </w:pPr>
          </w:p>
        </w:tc>
      </w:tr>
    </w:tbl>
    <w:p w14:paraId="4EEA27E4" w14:textId="77777777" w:rsidR="001377F3" w:rsidRDefault="001377F3" w:rsidP="001377F3"/>
    <w:p w14:paraId="08093DAF" w14:textId="77777777" w:rsidR="004B1C94" w:rsidRPr="001377F3" w:rsidRDefault="004B1C94" w:rsidP="001377F3"/>
    <w:sectPr w:rsidR="004B1C94" w:rsidRPr="001377F3" w:rsidSect="004B1C94">
      <w:headerReference w:type="default" r:id="rId14"/>
      <w:pgSz w:w="11906" w:h="16838"/>
      <w:pgMar w:top="1134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3E0FAD" w14:textId="77777777" w:rsidR="00794342" w:rsidRDefault="00794342">
      <w:r>
        <w:separator/>
      </w:r>
    </w:p>
  </w:endnote>
  <w:endnote w:type="continuationSeparator" w:id="0">
    <w:p w14:paraId="7350D0E1" w14:textId="77777777" w:rsidR="00794342" w:rsidRDefault="007943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教育部標準宋體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MEXa1">
    <w:altName w:val="微軟正黑體"/>
    <w:panose1 w:val="00000000000000000000"/>
    <w:charset w:val="88"/>
    <w:family w:val="auto"/>
    <w:notTrueType/>
    <w:pitch w:val="default"/>
    <w:sig w:usb0="00000001" w:usb1="080E0000" w:usb2="00000010" w:usb3="00000000" w:csb0="001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7F30CA" w14:textId="77777777" w:rsidR="00794342" w:rsidRDefault="00794342">
      <w:r>
        <w:separator/>
      </w:r>
    </w:p>
  </w:footnote>
  <w:footnote w:type="continuationSeparator" w:id="0">
    <w:p w14:paraId="7353CCAD" w14:textId="77777777" w:rsidR="00794342" w:rsidRDefault="007943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-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071CBE" w14:paraId="64F45534" w14:textId="77777777" w:rsidTr="00C82DC7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6A2F7EFE" w14:textId="77777777" w:rsidR="00071CBE" w:rsidRPr="00FD0757" w:rsidRDefault="00071CBE" w:rsidP="00071CBE">
          <w:pPr>
            <w:pStyle w:val="a3"/>
            <w:jc w:val="center"/>
            <w:rPr>
              <w:sz w:val="24"/>
            </w:rPr>
          </w:pPr>
          <w:r w:rsidRPr="00FD0757">
            <w:rPr>
              <w:rFonts w:hAnsi="新細明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3B27C671" w14:textId="6B52394E" w:rsidR="00071CBE" w:rsidRPr="00FD0757" w:rsidRDefault="00071CBE" w:rsidP="00071CBE">
          <w:pPr>
            <w:pStyle w:val="a3"/>
            <w:jc w:val="center"/>
            <w:rPr>
              <w:sz w:val="24"/>
            </w:rPr>
          </w:pPr>
          <w:r w:rsidRPr="0069087A">
            <w:rPr>
              <w:rFonts w:eastAsia="Times New Roman"/>
              <w:color w:val="000000"/>
              <w:sz w:val="24"/>
              <w:szCs w:val="24"/>
            </w:rPr>
            <w:t>IS-002-0</w:t>
          </w:r>
          <w:r>
            <w:rPr>
              <w:rFonts w:eastAsia="Times New Roman"/>
              <w:color w:val="000000"/>
              <w:sz w:val="24"/>
              <w:szCs w:val="24"/>
            </w:rPr>
            <w:t>9</w:t>
          </w:r>
        </w:p>
      </w:tc>
      <w:tc>
        <w:tcPr>
          <w:tcW w:w="3960" w:type="dxa"/>
          <w:vMerge w:val="restart"/>
          <w:vAlign w:val="center"/>
        </w:tcPr>
        <w:p w14:paraId="7FF4B3AA" w14:textId="4CC9EFF9" w:rsidR="00071CBE" w:rsidRPr="00FD0757" w:rsidRDefault="00071CBE" w:rsidP="00071CBE">
          <w:pPr>
            <w:adjustRightInd w:val="0"/>
            <w:snapToGrid w:val="0"/>
            <w:spacing w:line="440" w:lineRule="exact"/>
            <w:jc w:val="center"/>
            <w:rPr>
              <w:sz w:val="32"/>
              <w:u w:val="single"/>
            </w:rPr>
          </w:pPr>
          <w:r>
            <w:rPr>
              <w:rFonts w:ascii="標楷體" w:eastAsia="標楷體" w:cs="標楷體" w:hint="eastAsia"/>
              <w:b/>
              <w:bCs/>
              <w:spacing w:val="1"/>
              <w:kern w:val="0"/>
              <w:sz w:val="32"/>
              <w:szCs w:val="28"/>
            </w:rPr>
            <w:t>管理審查會議</w:t>
          </w:r>
        </w:p>
      </w:tc>
      <w:tc>
        <w:tcPr>
          <w:tcW w:w="1440" w:type="dxa"/>
          <w:shd w:val="pct20" w:color="auto" w:fill="FFFFFF"/>
          <w:vAlign w:val="center"/>
        </w:tcPr>
        <w:p w14:paraId="699D800F" w14:textId="77777777" w:rsidR="00071CBE" w:rsidRPr="00FD0757" w:rsidRDefault="00071CBE" w:rsidP="00071CBE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</w:t>
          </w:r>
          <w:r>
            <w:rPr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5A46B0AA" w14:textId="77777777" w:rsidR="00071CBE" w:rsidRPr="00FD0757" w:rsidRDefault="00071CBE" w:rsidP="00071CBE">
          <w:pPr>
            <w:pStyle w:val="a3"/>
            <w:jc w:val="center"/>
            <w:rPr>
              <w:sz w:val="24"/>
              <w:szCs w:val="24"/>
            </w:rPr>
          </w:pPr>
          <w:r w:rsidRPr="00FD0757">
            <w:rPr>
              <w:rFonts w:hint="eastAsia"/>
              <w:sz w:val="24"/>
              <w:szCs w:val="24"/>
            </w:rPr>
            <w:t>內部使用</w:t>
          </w:r>
          <w:r w:rsidRPr="00FD0757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071CBE" w14:paraId="0523567D" w14:textId="77777777" w:rsidTr="00C82DC7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0C7597DE" w14:textId="77777777" w:rsidR="00071CBE" w:rsidRPr="00FD0757" w:rsidRDefault="00071CBE" w:rsidP="00071CBE">
          <w:pPr>
            <w:pStyle w:val="a3"/>
            <w:jc w:val="center"/>
            <w:rPr>
              <w:b/>
              <w:i/>
              <w:color w:val="FF0000"/>
              <w:sz w:val="24"/>
            </w:rPr>
          </w:pPr>
          <w:r w:rsidRPr="00FD0757">
            <w:rPr>
              <w:rFonts w:hint="eastAsia"/>
              <w:sz w:val="24"/>
            </w:rPr>
            <w:t>版</w:t>
          </w:r>
          <w:r w:rsidRPr="00FD0757">
            <w:rPr>
              <w:rFonts w:hint="eastAsia"/>
              <w:sz w:val="24"/>
            </w:rPr>
            <w:t xml:space="preserve">    </w:t>
          </w:r>
          <w:r w:rsidRPr="00FD0757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164FC950" w14:textId="77777777" w:rsidR="00071CBE" w:rsidRPr="00FD0757" w:rsidRDefault="00071CBE" w:rsidP="00071CBE">
          <w:pPr>
            <w:pStyle w:val="a3"/>
            <w:jc w:val="center"/>
            <w:rPr>
              <w:sz w:val="24"/>
            </w:rPr>
          </w:pPr>
          <w:r w:rsidRPr="00FD0757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1.0</w:t>
          </w:r>
          <w:r w:rsidRPr="00FD0757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/>
        </w:tcPr>
        <w:p w14:paraId="0DEAB53E" w14:textId="77777777" w:rsidR="00071CBE" w:rsidRPr="00FD0757" w:rsidRDefault="00071CBE" w:rsidP="00071CBE">
          <w:pPr>
            <w:pStyle w:val="a3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0037C154" w14:textId="77777777" w:rsidR="00071CBE" w:rsidRPr="00FD0757" w:rsidRDefault="00071CBE" w:rsidP="00071CBE">
          <w:pPr>
            <w:pStyle w:val="a3"/>
            <w:jc w:val="center"/>
            <w:rPr>
              <w:sz w:val="24"/>
            </w:rPr>
          </w:pPr>
          <w:r w:rsidRPr="006C0C9D">
            <w:rPr>
              <w:rFonts w:ascii="標楷體" w:hAnsi="標楷體" w:hint="eastAsia"/>
              <w:sz w:val="24"/>
            </w:rPr>
            <w:t>紀錄編號</w:t>
          </w:r>
        </w:p>
      </w:tc>
      <w:tc>
        <w:tcPr>
          <w:tcW w:w="1680" w:type="dxa"/>
          <w:vAlign w:val="center"/>
        </w:tcPr>
        <w:p w14:paraId="760050A9" w14:textId="77777777" w:rsidR="00071CBE" w:rsidRPr="00FD0757" w:rsidRDefault="00071CBE" w:rsidP="00071CBE">
          <w:pPr>
            <w:pStyle w:val="a3"/>
            <w:jc w:val="center"/>
          </w:pPr>
        </w:p>
      </w:tc>
    </w:tr>
  </w:tbl>
  <w:p w14:paraId="778A4FC2" w14:textId="77777777" w:rsidR="00664094" w:rsidRPr="00C3072D" w:rsidRDefault="00664094">
    <w:pPr>
      <w:pStyle w:val="a3"/>
      <w:rPr>
        <w:rFonts w:asciiTheme="majorEastAsia" w:eastAsiaTheme="majorEastAsia" w:hAnsiTheme="majorEastAsia"/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57D0E"/>
    <w:multiLevelType w:val="hybridMultilevel"/>
    <w:tmpl w:val="C44411E6"/>
    <w:lvl w:ilvl="0" w:tplc="C9E4A476">
      <w:start w:val="1"/>
      <w:numFmt w:val="lowerLetter"/>
      <w:lvlText w:val="(%1)"/>
      <w:lvlJc w:val="left"/>
      <w:pPr>
        <w:ind w:left="360" w:hanging="360"/>
      </w:pPr>
      <w:rPr>
        <w:rFonts w:ascii="Times New Roman" w:eastAsiaTheme="minorEastAsia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F50706A"/>
    <w:multiLevelType w:val="multilevel"/>
    <w:tmpl w:val="4A4250B4"/>
    <w:lvl w:ilvl="0">
      <w:start w:val="1"/>
      <w:numFmt w:val="decimal"/>
      <w:lvlText w:val="%1."/>
      <w:lvlJc w:val="left"/>
      <w:pPr>
        <w:tabs>
          <w:tab w:val="num" w:pos="227"/>
        </w:tabs>
        <w:ind w:left="227" w:hanging="227"/>
      </w:pPr>
      <w:rPr>
        <w:rFonts w:ascii="Arial" w:eastAsia="標楷體" w:hAnsi="Arial" w:hint="eastAsia"/>
        <w:kern w:val="2"/>
        <w:sz w:val="24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hint="eastAsia"/>
      </w:rPr>
    </w:lvl>
  </w:abstractNum>
  <w:abstractNum w:abstractNumId="2" w15:restartNumberingAfterBreak="0">
    <w:nsid w:val="41E661D0"/>
    <w:multiLevelType w:val="hybridMultilevel"/>
    <w:tmpl w:val="2422943A"/>
    <w:lvl w:ilvl="0" w:tplc="6D76E75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32F1348"/>
    <w:multiLevelType w:val="hybridMultilevel"/>
    <w:tmpl w:val="DDC8FAB2"/>
    <w:lvl w:ilvl="0" w:tplc="04090001">
      <w:start w:val="1"/>
      <w:numFmt w:val="bullet"/>
      <w:lvlText w:val=""/>
      <w:lvlJc w:val="left"/>
      <w:pPr>
        <w:ind w:left="147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5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3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1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7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5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3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12" w:hanging="480"/>
      </w:pPr>
      <w:rPr>
        <w:rFonts w:ascii="Wingdings" w:hAnsi="Wingdings" w:hint="default"/>
      </w:rPr>
    </w:lvl>
  </w:abstractNum>
  <w:abstractNum w:abstractNumId="4" w15:restartNumberingAfterBreak="0">
    <w:nsid w:val="4DF9006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63753C70"/>
    <w:multiLevelType w:val="hybridMultilevel"/>
    <w:tmpl w:val="79DC6694"/>
    <w:lvl w:ilvl="0" w:tplc="9830F5F0">
      <w:start w:val="1"/>
      <w:numFmt w:val="lowerLetter"/>
      <w:lvlText w:val="(%1)"/>
      <w:lvlJc w:val="left"/>
      <w:pPr>
        <w:ind w:left="360" w:hanging="360"/>
      </w:pPr>
      <w:rPr>
        <w:rFonts w:ascii="Times New Roman" w:eastAsiaTheme="minorEastAsia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99A63E9"/>
    <w:multiLevelType w:val="multilevel"/>
    <w:tmpl w:val="6388F4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0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1C94"/>
    <w:rsid w:val="000074C2"/>
    <w:rsid w:val="00071CBE"/>
    <w:rsid w:val="000974BE"/>
    <w:rsid w:val="000B2B03"/>
    <w:rsid w:val="00123CAF"/>
    <w:rsid w:val="001377F3"/>
    <w:rsid w:val="001426EB"/>
    <w:rsid w:val="001B12B7"/>
    <w:rsid w:val="001B2FD3"/>
    <w:rsid w:val="001B6214"/>
    <w:rsid w:val="001C07F4"/>
    <w:rsid w:val="001D18FB"/>
    <w:rsid w:val="00215552"/>
    <w:rsid w:val="002164E5"/>
    <w:rsid w:val="0022656A"/>
    <w:rsid w:val="00232229"/>
    <w:rsid w:val="002A2106"/>
    <w:rsid w:val="002A5AB3"/>
    <w:rsid w:val="002C5734"/>
    <w:rsid w:val="003E2CAA"/>
    <w:rsid w:val="004026F7"/>
    <w:rsid w:val="0041543F"/>
    <w:rsid w:val="00465DC4"/>
    <w:rsid w:val="00471D3C"/>
    <w:rsid w:val="004818E0"/>
    <w:rsid w:val="004B1C94"/>
    <w:rsid w:val="004C2AD9"/>
    <w:rsid w:val="004E28CF"/>
    <w:rsid w:val="004E3B30"/>
    <w:rsid w:val="005020E6"/>
    <w:rsid w:val="0050660E"/>
    <w:rsid w:val="00507044"/>
    <w:rsid w:val="005130CA"/>
    <w:rsid w:val="00516106"/>
    <w:rsid w:val="00536FCA"/>
    <w:rsid w:val="005625E4"/>
    <w:rsid w:val="00595932"/>
    <w:rsid w:val="005D268E"/>
    <w:rsid w:val="006244F2"/>
    <w:rsid w:val="00625280"/>
    <w:rsid w:val="00664094"/>
    <w:rsid w:val="00667D74"/>
    <w:rsid w:val="006D1FB5"/>
    <w:rsid w:val="006E3E19"/>
    <w:rsid w:val="006F7036"/>
    <w:rsid w:val="007028D7"/>
    <w:rsid w:val="00711970"/>
    <w:rsid w:val="0072391D"/>
    <w:rsid w:val="00744616"/>
    <w:rsid w:val="00753723"/>
    <w:rsid w:val="0076237C"/>
    <w:rsid w:val="007877BB"/>
    <w:rsid w:val="00794342"/>
    <w:rsid w:val="007C599A"/>
    <w:rsid w:val="007E2C45"/>
    <w:rsid w:val="007E677D"/>
    <w:rsid w:val="00804B0F"/>
    <w:rsid w:val="00835808"/>
    <w:rsid w:val="00850DDA"/>
    <w:rsid w:val="0086195A"/>
    <w:rsid w:val="00862C1B"/>
    <w:rsid w:val="008C667E"/>
    <w:rsid w:val="008E06CD"/>
    <w:rsid w:val="008E136F"/>
    <w:rsid w:val="00920714"/>
    <w:rsid w:val="00925620"/>
    <w:rsid w:val="00941C56"/>
    <w:rsid w:val="00984839"/>
    <w:rsid w:val="009F55EA"/>
    <w:rsid w:val="00A055A0"/>
    <w:rsid w:val="00A05EFB"/>
    <w:rsid w:val="00A33E2F"/>
    <w:rsid w:val="00A57140"/>
    <w:rsid w:val="00A96C92"/>
    <w:rsid w:val="00A96E3C"/>
    <w:rsid w:val="00A9714A"/>
    <w:rsid w:val="00AA64A4"/>
    <w:rsid w:val="00AC5D9C"/>
    <w:rsid w:val="00AD3FA8"/>
    <w:rsid w:val="00AE2D49"/>
    <w:rsid w:val="00AE65C7"/>
    <w:rsid w:val="00AF76AD"/>
    <w:rsid w:val="00B34279"/>
    <w:rsid w:val="00B41860"/>
    <w:rsid w:val="00B662AF"/>
    <w:rsid w:val="00B92A33"/>
    <w:rsid w:val="00BB72E9"/>
    <w:rsid w:val="00BD742A"/>
    <w:rsid w:val="00BE3936"/>
    <w:rsid w:val="00BF279F"/>
    <w:rsid w:val="00C1067A"/>
    <w:rsid w:val="00C1583F"/>
    <w:rsid w:val="00C15FFE"/>
    <w:rsid w:val="00C3072D"/>
    <w:rsid w:val="00C369E0"/>
    <w:rsid w:val="00C45917"/>
    <w:rsid w:val="00C5333D"/>
    <w:rsid w:val="00C57673"/>
    <w:rsid w:val="00C70142"/>
    <w:rsid w:val="00C7396C"/>
    <w:rsid w:val="00C807C6"/>
    <w:rsid w:val="00C924BE"/>
    <w:rsid w:val="00CC1021"/>
    <w:rsid w:val="00CC7E4F"/>
    <w:rsid w:val="00CE179C"/>
    <w:rsid w:val="00D04E00"/>
    <w:rsid w:val="00D102F4"/>
    <w:rsid w:val="00D446D1"/>
    <w:rsid w:val="00D93544"/>
    <w:rsid w:val="00D963D3"/>
    <w:rsid w:val="00DC294B"/>
    <w:rsid w:val="00DD684E"/>
    <w:rsid w:val="00DE2752"/>
    <w:rsid w:val="00E05B7E"/>
    <w:rsid w:val="00E3340A"/>
    <w:rsid w:val="00E82FB5"/>
    <w:rsid w:val="00E83085"/>
    <w:rsid w:val="00E92154"/>
    <w:rsid w:val="00EE13A0"/>
    <w:rsid w:val="00F0497C"/>
    <w:rsid w:val="00F167B5"/>
    <w:rsid w:val="00F4008D"/>
    <w:rsid w:val="00F47B5C"/>
    <w:rsid w:val="00F602DB"/>
    <w:rsid w:val="00F9419F"/>
    <w:rsid w:val="00FA22D7"/>
    <w:rsid w:val="00FB0F79"/>
    <w:rsid w:val="00FC03E9"/>
    <w:rsid w:val="00FD0E1D"/>
    <w:rsid w:val="00FD0F1B"/>
    <w:rsid w:val="00FD70DA"/>
    <w:rsid w:val="00FE22A5"/>
    <w:rsid w:val="00FE6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4E1D004"/>
  <w15:docId w15:val="{A8829BDB-3FFD-4662-A4B2-968FD1FFE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B1C94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B1C94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rsid w:val="004B1C94"/>
    <w:pPr>
      <w:tabs>
        <w:tab w:val="center" w:pos="4153"/>
        <w:tab w:val="right" w:pos="8306"/>
      </w:tabs>
      <w:snapToGrid w:val="0"/>
    </w:pPr>
    <w:rPr>
      <w:sz w:val="20"/>
    </w:rPr>
  </w:style>
  <w:style w:type="table" w:styleId="a6">
    <w:name w:val="Table Grid"/>
    <w:basedOn w:val="a1"/>
    <w:rsid w:val="004B1C94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A33E2F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A33E2F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1B6214"/>
    <w:pPr>
      <w:ind w:leftChars="200" w:left="480"/>
    </w:pPr>
  </w:style>
  <w:style w:type="paragraph" w:styleId="2">
    <w:name w:val="toc 2"/>
    <w:basedOn w:val="a"/>
    <w:next w:val="a"/>
    <w:autoRedefine/>
    <w:uiPriority w:val="39"/>
    <w:unhideWhenUsed/>
    <w:rsid w:val="00A05EFB"/>
    <w:pPr>
      <w:ind w:leftChars="200" w:left="480"/>
    </w:pPr>
    <w:rPr>
      <w:rFonts w:ascii="Calibri" w:hAnsi="Calibri"/>
      <w:szCs w:val="22"/>
    </w:rPr>
  </w:style>
  <w:style w:type="character" w:customStyle="1" w:styleId="HighlightedVariable">
    <w:name w:val="Highlighted Variable"/>
    <w:basedOn w:val="a0"/>
    <w:rsid w:val="00A05EFB"/>
    <w:rPr>
      <w:color w:val="0000FF"/>
      <w:sz w:val="20"/>
    </w:rPr>
  </w:style>
  <w:style w:type="character" w:customStyle="1" w:styleId="a4">
    <w:name w:val="頁首 字元"/>
    <w:link w:val="a3"/>
    <w:uiPriority w:val="99"/>
    <w:rsid w:val="00071CBE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會議記錄</dc:title>
  <dc:creator>Nackii</dc:creator>
  <cp:lastModifiedBy>良隆 葉</cp:lastModifiedBy>
  <cp:revision>34</cp:revision>
  <cp:lastPrinted>2011-03-22T03:30:00Z</cp:lastPrinted>
  <dcterms:created xsi:type="dcterms:W3CDTF">2014-09-15T14:42:00Z</dcterms:created>
  <dcterms:modified xsi:type="dcterms:W3CDTF">2024-04-10T07:36:00Z</dcterms:modified>
</cp:coreProperties>
</file>