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7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  <w:pStyle w:val="Compact"/>
      </w:pPr>
      <w:r>
        <w:t xml:space="preserve">Настройка виртуальной машины и 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Домашнее задание</w:t>
      </w:r>
    </w:p>
    <w:bookmarkEnd w:id="21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2" w:name="Xabcb92f2251f29b0e72285d4b1a51ca7159c188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виртуальной машины и установка операционной системы</w:t>
      </w:r>
    </w:p>
    <w:p>
      <w:pPr>
        <w:pStyle w:val="FirstParagraph"/>
      </w:pPr>
      <w:r>
        <w:t xml:space="preserve">Я выполнял работу дома на стационарном компьютере, пользовался VirtualBox, по заданию требуется поставить ОС Rocky, я скачал её образ с официального сайта. Перейдём к процессу настройки виртуальной машины.</w:t>
      </w:r>
    </w:p>
    <w:p>
      <w:pPr>
        <w:pStyle w:val="BodyText"/>
      </w:pPr>
      <w:r>
        <w:t xml:space="preserve">Задаю имя виртуальной машины согласно требованиям к наименованию, также задаю путь и выбираю нужный образ, скачанный с интернета (рис. 1).</w:t>
      </w:r>
    </w:p>
    <w:p>
      <w:pPr>
        <w:pStyle w:val="CaptionedFigure"/>
      </w:pPr>
      <w:r>
        <w:drawing>
          <wp:inline>
            <wp:extent cx="3733800" cy="1981403"/>
            <wp:effectExtent b="0" l="0" r="0" t="0"/>
            <wp:docPr descr="Первоначальные настройки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IMG_0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Первоначальные настройки виртуальной машины</w:t>
      </w:r>
    </w:p>
    <w:p>
      <w:pPr>
        <w:pStyle w:val="BodyText"/>
      </w:pPr>
      <w:r>
        <w:t xml:space="preserve">Выбираю кол-во процессоров и выделяю нужное мне кол-во памяти (рис. 2).</w:t>
      </w:r>
    </w:p>
    <w:p>
      <w:pPr>
        <w:pStyle w:val="CaptionedFigure"/>
      </w:pPr>
      <w:r>
        <w:drawing>
          <wp:inline>
            <wp:extent cx="3733800" cy="1995994"/>
            <wp:effectExtent b="0" l="0" r="0" t="0"/>
            <wp:docPr descr="Настройка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IMG_0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виртуальной машины</w:t>
      </w:r>
    </w:p>
    <w:p>
      <w:pPr>
        <w:pStyle w:val="BodyText"/>
      </w:pPr>
      <w:r>
        <w:t xml:space="preserve">Выделяю нужное количество память жёсткого диска для моей виртуальной машины (рис. 3).</w:t>
      </w:r>
    </w:p>
    <w:p>
      <w:pPr>
        <w:pStyle w:val="CaptionedFigure"/>
      </w:pPr>
      <w:r>
        <w:drawing>
          <wp:inline>
            <wp:extent cx="3733800" cy="1986381"/>
            <wp:effectExtent b="0" l="0" r="0" t="0"/>
            <wp:docPr descr="Количество памяти" title="" id="29" name="Picture"/>
            <a:graphic>
              <a:graphicData uri="http://schemas.openxmlformats.org/drawingml/2006/picture">
                <pic:pic>
                  <pic:nvPicPr>
                    <pic:cNvPr descr="image/IMG_00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Количество памяти</w:t>
      </w:r>
    </w:p>
    <w:p>
      <w:pPr>
        <w:pStyle w:val="BodyText"/>
      </w:pPr>
      <w:r>
        <w:t xml:space="preserve">Итоговые настройки моей виртуальной машины (рис. 4).</w:t>
      </w:r>
    </w:p>
    <w:p>
      <w:pPr>
        <w:pStyle w:val="CaptionedFigure"/>
      </w:pPr>
      <w:r>
        <w:drawing>
          <wp:inline>
            <wp:extent cx="3733800" cy="2482553"/>
            <wp:effectExtent b="0" l="0" r="0" t="0"/>
            <wp:docPr descr="Финальные параметры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IMG_00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Финальные параметры виртуальной машины</w:t>
      </w:r>
    </w:p>
    <w:p>
      <w:pPr>
        <w:pStyle w:val="BodyText"/>
      </w:pPr>
      <w:r>
        <w:t xml:space="preserve">Запускаю виртуальную машину и вижу, что установка успешно начата (рис. 5).</w:t>
      </w:r>
    </w:p>
    <w:p>
      <w:pPr>
        <w:pStyle w:val="CaptionedFigure"/>
      </w:pPr>
      <w:r>
        <w:drawing>
          <wp:inline>
            <wp:extent cx="3733800" cy="2903421"/>
            <wp:effectExtent b="0" l="0" r="0" t="0"/>
            <wp:docPr descr="Начало установки операционной системы" title="" id="35" name="Picture"/>
            <a:graphic>
              <a:graphicData uri="http://schemas.openxmlformats.org/drawingml/2006/picture">
                <pic:pic>
                  <pic:nvPicPr>
                    <pic:cNvPr descr="image/IMG_00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Начало установки операционной системы</w:t>
      </w:r>
    </w:p>
    <w:p>
      <w:pPr>
        <w:pStyle w:val="BodyText"/>
      </w:pPr>
      <w:r>
        <w:t xml:space="preserve">Задаю язык операционной системы (рис. 6).</w:t>
      </w:r>
    </w:p>
    <w:p>
      <w:pPr>
        <w:pStyle w:val="CaptionedFigure"/>
      </w:pPr>
      <w:r>
        <w:drawing>
          <wp:inline>
            <wp:extent cx="3733800" cy="2339459"/>
            <wp:effectExtent b="0" l="0" r="0" t="0"/>
            <wp:docPr descr="Язык операционной системы" title="" id="38" name="Picture"/>
            <a:graphic>
              <a:graphicData uri="http://schemas.openxmlformats.org/drawingml/2006/picture">
                <pic:pic>
                  <pic:nvPicPr>
                    <pic:cNvPr descr="image/IMG_00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Язык операционной системы</w:t>
      </w:r>
    </w:p>
    <w:p>
      <w:pPr>
        <w:pStyle w:val="BodyText"/>
      </w:pPr>
      <w:r>
        <w:t xml:space="preserve">Задаю часовой пояс операционной системы - Москва, Московское время(рис. 7).</w:t>
      </w:r>
    </w:p>
    <w:p>
      <w:pPr>
        <w:pStyle w:val="CaptionedFigure"/>
      </w:pPr>
      <w:r>
        <w:drawing>
          <wp:inline>
            <wp:extent cx="3733800" cy="2310982"/>
            <wp:effectExtent b="0" l="0" r="0" t="0"/>
            <wp:docPr descr="Часовой пояс виртуальной машины" title="" id="41" name="Picture"/>
            <a:graphic>
              <a:graphicData uri="http://schemas.openxmlformats.org/drawingml/2006/picture">
                <pic:pic>
                  <pic:nvPicPr>
                    <pic:cNvPr descr="image/IMG_00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Часовой пояс виртуальной машины</w:t>
      </w:r>
    </w:p>
    <w:p>
      <w:pPr>
        <w:pStyle w:val="BodyText"/>
      </w:pPr>
      <w:r>
        <w:t xml:space="preserve">В разделе выбора программ, указываю базовое окружение - Server with GUI, а в качестве дополнения - Development tools (рис. 8).</w:t>
      </w:r>
    </w:p>
    <w:p>
      <w:pPr>
        <w:pStyle w:val="CaptionedFigure"/>
      </w:pPr>
      <w:r>
        <w:drawing>
          <wp:inline>
            <wp:extent cx="3733800" cy="2302461"/>
            <wp:effectExtent b="0" l="0" r="0" t="0"/>
            <wp:docPr descr="Server with GUI, Development tools" title="" id="44" name="Picture"/>
            <a:graphic>
              <a:graphicData uri="http://schemas.openxmlformats.org/drawingml/2006/picture">
                <pic:pic>
                  <pic:nvPicPr>
                    <pic:cNvPr descr="image/IMG_00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Server with GUI, Development tools</w:t>
      </w:r>
    </w:p>
    <w:p>
      <w:pPr>
        <w:pStyle w:val="BodyText"/>
      </w:pPr>
      <w:r>
        <w:t xml:space="preserve">Настриваю клавиатуру - выбираю раскладку: русскую и английскую (рис. 9).</w:t>
      </w:r>
    </w:p>
    <w:p>
      <w:pPr>
        <w:pStyle w:val="CaptionedFigure"/>
      </w:pPr>
      <w:r>
        <w:drawing>
          <wp:inline>
            <wp:extent cx="3733800" cy="2287505"/>
            <wp:effectExtent b="0" l="0" r="0" t="0"/>
            <wp:docPr descr="Настройка клавиатуры" title="" id="47" name="Picture"/>
            <a:graphic>
              <a:graphicData uri="http://schemas.openxmlformats.org/drawingml/2006/picture">
                <pic:pic>
                  <pic:nvPicPr>
                    <pic:cNvPr descr="image/IMG_00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7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клавиатуры</w:t>
      </w:r>
    </w:p>
    <w:p>
      <w:pPr>
        <w:pStyle w:val="BodyText"/>
      </w:pPr>
      <w:r>
        <w:t xml:space="preserve">Отключаю KDUMP (рис. 10).</w:t>
      </w:r>
    </w:p>
    <w:p>
      <w:pPr>
        <w:pStyle w:val="CaptionedFigure"/>
      </w:pPr>
      <w:r>
        <w:drawing>
          <wp:inline>
            <wp:extent cx="3733800" cy="2305394"/>
            <wp:effectExtent b="0" l="0" r="0" t="0"/>
            <wp:docPr descr="Отключение KDUMP" title="" id="50" name="Picture"/>
            <a:graphic>
              <a:graphicData uri="http://schemas.openxmlformats.org/drawingml/2006/picture">
                <pic:pic>
                  <pic:nvPicPr>
                    <pic:cNvPr descr="image/IMG_0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Отключение KDUMP</w:t>
      </w:r>
    </w:p>
    <w:p>
      <w:pPr>
        <w:pStyle w:val="BodyText"/>
      </w:pPr>
      <w:r>
        <w:t xml:space="preserve">Включаю сетевое соединение, а в качестве имени узла указываю dmchistov.localdomain (рис. 11).</w:t>
      </w:r>
    </w:p>
    <w:p>
      <w:pPr>
        <w:pStyle w:val="CaptionedFigure"/>
      </w:pPr>
      <w:r>
        <w:drawing>
          <wp:inline>
            <wp:extent cx="3733800" cy="2309718"/>
            <wp:effectExtent b="0" l="0" r="0" t="0"/>
            <wp:docPr descr="Настройка сети" title="" id="53" name="Picture"/>
            <a:graphic>
              <a:graphicData uri="http://schemas.openxmlformats.org/drawingml/2006/picture">
                <pic:pic>
                  <pic:nvPicPr>
                    <pic:cNvPr descr="image/IMG_0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сети</w:t>
      </w:r>
    </w:p>
    <w:p>
      <w:pPr>
        <w:pStyle w:val="BodyText"/>
      </w:pPr>
      <w:r>
        <w:t xml:space="preserve">Устанавливаю пароль для root (рис. 12).</w:t>
      </w:r>
    </w:p>
    <w:p>
      <w:pPr>
        <w:pStyle w:val="CaptionedFigure"/>
      </w:pPr>
      <w:r>
        <w:drawing>
          <wp:inline>
            <wp:extent cx="3733800" cy="2302900"/>
            <wp:effectExtent b="0" l="0" r="0" t="0"/>
            <wp:docPr descr="пароль для root-доступа" title="" id="56" name="Picture"/>
            <a:graphic>
              <a:graphicData uri="http://schemas.openxmlformats.org/drawingml/2006/picture">
                <pic:pic>
                  <pic:nvPicPr>
                    <pic:cNvPr descr="image/IMG_0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 для root-доступа</w:t>
      </w:r>
    </w:p>
    <w:p>
      <w:pPr>
        <w:pStyle w:val="BodyText"/>
      </w:pPr>
      <w:r>
        <w:t xml:space="preserve">Создаю пользователя dmchistov и задаю ему пароль (рис. 13).</w:t>
      </w:r>
    </w:p>
    <w:p>
      <w:pPr>
        <w:pStyle w:val="CaptionedFigure"/>
      </w:pPr>
      <w:r>
        <w:drawing>
          <wp:inline>
            <wp:extent cx="3733800" cy="2311260"/>
            <wp:effectExtent b="0" l="0" r="0" t="0"/>
            <wp:docPr descr="Новый пользователь" title="" id="59" name="Picture"/>
            <a:graphic>
              <a:graphicData uri="http://schemas.openxmlformats.org/drawingml/2006/picture">
                <pic:pic>
                  <pic:nvPicPr>
                    <pic:cNvPr descr="image/IMG_0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Новый пользователь</w:t>
      </w:r>
    </w:p>
    <w:p>
      <w:pPr>
        <w:pStyle w:val="BodyText"/>
      </w:pPr>
      <w:r>
        <w:t xml:space="preserve">Выбираю свой виртуальный жёсткий диск (рис. 14).</w:t>
      </w:r>
    </w:p>
    <w:p>
      <w:pPr>
        <w:pStyle w:val="CaptionedFigure"/>
      </w:pPr>
      <w:r>
        <w:drawing>
          <wp:inline>
            <wp:extent cx="3733800" cy="2327754"/>
            <wp:effectExtent b="0" l="0" r="0" t="0"/>
            <wp:docPr descr="Жёсткий диск для операционной системы" title="" id="62" name="Picture"/>
            <a:graphic>
              <a:graphicData uri="http://schemas.openxmlformats.org/drawingml/2006/picture">
                <pic:pic>
                  <pic:nvPicPr>
                    <pic:cNvPr descr="image/IMG_0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Жёсткий диск для операционной системы</w:t>
      </w:r>
    </w:p>
    <w:p>
      <w:pPr>
        <w:pStyle w:val="BodyText"/>
      </w:pPr>
      <w:r>
        <w:t xml:space="preserve">Начальная настройка операционной системы завершена, перейду к установке (рис. 15).</w:t>
      </w:r>
    </w:p>
    <w:p>
      <w:pPr>
        <w:pStyle w:val="CaptionedFigure"/>
      </w:pPr>
      <w:r>
        <w:drawing>
          <wp:inline>
            <wp:extent cx="3733800" cy="2329961"/>
            <wp:effectExtent b="0" l="0" r="0" t="0"/>
            <wp:docPr descr="Начальные настроки ОС" title="" id="65" name="Picture"/>
            <a:graphic>
              <a:graphicData uri="http://schemas.openxmlformats.org/drawingml/2006/picture">
                <pic:pic>
                  <pic:nvPicPr>
                    <pic:cNvPr descr="image/IMG_0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Начальные настроки ОС</w:t>
      </w:r>
    </w:p>
    <w:p>
      <w:pPr>
        <w:pStyle w:val="BodyText"/>
      </w:pPr>
      <w:r>
        <w:t xml:space="preserve">Установка (рис. 16).</w:t>
      </w:r>
    </w:p>
    <w:p>
      <w:pPr>
        <w:pStyle w:val="CaptionedFigure"/>
      </w:pPr>
      <w:r>
        <w:drawing>
          <wp:inline>
            <wp:extent cx="3733800" cy="2295703"/>
            <wp:effectExtent b="0" l="0" r="0" t="0"/>
            <wp:docPr descr="Установка" title="" id="68" name="Picture"/>
            <a:graphic>
              <a:graphicData uri="http://schemas.openxmlformats.org/drawingml/2006/picture">
                <pic:pic>
                  <pic:nvPicPr>
                    <pic:cNvPr descr="image/IMG_0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</w:t>
      </w:r>
    </w:p>
    <w:p>
      <w:pPr>
        <w:pStyle w:val="BodyText"/>
      </w:pPr>
      <w:r>
        <w:t xml:space="preserve">Установка завершена (рис. 17).</w:t>
      </w:r>
    </w:p>
    <w:p>
      <w:pPr>
        <w:pStyle w:val="CaptionedFigure"/>
      </w:pPr>
      <w:r>
        <w:drawing>
          <wp:inline>
            <wp:extent cx="3733800" cy="2339848"/>
            <wp:effectExtent b="0" l="0" r="0" t="0"/>
            <wp:docPr descr="Установка завершена" title="" id="71" name="Picture"/>
            <a:graphic>
              <a:graphicData uri="http://schemas.openxmlformats.org/drawingml/2006/picture">
                <pic:pic>
                  <pic:nvPicPr>
                    <pic:cNvPr descr="image/IMG_0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завершена</w:t>
      </w:r>
    </w:p>
    <w:p>
      <w:pPr>
        <w:pStyle w:val="BodyText"/>
      </w:pPr>
      <w:r>
        <w:t xml:space="preserve">Проверяю, что образ успешно автоматически исчез после установки и больше и не используется (рис. 18).</w:t>
      </w:r>
    </w:p>
    <w:p>
      <w:pPr>
        <w:pStyle w:val="CaptionedFigure"/>
      </w:pPr>
      <w:r>
        <w:drawing>
          <wp:inline>
            <wp:extent cx="3733800" cy="2253315"/>
            <wp:effectExtent b="0" l="0" r="0" t="0"/>
            <wp:docPr descr="Образа больше нет" title="" id="74" name="Picture"/>
            <a:graphic>
              <a:graphicData uri="http://schemas.openxmlformats.org/drawingml/2006/picture">
                <pic:pic>
                  <pic:nvPicPr>
                    <pic:cNvPr descr="image/IMG_0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Образа больше нет</w:t>
      </w:r>
    </w:p>
    <w:p>
      <w:pPr>
        <w:pStyle w:val="BodyText"/>
      </w:pPr>
      <w:r>
        <w:t xml:space="preserve">Подтверждаю лицензионное соглашение (рис. 19).</w:t>
      </w:r>
    </w:p>
    <w:p>
      <w:pPr>
        <w:pStyle w:val="CaptionedFigure"/>
      </w:pPr>
      <w:r>
        <w:drawing>
          <wp:inline>
            <wp:extent cx="3733800" cy="2330689"/>
            <wp:effectExtent b="0" l="0" r="0" t="0"/>
            <wp:docPr descr="Подтверждение лицензионного соглашения" title="" id="77" name="Picture"/>
            <a:graphic>
              <a:graphicData uri="http://schemas.openxmlformats.org/drawingml/2006/picture">
                <pic:pic>
                  <pic:nvPicPr>
                    <pic:cNvPr descr="image/IMG_0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Подтверждение лицензионного соглашения</w:t>
      </w:r>
    </w:p>
    <w:p>
      <w:pPr>
        <w:pStyle w:val="BodyText"/>
      </w:pPr>
      <w:r>
        <w:t xml:space="preserve">После успешной установки, также подключу образ с доплнениями к моей ОС (рис. 20).</w:t>
      </w:r>
    </w:p>
    <w:p>
      <w:pPr>
        <w:pStyle w:val="CaptionedFigure"/>
      </w:pPr>
      <w:r>
        <w:drawing>
          <wp:inline>
            <wp:extent cx="3733800" cy="2321956"/>
            <wp:effectExtent b="0" l="0" r="0" t="0"/>
            <wp:docPr descr="Подключение дополнительных функций" title="" id="80" name="Picture"/>
            <a:graphic>
              <a:graphicData uri="http://schemas.openxmlformats.org/drawingml/2006/picture">
                <pic:pic>
                  <pic:nvPicPr>
                    <pic:cNvPr descr="image/IMG_023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Подключение дополнительных функций</w:t>
      </w:r>
    </w:p>
    <w:bookmarkEnd w:id="82"/>
    <w:bookmarkStart w:id="92" w:name="домашнее-задани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По заданию мне требуется узнать утилитой dmesg следующие вещи:</w:t>
      </w:r>
    </w:p>
    <w:p>
      <w:pPr>
        <w:numPr>
          <w:ilvl w:val="0"/>
          <w:numId w:val="1002"/>
        </w:numPr>
      </w:pPr>
      <w:r>
        <w:t xml:space="preserve">Версия ядра Linux (Linux version).</w:t>
      </w:r>
    </w:p>
    <w:p>
      <w:pPr>
        <w:numPr>
          <w:ilvl w:val="0"/>
          <w:numId w:val="1002"/>
        </w:numPr>
      </w:pPr>
      <w:r>
        <w:t xml:space="preserve">Частота процессора (Detected Mhz processor).</w:t>
      </w:r>
    </w:p>
    <w:p>
      <w:pPr>
        <w:numPr>
          <w:ilvl w:val="0"/>
          <w:numId w:val="1002"/>
        </w:numPr>
      </w:pPr>
      <w:r>
        <w:t xml:space="preserve">Модель процессора (CPU0).</w:t>
      </w:r>
    </w:p>
    <w:p>
      <w:pPr>
        <w:numPr>
          <w:ilvl w:val="0"/>
          <w:numId w:val="1002"/>
        </w:numPr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2"/>
        </w:numPr>
      </w:pPr>
      <w:r>
        <w:t xml:space="preserve">Тип обнаруженного гипервизора (Hypervisor detected).</w:t>
      </w:r>
    </w:p>
    <w:p>
      <w:pPr>
        <w:numPr>
          <w:ilvl w:val="0"/>
          <w:numId w:val="1002"/>
        </w:numPr>
      </w:pPr>
      <w:r>
        <w:t xml:space="preserve">Тип файловой системы корневого раздела.</w:t>
      </w:r>
    </w:p>
    <w:p>
      <w:pPr>
        <w:numPr>
          <w:ilvl w:val="0"/>
          <w:numId w:val="1002"/>
        </w:numPr>
      </w:pPr>
      <w:r>
        <w:t xml:space="preserve">Последовательность монтирования файловых систем.</w:t>
      </w:r>
    </w:p>
    <w:p>
      <w:pPr>
        <w:pStyle w:val="FirstParagraph"/>
      </w:pPr>
      <w:r>
        <w:t xml:space="preserve">По мере выполнения задания я использовал информацию в интернете о команде dmesg, ссыкла будет прикреплена в источниках.</w:t>
      </w:r>
    </w:p>
    <w:p>
      <w:pPr>
        <w:pStyle w:val="BodyText"/>
      </w:pPr>
      <w:r>
        <w:t xml:space="preserve">Пока просто посмотрю вывод этой команды, написав dmesg | less (рис. 21).</w:t>
      </w:r>
    </w:p>
    <w:p>
      <w:pPr>
        <w:pStyle w:val="CaptionedFigure"/>
      </w:pPr>
      <w:r>
        <w:drawing>
          <wp:inline>
            <wp:extent cx="3733800" cy="2620268"/>
            <wp:effectExtent b="0" l="0" r="0" t="0"/>
            <wp:docPr descr="Вывод команды dmesg | less" title="" id="84" name="Picture"/>
            <a:graphic>
              <a:graphicData uri="http://schemas.openxmlformats.org/drawingml/2006/picture">
                <pic:pic>
                  <pic:nvPicPr>
                    <pic:cNvPr descr="image/IMG_020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Вывод команды dmesg | less</w:t>
      </w:r>
    </w:p>
    <w:p>
      <w:pPr>
        <w:pStyle w:val="BodyText"/>
      </w:pPr>
      <w:r>
        <w:t xml:space="preserve">Используя dmesg | grep -i “” (в кавычках пишу то, что ищу), нахожу всё, что мне надо по заданию. Для начала - Linux Version, Mhz processor, CPU0 (рис. 22).</w:t>
      </w:r>
    </w:p>
    <w:p>
      <w:pPr>
        <w:pStyle w:val="CaptionedFigure"/>
      </w:pPr>
      <w:r>
        <w:drawing>
          <wp:inline>
            <wp:extent cx="3733800" cy="1228083"/>
            <wp:effectExtent b="0" l="0" r="0" t="0"/>
            <wp:docPr descr="Linux Version, Mhz processor, CPU0" title="" id="87" name="Picture"/>
            <a:graphic>
              <a:graphicData uri="http://schemas.openxmlformats.org/drawingml/2006/picture">
                <pic:pic>
                  <pic:nvPicPr>
                    <pic:cNvPr descr="image/IMG_021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Linux Version, Mhz processor, CPU0</w:t>
      </w:r>
    </w:p>
    <w:p>
      <w:pPr>
        <w:pStyle w:val="BodyText"/>
      </w:pPr>
      <w:r>
        <w:t xml:space="preserve">Также узнаю о кол-ве доступной памяти, типе гипервизора, типе файловой системы и о последовательности монтирования файловых систем (рис. 23).</w:t>
      </w:r>
    </w:p>
    <w:p>
      <w:pPr>
        <w:pStyle w:val="CaptionedFigure"/>
      </w:pPr>
      <w:r>
        <w:drawing>
          <wp:inline>
            <wp:extent cx="3733800" cy="2077426"/>
            <wp:effectExtent b="0" l="0" r="0" t="0"/>
            <wp:docPr descr="кол-во доступной памяти, тип гипервизора, тип файловой системы, последовательность монтирования файловых систем" title="" id="90" name="Picture"/>
            <a:graphic>
              <a:graphicData uri="http://schemas.openxmlformats.org/drawingml/2006/picture">
                <pic:pic>
                  <pic:nvPicPr>
                    <pic:cNvPr descr="image/IMG_022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кол-во доступной памяти, тип гипервизора, тип файловой системы, последовательность монтирования файловых систем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лаборатоной работы я приобрёл практические навыки установки операционной системы на виртуальную машину, настройки минимально необходимых для дальнейшей работы сервисов</w:t>
      </w:r>
    </w:p>
    <w:bookmarkEnd w:id="94"/>
    <w:bookmarkStart w:id="9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5">
        <w:r>
          <w:rPr>
            <w:rStyle w:val="Hyperlink"/>
          </w:rPr>
          <w:t xml:space="preserve">Лабораторная работы №1</w:t>
        </w:r>
      </w:hyperlink>
    </w:p>
    <w:p>
      <w:pPr>
        <w:pStyle w:val="BodyText"/>
      </w:pPr>
      <w:hyperlink r:id="rId96">
        <w:r>
          <w:rPr>
            <w:rStyle w:val="Hyperlink"/>
          </w:rPr>
          <w:t xml:space="preserve">Команда dmesg</w:t>
        </w:r>
      </w:hyperlink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79" Target="media/rId79.jpg" /><Relationship Type="http://schemas.openxmlformats.org/officeDocument/2006/relationships/hyperlink" Id="rId95" Target="https://esystem.rudn.ru/pluginfile.php/2580589/mod_folder/content/0/001-lab_virtualbox.pdf" TargetMode="External" /><Relationship Type="http://schemas.openxmlformats.org/officeDocument/2006/relationships/hyperlink" Id="rId96" Target="https://phoenixnap.com/kb/dmesg-linux#:~:text=The%20dmesg%20command%20is%20a,module%20messages%20during%20system%20startu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2580589/mod_folder/content/0/001-lab_virtualbox.pdf" TargetMode="External" /><Relationship Type="http://schemas.openxmlformats.org/officeDocument/2006/relationships/hyperlink" Id="rId96" Target="https://phoenixnap.com/kb/dmesg-linux#:~:text=The%20dmesg%20command%20is%20a,module%20messages%20during%20system%20startu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Чистов Даниил Максимович</dc:creator>
  <dc:language>ru-RU</dc:language>
  <cp:keywords/>
  <dcterms:created xsi:type="dcterms:W3CDTF">2025-02-21T20:03:06Z</dcterms:created>
  <dcterms:modified xsi:type="dcterms:W3CDTF">2025-02-21T20:03:06Z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