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дистрибутива Kali Linux на виртуальную машину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Kali Linux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Перейдём к созданию новой виртуальной машины - Задаю имя и выбираю образ, который я зарнее скачал с официального сайта Kali Linux (рис. 1).</w:t>
      </w:r>
    </w:p>
    <w:p>
      <w:pPr>
        <w:pStyle w:val="CaptionedFigure"/>
      </w:pPr>
      <w:r>
        <w:drawing>
          <wp:inline>
            <wp:extent cx="3733800" cy="2105899"/>
            <wp:effectExtent b="0" l="0" r="0" t="0"/>
            <wp:docPr descr="Первоначальная настройка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IMG_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виртуальной машины</w:t>
      </w:r>
    </w:p>
    <w:p>
      <w:pPr>
        <w:pStyle w:val="BodyText"/>
      </w:pPr>
      <w:r>
        <w:t xml:space="preserve">Выделяю 4гб оперативной памяти и 3 ЦП. (рис. 2).</w:t>
      </w:r>
    </w:p>
    <w:p>
      <w:pPr>
        <w:pStyle w:val="CaptionedFigure"/>
      </w:pPr>
      <w:r>
        <w:drawing>
          <wp:inline>
            <wp:extent cx="3733800" cy="2120653"/>
            <wp:effectExtent b="0" l="0" r="0" t="0"/>
            <wp:docPr descr="Задание Оперативной памяти и цп" title="" id="26" name="Picture"/>
            <a:graphic>
              <a:graphicData uri="http://schemas.openxmlformats.org/drawingml/2006/picture">
                <pic:pic>
                  <pic:nvPicPr>
                    <pic:cNvPr descr="image/IMG_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Оперативной памяти и цп</w:t>
      </w:r>
    </w:p>
    <w:p>
      <w:pPr>
        <w:pStyle w:val="BodyText"/>
      </w:pPr>
      <w:r>
        <w:t xml:space="preserve">Выделяю 40 гб места для моей ОС (рис. 3).</w:t>
      </w:r>
    </w:p>
    <w:p>
      <w:pPr>
        <w:pStyle w:val="CaptionedFigure"/>
      </w:pPr>
      <w:r>
        <w:drawing>
          <wp:inline>
            <wp:extent cx="3733800" cy="2072824"/>
            <wp:effectExtent b="0" l="0" r="0" t="0"/>
            <wp:docPr descr="Создание виртуального жёсткого диска" title="" id="29" name="Picture"/>
            <a:graphic>
              <a:graphicData uri="http://schemas.openxmlformats.org/drawingml/2006/picture">
                <pic:pic>
                  <pic:nvPicPr>
                    <pic:cNvPr descr="image/IMG_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виртуального жёсткого диска</w:t>
      </w:r>
    </w:p>
    <w:p>
      <w:pPr>
        <w:pStyle w:val="BodyText"/>
      </w:pPr>
      <w:r>
        <w:t xml:space="preserve">Итоговые характеристики моей виртуальной машины (рис. 4).</w:t>
      </w:r>
    </w:p>
    <w:p>
      <w:pPr>
        <w:pStyle w:val="CaptionedFigure"/>
      </w:pPr>
      <w:r>
        <w:drawing>
          <wp:inline>
            <wp:extent cx="3733800" cy="2124559"/>
            <wp:effectExtent b="0" l="0" r="0" t="0"/>
            <wp:docPr descr="Характеристики виртуальной машины" title="" id="32" name="Picture"/>
            <a:graphic>
              <a:graphicData uri="http://schemas.openxmlformats.org/drawingml/2006/picture">
                <pic:pic>
                  <pic:nvPicPr>
                    <pic:cNvPr descr="image/IMG_0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Характеристики виртуальной машины</w:t>
      </w:r>
    </w:p>
    <w:p>
      <w:pPr>
        <w:pStyle w:val="BodyText"/>
      </w:pPr>
      <w:r>
        <w:t xml:space="preserve">Перейдём к установке ОС. Выбираю графический способ установки (рис. 5).</w:t>
      </w:r>
    </w:p>
    <w:p>
      <w:pPr>
        <w:pStyle w:val="CaptionedFigure"/>
      </w:pPr>
      <w:r>
        <w:drawing>
          <wp:inline>
            <wp:extent cx="3733800" cy="2857321"/>
            <wp:effectExtent b="0" l="0" r="0" t="0"/>
            <wp:docPr descr="Графическая установка ОС" title="" id="35" name="Picture"/>
            <a:graphic>
              <a:graphicData uri="http://schemas.openxmlformats.org/drawingml/2006/picture">
                <pic:pic>
                  <pic:nvPicPr>
                    <pic:cNvPr descr="image/IMG_0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Графическая установка ОС</w:t>
      </w:r>
    </w:p>
    <w:p>
      <w:pPr>
        <w:pStyle w:val="BodyText"/>
      </w:pPr>
      <w:r>
        <w:t xml:space="preserve">Выбираю язык установщика, который также будет использоваться в моей ОС, как основной (рис. 6).</w:t>
      </w:r>
    </w:p>
    <w:p>
      <w:pPr>
        <w:pStyle w:val="CaptionedFigure"/>
      </w:pPr>
      <w:r>
        <w:drawing>
          <wp:inline>
            <wp:extent cx="3733800" cy="2772205"/>
            <wp:effectExtent b="0" l="0" r="0" t="0"/>
            <wp:docPr descr="Русский язык ОС" title="" id="38" name="Picture"/>
            <a:graphic>
              <a:graphicData uri="http://schemas.openxmlformats.org/drawingml/2006/picture">
                <pic:pic>
                  <pic:nvPicPr>
                    <pic:cNvPr descr="image/IMG_0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Русский язык ОС</w:t>
      </w:r>
    </w:p>
    <w:p>
      <w:pPr>
        <w:pStyle w:val="BodyText"/>
      </w:pPr>
      <w:r>
        <w:t xml:space="preserve">Выбираю язык для клавиатуры (рис. 7).</w:t>
      </w:r>
    </w:p>
    <w:p>
      <w:pPr>
        <w:pStyle w:val="CaptionedFigure"/>
      </w:pPr>
      <w:r>
        <w:drawing>
          <wp:inline>
            <wp:extent cx="3733800" cy="2822658"/>
            <wp:effectExtent b="0" l="0" r="0" t="0"/>
            <wp:docPr descr="Русская раскладка для ввода" title="" id="41" name="Picture"/>
            <a:graphic>
              <a:graphicData uri="http://schemas.openxmlformats.org/drawingml/2006/picture">
                <pic:pic>
                  <pic:nvPicPr>
                    <pic:cNvPr descr="image/IMG_0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Русская раскладка для ввода</w:t>
      </w:r>
    </w:p>
    <w:p>
      <w:pPr>
        <w:pStyle w:val="BodyText"/>
      </w:pPr>
      <w:r>
        <w:t xml:space="preserve">Задаю имя</w:t>
      </w:r>
      <w:r>
        <w:t xml:space="preserve"> </w:t>
      </w:r>
      <w:r>
        <w:t xml:space="preserve">“</w:t>
      </w:r>
      <w:r>
        <w:t xml:space="preserve">компьютера</w:t>
      </w:r>
      <w:r>
        <w:t xml:space="preserve">”</w:t>
      </w:r>
      <w:r>
        <w:t xml:space="preserve"> </w:t>
      </w:r>
      <w:r>
        <w:t xml:space="preserve">согласно регламенту (рис. 8).</w:t>
      </w:r>
    </w:p>
    <w:p>
      <w:pPr>
        <w:pStyle w:val="CaptionedFigure"/>
      </w:pPr>
      <w:r>
        <w:drawing>
          <wp:inline>
            <wp:extent cx="3733800" cy="2799169"/>
            <wp:effectExtent b="0" l="0" r="0" t="0"/>
            <wp:docPr descr="Имя “компьютера”" title="" id="44" name="Picture"/>
            <a:graphic>
              <a:graphicData uri="http://schemas.openxmlformats.org/drawingml/2006/picture">
                <pic:pic>
                  <pic:nvPicPr>
                    <pic:cNvPr descr="image/IMG_0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Имя</w:t>
      </w:r>
      <w:r>
        <w:t xml:space="preserve"> </w:t>
      </w:r>
      <w:r>
        <w:t xml:space="preserve">“</w:t>
      </w:r>
      <w:r>
        <w:t xml:space="preserve">компьютера</w:t>
      </w:r>
      <w:r>
        <w:t xml:space="preserve">”</w:t>
      </w:r>
    </w:p>
    <w:p>
      <w:pPr>
        <w:pStyle w:val="BodyText"/>
      </w:pPr>
      <w:r>
        <w:t xml:space="preserve">Задаю имя домена (рис. 9).</w:t>
      </w:r>
    </w:p>
    <w:p>
      <w:pPr>
        <w:pStyle w:val="CaptionedFigure"/>
      </w:pPr>
      <w:r>
        <w:drawing>
          <wp:inline>
            <wp:extent cx="3733800" cy="2772346"/>
            <wp:effectExtent b="0" l="0" r="0" t="0"/>
            <wp:docPr descr="Имя домена" title="" id="47" name="Picture"/>
            <a:graphic>
              <a:graphicData uri="http://schemas.openxmlformats.org/drawingml/2006/picture">
                <pic:pic>
                  <pic:nvPicPr>
                    <pic:cNvPr descr="image/IMG_00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Имя домена</w:t>
      </w:r>
    </w:p>
    <w:p>
      <w:pPr>
        <w:pStyle w:val="BodyText"/>
      </w:pPr>
      <w:r>
        <w:t xml:space="preserve">Задаю имя пользователя согласно регламенту (рис. 10).</w:t>
      </w:r>
    </w:p>
    <w:p>
      <w:pPr>
        <w:pStyle w:val="CaptionedFigure"/>
      </w:pPr>
      <w:r>
        <w:drawing>
          <wp:inline>
            <wp:extent cx="3733800" cy="2801527"/>
            <wp:effectExtent b="0" l="0" r="0" t="0"/>
            <wp:docPr descr="Имя пользователя" title="" id="50" name="Picture"/>
            <a:graphic>
              <a:graphicData uri="http://schemas.openxmlformats.org/drawingml/2006/picture">
                <pic:pic>
                  <pic:nvPicPr>
                    <pic:cNvPr descr="image/IMG_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Имя пользователя</w:t>
      </w:r>
    </w:p>
    <w:p>
      <w:pPr>
        <w:pStyle w:val="BodyText"/>
      </w:pPr>
      <w:r>
        <w:t xml:space="preserve">Задаю имя учётной записи (рис. 11).</w:t>
      </w:r>
    </w:p>
    <w:p>
      <w:pPr>
        <w:pStyle w:val="CaptionedFigure"/>
      </w:pPr>
      <w:r>
        <w:drawing>
          <wp:inline>
            <wp:extent cx="3733800" cy="2781492"/>
            <wp:effectExtent b="0" l="0" r="0" t="0"/>
            <wp:docPr descr="Имя учётной записи" title="" id="53" name="Picture"/>
            <a:graphic>
              <a:graphicData uri="http://schemas.openxmlformats.org/drawingml/2006/picture">
                <pic:pic>
                  <pic:nvPicPr>
                    <pic:cNvPr descr="image/IMG_0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Имя учётной записи</w:t>
      </w:r>
    </w:p>
    <w:p>
      <w:pPr>
        <w:pStyle w:val="BodyText"/>
      </w:pPr>
      <w:r>
        <w:t xml:space="preserve">Задаю пароль для учётной записи (рис. 12).</w:t>
      </w:r>
    </w:p>
    <w:p>
      <w:pPr>
        <w:pStyle w:val="CaptionedFigure"/>
      </w:pPr>
      <w:r>
        <w:drawing>
          <wp:inline>
            <wp:extent cx="3733800" cy="2719333"/>
            <wp:effectExtent b="0" l="0" r="0" t="0"/>
            <wp:docPr descr="Пароль для учётной записи" title="" id="56" name="Picture"/>
            <a:graphic>
              <a:graphicData uri="http://schemas.openxmlformats.org/drawingml/2006/picture">
                <pic:pic>
                  <pic:nvPicPr>
                    <pic:cNvPr descr="image/IMG_0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Пароль для учётной записи</w:t>
      </w:r>
    </w:p>
    <w:p>
      <w:pPr>
        <w:pStyle w:val="BodyText"/>
      </w:pPr>
      <w:r>
        <w:t xml:space="preserve">Задаю часовой - Москва (рис. 13).</w:t>
      </w:r>
    </w:p>
    <w:p>
      <w:pPr>
        <w:pStyle w:val="CaptionedFigure"/>
      </w:pPr>
      <w:r>
        <w:drawing>
          <wp:inline>
            <wp:extent cx="3733800" cy="2766299"/>
            <wp:effectExtent b="0" l="0" r="0" t="0"/>
            <wp:docPr descr="Часовой пояс" title="" id="59" name="Picture"/>
            <a:graphic>
              <a:graphicData uri="http://schemas.openxmlformats.org/drawingml/2006/picture">
                <pic:pic>
                  <pic:nvPicPr>
                    <pic:cNvPr descr="image/IMG_0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Часовой пояс</w:t>
      </w:r>
    </w:p>
    <w:p>
      <w:pPr>
        <w:pStyle w:val="BodyText"/>
      </w:pPr>
      <w:r>
        <w:t xml:space="preserve">Выбираю метод разметки диска (рис. 14).</w:t>
      </w:r>
    </w:p>
    <w:p>
      <w:pPr>
        <w:pStyle w:val="CaptionedFigure"/>
      </w:pPr>
      <w:r>
        <w:drawing>
          <wp:inline>
            <wp:extent cx="3733800" cy="2816808"/>
            <wp:effectExtent b="0" l="0" r="0" t="0"/>
            <wp:docPr descr="Метод разметки" title="" id="62" name="Picture"/>
            <a:graphic>
              <a:graphicData uri="http://schemas.openxmlformats.org/drawingml/2006/picture">
                <pic:pic>
                  <pic:nvPicPr>
                    <pic:cNvPr descr="image/IMG_0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Метод разметки</w:t>
      </w:r>
    </w:p>
    <w:p>
      <w:pPr>
        <w:pStyle w:val="BodyText"/>
      </w:pPr>
      <w:r>
        <w:t xml:space="preserve">Выбираю жёсткий диск (рис. 15).</w:t>
      </w:r>
    </w:p>
    <w:p>
      <w:pPr>
        <w:pStyle w:val="CaptionedFigure"/>
      </w:pPr>
      <w:r>
        <w:drawing>
          <wp:inline>
            <wp:extent cx="3733800" cy="2815652"/>
            <wp:effectExtent b="0" l="0" r="0" t="0"/>
            <wp:docPr descr="Жёсткий диск" title="" id="65" name="Picture"/>
            <a:graphic>
              <a:graphicData uri="http://schemas.openxmlformats.org/drawingml/2006/picture">
                <pic:pic>
                  <pic:nvPicPr>
                    <pic:cNvPr descr="image/IMG_0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Жёсткий диск</w:t>
      </w:r>
    </w:p>
    <w:p>
      <w:pPr>
        <w:pStyle w:val="BodyText"/>
      </w:pPr>
      <w:r>
        <w:t xml:space="preserve">Подтверждаю схему разметки (рис. 16).</w:t>
      </w:r>
    </w:p>
    <w:p>
      <w:pPr>
        <w:pStyle w:val="CaptionedFigure"/>
      </w:pPr>
      <w:r>
        <w:drawing>
          <wp:inline>
            <wp:extent cx="3733800" cy="2780288"/>
            <wp:effectExtent b="0" l="0" r="0" t="0"/>
            <wp:docPr descr="Схема разметки" title="" id="68" name="Picture"/>
            <a:graphic>
              <a:graphicData uri="http://schemas.openxmlformats.org/drawingml/2006/picture">
                <pic:pic>
                  <pic:nvPicPr>
                    <pic:cNvPr descr="image/IMG_0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Схема разметки</w:t>
      </w:r>
    </w:p>
    <w:p>
      <w:pPr>
        <w:pStyle w:val="BodyText"/>
      </w:pPr>
      <w:r>
        <w:t xml:space="preserve">Завершение процесса разметки дисков (рис. 17).</w:t>
      </w:r>
    </w:p>
    <w:p>
      <w:pPr>
        <w:pStyle w:val="CaptionedFigure"/>
      </w:pPr>
      <w:r>
        <w:drawing>
          <wp:inline>
            <wp:extent cx="3733800" cy="2803890"/>
            <wp:effectExtent b="0" l="0" r="0" t="0"/>
            <wp:docPr descr="Завершение разметки дисков" title="" id="71" name="Picture"/>
            <a:graphic>
              <a:graphicData uri="http://schemas.openxmlformats.org/drawingml/2006/picture">
                <pic:pic>
                  <pic:nvPicPr>
                    <pic:cNvPr descr="image/IMG_0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разметки дисков</w:t>
      </w:r>
    </w:p>
    <w:p>
      <w:pPr>
        <w:pStyle w:val="BodyText"/>
      </w:pPr>
      <w:r>
        <w:t xml:space="preserve">Началась устанвока базовой системы Kali Linux (рис. 18).</w:t>
      </w:r>
    </w:p>
    <w:p>
      <w:pPr>
        <w:pStyle w:val="CaptionedFigure"/>
      </w:pPr>
      <w:r>
        <w:drawing>
          <wp:inline>
            <wp:extent cx="3733800" cy="2776778"/>
            <wp:effectExtent b="0" l="0" r="0" t="0"/>
            <wp:docPr descr="Установка базовой системы" title="" id="74" name="Picture"/>
            <a:graphic>
              <a:graphicData uri="http://schemas.openxmlformats.org/drawingml/2006/picture">
                <pic:pic>
                  <pic:nvPicPr>
                    <pic:cNvPr descr="image/IMG_0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базовой системы</w:t>
      </w:r>
    </w:p>
    <w:p>
      <w:pPr>
        <w:pStyle w:val="BodyText"/>
      </w:pPr>
      <w:r>
        <w:t xml:space="preserve">Выбор программного обеспечения - я решил выбрать xfce, т.к. узнал, что это способствует быстродействую ОС, по сравнению с аналогами (рис. 19).</w:t>
      </w:r>
    </w:p>
    <w:p>
      <w:pPr>
        <w:pStyle w:val="CaptionedFigure"/>
      </w:pPr>
      <w:r>
        <w:drawing>
          <wp:inline>
            <wp:extent cx="3733800" cy="2765257"/>
            <wp:effectExtent b="0" l="0" r="0" t="0"/>
            <wp:docPr descr="Выбор ПО" title="" id="77" name="Picture"/>
            <a:graphic>
              <a:graphicData uri="http://schemas.openxmlformats.org/drawingml/2006/picture">
                <pic:pic>
                  <pic:nvPicPr>
                    <pic:cNvPr descr="image/IMG_0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Выбор ПО</w:t>
      </w:r>
    </w:p>
    <w:p>
      <w:pPr>
        <w:pStyle w:val="BodyText"/>
      </w:pPr>
      <w:r>
        <w:t xml:space="preserve">Установка системного загрузчика (рис. 20).</w:t>
      </w:r>
    </w:p>
    <w:p>
      <w:pPr>
        <w:pStyle w:val="CaptionedFigure"/>
      </w:pPr>
      <w:r>
        <w:drawing>
          <wp:inline>
            <wp:extent cx="3733800" cy="2816808"/>
            <wp:effectExtent b="0" l="0" r="0" t="0"/>
            <wp:docPr descr="Системный загрузчик GRUB" title="" id="80" name="Picture"/>
            <a:graphic>
              <a:graphicData uri="http://schemas.openxmlformats.org/drawingml/2006/picture">
                <pic:pic>
                  <pic:nvPicPr>
                    <pic:cNvPr descr="image/IMG_0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Системный загрузчик GRUB</w:t>
      </w:r>
    </w:p>
    <w:p>
      <w:pPr>
        <w:pStyle w:val="BodyText"/>
      </w:pPr>
      <w:r>
        <w:t xml:space="preserve">Система успешно установлена (рис. 21).</w:t>
      </w:r>
    </w:p>
    <w:p>
      <w:pPr>
        <w:pStyle w:val="CaptionedFigure"/>
      </w:pPr>
      <w:r>
        <w:drawing>
          <wp:inline>
            <wp:extent cx="3733800" cy="1968996"/>
            <wp:effectExtent b="0" l="0" r="0" t="0"/>
            <wp:docPr descr="Kali Linux готов к использованию" title="" id="83" name="Picture"/>
            <a:graphic>
              <a:graphicData uri="http://schemas.openxmlformats.org/drawingml/2006/picture">
                <pic:pic>
                  <pic:nvPicPr>
                    <pic:cNvPr descr="image/IMG_0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Kali Linux готов к использованию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- я вспомнил, как устанавливать операционный системы, приступил к знакомству с Kali Linux.</w:t>
      </w:r>
    </w:p>
    <w:bookmarkEnd w:id="86"/>
    <w:bookmarkStart w:id="8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7">
        <w:r>
          <w:rPr>
            <w:rStyle w:val="Hyperlink"/>
          </w:rPr>
          <w:t xml:space="preserve">Индивидуальный проект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Сайт Kali Linux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hyperlink" Id="rId87" Target="https://esystem.rudn.ru/mod/page/view.php?id=1220137#citeproc_bib_item_1" TargetMode="External" /><Relationship Type="http://schemas.openxmlformats.org/officeDocument/2006/relationships/hyperlink" Id="rId88" Target="https://www.kali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mod/page/view.php?id=1220137#citeproc_bib_item_1" TargetMode="External" /><Relationship Type="http://schemas.openxmlformats.org/officeDocument/2006/relationships/hyperlink" Id="rId88" Target="https://www.kali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Чистов Даниил Максимович</dc:creator>
  <dc:language>ru-RU</dc:language>
  <cp:keywords/>
  <dcterms:created xsi:type="dcterms:W3CDTF">2025-03-07T16:07:40Z</dcterms:created>
  <dcterms:modified xsi:type="dcterms:W3CDTF">2025-03-07T16:07:40Z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