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0"/>
      <w:bookmarkEnd w:id="0"/>
      <w:r w:rsidDel="00000000" w:rsidR="00000000" w:rsidRPr="00000000">
        <w:rPr>
          <w:rtl w:val="0"/>
        </w:rPr>
        <w:t xml:space="preserve">Car store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znysh7" w:id="1"/>
      <w:bookmarkEnd w:id="1"/>
      <w:r w:rsidDel="00000000" w:rsidR="00000000" w:rsidRPr="00000000">
        <w:rPr>
          <w:rtl w:val="0"/>
        </w:rPr>
        <w:t xml:space="preserve">Цель пректа -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предоставить удобную платформу для покупки и продажи автомобилей. Это включает в себя доступ к актуальной информации о товарах, возможность сравнения моделей, онлайн-оформление заказов и оплаты, а также поддержку клиентов для облегчения выбора и совершения сделки.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tyjcwt" w:id="2"/>
      <w:bookmarkEnd w:id="2"/>
      <w:r w:rsidDel="00000000" w:rsidR="00000000" w:rsidRPr="00000000">
        <w:rPr>
          <w:rtl w:val="0"/>
        </w:rPr>
        <w:t xml:space="preserve">Технические подробности -</w:t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3dy6vkm" w:id="3"/>
      <w:bookmarkEnd w:id="3"/>
      <w:r w:rsidDel="00000000" w:rsidR="00000000" w:rsidRPr="00000000">
        <w:rPr>
          <w:rtl w:val="0"/>
        </w:rPr>
        <w:t xml:space="preserve">*Язык программирования:  Java</w:t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w2cl5tykvkw2" w:id="4"/>
      <w:bookmarkEnd w:id="4"/>
      <w:r w:rsidDel="00000000" w:rsidR="00000000" w:rsidRPr="00000000">
        <w:rPr>
          <w:rtl w:val="0"/>
        </w:rPr>
        <w:t xml:space="preserve">*Фреймворки: </w:t>
      </w:r>
      <w:r w:rsidDel="00000000" w:rsidR="00000000" w:rsidRPr="00000000">
        <w:rPr>
          <w:rtl w:val="0"/>
        </w:rPr>
        <w:t xml:space="preserve">Java FX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>
          <w:i w:val="1"/>
        </w:rPr>
      </w:pPr>
      <w:bookmarkStart w:colFirst="0" w:colLast="0" w:name="_aj0qt35vw67z" w:id="5"/>
      <w:bookmarkEnd w:id="5"/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i w:val="1"/>
          <w:rtl w:val="0"/>
        </w:rPr>
        <w:t xml:space="preserve">GUI (Graphical User Interface):  JavaFX</w:t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e0uizf5xome" w:id="6"/>
      <w:bookmarkEnd w:id="6"/>
      <w:r w:rsidDel="00000000" w:rsidR="00000000" w:rsidRPr="00000000">
        <w:rPr>
          <w:rtl w:val="0"/>
        </w:rPr>
        <w:t xml:space="preserve"> *СУБД: PostgreSQL</w:t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Архитектура проекта -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src/main/java/com/example/databaseproject/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├── Controller/        // Контроллеры приложения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│   ├── AdminController.java      // Управление интерфейсом администратора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│   ├── MainController.java       // Главный контроллер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│   ├── UserController.java       // Контроллер для работы с пользователем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│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├── DAO/               // Слой доступа к данным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│   ├── AdminDAO.java            // Доступ к данным администратора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│   ├── CarDAO.java              // Доступ к данным автомобилей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│   ├── ClientDAO.java           // Доступ к данным клиентов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│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├── Model/             // Модели данных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│   ├── AdminModel.java          // Модель администратора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│   ├── UserModel.java           // Модель пользователя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│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├── HelloApplication.java        // Главный класс JavaFX приложения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├── HelloController.java         // Контроллер для основного FXML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├── JDBC.java                    // Подключение к базе данных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├── Main.java                    // Точка входа в приложение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│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resources/com/example/databaseproject/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├── Admin-view.fxml              // Интерфейс администратора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├── carRegister-view.fxml        // Интерфейс для регистрации автомобилей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├── hello-view.fxml              // Главный интерфейс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├── user-view.fxml               // Интерфейс пользователя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└── userRegister-view.fxml       // Интерфейс регистрации пользователя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zbabj2iegp3b" w:id="8"/>
      <w:bookmarkEnd w:id="8"/>
      <w:r w:rsidDel="00000000" w:rsidR="00000000" w:rsidRPr="00000000">
        <w:rPr>
          <w:rtl w:val="0"/>
        </w:rPr>
        <w:t xml:space="preserve">ER Диаграмма базы данных -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yydbi7agqeup" w:id="9"/>
      <w:bookmarkEnd w:id="9"/>
      <w:r w:rsidDel="00000000" w:rsidR="00000000" w:rsidRPr="00000000">
        <w:rPr>
          <w:rtl w:val="0"/>
        </w:rPr>
        <w:t xml:space="preserve">Диаграмма базы данных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uxiw53t8lq5k" w:id="10"/>
      <w:bookmarkEnd w:id="10"/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5"/>
        <w:keepNext w:val="1"/>
        <w:keepLines w:val="1"/>
        <w:widowControl w:val="0"/>
        <w:spacing w:after="80" w:before="280" w:line="312" w:lineRule="auto"/>
        <w:rPr/>
      </w:pPr>
      <w:bookmarkStart w:colFirst="0" w:colLast="0" w:name="_3soekimsl5m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80" w:before="280"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80" w:before="280" w:line="312" w:lineRule="auto"/>
        <w:rPr>
          <w:color w:val="ff5e0e"/>
          <w:sz w:val="34"/>
          <w:szCs w:val="34"/>
        </w:rPr>
      </w:pPr>
      <w:r w:rsidDel="00000000" w:rsidR="00000000" w:rsidRPr="00000000">
        <w:rPr>
          <w:color w:val="ff5e0e"/>
          <w:sz w:val="34"/>
          <w:szCs w:val="34"/>
          <w:rtl w:val="0"/>
        </w:rPr>
        <w:t xml:space="preserve">Описание таблиц и связей в базе данных - </w:t>
      </w:r>
    </w:p>
    <w:p w:rsidR="00000000" w:rsidDel="00000000" w:rsidP="00000000" w:rsidRDefault="00000000" w:rsidRPr="00000000" w14:paraId="00000046">
      <w:pPr>
        <w:keepNext w:val="0"/>
        <w:keepLines w:val="0"/>
        <w:spacing w:after="40" w:before="240" w:line="240" w:lineRule="auto"/>
        <w:rPr/>
      </w:pPr>
      <w:r w:rsidDel="00000000" w:rsidR="00000000" w:rsidRPr="00000000">
        <w:rPr>
          <w:rtl w:val="0"/>
        </w:rPr>
        <w:t xml:space="preserve">Таблица: customers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customer_id</w:t>
      </w:r>
      <w:r w:rsidDel="00000000" w:rsidR="00000000" w:rsidRPr="00000000">
        <w:rPr>
          <w:rtl w:val="0"/>
        </w:rPr>
        <w:t xml:space="preserve"> (PK, Integer) — идентификатор клиента.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(Varchar) — имя клиента.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</w:t>
      </w:r>
      <w:r w:rsidDel="00000000" w:rsidR="00000000" w:rsidRPr="00000000">
        <w:rPr>
          <w:rtl w:val="0"/>
        </w:rPr>
        <w:t xml:space="preserve"> (Varchar) — логин клиента.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(Varchar) — пароль клиента.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phone_number</w:t>
      </w:r>
      <w:r w:rsidDel="00000000" w:rsidR="00000000" w:rsidRPr="00000000">
        <w:rPr>
          <w:rtl w:val="0"/>
        </w:rPr>
        <w:t xml:space="preserve"> (Integer) — номер телефона клиента.</w:t>
      </w:r>
    </w:p>
    <w:p w:rsidR="00000000" w:rsidDel="00000000" w:rsidP="00000000" w:rsidRDefault="00000000" w:rsidRPr="00000000" w14:paraId="0000004C">
      <w:pPr>
        <w:keepNext w:val="0"/>
        <w:keepLines w:val="0"/>
        <w:spacing w:after="40" w:before="240" w:line="240" w:lineRule="auto"/>
        <w:rPr/>
      </w:pPr>
      <w:r w:rsidDel="00000000" w:rsidR="00000000" w:rsidRPr="00000000">
        <w:rPr>
          <w:rtl w:val="0"/>
        </w:rPr>
        <w:t xml:space="preserve">Таблица: companies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company_id</w:t>
      </w:r>
      <w:r w:rsidDel="00000000" w:rsidR="00000000" w:rsidRPr="00000000">
        <w:rPr>
          <w:rtl w:val="0"/>
        </w:rPr>
        <w:t xml:space="preserve"> (PK, Integer) — идентификатор компании.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 (Varchar) — страна компании.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founded_year</w:t>
      </w:r>
      <w:r w:rsidDel="00000000" w:rsidR="00000000" w:rsidRPr="00000000">
        <w:rPr>
          <w:rtl w:val="0"/>
        </w:rPr>
        <w:t xml:space="preserve"> (Varchar) — год основания компании.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companies_name</w:t>
      </w:r>
      <w:r w:rsidDel="00000000" w:rsidR="00000000" w:rsidRPr="00000000">
        <w:rPr>
          <w:rtl w:val="0"/>
        </w:rPr>
        <w:t xml:space="preserve"> (Varchar) — название компании.</w:t>
      </w:r>
    </w:p>
    <w:p w:rsidR="00000000" w:rsidDel="00000000" w:rsidP="00000000" w:rsidRDefault="00000000" w:rsidRPr="00000000" w14:paraId="00000051">
      <w:pPr>
        <w:keepNext w:val="0"/>
        <w:keepLines w:val="0"/>
        <w:spacing w:after="40" w:before="240" w:line="240" w:lineRule="auto"/>
        <w:rPr/>
      </w:pPr>
      <w:r w:rsidDel="00000000" w:rsidR="00000000" w:rsidRPr="00000000">
        <w:rPr>
          <w:rtl w:val="0"/>
        </w:rPr>
        <w:t xml:space="preserve">Таблица: cars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car_id</w:t>
      </w:r>
      <w:r w:rsidDel="00000000" w:rsidR="00000000" w:rsidRPr="00000000">
        <w:rPr>
          <w:rtl w:val="0"/>
        </w:rPr>
        <w:t xml:space="preserve"> (PK, Integer) — идентификатор автомобиля.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</w:t>
      </w:r>
      <w:r w:rsidDel="00000000" w:rsidR="00000000" w:rsidRPr="00000000">
        <w:rPr>
          <w:rtl w:val="0"/>
        </w:rPr>
        <w:t xml:space="preserve"> (Varchar) — модель автомобиля.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year</w:t>
      </w:r>
      <w:r w:rsidDel="00000000" w:rsidR="00000000" w:rsidRPr="00000000">
        <w:rPr>
          <w:rtl w:val="0"/>
        </w:rPr>
        <w:t xml:space="preserve"> (Integer) — год выпуска автомобиля.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 (Integer) — цена автомобиля.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company_id</w:t>
      </w:r>
      <w:r w:rsidDel="00000000" w:rsidR="00000000" w:rsidRPr="00000000">
        <w:rPr>
          <w:rtl w:val="0"/>
        </w:rPr>
        <w:t xml:space="preserve"> (Integer, FK) — идентификатор компании, связанный с таблицей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companies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companies_name</w:t>
      </w:r>
      <w:r w:rsidDel="00000000" w:rsidR="00000000" w:rsidRPr="00000000">
        <w:rPr>
          <w:rtl w:val="0"/>
        </w:rPr>
        <w:t xml:space="preserve"> (Varchar) — название компании.</w:t>
      </w:r>
    </w:p>
    <w:p w:rsidR="00000000" w:rsidDel="00000000" w:rsidP="00000000" w:rsidRDefault="00000000" w:rsidRPr="00000000" w14:paraId="00000058">
      <w:pPr>
        <w:keepNext w:val="0"/>
        <w:keepLines w:val="0"/>
        <w:spacing w:after="40" w:before="240" w:line="240" w:lineRule="auto"/>
        <w:rPr/>
      </w:pPr>
      <w:r w:rsidDel="00000000" w:rsidR="00000000" w:rsidRPr="00000000">
        <w:rPr>
          <w:rtl w:val="0"/>
        </w:rPr>
        <w:t xml:space="preserve">Таблица: orders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 (PK, Integer) — идентификатор заказа.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customer_id</w:t>
      </w:r>
      <w:r w:rsidDel="00000000" w:rsidR="00000000" w:rsidRPr="00000000">
        <w:rPr>
          <w:rtl w:val="0"/>
        </w:rPr>
        <w:t xml:space="preserve"> (Integer, FK) — идентификатор клиента, связанный с таблицей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order_date</w:t>
      </w:r>
      <w:r w:rsidDel="00000000" w:rsidR="00000000" w:rsidRPr="00000000">
        <w:rPr>
          <w:rtl w:val="0"/>
        </w:rPr>
        <w:t xml:space="preserve"> (Integer) — дата заказа.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amount</w:t>
      </w:r>
      <w:r w:rsidDel="00000000" w:rsidR="00000000" w:rsidRPr="00000000">
        <w:rPr>
          <w:rtl w:val="0"/>
        </w:rPr>
        <w:t xml:space="preserve"> (Integer) — количество автомобилей в заказе.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car_id</w:t>
      </w:r>
      <w:r w:rsidDel="00000000" w:rsidR="00000000" w:rsidRPr="00000000">
        <w:rPr>
          <w:rtl w:val="0"/>
        </w:rPr>
        <w:t xml:space="preserve"> (Integer, FK) — идентификатор автомобиля, связанный с таблицей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>
        <w:keepNext w:val="0"/>
        <w:keepLines w:val="0"/>
        <w:spacing w:after="40" w:before="240" w:line="240" w:lineRule="auto"/>
        <w:rPr/>
      </w:pPr>
      <w:r w:rsidDel="00000000" w:rsidR="00000000" w:rsidRPr="00000000">
        <w:rPr>
          <w:rtl w:val="0"/>
        </w:rPr>
        <w:t xml:space="preserve">Таблица: order_details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order_details_id</w:t>
      </w:r>
      <w:r w:rsidDel="00000000" w:rsidR="00000000" w:rsidRPr="00000000">
        <w:rPr>
          <w:rtl w:val="0"/>
        </w:rPr>
        <w:t xml:space="preserve"> (PK, Integer) — идентификатор записи деталей заказа.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 (Integer, FK) — идентификатор заказа, связанный с таблицей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car_id</w:t>
      </w:r>
      <w:r w:rsidDel="00000000" w:rsidR="00000000" w:rsidRPr="00000000">
        <w:rPr>
          <w:rtl w:val="0"/>
        </w:rPr>
        <w:t xml:space="preserve"> (Integer, FK) — идентификатор автомобиля, связанный с таблицей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quantity</w:t>
      </w:r>
      <w:r w:rsidDel="00000000" w:rsidR="00000000" w:rsidRPr="00000000">
        <w:rPr>
          <w:rtl w:val="0"/>
        </w:rPr>
        <w:t xml:space="preserve"> (Integer) — количество автомобилей в заказе.</w:t>
      </w:r>
    </w:p>
    <w:p w:rsidR="00000000" w:rsidDel="00000000" w:rsidP="00000000" w:rsidRDefault="00000000" w:rsidRPr="00000000" w14:paraId="00000063">
      <w:pPr>
        <w:keepNext w:val="0"/>
        <w:keepLines w:val="0"/>
        <w:spacing w:after="40" w:before="240" w:line="240" w:lineRule="auto"/>
        <w:rPr/>
      </w:pPr>
      <w:r w:rsidDel="00000000" w:rsidR="00000000" w:rsidRPr="00000000">
        <w:rPr>
          <w:rtl w:val="0"/>
        </w:rPr>
        <w:t xml:space="preserve">Таблица: login_password_admin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</w:t>
      </w:r>
      <w:r w:rsidDel="00000000" w:rsidR="00000000" w:rsidRPr="00000000">
        <w:rPr>
          <w:rtl w:val="0"/>
        </w:rPr>
        <w:t xml:space="preserve"> (Varchar) — логин администратора.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(Varchar) — пароль администратора.</w:t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9fzbp7uj8sjj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iugtr5olb0mb" w:id="13"/>
      <w:bookmarkEnd w:id="13"/>
      <w:r w:rsidDel="00000000" w:rsidR="00000000" w:rsidRPr="00000000">
        <w:rPr>
          <w:rtl w:val="0"/>
        </w:rPr>
        <w:t xml:space="preserve">Общая структура -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customers</w:t>
      </w:r>
      <w:r w:rsidDel="00000000" w:rsidR="00000000" w:rsidRPr="00000000">
        <w:rPr>
          <w:rtl w:val="0"/>
        </w:rPr>
        <w:t xml:space="preserve"> — хранит информацию о клиентах.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companies</w:t>
      </w:r>
      <w:r w:rsidDel="00000000" w:rsidR="00000000" w:rsidRPr="00000000">
        <w:rPr>
          <w:rtl w:val="0"/>
        </w:rPr>
        <w:t xml:space="preserve"> — хранит информацию о компаниях-производителях автомобилей.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cars</w:t>
      </w:r>
      <w:r w:rsidDel="00000000" w:rsidR="00000000" w:rsidRPr="00000000">
        <w:rPr>
          <w:rtl w:val="0"/>
        </w:rPr>
        <w:t xml:space="preserve"> — хранит информацию об автомобилях и их стоимости.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rtl w:val="0"/>
        </w:rPr>
        <w:t xml:space="preserve">orders</w:t>
      </w:r>
      <w:r w:rsidDel="00000000" w:rsidR="00000000" w:rsidRPr="00000000">
        <w:rPr>
          <w:rtl w:val="0"/>
        </w:rPr>
        <w:t xml:space="preserve"> — хранит информацию о заказах клиентов.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b w:val="1"/>
          <w:rtl w:val="0"/>
        </w:rPr>
        <w:t xml:space="preserve">order_details</w:t>
      </w:r>
      <w:r w:rsidDel="00000000" w:rsidR="00000000" w:rsidRPr="00000000">
        <w:rPr>
          <w:rtl w:val="0"/>
        </w:rPr>
        <w:t xml:space="preserve"> — хранит детальную информацию о каждом заказе.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login_password_admin</w:t>
      </w:r>
      <w:r w:rsidDel="00000000" w:rsidR="00000000" w:rsidRPr="00000000">
        <w:rPr>
          <w:rtl w:val="0"/>
        </w:rPr>
        <w:t xml:space="preserve"> — хранит данные для авторизации администраторов.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rypo0fkvawmy" w:id="14"/>
      <w:bookmarkEnd w:id="14"/>
      <w:r w:rsidDel="00000000" w:rsidR="00000000" w:rsidRPr="00000000">
        <w:rPr>
          <w:rtl w:val="0"/>
        </w:rPr>
        <w:t xml:space="preserve">От автора  -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"Благодарю что ознакомились с программой и с ее структурой. Вся работа программы будет продемонстрирована в видео, чтобы более подробно показать ее особенности и возможности."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jc w:val="center"/>
        <w:rPr>
          <w:b w:val="0"/>
          <w:color w:val="cc0000"/>
          <w:sz w:val="78"/>
          <w:szCs w:val="78"/>
        </w:rPr>
      </w:pPr>
      <w:bookmarkStart w:colFirst="0" w:colLast="0" w:name="_fub3xv1bgyep" w:id="15"/>
      <w:bookmarkEnd w:id="15"/>
      <w:r w:rsidDel="00000000" w:rsidR="00000000" w:rsidRPr="00000000">
        <w:rPr>
          <w:b w:val="0"/>
          <w:color w:val="cc0000"/>
          <w:sz w:val="78"/>
          <w:szCs w:val="78"/>
          <w:rtl w:val="0"/>
        </w:rPr>
        <w:t xml:space="preserve">Авторы проекта</w:t>
      </w:r>
      <w:r w:rsidDel="00000000" w:rsidR="00000000" w:rsidRPr="00000000">
        <w:rPr>
          <w:b w:val="0"/>
          <w:color w:val="cc0000"/>
          <w:sz w:val="78"/>
          <w:szCs w:val="78"/>
        </w:rPr>
        <w:drawing>
          <wp:inline distB="114300" distT="114300" distL="114300" distR="114300">
            <wp:extent cx="5943600" cy="44577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008575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8575"/>
          <w:sz w:val="40"/>
          <w:szCs w:val="40"/>
          <w:rtl w:val="0"/>
        </w:rPr>
        <w:t xml:space="preserve">→  </w:t>
      </w:r>
      <w:r w:rsidDel="00000000" w:rsidR="00000000" w:rsidRPr="00000000">
        <w:rPr>
          <w:b w:val="1"/>
          <w:color w:val="008575"/>
          <w:sz w:val="40"/>
          <w:szCs w:val="40"/>
          <w:rtl w:val="0"/>
        </w:rPr>
        <w:t xml:space="preserve">Dzharkynbaev</w:t>
      </w:r>
      <w:r w:rsidDel="00000000" w:rsidR="00000000" w:rsidRPr="00000000">
        <w:rPr>
          <w:b w:val="1"/>
          <w:color w:val="008575"/>
          <w:sz w:val="40"/>
          <w:szCs w:val="40"/>
          <w:rtl w:val="0"/>
        </w:rPr>
        <w:t xml:space="preserve"> Daniel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0b5394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b5394"/>
          <w:sz w:val="40"/>
          <w:szCs w:val="40"/>
          <w:rtl w:val="0"/>
        </w:rPr>
        <w:t xml:space="preserve">→  Nazarmatov Baiymbet</w:t>
      </w:r>
    </w:p>
    <w:p w:rsidR="00000000" w:rsidDel="00000000" w:rsidP="00000000" w:rsidRDefault="00000000" w:rsidRPr="00000000" w14:paraId="0000007F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right"/>
        <w:rPr>
          <w:rFonts w:ascii="Zilla Slab Highlight" w:cs="Zilla Slab Highlight" w:eastAsia="Zilla Slab Highlight" w:hAnsi="Zilla Slab Highlight"/>
          <w:b w:val="1"/>
          <w:sz w:val="40"/>
          <w:szCs w:val="40"/>
        </w:rPr>
      </w:pPr>
      <w:r w:rsidDel="00000000" w:rsidR="00000000" w:rsidRPr="00000000">
        <w:rPr>
          <w:rFonts w:ascii="Lora" w:cs="Lora" w:eastAsia="Lora" w:hAnsi="Lora"/>
          <w:b w:val="1"/>
          <w:sz w:val="40"/>
          <w:szCs w:val="40"/>
          <w:rtl w:val="0"/>
        </w:rPr>
        <w:t xml:space="preserve">group:   </w:t>
      </w:r>
      <w:r w:rsidDel="00000000" w:rsidR="00000000" w:rsidRPr="00000000">
        <w:rPr>
          <w:rFonts w:ascii="Zilla Slab Highlight" w:cs="Zilla Slab Highlight" w:eastAsia="Zilla Slab Highlight" w:hAnsi="Zilla Slab Highlight"/>
          <w:b w:val="1"/>
          <w:sz w:val="40"/>
          <w:szCs w:val="40"/>
          <w:rtl w:val="0"/>
        </w:rPr>
        <w:t xml:space="preserve"> COMSE-23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Zilla Slab Highlight">
    <w:embedRegular w:fontKey="{00000000-0000-0000-0000-000000000000}" r:id="rId1" w:subsetted="0"/>
  </w:font>
  <w:font w:name="PT Sans Narrow">
    <w:embedRegular w:fontKey="{00000000-0000-0000-0000-000000000000}" r:id="rId2" w:subsetted="0"/>
    <w:embedBold w:fontKey="{00000000-0000-0000-0000-000000000000}" r:id="rId3" w:subsetted="0"/>
  </w:font>
  <w:font w:name="Lora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Open Sans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16"/>
    <w:bookmarkEnd w:id="1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13" Type="http://schemas.openxmlformats.org/officeDocument/2006/relationships/font" Target="fonts/OpenSans-bold.ttf"/><Relationship Id="rId12" Type="http://schemas.openxmlformats.org/officeDocument/2006/relationships/font" Target="fonts/OpenSans-regular.ttf"/><Relationship Id="rId1" Type="http://schemas.openxmlformats.org/officeDocument/2006/relationships/font" Target="fonts/ZillaSlabHighlight-regular.ttf"/><Relationship Id="rId2" Type="http://schemas.openxmlformats.org/officeDocument/2006/relationships/font" Target="fonts/PTSansNarrow-regular.ttf"/><Relationship Id="rId3" Type="http://schemas.openxmlformats.org/officeDocument/2006/relationships/font" Target="fonts/PTSansNarrow-bold.ttf"/><Relationship Id="rId4" Type="http://schemas.openxmlformats.org/officeDocument/2006/relationships/font" Target="fonts/Lora-regular.ttf"/><Relationship Id="rId9" Type="http://schemas.openxmlformats.org/officeDocument/2006/relationships/font" Target="fonts/RobotoMono-bold.ttf"/><Relationship Id="rId15" Type="http://schemas.openxmlformats.org/officeDocument/2006/relationships/font" Target="fonts/OpenSans-boldItalic.ttf"/><Relationship Id="rId14" Type="http://schemas.openxmlformats.org/officeDocument/2006/relationships/font" Target="fonts/OpenSans-italic.ttf"/><Relationship Id="rId5" Type="http://schemas.openxmlformats.org/officeDocument/2006/relationships/font" Target="fonts/Lora-bold.ttf"/><Relationship Id="rId6" Type="http://schemas.openxmlformats.org/officeDocument/2006/relationships/font" Target="fonts/Lora-italic.ttf"/><Relationship Id="rId7" Type="http://schemas.openxmlformats.org/officeDocument/2006/relationships/font" Target="fonts/Lora-bold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