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ascii="Times New Roman" w:eastAsia="Times New Roman" w:hAnsi="Times New Roman" w:cs="Times New Roman"/>
          <w:b/>
          <w:sz w:val="40"/>
          <w:szCs w:val="40"/>
          <w:lang w:eastAsia="hu-HU"/>
        </w:rPr>
      </w:pPr>
      <w:r w:rsidRPr="00796957">
        <w:rPr>
          <w:rFonts w:ascii="Times New Roman" w:eastAsia="Times New Roman" w:hAnsi="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ascii="Times New Roman" w:eastAsia="Times New Roman" w:hAnsi="Times New Roman" w:cs="Times New Roman"/>
          <w:b/>
          <w:sz w:val="44"/>
          <w:szCs w:val="44"/>
          <w:lang w:eastAsia="hu-HU"/>
        </w:rPr>
      </w:pPr>
      <w:r w:rsidRPr="00E51F47">
        <w:rPr>
          <w:rFonts w:ascii="Times New Roman" w:eastAsia="Times New Roman" w:hAnsi="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ascii="Times New Roman" w:eastAsia="Times New Roman" w:hAnsi="Times New Roman" w:cs="Times New Roman"/>
          <w:i/>
          <w:sz w:val="40"/>
          <w:szCs w:val="40"/>
          <w:lang w:eastAsia="hu-HU"/>
        </w:rPr>
      </w:pPr>
      <w:r>
        <w:rPr>
          <w:rFonts w:ascii="Times New Roman" w:eastAsia="Times New Roman" w:hAnsi="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2026</w:t>
      </w:r>
    </w:p>
    <w:p w14:paraId="15CCC6E3" w14:textId="09C5EC87" w:rsidR="00796957" w:rsidRDefault="00796957" w:rsidP="00796957">
      <w:pPr>
        <w:spacing w:before="240" w:after="12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Farkas Máté, Decs Dániel</w:t>
      </w:r>
    </w:p>
    <w:p w14:paraId="4E896DA1" w14:textId="677FD83B" w:rsidR="003823BF" w:rsidRPr="00FE09E8" w:rsidRDefault="003823BF">
      <w:pPr>
        <w:rPr>
          <w:rFonts w:ascii="Times New Roman" w:eastAsia="Times New Roman" w:hAnsi="Times New Roman" w:cs="Times New Roman"/>
          <w:sz w:val="28"/>
          <w:szCs w:val="28"/>
          <w:lang w:eastAsia="hu-HU"/>
        </w:rPr>
      </w:pPr>
      <w:r w:rsidRPr="00FE09E8">
        <w:rPr>
          <w:rFonts w:ascii="Times New Roman" w:eastAsia="Times New Roman" w:hAnsi="Times New Roman" w:cs="Times New Roman"/>
          <w:sz w:val="28"/>
          <w:szCs w:val="28"/>
          <w:lang w:eastAsia="hu-HU"/>
        </w:rPr>
        <w:br w:type="page"/>
      </w:r>
    </w:p>
    <w:p w14:paraId="42975553" w14:textId="0D5DB75C" w:rsidR="00BD3324" w:rsidRDefault="00BD3324" w:rsidP="00BD3324">
      <w:pPr>
        <w:rPr>
          <w:lang w:eastAsia="hu-HU"/>
        </w:rPr>
      </w:pPr>
    </w:p>
    <w:sdt>
      <w:sdtPr>
        <w:rPr>
          <w:rFonts w:asciiTheme="minorHAnsi" w:eastAsiaTheme="minorHAnsi" w:hAnsiTheme="minorHAnsi" w:cstheme="minorBidi"/>
          <w:color w:val="auto"/>
          <w:sz w:val="22"/>
          <w:szCs w:val="22"/>
          <w:lang w:eastAsia="en-US"/>
        </w:rPr>
        <w:id w:val="516590173"/>
        <w:docPartObj>
          <w:docPartGallery w:val="Table of Contents"/>
          <w:docPartUnique/>
        </w:docPartObj>
      </w:sdtPr>
      <w:sdtEndPr>
        <w:rPr>
          <w:b/>
          <w:bCs/>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B74D4F">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1778E5">
              <w:rPr>
                <w:noProof/>
                <w:webHidden/>
              </w:rPr>
              <w:t>5</w:t>
            </w:r>
            <w:r w:rsidR="001778E5">
              <w:rPr>
                <w:noProof/>
                <w:webHidden/>
              </w:rPr>
              <w:fldChar w:fldCharType="end"/>
            </w:r>
          </w:hyperlink>
        </w:p>
        <w:p w14:paraId="0E4DF8A2" w14:textId="1F356B98" w:rsidR="001778E5" w:rsidRDefault="00B74D4F">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1778E5">
              <w:rPr>
                <w:noProof/>
                <w:webHidden/>
              </w:rPr>
              <w:t>6</w:t>
            </w:r>
            <w:r w:rsidR="001778E5">
              <w:rPr>
                <w:noProof/>
                <w:webHidden/>
              </w:rPr>
              <w:fldChar w:fldCharType="end"/>
            </w:r>
          </w:hyperlink>
        </w:p>
        <w:p w14:paraId="604808CF" w14:textId="53285D97" w:rsidR="001778E5" w:rsidRDefault="00B74D4F">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1778E5">
              <w:rPr>
                <w:noProof/>
                <w:webHidden/>
              </w:rPr>
              <w:t>7</w:t>
            </w:r>
            <w:r w:rsidR="001778E5">
              <w:rPr>
                <w:noProof/>
                <w:webHidden/>
              </w:rPr>
              <w:fldChar w:fldCharType="end"/>
            </w:r>
          </w:hyperlink>
        </w:p>
        <w:p w14:paraId="4686E29D" w14:textId="61BB52E7" w:rsidR="001778E5" w:rsidRDefault="00B74D4F">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1778E5">
              <w:rPr>
                <w:noProof/>
                <w:webHidden/>
              </w:rPr>
              <w:t>8</w:t>
            </w:r>
            <w:r w:rsidR="001778E5">
              <w:rPr>
                <w:noProof/>
                <w:webHidden/>
              </w:rPr>
              <w:fldChar w:fldCharType="end"/>
            </w:r>
          </w:hyperlink>
        </w:p>
        <w:p w14:paraId="3FB06CB7" w14:textId="5E7F39EF" w:rsidR="001778E5" w:rsidRDefault="00B74D4F">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1778E5">
              <w:rPr>
                <w:noProof/>
                <w:webHidden/>
              </w:rPr>
              <w:t>9</w:t>
            </w:r>
            <w:r w:rsidR="001778E5">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E11250">
      <w:pPr>
        <w:pStyle w:val="Cmsor2"/>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 xml:space="preserve">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w:t>
      </w:r>
      <w:r w:rsidRPr="00E51F47">
        <w:rPr>
          <w:rFonts w:ascii="Times New Roman" w:eastAsia="Times New Roman" w:hAnsi="Times New Roman" w:cs="Times New Roman"/>
          <w:sz w:val="28"/>
          <w:szCs w:val="28"/>
          <w:lang w:eastAsia="hu-HU"/>
        </w:rPr>
        <w:lastRenderedPageBreak/>
        <w:t>sportközösségek, sportegyesületek és szolgáltatók láthatóságának növeléséhez, elősegítve ezzel a közösségi kapcsolatok erősödését.</w:t>
      </w:r>
    </w:p>
    <w:p w14:paraId="051F5A60" w14:textId="42C9B6A8" w:rsid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p>
    <w:p w14:paraId="4F7114FC" w14:textId="545A4B49" w:rsidR="00FB4E4D" w:rsidRPr="00E51F47" w:rsidRDefault="00DA06E8" w:rsidP="00E51F47">
      <w:pPr>
        <w:spacing w:before="240" w:after="240" w:line="360" w:lineRule="auto"/>
        <w:jc w:val="both"/>
        <w:rPr>
          <w:rFonts w:ascii="Times New Roman" w:eastAsia="Times New Roman" w:hAnsi="Times New Roman" w:cs="Times New Roman"/>
          <w:sz w:val="28"/>
          <w:szCs w:val="28"/>
          <w:lang w:eastAsia="hu-HU"/>
        </w:rPr>
      </w:pPr>
      <w:r>
        <w:rPr>
          <w:rFonts w:ascii="Times New Roman" w:eastAsia="Times New Roman" w:hAnsi="Times New Roman" w:cs="Times New Roman"/>
          <w:sz w:val="28"/>
          <w:szCs w:val="28"/>
          <w:lang w:eastAsia="hu-HU"/>
        </w:rPr>
        <w:t>A gantt diagrammunk</w:t>
      </w:r>
      <w:r w:rsidR="004A7D9F">
        <w:rPr>
          <w:rStyle w:val="Lbjegyzet-hivatkozs"/>
          <w:rFonts w:ascii="Times New Roman" w:eastAsia="Times New Roman" w:hAnsi="Times New Roman" w:cs="Times New Roman"/>
          <w:sz w:val="28"/>
          <w:szCs w:val="28"/>
          <w:lang w:eastAsia="hu-HU"/>
        </w:rPr>
        <w:footnoteReference w:id="1"/>
      </w:r>
      <w:r>
        <w:rPr>
          <w:rFonts w:ascii="Times New Roman" w:eastAsia="Times New Roman" w:hAnsi="Times New Roman" w:cs="Times New Roman"/>
          <w:sz w:val="28"/>
          <w:szCs w:val="28"/>
          <w:lang w:eastAsia="hu-HU"/>
        </w:rPr>
        <w:t xml:space="preserve"> sokat segített a határidők betartásában és a gördülékenyebb haladásban!</w:t>
      </w:r>
    </w:p>
    <w:p w14:paraId="032F74B7" w14:textId="77777777" w:rsidR="001B0366" w:rsidRDefault="001B0366" w:rsidP="00E51F47">
      <w:pPr>
        <w:spacing w:line="360" w:lineRule="auto"/>
        <w:jc w:val="both"/>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D92965" w14:textId="065A4998" w:rsidR="00DA06E8" w:rsidRPr="00DA06E8" w:rsidRDefault="00DA06E8" w:rsidP="00E11250">
      <w:pPr>
        <w:pStyle w:val="Cmsor2"/>
        <w:rPr>
          <w:rFonts w:eastAsia="Times New Roman"/>
          <w:lang w:eastAsia="hu-HU"/>
        </w:rPr>
      </w:pPr>
      <w:bookmarkStart w:id="1" w:name="_Toc221528221"/>
      <w:r w:rsidRPr="00DA06E8">
        <w:rPr>
          <w:rFonts w:eastAsia="Times New Roman"/>
          <w:lang w:eastAsia="hu-HU"/>
        </w:rPr>
        <w:lastRenderedPageBreak/>
        <w:t>Melléklet</w:t>
      </w:r>
      <w:bookmarkEnd w:id="1"/>
    </w:p>
    <w:p w14:paraId="4DFCC732" w14:textId="133D6716" w:rsidR="00DA06E8" w:rsidRPr="00DA06E8" w:rsidRDefault="00DA06E8" w:rsidP="00E11250">
      <w:pPr>
        <w:rPr>
          <w:lang w:eastAsia="hu-HU"/>
        </w:rPr>
      </w:pPr>
      <w:r w:rsidRPr="00DA06E8">
        <w:rPr>
          <w:lang w:eastAsia="hu-HU"/>
        </w:rPr>
        <w:t>Gantt diagram</w:t>
      </w:r>
    </w:p>
    <w:p w14:paraId="48234DF6" w14:textId="77777777" w:rsidR="00D60605" w:rsidRDefault="00DA06E8" w:rsidP="00D60605">
      <w:pPr>
        <w:keepNext/>
      </w:pPr>
      <w:r>
        <w:rPr>
          <w:noProof/>
          <w:lang w:eastAsia="hu-HU"/>
        </w:rPr>
        <w:drawing>
          <wp:inline distT="0" distB="0" distL="0" distR="0" wp14:anchorId="29198D98" wp14:editId="494EF14F">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AEF291" w14:textId="7941E6C7" w:rsidR="00DA06E8" w:rsidRPr="00D60605" w:rsidRDefault="00D60605" w:rsidP="00D60605">
      <w:pPr>
        <w:pStyle w:val="Kpalrs"/>
        <w:jc w:val="center"/>
        <w:rPr>
          <w:rFonts w:ascii="Times New Roman" w:hAnsi="Times New Roman" w:cs="Times New Roman"/>
          <w:sz w:val="20"/>
          <w:szCs w:val="20"/>
          <w:lang w:eastAsia="hu-HU"/>
        </w:rPr>
      </w:pPr>
      <w:r w:rsidRPr="00D60605">
        <w:rPr>
          <w:rFonts w:ascii="Times New Roman" w:hAnsi="Times New Roman" w:cs="Times New Roman"/>
          <w:sz w:val="20"/>
          <w:szCs w:val="20"/>
          <w:lang w:eastAsia="hu-HU"/>
        </w:rPr>
        <w:fldChar w:fldCharType="begin"/>
      </w:r>
      <w:r w:rsidRPr="00D60605">
        <w:rPr>
          <w:rFonts w:ascii="Times New Roman" w:hAnsi="Times New Roman" w:cs="Times New Roman"/>
          <w:sz w:val="20"/>
          <w:szCs w:val="20"/>
          <w:lang w:eastAsia="hu-HU"/>
        </w:rPr>
        <w:instrText xml:space="preserve"> SEQ ábra \* ARABIC </w:instrText>
      </w:r>
      <w:r w:rsidRPr="00D60605">
        <w:rPr>
          <w:rFonts w:ascii="Times New Roman" w:hAnsi="Times New Roman" w:cs="Times New Roman"/>
          <w:sz w:val="20"/>
          <w:szCs w:val="20"/>
          <w:lang w:eastAsia="hu-HU"/>
        </w:rPr>
        <w:fldChar w:fldCharType="separate"/>
      </w:r>
      <w:r w:rsidRPr="00D60605">
        <w:rPr>
          <w:rFonts w:ascii="Times New Roman" w:hAnsi="Times New Roman" w:cs="Times New Roman"/>
          <w:noProof/>
          <w:sz w:val="20"/>
          <w:szCs w:val="20"/>
          <w:lang w:eastAsia="hu-HU"/>
        </w:rPr>
        <w:t>1</w:t>
      </w:r>
      <w:r w:rsidRPr="00D60605">
        <w:rPr>
          <w:rFonts w:ascii="Times New Roman" w:hAnsi="Times New Roman" w:cs="Times New Roman"/>
          <w:sz w:val="20"/>
          <w:szCs w:val="20"/>
          <w:lang w:eastAsia="hu-HU"/>
        </w:rPr>
        <w:fldChar w:fldCharType="end"/>
      </w:r>
      <w:r w:rsidRPr="00D60605">
        <w:rPr>
          <w:rFonts w:ascii="Times New Roman" w:hAnsi="Times New Roman" w:cs="Times New Roman"/>
          <w:sz w:val="20"/>
          <w:szCs w:val="20"/>
        </w:rPr>
        <w:t>. ábra: Gantt diagram (saját forrás)</w:t>
      </w:r>
    </w:p>
    <w:p w14:paraId="0444FEAA" w14:textId="38B9DD2C" w:rsidR="00BC6892" w:rsidRDefault="00DA06E8" w:rsidP="000A3A7B">
      <w:pPr>
        <w:pStyle w:val="Cmsor2"/>
        <w:rPr>
          <w:rFonts w:eastAsia="Times New Roman"/>
          <w:lang w:eastAsia="hu-HU"/>
        </w:rPr>
      </w:pPr>
      <w:r>
        <w:rPr>
          <w:rFonts w:eastAsia="Times New Roman"/>
          <w:lang w:eastAsia="hu-HU"/>
        </w:rPr>
        <w:br w:type="page"/>
      </w:r>
      <w:bookmarkStart w:id="2" w:name="_Toc221528222"/>
      <w:r w:rsidR="00BC6892">
        <w:rPr>
          <w:rFonts w:eastAsia="Times New Roman"/>
          <w:lang w:eastAsia="hu-HU"/>
        </w:rPr>
        <w:lastRenderedPageBreak/>
        <w:t>Adatbázis</w:t>
      </w:r>
      <w:bookmarkEnd w:id="2"/>
    </w:p>
    <w:p w14:paraId="3C66DC49" w14:textId="77777777" w:rsidR="008A6DA3" w:rsidRPr="008A6DA3" w:rsidRDefault="008A6DA3" w:rsidP="008A6DA3">
      <w:pPr>
        <w:pStyle w:val="NormlWeb"/>
        <w:jc w:val="both"/>
        <w:rPr>
          <w:sz w:val="28"/>
        </w:rPr>
      </w:pPr>
      <w:r w:rsidRPr="008A6DA3">
        <w:rPr>
          <w:sz w:val="28"/>
        </w:rPr>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8A6DA3" w:rsidRDefault="008A6DA3" w:rsidP="008A6DA3">
      <w:pPr>
        <w:pStyle w:val="NormlWeb"/>
        <w:jc w:val="both"/>
        <w:rPr>
          <w:sz w:val="28"/>
        </w:rPr>
      </w:pPr>
      <w:r w:rsidRPr="008A6DA3">
        <w:rPr>
          <w:sz w:val="28"/>
        </w:rPr>
        <w:t xml:space="preserve">A projekt során </w:t>
      </w:r>
      <w:r w:rsidRPr="008A6DA3">
        <w:rPr>
          <w:rStyle w:val="Kiemels2"/>
          <w:sz w:val="28"/>
        </w:rPr>
        <w:t>relációs adatbázist</w:t>
      </w:r>
      <w:r w:rsidRPr="008A6DA3">
        <w:rPr>
          <w:sz w:val="28"/>
        </w:rPr>
        <w:t xml:space="preserve"> 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8A6DA3" w:rsidRDefault="008A6DA3" w:rsidP="008A6DA3">
      <w:pPr>
        <w:pStyle w:val="NormlWeb"/>
        <w:jc w:val="both"/>
        <w:rPr>
          <w:sz w:val="28"/>
        </w:rPr>
      </w:pPr>
      <w:r w:rsidRPr="008A6DA3">
        <w:rPr>
          <w:sz w:val="28"/>
        </w:rPr>
        <w:t xml:space="preserve">Az adatbázis kezelésére a </w:t>
      </w:r>
      <w:r w:rsidRPr="008A6DA3">
        <w:rPr>
          <w:rStyle w:val="Kiemels2"/>
          <w:sz w:val="28"/>
        </w:rPr>
        <w:t>MySQL/</w:t>
      </w:r>
      <w:proofErr w:type="spellStart"/>
      <w:r w:rsidRPr="008A6DA3">
        <w:rPr>
          <w:rStyle w:val="Kiemels2"/>
          <w:sz w:val="28"/>
        </w:rPr>
        <w:t>MariaDB</w:t>
      </w:r>
      <w:proofErr w:type="spellEnd"/>
      <w:r w:rsidRPr="008A6DA3">
        <w:rPr>
          <w:sz w:val="28"/>
        </w:rPr>
        <w:t xml:space="preserve"> adatbázis-kezelő rendszert használtuk, amely a XAMPP csomag része. A rendszer SQL (</w:t>
      </w:r>
      <w:proofErr w:type="spellStart"/>
      <w:r w:rsidRPr="008A6DA3">
        <w:rPr>
          <w:sz w:val="28"/>
        </w:rPr>
        <w:t>Structured</w:t>
      </w:r>
      <w:proofErr w:type="spellEnd"/>
      <w:r w:rsidRPr="008A6DA3">
        <w:rPr>
          <w:sz w:val="28"/>
        </w:rPr>
        <w:t xml:space="preserve"> </w:t>
      </w:r>
      <w:proofErr w:type="spellStart"/>
      <w:r w:rsidRPr="008A6DA3">
        <w:rPr>
          <w:sz w:val="28"/>
        </w:rPr>
        <w:t>Query</w:t>
      </w:r>
      <w:proofErr w:type="spellEnd"/>
      <w:r w:rsidRPr="008A6DA3">
        <w:rPr>
          <w:sz w:val="28"/>
        </w:rPr>
        <w:t xml:space="preserve"> </w:t>
      </w:r>
      <w:proofErr w:type="spellStart"/>
      <w:r w:rsidRPr="008A6DA3">
        <w:rPr>
          <w:sz w:val="28"/>
        </w:rPr>
        <w:t>Language</w:t>
      </w:r>
      <w:proofErr w:type="spellEnd"/>
      <w:r w:rsidRPr="008A6DA3">
        <w:rPr>
          <w:sz w:val="28"/>
        </w:rPr>
        <w:t>) nyelvet használ, amely lehetőséget biztosít adatok lekérdezésére, beszúrására, módosítására és törlésére. Az SQL parancsok segítségével az alkalmazás hatékonyan kommunikál az adatbázissal.</w:t>
      </w:r>
    </w:p>
    <w:p w14:paraId="21730567" w14:textId="77777777" w:rsidR="008A6DA3" w:rsidRPr="008A6DA3" w:rsidRDefault="008A6DA3" w:rsidP="008A6DA3">
      <w:pPr>
        <w:pStyle w:val="NormlWeb"/>
        <w:jc w:val="both"/>
        <w:rPr>
          <w:sz w:val="28"/>
        </w:rPr>
      </w:pPr>
      <w:r w:rsidRPr="008A6DA3">
        <w:rPr>
          <w:sz w:val="28"/>
        </w:rPr>
        <w:t>Az adatbázisban külön táblák szolgálnak az egyes adatok tárolására, például felhasználói adatok, bejegyzések vagy egyéb, a projekt működéséhez szükséges információk számára. A megfelelő adatstruktúra kialakítása segít elkerülni az adatok ismétlődését és hibás tárolását. Az elsődleges és idegen kulcsok használata biztosítja a táblák közötti logikai kapcsolatokat.</w:t>
      </w:r>
    </w:p>
    <w:p w14:paraId="54A2FD2F" w14:textId="77777777" w:rsidR="008A6DA3" w:rsidRPr="008A6DA3" w:rsidRDefault="008A6DA3" w:rsidP="008A6DA3">
      <w:pPr>
        <w:pStyle w:val="NormlWeb"/>
        <w:jc w:val="both"/>
        <w:rPr>
          <w:sz w:val="28"/>
        </w:rPr>
      </w:pPr>
      <w:r w:rsidRPr="008A6DA3">
        <w:rPr>
          <w:sz w:val="28"/>
        </w:rPr>
        <w:t xml:space="preserve">A fejlesztés során az adatbázist </w:t>
      </w:r>
      <w:r w:rsidRPr="008A6DA3">
        <w:rPr>
          <w:rStyle w:val="Kiemels2"/>
          <w:sz w:val="28"/>
        </w:rPr>
        <w:t>helyi környezetben</w:t>
      </w:r>
      <w:r w:rsidRPr="008A6DA3">
        <w:rPr>
          <w:sz w:val="28"/>
        </w:rPr>
        <w:t xml:space="preserve">, XAMPP segítségével futtattuk. Ez lehetővé tette a gyors tesztelést és a hibák egyszerű javítását anélkül, hogy éles környezetet kellett volna használni. A </w:t>
      </w:r>
      <w:proofErr w:type="spellStart"/>
      <w:r w:rsidRPr="008A6DA3">
        <w:rPr>
          <w:sz w:val="28"/>
        </w:rPr>
        <w:t>phpMyAdmin</w:t>
      </w:r>
      <w:proofErr w:type="spellEnd"/>
      <w:r w:rsidRPr="008A6DA3">
        <w:rPr>
          <w:sz w:val="28"/>
        </w:rPr>
        <w:t xml:space="preserve"> felület segítségével az adatbázis könnyen kezelhető volt, így az adatok ellenőrzése és módosítása egyszerűen megoldhatóvá vált.</w:t>
      </w:r>
    </w:p>
    <w:p w14:paraId="0BD7D9D5" w14:textId="77777777" w:rsidR="008A6DA3" w:rsidRPr="008A6DA3" w:rsidRDefault="008A6DA3" w:rsidP="008A6DA3">
      <w:pPr>
        <w:pStyle w:val="NormlWeb"/>
        <w:jc w:val="both"/>
        <w:rPr>
          <w:sz w:val="28"/>
        </w:rPr>
      </w:pPr>
      <w:r w:rsidRPr="008A6DA3">
        <w:rPr>
          <w:sz w:val="28"/>
        </w:rPr>
        <w:t>Összességében az adatbázis biztosítja az alkalmazás stabil működését, az adatok biztonságos tárolását és hatékony kezelését. A megfelelően megtervezett adatbázis hozzájárul a rendszer megbízhatóságához, bővíthetőségéhez és hosszú távú használhatóságához.</w:t>
      </w:r>
    </w:p>
    <w:p w14:paraId="4D66B1C2" w14:textId="72CC671D" w:rsidR="00BC6892" w:rsidRDefault="008A6DA3" w:rsidP="008A6DA3">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t xml:space="preserve"> </w:t>
      </w:r>
      <w:r w:rsidR="00BC6892">
        <w:rPr>
          <w:rFonts w:ascii="Times New Roman" w:eastAsia="Times New Roman" w:hAnsi="Times New Roman" w:cs="Times New Roman"/>
          <w:b/>
          <w:bCs/>
          <w:sz w:val="28"/>
          <w:szCs w:val="27"/>
          <w:lang w:eastAsia="hu-HU"/>
        </w:rPr>
        <w:br w:type="page"/>
      </w:r>
    </w:p>
    <w:p w14:paraId="19324626" w14:textId="27BF29DB" w:rsidR="00BC6892" w:rsidRDefault="00BC6892" w:rsidP="000A3A7B">
      <w:pPr>
        <w:pStyle w:val="Cmsor2"/>
        <w:rPr>
          <w:rFonts w:eastAsia="Times New Roman"/>
          <w:lang w:eastAsia="hu-HU"/>
        </w:rPr>
      </w:pPr>
      <w:bookmarkStart w:id="3" w:name="_Toc221528223"/>
      <w:r>
        <w:rPr>
          <w:rFonts w:eastAsia="Times New Roman"/>
          <w:lang w:eastAsia="hu-HU"/>
        </w:rPr>
        <w:lastRenderedPageBreak/>
        <w:t>Backend</w:t>
      </w:r>
      <w:bookmarkEnd w:id="3"/>
    </w:p>
    <w:p w14:paraId="6BB57785"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B527A9" w14:textId="09941203" w:rsidR="00BC6892" w:rsidRDefault="00BC6892" w:rsidP="000A3A7B">
      <w:pPr>
        <w:pStyle w:val="Cmsor2"/>
        <w:rPr>
          <w:rFonts w:eastAsia="Times New Roman"/>
          <w:lang w:eastAsia="hu-HU"/>
        </w:rPr>
      </w:pPr>
      <w:bookmarkStart w:id="4" w:name="_Toc221528224"/>
      <w:r>
        <w:rPr>
          <w:rFonts w:eastAsia="Times New Roman"/>
          <w:lang w:eastAsia="hu-HU"/>
        </w:rPr>
        <w:lastRenderedPageBreak/>
        <w:t>Frontend</w:t>
      </w:r>
      <w:bookmarkEnd w:id="4"/>
    </w:p>
    <w:p w14:paraId="1083A674"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7BDD09F0" w14:textId="36499443" w:rsidR="00E11250" w:rsidRPr="002C4034" w:rsidRDefault="001778E5" w:rsidP="001778E5">
      <w:pPr>
        <w:pStyle w:val="Cmsor2"/>
        <w:jc w:val="both"/>
        <w:rPr>
          <w:rFonts w:cs="Times New Roman"/>
          <w:sz w:val="40"/>
        </w:rPr>
      </w:pPr>
      <w:bookmarkStart w:id="5" w:name="_Toc221528225"/>
      <w:r w:rsidRPr="002C4034">
        <w:rPr>
          <w:rFonts w:cs="Times New Roman"/>
          <w:sz w:val="40"/>
        </w:rPr>
        <w:lastRenderedPageBreak/>
        <w:t>Alkalmazások</w:t>
      </w:r>
      <w:bookmarkEnd w:id="5"/>
    </w:p>
    <w:p w14:paraId="11405FA6" w14:textId="7D9297F8" w:rsidR="00E11250" w:rsidRPr="00C0536D" w:rsidRDefault="00E11250" w:rsidP="00C0536D">
      <w:pPr>
        <w:spacing w:line="360" w:lineRule="auto"/>
        <w:jc w:val="both"/>
        <w:rPr>
          <w:rFonts w:ascii="Times New Roman" w:hAnsi="Times New Roman" w:cs="Times New Roman"/>
          <w:b/>
          <w:sz w:val="24"/>
          <w:szCs w:val="24"/>
          <w:lang w:eastAsia="hu-HU"/>
        </w:rPr>
      </w:pPr>
      <w:r w:rsidRPr="00C0536D">
        <w:rPr>
          <w:rFonts w:ascii="Times New Roman" w:hAnsi="Times New Roman" w:cs="Times New Roman"/>
          <w:b/>
          <w:sz w:val="24"/>
          <w:szCs w:val="24"/>
          <w:lang w:eastAsia="hu-HU"/>
        </w:rPr>
        <w:t xml:space="preserve">Visual </w:t>
      </w:r>
      <w:proofErr w:type="spellStart"/>
      <w:r w:rsidRPr="00C0536D">
        <w:rPr>
          <w:rFonts w:ascii="Times New Roman" w:hAnsi="Times New Roman" w:cs="Times New Roman"/>
          <w:b/>
          <w:sz w:val="24"/>
          <w:szCs w:val="24"/>
          <w:lang w:eastAsia="hu-HU"/>
        </w:rPr>
        <w:t>Studio</w:t>
      </w:r>
      <w:proofErr w:type="spellEnd"/>
      <w:r w:rsidRPr="00C0536D">
        <w:rPr>
          <w:rFonts w:ascii="Times New Roman" w:hAnsi="Times New Roman" w:cs="Times New Roman"/>
          <w:b/>
          <w:sz w:val="24"/>
          <w:szCs w:val="24"/>
          <w:lang w:eastAsia="hu-HU"/>
        </w:rPr>
        <w:t xml:space="preserve"> </w:t>
      </w:r>
      <w:proofErr w:type="spellStart"/>
      <w:r w:rsidRPr="00C0536D">
        <w:rPr>
          <w:rFonts w:ascii="Times New Roman" w:hAnsi="Times New Roman" w:cs="Times New Roman"/>
          <w:b/>
          <w:sz w:val="24"/>
          <w:szCs w:val="24"/>
          <w:lang w:eastAsia="hu-HU"/>
        </w:rPr>
        <w:t>Code</w:t>
      </w:r>
      <w:proofErr w:type="spellEnd"/>
    </w:p>
    <w:p w14:paraId="792FFE8F" w14:textId="1118B1DE" w:rsidR="002C4034"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Visual </w:t>
      </w:r>
      <w:proofErr w:type="spellStart"/>
      <w:r w:rsidRPr="00C0536D">
        <w:rPr>
          <w:rFonts w:ascii="Times New Roman" w:hAnsi="Times New Roman" w:cs="Times New Roman"/>
          <w:sz w:val="24"/>
          <w:szCs w:val="24"/>
        </w:rPr>
        <w:t>Studio</w:t>
      </w:r>
      <w:proofErr w:type="spellEnd"/>
      <w:r w:rsidRPr="00C0536D">
        <w:rPr>
          <w:rFonts w:ascii="Times New Roman" w:hAnsi="Times New Roman" w:cs="Times New Roman"/>
          <w:sz w:val="24"/>
          <w:szCs w:val="24"/>
        </w:rPr>
        <w:t xml:space="preserve"> </w:t>
      </w:r>
      <w:proofErr w:type="spellStart"/>
      <w:r w:rsidRPr="00C0536D">
        <w:rPr>
          <w:rFonts w:ascii="Times New Roman" w:hAnsi="Times New Roman" w:cs="Times New Roman"/>
          <w:sz w:val="24"/>
          <w:szCs w:val="24"/>
        </w:rPr>
        <w:t>Code</w:t>
      </w:r>
      <w:proofErr w:type="spellEnd"/>
      <w:r w:rsidRPr="00C0536D">
        <w:rPr>
          <w:rFonts w:ascii="Times New Roman" w:hAnsi="Times New Roman" w:cs="Times New Roman"/>
          <w:sz w:val="24"/>
          <w:szCs w:val="24"/>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C0536D">
      <w:pPr>
        <w:spacing w:line="360" w:lineRule="auto"/>
        <w:jc w:val="both"/>
        <w:rPr>
          <w:rFonts w:ascii="Times New Roman" w:hAnsi="Times New Roman" w:cs="Times New Roman"/>
          <w:b/>
          <w:sz w:val="24"/>
          <w:szCs w:val="24"/>
        </w:rPr>
      </w:pPr>
      <w:r w:rsidRPr="00C0536D">
        <w:rPr>
          <w:rFonts w:ascii="Times New Roman" w:hAnsi="Times New Roman" w:cs="Times New Roman"/>
          <w:b/>
          <w:sz w:val="24"/>
          <w:szCs w:val="24"/>
        </w:rPr>
        <w:t xml:space="preserve">Docker </w:t>
      </w:r>
      <w:proofErr w:type="spellStart"/>
      <w:r w:rsidRPr="00C0536D">
        <w:rPr>
          <w:rFonts w:ascii="Times New Roman" w:hAnsi="Times New Roman" w:cs="Times New Roman"/>
          <w:b/>
          <w:sz w:val="24"/>
          <w:szCs w:val="24"/>
        </w:rPr>
        <w:t>Desktop</w:t>
      </w:r>
      <w:proofErr w:type="spellEnd"/>
    </w:p>
    <w:p w14:paraId="2F4D248F" w14:textId="77777777" w:rsidR="00C0536D" w:rsidRPr="00C0536D" w:rsidRDefault="00C0536D"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Docker </w:t>
      </w:r>
      <w:proofErr w:type="spellStart"/>
      <w:r w:rsidRPr="00C0536D">
        <w:rPr>
          <w:rFonts w:ascii="Times New Roman" w:hAnsi="Times New Roman" w:cs="Times New Roman"/>
          <w:sz w:val="24"/>
          <w:szCs w:val="24"/>
        </w:rPr>
        <w:t>Desktop</w:t>
      </w:r>
      <w:proofErr w:type="spellEnd"/>
      <w:r w:rsidRPr="00C0536D">
        <w:rPr>
          <w:rFonts w:ascii="Times New Roman" w:hAnsi="Times New Roman" w:cs="Times New Roman"/>
          <w:sz w:val="24"/>
          <w:szCs w:val="24"/>
        </w:rPr>
        <w:t xml:space="preserve"> egy </w:t>
      </w:r>
      <w:proofErr w:type="spellStart"/>
      <w:r w:rsidRPr="00C0536D">
        <w:rPr>
          <w:rFonts w:ascii="Times New Roman" w:hAnsi="Times New Roman" w:cs="Times New Roman"/>
          <w:sz w:val="24"/>
          <w:szCs w:val="24"/>
        </w:rPr>
        <w:t>konténerizációs</w:t>
      </w:r>
      <w:proofErr w:type="spellEnd"/>
      <w:r w:rsidRPr="00C0536D">
        <w:rPr>
          <w:rFonts w:ascii="Times New Roman" w:hAnsi="Times New Roman" w:cs="Times New Roman"/>
          <w:sz w:val="24"/>
          <w:szCs w:val="24"/>
        </w:rPr>
        <w:t xml:space="preserve">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w:t>
      </w:r>
      <w:proofErr w:type="spellStart"/>
      <w:r w:rsidRPr="00C0536D">
        <w:rPr>
          <w:rFonts w:ascii="Times New Roman" w:hAnsi="Times New Roman" w:cs="Times New Roman"/>
          <w:sz w:val="24"/>
          <w:szCs w:val="24"/>
        </w:rPr>
        <w:t>működést.</w:t>
      </w:r>
    </w:p>
    <w:p w14:paraId="6DF98007" w14:textId="295EA783" w:rsidR="001778E5" w:rsidRPr="00C0536D" w:rsidRDefault="001778E5" w:rsidP="00C0536D">
      <w:pPr>
        <w:spacing w:line="360" w:lineRule="auto"/>
        <w:jc w:val="both"/>
        <w:rPr>
          <w:rFonts w:ascii="Times New Roman" w:hAnsi="Times New Roman" w:cs="Times New Roman"/>
          <w:b/>
          <w:sz w:val="24"/>
          <w:szCs w:val="24"/>
          <w:lang w:eastAsia="hu-HU"/>
        </w:rPr>
      </w:pPr>
      <w:r w:rsidRPr="00C0536D">
        <w:rPr>
          <w:rFonts w:ascii="Times New Roman" w:hAnsi="Times New Roman" w:cs="Times New Roman"/>
          <w:b/>
          <w:sz w:val="24"/>
          <w:szCs w:val="24"/>
          <w:lang w:eastAsia="hu-HU"/>
        </w:rPr>
        <w:t>Discor</w:t>
      </w:r>
      <w:proofErr w:type="spellEnd"/>
      <w:r w:rsidRPr="00C0536D">
        <w:rPr>
          <w:rFonts w:ascii="Times New Roman" w:hAnsi="Times New Roman" w:cs="Times New Roman"/>
          <w:b/>
          <w:sz w:val="24"/>
          <w:szCs w:val="24"/>
          <w:lang w:eastAsia="hu-HU"/>
        </w:rPr>
        <w:t>d</w:t>
      </w:r>
    </w:p>
    <w:p w14:paraId="4202889C" w14:textId="034012D4" w:rsidR="002C4034"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Discord</w:t>
      </w:r>
      <w:proofErr w:type="spellEnd"/>
      <w:r w:rsidRPr="00C0536D">
        <w:rPr>
          <w:rFonts w:ascii="Times New Roman" w:hAnsi="Times New Roman" w:cs="Times New Roman"/>
          <w:sz w:val="24"/>
          <w:szCs w:val="24"/>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C0536D">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Inkscape</w:t>
      </w:r>
      <w:proofErr w:type="spellEnd"/>
    </w:p>
    <w:p w14:paraId="79DF619A" w14:textId="68D8D90F" w:rsidR="003A5781"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Az </w:t>
      </w:r>
      <w:proofErr w:type="spellStart"/>
      <w:r w:rsidRPr="00C0536D">
        <w:rPr>
          <w:rFonts w:ascii="Times New Roman" w:hAnsi="Times New Roman" w:cs="Times New Roman"/>
          <w:sz w:val="24"/>
          <w:szCs w:val="24"/>
        </w:rPr>
        <w:t>Inkscape</w:t>
      </w:r>
      <w:proofErr w:type="spellEnd"/>
      <w:r w:rsidRPr="00C0536D">
        <w:rPr>
          <w:rFonts w:ascii="Times New Roman" w:hAnsi="Times New Roman" w:cs="Times New Roman"/>
          <w:sz w:val="24"/>
          <w:szCs w:val="24"/>
        </w:rPr>
        <w:t xml:space="preserv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C0536D">
      <w:pPr>
        <w:spacing w:line="360" w:lineRule="auto"/>
        <w:jc w:val="both"/>
        <w:rPr>
          <w:rFonts w:ascii="Times New Roman" w:hAnsi="Times New Roman" w:cs="Times New Roman"/>
          <w:b/>
          <w:sz w:val="24"/>
          <w:szCs w:val="24"/>
        </w:rPr>
      </w:pPr>
      <w:proofErr w:type="spellStart"/>
      <w:r w:rsidRPr="00C0536D">
        <w:rPr>
          <w:rFonts w:ascii="Times New Roman" w:hAnsi="Times New Roman" w:cs="Times New Roman"/>
          <w:b/>
          <w:sz w:val="24"/>
          <w:szCs w:val="24"/>
        </w:rPr>
        <w:t>Canva</w:t>
      </w:r>
      <w:proofErr w:type="spellEnd"/>
    </w:p>
    <w:p w14:paraId="2F1933DF" w14:textId="602A247C" w:rsidR="003A5781" w:rsidRDefault="00C0536D" w:rsidP="000E22E2">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Canva</w:t>
      </w:r>
      <w:proofErr w:type="spellEnd"/>
      <w:r w:rsidRPr="00C0536D">
        <w:rPr>
          <w:rFonts w:ascii="Times New Roman" w:hAnsi="Times New Roman" w:cs="Times New Roman"/>
          <w:sz w:val="24"/>
          <w:szCs w:val="24"/>
        </w:rPr>
        <w:t xml:space="preserve"> egy online grafikai tervezőprogram, amely sablonok és könnyen használható szerkesztőeszközök segítségével teszi lehetővé különböző vizuális tartalmak elkészítését. A projekt során a Gantt-diagram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0E22E2">
      <w:pPr>
        <w:spacing w:line="360" w:lineRule="auto"/>
        <w:rPr>
          <w:rFonts w:ascii="Times New Roman" w:hAnsi="Times New Roman" w:cs="Times New Roman"/>
          <w:b/>
          <w:sz w:val="24"/>
          <w:szCs w:val="24"/>
        </w:rPr>
      </w:pPr>
      <w:r>
        <w:rPr>
          <w:rFonts w:ascii="Times New Roman" w:hAnsi="Times New Roman" w:cs="Times New Roman"/>
          <w:b/>
          <w:sz w:val="24"/>
          <w:szCs w:val="24"/>
        </w:rPr>
        <w:br w:type="page"/>
      </w:r>
    </w:p>
    <w:p w14:paraId="4BC69398" w14:textId="5D8240DF" w:rsidR="000E22E2" w:rsidRPr="000E22E2" w:rsidRDefault="000E22E2" w:rsidP="000E22E2">
      <w:pPr>
        <w:spacing w:line="360" w:lineRule="auto"/>
        <w:jc w:val="both"/>
        <w:rPr>
          <w:rFonts w:ascii="Times New Roman" w:hAnsi="Times New Roman" w:cs="Times New Roman"/>
          <w:b/>
          <w:sz w:val="24"/>
          <w:szCs w:val="24"/>
        </w:rPr>
      </w:pPr>
      <w:r w:rsidRPr="000E22E2">
        <w:rPr>
          <w:rFonts w:ascii="Times New Roman" w:hAnsi="Times New Roman" w:cs="Times New Roman"/>
          <w:b/>
          <w:sz w:val="24"/>
          <w:szCs w:val="24"/>
        </w:rPr>
        <w:lastRenderedPageBreak/>
        <w:t>GitHub</w:t>
      </w:r>
    </w:p>
    <w:p w14:paraId="5A62A91B" w14:textId="72054A86" w:rsidR="000E22E2" w:rsidRDefault="000E22E2" w:rsidP="000E22E2">
      <w:pPr>
        <w:spacing w:line="360" w:lineRule="auto"/>
        <w:jc w:val="both"/>
        <w:rPr>
          <w:rFonts w:ascii="Times New Roman" w:hAnsi="Times New Roman" w:cs="Times New Roman"/>
          <w:sz w:val="24"/>
          <w:szCs w:val="24"/>
        </w:rPr>
      </w:pPr>
      <w:r w:rsidRPr="000E22E2">
        <w:rPr>
          <w:rFonts w:ascii="Times New Roman" w:hAnsi="Times New Roman" w:cs="Times New Roman"/>
          <w:sz w:val="24"/>
          <w:szCs w:val="24"/>
        </w:rPr>
        <w:t xml:space="preserve">A GitHub egy online verziókezelő és kódtároló platform, amely a </w:t>
      </w:r>
      <w:proofErr w:type="spellStart"/>
      <w:r w:rsidRPr="000E22E2">
        <w:rPr>
          <w:rFonts w:ascii="Times New Roman" w:hAnsi="Times New Roman" w:cs="Times New Roman"/>
          <w:sz w:val="24"/>
          <w:szCs w:val="24"/>
        </w:rPr>
        <w:t>Git</w:t>
      </w:r>
      <w:proofErr w:type="spellEnd"/>
      <w:r w:rsidRPr="000E22E2">
        <w:rPr>
          <w:rFonts w:ascii="Times New Roman" w:hAnsi="Times New Roman" w:cs="Times New Roman"/>
          <w:sz w:val="24"/>
          <w:szCs w:val="24"/>
        </w:rPr>
        <w:t xml:space="preserve"> rendszerre épül. A projekt során a forráskód tárolására és verziókövetésére használtuk. Lehetővé tette a csapattagok számára a párhuzamos munkavégzést, a módosítások nyomon követését és az egyes verziók visszaállítását. A </w:t>
      </w:r>
      <w:proofErr w:type="spellStart"/>
      <w:r w:rsidRPr="000E22E2">
        <w:rPr>
          <w:rFonts w:ascii="Times New Roman" w:hAnsi="Times New Roman" w:cs="Times New Roman"/>
          <w:sz w:val="24"/>
          <w:szCs w:val="24"/>
        </w:rPr>
        <w:t>pull</w:t>
      </w:r>
      <w:proofErr w:type="spellEnd"/>
      <w:r w:rsidRPr="000E22E2">
        <w:rPr>
          <w:rFonts w:ascii="Times New Roman" w:hAnsi="Times New Roman" w:cs="Times New Roman"/>
          <w:sz w:val="24"/>
          <w:szCs w:val="24"/>
        </w:rPr>
        <w:t xml:space="preserve"> </w:t>
      </w:r>
      <w:proofErr w:type="spellStart"/>
      <w:r w:rsidRPr="000E22E2">
        <w:rPr>
          <w:rFonts w:ascii="Times New Roman" w:hAnsi="Times New Roman" w:cs="Times New Roman"/>
          <w:sz w:val="24"/>
          <w:szCs w:val="24"/>
        </w:rPr>
        <w:t>requestek</w:t>
      </w:r>
      <w:proofErr w:type="spellEnd"/>
      <w:r w:rsidRPr="000E22E2">
        <w:rPr>
          <w:rFonts w:ascii="Times New Roman" w:hAnsi="Times New Roman" w:cs="Times New Roman"/>
          <w:sz w:val="24"/>
          <w:szCs w:val="24"/>
        </w:rPr>
        <w:t xml:space="preserve"> és </w:t>
      </w:r>
      <w:proofErr w:type="spellStart"/>
      <w:r w:rsidRPr="000E22E2">
        <w:rPr>
          <w:rFonts w:ascii="Times New Roman" w:hAnsi="Times New Roman" w:cs="Times New Roman"/>
          <w:sz w:val="24"/>
          <w:szCs w:val="24"/>
        </w:rPr>
        <w:t>branch</w:t>
      </w:r>
      <w:proofErr w:type="spellEnd"/>
      <w:r w:rsidRPr="000E22E2">
        <w:rPr>
          <w:rFonts w:ascii="Times New Roman" w:hAnsi="Times New Roman" w:cs="Times New Roman"/>
          <w:sz w:val="24"/>
          <w:szCs w:val="24"/>
        </w:rPr>
        <w:t>-ek használatával biztosítottuk az átlátható és rendszerezett fejlesztési folyamatot, valamint megkönnyítettük az együttműködést.</w:t>
      </w:r>
    </w:p>
    <w:p w14:paraId="1A5361B3" w14:textId="77777777" w:rsidR="00D066EE" w:rsidRPr="00D066EE" w:rsidRDefault="00D066EE" w:rsidP="00FE2645">
      <w:pPr>
        <w:pStyle w:val="NormlWeb"/>
        <w:spacing w:line="360" w:lineRule="auto"/>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bookmarkStart w:id="6" w:name="_GoBack"/>
      <w:bookmarkEnd w:id="6"/>
    </w:p>
    <w:p w14:paraId="5008F5AF" w14:textId="77777777" w:rsidR="000E22E2" w:rsidRPr="000E22E2" w:rsidRDefault="000E22E2" w:rsidP="000E22E2">
      <w:pPr>
        <w:spacing w:line="360" w:lineRule="auto"/>
        <w:jc w:val="both"/>
        <w:rPr>
          <w:rFonts w:ascii="Times New Roman" w:hAnsi="Times New Roman" w:cs="Times New Roman"/>
          <w:b/>
          <w:sz w:val="24"/>
          <w:szCs w:val="24"/>
        </w:rPr>
      </w:pPr>
    </w:p>
    <w:sectPr w:rsidR="000E22E2" w:rsidRPr="000E22E2" w:rsidSect="00BC6892">
      <w:footerReference w:type="default" r:id="rId10"/>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F73522" w14:textId="77777777" w:rsidR="00B74D4F" w:rsidRDefault="00B74D4F" w:rsidP="003823BF">
      <w:pPr>
        <w:spacing w:after="0" w:line="240" w:lineRule="auto"/>
      </w:pPr>
      <w:r>
        <w:separator/>
      </w:r>
    </w:p>
  </w:endnote>
  <w:endnote w:type="continuationSeparator" w:id="0">
    <w:p w14:paraId="4E599278" w14:textId="77777777" w:rsidR="00B74D4F" w:rsidRDefault="00B74D4F" w:rsidP="00382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B76DE0" w14:textId="77777777" w:rsidR="00B74D4F" w:rsidRDefault="00B74D4F" w:rsidP="003823BF">
      <w:pPr>
        <w:spacing w:after="0" w:line="240" w:lineRule="auto"/>
      </w:pPr>
      <w:r>
        <w:separator/>
      </w:r>
    </w:p>
  </w:footnote>
  <w:footnote w:type="continuationSeparator" w:id="0">
    <w:p w14:paraId="5BB138EF" w14:textId="77777777" w:rsidR="00B74D4F" w:rsidRDefault="00B74D4F" w:rsidP="003823BF">
      <w:pPr>
        <w:spacing w:after="0" w:line="240" w:lineRule="auto"/>
      </w:pPr>
      <w:r>
        <w:continuationSeparator/>
      </w:r>
    </w:p>
  </w:footnote>
  <w:footnote w:id="1">
    <w:p w14:paraId="3E7467FA" w14:textId="6E194020" w:rsidR="004A7D9F" w:rsidRDefault="004A7D9F">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A3A7B"/>
    <w:rsid w:val="000E22E2"/>
    <w:rsid w:val="00117D3E"/>
    <w:rsid w:val="001778E5"/>
    <w:rsid w:val="001B0366"/>
    <w:rsid w:val="002C4034"/>
    <w:rsid w:val="003823BF"/>
    <w:rsid w:val="003A5781"/>
    <w:rsid w:val="00471CEA"/>
    <w:rsid w:val="004A7D9F"/>
    <w:rsid w:val="004D386E"/>
    <w:rsid w:val="006D5C0B"/>
    <w:rsid w:val="00790D4E"/>
    <w:rsid w:val="00796957"/>
    <w:rsid w:val="00883981"/>
    <w:rsid w:val="008A6DA3"/>
    <w:rsid w:val="009B5A72"/>
    <w:rsid w:val="00A978EA"/>
    <w:rsid w:val="00AF43A4"/>
    <w:rsid w:val="00B74CE1"/>
    <w:rsid w:val="00B74D4F"/>
    <w:rsid w:val="00BC6892"/>
    <w:rsid w:val="00BD3324"/>
    <w:rsid w:val="00C0536D"/>
    <w:rsid w:val="00D066EE"/>
    <w:rsid w:val="00D60605"/>
    <w:rsid w:val="00DA06E8"/>
    <w:rsid w:val="00DF7887"/>
    <w:rsid w:val="00E11250"/>
    <w:rsid w:val="00E51F47"/>
    <w:rsid w:val="00FA631A"/>
    <w:rsid w:val="00FB4E4D"/>
    <w:rsid w:val="00FE09E8"/>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DA06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DA06E8"/>
    <w:pPr>
      <w:keepNext/>
      <w:keepLines/>
      <w:spacing w:before="240" w:after="240"/>
      <w:outlineLvl w:val="1"/>
    </w:pPr>
    <w:rPr>
      <w:rFonts w:ascii="Times New Roman" w:eastAsiaTheme="majorEastAsia" w:hAnsi="Times New Roman" w:cstheme="majorBidi"/>
      <w:b/>
      <w:color w:val="000000" w:themeColor="text1"/>
      <w:sz w:val="26"/>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semiHidden/>
    <w:unhideWhenUsed/>
    <w:rsid w:val="000315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after="0"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after="0"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DA06E8"/>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DA06E8"/>
    <w:rPr>
      <w:rFonts w:ascii="Times New Roman" w:eastAsiaTheme="majorEastAsia" w:hAnsi="Times New Roman" w:cstheme="majorBidi"/>
      <w:b/>
      <w:color w:val="000000" w:themeColor="text1"/>
      <w:sz w:val="26"/>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A4056-97B8-4CD0-97C1-FE6AB1D06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1021</Words>
  <Characters>7050</Characters>
  <Application>Microsoft Office Word</Application>
  <DocSecurity>0</DocSecurity>
  <Lines>58</Lines>
  <Paragraphs>16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14</cp:revision>
  <dcterms:created xsi:type="dcterms:W3CDTF">2025-11-26T08:02:00Z</dcterms:created>
  <dcterms:modified xsi:type="dcterms:W3CDTF">2026-02-16T09:33:00Z</dcterms:modified>
</cp:coreProperties>
</file>