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803" w:rsidRDefault="005E632F">
      <w:r>
        <w:t xml:space="preserve">AML IN </w:t>
      </w:r>
      <w:r w:rsidR="003F4B49">
        <w:t>Pregnancy</w:t>
      </w:r>
    </w:p>
    <w:p w:rsidR="003F4B49" w:rsidRDefault="005E632F" w:rsidP="005E632F">
      <w:pPr>
        <w:autoSpaceDE w:val="0"/>
        <w:autoSpaceDN w:val="0"/>
        <w:adjustRightInd w:val="0"/>
        <w:spacing w:after="0" w:line="240" w:lineRule="auto"/>
      </w:pPr>
      <w:r>
        <w:t xml:space="preserve">Urea    </w:t>
      </w:r>
      <w:proofErr w:type="spellStart"/>
      <w:r w:rsidR="003F4B49">
        <w:t>mmol</w:t>
      </w:r>
      <w:proofErr w:type="spellEnd"/>
      <w:r w:rsidR="003F4B49">
        <w:t>/L</w:t>
      </w:r>
    </w:p>
    <w:p w:rsidR="003F4B49" w:rsidRDefault="003F4B49" w:rsidP="005E632F">
      <w:pPr>
        <w:autoSpaceDE w:val="0"/>
        <w:autoSpaceDN w:val="0"/>
        <w:adjustRightInd w:val="0"/>
        <w:spacing w:after="0" w:line="240" w:lineRule="auto"/>
      </w:pPr>
    </w:p>
    <w:p w:rsidR="005E632F" w:rsidRDefault="005E632F" w:rsidP="005E632F">
      <w:pPr>
        <w:autoSpaceDE w:val="0"/>
        <w:autoSpaceDN w:val="0"/>
        <w:adjustRightInd w:val="0"/>
        <w:spacing w:after="0" w:line="240" w:lineRule="auto"/>
        <w:rPr>
          <w:rFonts w:ascii="r_symbol" w:hAnsi="r_symbol" w:cs="r_symbol"/>
          <w:sz w:val="20"/>
          <w:szCs w:val="20"/>
        </w:rPr>
      </w:pPr>
      <w:r>
        <w:t xml:space="preserve">  </w:t>
      </w:r>
      <w:r>
        <w:rPr>
          <w:rFonts w:ascii="r_ansi" w:hAnsi="r_ansi" w:cs="r_ansi"/>
          <w:sz w:val="20"/>
          <w:szCs w:val="20"/>
        </w:rPr>
        <w:t xml:space="preserve">01Y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1         6  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      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0         20 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</w:t>
      </w:r>
      <w:r>
        <w:rPr>
          <w:rFonts w:ascii="r_symbol" w:hAnsi="r_symbol" w:cs="r_symbol"/>
          <w:sz w:val="20"/>
          <w:szCs w:val="20"/>
        </w:rPr>
        <w:t></w:t>
      </w:r>
    </w:p>
    <w:p w:rsidR="005E632F" w:rsidRDefault="005E632F" w:rsidP="005E632F">
      <w:r>
        <w:rPr>
          <w:rFonts w:ascii="r_ansi" w:hAnsi="r_ansi" w:cs="r_ansi"/>
          <w:sz w:val="20"/>
          <w:szCs w:val="20"/>
        </w:rPr>
        <w:t xml:space="preserve">  </w:t>
      </w:r>
      <w:proofErr w:type="gramStart"/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998Y</w:t>
      </w:r>
      <w:proofErr w:type="gramEnd"/>
      <w:r>
        <w:rPr>
          <w:rFonts w:ascii="r_ansi" w:hAnsi="r_ansi" w:cs="r_ansi"/>
          <w:sz w:val="20"/>
          <w:szCs w:val="20"/>
        </w:rPr>
        <w:t xml:space="preserve">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2.8       8.1</w:t>
      </w:r>
    </w:p>
    <w:p w:rsidR="005E632F" w:rsidRDefault="005E632F">
      <w:proofErr w:type="spellStart"/>
      <w:r>
        <w:t>Creatinij</w:t>
      </w:r>
      <w:proofErr w:type="spellEnd"/>
      <w:r>
        <w:t xml:space="preserve">   </w:t>
      </w:r>
      <w:proofErr w:type="spellStart"/>
      <w:r>
        <w:t>umol</w:t>
      </w:r>
      <w:proofErr w:type="spellEnd"/>
      <w:r>
        <w:t>/L</w:t>
      </w:r>
    </w:p>
    <w:p w:rsidR="005E632F" w:rsidRDefault="005E632F" w:rsidP="005E632F">
      <w:pPr>
        <w:autoSpaceDE w:val="0"/>
        <w:autoSpaceDN w:val="0"/>
        <w:adjustRightInd w:val="0"/>
        <w:spacing w:after="0" w:line="240" w:lineRule="auto"/>
        <w:rPr>
          <w:rFonts w:ascii="r_symbol" w:hAnsi="r_symbol" w:cs="r_symbol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07D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0         100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      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0         100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</w:t>
      </w:r>
      <w:r>
        <w:rPr>
          <w:rFonts w:ascii="r_symbol" w:hAnsi="r_symbol" w:cs="r_symbol"/>
          <w:sz w:val="20"/>
          <w:szCs w:val="20"/>
        </w:rPr>
        <w:t></w:t>
      </w:r>
    </w:p>
    <w:p w:rsidR="005E632F" w:rsidRDefault="005E632F" w:rsidP="005E632F">
      <w:pPr>
        <w:autoSpaceDE w:val="0"/>
        <w:autoSpaceDN w:val="0"/>
        <w:adjustRightInd w:val="0"/>
        <w:spacing w:after="0" w:line="240" w:lineRule="auto"/>
        <w:rPr>
          <w:rFonts w:ascii="r_symbol" w:hAnsi="r_symbol" w:cs="r_symbol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 </w:t>
      </w:r>
      <w:proofErr w:type="gramStart"/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04W</w:t>
      </w:r>
      <w:proofErr w:type="gramEnd"/>
      <w:r>
        <w:rPr>
          <w:rFonts w:ascii="r_ansi" w:hAnsi="r_ansi" w:cs="r_ansi"/>
          <w:sz w:val="20"/>
          <w:szCs w:val="20"/>
        </w:rPr>
        <w:t xml:space="preserve">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10        70 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      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0         100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</w:t>
      </w:r>
      <w:r>
        <w:rPr>
          <w:rFonts w:ascii="r_symbol" w:hAnsi="r_symbol" w:cs="r_symbol"/>
          <w:sz w:val="20"/>
          <w:szCs w:val="20"/>
        </w:rPr>
        <w:t></w:t>
      </w:r>
    </w:p>
    <w:p w:rsidR="005E632F" w:rsidRDefault="005E632F" w:rsidP="005E632F">
      <w:pPr>
        <w:autoSpaceDE w:val="0"/>
        <w:autoSpaceDN w:val="0"/>
        <w:adjustRightInd w:val="0"/>
        <w:spacing w:after="0" w:line="240" w:lineRule="auto"/>
        <w:rPr>
          <w:rFonts w:ascii="r_symbol" w:hAnsi="r_symbol" w:cs="r_symbol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 </w:t>
      </w:r>
      <w:proofErr w:type="gramStart"/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04Y</w:t>
      </w:r>
      <w:proofErr w:type="gramEnd"/>
      <w:r>
        <w:rPr>
          <w:rFonts w:ascii="r_ansi" w:hAnsi="r_ansi" w:cs="r_ansi"/>
          <w:sz w:val="20"/>
          <w:szCs w:val="20"/>
        </w:rPr>
        <w:t xml:space="preserve">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15        40 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      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0         100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</w:t>
      </w:r>
      <w:r>
        <w:rPr>
          <w:rFonts w:ascii="r_symbol" w:hAnsi="r_symbol" w:cs="r_symbol"/>
          <w:sz w:val="20"/>
          <w:szCs w:val="20"/>
        </w:rPr>
        <w:t></w:t>
      </w:r>
    </w:p>
    <w:p w:rsidR="005E632F" w:rsidRDefault="005E632F" w:rsidP="005E632F">
      <w:r>
        <w:rPr>
          <w:rFonts w:ascii="r_ansi" w:hAnsi="r_ansi" w:cs="r_ansi"/>
          <w:sz w:val="20"/>
          <w:szCs w:val="20"/>
        </w:rPr>
        <w:t xml:space="preserve">  </w:t>
      </w:r>
      <w:proofErr w:type="gramStart"/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99Y</w:t>
      </w:r>
      <w:proofErr w:type="gramEnd"/>
      <w:r>
        <w:rPr>
          <w:rFonts w:ascii="r_ansi" w:hAnsi="r_ansi" w:cs="r_ansi"/>
          <w:sz w:val="20"/>
          <w:szCs w:val="20"/>
        </w:rPr>
        <w:t xml:space="preserve">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60        105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      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0         400    </w:t>
      </w:r>
    </w:p>
    <w:p w:rsidR="005E632F" w:rsidRDefault="005E632F" w:rsidP="005E632F">
      <w:pPr>
        <w:autoSpaceDE w:val="0"/>
        <w:autoSpaceDN w:val="0"/>
        <w:adjustRightInd w:val="0"/>
        <w:spacing w:after="0" w:line="240" w:lineRule="auto"/>
        <w:rPr>
          <w:rFonts w:ascii="r_ansi" w:hAnsi="r_ansi" w:cs="r_ansi"/>
          <w:sz w:val="20"/>
          <w:szCs w:val="20"/>
        </w:rPr>
      </w:pPr>
    </w:p>
    <w:p w:rsidR="005E632F" w:rsidRDefault="005E632F" w:rsidP="005E632F">
      <w:pPr>
        <w:autoSpaceDE w:val="0"/>
        <w:autoSpaceDN w:val="0"/>
        <w:adjustRightInd w:val="0"/>
        <w:spacing w:after="0" w:line="240" w:lineRule="auto"/>
        <w:rPr>
          <w:rFonts w:ascii="r_ansi" w:hAnsi="r_ansi" w:cs="r_ansi"/>
          <w:sz w:val="20"/>
          <w:szCs w:val="20"/>
        </w:rPr>
      </w:pPr>
    </w:p>
    <w:p w:rsidR="005E632F" w:rsidRDefault="005E632F" w:rsidP="005E632F">
      <w:pPr>
        <w:autoSpaceDE w:val="0"/>
        <w:autoSpaceDN w:val="0"/>
        <w:adjustRightInd w:val="0"/>
        <w:spacing w:after="0"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ALT U/L</w:t>
      </w:r>
    </w:p>
    <w:p w:rsidR="005E632F" w:rsidRDefault="005E632F" w:rsidP="005E632F">
      <w:pPr>
        <w:autoSpaceDE w:val="0"/>
        <w:autoSpaceDN w:val="0"/>
        <w:adjustRightInd w:val="0"/>
        <w:spacing w:after="0" w:line="240" w:lineRule="auto"/>
        <w:rPr>
          <w:rFonts w:ascii="r_symbol" w:hAnsi="r_symbol" w:cs="r_symbol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01Y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0         45 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      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      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</w:t>
      </w:r>
      <w:r>
        <w:rPr>
          <w:rFonts w:ascii="r_symbol" w:hAnsi="r_symbol" w:cs="r_symbol"/>
          <w:sz w:val="20"/>
          <w:szCs w:val="20"/>
        </w:rPr>
        <w:t></w:t>
      </w:r>
    </w:p>
    <w:p w:rsidR="005E632F" w:rsidRDefault="005E632F" w:rsidP="005E632F">
      <w:r>
        <w:rPr>
          <w:rFonts w:ascii="r_ansi" w:hAnsi="r_ansi" w:cs="r_ansi"/>
          <w:sz w:val="20"/>
          <w:szCs w:val="20"/>
        </w:rPr>
        <w:t xml:space="preserve">  </w:t>
      </w:r>
      <w:proofErr w:type="gramStart"/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99Y</w:t>
      </w:r>
      <w:proofErr w:type="gramEnd"/>
      <w:r>
        <w:rPr>
          <w:rFonts w:ascii="r_ansi" w:hAnsi="r_ansi" w:cs="r_ansi"/>
          <w:sz w:val="20"/>
          <w:szCs w:val="20"/>
        </w:rPr>
        <w:t xml:space="preserve">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0         41 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      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0         100  </w:t>
      </w:r>
    </w:p>
    <w:p w:rsidR="005E632F" w:rsidRDefault="005E632F"/>
    <w:p w:rsidR="005E632F" w:rsidRDefault="005E632F">
      <w:proofErr w:type="gramStart"/>
      <w:r>
        <w:t>AST  U</w:t>
      </w:r>
      <w:proofErr w:type="gramEnd"/>
      <w:r>
        <w:t>/L</w:t>
      </w:r>
    </w:p>
    <w:p w:rsidR="005E632F" w:rsidRDefault="005E632F" w:rsidP="005E632F">
      <w:pPr>
        <w:autoSpaceDE w:val="0"/>
        <w:autoSpaceDN w:val="0"/>
        <w:adjustRightInd w:val="0"/>
        <w:spacing w:after="0" w:line="240" w:lineRule="auto"/>
        <w:rPr>
          <w:rFonts w:ascii="r_symbol" w:hAnsi="r_symbol" w:cs="r_symbol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04W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0         75 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      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      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</w:t>
      </w:r>
      <w:r>
        <w:rPr>
          <w:rFonts w:ascii="r_symbol" w:hAnsi="r_symbol" w:cs="r_symbol"/>
          <w:sz w:val="20"/>
          <w:szCs w:val="20"/>
        </w:rPr>
        <w:t></w:t>
      </w:r>
    </w:p>
    <w:p w:rsidR="005E632F" w:rsidRDefault="005E632F" w:rsidP="005E632F">
      <w:pPr>
        <w:autoSpaceDE w:val="0"/>
        <w:autoSpaceDN w:val="0"/>
        <w:adjustRightInd w:val="0"/>
        <w:spacing w:after="0" w:line="240" w:lineRule="auto"/>
        <w:rPr>
          <w:rFonts w:ascii="r_symbol" w:hAnsi="r_symbol" w:cs="r_symbol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 </w:t>
      </w:r>
      <w:proofErr w:type="gramStart"/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01Y</w:t>
      </w:r>
      <w:proofErr w:type="gramEnd"/>
      <w:r>
        <w:rPr>
          <w:rFonts w:ascii="r_ansi" w:hAnsi="r_ansi" w:cs="r_ansi"/>
          <w:sz w:val="20"/>
          <w:szCs w:val="20"/>
        </w:rPr>
        <w:t xml:space="preserve">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0         65 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      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      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</w:t>
      </w:r>
      <w:r>
        <w:rPr>
          <w:rFonts w:ascii="r_symbol" w:hAnsi="r_symbol" w:cs="r_symbol"/>
          <w:sz w:val="20"/>
          <w:szCs w:val="20"/>
        </w:rPr>
        <w:t></w:t>
      </w:r>
    </w:p>
    <w:p w:rsidR="005E632F" w:rsidRDefault="005E632F" w:rsidP="005E632F">
      <w:r>
        <w:rPr>
          <w:rFonts w:ascii="r_ansi" w:hAnsi="r_ansi" w:cs="r_ansi"/>
          <w:sz w:val="20"/>
          <w:szCs w:val="20"/>
        </w:rPr>
        <w:t xml:space="preserve">  </w:t>
      </w:r>
      <w:proofErr w:type="gramStart"/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99Y</w:t>
      </w:r>
      <w:proofErr w:type="gramEnd"/>
      <w:r>
        <w:rPr>
          <w:rFonts w:ascii="r_ansi" w:hAnsi="r_ansi" w:cs="r_ansi"/>
          <w:sz w:val="20"/>
          <w:szCs w:val="20"/>
        </w:rPr>
        <w:t xml:space="preserve">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0         32   </w:t>
      </w:r>
    </w:p>
    <w:p w:rsidR="005E632F" w:rsidRDefault="005E632F"/>
    <w:p w:rsidR="005E632F" w:rsidRDefault="005E632F">
      <w:proofErr w:type="gramStart"/>
      <w:r>
        <w:t>LDH  U</w:t>
      </w:r>
      <w:proofErr w:type="gramEnd"/>
      <w:r>
        <w:t>/L</w:t>
      </w:r>
    </w:p>
    <w:p w:rsidR="005E632F" w:rsidRDefault="005E632F" w:rsidP="005E632F">
      <w:pPr>
        <w:autoSpaceDE w:val="0"/>
        <w:autoSpaceDN w:val="0"/>
        <w:adjustRightInd w:val="0"/>
        <w:spacing w:after="0" w:line="240" w:lineRule="auto"/>
        <w:rPr>
          <w:rFonts w:ascii="r_symbol" w:hAnsi="r_symbol" w:cs="r_symbol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30D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365       1450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      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      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</w:t>
      </w:r>
      <w:r>
        <w:rPr>
          <w:rFonts w:ascii="r_symbol" w:hAnsi="r_symbol" w:cs="r_symbol"/>
          <w:sz w:val="20"/>
          <w:szCs w:val="20"/>
        </w:rPr>
        <w:t></w:t>
      </w:r>
    </w:p>
    <w:p w:rsidR="005E632F" w:rsidRDefault="005E632F" w:rsidP="005E632F">
      <w:pPr>
        <w:autoSpaceDE w:val="0"/>
        <w:autoSpaceDN w:val="0"/>
        <w:adjustRightInd w:val="0"/>
        <w:spacing w:after="0" w:line="240" w:lineRule="auto"/>
        <w:rPr>
          <w:rFonts w:ascii="r_symbol" w:hAnsi="r_symbol" w:cs="r_symbol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 </w:t>
      </w:r>
      <w:proofErr w:type="gramStart"/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05W</w:t>
      </w:r>
      <w:proofErr w:type="gramEnd"/>
      <w:r>
        <w:rPr>
          <w:rFonts w:ascii="r_ansi" w:hAnsi="r_ansi" w:cs="r_ansi"/>
          <w:sz w:val="20"/>
          <w:szCs w:val="20"/>
        </w:rPr>
        <w:t xml:space="preserve">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365       1450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      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      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</w:t>
      </w:r>
      <w:r>
        <w:rPr>
          <w:rFonts w:ascii="r_symbol" w:hAnsi="r_symbol" w:cs="r_symbol"/>
          <w:sz w:val="20"/>
          <w:szCs w:val="20"/>
        </w:rPr>
        <w:t></w:t>
      </w:r>
    </w:p>
    <w:p w:rsidR="005E632F" w:rsidRDefault="005E632F" w:rsidP="005E632F">
      <w:pPr>
        <w:autoSpaceDE w:val="0"/>
        <w:autoSpaceDN w:val="0"/>
        <w:adjustRightInd w:val="0"/>
        <w:spacing w:after="0" w:line="240" w:lineRule="auto"/>
        <w:rPr>
          <w:rFonts w:ascii="r_symbol" w:hAnsi="r_symbol" w:cs="r_symbol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 </w:t>
      </w:r>
      <w:proofErr w:type="gramStart"/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06M</w:t>
      </w:r>
      <w:proofErr w:type="gramEnd"/>
      <w:r>
        <w:rPr>
          <w:rFonts w:ascii="r_ansi" w:hAnsi="r_ansi" w:cs="r_ansi"/>
          <w:sz w:val="20"/>
          <w:szCs w:val="20"/>
        </w:rPr>
        <w:t xml:space="preserve">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310       790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      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      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</w:t>
      </w:r>
      <w:r>
        <w:rPr>
          <w:rFonts w:ascii="r_symbol" w:hAnsi="r_symbol" w:cs="r_symbol"/>
          <w:sz w:val="20"/>
          <w:szCs w:val="20"/>
        </w:rPr>
        <w:t></w:t>
      </w:r>
    </w:p>
    <w:p w:rsidR="005E632F" w:rsidRDefault="005E632F" w:rsidP="005E632F">
      <w:pPr>
        <w:autoSpaceDE w:val="0"/>
        <w:autoSpaceDN w:val="0"/>
        <w:adjustRightInd w:val="0"/>
        <w:spacing w:after="0" w:line="240" w:lineRule="auto"/>
        <w:rPr>
          <w:rFonts w:ascii="r_symbol" w:hAnsi="r_symbol" w:cs="r_symbol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 </w:t>
      </w:r>
      <w:proofErr w:type="gramStart"/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01Y</w:t>
      </w:r>
      <w:proofErr w:type="gramEnd"/>
      <w:r>
        <w:rPr>
          <w:rFonts w:ascii="r_ansi" w:hAnsi="r_ansi" w:cs="r_ansi"/>
          <w:sz w:val="20"/>
          <w:szCs w:val="20"/>
        </w:rPr>
        <w:t xml:space="preserve">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325       670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      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      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</w:t>
      </w:r>
      <w:r>
        <w:rPr>
          <w:rFonts w:ascii="r_symbol" w:hAnsi="r_symbol" w:cs="r_symbol"/>
          <w:sz w:val="20"/>
          <w:szCs w:val="20"/>
        </w:rPr>
        <w:t></w:t>
      </w:r>
    </w:p>
    <w:p w:rsidR="005E632F" w:rsidRDefault="005E632F" w:rsidP="005E632F">
      <w:pPr>
        <w:autoSpaceDE w:val="0"/>
        <w:autoSpaceDN w:val="0"/>
        <w:adjustRightInd w:val="0"/>
        <w:spacing w:after="0" w:line="240" w:lineRule="auto"/>
        <w:rPr>
          <w:rFonts w:ascii="r_symbol" w:hAnsi="r_symbol" w:cs="r_symbol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 </w:t>
      </w:r>
      <w:proofErr w:type="gramStart"/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99Y</w:t>
      </w:r>
      <w:proofErr w:type="gramEnd"/>
      <w:r>
        <w:rPr>
          <w:rFonts w:ascii="r_ansi" w:hAnsi="r_ansi" w:cs="r_ansi"/>
          <w:sz w:val="20"/>
          <w:szCs w:val="20"/>
        </w:rPr>
        <w:t xml:space="preserve">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240       480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      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        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      </w:t>
      </w:r>
      <w:r>
        <w:rPr>
          <w:rFonts w:ascii="r_symbol" w:hAnsi="r_symbol" w:cs="r_symbol"/>
          <w:sz w:val="20"/>
          <w:szCs w:val="20"/>
        </w:rPr>
        <w:t></w:t>
      </w:r>
    </w:p>
    <w:p w:rsidR="005E632F" w:rsidRDefault="005E632F" w:rsidP="005E632F">
      <w:r>
        <w:rPr>
          <w:rFonts w:ascii="r_ansi" w:hAnsi="r_ansi" w:cs="r_ansi"/>
          <w:sz w:val="20"/>
          <w:szCs w:val="20"/>
        </w:rPr>
        <w:t xml:space="preserve">  </w:t>
      </w:r>
      <w:proofErr w:type="gramStart"/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 998Y</w:t>
      </w:r>
      <w:proofErr w:type="gramEnd"/>
      <w:r>
        <w:rPr>
          <w:rFonts w:ascii="r_ansi" w:hAnsi="r_ansi" w:cs="r_ansi"/>
          <w:sz w:val="20"/>
          <w:szCs w:val="20"/>
        </w:rPr>
        <w:t xml:space="preserve">  </w:t>
      </w:r>
      <w:r>
        <w:rPr>
          <w:rFonts w:ascii="r_symbol" w:hAnsi="r_symbol" w:cs="r_symbol"/>
          <w:sz w:val="20"/>
          <w:szCs w:val="20"/>
        </w:rPr>
        <w:t></w:t>
      </w:r>
      <w:r>
        <w:rPr>
          <w:rFonts w:ascii="r_ansi" w:hAnsi="r_ansi" w:cs="r_ansi"/>
          <w:sz w:val="20"/>
          <w:szCs w:val="20"/>
        </w:rPr>
        <w:t xml:space="preserve"> 240       480  </w:t>
      </w:r>
    </w:p>
    <w:p w:rsidR="005E632F" w:rsidRDefault="005E632F"/>
    <w:p w:rsidR="002C093E" w:rsidRDefault="005E632F">
      <w:r>
        <w:t>BILI</w:t>
      </w:r>
    </w:p>
    <w:p w:rsidR="002C093E" w:rsidRDefault="002C093E" w:rsidP="002C093E">
      <w:r>
        <w:rPr>
          <w:rFonts w:ascii="Arial" w:hAnsi="Arial" w:cs="Arial"/>
          <w:sz w:val="20"/>
          <w:szCs w:val="20"/>
        </w:rPr>
        <w:t xml:space="preserve">Normal Range: 0.1-1.2 Direct (conjugated to </w:t>
      </w:r>
      <w:proofErr w:type="spellStart"/>
      <w:r>
        <w:rPr>
          <w:rFonts w:ascii="Arial" w:hAnsi="Arial" w:cs="Arial"/>
          <w:sz w:val="20"/>
          <w:szCs w:val="20"/>
        </w:rPr>
        <w:t>glucuronide</w:t>
      </w:r>
      <w:proofErr w:type="spellEnd"/>
      <w:r>
        <w:rPr>
          <w:rFonts w:ascii="Arial" w:hAnsi="Arial" w:cs="Arial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sz w:val="20"/>
          <w:szCs w:val="20"/>
        </w:rPr>
        <w:t>bilirubin</w:t>
      </w:r>
      <w:proofErr w:type="spellEnd"/>
      <w:r>
        <w:rPr>
          <w:rFonts w:ascii="Arial" w:hAnsi="Arial" w:cs="Arial"/>
          <w:sz w:val="20"/>
          <w:szCs w:val="20"/>
        </w:rPr>
        <w:t>, 0.1-0.4 mg/dL (&lt; 7 µmol/L); Indirect (</w:t>
      </w:r>
      <w:proofErr w:type="spellStart"/>
      <w:r>
        <w:rPr>
          <w:rFonts w:ascii="Arial" w:hAnsi="Arial" w:cs="Arial"/>
          <w:sz w:val="20"/>
          <w:szCs w:val="20"/>
        </w:rPr>
        <w:t>unconjugated</w:t>
      </w:r>
      <w:proofErr w:type="spellEnd"/>
      <w:r>
        <w:rPr>
          <w:rFonts w:ascii="Arial" w:hAnsi="Arial" w:cs="Arial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sz w:val="20"/>
          <w:szCs w:val="20"/>
        </w:rPr>
        <w:t>bilirubin</w:t>
      </w:r>
      <w:proofErr w:type="spellEnd"/>
      <w:r>
        <w:rPr>
          <w:rFonts w:ascii="Arial" w:hAnsi="Arial" w:cs="Arial"/>
          <w:sz w:val="20"/>
          <w:szCs w:val="20"/>
        </w:rPr>
        <w:t>, 0.2-0.7 mg/dL (&lt; 12 µmol/L) mg/dL</w:t>
      </w:r>
    </w:p>
    <w:p w:rsidR="005E632F" w:rsidRDefault="005E632F">
      <w:r>
        <w:br/>
      </w:r>
    </w:p>
    <w:p w:rsidR="002C093E" w:rsidRDefault="002C093E"/>
    <w:p w:rsidR="002C093E" w:rsidRDefault="003F4B49">
      <w:pPr>
        <w:rPr>
          <w:b/>
          <w:u w:val="single"/>
        </w:rPr>
      </w:pPr>
      <w:r>
        <w:rPr>
          <w:b/>
          <w:u w:val="single"/>
        </w:rPr>
        <w:t>Case Number:  2</w:t>
      </w:r>
    </w:p>
    <w:p w:rsidR="003F4B49" w:rsidRDefault="003F4B49">
      <w:r>
        <w:rPr>
          <w:b/>
          <w:u w:val="single"/>
        </w:rPr>
        <w:t xml:space="preserve">Case Summary: </w:t>
      </w:r>
    </w:p>
    <w:p w:rsidR="003F4B49" w:rsidRPr="003F4B49" w:rsidRDefault="003F4B49">
      <w:r>
        <w:t xml:space="preserve">20week G1P0 with </w:t>
      </w:r>
      <w:proofErr w:type="spellStart"/>
      <w:r>
        <w:t>hepatospleenomegaly</w:t>
      </w:r>
      <w:proofErr w:type="spellEnd"/>
      <w:r>
        <w:t>.</w:t>
      </w:r>
    </w:p>
    <w:p w:rsidR="005E632F" w:rsidRPr="002C093E" w:rsidRDefault="005A102C">
      <w:pPr>
        <w:rPr>
          <w:b/>
          <w:u w:val="single"/>
        </w:rPr>
      </w:pPr>
      <w:r w:rsidRPr="002C093E">
        <w:rPr>
          <w:b/>
          <w:u w:val="single"/>
        </w:rPr>
        <w:t>History</w:t>
      </w:r>
    </w:p>
    <w:p w:rsidR="005E632F" w:rsidRDefault="002C093E">
      <w:r>
        <w:t>A 22</w:t>
      </w:r>
      <w:r w:rsidR="005E632F">
        <w:t xml:space="preserve">yo </w:t>
      </w:r>
      <w:r>
        <w:t xml:space="preserve">G1P0 </w:t>
      </w:r>
      <w:r w:rsidR="005E632F">
        <w:t xml:space="preserve">female presented to ER with </w:t>
      </w:r>
      <w:r>
        <w:t xml:space="preserve">amenorrhea, </w:t>
      </w:r>
      <w:r w:rsidR="005E632F">
        <w:t>pyrexia, anaemia, and a rash over her limbs.</w:t>
      </w:r>
    </w:p>
    <w:p w:rsidR="005E632F" w:rsidRDefault="005E632F">
      <w:r>
        <w:t>Examination r</w:t>
      </w:r>
      <w:r w:rsidR="002C093E">
        <w:t>evealed</w:t>
      </w:r>
      <w:r>
        <w:t xml:space="preserve"> pallor, </w:t>
      </w:r>
      <w:proofErr w:type="spellStart"/>
      <w:r>
        <w:t>peteciae</w:t>
      </w:r>
      <w:proofErr w:type="spellEnd"/>
      <w:proofErr w:type="gramStart"/>
      <w:r>
        <w:t xml:space="preserve">,  </w:t>
      </w:r>
      <w:proofErr w:type="spellStart"/>
      <w:r>
        <w:t>hepto</w:t>
      </w:r>
      <w:proofErr w:type="gramEnd"/>
      <w:r w:rsidR="002C093E">
        <w:t>-spleenomegaly</w:t>
      </w:r>
      <w:proofErr w:type="spellEnd"/>
      <w:r w:rsidR="002C093E">
        <w:t xml:space="preserve">, </w:t>
      </w:r>
      <w:r>
        <w:t xml:space="preserve"> </w:t>
      </w:r>
      <w:r w:rsidR="002C093E">
        <w:t>a</w:t>
      </w:r>
      <w:r>
        <w:t xml:space="preserve">nd a enlarged </w:t>
      </w:r>
      <w:r w:rsidR="002C093E">
        <w:t>uterus</w:t>
      </w:r>
      <w:r>
        <w:t xml:space="preserve"> </w:t>
      </w:r>
      <w:r w:rsidR="002C093E">
        <w:t xml:space="preserve">corresponding </w:t>
      </w:r>
      <w:r>
        <w:t xml:space="preserve">to </w:t>
      </w:r>
      <w:proofErr w:type="spellStart"/>
      <w:r>
        <w:t>appox</w:t>
      </w:r>
      <w:proofErr w:type="spellEnd"/>
      <w:r>
        <w:t xml:space="preserve"> 20weeks of gestation</w:t>
      </w:r>
      <w:r w:rsidR="002C093E">
        <w:t xml:space="preserve"> (confirmed via ultra sound)</w:t>
      </w:r>
      <w:r>
        <w:t>.</w:t>
      </w:r>
    </w:p>
    <w:p w:rsidR="002C093E" w:rsidRDefault="002C093E">
      <w:r>
        <w:t xml:space="preserve">Patient had a miscarriage </w:t>
      </w:r>
      <w:r w:rsidR="003F4B49">
        <w:t>at 12</w:t>
      </w:r>
      <w:r>
        <w:t xml:space="preserve"> weeks one year previously.</w:t>
      </w:r>
    </w:p>
    <w:p w:rsidR="002C093E" w:rsidRDefault="002C093E">
      <w:r>
        <w:t>No significant family or personal history noted.</w:t>
      </w:r>
    </w:p>
    <w:p w:rsidR="005E632F" w:rsidRDefault="005E632F"/>
    <w:p w:rsidR="002C093E" w:rsidRPr="002C093E" w:rsidRDefault="002C093E">
      <w:pPr>
        <w:rPr>
          <w:b/>
          <w:u w:val="single"/>
        </w:rPr>
      </w:pPr>
      <w:r w:rsidRPr="002C093E">
        <w:rPr>
          <w:b/>
          <w:u w:val="single"/>
        </w:rPr>
        <w:t>Microscopy:</w:t>
      </w:r>
    </w:p>
    <w:p w:rsidR="002C093E" w:rsidRDefault="002C093E"/>
    <w:p w:rsidR="005E632F" w:rsidRPr="008A089D" w:rsidRDefault="005E632F">
      <w:pPr>
        <w:rPr>
          <w:b/>
          <w:u w:val="single"/>
        </w:rPr>
      </w:pPr>
      <w:r w:rsidRPr="008A089D">
        <w:rPr>
          <w:b/>
          <w:u w:val="single"/>
        </w:rPr>
        <w:t>Core Data</w:t>
      </w:r>
    </w:p>
    <w:p w:rsidR="005E632F" w:rsidRDefault="005E632F"/>
    <w:p w:rsidR="005E632F" w:rsidRDefault="005E632F">
      <w:proofErr w:type="gramStart"/>
      <w:r>
        <w:t>WCC  2.4</w:t>
      </w:r>
      <w:proofErr w:type="gramEnd"/>
      <w:r>
        <w:t xml:space="preserve"> - L</w:t>
      </w:r>
    </w:p>
    <w:p w:rsidR="005E632F" w:rsidRDefault="005E632F">
      <w:r>
        <w:t>HB   46 - L</w:t>
      </w:r>
    </w:p>
    <w:p w:rsidR="005E632F" w:rsidRDefault="005E632F">
      <w:proofErr w:type="gramStart"/>
      <w:r>
        <w:t>MCV  85</w:t>
      </w:r>
      <w:proofErr w:type="gramEnd"/>
      <w:r>
        <w:t xml:space="preserve"> - N</w:t>
      </w:r>
    </w:p>
    <w:p w:rsidR="005E632F" w:rsidRDefault="005E632F">
      <w:r>
        <w:t>MCH 27 - N</w:t>
      </w:r>
    </w:p>
    <w:p w:rsidR="005E632F" w:rsidRDefault="005E632F">
      <w:r>
        <w:t>MCHC 350 - N</w:t>
      </w:r>
    </w:p>
    <w:p w:rsidR="005E632F" w:rsidRDefault="005E632F">
      <w:proofErr w:type="gramStart"/>
      <w:r>
        <w:t>PLT  6</w:t>
      </w:r>
      <w:proofErr w:type="gramEnd"/>
      <w:r>
        <w:t xml:space="preserve"> -  L</w:t>
      </w:r>
    </w:p>
    <w:p w:rsidR="005E632F" w:rsidRDefault="005E632F"/>
    <w:p w:rsidR="002C093E" w:rsidRDefault="005E632F">
      <w:r>
        <w:t xml:space="preserve">Other: </w:t>
      </w:r>
    </w:p>
    <w:p w:rsidR="002C093E" w:rsidRDefault="005E632F">
      <w:r>
        <w:t xml:space="preserve"> Urea 16 - H  </w:t>
      </w:r>
    </w:p>
    <w:p w:rsidR="005E632F" w:rsidRDefault="005E632F">
      <w:proofErr w:type="spellStart"/>
      <w:proofErr w:type="gramStart"/>
      <w:r>
        <w:t>Creatinine</w:t>
      </w:r>
      <w:proofErr w:type="spellEnd"/>
      <w:r>
        <w:t xml:space="preserve">  42</w:t>
      </w:r>
      <w:proofErr w:type="gramEnd"/>
      <w:r>
        <w:t xml:space="preserve"> </w:t>
      </w:r>
      <w:proofErr w:type="spellStart"/>
      <w:r>
        <w:t>umol</w:t>
      </w:r>
      <w:proofErr w:type="spellEnd"/>
      <w:r>
        <w:t xml:space="preserve">/L – N </w:t>
      </w:r>
    </w:p>
    <w:p w:rsidR="005E632F" w:rsidRDefault="005E632F">
      <w:proofErr w:type="gramStart"/>
      <w:r>
        <w:t>AST 140 U/dl - H</w:t>
      </w:r>
      <w:proofErr w:type="gramEnd"/>
    </w:p>
    <w:p w:rsidR="005E632F" w:rsidRDefault="005E632F">
      <w:r>
        <w:t xml:space="preserve"> ALP </w:t>
      </w:r>
      <w:proofErr w:type="gramStart"/>
      <w:r>
        <w:t>676 U/dl -</w:t>
      </w:r>
      <w:proofErr w:type="gramEnd"/>
      <w:r>
        <w:t xml:space="preserve"> H</w:t>
      </w:r>
    </w:p>
    <w:p w:rsidR="005E632F" w:rsidRDefault="005E632F">
      <w:r>
        <w:t>LDH 1083 mg/dl – H</w:t>
      </w:r>
    </w:p>
    <w:p w:rsidR="005E632F" w:rsidRDefault="005E632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TBIL</w:t>
      </w:r>
      <w:r w:rsidR="001C41F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C41F5">
        <w:t>Bil</w:t>
      </w:r>
      <w:proofErr w:type="spellEnd"/>
      <w:r w:rsidR="001C41F5">
        <w:t xml:space="preserve"> 1.31mg/dl - H</w:t>
      </w:r>
    </w:p>
    <w:p w:rsidR="005E632F" w:rsidRDefault="005E632F"/>
    <w:p w:rsidR="001C41F5" w:rsidRDefault="001C41F5">
      <w:r>
        <w:t>Question 2:</w:t>
      </w:r>
    </w:p>
    <w:p w:rsidR="001C41F5" w:rsidRDefault="001C41F5">
      <w:r>
        <w:t>Further tests:</w:t>
      </w:r>
    </w:p>
    <w:p w:rsidR="001C41F5" w:rsidRDefault="001C41F5"/>
    <w:p w:rsidR="001C41F5" w:rsidRDefault="001C41F5">
      <w:r>
        <w:t xml:space="preserve">Option </w:t>
      </w:r>
      <w:proofErr w:type="gramStart"/>
      <w:r>
        <w:t xml:space="preserve">1  </w:t>
      </w:r>
      <w:r w:rsidR="00864CE3">
        <w:rPr>
          <w:rStyle w:val="Emphasis"/>
          <w:rFonts w:ascii="Lucida Sans Unicode" w:hAnsi="Lucida Sans Unicode" w:cs="Lucida Sans Unicode"/>
          <w:color w:val="4F4F4F"/>
          <w:sz w:val="23"/>
          <w:szCs w:val="23"/>
          <w:lang/>
        </w:rPr>
        <w:t>ASXL1</w:t>
      </w:r>
      <w:proofErr w:type="gramEnd"/>
      <w:r w:rsidR="00864CE3">
        <w:rPr>
          <w:rFonts w:ascii="Lucida Sans Unicode" w:hAnsi="Lucida Sans Unicode" w:cs="Lucida Sans Unicode"/>
          <w:color w:val="4F4F4F"/>
          <w:sz w:val="23"/>
          <w:szCs w:val="23"/>
          <w:lang/>
        </w:rPr>
        <w:t xml:space="preserve"> and </w:t>
      </w:r>
      <w:r w:rsidR="00864CE3">
        <w:rPr>
          <w:rStyle w:val="Emphasis"/>
          <w:rFonts w:ascii="Lucida Sans Unicode" w:hAnsi="Lucida Sans Unicode" w:cs="Lucida Sans Unicode"/>
          <w:color w:val="4F4F4F"/>
          <w:sz w:val="23"/>
          <w:szCs w:val="23"/>
          <w:lang/>
        </w:rPr>
        <w:t>TET2</w:t>
      </w:r>
      <w:r w:rsidR="00864CE3">
        <w:rPr>
          <w:rFonts w:ascii="Lucida Sans Unicode" w:hAnsi="Lucida Sans Unicode" w:cs="Lucida Sans Unicode"/>
          <w:color w:val="4F4F4F"/>
          <w:sz w:val="23"/>
          <w:szCs w:val="23"/>
          <w:lang/>
        </w:rPr>
        <w:t xml:space="preserve"> mutations</w:t>
      </w:r>
    </w:p>
    <w:p w:rsidR="001C41F5" w:rsidRDefault="001C41F5">
      <w:r>
        <w:t xml:space="preserve">Option </w:t>
      </w:r>
      <w:proofErr w:type="gramStart"/>
      <w:r>
        <w:t>2  B12</w:t>
      </w:r>
      <w:proofErr w:type="gramEnd"/>
      <w:r>
        <w:t xml:space="preserve"> and </w:t>
      </w:r>
      <w:proofErr w:type="spellStart"/>
      <w:r>
        <w:t>Folate</w:t>
      </w:r>
      <w:proofErr w:type="spellEnd"/>
    </w:p>
    <w:p w:rsidR="001C41F5" w:rsidRDefault="001C41F5">
      <w:r>
        <w:t>Option 3   BM Biopsy + Flow</w:t>
      </w:r>
    </w:p>
    <w:p w:rsidR="001C41F5" w:rsidRDefault="001C41F5">
      <w:pPr>
        <w:rPr>
          <w:rFonts w:asciiTheme="majorHAnsi" w:hAnsiTheme="majorHAnsi" w:cs="Arial"/>
          <w:lang/>
        </w:rPr>
      </w:pPr>
      <w:r>
        <w:t xml:space="preserve">Option </w:t>
      </w:r>
      <w:proofErr w:type="gramStart"/>
      <w:r>
        <w:t xml:space="preserve">4 </w:t>
      </w:r>
      <w:r w:rsidR="003F4B49">
        <w:t xml:space="preserve"> </w:t>
      </w:r>
      <w:r>
        <w:t>JAK2</w:t>
      </w:r>
      <w:proofErr w:type="gramEnd"/>
      <w:r>
        <w:t xml:space="preserve"> &amp; </w:t>
      </w:r>
      <w:r w:rsidRPr="003F4B49">
        <w:rPr>
          <w:rFonts w:asciiTheme="majorHAnsi" w:hAnsiTheme="majorHAnsi" w:cs="Arial"/>
          <w:lang/>
        </w:rPr>
        <w:t>BCR/ABL fusion 1 gene</w:t>
      </w:r>
    </w:p>
    <w:p w:rsidR="0097233F" w:rsidRDefault="0097233F" w:rsidP="0097233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 2: 3</w:t>
      </w:r>
    </w:p>
    <w:p w:rsidR="0097233F" w:rsidRDefault="0097233F">
      <w:pPr>
        <w:rPr>
          <w:rFonts w:ascii="Arial" w:hAnsi="Arial" w:cs="Arial"/>
          <w:sz w:val="18"/>
          <w:szCs w:val="18"/>
          <w:lang/>
        </w:rPr>
      </w:pPr>
    </w:p>
    <w:p w:rsidR="001C41F5" w:rsidRDefault="001C41F5">
      <w:pPr>
        <w:rPr>
          <w:rFonts w:ascii="Arial" w:hAnsi="Arial" w:cs="Arial"/>
          <w:sz w:val="18"/>
          <w:szCs w:val="18"/>
          <w:lang/>
        </w:rPr>
      </w:pPr>
    </w:p>
    <w:p w:rsidR="003F4B49" w:rsidRPr="003F4B49" w:rsidRDefault="001C41F5">
      <w:pPr>
        <w:rPr>
          <w:rFonts w:ascii="Arial" w:hAnsi="Arial" w:cs="Arial"/>
          <w:sz w:val="18"/>
          <w:szCs w:val="18"/>
          <w:u w:val="single"/>
          <w:lang/>
        </w:rPr>
      </w:pPr>
      <w:r w:rsidRPr="003F4B49">
        <w:rPr>
          <w:rFonts w:ascii="Arial" w:hAnsi="Arial" w:cs="Arial"/>
          <w:sz w:val="18"/>
          <w:szCs w:val="18"/>
          <w:u w:val="single"/>
          <w:lang/>
        </w:rPr>
        <w:t>Dialog 1</w:t>
      </w:r>
    </w:p>
    <w:p w:rsidR="00094E68" w:rsidRDefault="001C41F5">
      <w:pPr>
        <w:rPr>
          <w:rFonts w:ascii="Arial" w:hAnsi="Arial" w:cs="Arial"/>
          <w:sz w:val="18"/>
          <w:szCs w:val="18"/>
          <w:lang/>
        </w:rPr>
      </w:pPr>
      <w:r>
        <w:rPr>
          <w:rFonts w:ascii="Arial" w:hAnsi="Arial" w:cs="Arial"/>
          <w:sz w:val="18"/>
          <w:szCs w:val="18"/>
          <w:lang/>
        </w:rPr>
        <w:t xml:space="preserve"> </w:t>
      </w:r>
      <w:r w:rsidR="00094E68">
        <w:rPr>
          <w:rFonts w:ascii="Arial" w:hAnsi="Arial" w:cs="Arial"/>
          <w:sz w:val="18"/>
          <w:szCs w:val="18"/>
          <w:lang/>
        </w:rPr>
        <w:t>Negative.</w:t>
      </w:r>
    </w:p>
    <w:p w:rsidR="001C41F5" w:rsidRDefault="00094E68">
      <w:pPr>
        <w:rPr>
          <w:rFonts w:ascii="Arial" w:hAnsi="Arial" w:cs="Arial"/>
          <w:sz w:val="18"/>
          <w:szCs w:val="18"/>
          <w:lang/>
        </w:rPr>
      </w:pPr>
      <w:r>
        <w:rPr>
          <w:rFonts w:ascii="Arial" w:hAnsi="Arial" w:cs="Arial"/>
          <w:sz w:val="18"/>
          <w:szCs w:val="18"/>
          <w:lang/>
        </w:rPr>
        <w:t xml:space="preserve">These RNA splicing mutations are generally used in investigation of </w:t>
      </w:r>
      <w:proofErr w:type="spellStart"/>
      <w:r w:rsidRPr="00094E68">
        <w:rPr>
          <w:rFonts w:ascii="Arial" w:hAnsi="Arial" w:cs="Arial"/>
          <w:color w:val="403838"/>
          <w:kern w:val="36"/>
          <w:sz w:val="18"/>
          <w:szCs w:val="18"/>
          <w:lang/>
        </w:rPr>
        <w:t>myelodysplastic</w:t>
      </w:r>
      <w:proofErr w:type="spellEnd"/>
      <w:r w:rsidRPr="00094E68">
        <w:rPr>
          <w:rFonts w:ascii="Arial" w:hAnsi="Arial" w:cs="Arial"/>
          <w:sz w:val="18"/>
          <w:szCs w:val="18"/>
          <w:lang/>
        </w:rPr>
        <w:t xml:space="preserve"> </w:t>
      </w:r>
      <w:r>
        <w:rPr>
          <w:rFonts w:ascii="Arial" w:hAnsi="Arial" w:cs="Arial"/>
          <w:sz w:val="18"/>
          <w:szCs w:val="18"/>
          <w:lang/>
        </w:rPr>
        <w:t>syndromes</w:t>
      </w:r>
    </w:p>
    <w:p w:rsidR="003F4B49" w:rsidRDefault="003F4B49">
      <w:pPr>
        <w:rPr>
          <w:rFonts w:ascii="Arial" w:hAnsi="Arial" w:cs="Arial"/>
          <w:sz w:val="18"/>
          <w:szCs w:val="18"/>
          <w:lang/>
        </w:rPr>
      </w:pPr>
    </w:p>
    <w:p w:rsidR="003F4B49" w:rsidRPr="003F4B49" w:rsidRDefault="001C41F5">
      <w:pPr>
        <w:rPr>
          <w:rFonts w:ascii="Arial" w:hAnsi="Arial" w:cs="Arial"/>
          <w:sz w:val="18"/>
          <w:szCs w:val="18"/>
          <w:u w:val="single"/>
          <w:lang/>
        </w:rPr>
      </w:pPr>
      <w:r w:rsidRPr="003F4B49">
        <w:rPr>
          <w:rFonts w:ascii="Arial" w:hAnsi="Arial" w:cs="Arial"/>
          <w:sz w:val="18"/>
          <w:szCs w:val="18"/>
          <w:u w:val="single"/>
          <w:lang/>
        </w:rPr>
        <w:t>Dialog 2</w:t>
      </w:r>
      <w:r w:rsidR="00094E68" w:rsidRPr="003F4B49">
        <w:rPr>
          <w:rFonts w:ascii="Arial" w:hAnsi="Arial" w:cs="Arial"/>
          <w:sz w:val="18"/>
          <w:szCs w:val="18"/>
          <w:u w:val="single"/>
          <w:lang/>
        </w:rPr>
        <w:t xml:space="preserve"> </w:t>
      </w:r>
    </w:p>
    <w:p w:rsidR="001C41F5" w:rsidRDefault="00094E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Cs w:val="18"/>
          <w:lang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/>
        </w:rPr>
        <w:t>Folate</w:t>
      </w:r>
      <w:proofErr w:type="spellEnd"/>
      <w:r>
        <w:rPr>
          <w:rFonts w:ascii="Arial" w:hAnsi="Arial" w:cs="Arial"/>
          <w:sz w:val="18"/>
          <w:szCs w:val="18"/>
          <w:lang/>
        </w:rPr>
        <w:t xml:space="preserve"> </w:t>
      </w:r>
      <w:r>
        <w:rPr>
          <w:rFonts w:ascii="Arial" w:hAnsi="Arial" w:cs="Arial"/>
          <w:sz w:val="20"/>
          <w:szCs w:val="20"/>
        </w:rPr>
        <w:t>8.56 – Low, B12 Normal</w:t>
      </w:r>
    </w:p>
    <w:p w:rsidR="001C41F5" w:rsidRDefault="001C41F5">
      <w:pPr>
        <w:rPr>
          <w:rFonts w:ascii="Arial" w:hAnsi="Arial" w:cs="Arial"/>
          <w:sz w:val="18"/>
          <w:szCs w:val="18"/>
          <w:lang/>
        </w:rPr>
      </w:pPr>
    </w:p>
    <w:p w:rsidR="001F76E4" w:rsidRPr="003F4B49" w:rsidRDefault="001C41F5">
      <w:pPr>
        <w:rPr>
          <w:u w:val="single"/>
        </w:rPr>
      </w:pPr>
      <w:r w:rsidRPr="003F4B49">
        <w:rPr>
          <w:rFonts w:ascii="Arial" w:hAnsi="Arial" w:cs="Arial"/>
          <w:sz w:val="18"/>
          <w:szCs w:val="18"/>
          <w:u w:val="single"/>
          <w:lang/>
        </w:rPr>
        <w:t xml:space="preserve">Dialog </w:t>
      </w:r>
      <w:proofErr w:type="gramStart"/>
      <w:r w:rsidRPr="003F4B49">
        <w:rPr>
          <w:rFonts w:ascii="Arial" w:hAnsi="Arial" w:cs="Arial"/>
          <w:sz w:val="18"/>
          <w:szCs w:val="18"/>
          <w:u w:val="single"/>
          <w:lang/>
        </w:rPr>
        <w:t>3</w:t>
      </w:r>
      <w:r w:rsidR="001F76E4" w:rsidRPr="003F4B49">
        <w:rPr>
          <w:rFonts w:ascii="Arial" w:hAnsi="Arial" w:cs="Arial"/>
          <w:sz w:val="18"/>
          <w:szCs w:val="18"/>
          <w:u w:val="single"/>
          <w:lang/>
        </w:rPr>
        <w:t xml:space="preserve"> </w:t>
      </w:r>
      <w:r w:rsidR="001F76E4" w:rsidRPr="003F4B49">
        <w:rPr>
          <w:u w:val="single"/>
        </w:rPr>
        <w:t>.</w:t>
      </w:r>
      <w:proofErr w:type="gramEnd"/>
      <w:r w:rsidR="001F76E4" w:rsidRPr="003F4B49">
        <w:rPr>
          <w:u w:val="single"/>
        </w:rPr>
        <w:t xml:space="preserve"> </w:t>
      </w:r>
    </w:p>
    <w:p w:rsidR="003F4B49" w:rsidRDefault="003F4B49">
      <w:r>
        <w:t>BM examination revealed 75% non-</w:t>
      </w:r>
      <w:proofErr w:type="spellStart"/>
      <w:r>
        <w:t>erythoid</w:t>
      </w:r>
      <w:proofErr w:type="spellEnd"/>
      <w:r>
        <w:t xml:space="preserve"> blasts with high/nuclear </w:t>
      </w:r>
      <w:proofErr w:type="spellStart"/>
      <w:r>
        <w:t>cytoplasmic</w:t>
      </w:r>
      <w:proofErr w:type="spellEnd"/>
      <w:r>
        <w:t xml:space="preserve"> ratio, which demonstrated positivity with Sudan Black and </w:t>
      </w:r>
      <w:proofErr w:type="spellStart"/>
      <w:r>
        <w:t>Myeloperoxidase</w:t>
      </w:r>
      <w:proofErr w:type="spellEnd"/>
      <w:r>
        <w:t xml:space="preserve"> and were negative for periodic acid-Schiff.\n</w:t>
      </w:r>
    </w:p>
    <w:p w:rsidR="003F4B49" w:rsidRDefault="003F4B49">
      <w:r>
        <w:t>\</w:t>
      </w:r>
      <w:proofErr w:type="spellStart"/>
      <w:r>
        <w:t>nBlasts</w:t>
      </w:r>
      <w:proofErr w:type="spellEnd"/>
      <w:r>
        <w:t xml:space="preserve"> </w:t>
      </w:r>
      <w:proofErr w:type="gramStart"/>
      <w:r>
        <w:t>were</w:t>
      </w:r>
      <w:proofErr w:type="gramEnd"/>
      <w:r>
        <w:t xml:space="preserve"> of Type 1 (</w:t>
      </w:r>
      <w:proofErr w:type="spellStart"/>
      <w:r>
        <w:t>agruanlar</w:t>
      </w:r>
      <w:proofErr w:type="spellEnd"/>
      <w:r>
        <w:t>) and Type II (granular).</w:t>
      </w:r>
    </w:p>
    <w:p w:rsidR="003F4B49" w:rsidRDefault="003F4B49">
      <w:r>
        <w:t>\</w:t>
      </w:r>
      <w:proofErr w:type="spellStart"/>
      <w:r>
        <w:t>nApproximately</w:t>
      </w:r>
      <w:proofErr w:type="spellEnd"/>
      <w:r>
        <w:t xml:space="preserve"> 10% of remaining non-</w:t>
      </w:r>
      <w:proofErr w:type="spellStart"/>
      <w:r>
        <w:t>erythoid</w:t>
      </w:r>
      <w:proofErr w:type="spellEnd"/>
      <w:r>
        <w:t xml:space="preserve"> cells were maturing granulocytes. </w:t>
      </w:r>
    </w:p>
    <w:p w:rsidR="003F4B49" w:rsidRDefault="003F4B49">
      <w:r>
        <w:t>\n</w:t>
      </w:r>
    </w:p>
    <w:p w:rsidR="003F4B49" w:rsidRDefault="003F4B49">
      <w:r>
        <w:t xml:space="preserve">Flow </w:t>
      </w:r>
      <w:proofErr w:type="spellStart"/>
      <w:r>
        <w:t>cytometry</w:t>
      </w:r>
      <w:proofErr w:type="spellEnd"/>
      <w:r>
        <w:t xml:space="preserve"> </w:t>
      </w:r>
      <w:r w:rsidR="003F0883">
        <w:t xml:space="preserve">analysis with a Beckman Coulter </w:t>
      </w:r>
      <w:proofErr w:type="spellStart"/>
      <w:r w:rsidR="003F0883">
        <w:t>Cytomics</w:t>
      </w:r>
      <w:proofErr w:type="spellEnd"/>
      <w:r w:rsidR="003F0883">
        <w:t xml:space="preserve"> F500 showed the blasts population was</w:t>
      </w:r>
      <w:r>
        <w:t xml:space="preserve"> positive f</w:t>
      </w:r>
      <w:r w:rsidR="003F0883">
        <w:t>o</w:t>
      </w:r>
      <w:r w:rsidR="004306EF">
        <w:t>r CD13, CD33, CD34 and CD11/CD14/36/64/68 negative.</w:t>
      </w:r>
    </w:p>
    <w:p w:rsidR="003F4B49" w:rsidRDefault="003F4B49">
      <w:r>
        <w:t>\n\n</w:t>
      </w:r>
    </w:p>
    <w:p w:rsidR="003F4B49" w:rsidRDefault="003F0883">
      <w:proofErr w:type="spellStart"/>
      <w:r>
        <w:t>Cytogenetic’s</w:t>
      </w:r>
      <w:proofErr w:type="spellEnd"/>
      <w:r w:rsidR="003F4B49">
        <w:t xml:space="preserve"> revealed a normal XX type.</w:t>
      </w:r>
    </w:p>
    <w:p w:rsidR="001C41F5" w:rsidRDefault="001C41F5">
      <w:pPr>
        <w:rPr>
          <w:rFonts w:ascii="Arial" w:hAnsi="Arial" w:cs="Arial"/>
          <w:sz w:val="18"/>
          <w:szCs w:val="18"/>
          <w:lang/>
        </w:rPr>
      </w:pPr>
    </w:p>
    <w:p w:rsidR="001F76E4" w:rsidRPr="003F0883" w:rsidRDefault="001C41F5">
      <w:pPr>
        <w:rPr>
          <w:rFonts w:ascii="Arial" w:hAnsi="Arial" w:cs="Arial"/>
          <w:sz w:val="18"/>
          <w:szCs w:val="18"/>
          <w:u w:val="single"/>
          <w:lang/>
        </w:rPr>
      </w:pPr>
      <w:r w:rsidRPr="003F0883">
        <w:rPr>
          <w:rFonts w:ascii="Arial" w:hAnsi="Arial" w:cs="Arial"/>
          <w:sz w:val="18"/>
          <w:szCs w:val="18"/>
          <w:u w:val="single"/>
          <w:lang/>
        </w:rPr>
        <w:t>Dialog 4</w:t>
      </w:r>
    </w:p>
    <w:p w:rsidR="001C41F5" w:rsidRDefault="001F76E4">
      <w:pPr>
        <w:rPr>
          <w:rFonts w:ascii="Arial" w:hAnsi="Arial" w:cs="Arial"/>
          <w:sz w:val="18"/>
          <w:szCs w:val="18"/>
          <w:lang/>
        </w:rPr>
      </w:pPr>
      <w:r>
        <w:rPr>
          <w:rFonts w:ascii="Arial" w:hAnsi="Arial" w:cs="Arial"/>
          <w:sz w:val="18"/>
          <w:szCs w:val="18"/>
          <w:lang/>
        </w:rPr>
        <w:t xml:space="preserve"> Negative.</w:t>
      </w:r>
    </w:p>
    <w:p w:rsidR="001F76E4" w:rsidRDefault="001F76E4">
      <w:pPr>
        <w:rPr>
          <w:rFonts w:ascii="Arial" w:hAnsi="Arial" w:cs="Arial"/>
          <w:sz w:val="18"/>
          <w:szCs w:val="18"/>
          <w:lang/>
        </w:rPr>
      </w:pPr>
      <w:r>
        <w:rPr>
          <w:rFonts w:ascii="Arial" w:hAnsi="Arial" w:cs="Arial"/>
          <w:sz w:val="18"/>
          <w:szCs w:val="18"/>
          <w:lang/>
        </w:rPr>
        <w:t xml:space="preserve">JAK2 and BCR/ABL fusion genes are used investigating of </w:t>
      </w:r>
      <w:proofErr w:type="spellStart"/>
      <w:proofErr w:type="gramStart"/>
      <w:r>
        <w:rPr>
          <w:rFonts w:ascii="Arial" w:hAnsi="Arial" w:cs="Arial"/>
          <w:sz w:val="18"/>
          <w:szCs w:val="18"/>
          <w:lang/>
        </w:rPr>
        <w:t>Myeloproliferative</w:t>
      </w:r>
      <w:proofErr w:type="spellEnd"/>
      <w:proofErr w:type="gramEnd"/>
      <w:r>
        <w:rPr>
          <w:rFonts w:ascii="Arial" w:hAnsi="Arial" w:cs="Arial"/>
          <w:sz w:val="18"/>
          <w:szCs w:val="18"/>
          <w:lang/>
        </w:rPr>
        <w:t xml:space="preserve"> disorders </w:t>
      </w:r>
      <w:proofErr w:type="spellStart"/>
      <w:r>
        <w:rPr>
          <w:rFonts w:ascii="Arial" w:hAnsi="Arial" w:cs="Arial"/>
          <w:sz w:val="18"/>
          <w:szCs w:val="18"/>
          <w:lang/>
        </w:rPr>
        <w:t>ie</w:t>
      </w:r>
      <w:proofErr w:type="spellEnd"/>
      <w:r>
        <w:rPr>
          <w:rFonts w:ascii="Arial" w:hAnsi="Arial" w:cs="Arial"/>
          <w:sz w:val="18"/>
          <w:szCs w:val="18"/>
          <w:lang/>
        </w:rPr>
        <w:t xml:space="preserve"> CML, ET, PRV.</w:t>
      </w:r>
    </w:p>
    <w:p w:rsidR="001C41F5" w:rsidRDefault="001C41F5">
      <w:pPr>
        <w:rPr>
          <w:rFonts w:ascii="Arial" w:hAnsi="Arial" w:cs="Arial"/>
          <w:sz w:val="18"/>
          <w:szCs w:val="18"/>
          <w:lang/>
        </w:rPr>
      </w:pPr>
    </w:p>
    <w:p w:rsidR="001C41F5" w:rsidRPr="003F0883" w:rsidRDefault="001F76E4">
      <w:pPr>
        <w:rPr>
          <w:b/>
          <w:u w:val="single"/>
        </w:rPr>
      </w:pPr>
      <w:r w:rsidRPr="003F0883">
        <w:rPr>
          <w:b/>
          <w:u w:val="single"/>
        </w:rPr>
        <w:t xml:space="preserve">Question 3: What is </w:t>
      </w:r>
      <w:proofErr w:type="gramStart"/>
      <w:r w:rsidRPr="003F0883">
        <w:rPr>
          <w:b/>
          <w:u w:val="single"/>
        </w:rPr>
        <w:t>diagnosis</w:t>
      </w:r>
      <w:proofErr w:type="gramEnd"/>
    </w:p>
    <w:p w:rsidR="001F76E4" w:rsidRDefault="001F76E4">
      <w:proofErr w:type="gramStart"/>
      <w:r>
        <w:t>Option1 :</w:t>
      </w:r>
      <w:proofErr w:type="gramEnd"/>
      <w:r w:rsidR="007D0CED">
        <w:t xml:space="preserve"> </w:t>
      </w:r>
      <w:r w:rsidR="003F0883">
        <w:t xml:space="preserve">    </w:t>
      </w:r>
      <w:r w:rsidR="007D0CED">
        <w:t xml:space="preserve">Pure </w:t>
      </w:r>
      <w:proofErr w:type="spellStart"/>
      <w:r w:rsidR="007D0CED">
        <w:t>Erythroid</w:t>
      </w:r>
      <w:proofErr w:type="spellEnd"/>
      <w:r w:rsidR="007D0CED">
        <w:t xml:space="preserve"> </w:t>
      </w:r>
      <w:proofErr w:type="spellStart"/>
      <w:r w:rsidR="003F0883">
        <w:t>Leukemia</w:t>
      </w:r>
      <w:proofErr w:type="spellEnd"/>
    </w:p>
    <w:p w:rsidR="001F76E4" w:rsidRDefault="001F76E4">
      <w:r>
        <w:t>Option 2:</w:t>
      </w:r>
      <w:r w:rsidR="007D0CED">
        <w:t xml:space="preserve"> </w:t>
      </w:r>
      <w:r w:rsidR="003F0883">
        <w:t xml:space="preserve">     </w:t>
      </w:r>
      <w:r w:rsidR="007D0CED">
        <w:t xml:space="preserve">AML –M5 </w:t>
      </w:r>
      <w:proofErr w:type="spellStart"/>
      <w:r w:rsidR="007D0CED">
        <w:t>Monblastic</w:t>
      </w:r>
      <w:proofErr w:type="spellEnd"/>
    </w:p>
    <w:p w:rsidR="001F76E4" w:rsidRDefault="001F76E4">
      <w:r>
        <w:t>Option 3:</w:t>
      </w:r>
      <w:r w:rsidR="007D0CED">
        <w:t xml:space="preserve"> </w:t>
      </w:r>
      <w:r w:rsidR="003F0883">
        <w:t xml:space="preserve">     </w:t>
      </w:r>
      <w:r w:rsidR="007D0CED">
        <w:t xml:space="preserve">AML – M2 </w:t>
      </w:r>
    </w:p>
    <w:p w:rsidR="001F76E4" w:rsidRDefault="001F76E4">
      <w:r>
        <w:t xml:space="preserve">Option 4: </w:t>
      </w:r>
      <w:r w:rsidR="007D0CED">
        <w:t xml:space="preserve"> </w:t>
      </w:r>
      <w:r w:rsidR="003F0883">
        <w:t xml:space="preserve">   </w:t>
      </w:r>
      <w:r w:rsidR="005A102C">
        <w:t xml:space="preserve">Acute Basophilic </w:t>
      </w:r>
      <w:proofErr w:type="spellStart"/>
      <w:r w:rsidR="005A102C">
        <w:t>Luekemia</w:t>
      </w:r>
      <w:proofErr w:type="spellEnd"/>
    </w:p>
    <w:p w:rsidR="005E632F" w:rsidRDefault="0097233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 3: 3</w:t>
      </w:r>
    </w:p>
    <w:p w:rsidR="005E632F" w:rsidRDefault="005E632F"/>
    <w:p w:rsidR="005E632F" w:rsidRDefault="005E632F"/>
    <w:p w:rsidR="005E632F" w:rsidRDefault="005E632F"/>
    <w:p w:rsidR="005E632F" w:rsidRPr="004306EF" w:rsidRDefault="005E632F">
      <w:pPr>
        <w:rPr>
          <w:b/>
          <w:u w:val="single"/>
        </w:rPr>
      </w:pPr>
      <w:r w:rsidRPr="004306EF">
        <w:rPr>
          <w:b/>
          <w:u w:val="single"/>
        </w:rPr>
        <w:t>Summary</w:t>
      </w:r>
    </w:p>
    <w:p w:rsidR="007D0CED" w:rsidRDefault="007D0CED">
      <w:r>
        <w:t>AML M6 and M5 (</w:t>
      </w:r>
      <w:proofErr w:type="spellStart"/>
      <w:r>
        <w:t>er</w:t>
      </w:r>
      <w:r w:rsidR="005A102C">
        <w:t>y</w:t>
      </w:r>
      <w:r>
        <w:t>thoid</w:t>
      </w:r>
      <w:proofErr w:type="spellEnd"/>
      <w:r>
        <w:t xml:space="preserve"> and </w:t>
      </w:r>
      <w:proofErr w:type="spellStart"/>
      <w:r>
        <w:t>Monocytic</w:t>
      </w:r>
      <w:proofErr w:type="spellEnd"/>
      <w:r>
        <w:t>) are PAS (periodic acid-Schiff</w:t>
      </w:r>
      <w:proofErr w:type="gramStart"/>
      <w:r>
        <w:t>)  negative</w:t>
      </w:r>
      <w:proofErr w:type="gramEnd"/>
      <w:r>
        <w:t>.</w:t>
      </w:r>
      <w:r w:rsidR="003F0883">
        <w:t xml:space="preserve"> \n\n</w:t>
      </w:r>
    </w:p>
    <w:p w:rsidR="007D0CED" w:rsidRDefault="007D0CED">
      <w:proofErr w:type="spellStart"/>
      <w:r>
        <w:t>Monocytic</w:t>
      </w:r>
      <w:proofErr w:type="spellEnd"/>
      <w:r>
        <w:t xml:space="preserve"> AML will </w:t>
      </w:r>
      <w:r w:rsidR="005A102C">
        <w:t>demonstrate</w:t>
      </w:r>
      <w:r>
        <w:t xml:space="preserve"> CD11/CD14/36/64/68 </w:t>
      </w:r>
      <w:r w:rsidR="005A102C">
        <w:t>positivity</w:t>
      </w:r>
      <w:r>
        <w:t>.</w:t>
      </w:r>
      <w:r w:rsidR="003F0883">
        <w:t>\n\n</w:t>
      </w:r>
    </w:p>
    <w:p w:rsidR="007D0CED" w:rsidRDefault="007D0CED">
      <w:r>
        <w:t xml:space="preserve">Pure </w:t>
      </w:r>
      <w:proofErr w:type="spellStart"/>
      <w:r>
        <w:t>erythoid</w:t>
      </w:r>
      <w:proofErr w:type="spellEnd"/>
      <w:r>
        <w:t xml:space="preserve"> </w:t>
      </w:r>
      <w:proofErr w:type="spellStart"/>
      <w:r>
        <w:t>luekmia</w:t>
      </w:r>
      <w:proofErr w:type="spellEnd"/>
      <w:r>
        <w:t xml:space="preserve"> (AML M6 FAB) </w:t>
      </w:r>
      <w:r w:rsidR="005A102C">
        <w:t xml:space="preserve">will </w:t>
      </w:r>
      <w:proofErr w:type="gramStart"/>
      <w:r w:rsidR="005A102C">
        <w:t xml:space="preserve">demonstrate </w:t>
      </w:r>
      <w:r>
        <w:t xml:space="preserve"> </w:t>
      </w:r>
      <w:r w:rsidR="005A102C">
        <w:t>a</w:t>
      </w:r>
      <w:proofErr w:type="gramEnd"/>
      <w:r w:rsidR="005A102C">
        <w:t xml:space="preserve"> </w:t>
      </w:r>
      <w:r>
        <w:t>HLD-DR</w:t>
      </w:r>
      <w:r>
        <w:rPr>
          <w:vertAlign w:val="superscript"/>
        </w:rPr>
        <w:t>+/-</w:t>
      </w:r>
      <w:r w:rsidR="005A102C">
        <w:t>, CD34-, CD71+ flow profile.</w:t>
      </w:r>
      <w:r w:rsidR="003F0883">
        <w:t>\n\n</w:t>
      </w:r>
    </w:p>
    <w:p w:rsidR="005A102C" w:rsidRPr="007D0CED" w:rsidRDefault="005A102C">
      <w:r>
        <w:t xml:space="preserve">Acute Basophilic </w:t>
      </w:r>
      <w:proofErr w:type="spellStart"/>
      <w:r>
        <w:t>Luekaemia</w:t>
      </w:r>
      <w:proofErr w:type="spellEnd"/>
      <w:r>
        <w:t xml:space="preserve"> (WHO</w:t>
      </w:r>
      <w:r w:rsidR="004306EF">
        <w:t xml:space="preserve"> classification</w:t>
      </w:r>
      <w:r>
        <w:t xml:space="preserve">) – very rare and occurs as an end stage leukaemia in less than 1% of all cases of CML. </w:t>
      </w:r>
    </w:p>
    <w:p w:rsidR="005A102C" w:rsidRDefault="005A102C">
      <w:sdt>
        <w:sdtPr>
          <w:id w:val="-316520922"/>
          <w:citation/>
        </w:sdtPr>
        <w:sdtContent>
          <w:fldSimple w:instr=" CITATION Roz03 \l 6153 ">
            <w:r w:rsidR="004306EF">
              <w:rPr>
                <w:noProof/>
              </w:rPr>
              <w:t>(Rozenberg, 2003)</w:t>
            </w:r>
          </w:fldSimple>
        </w:sdtContent>
      </w:sdt>
      <w:r w:rsidR="003F0883">
        <w:t>\n\n</w:t>
      </w:r>
    </w:p>
    <w:p w:rsidR="003F0883" w:rsidRDefault="003F0883">
      <w:r>
        <w:t xml:space="preserve">This patient had AML M2 </w:t>
      </w:r>
      <w:proofErr w:type="gramStart"/>
      <w:r>
        <w:t>( FAB</w:t>
      </w:r>
      <w:proofErr w:type="gramEnd"/>
      <w:r>
        <w:t xml:space="preserve"> classification), the WHO equivalent Acute </w:t>
      </w:r>
      <w:proofErr w:type="spellStart"/>
      <w:r>
        <w:t>myeloblastic</w:t>
      </w:r>
      <w:proofErr w:type="spellEnd"/>
      <w:r>
        <w:t xml:space="preserve"> leukaemia with maturation.\n\n</w:t>
      </w:r>
    </w:p>
    <w:p w:rsidR="003F0883" w:rsidRDefault="003F0883">
      <w:r>
        <w:t xml:space="preserve">The </w:t>
      </w:r>
      <w:r w:rsidR="007D0CED">
        <w:t xml:space="preserve">Patient received induction chemotherapy (3 + 7 regimen) with </w:t>
      </w:r>
      <w:proofErr w:type="spellStart"/>
      <w:r w:rsidR="007D0CED">
        <w:t>Daunorubicin</w:t>
      </w:r>
      <w:proofErr w:type="spellEnd"/>
      <w:r w:rsidR="007D0CED">
        <w:t xml:space="preserve"> 60 mg/m2 /day x 3 days and cytosine </w:t>
      </w:r>
      <w:proofErr w:type="spellStart"/>
      <w:r w:rsidR="007D0CED">
        <w:t>arabinoside</w:t>
      </w:r>
      <w:proofErr w:type="spellEnd"/>
      <w:r w:rsidR="007D0CED">
        <w:t xml:space="preserve"> 200mg/m2 /D x 7 days as continuous infusion.</w:t>
      </w:r>
      <w:r>
        <w:t xml:space="preserve"> </w:t>
      </w:r>
    </w:p>
    <w:p w:rsidR="005A102C" w:rsidRDefault="003F0883">
      <w:r>
        <w:t>\n</w:t>
      </w:r>
      <w:r w:rsidR="007D0CED">
        <w:t xml:space="preserve"> Post induction </w:t>
      </w:r>
      <w:r w:rsidR="005A102C">
        <w:t xml:space="preserve">2 weeks a marrow was performed which was found to be very </w:t>
      </w:r>
      <w:proofErr w:type="spellStart"/>
      <w:r w:rsidR="005A102C">
        <w:t>hypocellular</w:t>
      </w:r>
      <w:proofErr w:type="spellEnd"/>
      <w:r w:rsidR="005A102C">
        <w:t xml:space="preserve">. </w:t>
      </w:r>
      <w:r w:rsidR="007D0CED">
        <w:t xml:space="preserve"> </w:t>
      </w:r>
      <w:proofErr w:type="gramStart"/>
      <w:r w:rsidR="005A102C">
        <w:t xml:space="preserve">A </w:t>
      </w:r>
      <w:r>
        <w:t>repeat</w:t>
      </w:r>
      <w:r w:rsidR="005A102C">
        <w:t xml:space="preserve"> in 2 weeks show</w:t>
      </w:r>
      <w:proofErr w:type="gramEnd"/>
      <w:r w:rsidR="005A102C">
        <w:t xml:space="preserve"> complete remission and a normal cellular marrow.</w:t>
      </w:r>
      <w:r w:rsidR="007D0CED">
        <w:br/>
      </w:r>
    </w:p>
    <w:p w:rsidR="005A102C" w:rsidRDefault="005A102C">
      <w:r>
        <w:t xml:space="preserve">She delivered a healthy female newborn </w:t>
      </w:r>
      <w:r w:rsidR="003F0883">
        <w:t>with</w:t>
      </w:r>
      <w:r>
        <w:t xml:space="preserve"> </w:t>
      </w:r>
      <w:r w:rsidR="003F0883">
        <w:t>no</w:t>
      </w:r>
      <w:r>
        <w:t xml:space="preserve"> </w:t>
      </w:r>
      <w:r w:rsidR="003F0883">
        <w:t>signs</w:t>
      </w:r>
      <w:r>
        <w:t xml:space="preserve"> </w:t>
      </w:r>
      <w:r w:rsidR="003F0883">
        <w:t>o</w:t>
      </w:r>
      <w:r>
        <w:t xml:space="preserve">f </w:t>
      </w:r>
      <w:r w:rsidR="003F0883">
        <w:t>disease</w:t>
      </w:r>
      <w:r>
        <w:t xml:space="preserve"> or </w:t>
      </w:r>
      <w:r w:rsidR="003F0883">
        <w:t>congenital</w:t>
      </w:r>
      <w:r>
        <w:t xml:space="preserve"> defects. </w:t>
      </w:r>
    </w:p>
    <w:p w:rsidR="005A102C" w:rsidRDefault="003F0883">
      <w:r>
        <w:t xml:space="preserve">Post delivery she </w:t>
      </w:r>
      <w:r w:rsidR="005A102C">
        <w:t xml:space="preserve">then </w:t>
      </w:r>
      <w:r>
        <w:t>received</w:t>
      </w:r>
      <w:r w:rsidR="005A102C">
        <w:t xml:space="preserve"> 3 courses of </w:t>
      </w:r>
      <w:r>
        <w:t>consolidation</w:t>
      </w:r>
      <w:r w:rsidR="005A102C">
        <w:t xml:space="preserve"> chemotherapy using high dose </w:t>
      </w:r>
      <w:proofErr w:type="spellStart"/>
      <w:r w:rsidR="005A102C">
        <w:t>cyosine</w:t>
      </w:r>
      <w:proofErr w:type="spellEnd"/>
      <w:r w:rsidR="005A102C">
        <w:t xml:space="preserve"> </w:t>
      </w:r>
      <w:proofErr w:type="spellStart"/>
      <w:r w:rsidR="005A102C">
        <w:t>arabinoside</w:t>
      </w:r>
      <w:proofErr w:type="spellEnd"/>
      <w:r w:rsidR="005A102C">
        <w:t>.</w:t>
      </w:r>
    </w:p>
    <w:p w:rsidR="005A102C" w:rsidRDefault="005A102C">
      <w:sdt>
        <w:sdtPr>
          <w:id w:val="-316520923"/>
          <w:citation/>
        </w:sdtPr>
        <w:sdtContent>
          <w:fldSimple w:instr=" CITATION Jee08 \l 6153 ">
            <w:r w:rsidR="004306EF">
              <w:rPr>
                <w:noProof/>
              </w:rPr>
              <w:t>(Jeelani S, 2008)</w:t>
            </w:r>
          </w:fldSimple>
        </w:sdtContent>
      </w:sdt>
      <w:r w:rsidR="00E96FED">
        <w:t>\n\n</w:t>
      </w:r>
    </w:p>
    <w:p w:rsidR="003F0883" w:rsidRDefault="007D0CED">
      <w:pPr>
        <w:rPr>
          <w:rFonts w:cs="Helvetica"/>
          <w:lang/>
        </w:rPr>
      </w:pPr>
      <w:r>
        <w:br/>
      </w:r>
      <w:r w:rsidR="00E96FED">
        <w:rPr>
          <w:rFonts w:cs="Helvetica"/>
          <w:lang/>
        </w:rPr>
        <w:t xml:space="preserve">Leukemia in pregnancy occurs in approx 1 </w:t>
      </w:r>
      <w:proofErr w:type="spellStart"/>
      <w:r w:rsidR="00E96FED">
        <w:rPr>
          <w:rFonts w:cs="Helvetica"/>
          <w:lang/>
        </w:rPr>
        <w:t>i</w:t>
      </w:r>
      <w:proofErr w:type="spellEnd"/>
      <w:r w:rsidR="00E96FED">
        <w:rPr>
          <w:rFonts w:cs="Helvetica"/>
          <w:lang/>
        </w:rPr>
        <w:t xml:space="preserve"> 10000 pregnancies.\n</w:t>
      </w:r>
    </w:p>
    <w:p w:rsidR="00E96FED" w:rsidRDefault="00E96FED">
      <w:pPr>
        <w:rPr>
          <w:rFonts w:cs="Helvetica"/>
          <w:lang/>
        </w:rPr>
      </w:pPr>
      <w:r>
        <w:rPr>
          <w:rFonts w:cs="Helvetica"/>
          <w:lang/>
        </w:rPr>
        <w:t xml:space="preserve">The decision to introduce or postpone chemotherapy must be </w:t>
      </w:r>
      <w:r w:rsidR="004306EF">
        <w:rPr>
          <w:rFonts w:cs="Helvetica"/>
          <w:lang/>
        </w:rPr>
        <w:t>balanced</w:t>
      </w:r>
      <w:r>
        <w:rPr>
          <w:rFonts w:cs="Helvetica"/>
          <w:lang/>
        </w:rPr>
        <w:t xml:space="preserve"> against </w:t>
      </w:r>
      <w:r w:rsidR="004306EF">
        <w:rPr>
          <w:rFonts w:cs="Helvetica"/>
          <w:lang/>
        </w:rPr>
        <w:t>the impact</w:t>
      </w:r>
      <w:r>
        <w:rPr>
          <w:rFonts w:cs="Helvetica"/>
          <w:lang/>
        </w:rPr>
        <w:t xml:space="preserve"> on maternal and fetal </w:t>
      </w:r>
      <w:r w:rsidR="004306EF">
        <w:rPr>
          <w:rFonts w:cs="Helvetica"/>
          <w:lang/>
        </w:rPr>
        <w:t>survival</w:t>
      </w:r>
      <w:r>
        <w:rPr>
          <w:rFonts w:cs="Helvetica"/>
          <w:lang/>
        </w:rPr>
        <w:t xml:space="preserve"> and morbidity.\n</w:t>
      </w:r>
    </w:p>
    <w:p w:rsidR="00E96FED" w:rsidRDefault="00E96FED">
      <w:pPr>
        <w:rPr>
          <w:rFonts w:cs="Helvetica"/>
          <w:lang/>
        </w:rPr>
      </w:pPr>
      <w:r>
        <w:rPr>
          <w:rFonts w:cs="Helvetica"/>
          <w:lang/>
        </w:rPr>
        <w:t xml:space="preserve">AL </w:t>
      </w:r>
      <w:r w:rsidR="004306EF">
        <w:rPr>
          <w:rFonts w:cs="Helvetica"/>
          <w:lang/>
        </w:rPr>
        <w:t>diagnosed</w:t>
      </w:r>
      <w:r>
        <w:rPr>
          <w:rFonts w:cs="Helvetica"/>
          <w:lang/>
        </w:rPr>
        <w:t xml:space="preserve"> in </w:t>
      </w:r>
      <w:r w:rsidR="004306EF">
        <w:rPr>
          <w:rFonts w:cs="Helvetica"/>
          <w:lang/>
        </w:rPr>
        <w:t>first</w:t>
      </w:r>
      <w:r>
        <w:rPr>
          <w:rFonts w:cs="Helvetica"/>
          <w:lang/>
        </w:rPr>
        <w:t xml:space="preserve"> trimester </w:t>
      </w:r>
      <w:r w:rsidR="004306EF">
        <w:rPr>
          <w:rFonts w:cs="Helvetica"/>
          <w:lang/>
        </w:rPr>
        <w:t>invariably necessitates</w:t>
      </w:r>
      <w:r>
        <w:rPr>
          <w:rFonts w:cs="Helvetica"/>
          <w:lang/>
        </w:rPr>
        <w:t xml:space="preserve"> chemotherapy and is </w:t>
      </w:r>
      <w:r w:rsidR="004306EF">
        <w:rPr>
          <w:rFonts w:cs="Helvetica"/>
          <w:lang/>
        </w:rPr>
        <w:t>likely</w:t>
      </w:r>
      <w:r>
        <w:rPr>
          <w:rFonts w:cs="Helvetica"/>
          <w:lang/>
        </w:rPr>
        <w:t xml:space="preserve"> to result in </w:t>
      </w:r>
      <w:proofErr w:type="spellStart"/>
      <w:r>
        <w:rPr>
          <w:rFonts w:cs="Helvetica"/>
          <w:lang/>
        </w:rPr>
        <w:t>f</w:t>
      </w:r>
      <w:r w:rsidR="004306EF">
        <w:rPr>
          <w:rFonts w:cs="Helvetica"/>
          <w:lang/>
        </w:rPr>
        <w:t>oetal</w:t>
      </w:r>
      <w:proofErr w:type="spellEnd"/>
      <w:r w:rsidR="004306EF">
        <w:rPr>
          <w:rFonts w:cs="Helvetica"/>
          <w:lang/>
        </w:rPr>
        <w:t xml:space="preserve"> </w:t>
      </w:r>
      <w:r>
        <w:rPr>
          <w:rFonts w:cs="Helvetica"/>
          <w:lang/>
        </w:rPr>
        <w:t xml:space="preserve">malformations.  Conversely, AL diagnosed in the </w:t>
      </w:r>
      <w:r w:rsidR="004306EF">
        <w:rPr>
          <w:rFonts w:cs="Helvetica"/>
          <w:lang/>
        </w:rPr>
        <w:t>second</w:t>
      </w:r>
      <w:r>
        <w:rPr>
          <w:rFonts w:cs="Helvetica"/>
          <w:lang/>
        </w:rPr>
        <w:t xml:space="preserve"> trimester </w:t>
      </w:r>
      <w:r w:rsidR="004306EF">
        <w:rPr>
          <w:rFonts w:cs="Helvetica"/>
          <w:lang/>
        </w:rPr>
        <w:t xml:space="preserve">does not </w:t>
      </w:r>
      <w:proofErr w:type="gramStart"/>
      <w:r w:rsidR="004306EF">
        <w:rPr>
          <w:rFonts w:cs="Helvetica"/>
          <w:lang/>
        </w:rPr>
        <w:t>necessarily  require</w:t>
      </w:r>
      <w:proofErr w:type="gramEnd"/>
      <w:r w:rsidR="004306EF">
        <w:rPr>
          <w:rFonts w:cs="Helvetica"/>
          <w:lang/>
        </w:rPr>
        <w:t xml:space="preserve"> termination and treatment is similar to those of </w:t>
      </w:r>
      <w:proofErr w:type="spellStart"/>
      <w:r w:rsidR="004306EF">
        <w:rPr>
          <w:rFonts w:cs="Helvetica"/>
          <w:lang/>
        </w:rPr>
        <w:t>nongravid</w:t>
      </w:r>
      <w:proofErr w:type="spellEnd"/>
      <w:r w:rsidR="004306EF">
        <w:rPr>
          <w:rFonts w:cs="Helvetica"/>
          <w:lang/>
        </w:rPr>
        <w:t xml:space="preserve"> patients.</w:t>
      </w:r>
    </w:p>
    <w:p w:rsidR="004306EF" w:rsidRDefault="004306EF">
      <w:pPr>
        <w:rPr>
          <w:rFonts w:cs="Helvetica"/>
          <w:lang/>
        </w:rPr>
      </w:pPr>
      <w:r>
        <w:rPr>
          <w:rFonts w:cs="Helvetica"/>
          <w:lang/>
        </w:rPr>
        <w:t xml:space="preserve">The outcome of gravid women diagnosed with AL appears to be worse than that of their age-matched non gravid counterparts. However, the survival rate of fetuses exposed to chemotherapy is encouraging and the incidence of malformations and low birth weights for gestation is low. </w:t>
      </w:r>
    </w:p>
    <w:p w:rsidR="005E632F" w:rsidRPr="003F0883" w:rsidRDefault="005E632F">
      <w:sdt>
        <w:sdtPr>
          <w:id w:val="-316520924"/>
          <w:citation/>
        </w:sdtPr>
        <w:sdtContent>
          <w:r w:rsidRPr="003F0883">
            <w:fldChar w:fldCharType="begin"/>
          </w:r>
          <w:r w:rsidRPr="003F0883">
            <w:rPr>
              <w:rFonts w:cs="Helvetica"/>
            </w:rPr>
            <w:instrText xml:space="preserve"> CITATION Isr131 \l 6153 </w:instrText>
          </w:r>
          <w:r w:rsidRPr="003F0883">
            <w:fldChar w:fldCharType="separate"/>
          </w:r>
          <w:r w:rsidR="004306EF" w:rsidRPr="004306EF">
            <w:rPr>
              <w:rFonts w:cs="Helvetica"/>
              <w:noProof/>
            </w:rPr>
            <w:t>(Israel Henig, 2013)</w:t>
          </w:r>
          <w:r w:rsidRPr="003F0883">
            <w:fldChar w:fldCharType="end"/>
          </w:r>
        </w:sdtContent>
      </w:sdt>
    </w:p>
    <w:p w:rsidR="005E632F" w:rsidRDefault="005E632F"/>
    <w:p w:rsidR="00246E0F" w:rsidRDefault="00246E0F"/>
    <w:p w:rsidR="00246E0F" w:rsidRDefault="00246E0F">
      <w:proofErr w:type="gramStart"/>
      <w:r>
        <w:t>?Question</w:t>
      </w:r>
      <w:proofErr w:type="gramEnd"/>
      <w:r>
        <w:t xml:space="preserve"> 4:</w:t>
      </w:r>
    </w:p>
    <w:p w:rsidR="00246E0F" w:rsidRDefault="00246E0F">
      <w:r>
        <w:t xml:space="preserve">What is </w:t>
      </w:r>
      <w:r w:rsidR="0097233F">
        <w:t>pathogenesis</w:t>
      </w:r>
      <w:r>
        <w:t xml:space="preserve"> of this condition?</w:t>
      </w:r>
    </w:p>
    <w:p w:rsidR="00246E0F" w:rsidRDefault="00246E0F">
      <w:r>
        <w:t xml:space="preserve">Option </w:t>
      </w:r>
      <w:proofErr w:type="gramStart"/>
      <w:r>
        <w:t xml:space="preserve">A  </w:t>
      </w:r>
      <w:r w:rsidR="0097233F">
        <w:t>Somatic</w:t>
      </w:r>
      <w:proofErr w:type="gramEnd"/>
      <w:r w:rsidR="0097233F">
        <w:t xml:space="preserve"> Mutation – Of a single cell within a minor population of stem or early progenitor cells in the bone marrow or thymus. </w:t>
      </w:r>
    </w:p>
    <w:p w:rsidR="00246E0F" w:rsidRDefault="00246E0F">
      <w:r>
        <w:t>Option B</w:t>
      </w:r>
      <w:r w:rsidR="0097233F">
        <w:t xml:space="preserve"> </w:t>
      </w:r>
    </w:p>
    <w:p w:rsidR="00246E0F" w:rsidRDefault="00246E0F">
      <w:r>
        <w:t>Option C</w:t>
      </w:r>
    </w:p>
    <w:p w:rsidR="00246E0F" w:rsidRDefault="00246E0F"/>
    <w:sdt>
      <w:sdtPr>
        <w:id w:val="-31652092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bidi="ar-SA"/>
        </w:rPr>
      </w:sdtEndPr>
      <w:sdtContent>
        <w:p w:rsidR="005E632F" w:rsidRDefault="005E632F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4306EF" w:rsidRDefault="005E632F" w:rsidP="004306EF">
              <w:pPr>
                <w:pStyle w:val="Bibliography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306EF">
                <w:rPr>
                  <w:noProof/>
                  <w:lang w:val="en-US"/>
                </w:rPr>
                <w:t xml:space="preserve">Israel Henig, M. (2013). Acute Myeloid Leukemia Diagnosed During Pregnancy: Facing Challenges. Systematic Review and Analysis Of 174 Reported Cases. </w:t>
              </w:r>
              <w:r w:rsidR="004306EF">
                <w:rPr>
                  <w:i/>
                  <w:iCs/>
                  <w:noProof/>
                  <w:lang w:val="en-US"/>
                </w:rPr>
                <w:t>Blood</w:t>
              </w:r>
              <w:r w:rsidR="004306EF">
                <w:rPr>
                  <w:noProof/>
                  <w:lang w:val="en-US"/>
                </w:rPr>
                <w:t xml:space="preserve"> , 121.</w:t>
              </w:r>
            </w:p>
            <w:p w:rsidR="004306EF" w:rsidRDefault="004306EF" w:rsidP="004306EF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Jeelani S, R. J. (2008). Pregnancy with acute myeloid leukemia. </w:t>
              </w:r>
              <w:r>
                <w:rPr>
                  <w:i/>
                  <w:iCs/>
                  <w:noProof/>
                  <w:lang w:val="en-US"/>
                </w:rPr>
                <w:t xml:space="preserve">Indian J Med Paediatr Oncol </w:t>
              </w:r>
              <w:r>
                <w:rPr>
                  <w:noProof/>
                  <w:lang w:val="en-US"/>
                </w:rPr>
                <w:t>, 29:47-8.</w:t>
              </w:r>
            </w:p>
            <w:p w:rsidR="004306EF" w:rsidRDefault="004306EF" w:rsidP="004306EF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Rozenberg, G. (2003). </w:t>
              </w:r>
              <w:r>
                <w:rPr>
                  <w:i/>
                  <w:iCs/>
                  <w:noProof/>
                  <w:lang w:val="en-US"/>
                </w:rPr>
                <w:t>Microscopic Haematology.</w:t>
              </w:r>
              <w:r>
                <w:rPr>
                  <w:noProof/>
                  <w:lang w:val="en-US"/>
                </w:rPr>
                <w:t xml:space="preserve"> Melbourne: MD martin Dunitz.</w:t>
              </w:r>
            </w:p>
            <w:p w:rsidR="005E632F" w:rsidRDefault="005E632F" w:rsidP="004306EF">
              <w:r>
                <w:fldChar w:fldCharType="end"/>
              </w:r>
            </w:p>
          </w:sdtContent>
        </w:sdt>
      </w:sdtContent>
    </w:sdt>
    <w:p w:rsidR="005E632F" w:rsidRDefault="005E632F"/>
    <w:sectPr w:rsidR="005E632F" w:rsidSect="00C85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_symbol">
    <w:panose1 w:val="020B0609020202020204"/>
    <w:charset w:val="02"/>
    <w:family w:val="modern"/>
    <w:pitch w:val="fixed"/>
    <w:sig w:usb0="00000000" w:usb1="10000000" w:usb2="00000000" w:usb3="00000000" w:csb0="80000000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compat/>
  <w:rsids>
    <w:rsidRoot w:val="005E632F"/>
    <w:rsid w:val="0000112D"/>
    <w:rsid w:val="00002C3E"/>
    <w:rsid w:val="000106BA"/>
    <w:rsid w:val="00010DEB"/>
    <w:rsid w:val="00013829"/>
    <w:rsid w:val="00014DED"/>
    <w:rsid w:val="00016EA5"/>
    <w:rsid w:val="000213E4"/>
    <w:rsid w:val="00023535"/>
    <w:rsid w:val="00025697"/>
    <w:rsid w:val="00030643"/>
    <w:rsid w:val="000306B3"/>
    <w:rsid w:val="000370DA"/>
    <w:rsid w:val="00037768"/>
    <w:rsid w:val="000409E4"/>
    <w:rsid w:val="000513C0"/>
    <w:rsid w:val="000524F8"/>
    <w:rsid w:val="00053572"/>
    <w:rsid w:val="00061341"/>
    <w:rsid w:val="00061CB8"/>
    <w:rsid w:val="00061E8F"/>
    <w:rsid w:val="00063F60"/>
    <w:rsid w:val="0006746B"/>
    <w:rsid w:val="00072918"/>
    <w:rsid w:val="000745D8"/>
    <w:rsid w:val="000750ED"/>
    <w:rsid w:val="000752B6"/>
    <w:rsid w:val="0007727F"/>
    <w:rsid w:val="00080598"/>
    <w:rsid w:val="00081D8B"/>
    <w:rsid w:val="00081E78"/>
    <w:rsid w:val="00083A2C"/>
    <w:rsid w:val="00084F94"/>
    <w:rsid w:val="000857D8"/>
    <w:rsid w:val="00090691"/>
    <w:rsid w:val="0009243B"/>
    <w:rsid w:val="00094E68"/>
    <w:rsid w:val="0009570F"/>
    <w:rsid w:val="000A207F"/>
    <w:rsid w:val="000A4959"/>
    <w:rsid w:val="000A6AF9"/>
    <w:rsid w:val="000C0C49"/>
    <w:rsid w:val="000C350B"/>
    <w:rsid w:val="000D25B7"/>
    <w:rsid w:val="000D37B7"/>
    <w:rsid w:val="000D38B7"/>
    <w:rsid w:val="000E17F7"/>
    <w:rsid w:val="000E25BC"/>
    <w:rsid w:val="000E4DC5"/>
    <w:rsid w:val="000E6929"/>
    <w:rsid w:val="000F07A0"/>
    <w:rsid w:val="000F2EC6"/>
    <w:rsid w:val="00100ACE"/>
    <w:rsid w:val="0010104E"/>
    <w:rsid w:val="0011052D"/>
    <w:rsid w:val="001106DF"/>
    <w:rsid w:val="00120192"/>
    <w:rsid w:val="00121BA7"/>
    <w:rsid w:val="0013361A"/>
    <w:rsid w:val="00136EA9"/>
    <w:rsid w:val="00143660"/>
    <w:rsid w:val="0015189E"/>
    <w:rsid w:val="00152AF0"/>
    <w:rsid w:val="001549C4"/>
    <w:rsid w:val="001571DC"/>
    <w:rsid w:val="0016539F"/>
    <w:rsid w:val="00165E5D"/>
    <w:rsid w:val="00172782"/>
    <w:rsid w:val="0017599D"/>
    <w:rsid w:val="00177792"/>
    <w:rsid w:val="00180663"/>
    <w:rsid w:val="00182357"/>
    <w:rsid w:val="00184E32"/>
    <w:rsid w:val="001864E5"/>
    <w:rsid w:val="001870BD"/>
    <w:rsid w:val="00191E1F"/>
    <w:rsid w:val="001920CF"/>
    <w:rsid w:val="00195181"/>
    <w:rsid w:val="001A00C8"/>
    <w:rsid w:val="001A214A"/>
    <w:rsid w:val="001A3260"/>
    <w:rsid w:val="001A371F"/>
    <w:rsid w:val="001A64A7"/>
    <w:rsid w:val="001B07E1"/>
    <w:rsid w:val="001B7A8E"/>
    <w:rsid w:val="001C0E07"/>
    <w:rsid w:val="001C3191"/>
    <w:rsid w:val="001C3424"/>
    <w:rsid w:val="001C41F5"/>
    <w:rsid w:val="001C446D"/>
    <w:rsid w:val="001C544D"/>
    <w:rsid w:val="001C5C7E"/>
    <w:rsid w:val="001E0395"/>
    <w:rsid w:val="001E0FB5"/>
    <w:rsid w:val="001E5724"/>
    <w:rsid w:val="001E699B"/>
    <w:rsid w:val="001E7E63"/>
    <w:rsid w:val="001F09A2"/>
    <w:rsid w:val="001F76E4"/>
    <w:rsid w:val="00202241"/>
    <w:rsid w:val="00211C4D"/>
    <w:rsid w:val="00220189"/>
    <w:rsid w:val="00223F2A"/>
    <w:rsid w:val="00223FA6"/>
    <w:rsid w:val="002248CD"/>
    <w:rsid w:val="00230243"/>
    <w:rsid w:val="00231946"/>
    <w:rsid w:val="00233D45"/>
    <w:rsid w:val="0024488B"/>
    <w:rsid w:val="00246E0F"/>
    <w:rsid w:val="0025251A"/>
    <w:rsid w:val="00252759"/>
    <w:rsid w:val="002539A5"/>
    <w:rsid w:val="00261442"/>
    <w:rsid w:val="002628E9"/>
    <w:rsid w:val="00262CE8"/>
    <w:rsid w:val="002631F4"/>
    <w:rsid w:val="00270644"/>
    <w:rsid w:val="002724F7"/>
    <w:rsid w:val="002726C7"/>
    <w:rsid w:val="002807FE"/>
    <w:rsid w:val="00291831"/>
    <w:rsid w:val="002A07CE"/>
    <w:rsid w:val="002A7759"/>
    <w:rsid w:val="002B15EE"/>
    <w:rsid w:val="002C093E"/>
    <w:rsid w:val="002D2949"/>
    <w:rsid w:val="002D69CC"/>
    <w:rsid w:val="002E3F2E"/>
    <w:rsid w:val="002E78B8"/>
    <w:rsid w:val="002F2064"/>
    <w:rsid w:val="002F34D5"/>
    <w:rsid w:val="0030403A"/>
    <w:rsid w:val="00305BF8"/>
    <w:rsid w:val="003071DC"/>
    <w:rsid w:val="00313818"/>
    <w:rsid w:val="00314884"/>
    <w:rsid w:val="00321E14"/>
    <w:rsid w:val="00326747"/>
    <w:rsid w:val="00327939"/>
    <w:rsid w:val="0033322A"/>
    <w:rsid w:val="0035034E"/>
    <w:rsid w:val="00354579"/>
    <w:rsid w:val="0036218F"/>
    <w:rsid w:val="00364A77"/>
    <w:rsid w:val="00366B7D"/>
    <w:rsid w:val="00367C56"/>
    <w:rsid w:val="00370158"/>
    <w:rsid w:val="00372FED"/>
    <w:rsid w:val="00385596"/>
    <w:rsid w:val="00395A64"/>
    <w:rsid w:val="003A1598"/>
    <w:rsid w:val="003A1D4C"/>
    <w:rsid w:val="003B10A0"/>
    <w:rsid w:val="003B1DFD"/>
    <w:rsid w:val="003B3FAE"/>
    <w:rsid w:val="003B4CD9"/>
    <w:rsid w:val="003B68DA"/>
    <w:rsid w:val="003B6B81"/>
    <w:rsid w:val="003C1952"/>
    <w:rsid w:val="003C56C6"/>
    <w:rsid w:val="003D098B"/>
    <w:rsid w:val="003D224F"/>
    <w:rsid w:val="003E5F37"/>
    <w:rsid w:val="003E73BC"/>
    <w:rsid w:val="003F0883"/>
    <w:rsid w:val="003F211D"/>
    <w:rsid w:val="003F4B49"/>
    <w:rsid w:val="00406ADE"/>
    <w:rsid w:val="00411BCF"/>
    <w:rsid w:val="00414BCB"/>
    <w:rsid w:val="00422936"/>
    <w:rsid w:val="004264D8"/>
    <w:rsid w:val="00427B55"/>
    <w:rsid w:val="004306EF"/>
    <w:rsid w:val="00435829"/>
    <w:rsid w:val="00436328"/>
    <w:rsid w:val="00437560"/>
    <w:rsid w:val="004475B1"/>
    <w:rsid w:val="00455D17"/>
    <w:rsid w:val="004602BD"/>
    <w:rsid w:val="00464BF0"/>
    <w:rsid w:val="00473ED5"/>
    <w:rsid w:val="004754B4"/>
    <w:rsid w:val="004764A6"/>
    <w:rsid w:val="004950DC"/>
    <w:rsid w:val="00495AD2"/>
    <w:rsid w:val="004A2BB7"/>
    <w:rsid w:val="004A2C66"/>
    <w:rsid w:val="004A5F53"/>
    <w:rsid w:val="004A75BF"/>
    <w:rsid w:val="004B00A2"/>
    <w:rsid w:val="004B07F9"/>
    <w:rsid w:val="004B454F"/>
    <w:rsid w:val="004C014D"/>
    <w:rsid w:val="004D041F"/>
    <w:rsid w:val="004D0B2D"/>
    <w:rsid w:val="004D5724"/>
    <w:rsid w:val="004E249A"/>
    <w:rsid w:val="004E3C57"/>
    <w:rsid w:val="004E490A"/>
    <w:rsid w:val="004E4A37"/>
    <w:rsid w:val="004F11E4"/>
    <w:rsid w:val="004F51D9"/>
    <w:rsid w:val="004F7468"/>
    <w:rsid w:val="00501933"/>
    <w:rsid w:val="00504117"/>
    <w:rsid w:val="00510031"/>
    <w:rsid w:val="00512737"/>
    <w:rsid w:val="00512761"/>
    <w:rsid w:val="00513328"/>
    <w:rsid w:val="00514F11"/>
    <w:rsid w:val="00517751"/>
    <w:rsid w:val="005218BF"/>
    <w:rsid w:val="00523665"/>
    <w:rsid w:val="00524070"/>
    <w:rsid w:val="00526717"/>
    <w:rsid w:val="0053190E"/>
    <w:rsid w:val="00543857"/>
    <w:rsid w:val="00552020"/>
    <w:rsid w:val="00556342"/>
    <w:rsid w:val="0055696E"/>
    <w:rsid w:val="0055728B"/>
    <w:rsid w:val="00565FA9"/>
    <w:rsid w:val="00567406"/>
    <w:rsid w:val="0056789B"/>
    <w:rsid w:val="00571322"/>
    <w:rsid w:val="005715A6"/>
    <w:rsid w:val="00571C6D"/>
    <w:rsid w:val="00582B04"/>
    <w:rsid w:val="00585310"/>
    <w:rsid w:val="00585CE1"/>
    <w:rsid w:val="00585FB6"/>
    <w:rsid w:val="00590A10"/>
    <w:rsid w:val="00592F8D"/>
    <w:rsid w:val="005940FB"/>
    <w:rsid w:val="005963A2"/>
    <w:rsid w:val="005A102C"/>
    <w:rsid w:val="005A1D50"/>
    <w:rsid w:val="005B36DC"/>
    <w:rsid w:val="005B6448"/>
    <w:rsid w:val="005B7883"/>
    <w:rsid w:val="005C235B"/>
    <w:rsid w:val="005C3908"/>
    <w:rsid w:val="005C3F85"/>
    <w:rsid w:val="005C6BD7"/>
    <w:rsid w:val="005C7160"/>
    <w:rsid w:val="005D2609"/>
    <w:rsid w:val="005D50B0"/>
    <w:rsid w:val="005E2012"/>
    <w:rsid w:val="005E23D5"/>
    <w:rsid w:val="005E2BD1"/>
    <w:rsid w:val="005E2C53"/>
    <w:rsid w:val="005E632F"/>
    <w:rsid w:val="005F29B1"/>
    <w:rsid w:val="005F4769"/>
    <w:rsid w:val="005F6550"/>
    <w:rsid w:val="005F6C09"/>
    <w:rsid w:val="005F7065"/>
    <w:rsid w:val="00600903"/>
    <w:rsid w:val="006161B1"/>
    <w:rsid w:val="006241DD"/>
    <w:rsid w:val="00624D50"/>
    <w:rsid w:val="00627EBF"/>
    <w:rsid w:val="00627FDB"/>
    <w:rsid w:val="00632930"/>
    <w:rsid w:val="00634BAB"/>
    <w:rsid w:val="00637DD2"/>
    <w:rsid w:val="00640A30"/>
    <w:rsid w:val="006411AC"/>
    <w:rsid w:val="00641653"/>
    <w:rsid w:val="00646FB2"/>
    <w:rsid w:val="00647A7E"/>
    <w:rsid w:val="0065022B"/>
    <w:rsid w:val="0065050E"/>
    <w:rsid w:val="00651FC3"/>
    <w:rsid w:val="00655CEC"/>
    <w:rsid w:val="00662C1F"/>
    <w:rsid w:val="006635EA"/>
    <w:rsid w:val="00674F85"/>
    <w:rsid w:val="00674FBD"/>
    <w:rsid w:val="0067546B"/>
    <w:rsid w:val="00676216"/>
    <w:rsid w:val="00676B3C"/>
    <w:rsid w:val="00680820"/>
    <w:rsid w:val="00682859"/>
    <w:rsid w:val="006841EB"/>
    <w:rsid w:val="00685DA3"/>
    <w:rsid w:val="006864FC"/>
    <w:rsid w:val="00686C84"/>
    <w:rsid w:val="00694E73"/>
    <w:rsid w:val="006A06BE"/>
    <w:rsid w:val="006A2198"/>
    <w:rsid w:val="006A5496"/>
    <w:rsid w:val="006B0ED6"/>
    <w:rsid w:val="006B749F"/>
    <w:rsid w:val="006C5476"/>
    <w:rsid w:val="006D1440"/>
    <w:rsid w:val="006D3054"/>
    <w:rsid w:val="006D5023"/>
    <w:rsid w:val="006E0544"/>
    <w:rsid w:val="006E313A"/>
    <w:rsid w:val="006E3616"/>
    <w:rsid w:val="006E51DA"/>
    <w:rsid w:val="006E5535"/>
    <w:rsid w:val="006F04EF"/>
    <w:rsid w:val="006F0A15"/>
    <w:rsid w:val="006F3B1E"/>
    <w:rsid w:val="006F68A5"/>
    <w:rsid w:val="00700A1E"/>
    <w:rsid w:val="00706A33"/>
    <w:rsid w:val="00712D29"/>
    <w:rsid w:val="00715DBD"/>
    <w:rsid w:val="00717AD8"/>
    <w:rsid w:val="0072226E"/>
    <w:rsid w:val="007256F0"/>
    <w:rsid w:val="00725AE4"/>
    <w:rsid w:val="00725DD7"/>
    <w:rsid w:val="00730184"/>
    <w:rsid w:val="007371D8"/>
    <w:rsid w:val="007424C6"/>
    <w:rsid w:val="00742BE8"/>
    <w:rsid w:val="00745C6E"/>
    <w:rsid w:val="00746157"/>
    <w:rsid w:val="00746AA1"/>
    <w:rsid w:val="00753A47"/>
    <w:rsid w:val="00753EC6"/>
    <w:rsid w:val="007551AA"/>
    <w:rsid w:val="00771F2B"/>
    <w:rsid w:val="007759F0"/>
    <w:rsid w:val="00775D86"/>
    <w:rsid w:val="00780A1B"/>
    <w:rsid w:val="007813E6"/>
    <w:rsid w:val="0078796A"/>
    <w:rsid w:val="00791A2D"/>
    <w:rsid w:val="0079551F"/>
    <w:rsid w:val="00797DEE"/>
    <w:rsid w:val="007A34C5"/>
    <w:rsid w:val="007A41B5"/>
    <w:rsid w:val="007A77B6"/>
    <w:rsid w:val="007C0F50"/>
    <w:rsid w:val="007C0FBC"/>
    <w:rsid w:val="007C1B56"/>
    <w:rsid w:val="007C3636"/>
    <w:rsid w:val="007C3B29"/>
    <w:rsid w:val="007D0229"/>
    <w:rsid w:val="007D0CED"/>
    <w:rsid w:val="007D53B1"/>
    <w:rsid w:val="007D724F"/>
    <w:rsid w:val="007E064D"/>
    <w:rsid w:val="007F5CD1"/>
    <w:rsid w:val="007F62D3"/>
    <w:rsid w:val="008036DE"/>
    <w:rsid w:val="00803F41"/>
    <w:rsid w:val="00810C20"/>
    <w:rsid w:val="008135BF"/>
    <w:rsid w:val="00813D3F"/>
    <w:rsid w:val="00823714"/>
    <w:rsid w:val="00830254"/>
    <w:rsid w:val="00830E96"/>
    <w:rsid w:val="00837CE3"/>
    <w:rsid w:val="00841835"/>
    <w:rsid w:val="00841E14"/>
    <w:rsid w:val="008464DE"/>
    <w:rsid w:val="00864BE2"/>
    <w:rsid w:val="00864CE3"/>
    <w:rsid w:val="008662CA"/>
    <w:rsid w:val="00873F92"/>
    <w:rsid w:val="00880823"/>
    <w:rsid w:val="00880F9B"/>
    <w:rsid w:val="00882436"/>
    <w:rsid w:val="00885A7C"/>
    <w:rsid w:val="00885E57"/>
    <w:rsid w:val="00887707"/>
    <w:rsid w:val="008905C1"/>
    <w:rsid w:val="00896CA4"/>
    <w:rsid w:val="008A089D"/>
    <w:rsid w:val="008A305C"/>
    <w:rsid w:val="008B2099"/>
    <w:rsid w:val="008B4E5D"/>
    <w:rsid w:val="008B7E78"/>
    <w:rsid w:val="008C0AA4"/>
    <w:rsid w:val="008C10C1"/>
    <w:rsid w:val="008D436E"/>
    <w:rsid w:val="008E16B1"/>
    <w:rsid w:val="008E2048"/>
    <w:rsid w:val="008E23DF"/>
    <w:rsid w:val="008E3A2B"/>
    <w:rsid w:val="008E4BC3"/>
    <w:rsid w:val="00901320"/>
    <w:rsid w:val="00901D74"/>
    <w:rsid w:val="009039DC"/>
    <w:rsid w:val="00904930"/>
    <w:rsid w:val="00905467"/>
    <w:rsid w:val="00914DFB"/>
    <w:rsid w:val="00915939"/>
    <w:rsid w:val="009233E0"/>
    <w:rsid w:val="00926708"/>
    <w:rsid w:val="00926736"/>
    <w:rsid w:val="00936EC2"/>
    <w:rsid w:val="009428F2"/>
    <w:rsid w:val="00942EEB"/>
    <w:rsid w:val="00945486"/>
    <w:rsid w:val="009457ED"/>
    <w:rsid w:val="00951EF2"/>
    <w:rsid w:val="0095260A"/>
    <w:rsid w:val="009642D8"/>
    <w:rsid w:val="009648B3"/>
    <w:rsid w:val="00966E66"/>
    <w:rsid w:val="00967C8B"/>
    <w:rsid w:val="009718DF"/>
    <w:rsid w:val="0097233F"/>
    <w:rsid w:val="00977625"/>
    <w:rsid w:val="00981DD5"/>
    <w:rsid w:val="009860AA"/>
    <w:rsid w:val="009877A4"/>
    <w:rsid w:val="009A0F7A"/>
    <w:rsid w:val="009A16FF"/>
    <w:rsid w:val="009A19E8"/>
    <w:rsid w:val="009A1BEE"/>
    <w:rsid w:val="009A3A74"/>
    <w:rsid w:val="009A3F81"/>
    <w:rsid w:val="009A485E"/>
    <w:rsid w:val="009A6C99"/>
    <w:rsid w:val="009A6DEA"/>
    <w:rsid w:val="009C0600"/>
    <w:rsid w:val="009C1BB3"/>
    <w:rsid w:val="009C2B96"/>
    <w:rsid w:val="009D0283"/>
    <w:rsid w:val="009D02BC"/>
    <w:rsid w:val="009D6C7A"/>
    <w:rsid w:val="009F4842"/>
    <w:rsid w:val="009F4885"/>
    <w:rsid w:val="009F5898"/>
    <w:rsid w:val="00A0210A"/>
    <w:rsid w:val="00A04866"/>
    <w:rsid w:val="00A1337D"/>
    <w:rsid w:val="00A1799B"/>
    <w:rsid w:val="00A21640"/>
    <w:rsid w:val="00A2408D"/>
    <w:rsid w:val="00A330C0"/>
    <w:rsid w:val="00A34B7F"/>
    <w:rsid w:val="00A409D5"/>
    <w:rsid w:val="00A429C2"/>
    <w:rsid w:val="00A444BF"/>
    <w:rsid w:val="00A445D9"/>
    <w:rsid w:val="00A453EF"/>
    <w:rsid w:val="00A45FDF"/>
    <w:rsid w:val="00A61A94"/>
    <w:rsid w:val="00A61F57"/>
    <w:rsid w:val="00A625D3"/>
    <w:rsid w:val="00A643DC"/>
    <w:rsid w:val="00A647C8"/>
    <w:rsid w:val="00A7747B"/>
    <w:rsid w:val="00A77B85"/>
    <w:rsid w:val="00A81DDC"/>
    <w:rsid w:val="00A82703"/>
    <w:rsid w:val="00A8717E"/>
    <w:rsid w:val="00A94C17"/>
    <w:rsid w:val="00AA0D75"/>
    <w:rsid w:val="00AA20D6"/>
    <w:rsid w:val="00AA2163"/>
    <w:rsid w:val="00AA290D"/>
    <w:rsid w:val="00AA2F94"/>
    <w:rsid w:val="00AA402D"/>
    <w:rsid w:val="00AA4FF6"/>
    <w:rsid w:val="00AA5D61"/>
    <w:rsid w:val="00AA6269"/>
    <w:rsid w:val="00AA63BF"/>
    <w:rsid w:val="00AB5971"/>
    <w:rsid w:val="00AB5CB6"/>
    <w:rsid w:val="00AD4CA2"/>
    <w:rsid w:val="00AD5813"/>
    <w:rsid w:val="00AE05EE"/>
    <w:rsid w:val="00AE0763"/>
    <w:rsid w:val="00AE2446"/>
    <w:rsid w:val="00AE5310"/>
    <w:rsid w:val="00AE565C"/>
    <w:rsid w:val="00AF0CBC"/>
    <w:rsid w:val="00AF147C"/>
    <w:rsid w:val="00AF20EB"/>
    <w:rsid w:val="00B06A3E"/>
    <w:rsid w:val="00B10F0A"/>
    <w:rsid w:val="00B10F8D"/>
    <w:rsid w:val="00B13824"/>
    <w:rsid w:val="00B152B4"/>
    <w:rsid w:val="00B15B5A"/>
    <w:rsid w:val="00B321AF"/>
    <w:rsid w:val="00B44053"/>
    <w:rsid w:val="00B45D4F"/>
    <w:rsid w:val="00B46BBA"/>
    <w:rsid w:val="00B72D8C"/>
    <w:rsid w:val="00B73640"/>
    <w:rsid w:val="00B75178"/>
    <w:rsid w:val="00B826BE"/>
    <w:rsid w:val="00B82D9A"/>
    <w:rsid w:val="00B92654"/>
    <w:rsid w:val="00B95D2D"/>
    <w:rsid w:val="00B97663"/>
    <w:rsid w:val="00BA35D6"/>
    <w:rsid w:val="00BA52B9"/>
    <w:rsid w:val="00BA6C84"/>
    <w:rsid w:val="00BB0F4B"/>
    <w:rsid w:val="00BB2C19"/>
    <w:rsid w:val="00BB32A1"/>
    <w:rsid w:val="00BB4261"/>
    <w:rsid w:val="00BB71C0"/>
    <w:rsid w:val="00BB7226"/>
    <w:rsid w:val="00BC0DEC"/>
    <w:rsid w:val="00BC4851"/>
    <w:rsid w:val="00BD0004"/>
    <w:rsid w:val="00BD1B73"/>
    <w:rsid w:val="00BD5334"/>
    <w:rsid w:val="00BD5F0A"/>
    <w:rsid w:val="00BE0FEB"/>
    <w:rsid w:val="00BE6542"/>
    <w:rsid w:val="00BE7EEB"/>
    <w:rsid w:val="00BF05D3"/>
    <w:rsid w:val="00BF5571"/>
    <w:rsid w:val="00BF676C"/>
    <w:rsid w:val="00C0096F"/>
    <w:rsid w:val="00C0102A"/>
    <w:rsid w:val="00C02464"/>
    <w:rsid w:val="00C041A4"/>
    <w:rsid w:val="00C07043"/>
    <w:rsid w:val="00C14D32"/>
    <w:rsid w:val="00C153F1"/>
    <w:rsid w:val="00C15EC7"/>
    <w:rsid w:val="00C17FA4"/>
    <w:rsid w:val="00C24666"/>
    <w:rsid w:val="00C26D34"/>
    <w:rsid w:val="00C31F9A"/>
    <w:rsid w:val="00C32E71"/>
    <w:rsid w:val="00C3507A"/>
    <w:rsid w:val="00C3571C"/>
    <w:rsid w:val="00C35781"/>
    <w:rsid w:val="00C43911"/>
    <w:rsid w:val="00C54EE5"/>
    <w:rsid w:val="00C5635E"/>
    <w:rsid w:val="00C62FEC"/>
    <w:rsid w:val="00C65648"/>
    <w:rsid w:val="00C66551"/>
    <w:rsid w:val="00C72251"/>
    <w:rsid w:val="00C80843"/>
    <w:rsid w:val="00C80C17"/>
    <w:rsid w:val="00C85803"/>
    <w:rsid w:val="00C86B40"/>
    <w:rsid w:val="00C92F02"/>
    <w:rsid w:val="00C974B5"/>
    <w:rsid w:val="00CA2EC8"/>
    <w:rsid w:val="00CB3BA6"/>
    <w:rsid w:val="00CB6999"/>
    <w:rsid w:val="00CC1F56"/>
    <w:rsid w:val="00CC749E"/>
    <w:rsid w:val="00CD055D"/>
    <w:rsid w:val="00CD0D51"/>
    <w:rsid w:val="00CD23D5"/>
    <w:rsid w:val="00CD69DF"/>
    <w:rsid w:val="00CE0F54"/>
    <w:rsid w:val="00CE13C7"/>
    <w:rsid w:val="00CE18C1"/>
    <w:rsid w:val="00CE7787"/>
    <w:rsid w:val="00CF0D70"/>
    <w:rsid w:val="00CF1D5F"/>
    <w:rsid w:val="00CF1E99"/>
    <w:rsid w:val="00CF231A"/>
    <w:rsid w:val="00CF60D9"/>
    <w:rsid w:val="00D0085E"/>
    <w:rsid w:val="00D02523"/>
    <w:rsid w:val="00D14944"/>
    <w:rsid w:val="00D17B2D"/>
    <w:rsid w:val="00D20159"/>
    <w:rsid w:val="00D21096"/>
    <w:rsid w:val="00D21EE1"/>
    <w:rsid w:val="00D24889"/>
    <w:rsid w:val="00D258A6"/>
    <w:rsid w:val="00D2593B"/>
    <w:rsid w:val="00D27CB7"/>
    <w:rsid w:val="00D3320F"/>
    <w:rsid w:val="00D36DBC"/>
    <w:rsid w:val="00D37CF8"/>
    <w:rsid w:val="00D40673"/>
    <w:rsid w:val="00D42AD2"/>
    <w:rsid w:val="00D4618E"/>
    <w:rsid w:val="00D505E0"/>
    <w:rsid w:val="00D51A77"/>
    <w:rsid w:val="00D55764"/>
    <w:rsid w:val="00D55E97"/>
    <w:rsid w:val="00D56C95"/>
    <w:rsid w:val="00D643F8"/>
    <w:rsid w:val="00D7017A"/>
    <w:rsid w:val="00D70AD1"/>
    <w:rsid w:val="00D7365D"/>
    <w:rsid w:val="00D73EC8"/>
    <w:rsid w:val="00D76982"/>
    <w:rsid w:val="00D81874"/>
    <w:rsid w:val="00D82BD2"/>
    <w:rsid w:val="00D85238"/>
    <w:rsid w:val="00D87FDE"/>
    <w:rsid w:val="00D91D3D"/>
    <w:rsid w:val="00D929D2"/>
    <w:rsid w:val="00D951CF"/>
    <w:rsid w:val="00DA331D"/>
    <w:rsid w:val="00DA61DC"/>
    <w:rsid w:val="00DB3478"/>
    <w:rsid w:val="00DB34A0"/>
    <w:rsid w:val="00DB3E79"/>
    <w:rsid w:val="00DB64A2"/>
    <w:rsid w:val="00DB7FE8"/>
    <w:rsid w:val="00DC247D"/>
    <w:rsid w:val="00DC4BF3"/>
    <w:rsid w:val="00DC77E9"/>
    <w:rsid w:val="00DD401F"/>
    <w:rsid w:val="00DE4A0C"/>
    <w:rsid w:val="00DE7A5E"/>
    <w:rsid w:val="00DF2BAA"/>
    <w:rsid w:val="00DF39B8"/>
    <w:rsid w:val="00DF3AD2"/>
    <w:rsid w:val="00DF43D6"/>
    <w:rsid w:val="00E101E6"/>
    <w:rsid w:val="00E12C92"/>
    <w:rsid w:val="00E16B59"/>
    <w:rsid w:val="00E177B4"/>
    <w:rsid w:val="00E27AF1"/>
    <w:rsid w:val="00E36CB9"/>
    <w:rsid w:val="00E3737C"/>
    <w:rsid w:val="00E42C4A"/>
    <w:rsid w:val="00E45661"/>
    <w:rsid w:val="00E50E9E"/>
    <w:rsid w:val="00E512BD"/>
    <w:rsid w:val="00E5415C"/>
    <w:rsid w:val="00E62447"/>
    <w:rsid w:val="00E632F3"/>
    <w:rsid w:val="00E657CB"/>
    <w:rsid w:val="00E70A83"/>
    <w:rsid w:val="00E772E2"/>
    <w:rsid w:val="00E90D3A"/>
    <w:rsid w:val="00E931E5"/>
    <w:rsid w:val="00E93C62"/>
    <w:rsid w:val="00E95305"/>
    <w:rsid w:val="00E96FED"/>
    <w:rsid w:val="00EA09C0"/>
    <w:rsid w:val="00EB1207"/>
    <w:rsid w:val="00EB3E33"/>
    <w:rsid w:val="00EC2C23"/>
    <w:rsid w:val="00EC3231"/>
    <w:rsid w:val="00EC52B5"/>
    <w:rsid w:val="00EC6171"/>
    <w:rsid w:val="00ED213B"/>
    <w:rsid w:val="00ED2EB7"/>
    <w:rsid w:val="00ED33F3"/>
    <w:rsid w:val="00ED3907"/>
    <w:rsid w:val="00ED46ED"/>
    <w:rsid w:val="00ED59AB"/>
    <w:rsid w:val="00EE345F"/>
    <w:rsid w:val="00EE5794"/>
    <w:rsid w:val="00EF03F1"/>
    <w:rsid w:val="00EF0714"/>
    <w:rsid w:val="00EF0A88"/>
    <w:rsid w:val="00EF2BE1"/>
    <w:rsid w:val="00EF6FA3"/>
    <w:rsid w:val="00F01189"/>
    <w:rsid w:val="00F01EC6"/>
    <w:rsid w:val="00F0474D"/>
    <w:rsid w:val="00F04978"/>
    <w:rsid w:val="00F12BE2"/>
    <w:rsid w:val="00F141E6"/>
    <w:rsid w:val="00F15B35"/>
    <w:rsid w:val="00F307CE"/>
    <w:rsid w:val="00F32155"/>
    <w:rsid w:val="00F3228F"/>
    <w:rsid w:val="00F32A3B"/>
    <w:rsid w:val="00F33EDA"/>
    <w:rsid w:val="00F3632F"/>
    <w:rsid w:val="00F37A8C"/>
    <w:rsid w:val="00F41158"/>
    <w:rsid w:val="00F44EC7"/>
    <w:rsid w:val="00F46B48"/>
    <w:rsid w:val="00F47D84"/>
    <w:rsid w:val="00F51851"/>
    <w:rsid w:val="00F51B3B"/>
    <w:rsid w:val="00F5757D"/>
    <w:rsid w:val="00F638AB"/>
    <w:rsid w:val="00F64817"/>
    <w:rsid w:val="00F64820"/>
    <w:rsid w:val="00F656C9"/>
    <w:rsid w:val="00F7080F"/>
    <w:rsid w:val="00F715CB"/>
    <w:rsid w:val="00F72B2D"/>
    <w:rsid w:val="00F80D17"/>
    <w:rsid w:val="00F8462C"/>
    <w:rsid w:val="00F85D87"/>
    <w:rsid w:val="00F934A7"/>
    <w:rsid w:val="00F94E99"/>
    <w:rsid w:val="00FA0B16"/>
    <w:rsid w:val="00FA1E59"/>
    <w:rsid w:val="00FA2A72"/>
    <w:rsid w:val="00FA3ADD"/>
    <w:rsid w:val="00FA7D24"/>
    <w:rsid w:val="00FB2174"/>
    <w:rsid w:val="00FB28BE"/>
    <w:rsid w:val="00FB4D95"/>
    <w:rsid w:val="00FC376F"/>
    <w:rsid w:val="00FC3DC6"/>
    <w:rsid w:val="00FC56AD"/>
    <w:rsid w:val="00FC7023"/>
    <w:rsid w:val="00FD025D"/>
    <w:rsid w:val="00FD217B"/>
    <w:rsid w:val="00FD2240"/>
    <w:rsid w:val="00FD32ED"/>
    <w:rsid w:val="00FD5B76"/>
    <w:rsid w:val="00FE0FA6"/>
    <w:rsid w:val="00FE70F8"/>
    <w:rsid w:val="00FE744E"/>
    <w:rsid w:val="00FE763C"/>
    <w:rsid w:val="00FF6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803"/>
  </w:style>
  <w:style w:type="paragraph" w:styleId="Heading1">
    <w:name w:val="heading 1"/>
    <w:basedOn w:val="Normal"/>
    <w:next w:val="Normal"/>
    <w:link w:val="Heading1Char"/>
    <w:uiPriority w:val="9"/>
    <w:qFormat/>
    <w:rsid w:val="005E63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3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2F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5E632F"/>
  </w:style>
  <w:style w:type="character" w:customStyle="1" w:styleId="googqs-tidbit">
    <w:name w:val="goog_qs-tidbit"/>
    <w:basedOn w:val="DefaultParagraphFont"/>
    <w:rsid w:val="005E632F"/>
  </w:style>
  <w:style w:type="character" w:styleId="Emphasis">
    <w:name w:val="Emphasis"/>
    <w:basedOn w:val="DefaultParagraphFont"/>
    <w:uiPriority w:val="20"/>
    <w:qFormat/>
    <w:rsid w:val="00864CE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Isr131</b:Tag>
    <b:SourceType>JournalArticle</b:SourceType>
    <b:Guid>{BA23758E-5BD3-49D3-AA28-9FA406137414}</b:Guid>
    <b:LCID>0</b:LCID>
    <b:Author>
      <b:Author>
        <b:NameList>
          <b:Person>
            <b:Last>Israel Henig</b:Last>
            <b:First>MD</b:First>
          </b:Person>
        </b:NameList>
      </b:Author>
    </b:Author>
    <b:Title>Acute Myeloid Leukemia Diagnosed During Pregnancy: Facing Challenges. Systematic Review and Analysis Of 174 Reported Cases</b:Title>
    <b:Year>2013</b:Year>
    <b:JournalName>Blood</b:JournalName>
    <b:Pages>121</b:Pages>
    <b:RefOrder>3</b:RefOrder>
  </b:Source>
  <b:Source>
    <b:Tag>Jee08</b:Tag>
    <b:SourceType>JournalArticle</b:SourceType>
    <b:Guid>{96F32558-3B63-4C79-9371-3F524FC8CEB1}</b:Guid>
    <b:LCID>0</b:LCID>
    <b:Author>
      <b:Author>
        <b:NameList>
          <b:Person>
            <b:Last>Jeelani S</b:Last>
            <b:First>Rasool</b:First>
            <b:Middle>J, Jan A, Sajad A, Khan GA, Lone AR</b:Middle>
          </b:Person>
        </b:NameList>
      </b:Author>
    </b:Author>
    <b:Title>Pregnancy with acute myeloid leukemia</b:Title>
    <b:JournalName>Indian J Med Paediatr Oncol </b:JournalName>
    <b:Year>2008</b:Year>
    <b:Pages>29:47-8</b:Pages>
    <b:RefOrder>2</b:RefOrder>
  </b:Source>
  <b:Source>
    <b:Tag>Roz03</b:Tag>
    <b:SourceType>Book</b:SourceType>
    <b:Guid>{0998BCDA-F41F-41DF-BB56-0D1619A1996B}</b:Guid>
    <b:LCID>0</b:LCID>
    <b:Author>
      <b:Author>
        <b:NameList>
          <b:Person>
            <b:Last>Rozenberg</b:Last>
            <b:First>Gillian</b:First>
          </b:Person>
        </b:NameList>
      </b:Author>
      <b:BookAuthor>
        <b:NameList>
          <b:Person>
            <b:Last>Rozenberg</b:Last>
            <b:First>Gillian</b:First>
          </b:Person>
        </b:NameList>
      </b:BookAuthor>
    </b:Author>
    <b:Title>Microscopic Haematology</b:Title>
    <b:Year>2003</b:Year>
    <b:City>Melbourne</b:City>
    <b:Publisher>MD martin Dunitz</b:Publisher>
    <b:BookTitle>Microscopic Haematology</b:BookTitle>
    <b:RefOrder>1</b:RefOrder>
  </b:Source>
</b:Sources>
</file>

<file path=customXml/itemProps1.xml><?xml version="1.0" encoding="utf-8"?>
<ds:datastoreItem xmlns:ds="http://schemas.openxmlformats.org/officeDocument/2006/customXml" ds:itemID="{92DE5E79-60DD-481F-87E9-CEDEFE0C2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haematology</dc:creator>
  <cp:lastModifiedBy>haematology</cp:lastModifiedBy>
  <cp:revision>6</cp:revision>
  <dcterms:created xsi:type="dcterms:W3CDTF">2015-03-27T12:23:00Z</dcterms:created>
  <dcterms:modified xsi:type="dcterms:W3CDTF">2015-03-27T14:53:00Z</dcterms:modified>
</cp:coreProperties>
</file>