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75E97" w14:textId="77777777" w:rsidR="00DA6572" w:rsidRPr="00DA6572" w:rsidRDefault="00DA6572" w:rsidP="00DA657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DA6572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Les bonnes pratiques du développement</w:t>
      </w:r>
    </w:p>
    <w:p w14:paraId="72249D18" w14:textId="77777777" w:rsidR="00DA6572" w:rsidRPr="00DA6572" w:rsidRDefault="00DA6572" w:rsidP="00DA6572">
      <w:pPr>
        <w:spacing w:after="240"/>
        <w:rPr>
          <w:rFonts w:ascii="Times New Roman" w:eastAsia="Times New Roman" w:hAnsi="Times New Roman" w:cs="Times New Roman"/>
          <w:lang w:eastAsia="fr-FR"/>
        </w:rPr>
      </w:pPr>
    </w:p>
    <w:p w14:paraId="4221A12B" w14:textId="1D29DCAF" w:rsidR="00DA6572" w:rsidRDefault="00DA6572" w:rsidP="00DA6572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DA6572">
        <w:rPr>
          <w:b/>
          <w:bCs/>
          <w:sz w:val="28"/>
          <w:szCs w:val="28"/>
        </w:rPr>
        <w:t xml:space="preserve">Git et Jira </w:t>
      </w:r>
    </w:p>
    <w:p w14:paraId="6A03E8C8" w14:textId="77777777" w:rsidR="00DA6572" w:rsidRDefault="00DA6572" w:rsidP="00DA6572">
      <w:pPr>
        <w:pStyle w:val="Paragraphedeliste"/>
        <w:rPr>
          <w:b/>
          <w:bCs/>
          <w:sz w:val="28"/>
          <w:szCs w:val="28"/>
        </w:rPr>
      </w:pPr>
    </w:p>
    <w:p w14:paraId="7FE82413" w14:textId="7C45C60E" w:rsidR="00DA6572" w:rsidRDefault="00DA6572" w:rsidP="002A0BA2">
      <w:pPr>
        <w:pStyle w:val="Paragraphedeliste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Nommage des branches</w:t>
      </w:r>
    </w:p>
    <w:p w14:paraId="67415029" w14:textId="015B5DCB" w:rsidR="00DA6572" w:rsidRDefault="00DA6572" w:rsidP="002A0BA2">
      <w:pPr>
        <w:pStyle w:val="Paragraphedeliste"/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1F3331"/>
          <w:lang w:eastAsia="fr-FR"/>
        </w:rPr>
      </w:pPr>
      <w:r w:rsidRPr="00DA6572">
        <w:rPr>
          <w:rFonts w:ascii="Arial" w:eastAsia="Times New Roman" w:hAnsi="Arial" w:cs="Arial"/>
          <w:b/>
          <w:bCs/>
          <w:color w:val="1F3331"/>
          <w:lang w:eastAsia="fr-FR"/>
        </w:rPr>
        <w:t>feature</w:t>
      </w:r>
      <w:r w:rsidRPr="00DA6572">
        <w:rPr>
          <w:rFonts w:ascii="Arial" w:eastAsia="Times New Roman" w:hAnsi="Arial" w:cs="Arial"/>
          <w:color w:val="1F3331"/>
          <w:lang w:eastAsia="fr-FR"/>
        </w:rPr>
        <w:t>: Ajout d’une nouvelle fonctionnalité</w:t>
      </w:r>
    </w:p>
    <w:p w14:paraId="190D24FE" w14:textId="2929F70F" w:rsidR="00DA6572" w:rsidRDefault="00DA6572" w:rsidP="002A0BA2">
      <w:pPr>
        <w:pStyle w:val="Paragraphedeliste"/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1F3331"/>
          <w:lang w:eastAsia="fr-FR"/>
        </w:rPr>
      </w:pPr>
      <w:r w:rsidRPr="00DA6572">
        <w:rPr>
          <w:rFonts w:ascii="Arial" w:eastAsia="Times New Roman" w:hAnsi="Arial" w:cs="Arial"/>
          <w:b/>
          <w:bCs/>
          <w:color w:val="1F3331"/>
          <w:lang w:eastAsia="fr-FR"/>
        </w:rPr>
        <w:t>bugfix</w:t>
      </w:r>
      <w:r w:rsidRPr="00DA6572">
        <w:rPr>
          <w:rFonts w:ascii="Arial" w:eastAsia="Times New Roman" w:hAnsi="Arial" w:cs="Arial"/>
          <w:color w:val="1F3331"/>
          <w:lang w:eastAsia="fr-FR"/>
        </w:rPr>
        <w:t>: Correction d’un bug</w:t>
      </w:r>
    </w:p>
    <w:p w14:paraId="060CA82B" w14:textId="49F7CAC6" w:rsidR="00DA6572" w:rsidRDefault="00DA6572" w:rsidP="002A0BA2">
      <w:pPr>
        <w:pStyle w:val="Paragraphedeliste"/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1F3331"/>
          <w:lang w:eastAsia="fr-FR"/>
        </w:rPr>
      </w:pPr>
      <w:r w:rsidRPr="00DA6572">
        <w:rPr>
          <w:rFonts w:ascii="Arial" w:eastAsia="Times New Roman" w:hAnsi="Arial" w:cs="Arial"/>
          <w:b/>
          <w:bCs/>
          <w:color w:val="1F3331"/>
          <w:lang w:eastAsia="fr-FR"/>
        </w:rPr>
        <w:t>hotfix</w:t>
      </w:r>
      <w:r w:rsidRPr="00DA6572">
        <w:rPr>
          <w:rFonts w:ascii="Arial" w:eastAsia="Times New Roman" w:hAnsi="Arial" w:cs="Arial"/>
          <w:color w:val="1F3331"/>
          <w:lang w:eastAsia="fr-FR"/>
        </w:rPr>
        <w:t>: Correction d’un bug critique</w:t>
      </w:r>
    </w:p>
    <w:p w14:paraId="1DEBFD26" w14:textId="422AE87B" w:rsidR="00DA6572" w:rsidRDefault="00DA6572" w:rsidP="002A0BA2">
      <w:pPr>
        <w:pStyle w:val="Paragraphedeliste"/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1F3331"/>
          <w:lang w:eastAsia="fr-FR"/>
        </w:rPr>
      </w:pPr>
      <w:r w:rsidRPr="00DA6572">
        <w:rPr>
          <w:rFonts w:ascii="Arial" w:eastAsia="Times New Roman" w:hAnsi="Arial" w:cs="Arial"/>
          <w:b/>
          <w:bCs/>
          <w:color w:val="1F3331"/>
          <w:lang w:eastAsia="fr-FR"/>
        </w:rPr>
        <w:t>chore</w:t>
      </w:r>
      <w:r w:rsidRPr="00DA6572">
        <w:rPr>
          <w:rFonts w:ascii="Arial" w:eastAsia="Times New Roman" w:hAnsi="Arial" w:cs="Arial"/>
          <w:color w:val="1F3331"/>
          <w:lang w:eastAsia="fr-FR"/>
        </w:rPr>
        <w:t>: Nettoyage du code</w:t>
      </w:r>
    </w:p>
    <w:p w14:paraId="7FECD951" w14:textId="0F898DBD" w:rsidR="00DA6572" w:rsidRDefault="00DA6572" w:rsidP="002A0BA2">
      <w:pPr>
        <w:pStyle w:val="Paragraphedeliste"/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1F3331"/>
          <w:lang w:eastAsia="fr-FR"/>
        </w:rPr>
      </w:pPr>
      <w:r w:rsidRPr="00DA6572">
        <w:rPr>
          <w:rFonts w:ascii="Arial" w:eastAsia="Times New Roman" w:hAnsi="Arial" w:cs="Arial"/>
          <w:b/>
          <w:bCs/>
          <w:color w:val="1F3331"/>
          <w:lang w:eastAsia="fr-FR"/>
        </w:rPr>
        <w:t>experiment</w:t>
      </w:r>
      <w:r w:rsidRPr="00DA6572">
        <w:rPr>
          <w:rFonts w:ascii="Arial" w:eastAsia="Times New Roman" w:hAnsi="Arial" w:cs="Arial"/>
          <w:color w:val="1F3331"/>
          <w:lang w:eastAsia="fr-FR"/>
        </w:rPr>
        <w:t>: Expérimentation de fonctionnalités</w:t>
      </w:r>
    </w:p>
    <w:p w14:paraId="1E12BF86" w14:textId="2B638655" w:rsidR="002A0BA2" w:rsidRDefault="002A0BA2" w:rsidP="002A0BA2">
      <w:pPr>
        <w:spacing w:before="100" w:beforeAutospacing="1" w:after="100" w:afterAutospacing="1" w:line="360" w:lineRule="auto"/>
        <w:ind w:left="1800"/>
        <w:rPr>
          <w:rFonts w:ascii="Arial" w:eastAsia="Times New Roman" w:hAnsi="Arial" w:cs="Arial"/>
          <w:color w:val="1F3331"/>
          <w:lang w:eastAsia="fr-FR"/>
        </w:rPr>
      </w:pPr>
      <w:r>
        <w:rPr>
          <w:rFonts w:ascii="Arial" w:eastAsia="Times New Roman" w:hAnsi="Arial" w:cs="Arial"/>
          <w:color w:val="1F3331"/>
          <w:lang w:eastAsia="fr-FR"/>
        </w:rPr>
        <w:t>Pour créer une nouvelle branche pour une fonctionnalité : feature/nom-de-la-fonctionnalité</w:t>
      </w:r>
    </w:p>
    <w:p w14:paraId="242543E5" w14:textId="6BA95280" w:rsidR="002A0BA2" w:rsidRDefault="002A0BA2" w:rsidP="002A0BA2">
      <w:pPr>
        <w:spacing w:before="100" w:beforeAutospacing="1" w:after="100" w:afterAutospacing="1" w:line="360" w:lineRule="auto"/>
        <w:ind w:left="1800"/>
        <w:rPr>
          <w:rFonts w:ascii="Arial" w:eastAsia="Times New Roman" w:hAnsi="Arial" w:cs="Arial"/>
          <w:color w:val="1F3331"/>
          <w:lang w:eastAsia="fr-FR"/>
        </w:rPr>
      </w:pPr>
      <w:r>
        <w:rPr>
          <w:rFonts w:ascii="Arial" w:eastAsia="Times New Roman" w:hAnsi="Arial" w:cs="Arial"/>
          <w:color w:val="1F3331"/>
          <w:lang w:eastAsia="fr-FR"/>
        </w:rPr>
        <w:t>bugfix/</w:t>
      </w:r>
      <w:r w:rsidRPr="002A0BA2">
        <w:rPr>
          <w:rFonts w:ascii="Arial" w:eastAsia="Times New Roman" w:hAnsi="Arial" w:cs="Arial"/>
          <w:i/>
          <w:iCs/>
          <w:color w:val="1F3331"/>
          <w:sz w:val="20"/>
          <w:szCs w:val="20"/>
          <w:lang w:eastAsia="fr-FR"/>
        </w:rPr>
        <w:t>nom-du-bug</w:t>
      </w:r>
      <w:r>
        <w:rPr>
          <w:rFonts w:ascii="Arial" w:eastAsia="Times New Roman" w:hAnsi="Arial" w:cs="Arial"/>
          <w:i/>
          <w:iCs/>
          <w:color w:val="1F3331"/>
          <w:sz w:val="20"/>
          <w:szCs w:val="20"/>
          <w:lang w:eastAsia="fr-FR"/>
        </w:rPr>
        <w:t>/numero-du-tiket</w:t>
      </w:r>
      <w:r>
        <w:rPr>
          <w:rFonts w:ascii="Arial" w:eastAsia="Times New Roman" w:hAnsi="Arial" w:cs="Arial"/>
          <w:color w:val="1F3331"/>
          <w:lang w:eastAsia="fr-FR"/>
        </w:rPr>
        <w:t xml:space="preserve"> pour un bug</w:t>
      </w:r>
    </w:p>
    <w:p w14:paraId="60E3C95D" w14:textId="231BDFFD" w:rsidR="00DF3328" w:rsidRDefault="002A0BA2" w:rsidP="00DF3328">
      <w:pPr>
        <w:spacing w:before="100" w:beforeAutospacing="1" w:after="100" w:afterAutospacing="1" w:line="360" w:lineRule="auto"/>
        <w:ind w:left="1800"/>
        <w:rPr>
          <w:rFonts w:ascii="Arial" w:eastAsia="Times New Roman" w:hAnsi="Arial" w:cs="Arial"/>
          <w:color w:val="1F3331"/>
          <w:lang w:eastAsia="fr-FR"/>
        </w:rPr>
      </w:pPr>
      <w:r>
        <w:rPr>
          <w:rFonts w:ascii="Arial" w:eastAsia="Times New Roman" w:hAnsi="Arial" w:cs="Arial"/>
          <w:color w:val="1F3331"/>
          <w:lang w:eastAsia="fr-FR"/>
        </w:rPr>
        <w:t>hotfix/</w:t>
      </w:r>
      <w:r w:rsidRPr="002A0BA2">
        <w:rPr>
          <w:rFonts w:ascii="Arial" w:eastAsia="Times New Roman" w:hAnsi="Arial" w:cs="Arial"/>
          <w:i/>
          <w:iCs/>
          <w:color w:val="1F3331"/>
          <w:sz w:val="20"/>
          <w:szCs w:val="20"/>
          <w:lang w:eastAsia="fr-FR"/>
        </w:rPr>
        <w:t>nom-du-bug</w:t>
      </w:r>
      <w:r>
        <w:rPr>
          <w:rFonts w:ascii="Arial" w:eastAsia="Times New Roman" w:hAnsi="Arial" w:cs="Arial"/>
          <w:i/>
          <w:iCs/>
          <w:color w:val="1F3331"/>
          <w:sz w:val="20"/>
          <w:szCs w:val="20"/>
          <w:lang w:eastAsia="fr-FR"/>
        </w:rPr>
        <w:t>/numero-du-tiket</w:t>
      </w:r>
      <w:r>
        <w:rPr>
          <w:rFonts w:ascii="Arial" w:eastAsia="Times New Roman" w:hAnsi="Arial" w:cs="Arial"/>
          <w:i/>
          <w:iCs/>
          <w:color w:val="1F3331"/>
          <w:sz w:val="20"/>
          <w:szCs w:val="20"/>
          <w:lang w:eastAsia="fr-FR"/>
        </w:rPr>
        <w:t xml:space="preserve"> </w:t>
      </w:r>
      <w:r>
        <w:rPr>
          <w:rFonts w:ascii="Arial" w:eastAsia="Times New Roman" w:hAnsi="Arial" w:cs="Arial"/>
          <w:color w:val="1F3331"/>
          <w:lang w:eastAsia="fr-FR"/>
        </w:rPr>
        <w:t xml:space="preserve"> pour un bug</w:t>
      </w:r>
      <w:r>
        <w:rPr>
          <w:rFonts w:ascii="Arial" w:eastAsia="Times New Roman" w:hAnsi="Arial" w:cs="Arial"/>
          <w:color w:val="1F3331"/>
          <w:lang w:eastAsia="fr-FR"/>
        </w:rPr>
        <w:t xml:space="preserve"> critique</w:t>
      </w:r>
    </w:p>
    <w:p w14:paraId="6669A1E1" w14:textId="61F03674" w:rsidR="00DF3328" w:rsidRDefault="00DF3328" w:rsidP="00DF3328">
      <w:pPr>
        <w:pStyle w:val="Paragraphedeliste"/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1F3331"/>
          <w:lang w:eastAsia="fr-FR"/>
        </w:rPr>
      </w:pPr>
      <w:r>
        <w:rPr>
          <w:rFonts w:ascii="Arial" w:eastAsia="Times New Roman" w:hAnsi="Arial" w:cs="Arial"/>
          <w:color w:val="1F3331"/>
          <w:lang w:eastAsia="fr-FR"/>
        </w:rPr>
        <w:t>Nommage des messages de commits</w:t>
      </w:r>
    </w:p>
    <w:p w14:paraId="614DC1AF" w14:textId="1BF70586" w:rsidR="00DF3328" w:rsidRDefault="00DF3328" w:rsidP="00DF3328">
      <w:pPr>
        <w:pStyle w:val="Paragraphedeliste"/>
        <w:spacing w:before="100" w:beforeAutospacing="1" w:after="100" w:afterAutospacing="1" w:line="360" w:lineRule="auto"/>
        <w:ind w:left="1440"/>
        <w:rPr>
          <w:rFonts w:ascii="Arial" w:eastAsia="Times New Roman" w:hAnsi="Arial" w:cs="Arial"/>
          <w:color w:val="1F3331"/>
          <w:lang w:eastAsia="fr-FR"/>
        </w:rPr>
      </w:pPr>
      <w:r>
        <w:rPr>
          <w:rFonts w:ascii="Arial" w:eastAsia="Times New Roman" w:hAnsi="Arial" w:cs="Arial"/>
          <w:color w:val="1F3331"/>
          <w:lang w:eastAsia="fr-FR"/>
        </w:rPr>
        <w:t xml:space="preserve">Le message du doit </w:t>
      </w:r>
      <w:r w:rsidR="0048762B">
        <w:rPr>
          <w:rFonts w:ascii="Arial" w:eastAsia="Times New Roman" w:hAnsi="Arial" w:cs="Arial"/>
          <w:color w:val="1F3331"/>
          <w:lang w:eastAsia="fr-FR"/>
        </w:rPr>
        <w:t>être</w:t>
      </w:r>
      <w:r>
        <w:rPr>
          <w:rFonts w:ascii="Arial" w:eastAsia="Times New Roman" w:hAnsi="Arial" w:cs="Arial"/>
          <w:color w:val="1F3331"/>
          <w:lang w:eastAsia="fr-FR"/>
        </w:rPr>
        <w:t xml:space="preserve"> précis et clair de sorte à comprendre facilement les modifications apportées au code.</w:t>
      </w:r>
    </w:p>
    <w:p w14:paraId="77325CF7" w14:textId="77777777" w:rsidR="00DF3328" w:rsidRDefault="00DF3328" w:rsidP="00DF3328">
      <w:pPr>
        <w:pStyle w:val="Paragraphedeliste"/>
        <w:spacing w:before="100" w:beforeAutospacing="1" w:after="100" w:afterAutospacing="1" w:line="360" w:lineRule="auto"/>
        <w:ind w:left="1440"/>
        <w:rPr>
          <w:rFonts w:ascii="Arial" w:eastAsia="Times New Roman" w:hAnsi="Arial" w:cs="Arial"/>
          <w:color w:val="1F3331"/>
          <w:lang w:eastAsia="fr-FR"/>
        </w:rPr>
      </w:pPr>
      <w:r>
        <w:rPr>
          <w:rFonts w:ascii="Arial" w:eastAsia="Times New Roman" w:hAnsi="Arial" w:cs="Arial"/>
          <w:color w:val="1F3331"/>
          <w:lang w:eastAsia="fr-FR"/>
        </w:rPr>
        <w:t>Il doit contenir :</w:t>
      </w:r>
    </w:p>
    <w:p w14:paraId="7DEF2C8E" w14:textId="1AF02BD4" w:rsidR="00DF3328" w:rsidRDefault="0048762B" w:rsidP="00DF3328">
      <w:pPr>
        <w:pStyle w:val="Paragraphedeliste"/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1F3331"/>
          <w:lang w:eastAsia="fr-FR"/>
        </w:rPr>
      </w:pPr>
      <w:r>
        <w:rPr>
          <w:rFonts w:ascii="Arial" w:eastAsia="Times New Roman" w:hAnsi="Arial" w:cs="Arial"/>
          <w:color w:val="1F3331"/>
          <w:lang w:eastAsia="fr-FR"/>
        </w:rPr>
        <w:t>Le</w:t>
      </w:r>
      <w:r w:rsidR="00DF3328">
        <w:rPr>
          <w:rFonts w:ascii="Arial" w:eastAsia="Times New Roman" w:hAnsi="Arial" w:cs="Arial"/>
          <w:color w:val="1F3331"/>
          <w:lang w:eastAsia="fr-FR"/>
        </w:rPr>
        <w:t xml:space="preserve"> type du commit :</w:t>
      </w:r>
    </w:p>
    <w:p w14:paraId="02B442DD" w14:textId="77777777" w:rsidR="001A5D66" w:rsidRDefault="00DF3328" w:rsidP="00DF3328">
      <w:pPr>
        <w:pStyle w:val="Paragraphedeliste"/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1F3331"/>
          <w:lang w:eastAsia="fr-FR"/>
        </w:rPr>
      </w:pPr>
      <w:r w:rsidRPr="001A5D66">
        <w:rPr>
          <w:rFonts w:ascii="Arial" w:eastAsia="Times New Roman" w:hAnsi="Arial" w:cs="Arial"/>
          <w:b/>
          <w:bCs/>
          <w:color w:val="1F3331"/>
          <w:lang w:eastAsia="fr-FR"/>
        </w:rPr>
        <w:t>feat</w:t>
      </w:r>
      <w:r>
        <w:rPr>
          <w:rFonts w:ascii="Arial" w:eastAsia="Times New Roman" w:hAnsi="Arial" w:cs="Arial"/>
          <w:color w:val="1F3331"/>
          <w:lang w:eastAsia="fr-FR"/>
        </w:rPr>
        <w:t xml:space="preserve"> pour ajouter une nouvelle</w:t>
      </w:r>
      <w:r w:rsidR="001A5D66">
        <w:rPr>
          <w:rFonts w:ascii="Arial" w:eastAsia="Times New Roman" w:hAnsi="Arial" w:cs="Arial"/>
          <w:color w:val="1F3331"/>
          <w:lang w:eastAsia="fr-FR"/>
        </w:rPr>
        <w:t xml:space="preserve"> fonctionnalité</w:t>
      </w:r>
    </w:p>
    <w:p w14:paraId="35A96044" w14:textId="3DDED10C" w:rsidR="001A5D66" w:rsidRDefault="001A5D66" w:rsidP="00DF3328">
      <w:pPr>
        <w:pStyle w:val="Paragraphedeliste"/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1F3331"/>
          <w:lang w:eastAsia="fr-FR"/>
        </w:rPr>
      </w:pPr>
      <w:r w:rsidRPr="001A5D66">
        <w:rPr>
          <w:rFonts w:ascii="Arial" w:eastAsia="Times New Roman" w:hAnsi="Arial" w:cs="Arial"/>
          <w:b/>
          <w:bCs/>
          <w:color w:val="1F3331"/>
          <w:lang w:eastAsia="fr-FR"/>
        </w:rPr>
        <w:t>fix</w:t>
      </w:r>
      <w:r>
        <w:rPr>
          <w:rFonts w:ascii="Arial" w:eastAsia="Times New Roman" w:hAnsi="Arial" w:cs="Arial"/>
          <w:color w:val="1F3331"/>
          <w:lang w:eastAsia="fr-FR"/>
        </w:rPr>
        <w:t xml:space="preserve"> pour la correction d’un bug</w:t>
      </w:r>
    </w:p>
    <w:p w14:paraId="5765E452" w14:textId="04393A57" w:rsidR="00DF3328" w:rsidRDefault="001A5D66" w:rsidP="00DF3328">
      <w:pPr>
        <w:pStyle w:val="Paragraphedeliste"/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1F3331"/>
          <w:lang w:eastAsia="fr-FR"/>
        </w:rPr>
      </w:pPr>
      <w:r w:rsidRPr="001A5D66">
        <w:rPr>
          <w:rFonts w:ascii="Arial" w:eastAsia="Times New Roman" w:hAnsi="Arial" w:cs="Arial"/>
          <w:b/>
          <w:bCs/>
          <w:color w:val="1F3331"/>
          <w:lang w:eastAsia="fr-FR"/>
        </w:rPr>
        <w:t>build</w:t>
      </w:r>
      <w:r>
        <w:rPr>
          <w:rFonts w:ascii="Arial" w:eastAsia="Times New Roman" w:hAnsi="Arial" w:cs="Arial"/>
          <w:color w:val="1F3331"/>
          <w:lang w:eastAsia="fr-FR"/>
        </w:rPr>
        <w:t xml:space="preserve"> pour un changement lié aux dépendances</w:t>
      </w:r>
    </w:p>
    <w:p w14:paraId="227FDC7F" w14:textId="33ED085A" w:rsidR="001A5D66" w:rsidRDefault="001A5D66" w:rsidP="00DF3328">
      <w:pPr>
        <w:pStyle w:val="Paragraphedeliste"/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1F3331"/>
          <w:lang w:eastAsia="fr-FR"/>
        </w:rPr>
      </w:pPr>
      <w:r w:rsidRPr="001A5D66">
        <w:rPr>
          <w:rFonts w:ascii="Arial" w:eastAsia="Times New Roman" w:hAnsi="Arial" w:cs="Arial"/>
          <w:b/>
          <w:bCs/>
          <w:color w:val="1F3331"/>
          <w:lang w:eastAsia="fr-FR"/>
        </w:rPr>
        <w:t>refactor</w:t>
      </w:r>
      <w:r>
        <w:rPr>
          <w:rFonts w:ascii="Arial" w:eastAsia="Times New Roman" w:hAnsi="Arial" w:cs="Arial"/>
          <w:color w:val="1F3331"/>
          <w:lang w:eastAsia="fr-FR"/>
        </w:rPr>
        <w:t xml:space="preserve"> si le changement est lié au refactoring</w:t>
      </w:r>
    </w:p>
    <w:p w14:paraId="27663A44" w14:textId="263737EA" w:rsidR="001A5D66" w:rsidRDefault="001A5D66" w:rsidP="00DF3328">
      <w:pPr>
        <w:pStyle w:val="Paragraphedeliste"/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1F3331"/>
          <w:lang w:eastAsia="fr-FR"/>
        </w:rPr>
      </w:pPr>
      <w:r w:rsidRPr="001A5D66">
        <w:rPr>
          <w:rFonts w:ascii="Arial" w:eastAsia="Times New Roman" w:hAnsi="Arial" w:cs="Arial"/>
          <w:b/>
          <w:bCs/>
          <w:color w:val="1F3331"/>
          <w:lang w:eastAsia="fr-FR"/>
        </w:rPr>
        <w:t>test</w:t>
      </w:r>
      <w:r>
        <w:rPr>
          <w:rFonts w:ascii="Arial" w:eastAsia="Times New Roman" w:hAnsi="Arial" w:cs="Arial"/>
          <w:color w:val="1F3331"/>
          <w:lang w:eastAsia="fr-FR"/>
        </w:rPr>
        <w:t> : le ajout de nouveaux test unitaires</w:t>
      </w:r>
    </w:p>
    <w:p w14:paraId="3E3C2C86" w14:textId="731F44EA" w:rsidR="001A5D66" w:rsidRDefault="001A5D66" w:rsidP="001A5D66">
      <w:pPr>
        <w:pStyle w:val="Paragraphedeliste"/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1F3331"/>
          <w:lang w:eastAsia="fr-FR"/>
        </w:rPr>
      </w:pPr>
      <w:r w:rsidRPr="001A5D66">
        <w:rPr>
          <w:rFonts w:ascii="Arial" w:eastAsia="Times New Roman" w:hAnsi="Arial" w:cs="Arial"/>
          <w:b/>
          <w:bCs/>
          <w:color w:val="1F3331"/>
          <w:lang w:eastAsia="fr-FR"/>
        </w:rPr>
        <w:t>revert</w:t>
      </w:r>
      <w:r>
        <w:rPr>
          <w:rFonts w:ascii="Arial" w:eastAsia="Times New Roman" w:hAnsi="Arial" w:cs="Arial"/>
          <w:color w:val="1F3331"/>
          <w:lang w:eastAsia="fr-FR"/>
        </w:rPr>
        <w:t> : annulation de commit</w:t>
      </w:r>
    </w:p>
    <w:p w14:paraId="11A3B3D4" w14:textId="0718F39C" w:rsidR="001A5D66" w:rsidRDefault="0048762B" w:rsidP="001A5D66">
      <w:pPr>
        <w:pStyle w:val="Paragraphedeliste"/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1F3331"/>
          <w:lang w:eastAsia="fr-FR"/>
        </w:rPr>
      </w:pPr>
      <w:r>
        <w:rPr>
          <w:rFonts w:ascii="Arial" w:eastAsia="Times New Roman" w:hAnsi="Arial" w:cs="Arial"/>
          <w:color w:val="1F3331"/>
          <w:lang w:eastAsia="fr-FR"/>
        </w:rPr>
        <w:t>Le</w:t>
      </w:r>
      <w:r w:rsidR="001A5D66">
        <w:rPr>
          <w:rFonts w:ascii="Arial" w:eastAsia="Times New Roman" w:hAnsi="Arial" w:cs="Arial"/>
          <w:color w:val="1F3331"/>
          <w:lang w:eastAsia="fr-FR"/>
        </w:rPr>
        <w:t xml:space="preserve"> scope : </w:t>
      </w:r>
      <w:r>
        <w:rPr>
          <w:rFonts w:ascii="Arial" w:eastAsia="Times New Roman" w:hAnsi="Arial" w:cs="Arial"/>
          <w:color w:val="1F3331"/>
          <w:lang w:eastAsia="fr-FR"/>
        </w:rPr>
        <w:t>la partie de l’architecture impactée (Controller, donnée etc.)</w:t>
      </w:r>
    </w:p>
    <w:p w14:paraId="2B61F141" w14:textId="2500EE94" w:rsidR="0048762B" w:rsidRDefault="0048762B" w:rsidP="001A5D66">
      <w:pPr>
        <w:pStyle w:val="Paragraphedeliste"/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1F3331"/>
          <w:lang w:eastAsia="fr-FR"/>
        </w:rPr>
      </w:pPr>
      <w:r>
        <w:rPr>
          <w:rFonts w:ascii="Arial" w:eastAsia="Times New Roman" w:hAnsi="Arial" w:cs="Arial"/>
          <w:color w:val="1F3331"/>
          <w:lang w:eastAsia="fr-FR"/>
        </w:rPr>
        <w:t>Le sujet : courte description du commit</w:t>
      </w:r>
    </w:p>
    <w:p w14:paraId="49334E1C" w14:textId="1FA74B9A" w:rsidR="0048762B" w:rsidRDefault="0048762B" w:rsidP="001A5D66">
      <w:pPr>
        <w:pStyle w:val="Paragraphedeliste"/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1F3331"/>
          <w:lang w:eastAsia="fr-FR"/>
        </w:rPr>
      </w:pPr>
      <w:r>
        <w:rPr>
          <w:rFonts w:ascii="Arial" w:eastAsia="Times New Roman" w:hAnsi="Arial" w:cs="Arial"/>
          <w:color w:val="1F3331"/>
          <w:lang w:eastAsia="fr-FR"/>
        </w:rPr>
        <w:t>Le message du commit : détail du commit</w:t>
      </w:r>
    </w:p>
    <w:p w14:paraId="46B9A964" w14:textId="6E9BB0D5" w:rsidR="0048762B" w:rsidRDefault="0048762B" w:rsidP="001A5D66">
      <w:pPr>
        <w:pStyle w:val="Paragraphedeliste"/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1F3331"/>
          <w:lang w:eastAsia="fr-FR"/>
        </w:rPr>
      </w:pPr>
      <w:r>
        <w:rPr>
          <w:rFonts w:ascii="Arial" w:eastAsia="Times New Roman" w:hAnsi="Arial" w:cs="Arial"/>
          <w:color w:val="1F3331"/>
          <w:lang w:eastAsia="fr-FR"/>
        </w:rPr>
        <w:t>Le footer : référence au ticket Jira</w:t>
      </w:r>
    </w:p>
    <w:p w14:paraId="65DBBC56" w14:textId="2C459BC1" w:rsidR="0048762B" w:rsidRDefault="0048762B" w:rsidP="0048762B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1F3331"/>
          <w:lang w:eastAsia="fr-FR"/>
        </w:rPr>
      </w:pPr>
      <w:r>
        <w:rPr>
          <w:rFonts w:ascii="Arial" w:eastAsia="Times New Roman" w:hAnsi="Arial" w:cs="Arial"/>
          <w:color w:val="1F3331"/>
          <w:lang w:eastAsia="fr-FR"/>
        </w:rPr>
        <w:lastRenderedPageBreak/>
        <w:t xml:space="preserve">Pour nous assurer de l’application de ces </w:t>
      </w:r>
      <w:r w:rsidR="0031017A">
        <w:rPr>
          <w:rFonts w:ascii="Arial" w:eastAsia="Times New Roman" w:hAnsi="Arial" w:cs="Arial"/>
          <w:color w:val="1F3331"/>
          <w:lang w:eastAsia="fr-FR"/>
        </w:rPr>
        <w:t>règles</w:t>
      </w:r>
      <w:r>
        <w:rPr>
          <w:rFonts w:ascii="Arial" w:eastAsia="Times New Roman" w:hAnsi="Arial" w:cs="Arial"/>
          <w:color w:val="1F3331"/>
          <w:lang w:eastAsia="fr-FR"/>
        </w:rPr>
        <w:t xml:space="preserve"> de commit, nous installer</w:t>
      </w:r>
      <w:r w:rsidR="0031017A">
        <w:rPr>
          <w:rFonts w:ascii="Arial" w:eastAsia="Times New Roman" w:hAnsi="Arial" w:cs="Arial"/>
          <w:color w:val="1F3331"/>
          <w:lang w:eastAsia="fr-FR"/>
        </w:rPr>
        <w:t>ons un hook de git.</w:t>
      </w:r>
    </w:p>
    <w:p w14:paraId="05750EAA" w14:textId="76C0312C" w:rsidR="0031017A" w:rsidRDefault="0031017A" w:rsidP="0048762B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1F3331"/>
          <w:lang w:eastAsia="fr-FR"/>
        </w:rPr>
      </w:pPr>
    </w:p>
    <w:p w14:paraId="7109C1B9" w14:textId="3FCF7BAC" w:rsidR="0031017A" w:rsidRDefault="008D2104" w:rsidP="0031017A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1F3331"/>
          <w:lang w:eastAsia="fr-FR"/>
        </w:rPr>
      </w:pPr>
      <w:r>
        <w:rPr>
          <w:rFonts w:ascii="Arial" w:eastAsia="Times New Roman" w:hAnsi="Arial" w:cs="Arial"/>
          <w:color w:val="1F3331"/>
          <w:lang w:eastAsia="fr-FR"/>
        </w:rPr>
        <w:t>Développement</w:t>
      </w:r>
    </w:p>
    <w:p w14:paraId="7D100C87" w14:textId="46485561" w:rsidR="0031017A" w:rsidRDefault="0031017A" w:rsidP="0031017A">
      <w:pPr>
        <w:pStyle w:val="Paragraphedeliste"/>
        <w:spacing w:before="100" w:beforeAutospacing="1" w:after="100" w:afterAutospacing="1" w:line="360" w:lineRule="auto"/>
        <w:rPr>
          <w:rFonts w:ascii="Arial" w:eastAsia="Times New Roman" w:hAnsi="Arial" w:cs="Arial"/>
          <w:color w:val="1F3331"/>
          <w:lang w:eastAsia="fr-FR"/>
        </w:rPr>
      </w:pPr>
    </w:p>
    <w:p w14:paraId="4121EE9E" w14:textId="1C288FA0" w:rsidR="008D2104" w:rsidRPr="008D2104" w:rsidRDefault="008D2104" w:rsidP="0031017A">
      <w:pPr>
        <w:pStyle w:val="Paragraphedeliste"/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color w:val="1F3331"/>
          <w:lang w:eastAsia="fr-FR"/>
        </w:rPr>
      </w:pPr>
      <w:r w:rsidRPr="008D2104">
        <w:rPr>
          <w:rFonts w:ascii="Arial" w:eastAsia="Times New Roman" w:hAnsi="Arial" w:cs="Arial"/>
          <w:b/>
          <w:bCs/>
          <w:color w:val="1F3331"/>
          <w:lang w:eastAsia="fr-FR"/>
        </w:rPr>
        <w:t>Notation des variables</w:t>
      </w:r>
      <w:r w:rsidR="003C07CF">
        <w:rPr>
          <w:rFonts w:ascii="Arial" w:eastAsia="Times New Roman" w:hAnsi="Arial" w:cs="Arial"/>
          <w:b/>
          <w:bCs/>
          <w:color w:val="1F3331"/>
          <w:lang w:eastAsia="fr-FR"/>
        </w:rPr>
        <w:t xml:space="preserve"> et des fonctions</w:t>
      </w:r>
    </w:p>
    <w:p w14:paraId="600037DD" w14:textId="5FB8D7D5" w:rsidR="008D2104" w:rsidRDefault="008D2104" w:rsidP="0031017A">
      <w:pPr>
        <w:pStyle w:val="Paragraphedeliste"/>
        <w:spacing w:before="100" w:beforeAutospacing="1" w:after="100" w:afterAutospacing="1" w:line="360" w:lineRule="auto"/>
        <w:rPr>
          <w:rFonts w:ascii="Arial" w:eastAsia="Times New Roman" w:hAnsi="Arial" w:cs="Arial"/>
          <w:color w:val="1F3331"/>
          <w:lang w:eastAsia="fr-FR"/>
        </w:rPr>
      </w:pPr>
      <w:r>
        <w:rPr>
          <w:rFonts w:ascii="Arial" w:eastAsia="Times New Roman" w:hAnsi="Arial" w:cs="Arial"/>
          <w:color w:val="1F3331"/>
          <w:lang w:eastAsia="fr-FR"/>
        </w:rPr>
        <w:t xml:space="preserve">Utilisation du </w:t>
      </w:r>
      <w:r w:rsidRPr="003C07CF">
        <w:rPr>
          <w:rFonts w:ascii="Arial" w:eastAsia="Times New Roman" w:hAnsi="Arial" w:cs="Arial"/>
          <w:b/>
          <w:bCs/>
          <w:color w:val="1F3331"/>
          <w:lang w:eastAsia="fr-FR"/>
        </w:rPr>
        <w:t>lower camel case</w:t>
      </w:r>
      <w:r>
        <w:rPr>
          <w:rFonts w:ascii="Arial" w:eastAsia="Times New Roman" w:hAnsi="Arial" w:cs="Arial"/>
          <w:color w:val="1F3331"/>
          <w:lang w:eastAsia="fr-FR"/>
        </w:rPr>
        <w:t> : la première lettre de la chaine en minuscule et la première lettre de chaque mot de la chaine en majuscule</w:t>
      </w:r>
    </w:p>
    <w:p w14:paraId="5367322C" w14:textId="63ACB3E5" w:rsidR="008D2104" w:rsidRDefault="008D2104" w:rsidP="0031017A">
      <w:pPr>
        <w:pStyle w:val="Paragraphedeliste"/>
        <w:spacing w:before="100" w:beforeAutospacing="1" w:after="100" w:afterAutospacing="1" w:line="360" w:lineRule="auto"/>
        <w:rPr>
          <w:rFonts w:ascii="Arial" w:eastAsia="Times New Roman" w:hAnsi="Arial" w:cs="Arial"/>
          <w:color w:val="1F3331"/>
          <w:lang w:eastAsia="fr-FR"/>
        </w:rPr>
      </w:pPr>
      <w:r>
        <w:rPr>
          <w:rFonts w:ascii="Arial" w:eastAsia="Times New Roman" w:hAnsi="Arial" w:cs="Arial"/>
          <w:color w:val="1F3331"/>
          <w:lang w:eastAsia="fr-FR"/>
        </w:rPr>
        <w:t>Exemple : prixViande pour indiquer le prix de la viande</w:t>
      </w:r>
    </w:p>
    <w:p w14:paraId="737E4968" w14:textId="4ED3063A" w:rsidR="008D2104" w:rsidRDefault="008D2104" w:rsidP="0031017A">
      <w:pPr>
        <w:pStyle w:val="Paragraphedeliste"/>
        <w:spacing w:before="100" w:beforeAutospacing="1" w:after="100" w:afterAutospacing="1" w:line="360" w:lineRule="auto"/>
        <w:rPr>
          <w:rFonts w:ascii="Arial" w:eastAsia="Times New Roman" w:hAnsi="Arial" w:cs="Arial"/>
          <w:color w:val="1F3331"/>
          <w:lang w:eastAsia="fr-FR"/>
        </w:rPr>
      </w:pPr>
    </w:p>
    <w:p w14:paraId="39612AEF" w14:textId="77777777" w:rsidR="003C07CF" w:rsidRDefault="008D2104" w:rsidP="003C07CF">
      <w:pPr>
        <w:pStyle w:val="Paragraphedeliste"/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color w:val="1F3331"/>
          <w:lang w:eastAsia="fr-FR"/>
        </w:rPr>
      </w:pPr>
      <w:r w:rsidRPr="008D2104">
        <w:rPr>
          <w:rFonts w:ascii="Arial" w:eastAsia="Times New Roman" w:hAnsi="Arial" w:cs="Arial"/>
          <w:b/>
          <w:bCs/>
          <w:color w:val="1F3331"/>
          <w:lang w:eastAsia="fr-FR"/>
        </w:rPr>
        <w:t>Les constantes</w:t>
      </w:r>
    </w:p>
    <w:p w14:paraId="04FF9AFF" w14:textId="22A945C9" w:rsidR="008D2104" w:rsidRDefault="008D2104" w:rsidP="003C07CF">
      <w:pPr>
        <w:pStyle w:val="Paragraphedeliste"/>
        <w:spacing w:before="100" w:beforeAutospacing="1" w:after="100" w:afterAutospacing="1" w:line="360" w:lineRule="auto"/>
        <w:rPr>
          <w:rFonts w:ascii="30d305+NotoSerif" w:hAnsi="30d305+NotoSerif"/>
          <w:color w:val="333333"/>
          <w:sz w:val="26"/>
          <w:szCs w:val="26"/>
        </w:rPr>
      </w:pPr>
      <w:r w:rsidRPr="003C07CF">
        <w:rPr>
          <w:rFonts w:ascii="Arial" w:eastAsia="Times New Roman" w:hAnsi="Arial" w:cs="Arial"/>
          <w:color w:val="1F3331"/>
          <w:lang w:eastAsia="fr-FR"/>
        </w:rPr>
        <w:t xml:space="preserve">La notation </w:t>
      </w:r>
      <w:proofErr w:type="spellStart"/>
      <w:r w:rsidRPr="003C07CF">
        <w:rPr>
          <w:rFonts w:ascii="30d305+NotoSerif" w:hAnsi="30d305+NotoSerif"/>
          <w:b/>
          <w:bCs/>
          <w:color w:val="333333"/>
          <w:sz w:val="26"/>
          <w:szCs w:val="26"/>
        </w:rPr>
        <w:t>Screaming</w:t>
      </w:r>
      <w:proofErr w:type="spellEnd"/>
      <w:r w:rsidRPr="003C07CF">
        <w:rPr>
          <w:rFonts w:ascii="30d305+NotoSerif" w:hAnsi="30d305+NotoSerif"/>
          <w:b/>
          <w:bCs/>
          <w:color w:val="333333"/>
          <w:sz w:val="26"/>
          <w:szCs w:val="26"/>
        </w:rPr>
        <w:t xml:space="preserve"> </w:t>
      </w:r>
      <w:proofErr w:type="spellStart"/>
      <w:r w:rsidRPr="003C07CF">
        <w:rPr>
          <w:rFonts w:ascii="30d305+NotoSerif" w:hAnsi="30d305+NotoSerif"/>
          <w:b/>
          <w:bCs/>
          <w:color w:val="333333"/>
          <w:sz w:val="26"/>
          <w:szCs w:val="26"/>
        </w:rPr>
        <w:t>snake</w:t>
      </w:r>
      <w:proofErr w:type="spellEnd"/>
      <w:r w:rsidRPr="003C07CF">
        <w:rPr>
          <w:rFonts w:ascii="30d305+NotoSerif" w:hAnsi="30d305+NotoSerif"/>
          <w:b/>
          <w:bCs/>
          <w:color w:val="333333"/>
          <w:sz w:val="26"/>
          <w:szCs w:val="26"/>
        </w:rPr>
        <w:t xml:space="preserve"> case</w:t>
      </w:r>
      <w:r w:rsidR="003C07CF" w:rsidRPr="003C07CF">
        <w:rPr>
          <w:rFonts w:ascii="30d305+NotoSerif" w:hAnsi="30d305+NotoSerif"/>
          <w:b/>
          <w:bCs/>
          <w:color w:val="333333"/>
          <w:sz w:val="26"/>
          <w:szCs w:val="26"/>
        </w:rPr>
        <w:t xml:space="preserve"> </w:t>
      </w:r>
      <w:r w:rsidR="003C07CF" w:rsidRPr="003C07CF">
        <w:rPr>
          <w:rFonts w:ascii="30d305+NotoSerif" w:hAnsi="30d305+NotoSerif"/>
          <w:color w:val="333333"/>
          <w:sz w:val="26"/>
          <w:szCs w:val="26"/>
        </w:rPr>
        <w:t>est à</w:t>
      </w:r>
      <w:r w:rsidR="003C07CF">
        <w:rPr>
          <w:rFonts w:ascii="30d305+NotoSerif" w:hAnsi="30d305+NotoSerif"/>
          <w:color w:val="333333"/>
          <w:sz w:val="26"/>
          <w:szCs w:val="26"/>
        </w:rPr>
        <w:t xml:space="preserve"> utiliser pour nommer les constantes.</w:t>
      </w:r>
    </w:p>
    <w:p w14:paraId="52E6FA93" w14:textId="7F5999F6" w:rsidR="003C07CF" w:rsidRDefault="003C07CF" w:rsidP="003C07CF">
      <w:pPr>
        <w:pStyle w:val="Paragraphedeliste"/>
        <w:spacing w:before="100" w:beforeAutospacing="1" w:after="100" w:afterAutospacing="1" w:line="360" w:lineRule="auto"/>
        <w:rPr>
          <w:rFonts w:ascii="30d305+NotoSerif" w:hAnsi="30d305+NotoSerif"/>
          <w:color w:val="333333"/>
          <w:sz w:val="26"/>
          <w:szCs w:val="26"/>
        </w:rPr>
      </w:pPr>
      <w:r>
        <w:rPr>
          <w:rFonts w:ascii="30d305+NotoSerif" w:hAnsi="30d305+NotoSerif"/>
          <w:color w:val="333333"/>
          <w:sz w:val="26"/>
          <w:szCs w:val="26"/>
        </w:rPr>
        <w:t xml:space="preserve">Cela consiste à mettre tous les mots de la constante en majuscule </w:t>
      </w:r>
      <w:proofErr w:type="spellStart"/>
      <w:r>
        <w:rPr>
          <w:rFonts w:ascii="30d305+NotoSerif" w:hAnsi="30d305+NotoSerif"/>
          <w:color w:val="333333"/>
          <w:sz w:val="26"/>
          <w:szCs w:val="26"/>
        </w:rPr>
        <w:t>separés</w:t>
      </w:r>
      <w:proofErr w:type="spellEnd"/>
      <w:r>
        <w:rPr>
          <w:rFonts w:ascii="30d305+NotoSerif" w:hAnsi="30d305+NotoSerif"/>
          <w:color w:val="333333"/>
          <w:sz w:val="26"/>
          <w:szCs w:val="26"/>
        </w:rPr>
        <w:t xml:space="preserve"> par les tirets du bas (_).</w:t>
      </w:r>
    </w:p>
    <w:p w14:paraId="2B746456" w14:textId="5B1AB295" w:rsidR="003C07CF" w:rsidRDefault="003C07CF" w:rsidP="003C07CF">
      <w:pPr>
        <w:pStyle w:val="Paragraphedeliste"/>
        <w:spacing w:before="100" w:beforeAutospacing="1" w:after="100" w:afterAutospacing="1" w:line="360" w:lineRule="auto"/>
        <w:rPr>
          <w:rFonts w:ascii="30d305+NotoSerif" w:hAnsi="30d305+NotoSerif"/>
          <w:color w:val="333333"/>
          <w:sz w:val="26"/>
          <w:szCs w:val="26"/>
        </w:rPr>
      </w:pPr>
      <w:r>
        <w:rPr>
          <w:rFonts w:ascii="30d305+NotoSerif" w:hAnsi="30d305+NotoSerif"/>
          <w:color w:val="333333"/>
          <w:sz w:val="26"/>
          <w:szCs w:val="26"/>
        </w:rPr>
        <w:t>Exemple : PRIX_</w:t>
      </w:r>
      <w:proofErr w:type="gramStart"/>
      <w:r>
        <w:rPr>
          <w:rFonts w:ascii="30d305+NotoSerif" w:hAnsi="30d305+NotoSerif"/>
          <w:color w:val="333333"/>
          <w:sz w:val="26"/>
          <w:szCs w:val="26"/>
        </w:rPr>
        <w:t>VIANDE .</w:t>
      </w:r>
      <w:proofErr w:type="gramEnd"/>
    </w:p>
    <w:p w14:paraId="2A41E695" w14:textId="3D379D8C" w:rsidR="003C07CF" w:rsidRDefault="003C07CF" w:rsidP="003C07CF">
      <w:pPr>
        <w:pStyle w:val="Paragraphedeliste"/>
        <w:spacing w:before="100" w:beforeAutospacing="1" w:after="100" w:afterAutospacing="1" w:line="360" w:lineRule="auto"/>
        <w:rPr>
          <w:rFonts w:ascii="30d305+NotoSerif" w:hAnsi="30d305+NotoSerif"/>
          <w:color w:val="333333"/>
          <w:sz w:val="26"/>
          <w:szCs w:val="26"/>
        </w:rPr>
      </w:pPr>
    </w:p>
    <w:p w14:paraId="19A3DF46" w14:textId="7DBDE199" w:rsidR="003C07CF" w:rsidRDefault="003C07CF" w:rsidP="003C07CF">
      <w:pPr>
        <w:pStyle w:val="Paragraphedeliste"/>
        <w:spacing w:before="100" w:beforeAutospacing="1" w:after="100" w:afterAutospacing="1" w:line="360" w:lineRule="auto"/>
        <w:rPr>
          <w:rFonts w:ascii="30d305+NotoSerif" w:hAnsi="30d305+NotoSerif"/>
          <w:b/>
          <w:bCs/>
          <w:color w:val="333333"/>
          <w:sz w:val="26"/>
          <w:szCs w:val="26"/>
        </w:rPr>
      </w:pPr>
      <w:r w:rsidRPr="003C07CF">
        <w:rPr>
          <w:rFonts w:ascii="30d305+NotoSerif" w:hAnsi="30d305+NotoSerif"/>
          <w:b/>
          <w:bCs/>
          <w:color w:val="333333"/>
          <w:sz w:val="26"/>
          <w:szCs w:val="26"/>
        </w:rPr>
        <w:t>Commentaire</w:t>
      </w:r>
    </w:p>
    <w:p w14:paraId="7884A131" w14:textId="3764E067" w:rsidR="003C07CF" w:rsidRPr="003C07CF" w:rsidRDefault="003C07CF" w:rsidP="003C07CF">
      <w:pPr>
        <w:pStyle w:val="Paragraphedeliste"/>
        <w:spacing w:before="100" w:beforeAutospacing="1" w:after="100" w:afterAutospacing="1" w:line="360" w:lineRule="auto"/>
        <w:rPr>
          <w:rFonts w:ascii="30d305+NotoSerif" w:hAnsi="30d305+NotoSerif"/>
          <w:color w:val="333333"/>
          <w:sz w:val="26"/>
          <w:szCs w:val="26"/>
        </w:rPr>
      </w:pPr>
      <w:r>
        <w:rPr>
          <w:rFonts w:ascii="30d305+NotoSerif" w:hAnsi="30d305+NotoSerif"/>
          <w:color w:val="333333"/>
          <w:sz w:val="26"/>
          <w:szCs w:val="26"/>
        </w:rPr>
        <w:t xml:space="preserve">Les fonctions, variable et les classes doivent être décrites de façon concise doit être brièvement </w:t>
      </w:r>
    </w:p>
    <w:p w14:paraId="03C7D853" w14:textId="24C293D6" w:rsidR="003C07CF" w:rsidRDefault="003C07CF" w:rsidP="003C07CF">
      <w:pPr>
        <w:pStyle w:val="Paragraphedeliste"/>
        <w:spacing w:before="100" w:beforeAutospacing="1" w:after="100" w:afterAutospacing="1" w:line="360" w:lineRule="auto"/>
        <w:rPr>
          <w:rFonts w:ascii="30d305+NotoSerif" w:hAnsi="30d305+NotoSerif"/>
          <w:color w:val="333333"/>
          <w:sz w:val="26"/>
          <w:szCs w:val="26"/>
        </w:rPr>
      </w:pPr>
    </w:p>
    <w:p w14:paraId="57AE4E9C" w14:textId="77777777" w:rsidR="003C07CF" w:rsidRPr="003C07CF" w:rsidRDefault="003C07CF" w:rsidP="003C07CF">
      <w:pPr>
        <w:pStyle w:val="Paragraphedeliste"/>
        <w:spacing w:before="100" w:beforeAutospacing="1" w:after="100" w:afterAutospacing="1" w:line="360" w:lineRule="auto"/>
        <w:rPr>
          <w:rFonts w:ascii="Arial" w:eastAsia="Times New Roman" w:hAnsi="Arial" w:cs="Arial"/>
          <w:color w:val="1F3331"/>
          <w:lang w:eastAsia="fr-FR"/>
        </w:rPr>
      </w:pPr>
    </w:p>
    <w:p w14:paraId="35EAF570" w14:textId="11D69538" w:rsidR="0031017A" w:rsidRPr="003C07CF" w:rsidRDefault="0031017A" w:rsidP="0048762B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1F3331"/>
          <w:lang w:eastAsia="fr-FR"/>
        </w:rPr>
      </w:pPr>
    </w:p>
    <w:p w14:paraId="70273C6A" w14:textId="77777777" w:rsidR="0031017A" w:rsidRPr="003C07CF" w:rsidRDefault="0031017A" w:rsidP="0048762B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1F3331"/>
          <w:lang w:eastAsia="fr-FR"/>
        </w:rPr>
      </w:pPr>
    </w:p>
    <w:p w14:paraId="18E11A9E" w14:textId="77777777" w:rsidR="002A0BA2" w:rsidRPr="003C07CF" w:rsidRDefault="002A0BA2" w:rsidP="002A0BA2">
      <w:pPr>
        <w:spacing w:before="100" w:beforeAutospacing="1" w:after="100" w:afterAutospacing="1"/>
        <w:ind w:left="1800"/>
        <w:rPr>
          <w:rFonts w:ascii="Arial" w:eastAsia="Times New Roman" w:hAnsi="Arial" w:cs="Arial"/>
          <w:color w:val="1F3331"/>
          <w:lang w:eastAsia="fr-FR"/>
        </w:rPr>
      </w:pPr>
    </w:p>
    <w:p w14:paraId="219A28A6" w14:textId="124192AA" w:rsidR="002A0BA2" w:rsidRPr="003C07CF" w:rsidRDefault="002A0BA2" w:rsidP="002A0BA2">
      <w:pPr>
        <w:spacing w:before="100" w:beforeAutospacing="1" w:after="100" w:afterAutospacing="1"/>
        <w:ind w:left="1800"/>
        <w:rPr>
          <w:rFonts w:ascii="Arial" w:eastAsia="Times New Roman" w:hAnsi="Arial" w:cs="Arial"/>
          <w:color w:val="1F3331"/>
          <w:lang w:eastAsia="fr-FR"/>
        </w:rPr>
      </w:pPr>
    </w:p>
    <w:p w14:paraId="4D5B065A" w14:textId="77777777" w:rsidR="00DA6572" w:rsidRPr="00DA6572" w:rsidRDefault="00DA6572" w:rsidP="00DA6572">
      <w:pPr>
        <w:rPr>
          <w:rFonts w:ascii="Times New Roman" w:eastAsia="Times New Roman" w:hAnsi="Times New Roman" w:cs="Times New Roman"/>
          <w:lang w:eastAsia="fr-FR"/>
        </w:rPr>
      </w:pPr>
    </w:p>
    <w:p w14:paraId="1BCC1215" w14:textId="77777777" w:rsidR="00DA6572" w:rsidRPr="003C07CF" w:rsidRDefault="00DA6572" w:rsidP="00DA6572">
      <w:pPr>
        <w:pStyle w:val="Paragraphedeliste"/>
        <w:ind w:left="1440"/>
        <w:rPr>
          <w:sz w:val="28"/>
          <w:szCs w:val="28"/>
        </w:rPr>
      </w:pPr>
    </w:p>
    <w:p w14:paraId="7C982E23" w14:textId="752EFF7B" w:rsidR="00DA6572" w:rsidRPr="003C07CF" w:rsidRDefault="00DA6572">
      <w:pPr>
        <w:rPr>
          <w:b/>
          <w:bCs/>
          <w:sz w:val="28"/>
          <w:szCs w:val="28"/>
        </w:rPr>
      </w:pPr>
    </w:p>
    <w:p w14:paraId="270BFACF" w14:textId="022BA8A8" w:rsidR="00DA6572" w:rsidRPr="003C07CF" w:rsidRDefault="00DA6572">
      <w:pPr>
        <w:rPr>
          <w:b/>
          <w:bCs/>
          <w:sz w:val="28"/>
          <w:szCs w:val="28"/>
        </w:rPr>
      </w:pPr>
    </w:p>
    <w:sectPr w:rsidR="00DA6572" w:rsidRPr="003C07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30d305+NotoSerif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C24DF"/>
    <w:multiLevelType w:val="multilevel"/>
    <w:tmpl w:val="932EE9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2404C"/>
    <w:multiLevelType w:val="hybridMultilevel"/>
    <w:tmpl w:val="D4544630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8D3059"/>
    <w:multiLevelType w:val="hybridMultilevel"/>
    <w:tmpl w:val="13CCF826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9415E"/>
    <w:multiLevelType w:val="hybridMultilevel"/>
    <w:tmpl w:val="9482E4AA"/>
    <w:lvl w:ilvl="0" w:tplc="8FA0678A"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2EA1FC2"/>
    <w:multiLevelType w:val="hybridMultilevel"/>
    <w:tmpl w:val="8062C2E4"/>
    <w:lvl w:ilvl="0" w:tplc="9B0C99C4"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80F469D"/>
    <w:multiLevelType w:val="hybridMultilevel"/>
    <w:tmpl w:val="8CCC0598"/>
    <w:lvl w:ilvl="0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224504F"/>
    <w:multiLevelType w:val="hybridMultilevel"/>
    <w:tmpl w:val="5F641834"/>
    <w:lvl w:ilvl="0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DA17EC0"/>
    <w:multiLevelType w:val="hybridMultilevel"/>
    <w:tmpl w:val="10340336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E04406B"/>
    <w:multiLevelType w:val="hybridMultilevel"/>
    <w:tmpl w:val="D9C8643C"/>
    <w:lvl w:ilvl="0" w:tplc="84EE486C"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0"/>
  </w:num>
  <w:num w:numId="5">
    <w:abstractNumId w:val="5"/>
  </w:num>
  <w:num w:numId="6">
    <w:abstractNumId w:val="6"/>
  </w:num>
  <w:num w:numId="7">
    <w:abstractNumId w:val="3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572"/>
    <w:rsid w:val="001A5D66"/>
    <w:rsid w:val="002A0BA2"/>
    <w:rsid w:val="0031017A"/>
    <w:rsid w:val="003C07CF"/>
    <w:rsid w:val="0048762B"/>
    <w:rsid w:val="008D2104"/>
    <w:rsid w:val="00DA6572"/>
    <w:rsid w:val="00DF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690DC3"/>
  <w15:chartTrackingRefBased/>
  <w15:docId w15:val="{1DE08F35-C55C-9F4D-BF68-41D8A0AE7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657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DA6572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DA65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9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0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6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269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SYLLA Bema (SNCF RESEAU / Directions Techniques Réseau / DGNum IMS MOB)</dc:creator>
  <cp:keywords/>
  <dc:description/>
  <cp:lastModifiedBy>SYLLA Bema (SNCF RESEAU / Directions Techniques Réseau / DGNum IMS MOB)</cp:lastModifiedBy>
  <cp:revision>1</cp:revision>
  <dcterms:created xsi:type="dcterms:W3CDTF">2021-05-27T14:33:00Z</dcterms:created>
  <dcterms:modified xsi:type="dcterms:W3CDTF">2021-05-27T21:56:00Z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6c2d8a-efcc-437e-93d5-54cea663bf73_Enabled">
    <vt:lpwstr>true</vt:lpwstr>
  </property>
  <property fmtid="{D5CDD505-2E9C-101B-9397-08002B2CF9AE}" pid="3" name="MSIP_Label_fb6c2d8a-efcc-437e-93d5-54cea663bf73_SetDate">
    <vt:lpwstr>2021-05-27T14:33:36Z</vt:lpwstr>
  </property>
  <property fmtid="{D5CDD505-2E9C-101B-9397-08002B2CF9AE}" pid="4" name="MSIP_Label_fb6c2d8a-efcc-437e-93d5-54cea663bf73_Method">
    <vt:lpwstr>Standard</vt:lpwstr>
  </property>
  <property fmtid="{D5CDD505-2E9C-101B-9397-08002B2CF9AE}" pid="5" name="MSIP_Label_fb6c2d8a-efcc-437e-93d5-54cea663bf73_Name">
    <vt:lpwstr>Diffusable [sans marquage] temp</vt:lpwstr>
  </property>
  <property fmtid="{D5CDD505-2E9C-101B-9397-08002B2CF9AE}" pid="6" name="MSIP_Label_fb6c2d8a-efcc-437e-93d5-54cea663bf73_SiteId">
    <vt:lpwstr>4a7c8238-5799-4b16-9fc6-9ad8fce5a7d9</vt:lpwstr>
  </property>
  <property fmtid="{D5CDD505-2E9C-101B-9397-08002B2CF9AE}" pid="7" name="MSIP_Label_fb6c2d8a-efcc-437e-93d5-54cea663bf73_ActionId">
    <vt:lpwstr>a96ba950-e467-4311-a295-3c24b88f7ba2</vt:lpwstr>
  </property>
  <property fmtid="{D5CDD505-2E9C-101B-9397-08002B2CF9AE}" pid="8" name="MSIP_Label_fb6c2d8a-efcc-437e-93d5-54cea663bf73_ContentBits">
    <vt:lpwstr>0</vt:lpwstr>
  </property>
</Properties>
</file>