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48" w:rsidRPr="00AC2575" w:rsidRDefault="006A6748" w:rsidP="006A6748">
      <w:pPr>
        <w:rPr>
          <w:rFonts w:asciiTheme="majorHAnsi" w:hAnsiTheme="majorHAnsi" w:cstheme="majorHAnsi"/>
          <w:b/>
          <w:color w:val="4472C4" w:themeColor="accent1"/>
        </w:rPr>
      </w:pPr>
      <w:r w:rsidRPr="00AC2575">
        <w:rPr>
          <w:rFonts w:asciiTheme="majorHAnsi" w:hAnsiTheme="majorHAnsi" w:cstheme="majorHAnsi"/>
          <w:b/>
          <w:color w:val="4472C4" w:themeColor="accent1"/>
        </w:rPr>
        <w:t>Personal Data Visualization Checklist</w:t>
      </w:r>
    </w:p>
    <w:p w:rsidR="006B7C14" w:rsidRPr="00AC2575" w:rsidRDefault="006A6748" w:rsidP="006A6748">
      <w:pPr>
        <w:rPr>
          <w:rFonts w:asciiTheme="majorHAnsi" w:hAnsiTheme="majorHAnsi" w:cstheme="majorHAnsi"/>
        </w:rPr>
      </w:pPr>
      <w:r w:rsidRPr="00AC2575">
        <w:rPr>
          <w:rFonts w:asciiTheme="majorHAnsi" w:hAnsiTheme="majorHAnsi" w:cstheme="majorHAnsi"/>
        </w:rPr>
        <w:t>Rate each guideline by checking the most appropriate number, where 2 points means the guideline was fully met, 1 means it was partially met, and 0 means it was not met at all. n/a should not be used</w:t>
      </w:r>
      <w:r w:rsidR="006B7C14" w:rsidRPr="00AC2575">
        <w:rPr>
          <w:rFonts w:asciiTheme="majorHAnsi" w:hAnsiTheme="majorHAnsi" w:cstheme="majorHAnsi"/>
        </w:rPr>
        <w:t>.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5795"/>
        <w:gridCol w:w="531"/>
        <w:gridCol w:w="450"/>
        <w:gridCol w:w="450"/>
        <w:gridCol w:w="625"/>
      </w:tblGrid>
      <w:tr w:rsidR="006B7C14" w:rsidRPr="00AC2575" w:rsidTr="00AC2575">
        <w:tc>
          <w:tcPr>
            <w:tcW w:w="1499" w:type="dxa"/>
          </w:tcPr>
          <w:p w:rsidR="006B7C14" w:rsidRPr="00AC2575" w:rsidRDefault="006B7C14" w:rsidP="00AC25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C2575">
              <w:rPr>
                <w:rFonts w:asciiTheme="majorHAnsi" w:hAnsiTheme="majorHAnsi" w:cstheme="majorHAnsi"/>
                <w:b/>
                <w:sz w:val="24"/>
                <w:szCs w:val="24"/>
              </w:rPr>
              <w:t>category</w:t>
            </w:r>
          </w:p>
        </w:tc>
        <w:tc>
          <w:tcPr>
            <w:tcW w:w="5795" w:type="dxa"/>
          </w:tcPr>
          <w:p w:rsidR="006B7C14" w:rsidRPr="00AC2575" w:rsidRDefault="006B7C14" w:rsidP="006B7C14">
            <w:pPr>
              <w:jc w:val="center"/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531" w:type="dxa"/>
          </w:tcPr>
          <w:p w:rsidR="006B7C14" w:rsidRPr="00AC2575" w:rsidRDefault="006B7C14" w:rsidP="006B7C14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50" w:type="dxa"/>
          </w:tcPr>
          <w:p w:rsidR="006B7C14" w:rsidRPr="00AC2575" w:rsidRDefault="006B7C14" w:rsidP="006B7C14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50" w:type="dxa"/>
          </w:tcPr>
          <w:p w:rsidR="006B7C14" w:rsidRPr="00AC2575" w:rsidRDefault="006B7C14" w:rsidP="006B7C14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0</w:t>
            </w:r>
          </w:p>
        </w:tc>
        <w:tc>
          <w:tcPr>
            <w:tcW w:w="625" w:type="dxa"/>
          </w:tcPr>
          <w:p w:rsidR="006B7C14" w:rsidRPr="00AC2575" w:rsidRDefault="006B7C14" w:rsidP="006B7C14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n/a</w:t>
            </w:r>
          </w:p>
        </w:tc>
      </w:tr>
      <w:tr w:rsidR="006B7C14" w:rsidRPr="00AC2575" w:rsidTr="00AC2575">
        <w:tc>
          <w:tcPr>
            <w:tcW w:w="1499" w:type="dxa"/>
            <w:vMerge w:val="restart"/>
          </w:tcPr>
          <w:p w:rsidR="006B7C14" w:rsidRPr="00AC2575" w:rsidRDefault="006B7C14" w:rsidP="00AC257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2575">
              <w:rPr>
                <w:rFonts w:asciiTheme="majorHAnsi" w:hAnsiTheme="majorHAnsi" w:cstheme="majorHAnsi"/>
                <w:b/>
                <w:sz w:val="24"/>
                <w:szCs w:val="24"/>
              </w:rPr>
              <w:t>Color</w:t>
            </w:r>
          </w:p>
        </w:tc>
        <w:tc>
          <w:tcPr>
            <w:tcW w:w="5795" w:type="dxa"/>
          </w:tcPr>
          <w:p w:rsidR="006B7C14" w:rsidRPr="00AC2575" w:rsidRDefault="00970AA2" w:rsidP="00970AA2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Be careful to use color</w:t>
            </w:r>
          </w:p>
          <w:p w:rsidR="00970AA2" w:rsidRPr="00AC2575" w:rsidRDefault="007A1B7E" w:rsidP="00970AA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C</w:t>
            </w:r>
            <w:r w:rsidR="00970AA2" w:rsidRPr="00AC2575">
              <w:rPr>
                <w:rFonts w:asciiTheme="majorHAnsi" w:hAnsiTheme="majorHAnsi" w:cstheme="majorHAnsi"/>
              </w:rPr>
              <w:t>olors can be distracting if they add little to meaning.</w:t>
            </w: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6B7C14" w:rsidRPr="00AC2575" w:rsidTr="00AC2575">
        <w:tc>
          <w:tcPr>
            <w:tcW w:w="1499" w:type="dxa"/>
            <w:vMerge/>
          </w:tcPr>
          <w:p w:rsidR="006B7C14" w:rsidRPr="00AC2575" w:rsidRDefault="006B7C14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95" w:type="dxa"/>
          </w:tcPr>
          <w:p w:rsidR="005A3EFB" w:rsidRPr="00AC2575" w:rsidRDefault="005A3EFB" w:rsidP="005A3EFB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The colors chosen are friendly to the c</w:t>
            </w:r>
            <w:r w:rsidRPr="00AC2575">
              <w:rPr>
                <w:rFonts w:asciiTheme="majorHAnsi" w:hAnsiTheme="majorHAnsi" w:cstheme="majorHAnsi"/>
                <w:b/>
              </w:rPr>
              <w:t xml:space="preserve">olor blindness </w:t>
            </w:r>
          </w:p>
          <w:p w:rsidR="006B7C14" w:rsidRPr="00AC2575" w:rsidRDefault="005A3EFB" w:rsidP="005A3EFB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Avoid red-green and yellow-blue combinations</w:t>
            </w:r>
            <w:r w:rsidR="007A1B7E" w:rsidRPr="00AC257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6B7C14" w:rsidRPr="00AC2575" w:rsidTr="00AC2575">
        <w:tc>
          <w:tcPr>
            <w:tcW w:w="1499" w:type="dxa"/>
            <w:vMerge/>
          </w:tcPr>
          <w:p w:rsidR="006B7C14" w:rsidRPr="00AC2575" w:rsidRDefault="006B7C14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95" w:type="dxa"/>
          </w:tcPr>
          <w:p w:rsidR="006B7C14" w:rsidRPr="00AC2575" w:rsidRDefault="007A1B7E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A</w:t>
            </w:r>
            <w:r w:rsidRPr="00AC2575">
              <w:rPr>
                <w:rFonts w:asciiTheme="majorHAnsi" w:hAnsiTheme="majorHAnsi" w:cstheme="majorHAnsi"/>
                <w:b/>
              </w:rPr>
              <w:t>void using the intense color</w:t>
            </w:r>
          </w:p>
          <w:p w:rsidR="007A1B7E" w:rsidRPr="00AC2575" w:rsidRDefault="007A1B7E" w:rsidP="006A6748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Intense colors lose their attention-getting effectiveness if overused.</w:t>
            </w: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6B7C14" w:rsidRPr="00AC2575" w:rsidTr="00AC2575">
        <w:tc>
          <w:tcPr>
            <w:tcW w:w="1499" w:type="dxa"/>
            <w:vMerge w:val="restart"/>
          </w:tcPr>
          <w:p w:rsidR="006B7C14" w:rsidRPr="00AC2575" w:rsidRDefault="006B7C14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2575">
              <w:rPr>
                <w:rFonts w:asciiTheme="majorHAnsi" w:hAnsiTheme="majorHAnsi" w:cstheme="majorHAnsi"/>
                <w:b/>
                <w:sz w:val="24"/>
                <w:szCs w:val="24"/>
              </w:rPr>
              <w:t>Line</w:t>
            </w:r>
          </w:p>
        </w:tc>
        <w:tc>
          <w:tcPr>
            <w:tcW w:w="5795" w:type="dxa"/>
          </w:tcPr>
          <w:p w:rsidR="006B7C14" w:rsidRPr="00AC2575" w:rsidRDefault="007A1B7E" w:rsidP="00AC2575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 xml:space="preserve">Avoid using the grid </w:t>
            </w:r>
            <w:r w:rsidR="001B24B3" w:rsidRPr="00AC2575">
              <w:rPr>
                <w:rFonts w:asciiTheme="majorHAnsi" w:hAnsiTheme="majorHAnsi" w:cstheme="majorHAnsi"/>
                <w:b/>
              </w:rPr>
              <w:t>on the background when it’s not necessary</w:t>
            </w:r>
          </w:p>
          <w:p w:rsidR="001B24B3" w:rsidRPr="00AC2575" w:rsidRDefault="001B24B3" w:rsidP="00AC2575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By using mute grid is alternative when needed.</w:t>
            </w: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6B7C14" w:rsidRPr="00AC2575" w:rsidTr="00AC2575">
        <w:tc>
          <w:tcPr>
            <w:tcW w:w="1499" w:type="dxa"/>
            <w:vMerge/>
          </w:tcPr>
          <w:p w:rsidR="006B7C14" w:rsidRPr="00AC2575" w:rsidRDefault="006B7C14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95" w:type="dxa"/>
          </w:tcPr>
          <w:p w:rsidR="006B7C14" w:rsidRPr="00AC2575" w:rsidRDefault="001B24B3" w:rsidP="00AC2575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Consider the border line carefully, sometimes it’ s not required to have a full frame.</w:t>
            </w:r>
          </w:p>
          <w:p w:rsidR="001B24B3" w:rsidRPr="00AC2575" w:rsidRDefault="001B24B3" w:rsidP="00AC2575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The graph can be contained by a half frame, even no border.</w:t>
            </w: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6B7C14" w:rsidRPr="00AC2575" w:rsidTr="00AC2575">
        <w:tc>
          <w:tcPr>
            <w:tcW w:w="1499" w:type="dxa"/>
            <w:vMerge/>
          </w:tcPr>
          <w:p w:rsidR="006B7C14" w:rsidRPr="00AC2575" w:rsidRDefault="006B7C14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95" w:type="dxa"/>
          </w:tcPr>
          <w:p w:rsidR="006B7C14" w:rsidRPr="00AC2575" w:rsidRDefault="001B24B3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 xml:space="preserve">Avoid using </w:t>
            </w:r>
            <w:r w:rsidR="00F36DEE" w:rsidRPr="00AC2575">
              <w:rPr>
                <w:rFonts w:asciiTheme="majorHAnsi" w:hAnsiTheme="majorHAnsi" w:cstheme="majorHAnsi"/>
                <w:b/>
              </w:rPr>
              <w:t>Dual-axis charts</w:t>
            </w:r>
          </w:p>
          <w:p w:rsidR="00F36DEE" w:rsidRPr="00AC2575" w:rsidRDefault="00F36DEE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</w:rPr>
              <w:t>The graph with dual axis will mislead the audience with the wrong information.</w:t>
            </w: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B73566" w:rsidRPr="00AC2575" w:rsidTr="00AC2575">
        <w:tc>
          <w:tcPr>
            <w:tcW w:w="1499" w:type="dxa"/>
            <w:vMerge w:val="restart"/>
          </w:tcPr>
          <w:p w:rsidR="00B73566" w:rsidRPr="00AC2575" w:rsidRDefault="00B73566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2575">
              <w:rPr>
                <w:rFonts w:asciiTheme="majorHAnsi" w:hAnsiTheme="majorHAnsi" w:cstheme="majorHAnsi"/>
                <w:b/>
                <w:sz w:val="24"/>
                <w:szCs w:val="24"/>
              </w:rPr>
              <w:t>Text</w:t>
            </w:r>
          </w:p>
        </w:tc>
        <w:tc>
          <w:tcPr>
            <w:tcW w:w="579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Text size is hierarchical and readable</w:t>
            </w:r>
          </w:p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Title are larger than annotations, which are larger than labels, which are larger than axis labels, which are larger than source information.</w:t>
            </w:r>
          </w:p>
        </w:tc>
        <w:tc>
          <w:tcPr>
            <w:tcW w:w="531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B73566" w:rsidRPr="00AC2575" w:rsidTr="00AC2575">
        <w:tc>
          <w:tcPr>
            <w:tcW w:w="1499" w:type="dxa"/>
            <w:vMerge/>
          </w:tcPr>
          <w:p w:rsidR="00B73566" w:rsidRPr="00AC2575" w:rsidRDefault="00B73566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9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Be careful with the text labels vertically.</w:t>
            </w:r>
          </w:p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Wherever in the axis or on the graph, the text labels should be horizontally arranged, in order to make the audience easier to read.</w:t>
            </w:r>
          </w:p>
        </w:tc>
        <w:tc>
          <w:tcPr>
            <w:tcW w:w="531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B73566" w:rsidRPr="00AC2575" w:rsidTr="00AC2575">
        <w:tc>
          <w:tcPr>
            <w:tcW w:w="1499" w:type="dxa"/>
            <w:vMerge/>
          </w:tcPr>
          <w:p w:rsidR="00B73566" w:rsidRPr="00AC2575" w:rsidRDefault="00B73566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9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Avoid separate the data and the labels</w:t>
            </w:r>
          </w:p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 xml:space="preserve">Label the text next to the graph, take a multiple lines graph </w:t>
            </w:r>
            <w:r w:rsidR="00AC2575">
              <w:rPr>
                <w:rFonts w:asciiTheme="majorHAnsi" w:hAnsiTheme="majorHAnsi" w:cstheme="majorHAnsi"/>
              </w:rPr>
              <w:t>as</w:t>
            </w:r>
            <w:r w:rsidRPr="00AC2575">
              <w:rPr>
                <w:rFonts w:asciiTheme="majorHAnsi" w:hAnsiTheme="majorHAnsi" w:cstheme="majorHAnsi"/>
              </w:rPr>
              <w:t xml:space="preserve">  example, label next to the line</w:t>
            </w:r>
            <w:r w:rsidR="00AC2575">
              <w:rPr>
                <w:rFonts w:asciiTheme="majorHAnsi" w:hAnsiTheme="majorHAnsi" w:cstheme="majorHAnsi"/>
              </w:rPr>
              <w:t>s</w:t>
            </w:r>
            <w:bookmarkStart w:id="0" w:name="_GoBack"/>
            <w:bookmarkEnd w:id="0"/>
            <w:r w:rsidRPr="00AC2575">
              <w:rPr>
                <w:rFonts w:asciiTheme="majorHAnsi" w:hAnsiTheme="majorHAnsi" w:cstheme="majorHAnsi"/>
              </w:rPr>
              <w:t xml:space="preserve">, instead of having a description together on the right corner. </w:t>
            </w:r>
          </w:p>
        </w:tc>
        <w:tc>
          <w:tcPr>
            <w:tcW w:w="531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B73566" w:rsidRPr="00AC2575" w:rsidTr="00AC2575">
        <w:tc>
          <w:tcPr>
            <w:tcW w:w="1499" w:type="dxa"/>
            <w:vMerge/>
          </w:tcPr>
          <w:p w:rsidR="00B73566" w:rsidRPr="00AC2575" w:rsidRDefault="00B73566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95" w:type="dxa"/>
          </w:tcPr>
          <w:p w:rsidR="00B73566" w:rsidRPr="00AC2575" w:rsidRDefault="00B73566" w:rsidP="00B73566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Labels are used sparingly</w:t>
            </w:r>
          </w:p>
          <w:p w:rsidR="00B73566" w:rsidRPr="00AC2575" w:rsidRDefault="00B73566" w:rsidP="00B73566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</w:rPr>
              <w:t>Labels used are informative and not redundant.</w:t>
            </w:r>
          </w:p>
        </w:tc>
        <w:tc>
          <w:tcPr>
            <w:tcW w:w="531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6B7C14" w:rsidRPr="00AC2575" w:rsidTr="00AC2575">
        <w:tc>
          <w:tcPr>
            <w:tcW w:w="1499" w:type="dxa"/>
            <w:vMerge w:val="restart"/>
          </w:tcPr>
          <w:p w:rsidR="006B7C14" w:rsidRPr="00AC2575" w:rsidRDefault="006B7C14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2575">
              <w:rPr>
                <w:rFonts w:asciiTheme="majorHAnsi" w:hAnsiTheme="majorHAnsi" w:cstheme="majorHAnsi"/>
                <w:b/>
                <w:sz w:val="24"/>
                <w:szCs w:val="24"/>
              </w:rPr>
              <w:t>Arrangement</w:t>
            </w:r>
          </w:p>
        </w:tc>
        <w:tc>
          <w:tcPr>
            <w:tcW w:w="5795" w:type="dxa"/>
          </w:tcPr>
          <w:p w:rsidR="006B7C14" w:rsidRPr="00AC2575" w:rsidRDefault="006E7671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Avoid 3-Dimensional graph</w:t>
            </w:r>
          </w:p>
          <w:p w:rsidR="006E7671" w:rsidRPr="00AC2575" w:rsidRDefault="006E7671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color w:val="333333"/>
                <w:spacing w:val="3"/>
                <w:shd w:val="clear" w:color="auto" w:fill="FFFFFF"/>
              </w:rPr>
              <w:t xml:space="preserve">By </w:t>
            </w:r>
            <w:r w:rsidRPr="00AC2575">
              <w:rPr>
                <w:rFonts w:asciiTheme="majorHAnsi" w:hAnsiTheme="majorHAnsi" w:cstheme="majorHAnsi"/>
                <w:color w:val="333333"/>
                <w:spacing w:val="3"/>
                <w:shd w:val="clear" w:color="auto" w:fill="FFFFFF"/>
              </w:rPr>
              <w:t>us</w:t>
            </w:r>
            <w:r w:rsidRPr="00AC2575">
              <w:rPr>
                <w:rFonts w:asciiTheme="majorHAnsi" w:hAnsiTheme="majorHAnsi" w:cstheme="majorHAnsi"/>
                <w:color w:val="333333"/>
                <w:spacing w:val="3"/>
                <w:shd w:val="clear" w:color="auto" w:fill="FFFFFF"/>
              </w:rPr>
              <w:t>ing</w:t>
            </w:r>
            <w:r w:rsidRPr="00AC2575">
              <w:rPr>
                <w:rFonts w:asciiTheme="majorHAnsi" w:hAnsiTheme="majorHAnsi" w:cstheme="majorHAnsi"/>
                <w:color w:val="333333"/>
                <w:spacing w:val="3"/>
                <w:shd w:val="clear" w:color="auto" w:fill="FFFFFF"/>
              </w:rPr>
              <w:t xml:space="preserve"> three-dimensional </w:t>
            </w:r>
            <w:r w:rsidRPr="00AC2575">
              <w:rPr>
                <w:rFonts w:asciiTheme="majorHAnsi" w:hAnsiTheme="majorHAnsi" w:cstheme="majorHAnsi"/>
                <w:color w:val="333333"/>
                <w:spacing w:val="3"/>
                <w:shd w:val="clear" w:color="auto" w:fill="FFFFFF"/>
              </w:rPr>
              <w:t>graphs, it’s not easy to read and compare.</w:t>
            </w: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6B7C14" w:rsidRPr="00AC2575" w:rsidTr="00AC2575">
        <w:tc>
          <w:tcPr>
            <w:tcW w:w="1499" w:type="dxa"/>
            <w:vMerge/>
          </w:tcPr>
          <w:p w:rsidR="006B7C14" w:rsidRPr="00AC2575" w:rsidRDefault="006B7C14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95" w:type="dxa"/>
          </w:tcPr>
          <w:p w:rsidR="00B73566" w:rsidRPr="00AC2575" w:rsidRDefault="006E7671" w:rsidP="00B73566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Avoid distorting the data by using p</w:t>
            </w:r>
            <w:r w:rsidR="00B73566" w:rsidRPr="00AC2575">
              <w:rPr>
                <w:rFonts w:asciiTheme="majorHAnsi" w:hAnsiTheme="majorHAnsi" w:cstheme="majorHAnsi"/>
                <w:b/>
              </w:rPr>
              <w:t>roportion</w:t>
            </w:r>
            <w:r w:rsidRPr="00AC2575">
              <w:rPr>
                <w:rFonts w:asciiTheme="majorHAnsi" w:hAnsiTheme="majorHAnsi" w:cstheme="majorHAnsi"/>
                <w:b/>
              </w:rPr>
              <w:t xml:space="preserve"> and scales</w:t>
            </w:r>
            <w:r w:rsidR="00B73566" w:rsidRPr="00AC2575">
              <w:rPr>
                <w:rFonts w:asciiTheme="majorHAnsi" w:hAnsiTheme="majorHAnsi" w:cstheme="majorHAnsi"/>
                <w:b/>
              </w:rPr>
              <w:t xml:space="preserve"> </w:t>
            </w:r>
            <w:r w:rsidRPr="00AC2575">
              <w:rPr>
                <w:rFonts w:asciiTheme="majorHAnsi" w:hAnsiTheme="majorHAnsi" w:cstheme="majorHAnsi"/>
                <w:b/>
              </w:rPr>
              <w:t>appropriately</w:t>
            </w:r>
          </w:p>
          <w:p w:rsidR="006B7C14" w:rsidRPr="00AC2575" w:rsidRDefault="00B73566" w:rsidP="00B73566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Axis starts at same point, proportionate, and not misleading.</w:t>
            </w: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B73566" w:rsidRPr="00AC2575" w:rsidTr="00AC2575">
        <w:tc>
          <w:tcPr>
            <w:tcW w:w="1499" w:type="dxa"/>
            <w:vMerge w:val="restart"/>
          </w:tcPr>
          <w:p w:rsidR="00B73566" w:rsidRPr="00AC2575" w:rsidRDefault="00B73566" w:rsidP="00AC25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2575">
              <w:rPr>
                <w:rFonts w:asciiTheme="majorHAnsi" w:hAnsiTheme="majorHAnsi" w:cstheme="majorHAnsi"/>
                <w:b/>
                <w:sz w:val="24"/>
                <w:szCs w:val="24"/>
              </w:rPr>
              <w:t>Overall analysis</w:t>
            </w:r>
          </w:p>
        </w:tc>
        <w:tc>
          <w:tcPr>
            <w:tcW w:w="579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Minimize Non-</w:t>
            </w:r>
            <w:proofErr w:type="gramStart"/>
            <w:r w:rsidRPr="00AC2575">
              <w:rPr>
                <w:rFonts w:asciiTheme="majorHAnsi" w:hAnsiTheme="majorHAnsi" w:cstheme="majorHAnsi"/>
                <w:b/>
              </w:rPr>
              <w:t>Data(</w:t>
            </w:r>
            <w:proofErr w:type="gramEnd"/>
            <w:r w:rsidRPr="00AC2575">
              <w:rPr>
                <w:rFonts w:asciiTheme="majorHAnsi" w:hAnsiTheme="majorHAnsi" w:cstheme="majorHAnsi"/>
                <w:b/>
              </w:rPr>
              <w:t xml:space="preserve">high “data-ink ratio”), </w:t>
            </w:r>
            <w:r w:rsidRPr="00AC2575">
              <w:rPr>
                <w:rFonts w:asciiTheme="majorHAnsi" w:hAnsiTheme="majorHAnsi" w:cstheme="majorHAnsi"/>
                <w:b/>
              </w:rPr>
              <w:t xml:space="preserve">Eliminate </w:t>
            </w:r>
            <w:proofErr w:type="spellStart"/>
            <w:r w:rsidRPr="00AC2575">
              <w:rPr>
                <w:rFonts w:asciiTheme="majorHAnsi" w:hAnsiTheme="majorHAnsi" w:cstheme="majorHAnsi"/>
                <w:b/>
              </w:rPr>
              <w:t>Chartjunk</w:t>
            </w:r>
            <w:proofErr w:type="spellEnd"/>
            <w:r w:rsidRPr="00AC2575">
              <w:rPr>
                <w:rFonts w:asciiTheme="majorHAnsi" w:hAnsiTheme="majorHAnsi" w:cstheme="majorHAnsi"/>
                <w:b/>
              </w:rPr>
              <w:t>(superfluous embellishments in visualization)</w:t>
            </w:r>
            <w:r w:rsidRPr="00AC2575">
              <w:rPr>
                <w:rFonts w:asciiTheme="majorHAnsi" w:hAnsiTheme="majorHAnsi" w:cstheme="majorHAnsi"/>
                <w:b/>
              </w:rPr>
              <w:t xml:space="preserve">, </w:t>
            </w:r>
            <w:r w:rsidRPr="00AC2575">
              <w:rPr>
                <w:rFonts w:asciiTheme="majorHAnsi" w:hAnsiTheme="majorHAnsi" w:cstheme="majorHAnsi"/>
                <w:b/>
              </w:rPr>
              <w:t>Strive for high “data-density”</w:t>
            </w:r>
            <w:r w:rsidR="00FF2D98" w:rsidRPr="00AC2575">
              <w:rPr>
                <w:rFonts w:asciiTheme="majorHAnsi" w:hAnsiTheme="majorHAnsi" w:cstheme="majorHAnsi"/>
                <w:b/>
              </w:rPr>
              <w:t>.</w:t>
            </w:r>
          </w:p>
        </w:tc>
        <w:tc>
          <w:tcPr>
            <w:tcW w:w="531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B73566" w:rsidRPr="00AC2575" w:rsidTr="00AC2575">
        <w:tc>
          <w:tcPr>
            <w:tcW w:w="1499" w:type="dxa"/>
            <w:vMerge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95" w:type="dxa"/>
          </w:tcPr>
          <w:p w:rsidR="00B73566" w:rsidRPr="00AC2575" w:rsidRDefault="00B73566" w:rsidP="00B73566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Avoid Pie Charts</w:t>
            </w:r>
          </w:p>
          <w:p w:rsidR="00B73566" w:rsidRPr="00AC2575" w:rsidRDefault="00B73566" w:rsidP="00B73566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</w:rPr>
              <w:t>Area estimates are biased.</w:t>
            </w:r>
          </w:p>
        </w:tc>
        <w:tc>
          <w:tcPr>
            <w:tcW w:w="531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B73566" w:rsidRPr="00AC2575" w:rsidTr="00AC2575">
        <w:tc>
          <w:tcPr>
            <w:tcW w:w="1499" w:type="dxa"/>
            <w:vMerge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9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Avoid Stacked Bar Chart</w:t>
            </w:r>
          </w:p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Stacks can’t be compared visually because they don’t have a fixed starting point</w:t>
            </w:r>
          </w:p>
        </w:tc>
        <w:tc>
          <w:tcPr>
            <w:tcW w:w="531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B73566" w:rsidRPr="00AC2575" w:rsidTr="00AC2575">
        <w:tc>
          <w:tcPr>
            <w:tcW w:w="1499" w:type="dxa"/>
            <w:vMerge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95" w:type="dxa"/>
          </w:tcPr>
          <w:p w:rsidR="00B73566" w:rsidRPr="00AC2575" w:rsidRDefault="006E7671" w:rsidP="006A6748">
            <w:pPr>
              <w:rPr>
                <w:rFonts w:asciiTheme="majorHAnsi" w:hAnsiTheme="majorHAnsi" w:cstheme="majorHAnsi"/>
                <w:b/>
              </w:rPr>
            </w:pPr>
            <w:r w:rsidRPr="00AC2575">
              <w:rPr>
                <w:rFonts w:asciiTheme="majorHAnsi" w:hAnsiTheme="majorHAnsi" w:cstheme="majorHAnsi"/>
                <w:b/>
              </w:rPr>
              <w:t>Choose the right graph for the data</w:t>
            </w:r>
          </w:p>
          <w:p w:rsidR="006E7671" w:rsidRPr="00AC2575" w:rsidRDefault="006E7671" w:rsidP="006A6748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 xml:space="preserve">It’s important to understand the purpose and function </w:t>
            </w:r>
            <w:r w:rsidR="00FF2D98" w:rsidRPr="00AC2575">
              <w:rPr>
                <w:rFonts w:asciiTheme="majorHAnsi" w:hAnsiTheme="majorHAnsi" w:cstheme="majorHAnsi"/>
              </w:rPr>
              <w:t>of the graph, choose the right type of graph is the key for the designer.</w:t>
            </w:r>
          </w:p>
        </w:tc>
        <w:tc>
          <w:tcPr>
            <w:tcW w:w="531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B73566" w:rsidRPr="00AC2575" w:rsidRDefault="00B73566" w:rsidP="006A6748">
            <w:pPr>
              <w:rPr>
                <w:rFonts w:asciiTheme="majorHAnsi" w:hAnsiTheme="majorHAnsi" w:cstheme="majorHAnsi"/>
              </w:rPr>
            </w:pPr>
          </w:p>
        </w:tc>
      </w:tr>
      <w:tr w:rsidR="006B7C14" w:rsidRPr="00AC2575" w:rsidTr="00AC2575">
        <w:tc>
          <w:tcPr>
            <w:tcW w:w="1499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  <w:r w:rsidRPr="00AC2575">
              <w:rPr>
                <w:rFonts w:asciiTheme="majorHAnsi" w:hAnsiTheme="majorHAnsi" w:cstheme="majorHAnsi"/>
              </w:rPr>
              <w:t>Score</w:t>
            </w:r>
          </w:p>
        </w:tc>
        <w:tc>
          <w:tcPr>
            <w:tcW w:w="579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1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5" w:type="dxa"/>
          </w:tcPr>
          <w:p w:rsidR="006B7C14" w:rsidRPr="00AC2575" w:rsidRDefault="006B7C14" w:rsidP="006A6748">
            <w:pPr>
              <w:rPr>
                <w:rFonts w:asciiTheme="majorHAnsi" w:hAnsiTheme="majorHAnsi" w:cstheme="majorHAnsi"/>
              </w:rPr>
            </w:pPr>
          </w:p>
        </w:tc>
      </w:tr>
    </w:tbl>
    <w:p w:rsidR="00FF2D98" w:rsidRPr="00AC2575" w:rsidRDefault="00FF2D98" w:rsidP="006A6748">
      <w:pPr>
        <w:rPr>
          <w:rFonts w:asciiTheme="majorHAnsi" w:hAnsiTheme="majorHAnsi" w:cstheme="majorHAnsi"/>
        </w:rPr>
      </w:pPr>
      <w:r w:rsidRPr="00AC2575">
        <w:rPr>
          <w:rFonts w:asciiTheme="majorHAnsi" w:hAnsiTheme="majorHAnsi" w:cstheme="majorHAnsi"/>
        </w:rPr>
        <w:t xml:space="preserve">Reference: </w:t>
      </w:r>
    </w:p>
    <w:p w:rsidR="00FF2D98" w:rsidRPr="00AC2575" w:rsidRDefault="006A6748" w:rsidP="006A6748">
      <w:pPr>
        <w:rPr>
          <w:rFonts w:asciiTheme="majorHAnsi" w:hAnsiTheme="majorHAnsi" w:cstheme="majorHAnsi"/>
        </w:rPr>
      </w:pPr>
      <w:r w:rsidRPr="00AC2575">
        <w:rPr>
          <w:rFonts w:asciiTheme="majorHAnsi" w:hAnsiTheme="majorHAnsi" w:cstheme="majorHAnsi"/>
        </w:rPr>
        <w:t xml:space="preserve"> </w:t>
      </w:r>
      <w:hyperlink r:id="rId4" w:history="1">
        <w:r w:rsidR="00FF2D98" w:rsidRPr="00AC2575">
          <w:rPr>
            <w:rStyle w:val="Hyperlink"/>
            <w:rFonts w:asciiTheme="majorHAnsi" w:hAnsiTheme="majorHAnsi" w:cstheme="majorHAnsi"/>
          </w:rPr>
          <w:t>https://stephanieevergreen.com/updated-data-visualization-checklist/</w:t>
        </w:r>
      </w:hyperlink>
    </w:p>
    <w:p w:rsidR="00FF2D98" w:rsidRPr="00AC2575" w:rsidRDefault="00FF2D98" w:rsidP="006A6748">
      <w:pPr>
        <w:rPr>
          <w:rFonts w:asciiTheme="majorHAnsi" w:hAnsiTheme="majorHAnsi" w:cstheme="majorHAnsi"/>
        </w:rPr>
      </w:pPr>
      <w:hyperlink r:id="rId5" w:history="1">
        <w:r w:rsidRPr="00AC2575">
          <w:rPr>
            <w:rStyle w:val="Hyperlink"/>
            <w:rFonts w:asciiTheme="majorHAnsi" w:hAnsiTheme="majorHAnsi" w:cstheme="majorHAnsi"/>
          </w:rPr>
          <w:t>http://statsthinking21.org/data-visualization.html#principles-of-good-visualization</w:t>
        </w:r>
      </w:hyperlink>
    </w:p>
    <w:p w:rsidR="006B7C14" w:rsidRPr="00AC2575" w:rsidRDefault="00FF2D98" w:rsidP="006A6748">
      <w:pPr>
        <w:rPr>
          <w:rFonts w:asciiTheme="majorHAnsi" w:hAnsiTheme="majorHAnsi" w:cstheme="majorHAnsi"/>
        </w:rPr>
      </w:pPr>
      <w:r w:rsidRPr="00AC2575">
        <w:rPr>
          <w:rFonts w:asciiTheme="majorHAnsi" w:hAnsiTheme="majorHAnsi" w:cstheme="majorHAnsi"/>
        </w:rPr>
        <w:tab/>
      </w:r>
    </w:p>
    <w:p w:rsidR="006B7C14" w:rsidRPr="00AC2575" w:rsidRDefault="006B7C14" w:rsidP="006A6748">
      <w:pPr>
        <w:rPr>
          <w:rFonts w:asciiTheme="majorHAnsi" w:hAnsiTheme="majorHAnsi" w:cstheme="majorHAnsi"/>
        </w:rPr>
      </w:pPr>
    </w:p>
    <w:p w:rsidR="006B7C14" w:rsidRPr="00AC2575" w:rsidRDefault="006B7C14" w:rsidP="006A6748">
      <w:pPr>
        <w:rPr>
          <w:rFonts w:asciiTheme="majorHAnsi" w:hAnsiTheme="majorHAnsi" w:cstheme="majorHAnsi"/>
        </w:rPr>
      </w:pPr>
    </w:p>
    <w:p w:rsidR="006A6748" w:rsidRPr="00AC2575" w:rsidRDefault="006A6748" w:rsidP="006A6748">
      <w:pPr>
        <w:rPr>
          <w:rFonts w:asciiTheme="majorHAnsi" w:hAnsiTheme="majorHAnsi" w:cstheme="majorHAnsi"/>
        </w:rPr>
      </w:pPr>
    </w:p>
    <w:sectPr w:rsidR="006A6748" w:rsidRPr="00AC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48"/>
    <w:rsid w:val="0006001B"/>
    <w:rsid w:val="001B24B3"/>
    <w:rsid w:val="005A3EFB"/>
    <w:rsid w:val="006A6748"/>
    <w:rsid w:val="006B7C14"/>
    <w:rsid w:val="006E7671"/>
    <w:rsid w:val="007A1B7E"/>
    <w:rsid w:val="00970AA2"/>
    <w:rsid w:val="00AC2575"/>
    <w:rsid w:val="00B73566"/>
    <w:rsid w:val="00F36DEE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E444"/>
  <w15:chartTrackingRefBased/>
  <w15:docId w15:val="{D609A4E7-18AA-4864-B900-53DE783D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48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748"/>
    <w:rPr>
      <w:color w:val="0000FF"/>
      <w:u w:val="single"/>
    </w:rPr>
  </w:style>
  <w:style w:type="table" w:styleId="TableGrid">
    <w:name w:val="Table Grid"/>
    <w:basedOn w:val="TableNormal"/>
    <w:uiPriority w:val="39"/>
    <w:rsid w:val="006A6748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B7C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B7C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B7C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2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tsthinking21.org/data-visualization.html#principles-of-good-visualization" TargetMode="External"/><Relationship Id="rId4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zhao</dc:creator>
  <cp:keywords/>
  <dc:description/>
  <cp:lastModifiedBy>dandan zhao</cp:lastModifiedBy>
  <cp:revision>2</cp:revision>
  <dcterms:created xsi:type="dcterms:W3CDTF">2019-05-15T17:04:00Z</dcterms:created>
  <dcterms:modified xsi:type="dcterms:W3CDTF">2019-05-15T17:04:00Z</dcterms:modified>
</cp:coreProperties>
</file>