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50" w:afterLines="50" w:line="360" w:lineRule="auto"/>
        <w:jc w:val="center"/>
        <w:outlineLvl w:val="0"/>
        <w:rPr>
          <w:rFonts w:hAnsi="黑体" w:eastAsia="黑体"/>
          <w:sz w:val="28"/>
          <w:szCs w:val="28"/>
        </w:rPr>
      </w:pPr>
      <w:bookmarkStart w:id="0" w:name="_Toc369012630"/>
      <w:r>
        <w:rPr>
          <w:rFonts w:hint="eastAsia" w:hAnsi="黑体" w:eastAsia="黑体"/>
          <w:sz w:val="28"/>
          <w:szCs w:val="28"/>
        </w:rPr>
        <w:t>大连理工大学软件学院毕业设计（论文）开题报告</w:t>
      </w:r>
      <w:bookmarkEnd w:id="0"/>
    </w:p>
    <w:tbl>
      <w:tblPr>
        <w:tblStyle w:val="14"/>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900"/>
        <w:gridCol w:w="900"/>
        <w:gridCol w:w="1517"/>
        <w:gridCol w:w="1183"/>
        <w:gridCol w:w="763"/>
        <w:gridCol w:w="1275"/>
        <w:gridCol w:w="1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828" w:type="dxa"/>
            <w:vAlign w:val="center"/>
          </w:tcPr>
          <w:p>
            <w:pPr>
              <w:jc w:val="center"/>
              <w:rPr>
                <w:rFonts w:ascii="Times New Roman" w:hAnsi="Times New Roman"/>
                <w:b/>
                <w:szCs w:val="21"/>
              </w:rPr>
            </w:pPr>
            <w:r>
              <w:rPr>
                <w:rFonts w:hint="eastAsia" w:ascii="Times New Roman" w:hAnsi="Times New Roman"/>
                <w:b/>
                <w:szCs w:val="21"/>
              </w:rPr>
              <w:t>姓名</w:t>
            </w:r>
          </w:p>
        </w:tc>
        <w:tc>
          <w:tcPr>
            <w:tcW w:w="900" w:type="dxa"/>
            <w:vAlign w:val="center"/>
          </w:tcPr>
          <w:p>
            <w:pPr>
              <w:jc w:val="center"/>
              <w:rPr>
                <w:rFonts w:hint="eastAsia" w:ascii="Times New Roman" w:hAnsi="Times New Roman" w:eastAsia="宋体"/>
                <w:b/>
                <w:szCs w:val="21"/>
                <w:lang w:val="en-US" w:eastAsia="zh-CN"/>
              </w:rPr>
            </w:pPr>
            <w:r>
              <w:rPr>
                <w:rFonts w:hint="eastAsia" w:ascii="Times New Roman" w:hAnsi="Times New Roman"/>
                <w:b w:val="0"/>
                <w:bCs/>
                <w:szCs w:val="21"/>
                <w:lang w:val="en-US" w:eastAsia="zh-CN"/>
              </w:rPr>
              <w:t>王丹丹</w:t>
            </w:r>
          </w:p>
        </w:tc>
        <w:tc>
          <w:tcPr>
            <w:tcW w:w="900" w:type="dxa"/>
            <w:vAlign w:val="center"/>
          </w:tcPr>
          <w:p>
            <w:pPr>
              <w:jc w:val="center"/>
              <w:rPr>
                <w:rFonts w:ascii="Times New Roman" w:hAnsi="Times New Roman"/>
                <w:b/>
                <w:szCs w:val="21"/>
              </w:rPr>
            </w:pPr>
            <w:r>
              <w:rPr>
                <w:rFonts w:hint="eastAsia" w:ascii="Times New Roman" w:hAnsi="Times New Roman"/>
                <w:b/>
                <w:szCs w:val="21"/>
              </w:rPr>
              <w:t>学号</w:t>
            </w:r>
          </w:p>
        </w:tc>
        <w:tc>
          <w:tcPr>
            <w:tcW w:w="1517" w:type="dxa"/>
            <w:vAlign w:val="center"/>
          </w:tcPr>
          <w:p>
            <w:pPr>
              <w:jc w:val="center"/>
              <w:rPr>
                <w:rFonts w:hint="default" w:ascii="Times New Roman" w:hAnsi="Times New Roman" w:eastAsia="宋体"/>
                <w:b/>
                <w:szCs w:val="21"/>
                <w:lang w:val="en-US" w:eastAsia="zh-CN"/>
              </w:rPr>
            </w:pPr>
            <w:r>
              <w:rPr>
                <w:rFonts w:hint="eastAsia" w:ascii="Times New Roman" w:hAnsi="Times New Roman"/>
                <w:b w:val="0"/>
                <w:bCs/>
                <w:szCs w:val="21"/>
                <w:lang w:val="en-US" w:eastAsia="zh-CN"/>
              </w:rPr>
              <w:t>201692354</w:t>
            </w:r>
          </w:p>
        </w:tc>
        <w:tc>
          <w:tcPr>
            <w:tcW w:w="1183" w:type="dxa"/>
            <w:vAlign w:val="center"/>
          </w:tcPr>
          <w:p>
            <w:pPr>
              <w:jc w:val="center"/>
              <w:rPr>
                <w:rFonts w:ascii="Times New Roman" w:hAnsi="Times New Roman"/>
                <w:b/>
                <w:szCs w:val="21"/>
              </w:rPr>
            </w:pPr>
            <w:r>
              <w:rPr>
                <w:rFonts w:hint="eastAsia" w:ascii="Times New Roman"/>
                <w:b/>
                <w:szCs w:val="21"/>
              </w:rPr>
              <w:t>题目类型</w:t>
            </w:r>
          </w:p>
        </w:tc>
        <w:tc>
          <w:tcPr>
            <w:tcW w:w="3240" w:type="dxa"/>
            <w:gridSpan w:val="3"/>
            <w:vAlign w:val="center"/>
          </w:tcPr>
          <w:p>
            <w:pPr>
              <w:jc w:val="center"/>
              <w:rPr>
                <w:rFonts w:hint="eastAsia" w:ascii="Times New Roman"/>
                <w:szCs w:val="21"/>
              </w:rPr>
            </w:pPr>
            <w:bookmarkStart w:id="1" w:name="_GoBack"/>
            <w:bookmarkEnd w:id="1"/>
            <w:r>
              <w:rPr>
                <w:rFonts w:hint="eastAsia" w:ascii="Times New Roman"/>
                <w:szCs w:val="21"/>
              </w:rPr>
              <w:sym w:font="Wingdings 2" w:char="0052"/>
            </w:r>
            <w:r>
              <w:rPr>
                <w:rFonts w:hint="eastAsia" w:ascii="Times New Roman"/>
                <w:szCs w:val="21"/>
              </w:rPr>
              <w:t>校内工程</w:t>
            </w:r>
            <w:r>
              <w:rPr>
                <w:rFonts w:ascii="Times New Roman"/>
                <w:szCs w:val="21"/>
              </w:rPr>
              <w:t xml:space="preserve">  </w:t>
            </w:r>
            <w:r>
              <w:rPr>
                <w:rFonts w:hint="eastAsia" w:ascii="Times New Roman"/>
                <w:szCs w:val="21"/>
              </w:rPr>
              <w:sym w:font="Wingdings 2" w:char="00A3"/>
            </w:r>
            <w:r>
              <w:rPr>
                <w:rFonts w:hint="eastAsia" w:ascii="Times New Roman"/>
                <w:szCs w:val="21"/>
              </w:rPr>
              <w:t>校内研究</w:t>
            </w:r>
            <w:r>
              <w:rPr>
                <w:rFonts w:ascii="Times New Roman"/>
                <w:szCs w:val="21"/>
              </w:rPr>
              <w:t xml:space="preserve">  </w:t>
            </w:r>
          </w:p>
          <w:p>
            <w:pPr>
              <w:jc w:val="center"/>
              <w:rPr>
                <w:rFonts w:ascii="Times New Roman" w:hAnsi="Times New Roman"/>
                <w:szCs w:val="21"/>
              </w:rPr>
            </w:pPr>
            <w:r>
              <w:rPr>
                <w:rFonts w:hint="eastAsia" w:ascii="Times New Roman"/>
                <w:szCs w:val="21"/>
              </w:rPr>
              <w:t>□校外工程  □校外研究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828" w:type="dxa"/>
            <w:vAlign w:val="center"/>
          </w:tcPr>
          <w:p>
            <w:pPr>
              <w:jc w:val="center"/>
              <w:rPr>
                <w:rFonts w:ascii="Times New Roman" w:hAnsi="Times New Roman"/>
                <w:b/>
                <w:szCs w:val="21"/>
              </w:rPr>
            </w:pPr>
            <w:r>
              <w:rPr>
                <w:rFonts w:hint="eastAsia" w:ascii="Times New Roman" w:hAnsi="Times New Roman"/>
                <w:b/>
                <w:szCs w:val="21"/>
              </w:rPr>
              <w:t>班级</w:t>
            </w:r>
          </w:p>
        </w:tc>
        <w:tc>
          <w:tcPr>
            <w:tcW w:w="900" w:type="dxa"/>
            <w:vAlign w:val="center"/>
          </w:tcPr>
          <w:p>
            <w:pPr>
              <w:jc w:val="center"/>
              <w:rPr>
                <w:rFonts w:hint="default" w:ascii="Times New Roman" w:hAnsi="Times New Roman" w:eastAsia="宋体"/>
                <w:b/>
                <w:szCs w:val="21"/>
                <w:lang w:val="en-US" w:eastAsia="zh-CN"/>
              </w:rPr>
            </w:pPr>
            <w:r>
              <w:rPr>
                <w:rFonts w:hint="eastAsia" w:ascii="Times New Roman" w:hAnsi="Times New Roman"/>
                <w:b w:val="0"/>
                <w:bCs/>
                <w:szCs w:val="21"/>
                <w:lang w:val="en-US" w:eastAsia="zh-CN"/>
              </w:rPr>
              <w:t>软1607</w:t>
            </w:r>
          </w:p>
        </w:tc>
        <w:tc>
          <w:tcPr>
            <w:tcW w:w="900" w:type="dxa"/>
            <w:vAlign w:val="center"/>
          </w:tcPr>
          <w:p>
            <w:pPr>
              <w:jc w:val="center"/>
              <w:rPr>
                <w:rFonts w:ascii="Times New Roman" w:hAnsi="Times New Roman"/>
                <w:b/>
                <w:szCs w:val="21"/>
              </w:rPr>
            </w:pPr>
            <w:r>
              <w:rPr>
                <w:rFonts w:hint="eastAsia" w:ascii="Times New Roman" w:hAnsi="Times New Roman"/>
                <w:b/>
                <w:szCs w:val="21"/>
              </w:rPr>
              <w:t>专业</w:t>
            </w:r>
          </w:p>
        </w:tc>
        <w:tc>
          <w:tcPr>
            <w:tcW w:w="1517" w:type="dxa"/>
            <w:vAlign w:val="center"/>
          </w:tcPr>
          <w:p>
            <w:pPr>
              <w:jc w:val="center"/>
              <w:rPr>
                <w:rFonts w:hint="eastAsia" w:ascii="Times New Roman" w:hAnsi="Times New Roman" w:eastAsia="宋体"/>
                <w:b/>
                <w:szCs w:val="21"/>
                <w:lang w:val="en-US" w:eastAsia="zh-CN"/>
              </w:rPr>
            </w:pPr>
            <w:r>
              <w:rPr>
                <w:rFonts w:hint="eastAsia" w:ascii="Times New Roman" w:hAnsi="Times New Roman"/>
                <w:b w:val="0"/>
                <w:bCs/>
                <w:szCs w:val="21"/>
                <w:lang w:val="en-US" w:eastAsia="zh-CN"/>
              </w:rPr>
              <w:t>数字媒体技术</w:t>
            </w:r>
          </w:p>
        </w:tc>
        <w:tc>
          <w:tcPr>
            <w:tcW w:w="1183" w:type="dxa"/>
            <w:vAlign w:val="center"/>
          </w:tcPr>
          <w:p>
            <w:pPr>
              <w:jc w:val="center"/>
              <w:rPr>
                <w:rFonts w:ascii="Times New Roman" w:hAnsi="Times New Roman"/>
                <w:b/>
                <w:szCs w:val="21"/>
              </w:rPr>
            </w:pPr>
            <w:r>
              <w:rPr>
                <w:rFonts w:hint="eastAsia" w:ascii="Times New Roman" w:hAnsi="Times New Roman"/>
                <w:b/>
                <w:szCs w:val="21"/>
              </w:rPr>
              <w:t>开题日期</w:t>
            </w:r>
          </w:p>
        </w:tc>
        <w:tc>
          <w:tcPr>
            <w:tcW w:w="3240" w:type="dxa"/>
            <w:gridSpan w:val="3"/>
            <w:vAlign w:val="center"/>
          </w:tcPr>
          <w:p>
            <w:pPr>
              <w:jc w:val="center"/>
              <w:rPr>
                <w:rFonts w:ascii="Times New Roman" w:hAnsi="Times New Roman"/>
                <w:b/>
                <w:szCs w:val="21"/>
              </w:rPr>
            </w:pPr>
            <w:r>
              <w:rPr>
                <w:rFonts w:hint="eastAsia" w:ascii="Times New Roman" w:hAnsi="Times New Roman"/>
                <w:b w:val="0"/>
                <w:bCs/>
                <w:szCs w:val="21"/>
                <w:lang w:val="en-US" w:eastAsia="zh-CN"/>
              </w:rPr>
              <w:t xml:space="preserve">2020 </w:t>
            </w:r>
            <w:r>
              <w:rPr>
                <w:rFonts w:hint="eastAsia" w:ascii="Times New Roman" w:hAnsi="Times New Roman"/>
                <w:b w:val="0"/>
                <w:bCs/>
                <w:szCs w:val="21"/>
              </w:rPr>
              <w:t>年</w:t>
            </w:r>
            <w:r>
              <w:rPr>
                <w:rFonts w:ascii="Times New Roman" w:hAnsi="Times New Roman"/>
                <w:b w:val="0"/>
                <w:bCs/>
                <w:szCs w:val="21"/>
              </w:rPr>
              <w:t xml:space="preserve"> </w:t>
            </w:r>
            <w:r>
              <w:rPr>
                <w:rFonts w:hint="eastAsia" w:ascii="Times New Roman" w:hAnsi="Times New Roman"/>
                <w:b w:val="0"/>
                <w:bCs/>
                <w:szCs w:val="21"/>
                <w:lang w:val="en-US" w:eastAsia="zh-CN"/>
              </w:rPr>
              <w:t>1</w:t>
            </w:r>
            <w:r>
              <w:rPr>
                <w:rFonts w:ascii="Times New Roman" w:hAnsi="Times New Roman"/>
                <w:b w:val="0"/>
                <w:bCs/>
                <w:szCs w:val="21"/>
              </w:rPr>
              <w:t xml:space="preserve"> </w:t>
            </w:r>
            <w:r>
              <w:rPr>
                <w:rFonts w:hint="eastAsia" w:ascii="Times New Roman" w:hAnsi="Times New Roman"/>
                <w:b w:val="0"/>
                <w:bCs/>
                <w:szCs w:val="21"/>
              </w:rPr>
              <w:t>月</w:t>
            </w:r>
            <w:r>
              <w:rPr>
                <w:rFonts w:ascii="Times New Roman" w:hAnsi="Times New Roman"/>
                <w:b w:val="0"/>
                <w:bCs/>
                <w:szCs w:val="21"/>
              </w:rPr>
              <w:t xml:space="preserve"> </w:t>
            </w:r>
            <w:r>
              <w:rPr>
                <w:rFonts w:hint="eastAsia" w:ascii="Times New Roman" w:hAnsi="Times New Roman"/>
                <w:b w:val="0"/>
                <w:bCs/>
                <w:szCs w:val="21"/>
                <w:lang w:val="en-US" w:eastAsia="zh-CN"/>
              </w:rPr>
              <w:t>1</w:t>
            </w:r>
            <w:r>
              <w:rPr>
                <w:rFonts w:ascii="Times New Roman" w:hAnsi="Times New Roman"/>
                <w:b w:val="0"/>
                <w:bCs/>
                <w:szCs w:val="21"/>
              </w:rPr>
              <w:t xml:space="preserve"> </w:t>
            </w:r>
            <w:r>
              <w:rPr>
                <w:rFonts w:hint="eastAsia" w:ascii="Times New Roman" w:hAnsi="Times New Roman"/>
                <w:b w:val="0"/>
                <w:bCs/>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1728" w:type="dxa"/>
            <w:gridSpan w:val="2"/>
            <w:vAlign w:val="center"/>
          </w:tcPr>
          <w:p>
            <w:pPr>
              <w:jc w:val="center"/>
              <w:rPr>
                <w:rFonts w:ascii="Times New Roman" w:hAnsi="Times New Roman"/>
                <w:b/>
                <w:szCs w:val="21"/>
              </w:rPr>
            </w:pPr>
            <w:r>
              <w:rPr>
                <w:rFonts w:hint="eastAsia" w:ascii="Times New Roman" w:hAnsi="Times New Roman"/>
                <w:b/>
                <w:szCs w:val="21"/>
              </w:rPr>
              <w:t>联系电话</w:t>
            </w:r>
          </w:p>
        </w:tc>
        <w:tc>
          <w:tcPr>
            <w:tcW w:w="2417" w:type="dxa"/>
            <w:gridSpan w:val="2"/>
            <w:vAlign w:val="center"/>
          </w:tcPr>
          <w:p>
            <w:pPr>
              <w:jc w:val="center"/>
              <w:rPr>
                <w:rFonts w:hint="default" w:ascii="Times New Roman" w:hAnsi="Times New Roman" w:eastAsia="宋体"/>
                <w:b w:val="0"/>
                <w:bCs/>
                <w:szCs w:val="21"/>
                <w:lang w:val="en-US" w:eastAsia="zh-CN"/>
              </w:rPr>
            </w:pPr>
            <w:r>
              <w:rPr>
                <w:rFonts w:hint="eastAsia" w:ascii="Times New Roman" w:hAnsi="Times New Roman"/>
                <w:b w:val="0"/>
                <w:bCs/>
                <w:szCs w:val="21"/>
                <w:lang w:val="en-US" w:eastAsia="zh-CN"/>
              </w:rPr>
              <w:t>18742585730</w:t>
            </w:r>
          </w:p>
        </w:tc>
        <w:tc>
          <w:tcPr>
            <w:tcW w:w="1183" w:type="dxa"/>
            <w:vAlign w:val="center"/>
          </w:tcPr>
          <w:p>
            <w:pPr>
              <w:jc w:val="center"/>
              <w:rPr>
                <w:rFonts w:ascii="Times New Roman" w:hAnsi="Times New Roman"/>
                <w:b/>
                <w:szCs w:val="21"/>
              </w:rPr>
            </w:pPr>
            <w:r>
              <w:rPr>
                <w:rFonts w:ascii="Times New Roman" w:hAnsi="Times New Roman"/>
                <w:b/>
                <w:szCs w:val="21"/>
              </w:rPr>
              <w:t>E-mail</w:t>
            </w:r>
          </w:p>
        </w:tc>
        <w:tc>
          <w:tcPr>
            <w:tcW w:w="3240" w:type="dxa"/>
            <w:gridSpan w:val="3"/>
            <w:vAlign w:val="center"/>
          </w:tcPr>
          <w:p>
            <w:pPr>
              <w:jc w:val="center"/>
              <w:rPr>
                <w:rFonts w:hint="default" w:ascii="Times New Roman" w:hAnsi="Times New Roman" w:eastAsia="宋体"/>
                <w:b w:val="0"/>
                <w:bCs/>
                <w:szCs w:val="21"/>
                <w:lang w:val="en-US" w:eastAsia="zh-CN"/>
              </w:rPr>
            </w:pPr>
            <w:r>
              <w:rPr>
                <w:rFonts w:hint="eastAsia" w:ascii="Times New Roman" w:hAnsi="Times New Roman"/>
                <w:b w:val="0"/>
                <w:bCs/>
                <w:szCs w:val="21"/>
                <w:lang w:val="en-US" w:eastAsia="zh-CN"/>
              </w:rPr>
              <w:t>dandan3029@mail.dlut.edu.cn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1728" w:type="dxa"/>
            <w:gridSpan w:val="2"/>
            <w:vAlign w:val="center"/>
          </w:tcPr>
          <w:p>
            <w:pPr>
              <w:jc w:val="center"/>
              <w:rPr>
                <w:rFonts w:ascii="Times New Roman" w:hAnsi="Times New Roman"/>
                <w:b/>
                <w:szCs w:val="21"/>
              </w:rPr>
            </w:pPr>
            <w:r>
              <w:rPr>
                <w:rFonts w:hint="eastAsia" w:ascii="Times New Roman" w:hAnsi="Times New Roman"/>
                <w:b/>
                <w:szCs w:val="21"/>
              </w:rPr>
              <w:t>中文题目</w:t>
            </w:r>
          </w:p>
        </w:tc>
        <w:tc>
          <w:tcPr>
            <w:tcW w:w="6840" w:type="dxa"/>
            <w:gridSpan w:val="6"/>
            <w:vAlign w:val="center"/>
          </w:tcPr>
          <w:p>
            <w:pPr>
              <w:jc w:val="center"/>
              <w:rPr>
                <w:rFonts w:hint="default" w:ascii="Times New Roman" w:hAnsi="Times New Roman" w:eastAsia="宋体"/>
                <w:b w:val="0"/>
                <w:bCs/>
                <w:szCs w:val="21"/>
                <w:lang w:val="en-US" w:eastAsia="zh-CN"/>
              </w:rPr>
            </w:pPr>
            <w:r>
              <w:rPr>
                <w:rFonts w:hint="eastAsia" w:ascii="Times New Roman" w:hAnsi="Times New Roman"/>
                <w:b w:val="0"/>
                <w:bCs/>
                <w:szCs w:val="21"/>
                <w:lang w:val="en-US" w:eastAsia="zh-CN"/>
              </w:rPr>
              <w:t>兴趣实例检测模型的研究与实现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1728" w:type="dxa"/>
            <w:gridSpan w:val="2"/>
            <w:vAlign w:val="center"/>
          </w:tcPr>
          <w:p>
            <w:pPr>
              <w:jc w:val="center"/>
              <w:rPr>
                <w:rFonts w:ascii="Times New Roman" w:hAnsi="Times New Roman"/>
                <w:b/>
                <w:szCs w:val="21"/>
              </w:rPr>
            </w:pPr>
            <w:r>
              <w:rPr>
                <w:rFonts w:hint="eastAsia" w:ascii="Times New Roman" w:hAnsi="Times New Roman"/>
                <w:b/>
                <w:szCs w:val="21"/>
              </w:rPr>
              <w:t>英文题目</w:t>
            </w:r>
          </w:p>
        </w:tc>
        <w:tc>
          <w:tcPr>
            <w:tcW w:w="6840" w:type="dxa"/>
            <w:gridSpan w:val="6"/>
            <w:vAlign w:val="center"/>
          </w:tcPr>
          <w:p>
            <w:pPr>
              <w:jc w:val="center"/>
              <w:rPr>
                <w:rFonts w:hint="default" w:ascii="Times New Roman" w:hAnsi="Times New Roman" w:eastAsia="宋体"/>
                <w:b w:val="0"/>
                <w:bCs/>
                <w:szCs w:val="21"/>
                <w:lang w:val="en-US" w:eastAsia="zh-CN"/>
              </w:rPr>
            </w:pPr>
            <w:r>
              <w:rPr>
                <w:rFonts w:hint="eastAsia" w:ascii="Times New Roman" w:hAnsi="Times New Roman"/>
                <w:b w:val="0"/>
                <w:bCs/>
                <w:szCs w:val="21"/>
                <w:lang w:val="en-US" w:eastAsia="zh-CN"/>
              </w:rPr>
              <w:t>Research and implementation on instance of interest detection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1728" w:type="dxa"/>
            <w:gridSpan w:val="2"/>
            <w:vAlign w:val="center"/>
          </w:tcPr>
          <w:p>
            <w:pPr>
              <w:jc w:val="center"/>
              <w:rPr>
                <w:rFonts w:ascii="Times New Roman" w:hAnsi="Times New Roman"/>
                <w:b/>
                <w:szCs w:val="21"/>
              </w:rPr>
            </w:pPr>
            <w:r>
              <w:rPr>
                <w:rFonts w:hint="eastAsia" w:ascii="Times New Roman" w:hAnsi="Times New Roman"/>
                <w:b/>
                <w:szCs w:val="21"/>
              </w:rPr>
              <w:t>外文翻译题目</w:t>
            </w:r>
          </w:p>
        </w:tc>
        <w:tc>
          <w:tcPr>
            <w:tcW w:w="6840" w:type="dxa"/>
            <w:gridSpan w:val="6"/>
            <w:vAlign w:val="center"/>
          </w:tcPr>
          <w:p>
            <w:pPr>
              <w:jc w:val="center"/>
              <w:rPr>
                <w:rFonts w:ascii="Times New Roman" w:hAnsi="Times New Roman"/>
                <w:b w:val="0"/>
                <w:bCs/>
                <w:szCs w:val="21"/>
              </w:rPr>
            </w:pPr>
            <w:r>
              <w:rPr>
                <w:rFonts w:hint="eastAsia" w:ascii="Times New Roman" w:hAnsi="Times New Roman"/>
                <w:b w:val="0"/>
                <w:bCs/>
                <w:szCs w:val="21"/>
                <w:lang w:val="en-US" w:eastAsia="zh-CN"/>
              </w:rPr>
              <w:t xml:space="preserve">Panoptic Segmentation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1728" w:type="dxa"/>
            <w:gridSpan w:val="2"/>
            <w:vAlign w:val="center"/>
          </w:tcPr>
          <w:p>
            <w:pPr>
              <w:jc w:val="center"/>
              <w:rPr>
                <w:rFonts w:ascii="Times New Roman" w:hAnsi="Times New Roman"/>
                <w:b/>
                <w:szCs w:val="21"/>
              </w:rPr>
            </w:pPr>
            <w:r>
              <w:rPr>
                <w:rFonts w:hint="eastAsia" w:ascii="Times New Roman" w:hAnsi="Times New Roman"/>
                <w:b/>
                <w:szCs w:val="21"/>
              </w:rPr>
              <w:t>外文翻译期刊名称、出版年月</w:t>
            </w:r>
          </w:p>
        </w:tc>
        <w:tc>
          <w:tcPr>
            <w:tcW w:w="4363" w:type="dxa"/>
            <w:gridSpan w:val="4"/>
            <w:vAlign w:val="center"/>
          </w:tcPr>
          <w:p>
            <w:pPr>
              <w:jc w:val="both"/>
              <w:rPr>
                <w:rFonts w:hint="default" w:ascii="Times New Roman" w:hAnsi="Times New Roman" w:eastAsia="宋体"/>
                <w:b/>
                <w:szCs w:val="21"/>
                <w:lang w:val="en-US" w:eastAsia="zh-CN"/>
              </w:rPr>
            </w:pPr>
            <w:r>
              <w:rPr>
                <w:rFonts w:hint="eastAsia" w:ascii="Times New Roman" w:hAnsi="Times New Roman"/>
                <w:b w:val="0"/>
                <w:bCs/>
                <w:szCs w:val="21"/>
                <w:lang w:val="en-US" w:eastAsia="zh-CN"/>
              </w:rPr>
              <w:t>IEEE Conference on Computer Vision and Pattern Recognition.</w:t>
            </w:r>
            <w:r>
              <w:rPr>
                <w:rFonts w:hint="eastAsia" w:ascii="Times New Roman" w:hAnsi="Times New Roman"/>
                <w:b w:val="0"/>
                <w:bCs/>
                <w:szCs w:val="21"/>
              </w:rPr>
              <w:t xml:space="preserve"> </w:t>
            </w:r>
            <w:r>
              <w:rPr>
                <w:rFonts w:hint="eastAsia" w:ascii="Times New Roman" w:hAnsi="Times New Roman"/>
                <w:b w:val="0"/>
                <w:bCs/>
                <w:szCs w:val="21"/>
                <w:lang w:val="en-US" w:eastAsia="zh-CN"/>
              </w:rPr>
              <w:t xml:space="preserve"> Apr 2019</w:t>
            </w:r>
          </w:p>
        </w:tc>
        <w:tc>
          <w:tcPr>
            <w:tcW w:w="1275" w:type="dxa"/>
            <w:vAlign w:val="center"/>
          </w:tcPr>
          <w:p>
            <w:pPr>
              <w:jc w:val="center"/>
              <w:rPr>
                <w:rFonts w:ascii="Times New Roman" w:hAnsi="Times New Roman"/>
                <w:b/>
                <w:szCs w:val="21"/>
              </w:rPr>
            </w:pPr>
            <w:r>
              <w:rPr>
                <w:rFonts w:hint="eastAsia" w:ascii="Times New Roman" w:hAnsi="Times New Roman"/>
                <w:b/>
                <w:szCs w:val="21"/>
              </w:rPr>
              <w:t>是否近五年期刊论文</w:t>
            </w:r>
          </w:p>
        </w:tc>
        <w:tc>
          <w:tcPr>
            <w:tcW w:w="1202" w:type="dxa"/>
            <w:vAlign w:val="center"/>
          </w:tcPr>
          <w:p>
            <w:pPr>
              <w:jc w:val="center"/>
              <w:rPr>
                <w:rFonts w:ascii="Times New Roman"/>
                <w:szCs w:val="21"/>
              </w:rPr>
            </w:pPr>
            <w:r>
              <w:rPr>
                <w:rFonts w:hint="eastAsia" w:ascii="Times New Roman"/>
                <w:szCs w:val="21"/>
              </w:rPr>
              <w:sym w:font="Wingdings 2" w:char="0052"/>
            </w:r>
            <w:r>
              <w:rPr>
                <w:rFonts w:hint="eastAsia" w:ascii="Times New Roman"/>
                <w:szCs w:val="21"/>
              </w:rPr>
              <w:t>是</w:t>
            </w:r>
          </w:p>
          <w:p>
            <w:pPr>
              <w:jc w:val="center"/>
              <w:rPr>
                <w:rFonts w:ascii="Times New Roman"/>
                <w:szCs w:val="21"/>
              </w:rPr>
            </w:pPr>
            <w:r>
              <w:rPr>
                <w:rFonts w:hint="eastAsia" w:ascii="Times New Roman" w:hAnsi="Times New Roman"/>
                <w:szCs w:val="21"/>
              </w:rPr>
              <w:sym w:font="Wingdings 2" w:char="00A3"/>
            </w:r>
            <w:r>
              <w:rPr>
                <w:rFonts w:hint="eastAsia" w:ascii="Times New Roman"/>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1728" w:type="dxa"/>
            <w:gridSpan w:val="2"/>
            <w:vAlign w:val="center"/>
          </w:tcPr>
          <w:p>
            <w:pPr>
              <w:jc w:val="center"/>
              <w:rPr>
                <w:rFonts w:ascii="Times New Roman" w:hAnsi="Times New Roman"/>
                <w:b/>
                <w:szCs w:val="21"/>
              </w:rPr>
            </w:pPr>
            <w:r>
              <w:rPr>
                <w:rFonts w:hint="eastAsia" w:ascii="Times New Roman" w:hAnsi="Times New Roman"/>
                <w:b/>
                <w:szCs w:val="21"/>
              </w:rPr>
              <w:t>校内导师姓名</w:t>
            </w:r>
          </w:p>
        </w:tc>
        <w:tc>
          <w:tcPr>
            <w:tcW w:w="2417" w:type="dxa"/>
            <w:gridSpan w:val="2"/>
            <w:vAlign w:val="center"/>
          </w:tcPr>
          <w:p>
            <w:pPr>
              <w:jc w:val="center"/>
              <w:rPr>
                <w:rFonts w:hint="default" w:ascii="Times New Roman" w:hAnsi="Times New Roman" w:eastAsia="宋体"/>
                <w:b/>
                <w:szCs w:val="21"/>
                <w:lang w:val="en-US" w:eastAsia="zh-CN"/>
              </w:rPr>
            </w:pPr>
            <w:r>
              <w:rPr>
                <w:rFonts w:hint="eastAsia" w:ascii="Times New Roman" w:hAnsi="Times New Roman"/>
                <w:b w:val="0"/>
                <w:bCs/>
                <w:szCs w:val="21"/>
                <w:lang w:val="en-US" w:eastAsia="zh-CN"/>
              </w:rPr>
              <w:t>谢玲</w:t>
            </w:r>
          </w:p>
        </w:tc>
        <w:tc>
          <w:tcPr>
            <w:tcW w:w="1183" w:type="dxa"/>
            <w:vAlign w:val="center"/>
          </w:tcPr>
          <w:p>
            <w:pPr>
              <w:jc w:val="center"/>
              <w:rPr>
                <w:rFonts w:ascii="Times New Roman" w:hAnsi="Times New Roman"/>
                <w:b/>
                <w:szCs w:val="21"/>
              </w:rPr>
            </w:pPr>
            <w:r>
              <w:rPr>
                <w:rFonts w:hint="eastAsia" w:ascii="Times New Roman" w:hAnsi="Times New Roman"/>
                <w:b/>
                <w:szCs w:val="21"/>
              </w:rPr>
              <w:t>职称</w:t>
            </w:r>
          </w:p>
        </w:tc>
        <w:tc>
          <w:tcPr>
            <w:tcW w:w="3240" w:type="dxa"/>
            <w:gridSpan w:val="3"/>
            <w:vAlign w:val="center"/>
          </w:tcPr>
          <w:p>
            <w:pPr>
              <w:jc w:val="center"/>
              <w:rPr>
                <w:rFonts w:hint="eastAsia" w:ascii="Times New Roman" w:hAnsi="Times New Roman" w:eastAsia="宋体"/>
                <w:b/>
                <w:szCs w:val="21"/>
                <w:lang w:val="en-US" w:eastAsia="zh-CN"/>
              </w:rPr>
            </w:pPr>
            <w:r>
              <w:rPr>
                <w:rFonts w:hint="eastAsia" w:ascii="Times New Roman" w:hAnsi="Times New Roman"/>
                <w:b w:val="0"/>
                <w:bCs/>
                <w:szCs w:val="21"/>
                <w:lang w:val="en-US" w:eastAsia="zh-CN"/>
              </w:rPr>
              <w:t>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1728" w:type="dxa"/>
            <w:gridSpan w:val="2"/>
            <w:vAlign w:val="center"/>
          </w:tcPr>
          <w:p>
            <w:pPr>
              <w:jc w:val="center"/>
              <w:rPr>
                <w:rFonts w:ascii="Times New Roman" w:hAnsi="Times New Roman"/>
                <w:b/>
                <w:szCs w:val="21"/>
              </w:rPr>
            </w:pPr>
            <w:r>
              <w:rPr>
                <w:rFonts w:hint="eastAsia" w:ascii="Times New Roman" w:hAnsi="宋体"/>
                <w:b/>
                <w:szCs w:val="21"/>
              </w:rPr>
              <w:t>题目来源</w:t>
            </w:r>
          </w:p>
        </w:tc>
        <w:tc>
          <w:tcPr>
            <w:tcW w:w="6840" w:type="dxa"/>
            <w:gridSpan w:val="6"/>
            <w:vAlign w:val="center"/>
          </w:tcPr>
          <w:p>
            <w:pPr>
              <w:jc w:val="center"/>
              <w:rPr>
                <w:rFonts w:ascii="Times New Roman" w:hAnsi="宋体"/>
                <w:szCs w:val="21"/>
              </w:rPr>
            </w:pPr>
            <w:r>
              <w:rPr>
                <w:rFonts w:hint="eastAsia" w:ascii="Times New Roman" w:hAnsi="Times New Roman"/>
                <w:szCs w:val="21"/>
              </w:rPr>
              <w:sym w:font="Wingdings 2" w:char="0052"/>
            </w:r>
            <w:r>
              <w:rPr>
                <w:rFonts w:hint="eastAsia" w:ascii="Times New Roman" w:hAnsi="Times New Roman"/>
                <w:szCs w:val="21"/>
              </w:rPr>
              <w:t>科研项目</w:t>
            </w:r>
            <w:r>
              <w:rPr>
                <w:rFonts w:ascii="Times New Roman" w:hAnsi="Times New Roman"/>
                <w:szCs w:val="21"/>
              </w:rPr>
              <w:t xml:space="preserve">    </w:t>
            </w:r>
            <w:r>
              <w:rPr>
                <w:rFonts w:hint="eastAsia" w:ascii="Times New Roman" w:hAnsi="Times New Roman"/>
                <w:szCs w:val="21"/>
              </w:rPr>
              <w:t>□工程模拟</w:t>
            </w:r>
            <w:r>
              <w:rPr>
                <w:rFonts w:ascii="Times New Roman" w:hAnsi="Times New Roman"/>
                <w:szCs w:val="21"/>
              </w:rPr>
              <w:t xml:space="preserve">    </w:t>
            </w:r>
            <w:r>
              <w:rPr>
                <w:rFonts w:hint="eastAsia" w:ascii="Times New Roman" w:hAnsi="Times New Roman"/>
                <w:szCs w:val="21"/>
              </w:rPr>
              <w:t>□实际应用</w:t>
            </w:r>
            <w:r>
              <w:rPr>
                <w:rFonts w:ascii="Times New Roman" w:hAnsi="Times New Roman"/>
                <w:szCs w:val="21"/>
              </w:rPr>
              <w:t xml:space="preserve">    </w:t>
            </w:r>
            <w:r>
              <w:rPr>
                <w:rFonts w:hint="eastAsia" w:ascii="Times New Roman" w:hAnsi="Times New Roman"/>
                <w:szCs w:val="21"/>
              </w:rPr>
              <w:sym w:font="Wingdings 2" w:char="00A3"/>
            </w:r>
            <w:r>
              <w:rPr>
                <w:rFonts w:hint="eastAsia" w:ascii="Times New Roman" w:hAnsi="Times New Roman"/>
                <w:szCs w:val="21"/>
              </w:rPr>
              <w:t>自拟课题</w:t>
            </w:r>
            <w:r>
              <w:rPr>
                <w:rFonts w:ascii="Times New Roman" w:hAnsi="Times New Roman"/>
                <w:szCs w:val="21"/>
              </w:rPr>
              <w:t xml:space="preserve">    </w:t>
            </w:r>
            <w:r>
              <w:rPr>
                <w:rFonts w:hint="eastAsia" w:ascii="Times New Roman" w:hAnsi="Times New Roman"/>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8568" w:type="dxa"/>
            <w:gridSpan w:val="8"/>
            <w:shd w:val="clear" w:color="auto" w:fill="ECECEC"/>
            <w:vAlign w:val="center"/>
          </w:tcPr>
          <w:p>
            <w:pPr>
              <w:jc w:val="center"/>
              <w:rPr>
                <w:rFonts w:ascii="Times New Roman" w:hAnsi="Times New Roman"/>
                <w:b/>
                <w:szCs w:val="21"/>
              </w:rPr>
            </w:pPr>
            <w:r>
              <w:rPr>
                <w:rFonts w:hint="eastAsia" w:ascii="Times New Roman" w:hAnsi="Times New Roman"/>
                <w:b/>
                <w:szCs w:val="21"/>
              </w:rPr>
              <w:t>校外导师信息（校外题目填写，校内题目以下三行不必填写）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1728" w:type="dxa"/>
            <w:gridSpan w:val="2"/>
            <w:shd w:val="clear" w:color="auto" w:fill="ECECEC"/>
            <w:vAlign w:val="center"/>
          </w:tcPr>
          <w:p>
            <w:pPr>
              <w:jc w:val="center"/>
              <w:rPr>
                <w:rFonts w:ascii="Times New Roman" w:hAnsi="Times New Roman"/>
                <w:b/>
                <w:szCs w:val="21"/>
              </w:rPr>
            </w:pPr>
            <w:r>
              <w:rPr>
                <w:rFonts w:hint="eastAsia" w:ascii="Times New Roman" w:hAnsi="Times New Roman"/>
                <w:b/>
                <w:szCs w:val="21"/>
              </w:rPr>
              <w:t>校外导师姓名</w:t>
            </w:r>
          </w:p>
        </w:tc>
        <w:tc>
          <w:tcPr>
            <w:tcW w:w="2417" w:type="dxa"/>
            <w:gridSpan w:val="2"/>
            <w:shd w:val="clear" w:color="auto" w:fill="ECECEC"/>
            <w:vAlign w:val="center"/>
          </w:tcPr>
          <w:p>
            <w:pPr>
              <w:jc w:val="center"/>
              <w:rPr>
                <w:rFonts w:ascii="Times New Roman" w:hAnsi="Times New Roman"/>
                <w:b/>
                <w:szCs w:val="21"/>
              </w:rPr>
            </w:pPr>
          </w:p>
        </w:tc>
        <w:tc>
          <w:tcPr>
            <w:tcW w:w="1183" w:type="dxa"/>
            <w:shd w:val="clear" w:color="auto" w:fill="ECECEC"/>
            <w:vAlign w:val="center"/>
          </w:tcPr>
          <w:p>
            <w:pPr>
              <w:jc w:val="center"/>
              <w:rPr>
                <w:rFonts w:ascii="Times New Roman" w:hAnsi="Times New Roman"/>
                <w:b/>
                <w:szCs w:val="21"/>
              </w:rPr>
            </w:pPr>
            <w:r>
              <w:rPr>
                <w:rFonts w:hint="eastAsia" w:ascii="Times New Roman" w:hAnsi="Times New Roman"/>
                <w:b/>
                <w:szCs w:val="21"/>
              </w:rPr>
              <w:t>职务</w:t>
            </w:r>
            <w:r>
              <w:rPr>
                <w:rFonts w:ascii="Times New Roman" w:hAnsi="Times New Roman"/>
                <w:b/>
                <w:szCs w:val="21"/>
              </w:rPr>
              <w:t>/</w:t>
            </w:r>
            <w:r>
              <w:rPr>
                <w:rFonts w:hint="eastAsia" w:ascii="Times New Roman" w:hAnsi="Times New Roman"/>
                <w:b/>
                <w:szCs w:val="21"/>
              </w:rPr>
              <w:t>职称</w:t>
            </w:r>
          </w:p>
        </w:tc>
        <w:tc>
          <w:tcPr>
            <w:tcW w:w="3240" w:type="dxa"/>
            <w:gridSpan w:val="3"/>
            <w:shd w:val="clear" w:color="auto" w:fill="ECECEC"/>
            <w:vAlign w:val="center"/>
          </w:tcPr>
          <w:p>
            <w:pPr>
              <w:jc w:val="center"/>
              <w:rPr>
                <w:rFonts w:ascii="Times New Roman" w:hAnsi="Times New Roman"/>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1728" w:type="dxa"/>
            <w:gridSpan w:val="2"/>
            <w:shd w:val="clear" w:color="auto" w:fill="ECECEC"/>
            <w:vAlign w:val="center"/>
          </w:tcPr>
          <w:p>
            <w:pPr>
              <w:jc w:val="center"/>
              <w:rPr>
                <w:rFonts w:ascii="Times New Roman" w:hAnsi="Times New Roman"/>
                <w:b/>
                <w:szCs w:val="21"/>
              </w:rPr>
            </w:pPr>
            <w:r>
              <w:rPr>
                <w:rFonts w:hint="eastAsia" w:ascii="Times New Roman" w:hAnsi="Times New Roman"/>
                <w:b/>
                <w:szCs w:val="21"/>
              </w:rPr>
              <w:t>所在单位</w:t>
            </w:r>
          </w:p>
        </w:tc>
        <w:tc>
          <w:tcPr>
            <w:tcW w:w="6840" w:type="dxa"/>
            <w:gridSpan w:val="6"/>
            <w:shd w:val="clear" w:color="auto" w:fill="ECECEC"/>
            <w:vAlign w:val="center"/>
          </w:tcPr>
          <w:p>
            <w:pPr>
              <w:jc w:val="center"/>
              <w:rPr>
                <w:rFonts w:ascii="Times New Roman" w:hAnsi="Times New Roman"/>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1728" w:type="dxa"/>
            <w:gridSpan w:val="2"/>
            <w:shd w:val="clear" w:color="auto" w:fill="ECECEC"/>
            <w:vAlign w:val="center"/>
          </w:tcPr>
          <w:p>
            <w:pPr>
              <w:jc w:val="center"/>
              <w:rPr>
                <w:rFonts w:ascii="Times New Roman" w:hAnsi="Times New Roman"/>
                <w:b/>
                <w:szCs w:val="21"/>
              </w:rPr>
            </w:pPr>
            <w:r>
              <w:rPr>
                <w:rFonts w:hint="eastAsia" w:ascii="Times New Roman" w:hAnsi="Times New Roman"/>
                <w:b/>
                <w:szCs w:val="21"/>
              </w:rPr>
              <w:t>联系电话</w:t>
            </w:r>
          </w:p>
        </w:tc>
        <w:tc>
          <w:tcPr>
            <w:tcW w:w="2417" w:type="dxa"/>
            <w:gridSpan w:val="2"/>
            <w:shd w:val="clear" w:color="auto" w:fill="ECECEC"/>
            <w:vAlign w:val="center"/>
          </w:tcPr>
          <w:p>
            <w:pPr>
              <w:jc w:val="center"/>
              <w:rPr>
                <w:rFonts w:ascii="Times New Roman" w:hAnsi="Times New Roman"/>
                <w:b/>
                <w:szCs w:val="21"/>
              </w:rPr>
            </w:pPr>
          </w:p>
        </w:tc>
        <w:tc>
          <w:tcPr>
            <w:tcW w:w="1183" w:type="dxa"/>
            <w:shd w:val="clear" w:color="auto" w:fill="ECECEC"/>
            <w:vAlign w:val="center"/>
          </w:tcPr>
          <w:p>
            <w:pPr>
              <w:jc w:val="center"/>
              <w:rPr>
                <w:rFonts w:ascii="Times New Roman" w:hAnsi="Times New Roman"/>
                <w:b/>
                <w:szCs w:val="21"/>
              </w:rPr>
            </w:pPr>
            <w:r>
              <w:rPr>
                <w:rFonts w:ascii="Times New Roman" w:hAnsi="Times New Roman"/>
                <w:b/>
                <w:szCs w:val="21"/>
              </w:rPr>
              <w:t>Email</w:t>
            </w:r>
          </w:p>
        </w:tc>
        <w:tc>
          <w:tcPr>
            <w:tcW w:w="3240" w:type="dxa"/>
            <w:gridSpan w:val="3"/>
            <w:shd w:val="clear" w:color="auto" w:fill="ECECEC"/>
            <w:vAlign w:val="center"/>
          </w:tcPr>
          <w:p>
            <w:pPr>
              <w:jc w:val="center"/>
              <w:rPr>
                <w:rFonts w:ascii="Times New Roman" w:hAnsi="Times New Roman"/>
                <w:b/>
                <w:szCs w:val="21"/>
              </w:rPr>
            </w:pPr>
          </w:p>
        </w:tc>
      </w:tr>
    </w:tbl>
    <w:p>
      <w:pPr>
        <w:rPr>
          <w:rFonts w:ascii="Times New Roman" w:hAnsi="宋体"/>
          <w:szCs w:val="21"/>
        </w:rPr>
      </w:pPr>
    </w:p>
    <w:p>
      <w:pPr>
        <w:rPr>
          <w:rFonts w:ascii="Times New Roman" w:hAnsi="宋体"/>
          <w:szCs w:val="21"/>
        </w:rPr>
      </w:pPr>
      <w:r>
        <w:rPr>
          <w:rFonts w:hint="eastAsia" w:ascii="Times New Roman" w:hAnsi="宋体"/>
          <w:b/>
          <w:szCs w:val="21"/>
        </w:rPr>
        <w:t>一、选题的依据（</w:t>
      </w:r>
      <w:r>
        <w:rPr>
          <w:rFonts w:hint="eastAsia" w:ascii="Times New Roman" w:hAnsi="宋体"/>
          <w:szCs w:val="21"/>
        </w:rPr>
        <w:t>不少于</w:t>
      </w:r>
      <w:r>
        <w:rPr>
          <w:rFonts w:ascii="Times New Roman" w:hAnsi="宋体"/>
          <w:szCs w:val="21"/>
        </w:rPr>
        <w:t>1000</w:t>
      </w:r>
      <w:r>
        <w:rPr>
          <w:rFonts w:hint="eastAsia" w:ascii="Times New Roman" w:hAnsi="宋体"/>
          <w:szCs w:val="21"/>
        </w:rPr>
        <w:t>字</w:t>
      </w:r>
      <w:r>
        <w:rPr>
          <w:rFonts w:hint="eastAsia" w:ascii="Times New Roman" w:hAnsi="宋体"/>
          <w:b/>
          <w:szCs w:val="21"/>
        </w:rPr>
        <w:t>）</w:t>
      </w:r>
    </w:p>
    <w:tbl>
      <w:tblPr>
        <w:tblStyle w:val="14"/>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7" w:hRule="atLeast"/>
        </w:trPr>
        <w:tc>
          <w:tcPr>
            <w:tcW w:w="8568" w:type="dxa"/>
          </w:tcPr>
          <w:p>
            <w:pPr>
              <w:spacing w:line="300" w:lineRule="auto"/>
              <w:rPr>
                <w:rFonts w:hint="eastAsia" w:ascii="Times New Roman" w:hAnsi="宋体"/>
                <w:b/>
                <w:szCs w:val="21"/>
              </w:rPr>
            </w:pPr>
            <w:r>
              <w:rPr>
                <w:rFonts w:ascii="Times New Roman" w:hAnsi="Times New Roman"/>
                <w:b/>
                <w:szCs w:val="21"/>
              </w:rPr>
              <w:t>1.1</w:t>
            </w:r>
            <w:r>
              <w:rPr>
                <w:rFonts w:ascii="Times New Roman" w:hAnsi="宋体"/>
                <w:b/>
                <w:szCs w:val="21"/>
              </w:rPr>
              <w:t xml:space="preserve">  </w:t>
            </w:r>
            <w:r>
              <w:rPr>
                <w:rFonts w:hint="eastAsia" w:ascii="Times New Roman" w:hAnsi="宋体"/>
                <w:b/>
                <w:szCs w:val="21"/>
              </w:rPr>
              <w:t>选题背景与应用价值（</w:t>
            </w:r>
            <w:r>
              <w:rPr>
                <w:rFonts w:hint="eastAsia" w:ascii="Times New Roman" w:hAnsi="宋体"/>
                <w:szCs w:val="21"/>
              </w:rPr>
              <w:t>题目来源、理论意义或工程背景、应用价值等</w:t>
            </w:r>
            <w:r>
              <w:rPr>
                <w:rFonts w:hint="eastAsia" w:ascii="Times New Roman" w:hAnsi="宋体"/>
                <w:b/>
                <w:szCs w:val="21"/>
              </w:rPr>
              <w:t>）</w:t>
            </w:r>
          </w:p>
          <w:p>
            <w:pPr>
              <w:ind w:firstLine="420" w:firstLineChars="200"/>
              <w:rPr>
                <w:rFonts w:hint="default" w:ascii="Times New Roman" w:hAnsi="宋体"/>
                <w:b w:val="0"/>
                <w:bCs/>
                <w:szCs w:val="21"/>
                <w:lang w:val="en-US" w:eastAsia="zh-CN"/>
              </w:rPr>
            </w:pPr>
            <w:r>
              <w:rPr>
                <w:rFonts w:hint="eastAsia" w:ascii="Times New Roman" w:hAnsi="宋体"/>
                <w:b w:val="0"/>
                <w:bCs/>
                <w:szCs w:val="21"/>
                <w:lang w:val="en-US" w:eastAsia="zh-CN"/>
              </w:rPr>
              <w:t>随着互联网带来的大数据量的传播，如何从海量的图像和视频数据中快速地获取人们感兴趣的重要信息，已经成为</w:t>
            </w:r>
            <w:r>
              <w:rPr>
                <w:rFonts w:hint="default" w:ascii="Times New Roman" w:hAnsi="宋体"/>
                <w:b w:val="0"/>
                <w:bCs/>
                <w:szCs w:val="21"/>
                <w:lang w:val="en-US" w:eastAsia="zh-CN"/>
              </w:rPr>
              <w:fldChar w:fldCharType="begin"/>
            </w:r>
            <w:r>
              <w:rPr>
                <w:rFonts w:hint="default" w:ascii="Times New Roman" w:hAnsi="宋体"/>
                <w:b w:val="0"/>
                <w:bCs/>
                <w:szCs w:val="21"/>
                <w:lang w:val="en-US" w:eastAsia="zh-CN"/>
              </w:rPr>
              <w:instrText xml:space="preserve"> HYPERLINK "https://baike.baidu.com/item/%E8%AE%A1%E7%AE%97%E6%9C%BA%E8%A7%86%E8%A7%89/2803351" \t "https://baike.baidu.com/item/%E8%A7%86%E8%A7%89%E6%98%BE%E8%91%97%E6%80%A7%E6%A3%80%E6%B5%8B/_blank" </w:instrText>
            </w:r>
            <w:r>
              <w:rPr>
                <w:rFonts w:hint="default" w:ascii="Times New Roman" w:hAnsi="宋体"/>
                <w:b w:val="0"/>
                <w:bCs/>
                <w:szCs w:val="21"/>
                <w:lang w:val="en-US" w:eastAsia="zh-CN"/>
              </w:rPr>
              <w:fldChar w:fldCharType="separate"/>
            </w:r>
            <w:r>
              <w:rPr>
                <w:rFonts w:hint="default" w:ascii="Times New Roman" w:hAnsi="宋体"/>
                <w:b w:val="0"/>
                <w:bCs/>
                <w:szCs w:val="21"/>
                <w:lang w:val="en-US" w:eastAsia="zh-CN"/>
              </w:rPr>
              <w:t>计算机视觉</w:t>
            </w:r>
            <w:r>
              <w:rPr>
                <w:rFonts w:hint="default" w:ascii="Times New Roman" w:hAnsi="宋体"/>
                <w:b w:val="0"/>
                <w:bCs/>
                <w:szCs w:val="21"/>
                <w:lang w:val="en-US" w:eastAsia="zh-CN"/>
              </w:rPr>
              <w:fldChar w:fldCharType="end"/>
            </w:r>
            <w:r>
              <w:rPr>
                <w:rFonts w:hint="default" w:ascii="Times New Roman" w:hAnsi="宋体"/>
                <w:b w:val="0"/>
                <w:bCs/>
                <w:szCs w:val="21"/>
                <w:lang w:val="en-US" w:eastAsia="zh-CN"/>
              </w:rPr>
              <w:t>领域一个关键的问题。通过在计算机视觉任务中引入视觉注意机制，可以为视觉信息处理任务带来一系列重大的帮助和改善。</w:t>
            </w:r>
          </w:p>
          <w:p>
            <w:pPr>
              <w:spacing w:line="300" w:lineRule="auto"/>
              <w:ind w:firstLine="420" w:firstLineChars="200"/>
              <w:rPr>
                <w:rFonts w:hint="eastAsia" w:ascii="Times New Roman" w:hAnsi="宋体"/>
                <w:b w:val="0"/>
                <w:bCs/>
                <w:szCs w:val="21"/>
                <w:lang w:val="en-US" w:eastAsia="zh-CN"/>
              </w:rPr>
            </w:pPr>
            <w:r>
              <w:rPr>
                <w:rFonts w:hint="eastAsia" w:ascii="Times New Roman" w:hAnsi="宋体"/>
                <w:b w:val="0"/>
                <w:bCs/>
                <w:szCs w:val="21"/>
                <w:lang w:val="en-US" w:eastAsia="zh-CN"/>
              </w:rPr>
              <w:t>正如俗语所说，一图胜千言。在生活中也的确如此，与冗长的信息描述相比，图片表现了它们的优势。然而图片中丰富的信息往往不全是我们关注的部分，图片中不同的实例拥有不同的重要性。如何使计算机理解图片中的内容，就在于如何找到图片中的比较吸引我们注意力的实例，也就是对表达图片内容比较重要的部分。这成为了我们研究的重要内容。</w:t>
            </w:r>
          </w:p>
          <w:p>
            <w:pPr>
              <w:spacing w:line="300" w:lineRule="auto"/>
              <w:ind w:firstLine="420" w:firstLineChars="200"/>
              <w:rPr>
                <w:rFonts w:hint="default" w:ascii="Times New Roman" w:hAnsi="宋体"/>
                <w:b/>
                <w:szCs w:val="21"/>
                <w:lang w:val="en-US" w:eastAsia="zh-CN"/>
              </w:rPr>
            </w:pPr>
            <w:r>
              <w:rPr>
                <w:rFonts w:hint="eastAsia" w:ascii="Times New Roman" w:hAnsi="宋体"/>
                <w:b w:val="0"/>
                <w:bCs/>
                <w:szCs w:val="21"/>
                <w:lang w:val="en-US" w:eastAsia="zh-CN"/>
              </w:rPr>
              <w:t>通过找到图片中引起人们兴趣的实例的应用十分广泛，它可以应用于自动驾驶，面部分割，精准农业等方面，还可以应用在自动生成标题，图像问答等应用中。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0" w:hRule="atLeast"/>
        </w:trPr>
        <w:tc>
          <w:tcPr>
            <w:tcW w:w="8568" w:type="dxa"/>
          </w:tcPr>
          <w:p>
            <w:pPr>
              <w:spacing w:line="300" w:lineRule="auto"/>
              <w:rPr>
                <w:rFonts w:ascii="Times New Roman" w:hAnsi="宋体"/>
                <w:b/>
                <w:szCs w:val="21"/>
              </w:rPr>
            </w:pPr>
            <w:r>
              <w:rPr>
                <w:rFonts w:ascii="Times New Roman" w:hAnsi="宋体"/>
                <w:b/>
                <w:szCs w:val="21"/>
              </w:rPr>
              <w:t>1.2</w:t>
            </w:r>
            <w:r>
              <w:rPr>
                <w:rFonts w:ascii="Times New Roman" w:hAnsi="Times New Roman"/>
                <w:b/>
                <w:szCs w:val="21"/>
              </w:rPr>
              <w:t xml:space="preserve">  </w:t>
            </w:r>
            <w:r>
              <w:rPr>
                <w:rFonts w:hint="eastAsia" w:ascii="Times New Roman" w:hAnsi="宋体"/>
                <w:b/>
                <w:szCs w:val="21"/>
              </w:rPr>
              <w:t>国内外研究现状分析（</w:t>
            </w:r>
            <w:r>
              <w:rPr>
                <w:rFonts w:hint="eastAsia" w:ascii="Times New Roman" w:hAnsi="宋体"/>
                <w:szCs w:val="21"/>
              </w:rPr>
              <w:t>通过文献综述，分析国内外相关研究进展、存在的问题、技术方案选择依据等</w:t>
            </w:r>
            <w:r>
              <w:rPr>
                <w:rFonts w:hint="eastAsia" w:ascii="Times New Roman" w:hAnsi="宋体"/>
                <w:b/>
                <w:szCs w:val="21"/>
              </w:rPr>
              <w:t>）</w:t>
            </w:r>
          </w:p>
          <w:p>
            <w:pPr>
              <w:spacing w:line="300" w:lineRule="auto"/>
              <w:ind w:firstLine="420" w:firstLineChars="200"/>
              <w:rPr>
                <w:rFonts w:hint="eastAsia" w:ascii="Times New Roman" w:hAnsi="宋体"/>
                <w:b w:val="0"/>
                <w:bCs/>
                <w:szCs w:val="21"/>
                <w:lang w:val="en-US" w:eastAsia="zh-CN"/>
              </w:rPr>
            </w:pPr>
            <w:r>
              <w:rPr>
                <w:rFonts w:hint="eastAsia" w:ascii="Times New Roman" w:hAnsi="宋体"/>
                <w:b w:val="0"/>
                <w:bCs/>
                <w:szCs w:val="21"/>
                <w:lang w:val="en-US" w:eastAsia="zh-CN"/>
              </w:rPr>
              <w:t>为了找到图片中引起人们兴趣的部分，我们首先要做的就是进行物体检测。目前最流行的物体检测方法就是生成大量的区域建议，并预测每个区域的类别概率。比物体检测更进一步的研究还有图像分割。目前比较流行的图像分割方法有超像素，语义分割，实例分割和全景分割。</w:t>
            </w:r>
          </w:p>
          <w:p>
            <w:pPr>
              <w:spacing w:line="300" w:lineRule="auto"/>
              <w:ind w:firstLine="420" w:firstLineChars="200"/>
              <w:rPr>
                <w:rFonts w:hint="eastAsia" w:ascii="Times New Roman" w:hAnsi="宋体"/>
                <w:b w:val="0"/>
                <w:bCs/>
                <w:szCs w:val="21"/>
                <w:lang w:val="en-US" w:eastAsia="zh-CN"/>
              </w:rPr>
            </w:pPr>
            <w:r>
              <w:rPr>
                <w:rFonts w:hint="eastAsia" w:ascii="Times New Roman" w:hAnsi="宋体"/>
                <w:b w:val="0"/>
                <w:bCs/>
                <w:szCs w:val="21"/>
                <w:lang w:val="en-US" w:eastAsia="zh-CN"/>
              </w:rPr>
              <w:t>超像素方法产生的分割是一系列像素的集合，这些像素具有类似的颜色、纹理等特征，距离也比较近。超像素最早的定义来自2003年 Xiaofeng Ren等人的一篇论文《Learning a Classification Model for Segmentation》。超像素中比较常用的一种方法是SLIC（simple linear iterative clustering），是Achanta 等人2010年提出的一种思想简单、实现方便的算法，将彩色图像转化为CIELAB颜色空间和XY坐标下的5维特征向量，然后对5维特征向量构造距离度量标准，对图像像素进行局部聚类的过程。SLIC算法能生成紧凑、近似均匀的超像素，在运算速度，物体轮廓保持、超像素形状方面具有较高的综合评价，比较符合人们期望的分割效果。</w:t>
            </w:r>
          </w:p>
          <w:p>
            <w:pPr>
              <w:spacing w:line="300" w:lineRule="auto"/>
              <w:ind w:firstLine="420" w:firstLineChars="200"/>
              <w:rPr>
                <w:rFonts w:hint="default" w:ascii="Times New Roman" w:hAnsi="宋体"/>
                <w:b w:val="0"/>
                <w:bCs/>
                <w:szCs w:val="21"/>
                <w:lang w:val="en-US" w:eastAsia="zh-CN"/>
              </w:rPr>
            </w:pPr>
            <w:r>
              <w:rPr>
                <w:rFonts w:hint="eastAsia" w:ascii="Times New Roman" w:hAnsi="宋体"/>
                <w:b w:val="0"/>
                <w:bCs/>
                <w:szCs w:val="21"/>
                <w:lang w:val="en-US" w:eastAsia="zh-CN"/>
              </w:rPr>
              <w:t>语义分割把图像中每个像素赋予一个类别标签（比如汽车、建筑、地面、天空等）。这种分割方式存在一些问题，比如如果一个像素被标记为红色，那就代表这个像素所在的位置是一个人，但是如果有两个都是红色的像素，这种方式无法判断它们是属于同一个人还是不同的人。也就是说语义分割只能判断类别，无法区分个体。语义分割的目标是为每个像素赋予一个类别标签，对于这种任务的一种经典方法就是在一系列的卷积层之后使用全连接层。</w:t>
            </w:r>
          </w:p>
          <w:p>
            <w:pPr>
              <w:spacing w:line="300" w:lineRule="auto"/>
              <w:ind w:firstLine="420" w:firstLineChars="200"/>
              <w:rPr>
                <w:rFonts w:hint="eastAsia" w:ascii="Times New Roman" w:hAnsi="宋体"/>
                <w:b w:val="0"/>
                <w:bCs/>
                <w:szCs w:val="21"/>
                <w:lang w:val="en-US" w:eastAsia="zh-CN"/>
              </w:rPr>
            </w:pPr>
            <w:r>
              <w:rPr>
                <w:rFonts w:hint="eastAsia" w:ascii="Times New Roman" w:hAnsi="宋体"/>
                <w:b w:val="0"/>
                <w:bCs/>
                <w:szCs w:val="21"/>
                <w:lang w:val="en-US" w:eastAsia="zh-CN"/>
              </w:rPr>
              <w:t>实例分割的出现打破了语义分割的瓶颈。实例分割不仅可以判断类别，还可以区分不同的个体。实例分割方式有点类似于物体检测，不过物体检测一般输出的是边界框，实例分割输出的是一个掩模（实例的轮廓）。实例分割和上面的语义分割也不同，它不需要对每个像素进行标记，它只需要找到感兴趣物体的边缘轮廓就行。</w:t>
            </w:r>
          </w:p>
          <w:p>
            <w:pPr>
              <w:spacing w:line="300" w:lineRule="auto"/>
              <w:ind w:firstLine="420" w:firstLineChars="200"/>
              <w:rPr>
                <w:rFonts w:hint="eastAsia" w:ascii="Times New Roman" w:hAnsi="宋体"/>
                <w:b w:val="0"/>
                <w:bCs/>
                <w:szCs w:val="21"/>
                <w:lang w:val="en-US" w:eastAsia="zh-CN"/>
              </w:rPr>
            </w:pPr>
            <w:r>
              <w:rPr>
                <w:rFonts w:hint="eastAsia" w:ascii="Times New Roman" w:hAnsi="宋体"/>
                <w:b w:val="0"/>
                <w:bCs/>
                <w:szCs w:val="21"/>
                <w:lang w:val="en-US" w:eastAsia="zh-CN"/>
              </w:rPr>
              <w:t>全景分割是语义分割和实例分割的结合。每个像素都被分为一类，如果一种类别里有多个实例，会用不同的颜色进行区分，我们可以知道哪个像素属于哪个类中的哪个实例。有很多全景分割方法使用单独的网络来分别处理语义分割和实例分割，也有一些方法采用端到端的方法来共享计算。</w:t>
            </w:r>
          </w:p>
          <w:p>
            <w:pPr>
              <w:spacing w:line="300" w:lineRule="auto"/>
              <w:ind w:firstLine="420" w:firstLineChars="200"/>
              <w:rPr>
                <w:rFonts w:ascii="Times New Roman" w:hAnsi="宋体"/>
                <w:b/>
                <w:szCs w:val="21"/>
              </w:rPr>
            </w:pPr>
            <w:r>
              <w:rPr>
                <w:rFonts w:hint="eastAsia" w:ascii="Times New Roman" w:hAnsi="宋体"/>
                <w:b w:val="0"/>
                <w:bCs/>
                <w:szCs w:val="21"/>
                <w:lang w:val="en-US" w:eastAsia="zh-CN"/>
              </w:rPr>
              <w:t>另外一个相关的方法是显著性检测(Visual saliency detection)。视觉显著性检测指通过智能算法模拟人的视觉特点，提取图像中的显著区域(即人类感兴趣的区域)。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7" w:hRule="atLeast"/>
        </w:trPr>
        <w:tc>
          <w:tcPr>
            <w:tcW w:w="8568" w:type="dxa"/>
          </w:tcPr>
          <w:p>
            <w:pPr>
              <w:spacing w:line="300" w:lineRule="auto"/>
              <w:rPr>
                <w:rFonts w:hint="eastAsia" w:ascii="Times New Roman" w:hAnsi="宋体"/>
                <w:szCs w:val="21"/>
              </w:rPr>
            </w:pPr>
            <w:r>
              <w:rPr>
                <w:rFonts w:ascii="Times New Roman" w:hAnsi="宋体"/>
                <w:b/>
                <w:szCs w:val="21"/>
              </w:rPr>
              <w:t xml:space="preserve">1.3  </w:t>
            </w:r>
            <w:r>
              <w:rPr>
                <w:rFonts w:hint="eastAsia" w:ascii="Times New Roman" w:hAnsi="宋体"/>
                <w:b/>
                <w:szCs w:val="21"/>
              </w:rPr>
              <w:t>参考文献</w:t>
            </w:r>
            <w:r>
              <w:rPr>
                <w:rFonts w:hint="eastAsia" w:ascii="Times New Roman" w:hAnsi="宋体"/>
                <w:szCs w:val="21"/>
              </w:rPr>
              <w:t>（不少于</w:t>
            </w:r>
            <w:r>
              <w:rPr>
                <w:rFonts w:ascii="Times New Roman" w:hAnsi="宋体"/>
                <w:szCs w:val="21"/>
              </w:rPr>
              <w:t>8</w:t>
            </w:r>
            <w:r>
              <w:rPr>
                <w:rFonts w:hint="eastAsia" w:ascii="Times New Roman" w:hAnsi="宋体"/>
                <w:szCs w:val="21"/>
              </w:rPr>
              <w:t>篇参考文献，格式参照论文模板中参考文献要求）</w:t>
            </w:r>
          </w:p>
          <w:p>
            <w:pPr>
              <w:spacing w:line="300" w:lineRule="auto"/>
              <w:rPr>
                <w:rFonts w:hint="eastAsia" w:ascii="Times New Roman" w:hAnsi="宋体"/>
                <w:szCs w:val="21"/>
                <w:lang w:val="en-US" w:eastAsia="zh-CN"/>
              </w:rPr>
            </w:pPr>
            <w:r>
              <w:rPr>
                <w:rFonts w:hint="eastAsia" w:ascii="Times New Roman" w:hAnsi="宋体"/>
                <w:szCs w:val="21"/>
                <w:lang w:val="en-US" w:eastAsia="zh-CN"/>
              </w:rPr>
              <w:t>[1] Radhakrishna Achanta, Sheila Hemami, Francisco Estrada, and Sabine Susstrunk. 2009. Frequency-tuned Salient Region Detection. In IEEE Conference on Computer Vision and Pattern Recognition.</w:t>
            </w:r>
          </w:p>
          <w:p>
            <w:pPr>
              <w:spacing w:line="300" w:lineRule="auto"/>
              <w:rPr>
                <w:rFonts w:hint="eastAsia" w:ascii="Times New Roman" w:hAnsi="宋体"/>
                <w:szCs w:val="21"/>
                <w:lang w:val="en-US" w:eastAsia="zh-CN"/>
              </w:rPr>
            </w:pPr>
            <w:r>
              <w:rPr>
                <w:rFonts w:hint="eastAsia" w:ascii="Times New Roman" w:hAnsi="宋体"/>
                <w:szCs w:val="21"/>
                <w:lang w:val="en-US" w:eastAsia="zh-CN"/>
              </w:rPr>
              <w:t>[2] Sergiu Nedevschi Arthur Daniel Costea, Andra Petrovai. 2018. Fusion Scheme for Semantic and Instance-level Segmentation. In International Conference on Intelligent Transportation Systems.</w:t>
            </w:r>
          </w:p>
          <w:p>
            <w:pPr>
              <w:spacing w:line="300" w:lineRule="auto"/>
              <w:rPr>
                <w:rFonts w:hint="eastAsia" w:ascii="Times New Roman" w:hAnsi="宋体"/>
                <w:szCs w:val="21"/>
                <w:lang w:val="en-US" w:eastAsia="zh-CN"/>
              </w:rPr>
            </w:pPr>
            <w:r>
              <w:rPr>
                <w:rFonts w:hint="eastAsia" w:ascii="Times New Roman" w:hAnsi="宋体"/>
                <w:szCs w:val="21"/>
                <w:lang w:val="en-US" w:eastAsia="zh-CN"/>
              </w:rPr>
              <w:t>[3] Liangchieh Chen, George Papandreou, Iasonas Kokkinos, Kevin P Murphy, and Alan L Yuille. 2018. DeepLab: Semantic Image Segmentation with Deep Convolutional Nets and Atrous Convolution and and Fully Connected CRFs. IEEE Transactions on Pattern Analysis and Machine Intelligence 40, 4 (2018), 843–848.</w:t>
            </w:r>
          </w:p>
          <w:p>
            <w:pPr>
              <w:spacing w:line="300" w:lineRule="auto"/>
              <w:rPr>
                <w:rFonts w:hint="eastAsia" w:ascii="Times New Roman" w:hAnsi="宋体"/>
                <w:szCs w:val="21"/>
                <w:lang w:val="en-US" w:eastAsia="zh-CN"/>
              </w:rPr>
            </w:pPr>
            <w:r>
              <w:rPr>
                <w:rFonts w:hint="eastAsia" w:ascii="Times New Roman" w:hAnsi="宋体"/>
                <w:szCs w:val="21"/>
                <w:lang w:val="en-US" w:eastAsia="zh-CN"/>
              </w:rPr>
              <w:t>[4] Kaiming He, Georgia Gkioxari, Piotr Dollar, and Ross B Girshick. 2017. Mask R-CNN. In IEEE Conference on Computer Vision and Pattern Recognition.</w:t>
            </w:r>
          </w:p>
          <w:p>
            <w:pPr>
              <w:spacing w:line="300" w:lineRule="auto"/>
              <w:rPr>
                <w:rFonts w:hint="eastAsia" w:ascii="Times New Roman" w:hAnsi="宋体"/>
                <w:szCs w:val="21"/>
                <w:lang w:val="en-US" w:eastAsia="zh-CN"/>
              </w:rPr>
            </w:pPr>
            <w:r>
              <w:rPr>
                <w:rFonts w:hint="eastAsia" w:ascii="Times New Roman" w:hAnsi="宋体"/>
                <w:szCs w:val="21"/>
                <w:lang w:val="en-US" w:eastAsia="zh-CN"/>
              </w:rPr>
              <w:t>[5] Trevor Darrell Jonathan Long, Evan Shelhamer. 2015. Fully Convolutional Networks for Semantic Segmentation. In IEEE Conference on Computer Vision and Pattern Recognition.</w:t>
            </w:r>
          </w:p>
          <w:p>
            <w:pPr>
              <w:spacing w:line="300" w:lineRule="auto"/>
              <w:rPr>
                <w:rFonts w:hint="eastAsia" w:ascii="Times New Roman" w:hAnsi="宋体"/>
                <w:szCs w:val="21"/>
                <w:lang w:val="en-US" w:eastAsia="zh-CN"/>
              </w:rPr>
            </w:pPr>
            <w:r>
              <w:rPr>
                <w:rFonts w:hint="eastAsia" w:ascii="Times New Roman" w:hAnsi="宋体"/>
                <w:szCs w:val="21"/>
                <w:lang w:val="en-US" w:eastAsia="zh-CN"/>
              </w:rPr>
              <w:t>[6] Shaoqing Ren Jian Sun Kaiming He, Xiangyu Zhang. 2016. Deep Residual Learning for Image Recognition. In IEEE Conference on Computer Vision and Pattern Recognition.</w:t>
            </w:r>
          </w:p>
          <w:p>
            <w:pPr>
              <w:spacing w:line="300" w:lineRule="auto"/>
              <w:rPr>
                <w:rFonts w:hint="eastAsia" w:ascii="Times New Roman" w:hAnsi="宋体"/>
                <w:szCs w:val="21"/>
                <w:lang w:val="en-US" w:eastAsia="zh-CN"/>
              </w:rPr>
            </w:pPr>
            <w:r>
              <w:rPr>
                <w:rFonts w:hint="eastAsia" w:ascii="Times New Roman" w:hAnsi="宋体"/>
                <w:szCs w:val="21"/>
                <w:lang w:val="en-US" w:eastAsia="zh-CN"/>
              </w:rPr>
              <w:t>[7] Alexander Kirillov, Kaiming He, Ross B Girshick, Carsten Rother, and Piotr Dollar. 2018. Panoptic Segmentation. In IEEE Conference on Computer Vision and Pattern Recognition.</w:t>
            </w:r>
          </w:p>
          <w:p>
            <w:pPr>
              <w:spacing w:line="300" w:lineRule="auto"/>
              <w:rPr>
                <w:rFonts w:hint="eastAsia" w:ascii="Times New Roman" w:hAnsi="宋体"/>
                <w:szCs w:val="21"/>
                <w:lang w:val="en-US" w:eastAsia="zh-CN"/>
              </w:rPr>
            </w:pPr>
            <w:r>
              <w:rPr>
                <w:rFonts w:hint="eastAsia" w:ascii="Times New Roman" w:hAnsi="宋体"/>
                <w:szCs w:val="21"/>
                <w:lang w:val="en-US" w:eastAsia="zh-CN"/>
              </w:rPr>
              <w:t>[8] Tsungyi Lin, Piotr Dollar, Ross B Girshick, Kaiming He, Bharath Hariharan, and Serge J Belongie. 2017. Feature Pyramid Networks for Object Detection. In IEEE Conference on Computer Vision and Pattern Recognition.</w:t>
            </w:r>
          </w:p>
          <w:p>
            <w:pPr>
              <w:spacing w:line="300" w:lineRule="auto"/>
              <w:rPr>
                <w:rFonts w:hint="eastAsia" w:ascii="Times New Roman" w:hAnsi="宋体"/>
                <w:szCs w:val="21"/>
              </w:rPr>
            </w:pPr>
            <w:r>
              <w:rPr>
                <w:rFonts w:hint="eastAsia" w:ascii="Times New Roman" w:hAnsi="宋体"/>
                <w:szCs w:val="21"/>
                <w:lang w:val="en-US" w:eastAsia="zh-CN"/>
              </w:rPr>
              <w:t xml:space="preserve">[9] </w:t>
            </w:r>
            <w:r>
              <w:rPr>
                <w:rFonts w:hint="eastAsia" w:ascii="Times New Roman" w:hAnsi="宋体"/>
                <w:szCs w:val="21"/>
              </w:rPr>
              <w:t>Tsungyi Lin, Michael Maire, Serge J Belongie, James Hays, Pietro Perona, Deva Ramanan, Piotr Dollar, and C Lawrence Zitnick. 2015. Microsoft COCO: Common Objects in Context. In European Conference on Computer Vision.</w:t>
            </w:r>
          </w:p>
          <w:p>
            <w:pPr>
              <w:spacing w:line="300" w:lineRule="auto"/>
              <w:rPr>
                <w:rFonts w:hint="default" w:ascii="Times New Roman" w:hAnsi="宋体"/>
                <w:szCs w:val="21"/>
                <w:lang w:val="en-US" w:eastAsia="zh-CN"/>
              </w:rPr>
            </w:pPr>
            <w:r>
              <w:rPr>
                <w:rFonts w:hint="eastAsia" w:ascii="Times New Roman" w:hAnsi="宋体"/>
                <w:szCs w:val="21"/>
                <w:lang w:val="en-US" w:eastAsia="zh-CN"/>
              </w:rPr>
              <w:t>[10] Alex Graves Koray Kavukcuoglu Volodymyr Mnih, Nicolas Heess. 2014. Recurrent Models of Visual Attention. In Annual Conference on Neural Information Processing Systems.</w:t>
            </w:r>
          </w:p>
        </w:tc>
      </w:tr>
    </w:tbl>
    <w:p>
      <w:pPr>
        <w:rPr>
          <w:rFonts w:ascii="Times New Roman" w:hAnsi="宋体"/>
          <w:b/>
          <w:szCs w:val="21"/>
        </w:rPr>
      </w:pPr>
    </w:p>
    <w:p>
      <w:pPr>
        <w:rPr>
          <w:rFonts w:ascii="Times New Roman" w:hAnsi="宋体"/>
          <w:szCs w:val="21"/>
        </w:rPr>
      </w:pPr>
      <w:r>
        <w:rPr>
          <w:rFonts w:hint="eastAsia" w:ascii="Times New Roman" w:hAnsi="宋体"/>
          <w:b/>
          <w:szCs w:val="21"/>
        </w:rPr>
        <w:t>二、研究内容和方法（</w:t>
      </w:r>
      <w:r>
        <w:rPr>
          <w:rFonts w:hint="eastAsia" w:ascii="Times New Roman" w:hAnsi="宋体"/>
          <w:szCs w:val="21"/>
        </w:rPr>
        <w:t>不少于</w:t>
      </w:r>
      <w:r>
        <w:rPr>
          <w:rFonts w:ascii="Times New Roman" w:hAnsi="宋体"/>
          <w:szCs w:val="21"/>
        </w:rPr>
        <w:t>1000</w:t>
      </w:r>
      <w:r>
        <w:rPr>
          <w:rFonts w:hint="eastAsia" w:ascii="Times New Roman" w:hAnsi="宋体"/>
          <w:szCs w:val="21"/>
        </w:rPr>
        <w:t>字</w:t>
      </w:r>
      <w:r>
        <w:rPr>
          <w:rFonts w:hint="eastAsia" w:ascii="Times New Roman" w:hAnsi="宋体"/>
          <w:b/>
          <w:szCs w:val="21"/>
        </w:rPr>
        <w:t>）</w:t>
      </w:r>
    </w:p>
    <w:tbl>
      <w:tblPr>
        <w:tblStyle w:val="14"/>
        <w:tblW w:w="85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50" w:hRule="atLeast"/>
        </w:trPr>
        <w:tc>
          <w:tcPr>
            <w:tcW w:w="8583" w:type="dxa"/>
          </w:tcPr>
          <w:p>
            <w:pPr>
              <w:rPr>
                <w:rFonts w:hint="eastAsia" w:ascii="Times New Roman" w:hAnsi="宋体"/>
                <w:b/>
                <w:szCs w:val="21"/>
              </w:rPr>
            </w:pPr>
            <w:r>
              <w:rPr>
                <w:rFonts w:ascii="Times New Roman" w:hAnsi="宋体"/>
                <w:b/>
                <w:szCs w:val="21"/>
              </w:rPr>
              <w:t xml:space="preserve">2.1  </w:t>
            </w:r>
            <w:r>
              <w:rPr>
                <w:rFonts w:hint="eastAsia" w:ascii="Times New Roman" w:hAnsi="宋体"/>
                <w:b/>
                <w:szCs w:val="21"/>
              </w:rPr>
              <w:t>研究内容与目标（</w:t>
            </w:r>
            <w:r>
              <w:rPr>
                <w:rFonts w:hint="eastAsia" w:ascii="Times New Roman" w:hAnsi="宋体"/>
                <w:szCs w:val="21"/>
              </w:rPr>
              <w:t>研究内容、研究目标、技术指标等</w:t>
            </w:r>
            <w:r>
              <w:rPr>
                <w:rFonts w:hint="eastAsia" w:ascii="Times New Roman" w:hAnsi="宋体"/>
                <w:b/>
                <w:szCs w:val="21"/>
              </w:rPr>
              <w:t>）</w:t>
            </w:r>
          </w:p>
          <w:p>
            <w:pPr>
              <w:rPr>
                <w:rFonts w:hint="default" w:ascii="Times New Roman" w:hAnsi="宋体"/>
                <w:b/>
                <w:bCs w:val="0"/>
                <w:szCs w:val="21"/>
                <w:lang w:val="en-US" w:eastAsia="zh-CN"/>
              </w:rPr>
            </w:pPr>
            <w:r>
              <w:rPr>
                <w:rFonts w:hint="eastAsia" w:ascii="Times New Roman" w:hAnsi="宋体"/>
                <w:b/>
                <w:bCs w:val="0"/>
                <w:szCs w:val="21"/>
                <w:lang w:val="en-US" w:eastAsia="zh-CN"/>
              </w:rPr>
              <w:t>研究内容：</w:t>
            </w:r>
            <w:r>
              <w:rPr>
                <w:rFonts w:hint="eastAsia" w:ascii="Times New Roman" w:hAnsi="宋体"/>
                <w:b w:val="0"/>
                <w:bCs/>
                <w:szCs w:val="21"/>
                <w:lang w:val="en-US" w:eastAsia="zh-CN"/>
              </w:rPr>
              <w:t>兴趣实例检测模型的研究与实现</w:t>
            </w:r>
          </w:p>
          <w:p>
            <w:pPr>
              <w:rPr>
                <w:rFonts w:hint="default" w:ascii="Times New Roman" w:hAnsi="宋体"/>
                <w:b/>
                <w:szCs w:val="21"/>
                <w:lang w:val="en-US" w:eastAsia="zh-CN"/>
              </w:rPr>
            </w:pPr>
            <w:r>
              <w:rPr>
                <w:rFonts w:hint="eastAsia" w:ascii="Times New Roman" w:hAnsi="宋体"/>
                <w:b/>
                <w:szCs w:val="21"/>
                <w:lang w:val="en-US" w:eastAsia="zh-CN"/>
              </w:rPr>
              <w:t>研究目标：</w:t>
            </w:r>
            <w:r>
              <w:rPr>
                <w:rFonts w:hint="eastAsia" w:ascii="Times New Roman" w:hAnsi="宋体"/>
                <w:b w:val="0"/>
                <w:bCs/>
                <w:szCs w:val="21"/>
                <w:lang w:val="en-US" w:eastAsia="zh-CN"/>
              </w:rPr>
              <w:t>在现有方法的基础上提出更加有效的方法</w:t>
            </w:r>
          </w:p>
          <w:p>
            <w:pPr>
              <w:rPr>
                <w:rFonts w:hint="default" w:ascii="Times New Roman" w:hAnsi="宋体"/>
                <w:b/>
                <w:szCs w:val="21"/>
                <w:lang w:val="en-US" w:eastAsia="zh-CN"/>
              </w:rPr>
            </w:pPr>
            <w:r>
              <w:rPr>
                <w:rFonts w:hint="eastAsia" w:ascii="Times New Roman" w:hAnsi="宋体"/>
                <w:b/>
                <w:szCs w:val="21"/>
                <w:lang w:val="en-US" w:eastAsia="zh-CN"/>
              </w:rPr>
              <w:t>技术指标：</w:t>
            </w:r>
            <w:r>
              <w:rPr>
                <w:rFonts w:hint="eastAsia" w:ascii="Times New Roman" w:hAnsi="宋体"/>
                <w:b w:val="0"/>
                <w:bCs/>
                <w:szCs w:val="21"/>
                <w:lang w:val="en-US" w:eastAsia="zh-CN"/>
              </w:rPr>
              <w:t>准确率，召回率，F值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6" w:hRule="atLeast"/>
        </w:trPr>
        <w:tc>
          <w:tcPr>
            <w:tcW w:w="8583" w:type="dxa"/>
          </w:tcPr>
          <w:p>
            <w:pPr>
              <w:rPr>
                <w:rFonts w:hint="eastAsia" w:ascii="Times New Roman" w:hAnsi="宋体"/>
                <w:b/>
                <w:szCs w:val="21"/>
              </w:rPr>
            </w:pPr>
            <w:r>
              <w:rPr>
                <w:rFonts w:ascii="Times New Roman" w:hAnsi="宋体"/>
                <w:b/>
                <w:szCs w:val="21"/>
              </w:rPr>
              <w:t xml:space="preserve">2.2  </w:t>
            </w:r>
            <w:r>
              <w:rPr>
                <w:rFonts w:hint="eastAsia" w:ascii="Times New Roman" w:hAnsi="宋体"/>
                <w:b/>
                <w:szCs w:val="21"/>
              </w:rPr>
              <w:t>拟采取的研究方案（</w:t>
            </w:r>
            <w:r>
              <w:rPr>
                <w:rFonts w:hint="eastAsia" w:ascii="Times New Roman" w:hAnsi="宋体"/>
                <w:szCs w:val="21"/>
              </w:rPr>
              <w:t>需求分析、理论与技术方法、软硬件开发平台参数、技术路线等</w:t>
            </w:r>
            <w:r>
              <w:rPr>
                <w:rFonts w:hint="eastAsia" w:ascii="Times New Roman" w:hAnsi="宋体"/>
                <w:b/>
                <w:szCs w:val="21"/>
              </w:rPr>
              <w:t>）</w:t>
            </w:r>
          </w:p>
          <w:p>
            <w:pPr>
              <w:rPr>
                <w:rFonts w:hint="eastAsia" w:ascii="Times New Roman" w:hAnsi="宋体"/>
                <w:b/>
                <w:szCs w:val="21"/>
                <w:lang w:val="en-US" w:eastAsia="zh-CN"/>
              </w:rPr>
            </w:pPr>
            <w:r>
              <w:rPr>
                <w:rFonts w:hint="eastAsia" w:ascii="Times New Roman" w:hAnsi="宋体"/>
                <w:b/>
                <w:szCs w:val="21"/>
                <w:lang w:val="en-US" w:eastAsia="zh-CN"/>
              </w:rPr>
              <w:t>需求分析：</w:t>
            </w:r>
          </w:p>
          <w:p>
            <w:pPr>
              <w:ind w:firstLine="420" w:firstLineChars="200"/>
              <w:rPr>
                <w:rFonts w:hint="eastAsia" w:ascii="Times New Roman" w:hAnsi="宋体"/>
                <w:b w:val="0"/>
                <w:bCs/>
                <w:szCs w:val="21"/>
                <w:lang w:val="en-US" w:eastAsia="zh-CN"/>
              </w:rPr>
            </w:pPr>
            <w:r>
              <w:rPr>
                <w:rFonts w:hint="eastAsia" w:ascii="Times New Roman" w:hAnsi="宋体"/>
                <w:b w:val="0"/>
                <w:bCs/>
                <w:szCs w:val="21"/>
                <w:lang w:val="en-US" w:eastAsia="zh-CN"/>
              </w:rPr>
              <w:t>现有的图像分割算法不能有效地从图片中找到人们感兴趣的实例。对于图像标题生成，视觉问答等应用来说是一个巨大的瓶颈。我们想要提出一种方法能够有效地从图片中找到人们感兴趣的实例。</w:t>
            </w:r>
          </w:p>
          <w:p>
            <w:pPr>
              <w:ind w:firstLine="420" w:firstLineChars="200"/>
              <w:rPr>
                <w:rFonts w:hint="default" w:ascii="Times New Roman" w:hAnsi="宋体"/>
                <w:b w:val="0"/>
                <w:bCs/>
                <w:szCs w:val="21"/>
                <w:lang w:val="en-US" w:eastAsia="zh-CN"/>
              </w:rPr>
            </w:pPr>
            <w:r>
              <w:rPr>
                <w:rFonts w:hint="eastAsia" w:ascii="Times New Roman" w:hAnsi="宋体"/>
                <w:b w:val="0"/>
                <w:bCs/>
                <w:szCs w:val="21"/>
                <w:lang w:val="en-US" w:eastAsia="zh-CN"/>
              </w:rPr>
              <w:t>现有的数据集没有对感兴趣实例的标注。我们需要在现有数据集的基础上对其进行一些处理使其能够满足我们实验的需求。</w:t>
            </w:r>
          </w:p>
          <w:p>
            <w:pPr>
              <w:rPr>
                <w:rFonts w:hint="eastAsia" w:ascii="Times New Roman" w:hAnsi="宋体"/>
                <w:b/>
                <w:szCs w:val="21"/>
                <w:lang w:val="en-US" w:eastAsia="zh-CN"/>
              </w:rPr>
            </w:pPr>
            <w:r>
              <w:rPr>
                <w:rFonts w:hint="eastAsia" w:ascii="Times New Roman" w:hAnsi="宋体"/>
                <w:b/>
                <w:szCs w:val="21"/>
                <w:lang w:val="en-US" w:eastAsia="zh-CN"/>
              </w:rPr>
              <w:t>理论与技术方法：</w:t>
            </w:r>
          </w:p>
          <w:p>
            <w:pPr>
              <w:ind w:firstLine="420" w:firstLineChars="200"/>
              <w:rPr>
                <w:rFonts w:hint="eastAsia" w:ascii="Times New Roman" w:hAnsi="宋体"/>
                <w:b w:val="0"/>
                <w:bCs/>
                <w:szCs w:val="21"/>
                <w:lang w:val="en-US" w:eastAsia="zh-CN"/>
              </w:rPr>
            </w:pPr>
            <w:r>
              <w:rPr>
                <w:rFonts w:hint="eastAsia" w:ascii="Times New Roman" w:hAnsi="宋体"/>
                <w:b w:val="0"/>
                <w:bCs/>
                <w:szCs w:val="21"/>
                <w:lang w:val="en-US" w:eastAsia="zh-CN"/>
              </w:rPr>
              <w:t>语义分割方法：语义分割的目标是为每个像素赋予一个类别标签，对于这种任务的一种经典方法就是在一系列的卷积层之后使用全连接层。但这种方法有一个弊端就是只能判断类别，无法区分个体。</w:t>
            </w:r>
          </w:p>
          <w:p>
            <w:pPr>
              <w:ind w:firstLine="420" w:firstLineChars="200"/>
              <w:rPr>
                <w:rFonts w:hint="eastAsia" w:ascii="Times New Roman" w:hAnsi="宋体"/>
                <w:b w:val="0"/>
                <w:bCs/>
                <w:szCs w:val="21"/>
                <w:lang w:val="en-US" w:eastAsia="zh-CN"/>
              </w:rPr>
            </w:pPr>
            <w:r>
              <w:rPr>
                <w:rFonts w:hint="eastAsia" w:ascii="Times New Roman" w:hAnsi="宋体"/>
                <w:b w:val="0"/>
                <w:bCs/>
                <w:szCs w:val="21"/>
                <w:lang w:val="en-US" w:eastAsia="zh-CN"/>
              </w:rPr>
              <w:t>实例分割方法：实例分割方式有点类似于物体检测，不过物体检测一般输出的是 bounding box，实例分割输出的是一个mask。实例分割和上面的语义分割也不同，它不需要对每个像素进行标记，它只需要找到感兴趣物体的边缘轮廓就行。这种方法可以区分出单个个体。</w:t>
            </w:r>
          </w:p>
          <w:p>
            <w:pPr>
              <w:ind w:firstLine="420" w:firstLineChars="200"/>
              <w:rPr>
                <w:rFonts w:hint="eastAsia" w:ascii="Times New Roman" w:hAnsi="宋体"/>
                <w:b w:val="0"/>
                <w:bCs/>
                <w:szCs w:val="21"/>
                <w:lang w:val="en-US" w:eastAsia="zh-CN"/>
              </w:rPr>
            </w:pPr>
            <w:r>
              <w:rPr>
                <w:rFonts w:hint="eastAsia" w:ascii="Times New Roman" w:hAnsi="宋体"/>
                <w:b w:val="0"/>
                <w:bCs/>
                <w:szCs w:val="21"/>
                <w:lang w:val="en-US" w:eastAsia="zh-CN"/>
              </w:rPr>
              <w:t>全景分割方法：它是语义分割和实例分割的结合。每个像素都被分为一类，如果一种类别里有多个实例，会用不同的颜色进行区分，我们可以知道哪个像素属于哪个类中的哪个实例。</w:t>
            </w:r>
          </w:p>
          <w:p>
            <w:pPr>
              <w:ind w:firstLine="420" w:firstLineChars="200"/>
              <w:rPr>
                <w:rFonts w:hint="default" w:ascii="Times New Roman" w:hAnsi="宋体"/>
                <w:b w:val="0"/>
                <w:bCs/>
                <w:szCs w:val="21"/>
                <w:lang w:val="en-US" w:eastAsia="zh-CN"/>
              </w:rPr>
            </w:pPr>
            <w:r>
              <w:rPr>
                <w:rFonts w:hint="eastAsia" w:ascii="Times New Roman" w:hAnsi="宋体"/>
                <w:b w:val="0"/>
                <w:bCs/>
                <w:szCs w:val="21"/>
                <w:lang w:val="en-US" w:eastAsia="zh-CN"/>
              </w:rPr>
              <w:t>视觉显著性检测：视觉显著性（Visual Attention Mechanism，VA，即视觉注意机制）是指面对一个场景时，人类自动地对感兴趣区域进行处理而选择性地忽略不感兴趣区域，这些人们感兴趣区域被称之为</w:t>
            </w:r>
            <w:r>
              <w:rPr>
                <w:rFonts w:hint="default" w:ascii="Times New Roman" w:hAnsi="宋体"/>
                <w:b w:val="0"/>
                <w:bCs/>
                <w:szCs w:val="21"/>
                <w:lang w:val="en-US" w:eastAsia="zh-CN"/>
              </w:rPr>
              <w:t>显著性区域。</w:t>
            </w:r>
            <w:r>
              <w:rPr>
                <w:rFonts w:hint="eastAsia" w:ascii="Times New Roman" w:hAnsi="宋体"/>
                <w:b w:val="0"/>
                <w:bCs/>
                <w:szCs w:val="21"/>
                <w:lang w:val="en-US" w:eastAsia="zh-CN"/>
              </w:rPr>
              <w:t>视觉显著性包括从下而上和从上往下两种机制。从下而上也可以认为是数据驱动，即图像本身对人的吸引，从上而下则是在人意识控制下对图像进行注意。计算机视觉领域主要做的是从下而上的视觉显著性，而从上而下的视觉显著性由于对人的大脑结构作用不够了解，无法深刻的揭示作用原理，在计算机视觉领域的研究也相应很少。</w:t>
            </w:r>
          </w:p>
          <w:p>
            <w:pPr>
              <w:rPr>
                <w:rFonts w:hint="eastAsia" w:ascii="Times New Roman" w:hAnsi="宋体"/>
                <w:b/>
                <w:szCs w:val="21"/>
                <w:lang w:val="en-US" w:eastAsia="zh-CN"/>
              </w:rPr>
            </w:pPr>
            <w:r>
              <w:rPr>
                <w:rFonts w:hint="eastAsia" w:ascii="Times New Roman" w:hAnsi="宋体"/>
                <w:b/>
                <w:szCs w:val="21"/>
                <w:lang w:val="en-US" w:eastAsia="zh-CN"/>
              </w:rPr>
              <w:t>软硬件开发平台参数：</w:t>
            </w:r>
          </w:p>
          <w:p>
            <w:pPr>
              <w:rPr>
                <w:rFonts w:hint="eastAsia" w:ascii="Times New Roman" w:hAnsi="宋体"/>
                <w:b w:val="0"/>
                <w:bCs/>
                <w:szCs w:val="21"/>
                <w:lang w:val="en-US" w:eastAsia="zh-CN"/>
              </w:rPr>
            </w:pPr>
            <w:r>
              <w:rPr>
                <w:rFonts w:hint="eastAsia" w:ascii="Times New Roman" w:hAnsi="宋体"/>
                <w:b w:val="0"/>
                <w:bCs/>
                <w:szCs w:val="21"/>
                <w:lang w:val="en-US" w:eastAsia="zh-CN"/>
              </w:rPr>
              <w:t>Ubuntu 16.04</w:t>
            </w:r>
          </w:p>
          <w:p>
            <w:pPr>
              <w:rPr>
                <w:rFonts w:hint="default" w:ascii="Times New Roman" w:hAnsi="宋体"/>
                <w:b w:val="0"/>
                <w:bCs/>
                <w:szCs w:val="21"/>
                <w:lang w:val="en-US" w:eastAsia="zh-CN"/>
              </w:rPr>
            </w:pPr>
            <w:r>
              <w:rPr>
                <w:rFonts w:hint="eastAsia" w:ascii="Times New Roman" w:hAnsi="宋体"/>
                <w:b w:val="0"/>
                <w:bCs/>
                <w:szCs w:val="21"/>
                <w:lang w:val="en-US" w:eastAsia="zh-CN"/>
              </w:rPr>
              <w:t>Python 3.5.6</w:t>
            </w:r>
          </w:p>
          <w:p>
            <w:pPr>
              <w:rPr>
                <w:rFonts w:hint="default" w:ascii="Times New Roman" w:hAnsi="宋体"/>
                <w:b w:val="0"/>
                <w:bCs/>
                <w:szCs w:val="21"/>
                <w:lang w:val="en-US" w:eastAsia="zh-CN"/>
              </w:rPr>
            </w:pPr>
            <w:r>
              <w:rPr>
                <w:rFonts w:hint="eastAsia" w:ascii="Times New Roman" w:hAnsi="宋体"/>
                <w:b w:val="0"/>
                <w:bCs/>
                <w:szCs w:val="21"/>
                <w:lang w:val="en-US" w:eastAsia="zh-CN"/>
              </w:rPr>
              <w:t>Pytorch 0.4.1</w:t>
            </w:r>
          </w:p>
          <w:p>
            <w:pPr>
              <w:rPr>
                <w:rFonts w:hint="default" w:ascii="Times New Roman" w:hAnsi="宋体" w:eastAsia="宋体"/>
                <w:b w:val="0"/>
                <w:bCs/>
                <w:szCs w:val="21"/>
                <w:lang w:val="en-US" w:eastAsia="zh-CN"/>
              </w:rPr>
            </w:pPr>
            <w:r>
              <w:rPr>
                <w:rFonts w:ascii="Times New Roman" w:hAnsi="宋体"/>
                <w:b w:val="0"/>
                <w:bCs/>
                <w:szCs w:val="21"/>
              </w:rPr>
              <w:t>C</w:t>
            </w:r>
            <w:r>
              <w:rPr>
                <w:rFonts w:hint="eastAsia" w:ascii="Times New Roman" w:hAnsi="宋体"/>
                <w:b w:val="0"/>
                <w:bCs/>
                <w:szCs w:val="21"/>
              </w:rPr>
              <w:t>uda</w:t>
            </w:r>
            <w:r>
              <w:rPr>
                <w:rFonts w:ascii="Times New Roman" w:hAnsi="宋体"/>
                <w:b w:val="0"/>
                <w:bCs/>
                <w:szCs w:val="21"/>
              </w:rPr>
              <w:t xml:space="preserve"> </w:t>
            </w:r>
            <w:r>
              <w:rPr>
                <w:rFonts w:hint="eastAsia" w:ascii="Times New Roman" w:hAnsi="宋体"/>
                <w:b w:val="0"/>
                <w:bCs/>
                <w:szCs w:val="21"/>
                <w:lang w:val="en-US" w:eastAsia="zh-CN"/>
              </w:rPr>
              <w:t>9.2.148</w:t>
            </w:r>
          </w:p>
          <w:p>
            <w:pPr>
              <w:rPr>
                <w:rFonts w:hint="default" w:ascii="Times New Roman" w:hAnsi="宋体"/>
                <w:b/>
                <w:szCs w:val="21"/>
                <w:lang w:val="en-US" w:eastAsia="zh-CN"/>
              </w:rPr>
            </w:pPr>
            <w:r>
              <w:rPr>
                <w:rFonts w:ascii="Times New Roman" w:hAnsi="宋体"/>
                <w:b w:val="0"/>
                <w:bCs/>
                <w:szCs w:val="21"/>
              </w:rPr>
              <w:t>C</w:t>
            </w:r>
            <w:r>
              <w:rPr>
                <w:rFonts w:hint="eastAsia" w:ascii="Times New Roman" w:hAnsi="宋体"/>
                <w:b w:val="0"/>
                <w:bCs/>
                <w:szCs w:val="21"/>
              </w:rPr>
              <w:t>udnn</w:t>
            </w:r>
            <w:r>
              <w:rPr>
                <w:rFonts w:ascii="Times New Roman" w:hAnsi="宋体"/>
                <w:b w:val="0"/>
                <w:bCs/>
                <w:szCs w:val="21"/>
              </w:rPr>
              <w:t xml:space="preserve"> 7.1.4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40" w:hRule="atLeast"/>
        </w:trPr>
        <w:tc>
          <w:tcPr>
            <w:tcW w:w="8583" w:type="dxa"/>
          </w:tcPr>
          <w:p>
            <w:pPr>
              <w:rPr>
                <w:rFonts w:hint="eastAsia" w:ascii="Times New Roman" w:hAnsi="宋体"/>
                <w:b/>
                <w:szCs w:val="21"/>
              </w:rPr>
            </w:pPr>
            <w:r>
              <w:rPr>
                <w:rFonts w:ascii="Times New Roman" w:hAnsi="宋体"/>
                <w:b/>
                <w:szCs w:val="21"/>
              </w:rPr>
              <w:t xml:space="preserve">2.3  </w:t>
            </w:r>
            <w:r>
              <w:rPr>
                <w:rFonts w:hint="eastAsia" w:ascii="Times New Roman" w:hAnsi="宋体"/>
                <w:b/>
                <w:szCs w:val="21"/>
              </w:rPr>
              <w:t>预期成果与创新性（</w:t>
            </w:r>
            <w:r>
              <w:rPr>
                <w:rFonts w:hint="eastAsia" w:ascii="Times New Roman" w:hAnsi="宋体"/>
                <w:szCs w:val="21"/>
              </w:rPr>
              <w:t>成果形式、代码量、创新性</w:t>
            </w:r>
            <w:r>
              <w:rPr>
                <w:rFonts w:hint="eastAsia" w:ascii="Times New Roman" w:hAnsi="宋体"/>
                <w:b/>
                <w:szCs w:val="21"/>
              </w:rPr>
              <w:t>）</w:t>
            </w:r>
          </w:p>
          <w:p>
            <w:pPr>
              <w:rPr>
                <w:rFonts w:hint="eastAsia" w:ascii="Times New Roman" w:hAnsi="宋体"/>
                <w:b/>
                <w:szCs w:val="21"/>
                <w:lang w:val="en-US" w:eastAsia="zh-CN"/>
              </w:rPr>
            </w:pPr>
            <w:r>
              <w:rPr>
                <w:rFonts w:hint="eastAsia" w:ascii="Times New Roman" w:hAnsi="宋体"/>
                <w:b/>
                <w:szCs w:val="21"/>
                <w:lang w:val="en-US" w:eastAsia="zh-CN"/>
              </w:rPr>
              <w:t>成果形式：</w:t>
            </w:r>
          </w:p>
          <w:p>
            <w:pPr>
              <w:rPr>
                <w:rFonts w:ascii="Times New Roman" w:hAnsi="宋体"/>
                <w:b w:val="0"/>
                <w:bCs/>
                <w:szCs w:val="21"/>
              </w:rPr>
            </w:pPr>
            <w:r>
              <w:rPr>
                <w:rFonts w:hint="eastAsia" w:ascii="Times New Roman" w:hAnsi="宋体"/>
                <w:b w:val="0"/>
                <w:bCs/>
                <w:szCs w:val="21"/>
              </w:rPr>
              <w:t>拟完成论文写作，论文内容为对现有方法的思路的总结，以及在此之上</w:t>
            </w:r>
            <w:r>
              <w:rPr>
                <w:rFonts w:hint="eastAsia" w:ascii="Times New Roman" w:hAnsi="宋体"/>
                <w:b w:val="0"/>
                <w:bCs/>
                <w:szCs w:val="21"/>
                <w:lang w:val="en-US" w:eastAsia="zh-CN"/>
              </w:rPr>
              <w:t>提出的新的方法</w:t>
            </w:r>
            <w:r>
              <w:rPr>
                <w:rFonts w:hint="eastAsia" w:ascii="Times New Roman" w:hAnsi="宋体"/>
                <w:b w:val="0"/>
                <w:bCs/>
                <w:szCs w:val="21"/>
              </w:rPr>
              <w:t>。</w:t>
            </w:r>
          </w:p>
          <w:p>
            <w:pPr>
              <w:rPr>
                <w:rFonts w:hint="eastAsia" w:ascii="Times New Roman" w:hAnsi="宋体"/>
                <w:b w:val="0"/>
                <w:bCs/>
                <w:szCs w:val="21"/>
                <w:lang w:val="en-US" w:eastAsia="zh-CN"/>
              </w:rPr>
            </w:pPr>
            <w:r>
              <w:rPr>
                <w:rFonts w:hint="eastAsia" w:ascii="Times New Roman" w:hAnsi="宋体"/>
                <w:b w:val="0"/>
                <w:bCs/>
                <w:szCs w:val="21"/>
              </w:rPr>
              <w:t>拟完成仿真程序，实现选定的方法，并进行比较，同时实现</w:t>
            </w:r>
            <w:r>
              <w:rPr>
                <w:rFonts w:hint="eastAsia" w:ascii="Times New Roman" w:hAnsi="宋体"/>
                <w:b w:val="0"/>
                <w:bCs/>
                <w:szCs w:val="21"/>
                <w:lang w:val="en-US" w:eastAsia="zh-CN"/>
              </w:rPr>
              <w:t>提出的新</w:t>
            </w:r>
            <w:r>
              <w:rPr>
                <w:rFonts w:hint="eastAsia" w:ascii="Times New Roman" w:hAnsi="宋体"/>
                <w:b w:val="0"/>
                <w:bCs/>
                <w:szCs w:val="21"/>
              </w:rPr>
              <w:t>的方法，进行对比研究。</w:t>
            </w:r>
          </w:p>
          <w:p>
            <w:pPr>
              <w:rPr>
                <w:rFonts w:hint="eastAsia" w:ascii="Times New Roman" w:hAnsi="宋体"/>
                <w:b/>
                <w:szCs w:val="21"/>
                <w:lang w:val="en-US" w:eastAsia="zh-CN"/>
              </w:rPr>
            </w:pPr>
            <w:r>
              <w:rPr>
                <w:rFonts w:hint="eastAsia" w:ascii="Times New Roman" w:hAnsi="宋体"/>
                <w:b/>
                <w:szCs w:val="21"/>
                <w:lang w:val="en-US" w:eastAsia="zh-CN"/>
              </w:rPr>
              <w:t>创新性：</w:t>
            </w:r>
          </w:p>
          <w:p>
            <w:pPr>
              <w:rPr>
                <w:rFonts w:hint="default" w:ascii="Times New Roman" w:hAnsi="宋体"/>
                <w:b/>
                <w:szCs w:val="21"/>
                <w:lang w:val="en-US" w:eastAsia="zh-CN"/>
              </w:rPr>
            </w:pPr>
            <w:r>
              <w:rPr>
                <w:rFonts w:hint="eastAsia" w:ascii="Times New Roman" w:hAnsi="宋体"/>
                <w:b w:val="0"/>
                <w:bCs/>
                <w:szCs w:val="21"/>
                <w:lang w:val="en-US" w:eastAsia="zh-CN"/>
              </w:rPr>
              <w:t>在现有方法的基础上提出效果更好的方法和模型，根据现有数据集创建一个符合该研究方法的数据集。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2" w:hRule="atLeast"/>
        </w:trPr>
        <w:tc>
          <w:tcPr>
            <w:tcW w:w="8583" w:type="dxa"/>
          </w:tcPr>
          <w:p>
            <w:pPr>
              <w:rPr>
                <w:rFonts w:hint="eastAsia" w:ascii="Times New Roman" w:hAnsi="宋体"/>
                <w:b/>
                <w:szCs w:val="21"/>
              </w:rPr>
            </w:pPr>
            <w:r>
              <w:rPr>
                <w:rFonts w:ascii="Times New Roman" w:hAnsi="宋体"/>
                <w:b/>
                <w:szCs w:val="21"/>
              </w:rPr>
              <w:t xml:space="preserve">2.4  </w:t>
            </w:r>
            <w:r>
              <w:rPr>
                <w:rFonts w:hint="eastAsia" w:ascii="Times New Roman" w:hAnsi="宋体"/>
                <w:b/>
                <w:szCs w:val="21"/>
              </w:rPr>
              <w:t>进度计划（</w:t>
            </w:r>
            <w:r>
              <w:rPr>
                <w:rFonts w:hint="eastAsia" w:ascii="Times New Roman" w:hAnsi="宋体"/>
                <w:szCs w:val="21"/>
              </w:rPr>
              <w:t>按照“周”展开工作计划，不少于</w:t>
            </w:r>
            <w:r>
              <w:rPr>
                <w:rFonts w:ascii="Times New Roman" w:hAnsi="宋体"/>
                <w:szCs w:val="21"/>
              </w:rPr>
              <w:t>18</w:t>
            </w:r>
            <w:r>
              <w:rPr>
                <w:rFonts w:hint="eastAsia" w:ascii="Times New Roman" w:hAnsi="宋体"/>
                <w:szCs w:val="21"/>
              </w:rPr>
              <w:t>周</w:t>
            </w:r>
            <w:r>
              <w:rPr>
                <w:rFonts w:hint="eastAsia" w:ascii="Times New Roman" w:hAnsi="宋体"/>
                <w:b/>
                <w:szCs w:val="21"/>
              </w:rPr>
              <w:t>）</w:t>
            </w:r>
          </w:p>
          <w:p>
            <w:pPr>
              <w:rPr>
                <w:rFonts w:ascii="Times New Roman" w:hAnsi="宋体"/>
                <w:b w:val="0"/>
                <w:bCs/>
                <w:szCs w:val="21"/>
              </w:rPr>
            </w:pPr>
            <w:r>
              <w:rPr>
                <w:rFonts w:hint="eastAsia" w:ascii="Times New Roman" w:hAnsi="宋体"/>
                <w:b w:val="0"/>
                <w:bCs/>
                <w:szCs w:val="21"/>
              </w:rPr>
              <w:t>第一周：撰写开题报告</w:t>
            </w:r>
          </w:p>
          <w:p>
            <w:pPr>
              <w:rPr>
                <w:rFonts w:ascii="Times New Roman" w:hAnsi="宋体"/>
                <w:b w:val="0"/>
                <w:bCs/>
                <w:szCs w:val="21"/>
              </w:rPr>
            </w:pPr>
            <w:r>
              <w:rPr>
                <w:rFonts w:hint="eastAsia" w:ascii="Times New Roman" w:hAnsi="宋体"/>
                <w:b w:val="0"/>
                <w:bCs/>
                <w:szCs w:val="21"/>
              </w:rPr>
              <w:t>第二周：了解</w:t>
            </w:r>
            <w:r>
              <w:rPr>
                <w:rFonts w:hint="eastAsia" w:ascii="Times New Roman" w:hAnsi="宋体"/>
                <w:b w:val="0"/>
                <w:bCs/>
                <w:szCs w:val="21"/>
                <w:lang w:val="en-US" w:eastAsia="zh-CN"/>
              </w:rPr>
              <w:t>图像分割与显著性分析</w:t>
            </w:r>
            <w:r>
              <w:rPr>
                <w:rFonts w:hint="eastAsia" w:ascii="Times New Roman" w:hAnsi="宋体"/>
                <w:b w:val="0"/>
                <w:bCs/>
                <w:szCs w:val="21"/>
              </w:rPr>
              <w:t>的理论</w:t>
            </w:r>
          </w:p>
          <w:p>
            <w:pPr>
              <w:rPr>
                <w:rFonts w:ascii="Times New Roman" w:hAnsi="宋体"/>
                <w:b w:val="0"/>
                <w:bCs/>
                <w:szCs w:val="21"/>
              </w:rPr>
            </w:pPr>
            <w:r>
              <w:rPr>
                <w:rFonts w:hint="eastAsia" w:ascii="Times New Roman" w:hAnsi="宋体"/>
                <w:b w:val="0"/>
                <w:bCs/>
                <w:szCs w:val="21"/>
              </w:rPr>
              <w:t>第三周：查找并阅读一些综述，并据此查找相应参考文献</w:t>
            </w:r>
          </w:p>
          <w:p>
            <w:pPr>
              <w:rPr>
                <w:rFonts w:ascii="Times New Roman" w:hAnsi="宋体"/>
                <w:b w:val="0"/>
                <w:bCs/>
                <w:szCs w:val="21"/>
              </w:rPr>
            </w:pPr>
            <w:r>
              <w:rPr>
                <w:rFonts w:hint="eastAsia" w:ascii="Times New Roman" w:hAnsi="宋体"/>
                <w:b w:val="0"/>
                <w:bCs/>
                <w:szCs w:val="21"/>
              </w:rPr>
              <w:t>第四周：初步阅读参考文献，将其分类汇总</w:t>
            </w:r>
          </w:p>
          <w:p>
            <w:pPr>
              <w:rPr>
                <w:rFonts w:hint="eastAsia" w:ascii="Times New Roman" w:hAnsi="宋体" w:eastAsia="宋体"/>
                <w:b w:val="0"/>
                <w:bCs/>
                <w:szCs w:val="21"/>
                <w:lang w:eastAsia="zh-CN"/>
              </w:rPr>
            </w:pPr>
            <w:r>
              <w:rPr>
                <w:rFonts w:hint="eastAsia" w:ascii="Times New Roman" w:hAnsi="宋体"/>
                <w:b w:val="0"/>
                <w:bCs/>
                <w:szCs w:val="21"/>
              </w:rPr>
              <w:t>第五~六周：在上一周基础上选择性地精读一些文献，了解各种</w:t>
            </w:r>
            <w:r>
              <w:rPr>
                <w:rFonts w:hint="eastAsia" w:ascii="Times New Roman" w:hAnsi="宋体"/>
                <w:b w:val="0"/>
                <w:bCs/>
                <w:szCs w:val="21"/>
                <w:lang w:val="en-US" w:eastAsia="zh-CN"/>
              </w:rPr>
              <w:t>图像分割和显著性分析，注意力模型算法</w:t>
            </w:r>
          </w:p>
          <w:p>
            <w:pPr>
              <w:rPr>
                <w:rFonts w:ascii="Times New Roman" w:hAnsi="宋体"/>
                <w:b w:val="0"/>
                <w:bCs/>
                <w:szCs w:val="21"/>
              </w:rPr>
            </w:pPr>
            <w:r>
              <w:rPr>
                <w:rFonts w:hint="eastAsia" w:ascii="Times New Roman" w:hAnsi="宋体"/>
                <w:b w:val="0"/>
                <w:bCs/>
                <w:szCs w:val="21"/>
              </w:rPr>
              <w:t>第七~八周：在前两周的基础上对经典方法深入研究技术细节</w:t>
            </w:r>
          </w:p>
          <w:p>
            <w:pPr>
              <w:rPr>
                <w:rFonts w:ascii="Times New Roman" w:hAnsi="宋体"/>
                <w:b w:val="0"/>
                <w:bCs/>
                <w:szCs w:val="21"/>
              </w:rPr>
            </w:pPr>
            <w:r>
              <w:rPr>
                <w:rFonts w:hint="eastAsia" w:ascii="Times New Roman" w:hAnsi="宋体"/>
                <w:b w:val="0"/>
                <w:bCs/>
                <w:szCs w:val="21"/>
              </w:rPr>
              <w:t>第九~十周：有针对性地选择方法进行实现</w:t>
            </w:r>
          </w:p>
          <w:p>
            <w:pPr>
              <w:rPr>
                <w:rFonts w:ascii="Times New Roman" w:hAnsi="宋体"/>
                <w:b w:val="0"/>
                <w:bCs/>
                <w:szCs w:val="21"/>
              </w:rPr>
            </w:pPr>
            <w:r>
              <w:rPr>
                <w:rFonts w:hint="eastAsia" w:ascii="Times New Roman" w:hAnsi="宋体"/>
                <w:b w:val="0"/>
                <w:bCs/>
                <w:szCs w:val="21"/>
              </w:rPr>
              <w:t>第十一~十二周：发现已有方法中存在的问题，并对其进行改进提高</w:t>
            </w:r>
          </w:p>
          <w:p>
            <w:pPr>
              <w:rPr>
                <w:rFonts w:ascii="Times New Roman" w:hAnsi="宋体"/>
                <w:b w:val="0"/>
                <w:bCs/>
                <w:szCs w:val="21"/>
              </w:rPr>
            </w:pPr>
            <w:r>
              <w:rPr>
                <w:rFonts w:hint="eastAsia" w:ascii="Times New Roman" w:hAnsi="宋体"/>
                <w:b w:val="0"/>
                <w:bCs/>
                <w:szCs w:val="21"/>
              </w:rPr>
              <w:t>第十三周：实现提出的改进方法</w:t>
            </w:r>
          </w:p>
          <w:p>
            <w:pPr>
              <w:rPr>
                <w:rFonts w:ascii="Times New Roman" w:hAnsi="宋体"/>
                <w:b w:val="0"/>
                <w:bCs/>
                <w:szCs w:val="21"/>
              </w:rPr>
            </w:pPr>
            <w:r>
              <w:rPr>
                <w:rFonts w:hint="eastAsia" w:ascii="Times New Roman" w:hAnsi="宋体"/>
                <w:b w:val="0"/>
                <w:bCs/>
                <w:szCs w:val="21"/>
              </w:rPr>
              <w:t>第十四周：对实现的改进方法进行实验与测试</w:t>
            </w:r>
          </w:p>
          <w:p>
            <w:pPr>
              <w:rPr>
                <w:rFonts w:ascii="Times New Roman" w:hAnsi="宋体"/>
                <w:b w:val="0"/>
                <w:bCs/>
                <w:szCs w:val="21"/>
              </w:rPr>
            </w:pPr>
            <w:r>
              <w:rPr>
                <w:rFonts w:hint="eastAsia" w:ascii="Times New Roman" w:hAnsi="宋体"/>
                <w:b w:val="0"/>
                <w:bCs/>
                <w:szCs w:val="21"/>
              </w:rPr>
              <w:t>第十五周：开始撰写论文，同时继续调整方法</w:t>
            </w:r>
          </w:p>
          <w:p>
            <w:pPr>
              <w:rPr>
                <w:rFonts w:hint="eastAsia" w:ascii="Times New Roman" w:hAnsi="宋体"/>
                <w:b/>
                <w:szCs w:val="21"/>
              </w:rPr>
            </w:pPr>
            <w:r>
              <w:rPr>
                <w:rFonts w:hint="eastAsia" w:ascii="Times New Roman" w:hAnsi="宋体"/>
                <w:b w:val="0"/>
                <w:bCs/>
                <w:szCs w:val="21"/>
              </w:rPr>
              <w:t>第十六~十八周：撰写与修改论文，完善改进方法</w:t>
            </w:r>
          </w:p>
        </w:tc>
      </w:tr>
    </w:tbl>
    <w:p>
      <w:pPr>
        <w:rPr>
          <w:rFonts w:ascii="Times New Roman" w:hAnsi="宋体"/>
          <w:szCs w:val="21"/>
        </w:rPr>
      </w:pPr>
    </w:p>
    <w:tbl>
      <w:tblPr>
        <w:tblStyle w:val="14"/>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0"/>
        <w:gridCol w:w="7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5" w:hRule="atLeast"/>
        </w:trPr>
        <w:tc>
          <w:tcPr>
            <w:tcW w:w="8568" w:type="dxa"/>
            <w:gridSpan w:val="2"/>
          </w:tcPr>
          <w:p>
            <w:pPr>
              <w:rPr>
                <w:rFonts w:ascii="Times New Roman" w:hAnsi="Times New Roman"/>
              </w:rPr>
            </w:pPr>
            <w:r>
              <w:rPr>
                <w:rFonts w:hint="eastAsia" w:ascii="Times New Roman" w:hAnsi="宋体"/>
              </w:rPr>
              <w:t>指导教师意见：</w:t>
            </w:r>
          </w:p>
          <w:p>
            <w:pPr>
              <w:rPr>
                <w:rFonts w:ascii="Times New Roman" w:hAnsi="Times New Roman" w:eastAsia="黑体"/>
              </w:rPr>
            </w:pPr>
          </w:p>
          <w:p>
            <w:pPr>
              <w:rPr>
                <w:rFonts w:ascii="Times New Roman" w:hAnsi="Times New Roman" w:eastAsia="黑体"/>
              </w:rPr>
            </w:pPr>
          </w:p>
          <w:p>
            <w:pPr>
              <w:rPr>
                <w:rFonts w:ascii="Times New Roman" w:hAnsi="Times New Roman" w:eastAsia="黑体"/>
              </w:rPr>
            </w:pPr>
          </w:p>
          <w:p>
            <w:pPr>
              <w:rPr>
                <w:rFonts w:ascii="Times New Roman" w:hAnsi="Times New Roman" w:eastAsia="黑体"/>
              </w:rPr>
            </w:pPr>
          </w:p>
          <w:p>
            <w:pPr>
              <w:rPr>
                <w:rFonts w:ascii="Times New Roman" w:hAnsi="Times New Roman" w:eastAsia="黑体"/>
              </w:rPr>
            </w:pPr>
          </w:p>
          <w:p>
            <w:pPr>
              <w:rPr>
                <w:rFonts w:ascii="Times New Roman" w:hAnsi="Times New Roman" w:eastAsia="黑体"/>
              </w:rPr>
            </w:pPr>
          </w:p>
          <w:p>
            <w:pPr>
              <w:rPr>
                <w:rFonts w:ascii="Times New Roman" w:hAnsi="Times New Roman" w:eastAsia="黑体"/>
              </w:rPr>
            </w:pPr>
          </w:p>
          <w:p>
            <w:pPr>
              <w:rPr>
                <w:rFonts w:ascii="Times New Roman" w:hAnsi="Times New Roman" w:eastAsia="黑体"/>
              </w:rPr>
            </w:pPr>
          </w:p>
          <w:p>
            <w:pPr>
              <w:ind w:firstLine="3045" w:firstLineChars="1450"/>
              <w:rPr>
                <w:rFonts w:ascii="Times New Roman" w:hAnsi="Times New Roman"/>
              </w:rPr>
            </w:pPr>
            <w:r>
              <w:rPr>
                <w:rFonts w:hint="eastAsia" w:ascii="Times New Roman" w:hAnsi="宋体"/>
              </w:rPr>
              <w:t>签字：</w:t>
            </w:r>
            <w:r>
              <w:rPr>
                <w:rFonts w:ascii="Times New Roman" w:hAnsi="Times New Roman"/>
              </w:rPr>
              <w:t xml:space="preserve">                           </w:t>
            </w:r>
            <w:r>
              <w:rPr>
                <w:rFonts w:hint="eastAsia" w:ascii="Times New Roman" w:hAnsi="宋体"/>
              </w:rPr>
              <w:t>年</w:t>
            </w:r>
            <w:r>
              <w:rPr>
                <w:rFonts w:ascii="Times New Roman" w:hAnsi="Times New Roman"/>
              </w:rPr>
              <w:t xml:space="preserve">     </w:t>
            </w:r>
            <w:r>
              <w:rPr>
                <w:rFonts w:hint="eastAsia" w:ascii="Times New Roman" w:hAnsi="宋体"/>
              </w:rPr>
              <w:t>月</w:t>
            </w:r>
            <w:r>
              <w:rPr>
                <w:rFonts w:ascii="Times New Roman" w:hAnsi="Times New Roman"/>
              </w:rPr>
              <w:t xml:space="preserve">     </w:t>
            </w:r>
            <w:r>
              <w:rPr>
                <w:rFonts w:hint="eastAsia" w:ascii="Times New Roman" w:hAnsi="宋体"/>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70" w:type="dxa"/>
            <w:vAlign w:val="center"/>
          </w:tcPr>
          <w:p>
            <w:pPr>
              <w:jc w:val="center"/>
              <w:rPr>
                <w:rFonts w:ascii="Times New Roman" w:hAnsi="Times New Roman"/>
              </w:rPr>
            </w:pPr>
            <w:r>
              <w:rPr>
                <w:rFonts w:hint="eastAsia" w:ascii="Times New Roman" w:hAnsi="宋体"/>
              </w:rPr>
              <w:t>考核成绩</w:t>
            </w:r>
          </w:p>
        </w:tc>
        <w:tc>
          <w:tcPr>
            <w:tcW w:w="7098" w:type="dxa"/>
            <w:vAlign w:val="center"/>
          </w:tcPr>
          <w:p>
            <w:pPr>
              <w:ind w:firstLine="843" w:firstLineChars="400"/>
              <w:rPr>
                <w:rFonts w:ascii="Times New Roman" w:hAnsi="Times New Roman"/>
              </w:rPr>
            </w:pPr>
            <w:r>
              <w:rPr>
                <w:rFonts w:hint="eastAsia" w:ascii="Times New Roman" w:hAnsi="Times New Roman"/>
                <w:b/>
              </w:rPr>
              <w:t>□</w:t>
            </w:r>
            <w:r>
              <w:rPr>
                <w:rFonts w:hint="eastAsia" w:ascii="Times New Roman" w:hAnsi="宋体"/>
              </w:rPr>
              <w:t>通过</w:t>
            </w:r>
            <w:r>
              <w:rPr>
                <w:rFonts w:ascii="Times New Roman" w:hAnsi="Times New Roman"/>
              </w:rPr>
              <w:t xml:space="preserve">   </w:t>
            </w:r>
            <w:r>
              <w:rPr>
                <w:rFonts w:ascii="Times New Roman" w:hAnsi="Times New Roman"/>
                <w:b/>
              </w:rPr>
              <w:t xml:space="preserve"> </w:t>
            </w:r>
            <w:r>
              <w:rPr>
                <w:rFonts w:hint="eastAsia" w:ascii="Times New Roman" w:hAnsi="Times New Roman"/>
                <w:b/>
              </w:rPr>
              <w:t>□</w:t>
            </w:r>
            <w:r>
              <w:rPr>
                <w:rFonts w:hint="eastAsia" w:ascii="Times New Roman" w:hAnsi="宋体"/>
              </w:rPr>
              <w:t>不通过</w:t>
            </w:r>
          </w:p>
        </w:tc>
      </w:tr>
    </w:tbl>
    <w:p>
      <w:pPr>
        <w:rPr>
          <w:rFonts w:ascii="Times New Roman" w:hAnsi="宋体"/>
          <w:szCs w:val="21"/>
        </w:rPr>
      </w:pPr>
    </w:p>
    <w:p>
      <w:pPr>
        <w:rPr>
          <w:rFonts w:ascii="Times New Roman" w:hAnsi="宋体"/>
          <w:szCs w:val="21"/>
        </w:rPr>
      </w:pPr>
    </w:p>
    <w:p>
      <w:pPr>
        <w:rPr>
          <w:rFonts w:ascii="Times New Roman" w:hAnsi="Times New Roman"/>
        </w:rPr>
      </w:pPr>
      <w:r>
        <w:rPr>
          <w:rFonts w:hint="eastAsia" w:ascii="Times New Roman" w:hAnsi="宋体"/>
          <w:szCs w:val="21"/>
        </w:rPr>
        <w:t>备注：</w:t>
      </w:r>
      <w:r>
        <w:rPr>
          <w:rFonts w:ascii="Times New Roman" w:hAnsi="Times New Roman"/>
        </w:rPr>
        <w:t>1</w:t>
      </w:r>
      <w:r>
        <w:rPr>
          <w:rFonts w:hint="eastAsia" w:ascii="Times New Roman"/>
        </w:rPr>
        <w:t>、考核组织：由各个系自行组织安排，成绩由指导教师或考核小组给出。</w:t>
      </w:r>
    </w:p>
    <w:p>
      <w:pPr>
        <w:ind w:firstLine="630" w:firstLineChars="300"/>
        <w:rPr>
          <w:rFonts w:ascii="Times New Roman"/>
        </w:rPr>
      </w:pPr>
      <w:r>
        <w:rPr>
          <w:rFonts w:ascii="Times New Roman" w:hAnsi="Times New Roman"/>
        </w:rPr>
        <w:t>2</w:t>
      </w:r>
      <w:r>
        <w:rPr>
          <w:rFonts w:hint="eastAsia" w:ascii="Times New Roman"/>
        </w:rPr>
        <w:t>、考核结论：考核成绩分为通过与不通过两种。</w:t>
      </w:r>
    </w:p>
    <w:p>
      <w:pPr>
        <w:ind w:firstLine="630" w:firstLineChars="300"/>
        <w:rPr>
          <w:rFonts w:ascii="Times New Roman"/>
        </w:rPr>
      </w:pPr>
      <w:r>
        <w:rPr>
          <w:rFonts w:hint="eastAsia" w:ascii="Times New Roman"/>
        </w:rPr>
        <w:t>（</w:t>
      </w:r>
      <w:r>
        <w:rPr>
          <w:rFonts w:ascii="Times New Roman"/>
        </w:rPr>
        <w:t>1</w:t>
      </w:r>
      <w:r>
        <w:rPr>
          <w:rFonts w:hint="eastAsia" w:ascii="Times New Roman"/>
        </w:rPr>
        <w:t>）对于不通过者需指出主要问题，导师帮助其分析原因，提出相应的改进措施，待修改完成后再次进行开题。</w:t>
      </w:r>
    </w:p>
    <w:p>
      <w:pPr>
        <w:ind w:firstLine="630" w:firstLineChars="300"/>
        <w:rPr>
          <w:rFonts w:ascii="Times New Roman" w:hAnsi="Times New Roman"/>
        </w:rPr>
      </w:pPr>
      <w:r>
        <w:rPr>
          <w:rFonts w:hint="eastAsia" w:ascii="Times New Roman"/>
        </w:rPr>
        <w:t>（</w:t>
      </w:r>
      <w:r>
        <w:rPr>
          <w:rFonts w:ascii="Times New Roman"/>
        </w:rPr>
        <w:t>2</w:t>
      </w:r>
      <w:r>
        <w:rPr>
          <w:rFonts w:hint="eastAsia" w:ascii="Times New Roman"/>
        </w:rPr>
        <w:t>）未提交开题报告及二次考核不合格者，将延期答辩。</w:t>
      </w:r>
    </w:p>
    <w:p>
      <w:pPr>
        <w:ind w:left="565" w:leftChars="269"/>
        <w:rPr>
          <w:rFonts w:ascii="Times New Roman"/>
        </w:rPr>
      </w:pPr>
      <w:r>
        <w:rPr>
          <w:rFonts w:ascii="Times New Roman" w:hAnsi="Times New Roman"/>
        </w:rPr>
        <w:t>3</w:t>
      </w:r>
      <w:r>
        <w:rPr>
          <w:rFonts w:hint="eastAsia" w:ascii="Times New Roman"/>
        </w:rPr>
        <w:t>、各个系将开题考核结果及开题报告统一汇总到教务员处。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NimbusRomNo9L-Medi">
    <w:altName w:val="方圆魂心体"/>
    <w:panose1 w:val="00000000000000000000"/>
    <w:charset w:val="00"/>
    <w:family w:val="auto"/>
    <w:pitch w:val="default"/>
    <w:sig w:usb0="00000000" w:usb1="00000000" w:usb2="00000000" w:usb3="00000000" w:csb0="00000000" w:csb1="00000000"/>
  </w:font>
  <w:font w:name="CMTI7">
    <w:altName w:val="方圆魂心体"/>
    <w:panose1 w:val="00000000000000000000"/>
    <w:charset w:val="00"/>
    <w:family w:val="auto"/>
    <w:pitch w:val="default"/>
    <w:sig w:usb0="00000000" w:usb1="00000000" w:usb2="00000000" w:usb3="00000000" w:csb0="00000000" w:csb1="00000000"/>
  </w:font>
  <w:font w:name="Wingdings 2">
    <w:panose1 w:val="050201020105070707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04D33"/>
    <w:rsid w:val="000554D2"/>
    <w:rsid w:val="00086D99"/>
    <w:rsid w:val="001240AB"/>
    <w:rsid w:val="00182C69"/>
    <w:rsid w:val="00183229"/>
    <w:rsid w:val="001B2C33"/>
    <w:rsid w:val="00293828"/>
    <w:rsid w:val="002B2A76"/>
    <w:rsid w:val="002E5EED"/>
    <w:rsid w:val="0036008B"/>
    <w:rsid w:val="003B10B6"/>
    <w:rsid w:val="004A75AA"/>
    <w:rsid w:val="005C2F70"/>
    <w:rsid w:val="006861A2"/>
    <w:rsid w:val="007048B3"/>
    <w:rsid w:val="007168EC"/>
    <w:rsid w:val="00780F25"/>
    <w:rsid w:val="007979BB"/>
    <w:rsid w:val="008017FD"/>
    <w:rsid w:val="00865DEE"/>
    <w:rsid w:val="009D5507"/>
    <w:rsid w:val="00A3309D"/>
    <w:rsid w:val="00A42F18"/>
    <w:rsid w:val="00A66D20"/>
    <w:rsid w:val="00B22BD1"/>
    <w:rsid w:val="00B64C30"/>
    <w:rsid w:val="00BF1743"/>
    <w:rsid w:val="00CF636D"/>
    <w:rsid w:val="00D134EF"/>
    <w:rsid w:val="00D813EC"/>
    <w:rsid w:val="00DB095B"/>
    <w:rsid w:val="00ED272B"/>
    <w:rsid w:val="00ED3A30"/>
    <w:rsid w:val="00F00B2E"/>
    <w:rsid w:val="00F04D33"/>
    <w:rsid w:val="00F52FF0"/>
    <w:rsid w:val="00F733B2"/>
    <w:rsid w:val="00FB318E"/>
    <w:rsid w:val="00FC6C9F"/>
    <w:rsid w:val="00FC7E0A"/>
    <w:rsid w:val="00FD147B"/>
    <w:rsid w:val="00FD4C06"/>
    <w:rsid w:val="00FF1D0A"/>
    <w:rsid w:val="02657D90"/>
    <w:rsid w:val="02B92FED"/>
    <w:rsid w:val="02C8770B"/>
    <w:rsid w:val="02FB7015"/>
    <w:rsid w:val="03052CF6"/>
    <w:rsid w:val="03A77181"/>
    <w:rsid w:val="04793621"/>
    <w:rsid w:val="051220C1"/>
    <w:rsid w:val="05681E0A"/>
    <w:rsid w:val="066B547E"/>
    <w:rsid w:val="07010635"/>
    <w:rsid w:val="070560EE"/>
    <w:rsid w:val="07F36B7A"/>
    <w:rsid w:val="088A611E"/>
    <w:rsid w:val="08C314C8"/>
    <w:rsid w:val="09C96917"/>
    <w:rsid w:val="0A431CF8"/>
    <w:rsid w:val="0A855DC2"/>
    <w:rsid w:val="0AD31D08"/>
    <w:rsid w:val="0B303F74"/>
    <w:rsid w:val="0BBE7EAB"/>
    <w:rsid w:val="0C4B584C"/>
    <w:rsid w:val="0CDB3040"/>
    <w:rsid w:val="0CE215F3"/>
    <w:rsid w:val="0CEA2B92"/>
    <w:rsid w:val="0CFC0190"/>
    <w:rsid w:val="0D167417"/>
    <w:rsid w:val="0D1E5C06"/>
    <w:rsid w:val="0D2452A2"/>
    <w:rsid w:val="0DE96C1A"/>
    <w:rsid w:val="0E53608D"/>
    <w:rsid w:val="0FC56E34"/>
    <w:rsid w:val="10067BF4"/>
    <w:rsid w:val="10AC5A3E"/>
    <w:rsid w:val="10B573E7"/>
    <w:rsid w:val="119F4C8C"/>
    <w:rsid w:val="11A0191E"/>
    <w:rsid w:val="12F309F5"/>
    <w:rsid w:val="131C2AA1"/>
    <w:rsid w:val="137619A1"/>
    <w:rsid w:val="14380B7A"/>
    <w:rsid w:val="14642A89"/>
    <w:rsid w:val="14DE1EC9"/>
    <w:rsid w:val="15520C3C"/>
    <w:rsid w:val="15A13D4D"/>
    <w:rsid w:val="162E2316"/>
    <w:rsid w:val="163C7881"/>
    <w:rsid w:val="16C731FF"/>
    <w:rsid w:val="16E63073"/>
    <w:rsid w:val="18F2199F"/>
    <w:rsid w:val="19CB1D6C"/>
    <w:rsid w:val="1A1B5D6B"/>
    <w:rsid w:val="1A313C21"/>
    <w:rsid w:val="1AEC517E"/>
    <w:rsid w:val="1BF83538"/>
    <w:rsid w:val="1BF84ED4"/>
    <w:rsid w:val="1C765CB9"/>
    <w:rsid w:val="1D1A3B28"/>
    <w:rsid w:val="1DAB5628"/>
    <w:rsid w:val="1E271F98"/>
    <w:rsid w:val="1E2D06E9"/>
    <w:rsid w:val="1F0D0300"/>
    <w:rsid w:val="1FB344FC"/>
    <w:rsid w:val="207E66C3"/>
    <w:rsid w:val="20987606"/>
    <w:rsid w:val="20BA4143"/>
    <w:rsid w:val="20EC29D0"/>
    <w:rsid w:val="21D7784A"/>
    <w:rsid w:val="21EF74D6"/>
    <w:rsid w:val="21FA51CF"/>
    <w:rsid w:val="236B5BBD"/>
    <w:rsid w:val="24477E64"/>
    <w:rsid w:val="25462A48"/>
    <w:rsid w:val="25D555C2"/>
    <w:rsid w:val="26606FAE"/>
    <w:rsid w:val="267A6535"/>
    <w:rsid w:val="26C87431"/>
    <w:rsid w:val="26DD74C3"/>
    <w:rsid w:val="272412CA"/>
    <w:rsid w:val="28E36592"/>
    <w:rsid w:val="2961109C"/>
    <w:rsid w:val="2AD91B93"/>
    <w:rsid w:val="2B932019"/>
    <w:rsid w:val="2CB113D8"/>
    <w:rsid w:val="2DB94654"/>
    <w:rsid w:val="2E281C24"/>
    <w:rsid w:val="2E6609B9"/>
    <w:rsid w:val="2E6C02A6"/>
    <w:rsid w:val="30362D0C"/>
    <w:rsid w:val="3104730B"/>
    <w:rsid w:val="31AE1CDA"/>
    <w:rsid w:val="31B6581B"/>
    <w:rsid w:val="31EA5B85"/>
    <w:rsid w:val="32D458E0"/>
    <w:rsid w:val="33262237"/>
    <w:rsid w:val="34A21256"/>
    <w:rsid w:val="357A1417"/>
    <w:rsid w:val="358F2C6E"/>
    <w:rsid w:val="35B22A4D"/>
    <w:rsid w:val="36002814"/>
    <w:rsid w:val="371077C6"/>
    <w:rsid w:val="373F3074"/>
    <w:rsid w:val="379021A6"/>
    <w:rsid w:val="3A7B17E3"/>
    <w:rsid w:val="3AB93089"/>
    <w:rsid w:val="3AE13B3B"/>
    <w:rsid w:val="3B3F461F"/>
    <w:rsid w:val="3C5400C3"/>
    <w:rsid w:val="3C8F7F60"/>
    <w:rsid w:val="3CA721C6"/>
    <w:rsid w:val="3E2A64F5"/>
    <w:rsid w:val="3E58320A"/>
    <w:rsid w:val="3F86248E"/>
    <w:rsid w:val="401C7B7B"/>
    <w:rsid w:val="41C1498F"/>
    <w:rsid w:val="427F01E8"/>
    <w:rsid w:val="42D75712"/>
    <w:rsid w:val="42FF44C3"/>
    <w:rsid w:val="436E3050"/>
    <w:rsid w:val="43AD1D99"/>
    <w:rsid w:val="43E742CF"/>
    <w:rsid w:val="44A87054"/>
    <w:rsid w:val="44FE53B9"/>
    <w:rsid w:val="45BA0602"/>
    <w:rsid w:val="46213DE6"/>
    <w:rsid w:val="46D465B9"/>
    <w:rsid w:val="472A60AB"/>
    <w:rsid w:val="47DA64CE"/>
    <w:rsid w:val="48A64710"/>
    <w:rsid w:val="48D965B7"/>
    <w:rsid w:val="4A27727B"/>
    <w:rsid w:val="4A895EDF"/>
    <w:rsid w:val="4BE82C10"/>
    <w:rsid w:val="4DE25920"/>
    <w:rsid w:val="4E331FFA"/>
    <w:rsid w:val="4E402AB5"/>
    <w:rsid w:val="4EC53932"/>
    <w:rsid w:val="4F1974EC"/>
    <w:rsid w:val="4F4E29F7"/>
    <w:rsid w:val="50B17A9B"/>
    <w:rsid w:val="50FA2932"/>
    <w:rsid w:val="510A4364"/>
    <w:rsid w:val="51805896"/>
    <w:rsid w:val="51E27EC8"/>
    <w:rsid w:val="51F5238D"/>
    <w:rsid w:val="51F87A61"/>
    <w:rsid w:val="542F0F4D"/>
    <w:rsid w:val="544D4669"/>
    <w:rsid w:val="54607921"/>
    <w:rsid w:val="54B206D7"/>
    <w:rsid w:val="57837870"/>
    <w:rsid w:val="591D12EF"/>
    <w:rsid w:val="593328AF"/>
    <w:rsid w:val="5A4737AE"/>
    <w:rsid w:val="5AC210DC"/>
    <w:rsid w:val="5AD05E41"/>
    <w:rsid w:val="5B5404DA"/>
    <w:rsid w:val="5C1100CC"/>
    <w:rsid w:val="5D30435A"/>
    <w:rsid w:val="5DD11A85"/>
    <w:rsid w:val="5E4833CA"/>
    <w:rsid w:val="5F2B7C8E"/>
    <w:rsid w:val="5F5C52D3"/>
    <w:rsid w:val="5F621DFB"/>
    <w:rsid w:val="5F8F4138"/>
    <w:rsid w:val="5FEF347A"/>
    <w:rsid w:val="61F16DAE"/>
    <w:rsid w:val="623F2118"/>
    <w:rsid w:val="62D710C0"/>
    <w:rsid w:val="63B41FCE"/>
    <w:rsid w:val="65DE7562"/>
    <w:rsid w:val="66F224EA"/>
    <w:rsid w:val="67A40AA9"/>
    <w:rsid w:val="684D3BC8"/>
    <w:rsid w:val="69D435D3"/>
    <w:rsid w:val="6B457704"/>
    <w:rsid w:val="6BC16A32"/>
    <w:rsid w:val="6C653864"/>
    <w:rsid w:val="6D075057"/>
    <w:rsid w:val="6E3A3730"/>
    <w:rsid w:val="6E601411"/>
    <w:rsid w:val="6F9336C2"/>
    <w:rsid w:val="714B7438"/>
    <w:rsid w:val="7161626D"/>
    <w:rsid w:val="71616F26"/>
    <w:rsid w:val="72832521"/>
    <w:rsid w:val="74234EB4"/>
    <w:rsid w:val="745277CF"/>
    <w:rsid w:val="755666D1"/>
    <w:rsid w:val="760F3ACC"/>
    <w:rsid w:val="76381E6E"/>
    <w:rsid w:val="76D80397"/>
    <w:rsid w:val="775F1899"/>
    <w:rsid w:val="78201A4F"/>
    <w:rsid w:val="7837019C"/>
    <w:rsid w:val="78661668"/>
    <w:rsid w:val="78A319A9"/>
    <w:rsid w:val="78F86810"/>
    <w:rsid w:val="790B2F01"/>
    <w:rsid w:val="79486A11"/>
    <w:rsid w:val="79715A6E"/>
    <w:rsid w:val="7A041F59"/>
    <w:rsid w:val="7AD54F09"/>
    <w:rsid w:val="7B127F45"/>
    <w:rsid w:val="7C3F552D"/>
    <w:rsid w:val="7D120CDB"/>
    <w:rsid w:val="7E232C80"/>
    <w:rsid w:val="7EB22B42"/>
    <w:rsid w:val="7EBE2150"/>
    <w:rsid w:val="7F4C56F2"/>
    <w:rsid w:val="7F6135B5"/>
    <w:rsid w:val="7FCF184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99"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99"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ocked="1"/>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99" w:semiHidden="0" w:name="Quote"/>
    <w:lsdException w:qFormat="1" w:unhideWhenUsed="0" w:uiPriority="99"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0"/>
    <w:qFormat/>
    <w:uiPriority w:val="99"/>
    <w:pPr>
      <w:keepNext/>
      <w:keepLines/>
      <w:widowControl/>
      <w:spacing w:before="480" w:line="276" w:lineRule="auto"/>
      <w:jc w:val="left"/>
      <w:outlineLvl w:val="0"/>
    </w:pPr>
    <w:rPr>
      <w:rFonts w:ascii="Cambria" w:hAnsi="Cambria"/>
      <w:b/>
      <w:bCs/>
      <w:color w:val="365F91"/>
      <w:kern w:val="0"/>
      <w:sz w:val="28"/>
      <w:szCs w:val="28"/>
      <w:lang w:eastAsia="en-US"/>
    </w:rPr>
  </w:style>
  <w:style w:type="paragraph" w:styleId="3">
    <w:name w:val="heading 2"/>
    <w:basedOn w:val="1"/>
    <w:next w:val="1"/>
    <w:link w:val="21"/>
    <w:qFormat/>
    <w:uiPriority w:val="99"/>
    <w:pPr>
      <w:keepNext/>
      <w:keepLines/>
      <w:widowControl/>
      <w:spacing w:before="200" w:line="276" w:lineRule="auto"/>
      <w:jc w:val="left"/>
      <w:outlineLvl w:val="1"/>
    </w:pPr>
    <w:rPr>
      <w:rFonts w:ascii="Cambria" w:hAnsi="Cambria"/>
      <w:b/>
      <w:bCs/>
      <w:color w:val="4F81BD"/>
      <w:kern w:val="0"/>
      <w:sz w:val="26"/>
      <w:szCs w:val="26"/>
      <w:lang w:eastAsia="en-US"/>
    </w:rPr>
  </w:style>
  <w:style w:type="paragraph" w:styleId="4">
    <w:name w:val="heading 3"/>
    <w:basedOn w:val="1"/>
    <w:next w:val="1"/>
    <w:link w:val="22"/>
    <w:qFormat/>
    <w:uiPriority w:val="99"/>
    <w:pPr>
      <w:keepNext/>
      <w:keepLines/>
      <w:widowControl/>
      <w:spacing w:before="200" w:line="276" w:lineRule="auto"/>
      <w:jc w:val="left"/>
      <w:outlineLvl w:val="2"/>
    </w:pPr>
    <w:rPr>
      <w:rFonts w:ascii="Cambria" w:hAnsi="Cambria"/>
      <w:b/>
      <w:bCs/>
      <w:color w:val="4F81BD"/>
      <w:kern w:val="0"/>
      <w:sz w:val="22"/>
      <w:lang w:eastAsia="en-US"/>
    </w:rPr>
  </w:style>
  <w:style w:type="paragraph" w:styleId="5">
    <w:name w:val="heading 4"/>
    <w:basedOn w:val="1"/>
    <w:next w:val="1"/>
    <w:link w:val="23"/>
    <w:qFormat/>
    <w:uiPriority w:val="99"/>
    <w:pPr>
      <w:keepNext/>
      <w:keepLines/>
      <w:widowControl/>
      <w:spacing w:before="200" w:line="276" w:lineRule="auto"/>
      <w:jc w:val="left"/>
      <w:outlineLvl w:val="3"/>
    </w:pPr>
    <w:rPr>
      <w:rFonts w:ascii="Cambria" w:hAnsi="Cambria"/>
      <w:b/>
      <w:bCs/>
      <w:i/>
      <w:iCs/>
      <w:color w:val="4F81BD"/>
      <w:kern w:val="0"/>
      <w:sz w:val="22"/>
      <w:lang w:eastAsia="en-US"/>
    </w:rPr>
  </w:style>
  <w:style w:type="paragraph" w:styleId="6">
    <w:name w:val="heading 5"/>
    <w:basedOn w:val="1"/>
    <w:next w:val="1"/>
    <w:link w:val="24"/>
    <w:qFormat/>
    <w:uiPriority w:val="99"/>
    <w:pPr>
      <w:keepNext/>
      <w:keepLines/>
      <w:widowControl/>
      <w:spacing w:before="200" w:line="276" w:lineRule="auto"/>
      <w:jc w:val="left"/>
      <w:outlineLvl w:val="4"/>
    </w:pPr>
    <w:rPr>
      <w:rFonts w:ascii="Cambria" w:hAnsi="Cambria"/>
      <w:color w:val="243F60"/>
      <w:kern w:val="0"/>
      <w:sz w:val="22"/>
      <w:lang w:eastAsia="en-US"/>
    </w:rPr>
  </w:style>
  <w:style w:type="paragraph" w:styleId="7">
    <w:name w:val="heading 6"/>
    <w:basedOn w:val="1"/>
    <w:next w:val="1"/>
    <w:link w:val="25"/>
    <w:qFormat/>
    <w:uiPriority w:val="99"/>
    <w:pPr>
      <w:keepNext/>
      <w:keepLines/>
      <w:widowControl/>
      <w:spacing w:before="200" w:line="276" w:lineRule="auto"/>
      <w:jc w:val="left"/>
      <w:outlineLvl w:val="5"/>
    </w:pPr>
    <w:rPr>
      <w:rFonts w:ascii="Cambria" w:hAnsi="Cambria"/>
      <w:i/>
      <w:iCs/>
      <w:color w:val="243F60"/>
      <w:kern w:val="0"/>
      <w:sz w:val="22"/>
      <w:lang w:eastAsia="en-US"/>
    </w:rPr>
  </w:style>
  <w:style w:type="paragraph" w:styleId="8">
    <w:name w:val="heading 7"/>
    <w:basedOn w:val="1"/>
    <w:next w:val="1"/>
    <w:link w:val="26"/>
    <w:qFormat/>
    <w:uiPriority w:val="99"/>
    <w:pPr>
      <w:keepNext/>
      <w:keepLines/>
      <w:widowControl/>
      <w:spacing w:before="200" w:line="276" w:lineRule="auto"/>
      <w:jc w:val="left"/>
      <w:outlineLvl w:val="6"/>
    </w:pPr>
    <w:rPr>
      <w:rFonts w:ascii="Cambria" w:hAnsi="Cambria"/>
      <w:i/>
      <w:iCs/>
      <w:color w:val="404040"/>
      <w:kern w:val="0"/>
      <w:sz w:val="22"/>
      <w:lang w:eastAsia="en-US"/>
    </w:rPr>
  </w:style>
  <w:style w:type="paragraph" w:styleId="9">
    <w:name w:val="heading 8"/>
    <w:basedOn w:val="1"/>
    <w:next w:val="1"/>
    <w:link w:val="27"/>
    <w:qFormat/>
    <w:uiPriority w:val="99"/>
    <w:pPr>
      <w:keepNext/>
      <w:keepLines/>
      <w:widowControl/>
      <w:spacing w:before="200" w:line="276" w:lineRule="auto"/>
      <w:jc w:val="left"/>
      <w:outlineLvl w:val="7"/>
    </w:pPr>
    <w:rPr>
      <w:rFonts w:ascii="Cambria" w:hAnsi="Cambria"/>
      <w:color w:val="4F81BD"/>
      <w:kern w:val="0"/>
      <w:sz w:val="20"/>
      <w:szCs w:val="20"/>
      <w:lang w:eastAsia="en-US"/>
    </w:rPr>
  </w:style>
  <w:style w:type="paragraph" w:styleId="10">
    <w:name w:val="heading 9"/>
    <w:basedOn w:val="1"/>
    <w:next w:val="1"/>
    <w:link w:val="28"/>
    <w:qFormat/>
    <w:uiPriority w:val="99"/>
    <w:pPr>
      <w:keepNext/>
      <w:keepLines/>
      <w:widowControl/>
      <w:spacing w:before="200" w:line="276" w:lineRule="auto"/>
      <w:jc w:val="left"/>
      <w:outlineLvl w:val="8"/>
    </w:pPr>
    <w:rPr>
      <w:rFonts w:ascii="Cambria" w:hAnsi="Cambria"/>
      <w:i/>
      <w:iCs/>
      <w:color w:val="404040"/>
      <w:kern w:val="0"/>
      <w:sz w:val="20"/>
      <w:szCs w:val="20"/>
      <w:lang w:eastAsia="en-US"/>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11">
    <w:name w:val="caption"/>
    <w:basedOn w:val="1"/>
    <w:next w:val="1"/>
    <w:qFormat/>
    <w:uiPriority w:val="99"/>
    <w:pPr>
      <w:widowControl/>
      <w:spacing w:after="200"/>
      <w:jc w:val="left"/>
    </w:pPr>
    <w:rPr>
      <w:b/>
      <w:bCs/>
      <w:color w:val="4F81BD"/>
      <w:kern w:val="0"/>
      <w:sz w:val="18"/>
      <w:szCs w:val="18"/>
      <w:lang w:eastAsia="en-US"/>
    </w:rPr>
  </w:style>
  <w:style w:type="paragraph" w:styleId="12">
    <w:name w:val="Subtitle"/>
    <w:basedOn w:val="1"/>
    <w:next w:val="1"/>
    <w:link w:val="30"/>
    <w:qFormat/>
    <w:uiPriority w:val="99"/>
    <w:pPr>
      <w:widowControl/>
      <w:spacing w:after="200" w:line="276" w:lineRule="auto"/>
      <w:jc w:val="left"/>
    </w:pPr>
    <w:rPr>
      <w:rFonts w:ascii="Cambria" w:hAnsi="Cambria"/>
      <w:i/>
      <w:iCs/>
      <w:color w:val="4F81BD"/>
      <w:spacing w:val="15"/>
      <w:kern w:val="0"/>
      <w:sz w:val="24"/>
      <w:szCs w:val="24"/>
      <w:lang w:eastAsia="en-US"/>
    </w:rPr>
  </w:style>
  <w:style w:type="paragraph" w:styleId="13">
    <w:name w:val="Title"/>
    <w:basedOn w:val="1"/>
    <w:next w:val="1"/>
    <w:link w:val="29"/>
    <w:qFormat/>
    <w:uiPriority w:val="99"/>
    <w:pPr>
      <w:widowControl/>
      <w:pBdr>
        <w:bottom w:val="single" w:color="4F81BD" w:sz="8" w:space="4"/>
      </w:pBdr>
      <w:spacing w:after="300"/>
      <w:contextualSpacing/>
      <w:jc w:val="left"/>
    </w:pPr>
    <w:rPr>
      <w:rFonts w:ascii="Cambria" w:hAnsi="Cambria"/>
      <w:color w:val="17365D"/>
      <w:spacing w:val="5"/>
      <w:kern w:val="28"/>
      <w:sz w:val="52"/>
      <w:szCs w:val="52"/>
      <w:lang w:eastAsia="en-US"/>
    </w:rPr>
  </w:style>
  <w:style w:type="table" w:styleId="15">
    <w:name w:val="Table Grid"/>
    <w:basedOn w:val="14"/>
    <w:locked/>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7">
    <w:name w:val="Strong"/>
    <w:basedOn w:val="16"/>
    <w:qFormat/>
    <w:uiPriority w:val="99"/>
    <w:rPr>
      <w:rFonts w:cs="Times New Roman"/>
      <w:b/>
      <w:bCs/>
    </w:rPr>
  </w:style>
  <w:style w:type="character" w:styleId="18">
    <w:name w:val="Emphasis"/>
    <w:basedOn w:val="16"/>
    <w:qFormat/>
    <w:uiPriority w:val="99"/>
    <w:rPr>
      <w:rFonts w:cs="Times New Roman"/>
      <w:i/>
      <w:iCs/>
    </w:rPr>
  </w:style>
  <w:style w:type="character" w:styleId="19">
    <w:name w:val="Hyperlink"/>
    <w:basedOn w:val="16"/>
    <w:semiHidden/>
    <w:unhideWhenUsed/>
    <w:uiPriority w:val="99"/>
    <w:rPr>
      <w:color w:val="0000FF"/>
      <w:u w:val="single"/>
    </w:rPr>
  </w:style>
  <w:style w:type="character" w:customStyle="1" w:styleId="20">
    <w:name w:val="标题 1 Char"/>
    <w:basedOn w:val="16"/>
    <w:link w:val="2"/>
    <w:qFormat/>
    <w:locked/>
    <w:uiPriority w:val="99"/>
    <w:rPr>
      <w:rFonts w:ascii="Cambria" w:hAnsi="Cambria" w:eastAsia="宋体" w:cs="Times New Roman"/>
      <w:b/>
      <w:bCs/>
      <w:color w:val="365F91"/>
      <w:sz w:val="28"/>
      <w:szCs w:val="28"/>
    </w:rPr>
  </w:style>
  <w:style w:type="character" w:customStyle="1" w:styleId="21">
    <w:name w:val="标题 2 Char"/>
    <w:basedOn w:val="16"/>
    <w:link w:val="3"/>
    <w:qFormat/>
    <w:locked/>
    <w:uiPriority w:val="99"/>
    <w:rPr>
      <w:rFonts w:ascii="Cambria" w:hAnsi="Cambria" w:eastAsia="宋体" w:cs="Times New Roman"/>
      <w:b/>
      <w:bCs/>
      <w:color w:val="4F81BD"/>
      <w:sz w:val="26"/>
      <w:szCs w:val="26"/>
    </w:rPr>
  </w:style>
  <w:style w:type="character" w:customStyle="1" w:styleId="22">
    <w:name w:val="标题 3 Char"/>
    <w:basedOn w:val="16"/>
    <w:link w:val="4"/>
    <w:qFormat/>
    <w:locked/>
    <w:uiPriority w:val="99"/>
    <w:rPr>
      <w:rFonts w:ascii="Cambria" w:hAnsi="Cambria" w:eastAsia="宋体" w:cs="Times New Roman"/>
      <w:b/>
      <w:bCs/>
      <w:color w:val="4F81BD"/>
    </w:rPr>
  </w:style>
  <w:style w:type="character" w:customStyle="1" w:styleId="23">
    <w:name w:val="标题 4 Char"/>
    <w:basedOn w:val="16"/>
    <w:link w:val="5"/>
    <w:qFormat/>
    <w:locked/>
    <w:uiPriority w:val="99"/>
    <w:rPr>
      <w:rFonts w:ascii="Cambria" w:hAnsi="Cambria" w:eastAsia="宋体" w:cs="Times New Roman"/>
      <w:b/>
      <w:bCs/>
      <w:i/>
      <w:iCs/>
      <w:color w:val="4F81BD"/>
    </w:rPr>
  </w:style>
  <w:style w:type="character" w:customStyle="1" w:styleId="24">
    <w:name w:val="标题 5 Char"/>
    <w:basedOn w:val="16"/>
    <w:link w:val="6"/>
    <w:qFormat/>
    <w:locked/>
    <w:uiPriority w:val="99"/>
    <w:rPr>
      <w:rFonts w:ascii="Cambria" w:hAnsi="Cambria" w:eastAsia="宋体" w:cs="Times New Roman"/>
      <w:color w:val="243F60"/>
    </w:rPr>
  </w:style>
  <w:style w:type="character" w:customStyle="1" w:styleId="25">
    <w:name w:val="标题 6 Char"/>
    <w:basedOn w:val="16"/>
    <w:link w:val="7"/>
    <w:qFormat/>
    <w:locked/>
    <w:uiPriority w:val="99"/>
    <w:rPr>
      <w:rFonts w:ascii="Cambria" w:hAnsi="Cambria" w:eastAsia="宋体" w:cs="Times New Roman"/>
      <w:i/>
      <w:iCs/>
      <w:color w:val="243F60"/>
    </w:rPr>
  </w:style>
  <w:style w:type="character" w:customStyle="1" w:styleId="26">
    <w:name w:val="标题 7 Char"/>
    <w:basedOn w:val="16"/>
    <w:link w:val="8"/>
    <w:qFormat/>
    <w:locked/>
    <w:uiPriority w:val="99"/>
    <w:rPr>
      <w:rFonts w:ascii="Cambria" w:hAnsi="Cambria" w:eastAsia="宋体" w:cs="Times New Roman"/>
      <w:i/>
      <w:iCs/>
      <w:color w:val="404040"/>
    </w:rPr>
  </w:style>
  <w:style w:type="character" w:customStyle="1" w:styleId="27">
    <w:name w:val="标题 8 Char"/>
    <w:basedOn w:val="16"/>
    <w:link w:val="9"/>
    <w:qFormat/>
    <w:locked/>
    <w:uiPriority w:val="99"/>
    <w:rPr>
      <w:rFonts w:ascii="Cambria" w:hAnsi="Cambria" w:eastAsia="宋体" w:cs="Times New Roman"/>
      <w:color w:val="4F81BD"/>
      <w:sz w:val="20"/>
      <w:szCs w:val="20"/>
    </w:rPr>
  </w:style>
  <w:style w:type="character" w:customStyle="1" w:styleId="28">
    <w:name w:val="标题 9 Char"/>
    <w:basedOn w:val="16"/>
    <w:link w:val="10"/>
    <w:qFormat/>
    <w:locked/>
    <w:uiPriority w:val="99"/>
    <w:rPr>
      <w:rFonts w:ascii="Cambria" w:hAnsi="Cambria" w:eastAsia="宋体" w:cs="Times New Roman"/>
      <w:i/>
      <w:iCs/>
      <w:color w:val="404040"/>
      <w:sz w:val="20"/>
      <w:szCs w:val="20"/>
    </w:rPr>
  </w:style>
  <w:style w:type="character" w:customStyle="1" w:styleId="29">
    <w:name w:val="标题 Char"/>
    <w:basedOn w:val="16"/>
    <w:link w:val="13"/>
    <w:qFormat/>
    <w:locked/>
    <w:uiPriority w:val="99"/>
    <w:rPr>
      <w:rFonts w:ascii="Cambria" w:hAnsi="Cambria" w:eastAsia="宋体" w:cs="Times New Roman"/>
      <w:color w:val="17365D"/>
      <w:spacing w:val="5"/>
      <w:kern w:val="28"/>
      <w:sz w:val="52"/>
      <w:szCs w:val="52"/>
    </w:rPr>
  </w:style>
  <w:style w:type="character" w:customStyle="1" w:styleId="30">
    <w:name w:val="副标题 Char"/>
    <w:basedOn w:val="16"/>
    <w:link w:val="12"/>
    <w:qFormat/>
    <w:locked/>
    <w:uiPriority w:val="99"/>
    <w:rPr>
      <w:rFonts w:ascii="Cambria" w:hAnsi="Cambria" w:eastAsia="宋体" w:cs="Times New Roman"/>
      <w:i/>
      <w:iCs/>
      <w:color w:val="4F81BD"/>
      <w:spacing w:val="15"/>
      <w:sz w:val="24"/>
      <w:szCs w:val="24"/>
    </w:rPr>
  </w:style>
  <w:style w:type="paragraph" w:styleId="31">
    <w:name w:val="No Spacing"/>
    <w:qFormat/>
    <w:uiPriority w:val="99"/>
    <w:rPr>
      <w:rFonts w:ascii="Calibri" w:hAnsi="Calibri" w:eastAsia="宋体" w:cs="Times New Roman"/>
      <w:kern w:val="0"/>
      <w:sz w:val="22"/>
      <w:szCs w:val="22"/>
      <w:lang w:val="en-US" w:eastAsia="en-US" w:bidi="ar-SA"/>
    </w:rPr>
  </w:style>
  <w:style w:type="paragraph" w:styleId="32">
    <w:name w:val="List Paragraph"/>
    <w:basedOn w:val="1"/>
    <w:qFormat/>
    <w:uiPriority w:val="99"/>
    <w:pPr>
      <w:widowControl/>
      <w:spacing w:after="200" w:line="276" w:lineRule="auto"/>
      <w:ind w:left="720"/>
      <w:contextualSpacing/>
      <w:jc w:val="left"/>
    </w:pPr>
    <w:rPr>
      <w:kern w:val="0"/>
      <w:sz w:val="22"/>
      <w:lang w:eastAsia="en-US"/>
    </w:rPr>
  </w:style>
  <w:style w:type="paragraph" w:styleId="33">
    <w:name w:val="Quote"/>
    <w:basedOn w:val="1"/>
    <w:next w:val="1"/>
    <w:link w:val="34"/>
    <w:qFormat/>
    <w:uiPriority w:val="99"/>
    <w:pPr>
      <w:widowControl/>
      <w:spacing w:after="200" w:line="276" w:lineRule="auto"/>
      <w:jc w:val="left"/>
    </w:pPr>
    <w:rPr>
      <w:i/>
      <w:iCs/>
      <w:color w:val="000000"/>
      <w:kern w:val="0"/>
      <w:sz w:val="22"/>
      <w:lang w:eastAsia="en-US"/>
    </w:rPr>
  </w:style>
  <w:style w:type="character" w:customStyle="1" w:styleId="34">
    <w:name w:val="引用 Char"/>
    <w:basedOn w:val="16"/>
    <w:link w:val="33"/>
    <w:qFormat/>
    <w:locked/>
    <w:uiPriority w:val="99"/>
    <w:rPr>
      <w:rFonts w:cs="Times New Roman"/>
      <w:i/>
      <w:iCs/>
      <w:color w:val="000000"/>
    </w:rPr>
  </w:style>
  <w:style w:type="paragraph" w:styleId="35">
    <w:name w:val="Intense Quote"/>
    <w:basedOn w:val="1"/>
    <w:next w:val="1"/>
    <w:link w:val="36"/>
    <w:qFormat/>
    <w:uiPriority w:val="99"/>
    <w:pPr>
      <w:widowControl/>
      <w:pBdr>
        <w:bottom w:val="single" w:color="4F81BD" w:sz="4" w:space="4"/>
      </w:pBdr>
      <w:spacing w:before="200" w:after="280" w:line="276" w:lineRule="auto"/>
      <w:ind w:left="936" w:right="936"/>
      <w:jc w:val="left"/>
    </w:pPr>
    <w:rPr>
      <w:b/>
      <w:bCs/>
      <w:i/>
      <w:iCs/>
      <w:color w:val="4F81BD"/>
      <w:kern w:val="0"/>
      <w:sz w:val="22"/>
      <w:lang w:eastAsia="en-US"/>
    </w:rPr>
  </w:style>
  <w:style w:type="character" w:customStyle="1" w:styleId="36">
    <w:name w:val="明显引用 Char"/>
    <w:basedOn w:val="16"/>
    <w:link w:val="35"/>
    <w:qFormat/>
    <w:locked/>
    <w:uiPriority w:val="99"/>
    <w:rPr>
      <w:rFonts w:cs="Times New Roman"/>
      <w:b/>
      <w:bCs/>
      <w:i/>
      <w:iCs/>
      <w:color w:val="4F81BD"/>
    </w:rPr>
  </w:style>
  <w:style w:type="character" w:customStyle="1" w:styleId="37">
    <w:name w:val="Subtle Emphasis"/>
    <w:basedOn w:val="16"/>
    <w:qFormat/>
    <w:uiPriority w:val="99"/>
    <w:rPr>
      <w:rFonts w:cs="Times New Roman"/>
      <w:i/>
      <w:iCs/>
      <w:color w:val="808080"/>
    </w:rPr>
  </w:style>
  <w:style w:type="character" w:customStyle="1" w:styleId="38">
    <w:name w:val="Intense Emphasis"/>
    <w:basedOn w:val="16"/>
    <w:qFormat/>
    <w:uiPriority w:val="99"/>
    <w:rPr>
      <w:rFonts w:cs="Times New Roman"/>
      <w:b/>
      <w:bCs/>
      <w:i/>
      <w:iCs/>
      <w:color w:val="4F81BD"/>
    </w:rPr>
  </w:style>
  <w:style w:type="character" w:customStyle="1" w:styleId="39">
    <w:name w:val="Subtle Reference"/>
    <w:basedOn w:val="16"/>
    <w:qFormat/>
    <w:uiPriority w:val="99"/>
    <w:rPr>
      <w:rFonts w:cs="Times New Roman"/>
      <w:smallCaps/>
      <w:color w:val="C0504D"/>
      <w:u w:val="single"/>
    </w:rPr>
  </w:style>
  <w:style w:type="character" w:customStyle="1" w:styleId="40">
    <w:name w:val="Intense Reference"/>
    <w:basedOn w:val="16"/>
    <w:qFormat/>
    <w:uiPriority w:val="99"/>
    <w:rPr>
      <w:rFonts w:cs="Times New Roman"/>
      <w:b/>
      <w:bCs/>
      <w:smallCaps/>
      <w:color w:val="C0504D"/>
      <w:spacing w:val="5"/>
      <w:u w:val="single"/>
    </w:rPr>
  </w:style>
  <w:style w:type="character" w:customStyle="1" w:styleId="41">
    <w:name w:val="Book Title"/>
    <w:basedOn w:val="16"/>
    <w:qFormat/>
    <w:uiPriority w:val="99"/>
    <w:rPr>
      <w:rFonts w:cs="Times New Roman"/>
      <w:b/>
      <w:bCs/>
      <w:smallCaps/>
      <w:spacing w:val="5"/>
    </w:rPr>
  </w:style>
  <w:style w:type="paragraph" w:customStyle="1" w:styleId="42">
    <w:name w:val="TOC Heading"/>
    <w:basedOn w:val="2"/>
    <w:next w:val="1"/>
    <w:qFormat/>
    <w:uiPriority w:val="99"/>
    <w:pPr>
      <w:outlineLvl w:val="9"/>
    </w:pPr>
  </w:style>
  <w:style w:type="character" w:customStyle="1" w:styleId="43">
    <w:name w:val="fontstyle01"/>
    <w:basedOn w:val="16"/>
    <w:qFormat/>
    <w:uiPriority w:val="0"/>
    <w:rPr>
      <w:rFonts w:ascii="NimbusRomNo9L-Medi" w:hAnsi="NimbusRomNo9L-Medi" w:eastAsia="NimbusRomNo9L-Medi" w:cs="NimbusRomNo9L-Medi"/>
      <w:b/>
      <w:color w:val="000000"/>
      <w:sz w:val="30"/>
      <w:szCs w:val="30"/>
    </w:rPr>
  </w:style>
  <w:style w:type="character" w:customStyle="1" w:styleId="44">
    <w:name w:val="fontstyle21"/>
    <w:basedOn w:val="16"/>
    <w:qFormat/>
    <w:uiPriority w:val="0"/>
    <w:rPr>
      <w:rFonts w:ascii="CMTI7" w:hAnsi="CMTI7" w:eastAsia="CMTI7" w:cs="CMTI7"/>
      <w:i/>
      <w:color w:val="000000"/>
      <w:sz w:val="14"/>
      <w:szCs w:val="1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zyxw</Company>
  <Pages>3</Pages>
  <Words>125</Words>
  <Characters>715</Characters>
  <Lines>5</Lines>
  <Paragraphs>1</Paragraphs>
  <TotalTime>15</TotalTime>
  <ScaleCrop>false</ScaleCrop>
  <LinksUpToDate>false</LinksUpToDate>
  <CharactersWithSpaces>839</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2019-11-23T16:08:00Z</dcterms:created>
  <dc:creator>DELL</dc:creator>
  <cp:lastModifiedBy>丹丹</cp:lastModifiedBy>
  <dcterms:modified xsi:type="dcterms:W3CDTF">2020-01-03T08:50:19Z</dcterms:modified>
  <dc:title>大连理工大学软件学院毕业设计（论文）开题报告</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