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Look w:val="04A0" w:firstRow="1" w:lastRow="0" w:firstColumn="1" w:lastColumn="0" w:noHBand="0" w:noVBand="1"/>
      </w:tblPr>
      <w:tblGrid>
        <w:gridCol w:w="4508"/>
        <w:gridCol w:w="4508"/>
      </w:tblGrid>
      <w:tr w:rsidR="00636157" w14:paraId="5481BD9C" w14:textId="77777777" w:rsidTr="00636157">
        <w:tc>
          <w:tcPr>
            <w:tcW w:w="4508" w:type="dxa"/>
          </w:tcPr>
          <w:p w14:paraId="0F361315" w14:textId="25099F25" w:rsidR="00636157" w:rsidRDefault="00636157">
            <w:r>
              <w:t xml:space="preserve">English </w:t>
            </w:r>
          </w:p>
        </w:tc>
        <w:tc>
          <w:tcPr>
            <w:tcW w:w="4508" w:type="dxa"/>
          </w:tcPr>
          <w:p w14:paraId="2886C008" w14:textId="53823E78" w:rsidR="00636157" w:rsidRDefault="00636157">
            <w:r>
              <w:t>Welsh</w:t>
            </w:r>
          </w:p>
        </w:tc>
      </w:tr>
      <w:tr w:rsidR="00636157" w14:paraId="7FE12A5E" w14:textId="77777777" w:rsidTr="00636157">
        <w:tc>
          <w:tcPr>
            <w:tcW w:w="4508" w:type="dxa"/>
          </w:tcPr>
          <w:p w14:paraId="2EE23688" w14:textId="77777777" w:rsidR="00636157" w:rsidRDefault="00636157" w:rsidP="00636157">
            <w:r>
              <w:t>Overview</w:t>
            </w:r>
          </w:p>
          <w:p w14:paraId="1053E730" w14:textId="77777777" w:rsidR="00636157" w:rsidRDefault="00636157"/>
        </w:tc>
        <w:tc>
          <w:tcPr>
            <w:tcW w:w="4508" w:type="dxa"/>
          </w:tcPr>
          <w:p w14:paraId="7DD8C3EC" w14:textId="14D019F7" w:rsidR="00636157" w:rsidRDefault="00775F85">
            <w:r w:rsidRPr="00775F85">
              <w:rPr>
                <w:lang w:val="cy-GB"/>
              </w:rPr>
              <w:t>Trosolwg</w:t>
            </w:r>
            <w:r w:rsidRPr="00775F85">
              <w:t> </w:t>
            </w:r>
          </w:p>
        </w:tc>
      </w:tr>
      <w:tr w:rsidR="00636157" w14:paraId="34464B6D" w14:textId="77777777" w:rsidTr="00636157">
        <w:tc>
          <w:tcPr>
            <w:tcW w:w="4508" w:type="dxa"/>
          </w:tcPr>
          <w:p w14:paraId="51AA9A21" w14:textId="77777777" w:rsidR="00775F85" w:rsidRDefault="00775F85" w:rsidP="00775F85">
            <w:r>
              <w:t>Reflection Themes</w:t>
            </w:r>
          </w:p>
          <w:p w14:paraId="7C235F3E" w14:textId="77777777" w:rsidR="00636157" w:rsidRDefault="00636157"/>
        </w:tc>
        <w:tc>
          <w:tcPr>
            <w:tcW w:w="4508" w:type="dxa"/>
          </w:tcPr>
          <w:p w14:paraId="7409BA8B" w14:textId="609C8A92" w:rsidR="00636157" w:rsidRDefault="00775F85">
            <w:r w:rsidRPr="00775F85">
              <w:rPr>
                <w:lang w:val="cy-GB"/>
              </w:rPr>
              <w:t>Themâu Myfyrio</w:t>
            </w:r>
            <w:r w:rsidRPr="00775F85">
              <w:t> </w:t>
            </w:r>
          </w:p>
        </w:tc>
      </w:tr>
      <w:tr w:rsidR="00636157" w14:paraId="2316752F" w14:textId="77777777" w:rsidTr="00636157">
        <w:tc>
          <w:tcPr>
            <w:tcW w:w="4508" w:type="dxa"/>
          </w:tcPr>
          <w:p w14:paraId="6C80F678" w14:textId="77777777" w:rsidR="00775F85" w:rsidRDefault="00775F85" w:rsidP="00775F85">
            <w:r>
              <w:t>Select a theme to begin or continue your assessment.</w:t>
            </w:r>
          </w:p>
          <w:p w14:paraId="07C861DA" w14:textId="77777777" w:rsidR="00636157" w:rsidRDefault="00636157"/>
        </w:tc>
        <w:tc>
          <w:tcPr>
            <w:tcW w:w="4508" w:type="dxa"/>
          </w:tcPr>
          <w:p w14:paraId="2D5EA616" w14:textId="58479FC3" w:rsidR="00636157" w:rsidRDefault="00775F85">
            <w:r w:rsidRPr="00775F85">
              <w:rPr>
                <w:lang w:val="cy-GB"/>
              </w:rPr>
              <w:t>Dewiswch thema i ddechrau neu barhau â'ch asesiad.</w:t>
            </w:r>
            <w:r w:rsidRPr="00775F85">
              <w:t> </w:t>
            </w:r>
          </w:p>
        </w:tc>
      </w:tr>
      <w:tr w:rsidR="00636157" w14:paraId="40088A69" w14:textId="77777777" w:rsidTr="00636157">
        <w:tc>
          <w:tcPr>
            <w:tcW w:w="4508" w:type="dxa"/>
          </w:tcPr>
          <w:p w14:paraId="2BF91ADA" w14:textId="1B3B7C39" w:rsidR="00775F85" w:rsidRDefault="00775F85" w:rsidP="00775F85">
            <w:r>
              <w:t>Theme 1</w:t>
            </w:r>
            <w:r>
              <w:br/>
            </w:r>
          </w:p>
          <w:p w14:paraId="0E87EB80" w14:textId="54194ADB" w:rsidR="00775F85" w:rsidRDefault="00775F85" w:rsidP="00775F85">
            <w:r>
              <w:t>Student Voice Structures and Governance</w:t>
            </w:r>
            <w:r>
              <w:br/>
            </w:r>
          </w:p>
          <w:p w14:paraId="0F6239DC" w14:textId="77777777" w:rsidR="00775F85" w:rsidRDefault="00775F85" w:rsidP="00775F85">
            <w:r>
              <w:t>This theme focuses how Schools organise, support and embed Student Voice activity. It covers the roles, structures and training that help staff and students engage confidently, as well as how students are involved in governance through committees and Review and Enhancement planning.</w:t>
            </w:r>
          </w:p>
          <w:p w14:paraId="2F9A41B9" w14:textId="77777777" w:rsidR="00636157" w:rsidRDefault="00636157"/>
        </w:tc>
        <w:tc>
          <w:tcPr>
            <w:tcW w:w="4508" w:type="dxa"/>
          </w:tcPr>
          <w:p w14:paraId="21E17566" w14:textId="77777777" w:rsidR="007B5942" w:rsidRDefault="007B5942" w:rsidP="007B5942">
            <w:r w:rsidRPr="007B5942">
              <w:rPr>
                <w:lang w:val="cy-GB"/>
              </w:rPr>
              <w:t>Thema 1</w:t>
            </w:r>
            <w:r w:rsidRPr="007B5942">
              <w:t> </w:t>
            </w:r>
          </w:p>
          <w:p w14:paraId="5920F531" w14:textId="77777777" w:rsidR="007B5942" w:rsidRPr="007B5942" w:rsidRDefault="007B5942" w:rsidP="007B5942"/>
          <w:p w14:paraId="6161949B" w14:textId="606B308A" w:rsidR="007B5942" w:rsidRPr="007B5942" w:rsidRDefault="007B5942" w:rsidP="007B5942">
            <w:r w:rsidRPr="007B5942">
              <w:rPr>
                <w:lang w:val="cy-GB"/>
              </w:rPr>
              <w:t>Strwythurau a Llywodraethu Llais y Myfyrwyr</w:t>
            </w:r>
            <w:r w:rsidRPr="007B5942">
              <w:t> </w:t>
            </w:r>
            <w:r>
              <w:br/>
            </w:r>
          </w:p>
          <w:p w14:paraId="778EF43E" w14:textId="77777777" w:rsidR="007B5942" w:rsidRPr="007B5942" w:rsidRDefault="007B5942" w:rsidP="007B5942">
            <w:r w:rsidRPr="007B5942">
              <w:rPr>
                <w:lang w:val="cy-GB"/>
              </w:rPr>
              <w:t>Mae'r thema hon yn canolbwyntio ar sut mae Ysgolion yn trefnu, yn cefnogi ac yn ymgorffori gweithgarwch Llais y Myfyrwyr. Mae'n cwmpasu'r rolau, y strwythurau a'r hyfforddiant sy'n helpu staff a myfyrwyr i ymgysylltu'n hyderus, yn ogystal â sut mae myfyrwyr yn cymryd rhan mewn llywodraethu trwy bwyllgorau a chynllunio Adolygu a Gwella.</w:t>
            </w:r>
            <w:r w:rsidRPr="007B5942">
              <w:t> </w:t>
            </w:r>
          </w:p>
          <w:p w14:paraId="4BD83225" w14:textId="77777777" w:rsidR="00636157" w:rsidRDefault="00636157"/>
        </w:tc>
      </w:tr>
      <w:tr w:rsidR="00636157" w14:paraId="683FEAD3" w14:textId="77777777" w:rsidTr="00636157">
        <w:tc>
          <w:tcPr>
            <w:tcW w:w="4508" w:type="dxa"/>
          </w:tcPr>
          <w:p w14:paraId="43A46C6D" w14:textId="77777777" w:rsidR="007B5942" w:rsidRDefault="007B5942" w:rsidP="007B5942">
            <w:r>
              <w:t>Theme 2</w:t>
            </w:r>
          </w:p>
          <w:p w14:paraId="15E065BF" w14:textId="77777777" w:rsidR="007B5942" w:rsidRDefault="007B5942" w:rsidP="007B5942">
            <w:r>
              <w:t>Student Representatives &amp; Student-Staff Panels (SSPs)</w:t>
            </w:r>
          </w:p>
          <w:p w14:paraId="5CAC0330" w14:textId="77777777" w:rsidR="007B5942" w:rsidRDefault="007B5942" w:rsidP="007B5942">
            <w:r>
              <w:t>This theme explores how Schools recruit, support and collaborate with Student Representatives through Student- Staff Panels. It includes repo training, diversity and representation, meeting structures and clear processes for recording actions and closing the feedback loop.</w:t>
            </w:r>
          </w:p>
          <w:p w14:paraId="22B2B73D" w14:textId="77777777" w:rsidR="00636157" w:rsidRDefault="00636157"/>
        </w:tc>
        <w:tc>
          <w:tcPr>
            <w:tcW w:w="4508" w:type="dxa"/>
          </w:tcPr>
          <w:p w14:paraId="0E28D745" w14:textId="77777777" w:rsidR="007B5942" w:rsidRPr="007B5942" w:rsidRDefault="007B5942" w:rsidP="007B5942">
            <w:r w:rsidRPr="007B5942">
              <w:rPr>
                <w:lang w:val="cy-GB"/>
              </w:rPr>
              <w:t>Thema 2</w:t>
            </w:r>
            <w:r w:rsidRPr="007B5942">
              <w:t> </w:t>
            </w:r>
          </w:p>
          <w:p w14:paraId="4FD7228B" w14:textId="77777777" w:rsidR="007B5942" w:rsidRPr="007B5942" w:rsidRDefault="007B5942" w:rsidP="007B5942">
            <w:r w:rsidRPr="007B5942">
              <w:rPr>
                <w:lang w:val="cy-GB"/>
              </w:rPr>
              <w:t>Cynrychiolwyr Myfyrwyr a Phaneli Staff a Myfyrwyr</w:t>
            </w:r>
            <w:r w:rsidRPr="007B5942">
              <w:t> </w:t>
            </w:r>
          </w:p>
          <w:p w14:paraId="0B551C58" w14:textId="77777777" w:rsidR="007B5942" w:rsidRPr="007B5942" w:rsidRDefault="007B5942" w:rsidP="007B5942">
            <w:r w:rsidRPr="007B5942">
              <w:rPr>
                <w:lang w:val="cy-GB"/>
              </w:rPr>
              <w:t xml:space="preserve">Mae'r thema hon yn archwilio sut mae Ysgolion yn recriwtio, yn cefnogi ac yn cydweithio â Chynrychiolwyr Myfyrwyr trwy Baneli Staff a Myfyrwyr. Mae'n cynnwys hyfforddiant </w:t>
            </w:r>
            <w:proofErr w:type="spellStart"/>
            <w:r w:rsidRPr="007B5942">
              <w:rPr>
                <w:lang w:val="cy-GB"/>
              </w:rPr>
              <w:t>repo</w:t>
            </w:r>
            <w:proofErr w:type="spellEnd"/>
            <w:r w:rsidRPr="007B5942">
              <w:rPr>
                <w:lang w:val="cy-GB"/>
              </w:rPr>
              <w:t>, amrywiaeth a chynrychiolaeth, strwythurau cyfarfodydd a phrosesau clir ar gyfer cofnodi camau gweithredu a chau'r ddolen adborth.</w:t>
            </w:r>
            <w:r w:rsidRPr="007B5942">
              <w:t> </w:t>
            </w:r>
          </w:p>
          <w:p w14:paraId="3D2C5183" w14:textId="77777777" w:rsidR="00636157" w:rsidRDefault="00636157"/>
        </w:tc>
      </w:tr>
      <w:tr w:rsidR="007B5942" w14:paraId="6C7A5664" w14:textId="77777777" w:rsidTr="00636157">
        <w:tc>
          <w:tcPr>
            <w:tcW w:w="4508" w:type="dxa"/>
          </w:tcPr>
          <w:p w14:paraId="5ED70A56" w14:textId="77777777" w:rsidR="007B5942" w:rsidRDefault="007B5942" w:rsidP="007B5942">
            <w:r>
              <w:t>Theme 3</w:t>
            </w:r>
          </w:p>
          <w:p w14:paraId="7AB47DB9" w14:textId="77777777" w:rsidR="007B5942" w:rsidRDefault="007B5942" w:rsidP="007B5942">
            <w:r>
              <w:t>Student Voice Surveys</w:t>
            </w:r>
          </w:p>
          <w:p w14:paraId="79482567" w14:textId="77777777" w:rsidR="007B5942" w:rsidRDefault="007B5942" w:rsidP="007B5942">
            <w:r>
              <w:t xml:space="preserve">This theme covers the formal student voice surveys used to gather structured student feedback throughout the academic year. It includes Mid Module and End of Module Enhancement, as well as major surveys such as National Student Survey, Cardiff University Postgraduate Taught Survey and </w:t>
            </w:r>
            <w:r>
              <w:lastRenderedPageBreak/>
              <w:t>Postgraduate Research Experience Survey.</w:t>
            </w:r>
          </w:p>
          <w:p w14:paraId="58332D15" w14:textId="77777777" w:rsidR="007B5942" w:rsidRDefault="007B5942" w:rsidP="007B5942"/>
        </w:tc>
        <w:tc>
          <w:tcPr>
            <w:tcW w:w="4508" w:type="dxa"/>
          </w:tcPr>
          <w:p w14:paraId="57BFF7AA" w14:textId="77777777" w:rsidR="00424049" w:rsidRPr="00424049" w:rsidRDefault="00424049" w:rsidP="00424049">
            <w:r w:rsidRPr="00424049">
              <w:rPr>
                <w:lang w:val="cy-GB"/>
              </w:rPr>
              <w:lastRenderedPageBreak/>
              <w:t>Thema 3</w:t>
            </w:r>
            <w:r w:rsidRPr="00424049">
              <w:t> </w:t>
            </w:r>
          </w:p>
          <w:p w14:paraId="7A8D0C7F" w14:textId="77777777" w:rsidR="00424049" w:rsidRPr="00424049" w:rsidRDefault="00424049" w:rsidP="00424049">
            <w:r w:rsidRPr="00424049">
              <w:rPr>
                <w:lang w:val="cy-GB"/>
              </w:rPr>
              <w:t>Arolygon Llais y Myfyrwyr</w:t>
            </w:r>
            <w:r w:rsidRPr="00424049">
              <w:t> </w:t>
            </w:r>
          </w:p>
          <w:p w14:paraId="102558E1" w14:textId="77777777" w:rsidR="00424049" w:rsidRPr="00424049" w:rsidRDefault="00424049" w:rsidP="00424049">
            <w:r w:rsidRPr="00424049">
              <w:rPr>
                <w:lang w:val="cy-GB"/>
              </w:rPr>
              <w:t xml:space="preserve">Mae'r thema hon yn cwmpasu'r arolygon llais y myfyrwyr ffurfiol a ddefnyddir i gasglu adborth myfyrwyr strwythuredig drwy gydol y flwyddyn academaidd. Mae'n cynnwys Gwella ar Ganol ac ar Ddiwedd Modiwl, yn ogystal ag arolygon mawr fel Arolwg Cenedlaethol y Myfyrwyr, Arolwg Ôl-raddedig a Addysgir </w:t>
            </w:r>
            <w:r w:rsidRPr="00424049">
              <w:rPr>
                <w:lang w:val="cy-GB"/>
              </w:rPr>
              <w:lastRenderedPageBreak/>
              <w:t>Prifysgol Caerdydd ac Arolwg Profiad Ymchwil Ôl-raddedig.</w:t>
            </w:r>
          </w:p>
          <w:p w14:paraId="3E556116" w14:textId="77777777" w:rsidR="007B5942" w:rsidRPr="007B5942" w:rsidRDefault="007B5942" w:rsidP="007B5942">
            <w:pPr>
              <w:rPr>
                <w:lang w:val="cy-GB"/>
              </w:rPr>
            </w:pPr>
          </w:p>
        </w:tc>
      </w:tr>
      <w:tr w:rsidR="00424049" w14:paraId="20D5A539" w14:textId="77777777" w:rsidTr="00636157">
        <w:tc>
          <w:tcPr>
            <w:tcW w:w="4508" w:type="dxa"/>
          </w:tcPr>
          <w:p w14:paraId="01D4E40B" w14:textId="77777777" w:rsidR="00424049" w:rsidRDefault="00424049" w:rsidP="00424049">
            <w:r>
              <w:t>Review and Submit Report</w:t>
            </w:r>
          </w:p>
          <w:p w14:paraId="17C7B6AE" w14:textId="77777777" w:rsidR="00424049" w:rsidRDefault="00424049" w:rsidP="007B5942"/>
        </w:tc>
        <w:tc>
          <w:tcPr>
            <w:tcW w:w="4508" w:type="dxa"/>
          </w:tcPr>
          <w:p w14:paraId="63B7E4E9" w14:textId="33F083C5" w:rsidR="00424049" w:rsidRPr="00424049" w:rsidRDefault="00424049" w:rsidP="00424049">
            <w:pPr>
              <w:rPr>
                <w:lang w:val="cy-GB"/>
              </w:rPr>
            </w:pPr>
            <w:r w:rsidRPr="00424049">
              <w:rPr>
                <w:lang w:val="cy-GB"/>
              </w:rPr>
              <w:t>Adolygu a chyflwyno’r adroddiad</w:t>
            </w:r>
            <w:r w:rsidRPr="00424049">
              <w:t> </w:t>
            </w:r>
          </w:p>
        </w:tc>
      </w:tr>
    </w:tbl>
    <w:p w14:paraId="5083611C" w14:textId="77777777" w:rsidR="00636157" w:rsidRDefault="00636157"/>
    <w:p w14:paraId="6ED73957" w14:textId="26324880" w:rsidR="15D8033E" w:rsidRDefault="15D8033E" w:rsidP="15D8033E"/>
    <w:p w14:paraId="6B6665E6" w14:textId="0E81FB1D" w:rsidR="15D8033E" w:rsidRDefault="15D8033E" w:rsidP="15D8033E"/>
    <w:sectPr w:rsidR="15D8033E">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6388120F"/>
    <w:rsid w:val="00063C24"/>
    <w:rsid w:val="00424049"/>
    <w:rsid w:val="00636157"/>
    <w:rsid w:val="00775F85"/>
    <w:rsid w:val="007B5942"/>
    <w:rsid w:val="1294722B"/>
    <w:rsid w:val="15D8033E"/>
    <w:rsid w:val="3964D4A2"/>
    <w:rsid w:val="6388120F"/>
    <w:rsid w:val="73D9C92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D62DBE"/>
  <w15:chartTrackingRefBased/>
  <w15:docId w15:val="{AA5A1C4C-B0CC-43C4-BB47-2718CBF8DB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63615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115278DDB1C3E4486D326820037F584" ma:contentTypeVersion="16" ma:contentTypeDescription="Create a new document." ma:contentTypeScope="" ma:versionID="31dec0ef7af7aaaf8e501caaf56357ac">
  <xsd:schema xmlns:xsd="http://www.w3.org/2001/XMLSchema" xmlns:xs="http://www.w3.org/2001/XMLSchema" xmlns:p="http://schemas.microsoft.com/office/2006/metadata/properties" xmlns:ns2="fa209e83-327e-4841-aebc-d3476a2e9189" xmlns:ns3="472e30e8-b5ad-4fc2-b563-dd936ce8268e" targetNamespace="http://schemas.microsoft.com/office/2006/metadata/properties" ma:root="true" ma:fieldsID="fb107b3844bfc708c94bea370cb8bec0" ns2:_="" ns3:_="">
    <xsd:import namespace="fa209e83-327e-4841-aebc-d3476a2e9189"/>
    <xsd:import namespace="472e30e8-b5ad-4fc2-b563-dd936ce8268e"/>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a209e83-327e-4841-aebc-d3476a2e918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7354608c-5633-40c1-be57-7b60b5f02ae2"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DateTaken" ma:index="20" nillable="true" ma:displayName="MediaServiceDateTaken" ma:hidden="true" ma:indexed="true" ma:internalName="MediaServiceDateTake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72e30e8-b5ad-4fc2-b563-dd936ce8268e"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2695d21a-03f8-4bc2-b70f-bc8228ea0047}" ma:internalName="TaxCatchAll" ma:showField="CatchAllData" ma:web="472e30e8-b5ad-4fc2-b563-dd936ce8268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472e30e8-b5ad-4fc2-b563-dd936ce8268e" xsi:nil="true"/>
    <lcf76f155ced4ddcb4097134ff3c332f xmlns="fa209e83-327e-4841-aebc-d3476a2e9189">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D3DAF6B-20C5-4088-8E55-148E145BC6A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a209e83-327e-4841-aebc-d3476a2e9189"/>
    <ds:schemaRef ds:uri="472e30e8-b5ad-4fc2-b563-dd936ce8268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8ED3D82-3ABA-4BE8-99D2-BF25CAA38A67}">
  <ds:schemaRefs>
    <ds:schemaRef ds:uri="http://schemas.microsoft.com/office/2006/metadata/properties"/>
    <ds:schemaRef ds:uri="http://schemas.microsoft.com/office/infopath/2007/PartnerControls"/>
    <ds:schemaRef ds:uri="472e30e8-b5ad-4fc2-b563-dd936ce8268e"/>
    <ds:schemaRef ds:uri="fa209e83-327e-4841-aebc-d3476a2e9189"/>
  </ds:schemaRefs>
</ds:datastoreItem>
</file>

<file path=customXml/itemProps3.xml><?xml version="1.0" encoding="utf-8"?>
<ds:datastoreItem xmlns:ds="http://schemas.openxmlformats.org/officeDocument/2006/customXml" ds:itemID="{8EF6FF7F-5AE7-461A-BC21-6463926C4B20}">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363</Words>
  <Characters>2070</Characters>
  <Application>Microsoft Office Word</Application>
  <DocSecurity>0</DocSecurity>
  <Lines>17</Lines>
  <Paragraphs>4</Paragraphs>
  <ScaleCrop>false</ScaleCrop>
  <Company/>
  <LinksUpToDate>false</LinksUpToDate>
  <CharactersWithSpaces>2429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Chloe Rideout</dc:creator>
  <cp:keywords/>
  <dc:description/>
  <cp:lastModifiedBy>Chloe Rideout</cp:lastModifiedBy>
  <cp:revision>7</cp:revision>
  <dcterms:created xsi:type="dcterms:W3CDTF">2026-06-25T09:55:00Z</dcterms:created>
  <dcterms:modified xsi:type="dcterms:W3CDTF">2026-07-08T07:14:00Z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0x010100F115278DDB1C3E4486D326820037F584</vt:lpwstr>
  </property>
  <property fmtid="{D5CDD505-2E9C-101B-9397-08002B2CF9AE}" pid="3" name="MediaServiceImageTags">
    <vt:lpwstr/>
  </property>
</Properties>
</file>