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WindowControlPublicSample ARXML delivery</w:t>
      </w:r>
    </w:p>
    <w:p>
      <w:r>
        <w:t xml:space="preserve">Public synthetic input; not an OEM or production specification.</w:t>
      </w:r>
    </w:p>
    <w:tbl>
      <w:tr>
        <w:tc>
          <w:p>
            <w:r>
              <w:t xml:space="preserve">字段</w:t>
            </w:r>
          </w:p>
        </w:tc>
        <w:tc>
          <w:p>
            <w:r>
              <w:t xml:space="preserve">填写值</w:t>
            </w:r>
          </w:p>
        </w:tc>
      </w:tr>
      <w:tr>
        <w:tc>
          <w:p>
            <w:r>
              <w:t xml:space="preserve">项目/系统名称</w:t>
            </w:r>
          </w:p>
        </w:tc>
        <w:tc>
          <w:p>
            <w:r>
              <w:t xml:space="preserve">WindowControlPublicSample</w:t>
            </w:r>
          </w:p>
        </w:tc>
      </w:tr>
      <w:tr>
        <w:tc>
          <w:p>
            <w:r>
              <w:t xml:space="preserve">目标 AUTOSAR 版本</w:t>
            </w:r>
          </w:p>
        </w:tc>
        <w:tc>
          <w:p>
            <w:r>
              <w:t xml:space="preserve">4-3-0</w:t>
            </w:r>
          </w:p>
        </w:tc>
      </w:tr>
      <w:tr>
        <w:tc>
          <w:p>
            <w:r>
              <w:t xml:space="preserve">生成模式</w:t>
            </w:r>
          </w:p>
        </w:tc>
        <w:tc>
          <w:p>
            <w:r>
              <w:t xml:space="preserve">signal_atomic_davinci</w:t>
            </w:r>
          </w:p>
        </w:tc>
      </w:tr>
    </w:tbl>
    <w:p>
      <w:r>
        <w:t xml:space="preserve">Signal interface</w:t>
      </w:r>
    </w:p>
    <w:tbl>
      <w:tr>
        <w:tc>
          <w:p>
            <w:r>
              <w:t xml:space="preserve">SignalName</w:t>
            </w:r>
          </w:p>
        </w:tc>
        <w:tc>
          <w:p>
            <w:r>
              <w:t xml:space="preserve">Direction</w:t>
            </w:r>
          </w:p>
        </w:tc>
        <w:tc>
          <w:p>
            <w:r>
              <w:t xml:space="preserve">ProviderSWC</w:t>
            </w:r>
          </w:p>
        </w:tc>
        <w:tc>
          <w:p>
            <w:r>
              <w:t xml:space="preserve">ConsumerSWC</w:t>
            </w:r>
          </w:p>
        </w:tc>
        <w:tc>
          <w:p>
            <w:r>
              <w:t xml:space="preserve">ValueType</w:t>
            </w:r>
          </w:p>
        </w:tc>
        <w:tc>
          <w:p>
            <w:r>
              <w:t xml:space="preserve">ApplicationDataType</w:t>
            </w:r>
          </w:p>
        </w:tc>
        <w:tc>
          <w:p>
            <w:r>
              <w:t xml:space="preserve">InternalDataType</w:t>
            </w:r>
          </w:p>
        </w:tc>
        <w:tc>
          <w:p>
            <w:r>
              <w:t xml:space="preserve">InternalRange</w:t>
            </w:r>
          </w:p>
        </w:tc>
        <w:tc>
          <w:p>
            <w:r>
              <w:t xml:space="preserve">PhysicalRange</w:t>
            </w:r>
          </w:p>
        </w:tc>
        <w:tc>
          <w:p>
            <w:r>
              <w:t xml:space="preserve">Resolution</w:t>
            </w:r>
          </w:p>
        </w:tc>
        <w:tc>
          <w:p>
            <w:r>
              <w:t xml:space="preserve">Offset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InitValue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WindowPosition</w:t>
            </w:r>
          </w:p>
        </w:tc>
        <w:tc>
          <w:p>
            <w:r>
              <w:t xml:space="preserve">output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BODY_ECU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App_WindowPosition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position output</w:t>
            </w:r>
          </w:p>
        </w:tc>
      </w:tr>
      <w:tr>
        <w:tc>
          <w:p>
            <w:r>
              <w:t xml:space="preserve">RequestedDirection</w:t>
            </w:r>
          </w:p>
        </w:tc>
        <w:tc>
          <w:p>
            <w:r>
              <w:t xml:space="preserve">input</w:t>
            </w:r>
          </w:p>
        </w:tc>
        <w:tc>
          <w:p>
            <w:r>
              <w:t xml:space="preserve">TESTER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App_RequestedDirection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requested direction 0..3</w:t>
            </w:r>
          </w:p>
        </w:tc>
      </w:tr>
    </w:tbl>
    <w:p>
      <w:r>
        <w:t xml:space="preserve">Runnable</w:t>
      </w:r>
    </w:p>
    <w:tbl>
      <w:tr>
        <w:tc>
          <w:p>
            <w:r>
              <w:t xml:space="preserve">SWC</w:t>
            </w:r>
          </w:p>
        </w:tc>
        <w:tc>
          <w:p>
            <w:r>
              <w:t xml:space="preserve">RunnableName</w:t>
            </w:r>
          </w:p>
        </w:tc>
        <w:tc>
          <w:p>
            <w:r>
              <w:t xml:space="preserve">TriggerType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ReadSignals</w:t>
            </w:r>
          </w:p>
        </w:tc>
        <w:tc>
          <w:p>
            <w:r>
              <w:t xml:space="preserve">WriteSignals</w:t>
            </w:r>
          </w:p>
        </w:tc>
      </w:tr>
      <w:tr>
        <w:tc>
          <w:p>
            <w:r>
              <w:t xml:space="preserve">WindowControlSwc</w:t>
            </w:r>
          </w:p>
        </w:tc>
        <w:tc>
          <w:p>
            <w:r>
              <w:t xml:space="preserve">WindowControl_Step</w:t>
            </w:r>
          </w:p>
        </w:tc>
        <w:tc>
          <w:p>
            <w:r>
              <w:t xml:space="preserve">Periodic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RequestedDirection</w:t>
            </w:r>
          </w:p>
        </w:tc>
        <w:tc>
          <w:p>
            <w:r>
              <w:t xml:space="preserve">WindowPosition</w:t>
            </w:r>
          </w:p>
        </w:tc>
      </w:tr>
    </w:tbl>
    <w:sectPr/>
  </w:body>
</w:document>
</file>