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招聘职位：人工智能业务总监</w:t>
      </w:r>
    </w:p>
    <w:p>
      <w:r>
        <w:t>薪资待遇：1万-2万</w:t>
      </w:r>
    </w:p>
    <w:p>
      <w:r>
        <w:t>工作地点：天津·西青·大寺</w:t>
      </w:r>
    </w:p>
    <w:p>
      <w:r>
        <w:t>工作经验：5-10年</w:t>
      </w:r>
    </w:p>
    <w:p>
      <w:r>
        <w:t>学历要求：本科</w:t>
      </w:r>
    </w:p>
    <w:p>
      <w:pPr>
        <w:pStyle w:val="Heading2"/>
      </w:pPr>
      <w:r>
        <w:t>职位描述</w:t>
      </w:r>
    </w:p>
    <w:p>
      <w:r>
        <w:t>市场推广</w:t>
      </w:r>
    </w:p>
    <w:p>
      <w:pPr>
        <w:pStyle w:val="Heading2"/>
      </w:pPr>
      <w:r>
        <w:t>公司简介</w:t>
      </w:r>
    </w:p>
    <w:p>
      <w:r>
        <w:t>所属企业：广电计量检测(天津)有限公司</w:t>
      </w:r>
    </w:p>
    <w:p>
      <w:r>
        <w:t>公司类型：国企</w:t>
      </w:r>
    </w:p>
    <w:p>
      <w:r>
        <w:t>岗位需求人数：1000-9999人</w:t>
      </w:r>
    </w:p>
    <w:p>
      <w:r>
        <w:t>行业领域：检测/认证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