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82B" w:rsidRDefault="0022382B" w:rsidP="0010121C">
      <w:pPr>
        <w:jc w:val="center"/>
        <w:rPr>
          <w:rFonts w:ascii="Times New Roman" w:hAnsi="Times New Roman" w:cs="Times New Roman"/>
          <w:sz w:val="36"/>
          <w:szCs w:val="36"/>
        </w:rPr>
      </w:pPr>
    </w:p>
    <w:p w:rsidR="00B21D8F" w:rsidRPr="007A7BC5" w:rsidRDefault="0010121C" w:rsidP="0010121C">
      <w:pPr>
        <w:jc w:val="center"/>
        <w:rPr>
          <w:rFonts w:ascii="Times New Roman" w:hAnsi="Times New Roman" w:cs="Times New Roman"/>
          <w:sz w:val="36"/>
          <w:szCs w:val="36"/>
        </w:rPr>
      </w:pPr>
      <w:r w:rsidRPr="007A7BC5">
        <w:rPr>
          <w:rFonts w:ascii="Times New Roman" w:hAnsi="Times New Roman" w:cs="Times New Roman"/>
          <w:sz w:val="36"/>
          <w:szCs w:val="36"/>
        </w:rPr>
        <w:t>BÁO CÁO BÀI TẬP THỰC HÀNH TUẦN 5</w:t>
      </w:r>
    </w:p>
    <w:p w:rsidR="0010121C" w:rsidRPr="007A7BC5" w:rsidRDefault="0010121C" w:rsidP="0010121C">
      <w:pPr>
        <w:jc w:val="center"/>
        <w:rPr>
          <w:rFonts w:ascii="Times New Roman" w:hAnsi="Times New Roman" w:cs="Times New Roman"/>
          <w:b/>
          <w:bCs/>
          <w:sz w:val="36"/>
          <w:szCs w:val="36"/>
        </w:rPr>
      </w:pPr>
      <w:r w:rsidRPr="007A7BC5">
        <w:rPr>
          <w:rFonts w:ascii="Times New Roman" w:hAnsi="Times New Roman" w:cs="Times New Roman"/>
          <w:b/>
          <w:bCs/>
          <w:sz w:val="36"/>
          <w:szCs w:val="36"/>
        </w:rPr>
        <w:t xml:space="preserve">Mã đi tuần </w:t>
      </w:r>
      <w:r w:rsidR="00C34CC7" w:rsidRPr="007A7BC5">
        <w:rPr>
          <w:rFonts w:ascii="Times New Roman" w:hAnsi="Times New Roman" w:cs="Times New Roman"/>
          <w:b/>
          <w:bCs/>
          <w:sz w:val="36"/>
          <w:szCs w:val="36"/>
        </w:rPr>
        <w:t>–</w:t>
      </w:r>
      <w:r w:rsidRPr="007A7BC5">
        <w:rPr>
          <w:rFonts w:ascii="Times New Roman" w:hAnsi="Times New Roman" w:cs="Times New Roman"/>
          <w:b/>
          <w:bCs/>
          <w:sz w:val="36"/>
          <w:szCs w:val="36"/>
        </w:rPr>
        <w:t xml:space="preserve"> Hamilton</w:t>
      </w:r>
    </w:p>
    <w:p w:rsidR="00C34CC7" w:rsidRPr="007A7BC5" w:rsidRDefault="00C34CC7" w:rsidP="00C34CC7">
      <w:pPr>
        <w:rPr>
          <w:rFonts w:ascii="Times New Roman" w:hAnsi="Times New Roman" w:cs="Times New Roman"/>
          <w:b/>
          <w:bCs/>
          <w:sz w:val="36"/>
          <w:szCs w:val="36"/>
        </w:rPr>
      </w:pPr>
    </w:p>
    <w:p w:rsidR="00C34CC7" w:rsidRPr="007A7BC5" w:rsidRDefault="00C34CC7" w:rsidP="00C34CC7">
      <w:pPr>
        <w:rPr>
          <w:rFonts w:ascii="Times New Roman" w:hAnsi="Times New Roman" w:cs="Times New Roman"/>
          <w:b/>
          <w:color w:val="FF0000"/>
          <w:sz w:val="24"/>
          <w:szCs w:val="24"/>
        </w:rPr>
      </w:pPr>
      <w:r w:rsidRPr="007A7BC5">
        <w:rPr>
          <w:rFonts w:ascii="Times New Roman" w:hAnsi="Times New Roman" w:cs="Times New Roman"/>
          <w:b/>
          <w:color w:val="FF0000"/>
          <w:sz w:val="24"/>
          <w:szCs w:val="24"/>
        </w:rPr>
        <w:t>Cách tổ chức / Thiết kế lớp đối tượng</w:t>
      </w:r>
    </w:p>
    <w:tbl>
      <w:tblPr>
        <w:tblStyle w:val="TableGrid"/>
        <w:tblW w:w="10368" w:type="dxa"/>
        <w:tblLook w:val="04A0"/>
      </w:tblPr>
      <w:tblGrid>
        <w:gridCol w:w="3888"/>
        <w:gridCol w:w="6480"/>
      </w:tblGrid>
      <w:tr w:rsidR="00C34CC7" w:rsidRPr="007A7BC5" w:rsidTr="00923A3E">
        <w:trPr>
          <w:trHeight w:val="460"/>
        </w:trPr>
        <w:tc>
          <w:tcPr>
            <w:tcW w:w="3888" w:type="dxa"/>
            <w:tcBorders>
              <w:bottom w:val="single" w:sz="4" w:space="0" w:color="auto"/>
            </w:tcBorders>
          </w:tcPr>
          <w:p w:rsidR="00C34CC7" w:rsidRPr="007A7BC5" w:rsidRDefault="00C34CC7" w:rsidP="00EB4300">
            <w:pPr>
              <w:jc w:val="center"/>
              <w:rPr>
                <w:rFonts w:ascii="Times New Roman" w:hAnsi="Times New Roman" w:cs="Times New Roman"/>
                <w:b/>
              </w:rPr>
            </w:pPr>
            <w:r w:rsidRPr="007A7BC5">
              <w:rPr>
                <w:rFonts w:ascii="Times New Roman" w:hAnsi="Times New Roman" w:cs="Times New Roman"/>
                <w:b/>
              </w:rPr>
              <w:t>CHamilton</w:t>
            </w:r>
          </w:p>
        </w:tc>
        <w:tc>
          <w:tcPr>
            <w:tcW w:w="6480" w:type="dxa"/>
            <w:tcBorders>
              <w:bottom w:val="single" w:sz="4" w:space="0" w:color="auto"/>
            </w:tcBorders>
          </w:tcPr>
          <w:p w:rsidR="00C34CC7" w:rsidRPr="007A7BC5" w:rsidRDefault="00C34CC7" w:rsidP="00EB4300">
            <w:pPr>
              <w:jc w:val="center"/>
              <w:rPr>
                <w:rFonts w:ascii="Times New Roman" w:hAnsi="Times New Roman" w:cs="Times New Roman"/>
                <w:b/>
              </w:rPr>
            </w:pPr>
          </w:p>
        </w:tc>
      </w:tr>
      <w:tr w:rsidR="00C34CC7" w:rsidRPr="007A7BC5" w:rsidTr="00923A3E">
        <w:trPr>
          <w:trHeight w:val="197"/>
        </w:trPr>
        <w:tc>
          <w:tcPr>
            <w:tcW w:w="3888" w:type="dxa"/>
            <w:tcBorders>
              <w:top w:val="single" w:sz="4" w:space="0" w:color="auto"/>
              <w:left w:val="single" w:sz="4" w:space="0" w:color="auto"/>
              <w:bottom w:val="single" w:sz="4" w:space="0" w:color="auto"/>
              <w:right w:val="single" w:sz="4" w:space="0" w:color="auto"/>
            </w:tcBorders>
          </w:tcPr>
          <w:p w:rsidR="00C34CC7" w:rsidRPr="007A7BC5" w:rsidRDefault="006760A9" w:rsidP="00EB4300">
            <w:pPr>
              <w:rPr>
                <w:rFonts w:ascii="Times New Roman" w:hAnsi="Times New Roman" w:cs="Times New Roman"/>
              </w:rPr>
            </w:pPr>
            <w:r w:rsidRPr="007A7BC5">
              <w:rPr>
                <w:rFonts w:ascii="Times New Roman" w:hAnsi="Times New Roman" w:cs="Times New Roman"/>
                <w:noProof/>
                <w:sz w:val="20"/>
                <w:szCs w:val="20"/>
              </w:rPr>
              <w:t>vector&lt;vector&lt;</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&gt;&gt; array2D;</w:t>
            </w:r>
          </w:p>
          <w:p w:rsidR="006760A9" w:rsidRPr="007A7BC5" w:rsidRDefault="006E1285" w:rsidP="00EB4300">
            <w:pPr>
              <w:rPr>
                <w:rFonts w:ascii="Times New Roman" w:hAnsi="Times New Roman" w:cs="Times New Roman"/>
              </w:rPr>
            </w:pPr>
            <w:r w:rsidRPr="007A7BC5">
              <w:rPr>
                <w:rFonts w:ascii="Times New Roman" w:hAnsi="Times New Roman" w:cs="Times New Roman"/>
                <w:noProof/>
                <w:sz w:val="20"/>
                <w:szCs w:val="20"/>
              </w:rPr>
              <w:t>vector&lt;</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&gt; nhanDinh;</w:t>
            </w:r>
          </w:p>
          <w:p w:rsidR="006760A9" w:rsidRPr="007A7BC5" w:rsidRDefault="006760A9" w:rsidP="00EB4300">
            <w:pPr>
              <w:rPr>
                <w:rFonts w:ascii="Times New Roman" w:hAnsi="Times New Roman" w:cs="Times New Roman"/>
              </w:rPr>
            </w:pPr>
          </w:p>
          <w:p w:rsidR="006E1285" w:rsidRPr="007A7BC5" w:rsidRDefault="006E1285" w:rsidP="00EB4300">
            <w:pPr>
              <w:rPr>
                <w:rFonts w:ascii="Times New Roman" w:hAnsi="Times New Roman" w:cs="Times New Roman"/>
              </w:rPr>
            </w:pPr>
          </w:p>
        </w:tc>
        <w:tc>
          <w:tcPr>
            <w:tcW w:w="6480" w:type="dxa"/>
            <w:tcBorders>
              <w:top w:val="single" w:sz="4" w:space="0" w:color="auto"/>
              <w:left w:val="single" w:sz="4" w:space="0" w:color="auto"/>
              <w:bottom w:val="single" w:sz="4" w:space="0" w:color="auto"/>
              <w:right w:val="single" w:sz="4" w:space="0" w:color="auto"/>
            </w:tcBorders>
          </w:tcPr>
          <w:p w:rsidR="00C34CC7" w:rsidRPr="007A7BC5" w:rsidRDefault="00A93608" w:rsidP="00A93608">
            <w:pPr>
              <w:rPr>
                <w:rFonts w:ascii="Times New Roman" w:hAnsi="Times New Roman" w:cs="Times New Roman"/>
              </w:rPr>
            </w:pPr>
            <w:r w:rsidRPr="007A7BC5">
              <w:rPr>
                <w:rFonts w:ascii="Times New Roman" w:hAnsi="Times New Roman" w:cs="Times New Roman"/>
              </w:rPr>
              <w:t>Dùng để lưu m</w:t>
            </w:r>
            <w:r w:rsidR="006760A9" w:rsidRPr="007A7BC5">
              <w:rPr>
                <w:rFonts w:ascii="Times New Roman" w:hAnsi="Times New Roman" w:cs="Times New Roman"/>
              </w:rPr>
              <w:t xml:space="preserve">a trận </w:t>
            </w:r>
            <w:r w:rsidR="00AE29AD" w:rsidRPr="007A7BC5">
              <w:rPr>
                <w:rFonts w:ascii="Times New Roman" w:hAnsi="Times New Roman" w:cs="Times New Roman"/>
              </w:rPr>
              <w:t>đầu vào</w:t>
            </w:r>
          </w:p>
          <w:p w:rsidR="006E1285" w:rsidRPr="007A7BC5" w:rsidRDefault="006E1285" w:rsidP="00A93608">
            <w:pPr>
              <w:rPr>
                <w:rFonts w:ascii="Times New Roman" w:hAnsi="Times New Roman" w:cs="Times New Roman"/>
              </w:rPr>
            </w:pPr>
            <w:r w:rsidRPr="007A7BC5">
              <w:rPr>
                <w:rFonts w:ascii="Times New Roman" w:hAnsi="Times New Roman" w:cs="Times New Roman"/>
              </w:rPr>
              <w:t>Dùng để gán nhãn đỉnh kiểm tra xem duyệt hay chưa trong thuật toán</w:t>
            </w:r>
          </w:p>
        </w:tc>
      </w:tr>
      <w:tr w:rsidR="00C34CC7" w:rsidRPr="007A7BC5" w:rsidTr="00923A3E">
        <w:trPr>
          <w:trHeight w:val="890"/>
        </w:trPr>
        <w:tc>
          <w:tcPr>
            <w:tcW w:w="3888" w:type="dxa"/>
            <w:tcBorders>
              <w:top w:val="single" w:sz="4" w:space="0" w:color="auto"/>
              <w:left w:val="single" w:sz="4" w:space="0" w:color="auto"/>
              <w:right w:val="single" w:sz="4" w:space="0" w:color="auto"/>
            </w:tcBorders>
          </w:tcPr>
          <w:p w:rsidR="00C34CC7" w:rsidRPr="007A7BC5" w:rsidRDefault="006E1285" w:rsidP="00EB4300">
            <w:pPr>
              <w:rPr>
                <w:rFonts w:ascii="Times New Roman" w:hAnsi="Times New Roman" w:cs="Times New Roman"/>
              </w:rPr>
            </w:pPr>
            <w:r w:rsidRPr="007A7BC5">
              <w:rPr>
                <w:rFonts w:ascii="Times New Roman" w:hAnsi="Times New Roman" w:cs="Times New Roman"/>
                <w:noProof/>
                <w:color w:val="0000FF"/>
                <w:sz w:val="20"/>
                <w:szCs w:val="20"/>
              </w:rPr>
              <w:t>void</w:t>
            </w:r>
            <w:r w:rsidRPr="007A7BC5">
              <w:rPr>
                <w:rFonts w:ascii="Times New Roman" w:hAnsi="Times New Roman" w:cs="Times New Roman"/>
                <w:noProof/>
                <w:sz w:val="20"/>
                <w:szCs w:val="20"/>
              </w:rPr>
              <w:t xml:space="preserve"> MatrixInit(</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 xml:space="preserve"> )</w:t>
            </w:r>
          </w:p>
          <w:p w:rsidR="00923A3E" w:rsidRPr="007A7BC5" w:rsidRDefault="00923A3E" w:rsidP="00EB4300">
            <w:pPr>
              <w:rPr>
                <w:rFonts w:ascii="Times New Roman" w:hAnsi="Times New Roman" w:cs="Times New Roman"/>
                <w:noProof/>
                <w:sz w:val="20"/>
                <w:szCs w:val="20"/>
              </w:rPr>
            </w:pPr>
            <w:r w:rsidRPr="007A7BC5">
              <w:rPr>
                <w:rFonts w:ascii="Times New Roman" w:hAnsi="Times New Roman" w:cs="Times New Roman"/>
                <w:noProof/>
                <w:color w:val="0000FF"/>
                <w:sz w:val="20"/>
                <w:szCs w:val="20"/>
              </w:rPr>
              <w:t>friend</w:t>
            </w:r>
            <w:r w:rsidRPr="007A7BC5">
              <w:rPr>
                <w:rFonts w:ascii="Times New Roman" w:hAnsi="Times New Roman" w:cs="Times New Roman"/>
                <w:noProof/>
                <w:sz w:val="20"/>
                <w:szCs w:val="20"/>
              </w:rPr>
              <w:t xml:space="preserve"> istream&amp; </w:t>
            </w:r>
            <w:r w:rsidRPr="007A7BC5">
              <w:rPr>
                <w:rFonts w:ascii="Times New Roman" w:hAnsi="Times New Roman" w:cs="Times New Roman"/>
                <w:noProof/>
                <w:color w:val="0000FF"/>
                <w:sz w:val="20"/>
                <w:szCs w:val="20"/>
              </w:rPr>
              <w:t xml:space="preserve">operator </w:t>
            </w:r>
            <w:r w:rsidRPr="007A7BC5">
              <w:rPr>
                <w:rFonts w:ascii="Times New Roman" w:hAnsi="Times New Roman" w:cs="Times New Roman"/>
                <w:noProof/>
                <w:sz w:val="20"/>
                <w:szCs w:val="20"/>
              </w:rPr>
              <w:t>&gt;&gt;</w:t>
            </w:r>
          </w:p>
          <w:p w:rsidR="00C34CC7" w:rsidRPr="007A7BC5" w:rsidRDefault="00923A3E" w:rsidP="00EB4300">
            <w:pPr>
              <w:rPr>
                <w:rFonts w:ascii="Times New Roman" w:hAnsi="Times New Roman" w:cs="Times New Roman"/>
                <w:noProof/>
                <w:sz w:val="20"/>
                <w:szCs w:val="20"/>
              </w:rPr>
            </w:pPr>
            <w:r w:rsidRPr="007A7BC5">
              <w:rPr>
                <w:rFonts w:ascii="Times New Roman" w:hAnsi="Times New Roman" w:cs="Times New Roman"/>
                <w:noProof/>
                <w:color w:val="0000FF"/>
                <w:sz w:val="20"/>
                <w:szCs w:val="20"/>
              </w:rPr>
              <w:t>friend</w:t>
            </w:r>
            <w:r w:rsidRPr="007A7BC5">
              <w:rPr>
                <w:rFonts w:ascii="Times New Roman" w:hAnsi="Times New Roman" w:cs="Times New Roman"/>
                <w:noProof/>
                <w:sz w:val="20"/>
                <w:szCs w:val="20"/>
              </w:rPr>
              <w:t xml:space="preserve"> ostream&amp; </w:t>
            </w:r>
            <w:r w:rsidRPr="007A7BC5">
              <w:rPr>
                <w:rFonts w:ascii="Times New Roman" w:hAnsi="Times New Roman" w:cs="Times New Roman"/>
                <w:noProof/>
                <w:color w:val="0000FF"/>
                <w:sz w:val="20"/>
                <w:szCs w:val="20"/>
              </w:rPr>
              <w:t>operator</w:t>
            </w:r>
            <w:r w:rsidRPr="007A7BC5">
              <w:rPr>
                <w:rFonts w:ascii="Times New Roman" w:hAnsi="Times New Roman" w:cs="Times New Roman"/>
                <w:noProof/>
                <w:sz w:val="20"/>
                <w:szCs w:val="20"/>
              </w:rPr>
              <w:t xml:space="preserve"> &lt;&lt;</w:t>
            </w:r>
          </w:p>
          <w:p w:rsidR="003A122A" w:rsidRPr="007A7BC5" w:rsidRDefault="003A122A" w:rsidP="00EB4300">
            <w:pPr>
              <w:rPr>
                <w:rFonts w:ascii="Times New Roman" w:hAnsi="Times New Roman" w:cs="Times New Roman"/>
              </w:rPr>
            </w:pPr>
          </w:p>
          <w:p w:rsidR="00C34CC7" w:rsidRPr="007A7BC5" w:rsidRDefault="003A122A" w:rsidP="00EB4300">
            <w:pPr>
              <w:rPr>
                <w:rFonts w:ascii="Times New Roman" w:hAnsi="Times New Roman" w:cs="Times New Roman"/>
                <w:noProof/>
                <w:sz w:val="24"/>
                <w:szCs w:val="24"/>
              </w:rPr>
            </w:pPr>
            <w:r w:rsidRPr="007A7BC5">
              <w:rPr>
                <w:rFonts w:ascii="Times New Roman" w:hAnsi="Times New Roman" w:cs="Times New Roman"/>
                <w:noProof/>
                <w:color w:val="0000FF"/>
                <w:sz w:val="24"/>
                <w:szCs w:val="24"/>
              </w:rPr>
              <w:t>int</w:t>
            </w:r>
            <w:r w:rsidRPr="007A7BC5">
              <w:rPr>
                <w:rFonts w:ascii="Times New Roman" w:hAnsi="Times New Roman" w:cs="Times New Roman"/>
                <w:noProof/>
                <w:sz w:val="24"/>
                <w:szCs w:val="24"/>
              </w:rPr>
              <w:t xml:space="preserve"> HamiltonPath(</w:t>
            </w:r>
            <w:r w:rsidRPr="007A7BC5">
              <w:rPr>
                <w:rFonts w:ascii="Times New Roman" w:hAnsi="Times New Roman" w:cs="Times New Roman"/>
                <w:noProof/>
                <w:color w:val="0000FF"/>
                <w:sz w:val="24"/>
                <w:szCs w:val="24"/>
              </w:rPr>
              <w:t>char</w:t>
            </w:r>
            <w:r w:rsidRPr="007A7BC5">
              <w:rPr>
                <w:rFonts w:ascii="Times New Roman" w:hAnsi="Times New Roman" w:cs="Times New Roman"/>
                <w:noProof/>
                <w:sz w:val="24"/>
                <w:szCs w:val="24"/>
              </w:rPr>
              <w:t xml:space="preserve"> *)</w:t>
            </w:r>
          </w:p>
          <w:p w:rsidR="00480B5F" w:rsidRPr="007A7BC5" w:rsidRDefault="00480B5F" w:rsidP="00EB4300">
            <w:pPr>
              <w:rPr>
                <w:rFonts w:ascii="Times New Roman" w:hAnsi="Times New Roman" w:cs="Times New Roman"/>
                <w:noProof/>
                <w:sz w:val="20"/>
                <w:szCs w:val="20"/>
              </w:rPr>
            </w:pPr>
            <w:r w:rsidRPr="007A7BC5">
              <w:rPr>
                <w:rFonts w:ascii="Times New Roman" w:hAnsi="Times New Roman" w:cs="Times New Roman"/>
                <w:noProof/>
                <w:sz w:val="20"/>
                <w:szCs w:val="20"/>
              </w:rPr>
              <w:t>FindHamiltonPath(</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 xml:space="preserve">, </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 vector&lt;</w:t>
            </w: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&gt; &amp;);</w:t>
            </w:r>
          </w:p>
          <w:p w:rsidR="00BB7C20" w:rsidRPr="007A7BC5" w:rsidRDefault="00BB7C20" w:rsidP="00EB4300">
            <w:pPr>
              <w:rPr>
                <w:rFonts w:ascii="Times New Roman" w:hAnsi="Times New Roman" w:cs="Times New Roman"/>
                <w:sz w:val="24"/>
                <w:szCs w:val="24"/>
              </w:rPr>
            </w:pPr>
            <w:r w:rsidRPr="007A7BC5">
              <w:rPr>
                <w:rFonts w:ascii="Times New Roman" w:hAnsi="Times New Roman" w:cs="Times New Roman"/>
                <w:noProof/>
                <w:color w:val="0000FF"/>
                <w:sz w:val="20"/>
                <w:szCs w:val="20"/>
              </w:rPr>
              <w:t>int</w:t>
            </w:r>
            <w:r w:rsidRPr="007A7BC5">
              <w:rPr>
                <w:rFonts w:ascii="Times New Roman" w:hAnsi="Times New Roman" w:cs="Times New Roman"/>
                <w:noProof/>
                <w:sz w:val="20"/>
                <w:szCs w:val="20"/>
              </w:rPr>
              <w:t xml:space="preserve"> KTSoLoBiDuc();</w:t>
            </w:r>
          </w:p>
        </w:tc>
        <w:tc>
          <w:tcPr>
            <w:tcW w:w="6480" w:type="dxa"/>
            <w:tcBorders>
              <w:top w:val="single" w:sz="4" w:space="0" w:color="auto"/>
              <w:left w:val="single" w:sz="4" w:space="0" w:color="auto"/>
              <w:right w:val="single" w:sz="4" w:space="0" w:color="auto"/>
            </w:tcBorders>
          </w:tcPr>
          <w:p w:rsidR="00C34CC7" w:rsidRPr="007A7BC5" w:rsidRDefault="006E1285" w:rsidP="00EB4300">
            <w:pPr>
              <w:rPr>
                <w:rFonts w:ascii="Times New Roman" w:hAnsi="Times New Roman" w:cs="Times New Roman"/>
              </w:rPr>
            </w:pPr>
            <w:r w:rsidRPr="007A7BC5">
              <w:rPr>
                <w:rFonts w:ascii="Times New Roman" w:hAnsi="Times New Roman" w:cs="Times New Roman"/>
              </w:rPr>
              <w:t>Thay đổi kích thước ma trận với size n mới</w:t>
            </w:r>
          </w:p>
          <w:p w:rsidR="00C34CC7" w:rsidRPr="007A7BC5" w:rsidRDefault="00923A3E" w:rsidP="00EB4300">
            <w:pPr>
              <w:rPr>
                <w:rFonts w:ascii="Times New Roman" w:hAnsi="Times New Roman" w:cs="Times New Roman"/>
              </w:rPr>
            </w:pPr>
            <w:r w:rsidRPr="007A7BC5">
              <w:rPr>
                <w:rFonts w:ascii="Times New Roman" w:hAnsi="Times New Roman" w:cs="Times New Roman"/>
              </w:rPr>
              <w:t>Nhập xuất ma trận</w:t>
            </w:r>
          </w:p>
          <w:p w:rsidR="00C34CC7" w:rsidRPr="007A7BC5" w:rsidRDefault="00C34CC7" w:rsidP="00EB4300">
            <w:pPr>
              <w:rPr>
                <w:rFonts w:ascii="Times New Roman" w:hAnsi="Times New Roman" w:cs="Times New Roman"/>
              </w:rPr>
            </w:pPr>
          </w:p>
          <w:p w:rsidR="003A122A" w:rsidRPr="007A7BC5" w:rsidRDefault="003A122A" w:rsidP="00EB4300">
            <w:pPr>
              <w:rPr>
                <w:rFonts w:ascii="Times New Roman" w:hAnsi="Times New Roman" w:cs="Times New Roman"/>
              </w:rPr>
            </w:pPr>
          </w:p>
          <w:p w:rsidR="003A122A" w:rsidRPr="007A7BC5" w:rsidRDefault="006767A7" w:rsidP="00EB4300">
            <w:pPr>
              <w:rPr>
                <w:rFonts w:ascii="Times New Roman" w:hAnsi="Times New Roman" w:cs="Times New Roman"/>
              </w:rPr>
            </w:pPr>
            <w:r w:rsidRPr="007A7BC5">
              <w:rPr>
                <w:rFonts w:ascii="Times New Roman" w:hAnsi="Times New Roman" w:cs="Times New Roman"/>
              </w:rPr>
              <w:t>Tìm chu trình Hamilton và xuất ra file + console</w:t>
            </w:r>
          </w:p>
          <w:p w:rsidR="00BB7C20" w:rsidRPr="007A7BC5" w:rsidRDefault="00BB7C20" w:rsidP="00EB4300">
            <w:pPr>
              <w:rPr>
                <w:rFonts w:ascii="Times New Roman" w:hAnsi="Times New Roman" w:cs="Times New Roman"/>
              </w:rPr>
            </w:pPr>
          </w:p>
          <w:p w:rsidR="00BB7C20" w:rsidRPr="007A7BC5" w:rsidRDefault="00BB7C20" w:rsidP="00EB4300">
            <w:pPr>
              <w:rPr>
                <w:rFonts w:ascii="Times New Roman" w:hAnsi="Times New Roman" w:cs="Times New Roman"/>
              </w:rPr>
            </w:pPr>
            <w:r w:rsidRPr="007A7BC5">
              <w:rPr>
                <w:rFonts w:ascii="Times New Roman" w:hAnsi="Times New Roman" w:cs="Times New Roman"/>
              </w:rPr>
              <w:t>Kiểm tra số lỗ bị đục của ma trận</w:t>
            </w:r>
          </w:p>
        </w:tc>
      </w:tr>
    </w:tbl>
    <w:p w:rsidR="00C34CC7" w:rsidRPr="007A7BC5" w:rsidRDefault="00C34CC7" w:rsidP="00C34CC7">
      <w:pPr>
        <w:rPr>
          <w:rFonts w:ascii="Times New Roman" w:hAnsi="Times New Roman" w:cs="Times New Roman"/>
          <w:sz w:val="24"/>
          <w:szCs w:val="24"/>
        </w:rPr>
      </w:pPr>
    </w:p>
    <w:p w:rsidR="007A7BC5" w:rsidRDefault="007A7BC5" w:rsidP="007A7BC5">
      <w:pPr>
        <w:pStyle w:val="Default"/>
        <w:rPr>
          <w:b/>
          <w:color w:val="FF0000"/>
          <w:sz w:val="26"/>
          <w:szCs w:val="26"/>
        </w:rPr>
      </w:pPr>
      <w:r w:rsidRPr="007A7BC5">
        <w:rPr>
          <w:b/>
          <w:color w:val="FF0000"/>
          <w:sz w:val="26"/>
          <w:szCs w:val="26"/>
        </w:rPr>
        <w:t xml:space="preserve">Ý tưởng thuật toán tìm đường đi Hamilton </w:t>
      </w:r>
    </w:p>
    <w:p w:rsidR="00695161" w:rsidRDefault="00695161" w:rsidP="007A7BC5">
      <w:pPr>
        <w:pStyle w:val="Default"/>
        <w:rPr>
          <w:b/>
          <w:color w:val="000000" w:themeColor="text1"/>
          <w:sz w:val="26"/>
          <w:szCs w:val="26"/>
        </w:rPr>
      </w:pPr>
      <w:r>
        <w:rPr>
          <w:b/>
          <w:color w:val="FF0000"/>
          <w:sz w:val="26"/>
          <w:szCs w:val="26"/>
        </w:rPr>
        <w:tab/>
      </w:r>
    </w:p>
    <w:p w:rsidR="00695161" w:rsidRPr="00DF5941" w:rsidRDefault="00695161" w:rsidP="007A7BC5">
      <w:pPr>
        <w:pStyle w:val="Default"/>
        <w:rPr>
          <w:color w:val="000000" w:themeColor="text1"/>
          <w:sz w:val="26"/>
          <w:szCs w:val="26"/>
        </w:rPr>
      </w:pPr>
      <w:r w:rsidRPr="00DF5941">
        <w:rPr>
          <w:color w:val="000000" w:themeColor="text1"/>
          <w:sz w:val="26"/>
          <w:szCs w:val="26"/>
        </w:rPr>
        <w:tab/>
        <w:t xml:space="preserve">Ta duyệt hết tất cả các đỉnh </w:t>
      </w:r>
      <w:r w:rsidR="0047699E">
        <w:rPr>
          <w:color w:val="000000" w:themeColor="text1"/>
          <w:sz w:val="26"/>
          <w:szCs w:val="26"/>
        </w:rPr>
        <w:t>để</w:t>
      </w:r>
      <w:r w:rsidRPr="00DF5941">
        <w:rPr>
          <w:color w:val="000000" w:themeColor="text1"/>
          <w:sz w:val="26"/>
          <w:szCs w:val="26"/>
        </w:rPr>
        <w:t xml:space="preserve"> tìm đường đi, nếu tìm được đường đi từ 1 trong số các đỉnh thì ta in nó ra console và xuất ra file</w:t>
      </w:r>
      <w:r w:rsidR="002650D5">
        <w:rPr>
          <w:color w:val="000000" w:themeColor="text1"/>
          <w:sz w:val="26"/>
          <w:szCs w:val="26"/>
        </w:rPr>
        <w:t>, ngừng chương trình</w:t>
      </w:r>
      <w:r w:rsidRPr="00DF5941">
        <w:rPr>
          <w:color w:val="000000" w:themeColor="text1"/>
          <w:sz w:val="26"/>
          <w:szCs w:val="26"/>
        </w:rPr>
        <w:t>, nếu duyết hết đỉnh mà ko có thì xuất NULL ra console và file.</w:t>
      </w:r>
    </w:p>
    <w:p w:rsidR="00695161" w:rsidRPr="00DF5941" w:rsidRDefault="00695161" w:rsidP="007A7BC5">
      <w:pPr>
        <w:pStyle w:val="Default"/>
        <w:rPr>
          <w:color w:val="000000" w:themeColor="text1"/>
          <w:sz w:val="26"/>
          <w:szCs w:val="26"/>
        </w:rPr>
      </w:pPr>
      <w:r w:rsidRPr="00DF5941">
        <w:rPr>
          <w:color w:val="000000" w:themeColor="text1"/>
          <w:sz w:val="26"/>
          <w:szCs w:val="26"/>
        </w:rPr>
        <w:tab/>
        <w:t xml:space="preserve">Ta duyệt từng đỉnh,  khi đi qua đỉnh nào thì gán nhãn đỉnh đã đi qua, </w:t>
      </w:r>
      <w:r w:rsidR="00032F1B">
        <w:rPr>
          <w:color w:val="000000" w:themeColor="text1"/>
          <w:sz w:val="26"/>
          <w:szCs w:val="26"/>
        </w:rPr>
        <w:t>g</w:t>
      </w:r>
      <w:r w:rsidRPr="00DF5941">
        <w:rPr>
          <w:color w:val="000000" w:themeColor="text1"/>
          <w:sz w:val="26"/>
          <w:szCs w:val="26"/>
        </w:rPr>
        <w:t>án đỉnh xuất phát trong chu trình là đỉnh đang xét, tìm đỉnh có cạnh nối với đỉnh đang xét, nếu thỏa thì gán nhãn đỉnh này đã xét, và push đỉnh này vào đường đi, lặp đệ quy lại với đỉnh vừa push vào,  lặp tới khi nào số đỉnh push v</w:t>
      </w:r>
      <w:r w:rsidR="0086594F">
        <w:rPr>
          <w:color w:val="000000" w:themeColor="text1"/>
          <w:sz w:val="26"/>
          <w:szCs w:val="26"/>
        </w:rPr>
        <w:t>à</w:t>
      </w:r>
      <w:r w:rsidRPr="00DF5941">
        <w:rPr>
          <w:color w:val="000000" w:themeColor="text1"/>
          <w:sz w:val="26"/>
          <w:szCs w:val="26"/>
        </w:rPr>
        <w:t xml:space="preserve">o trong đường đi bằng với số đỉnh không bị đục lỗ thì tìm được đường đi ( lúc này </w:t>
      </w:r>
      <w:r w:rsidRPr="00DF5941">
        <w:rPr>
          <w:color w:val="4F81BD" w:themeColor="accent1"/>
          <w:sz w:val="26"/>
          <w:szCs w:val="26"/>
        </w:rPr>
        <w:t>return true</w:t>
      </w:r>
      <w:r w:rsidRPr="00DF5941">
        <w:rPr>
          <w:color w:val="000000" w:themeColor="text1"/>
          <w:sz w:val="26"/>
          <w:szCs w:val="26"/>
        </w:rPr>
        <w:t xml:space="preserve"> ), nếu ko tìm được đường đi sẽ </w:t>
      </w:r>
      <w:r w:rsidRPr="00DF5941">
        <w:rPr>
          <w:color w:val="4F81BD" w:themeColor="accent1"/>
          <w:sz w:val="26"/>
          <w:szCs w:val="26"/>
        </w:rPr>
        <w:t>return false</w:t>
      </w:r>
      <w:r w:rsidR="003729D0" w:rsidRPr="00DF5941">
        <w:rPr>
          <w:color w:val="000000" w:themeColor="text1"/>
          <w:sz w:val="26"/>
          <w:szCs w:val="26"/>
        </w:rPr>
        <w:t xml:space="preserve"> .</w:t>
      </w:r>
    </w:p>
    <w:p w:rsidR="00695161" w:rsidRDefault="00695161" w:rsidP="007A7BC5">
      <w:pPr>
        <w:pStyle w:val="Default"/>
        <w:rPr>
          <w:b/>
          <w:color w:val="FF0000"/>
          <w:sz w:val="26"/>
          <w:szCs w:val="26"/>
        </w:rPr>
      </w:pPr>
    </w:p>
    <w:p w:rsidR="00695161" w:rsidRPr="007A7BC5" w:rsidRDefault="00695161" w:rsidP="007A7BC5">
      <w:pPr>
        <w:pStyle w:val="Default"/>
        <w:rPr>
          <w:b/>
          <w:color w:val="FF0000"/>
          <w:sz w:val="26"/>
          <w:szCs w:val="26"/>
        </w:rPr>
      </w:pPr>
    </w:p>
    <w:p w:rsidR="007A7BC5" w:rsidRPr="007A7BC5" w:rsidRDefault="007A7BC5" w:rsidP="00C34CC7">
      <w:pPr>
        <w:rPr>
          <w:rFonts w:ascii="Times New Roman" w:hAnsi="Times New Roman" w:cs="Times New Roman"/>
          <w:sz w:val="24"/>
          <w:szCs w:val="24"/>
        </w:rPr>
      </w:pPr>
    </w:p>
    <w:sectPr w:rsidR="007A7BC5" w:rsidRPr="007A7BC5" w:rsidSect="00B21D8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1F2" w:rsidRDefault="001E41F2" w:rsidP="0022382B">
      <w:pPr>
        <w:spacing w:after="0" w:line="240" w:lineRule="auto"/>
      </w:pPr>
      <w:r>
        <w:separator/>
      </w:r>
    </w:p>
  </w:endnote>
  <w:endnote w:type="continuationSeparator" w:id="1">
    <w:p w:rsidR="001E41F2" w:rsidRDefault="001E41F2" w:rsidP="00223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1F2" w:rsidRDefault="001E41F2" w:rsidP="0022382B">
      <w:pPr>
        <w:spacing w:after="0" w:line="240" w:lineRule="auto"/>
      </w:pPr>
      <w:r>
        <w:separator/>
      </w:r>
    </w:p>
  </w:footnote>
  <w:footnote w:type="continuationSeparator" w:id="1">
    <w:p w:rsidR="001E41F2" w:rsidRDefault="001E41F2" w:rsidP="002238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82B" w:rsidRDefault="0022382B">
    <w:pPr>
      <w:pStyle w:val="Header"/>
    </w:pPr>
    <w:r>
      <w:t>094037</w:t>
    </w:r>
  </w:p>
  <w:p w:rsidR="0022382B" w:rsidRDefault="0022382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0121C"/>
    <w:rsid w:val="00032F1B"/>
    <w:rsid w:val="0010121C"/>
    <w:rsid w:val="001E41F2"/>
    <w:rsid w:val="0022382B"/>
    <w:rsid w:val="002650D5"/>
    <w:rsid w:val="003729D0"/>
    <w:rsid w:val="003A122A"/>
    <w:rsid w:val="0047699E"/>
    <w:rsid w:val="00480B5F"/>
    <w:rsid w:val="006760A9"/>
    <w:rsid w:val="006767A7"/>
    <w:rsid w:val="00695161"/>
    <w:rsid w:val="006E1285"/>
    <w:rsid w:val="007A7BC5"/>
    <w:rsid w:val="0086594F"/>
    <w:rsid w:val="00923A3E"/>
    <w:rsid w:val="00A33128"/>
    <w:rsid w:val="00A93608"/>
    <w:rsid w:val="00AE29AD"/>
    <w:rsid w:val="00B21D8F"/>
    <w:rsid w:val="00BB7C20"/>
    <w:rsid w:val="00C34CC7"/>
    <w:rsid w:val="00DF5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21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34C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3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382B"/>
  </w:style>
  <w:style w:type="paragraph" w:styleId="Footer">
    <w:name w:val="footer"/>
    <w:basedOn w:val="Normal"/>
    <w:link w:val="FooterChar"/>
    <w:uiPriority w:val="99"/>
    <w:semiHidden/>
    <w:unhideWhenUsed/>
    <w:rsid w:val="00223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38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22</cp:revision>
  <dcterms:created xsi:type="dcterms:W3CDTF">2010-05-18T10:48:00Z</dcterms:created>
  <dcterms:modified xsi:type="dcterms:W3CDTF">2010-05-18T11:06:00Z</dcterms:modified>
</cp:coreProperties>
</file>