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848561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341D8" w14:textId="1FB465E9" w:rsidR="00A9257C" w:rsidRDefault="00A9257C">
          <w:pPr>
            <w:pStyle w:val="TOC"/>
          </w:pPr>
          <w:r>
            <w:rPr>
              <w:lang w:val="zh-CN"/>
            </w:rPr>
            <w:t>目录</w:t>
          </w:r>
        </w:p>
        <w:p w14:paraId="64C7C98C" w14:textId="7DD6DDF0" w:rsidR="00A9257C" w:rsidRDefault="00A9257C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45483" w:history="1">
            <w:r w:rsidRPr="0023233C">
              <w:rPr>
                <w:rStyle w:val="af4"/>
                <w:noProof/>
              </w:rPr>
              <w:t xml:space="preserve">Spring </w:t>
            </w:r>
            <w:r w:rsidRPr="0023233C">
              <w:rPr>
                <w:rStyle w:val="af4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EAC8" w14:textId="61F6F721" w:rsidR="00A9257C" w:rsidRDefault="0041041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56845484" w:history="1">
            <w:r w:rsidR="00A9257C" w:rsidRPr="0023233C">
              <w:rPr>
                <w:rStyle w:val="af4"/>
                <w:noProof/>
              </w:rPr>
              <w:t>@Configuration</w:t>
            </w:r>
            <w:r w:rsidR="00A9257C">
              <w:rPr>
                <w:noProof/>
                <w:webHidden/>
              </w:rPr>
              <w:tab/>
            </w:r>
            <w:r w:rsidR="00A9257C">
              <w:rPr>
                <w:noProof/>
                <w:webHidden/>
              </w:rPr>
              <w:fldChar w:fldCharType="begin"/>
            </w:r>
            <w:r w:rsidR="00A9257C">
              <w:rPr>
                <w:noProof/>
                <w:webHidden/>
              </w:rPr>
              <w:instrText xml:space="preserve"> PAGEREF _Toc56845484 \h </w:instrText>
            </w:r>
            <w:r w:rsidR="00A9257C">
              <w:rPr>
                <w:noProof/>
                <w:webHidden/>
              </w:rPr>
            </w:r>
            <w:r w:rsidR="00A9257C">
              <w:rPr>
                <w:noProof/>
                <w:webHidden/>
              </w:rPr>
              <w:fldChar w:fldCharType="separate"/>
            </w:r>
            <w:r w:rsidR="00A9257C">
              <w:rPr>
                <w:noProof/>
                <w:webHidden/>
              </w:rPr>
              <w:t>2</w:t>
            </w:r>
            <w:r w:rsidR="00A9257C">
              <w:rPr>
                <w:noProof/>
                <w:webHidden/>
              </w:rPr>
              <w:fldChar w:fldCharType="end"/>
            </w:r>
          </w:hyperlink>
        </w:p>
        <w:p w14:paraId="7071CF03" w14:textId="5A7398A9" w:rsidR="00A9257C" w:rsidRDefault="00A9257C">
          <w:r>
            <w:rPr>
              <w:b/>
              <w:bCs/>
              <w:lang w:val="zh-CN"/>
            </w:rPr>
            <w:fldChar w:fldCharType="end"/>
          </w:r>
        </w:p>
      </w:sdtContent>
    </w:sdt>
    <w:p w14:paraId="7E7DEEC5" w14:textId="0D4A088A" w:rsidR="0054139F" w:rsidRDefault="0054139F"/>
    <w:p w14:paraId="6C364902" w14:textId="799BB860" w:rsidR="00A9257C" w:rsidRDefault="00A9257C"/>
    <w:p w14:paraId="65FD3561" w14:textId="3DF5C9D7" w:rsidR="00A9257C" w:rsidRDefault="00A9257C"/>
    <w:p w14:paraId="194D23C3" w14:textId="3F619D79" w:rsidR="00A9257C" w:rsidRDefault="00A9257C"/>
    <w:p w14:paraId="1EE2F630" w14:textId="040B5101" w:rsidR="00A9257C" w:rsidRDefault="00A9257C"/>
    <w:p w14:paraId="412F445E" w14:textId="4D5E9C0B" w:rsidR="00A9257C" w:rsidRDefault="00A9257C"/>
    <w:p w14:paraId="4195404A" w14:textId="15D03F1C" w:rsidR="00A9257C" w:rsidRDefault="00A9257C"/>
    <w:p w14:paraId="7111E20C" w14:textId="5619CE22" w:rsidR="00A9257C" w:rsidRDefault="00A9257C"/>
    <w:p w14:paraId="3705DE38" w14:textId="772AEB73" w:rsidR="00A9257C" w:rsidRDefault="00A9257C"/>
    <w:p w14:paraId="44978434" w14:textId="03B78840" w:rsidR="00A9257C" w:rsidRDefault="00A9257C"/>
    <w:p w14:paraId="32F2AC0F" w14:textId="22BF86C1" w:rsidR="00A9257C" w:rsidRDefault="00A9257C"/>
    <w:p w14:paraId="28A162A5" w14:textId="52522730" w:rsidR="00A9257C" w:rsidRDefault="00A9257C"/>
    <w:p w14:paraId="34B62EB6" w14:textId="4C2AC087" w:rsidR="00A9257C" w:rsidRDefault="00A9257C"/>
    <w:p w14:paraId="1F28CEAA" w14:textId="7B8D1E81" w:rsidR="00A9257C" w:rsidRDefault="00A9257C"/>
    <w:p w14:paraId="6FD83764" w14:textId="54D1F355" w:rsidR="00A9257C" w:rsidRDefault="00A9257C"/>
    <w:p w14:paraId="1570F566" w14:textId="298304A6" w:rsidR="00A9257C" w:rsidRDefault="00A9257C"/>
    <w:p w14:paraId="22562FCB" w14:textId="5F745044" w:rsidR="00A9257C" w:rsidRDefault="00A9257C"/>
    <w:p w14:paraId="0C383286" w14:textId="62F6EEC8" w:rsidR="00A9257C" w:rsidRDefault="00A9257C"/>
    <w:p w14:paraId="36336006" w14:textId="6BF79933" w:rsidR="00A9257C" w:rsidRDefault="00A9257C"/>
    <w:p w14:paraId="14BD1D43" w14:textId="36183DD3" w:rsidR="00A9257C" w:rsidRDefault="00A9257C"/>
    <w:p w14:paraId="5B08A11E" w14:textId="7519D117" w:rsidR="00A9257C" w:rsidRDefault="00A9257C"/>
    <w:p w14:paraId="4327B2BD" w14:textId="6500D78C" w:rsidR="00A9257C" w:rsidRDefault="00A9257C"/>
    <w:p w14:paraId="65E0ED1F" w14:textId="13C4C31D" w:rsidR="00707134" w:rsidRDefault="00707134" w:rsidP="00707134">
      <w:pPr>
        <w:pStyle w:val="1"/>
      </w:pPr>
      <w:bookmarkStart w:id="0" w:name="_Toc56845483"/>
      <w:r>
        <w:rPr>
          <w:rFonts w:hint="eastAsia"/>
        </w:rPr>
        <w:lastRenderedPageBreak/>
        <w:t>S</w:t>
      </w:r>
      <w:r>
        <w:t xml:space="preserve">pring </w:t>
      </w:r>
      <w:r>
        <w:rPr>
          <w:rFonts w:hint="eastAsia"/>
        </w:rPr>
        <w:t>注解</w:t>
      </w:r>
      <w:bookmarkEnd w:id="0"/>
    </w:p>
    <w:p w14:paraId="0406D0B3" w14:textId="591491C4" w:rsidR="00D56977" w:rsidRPr="00D56977" w:rsidRDefault="00707134" w:rsidP="00D56977">
      <w:pPr>
        <w:pStyle w:val="2"/>
      </w:pPr>
      <w:bookmarkStart w:id="1" w:name="_Toc56845484"/>
      <w:r w:rsidRPr="00707134">
        <w:t>@Configuration</w:t>
      </w:r>
      <w:bookmarkEnd w:id="1"/>
    </w:p>
    <w:p w14:paraId="30BFDBDF" w14:textId="31FE21FD" w:rsidR="00D56977" w:rsidRPr="00B432A5" w:rsidRDefault="00D56977" w:rsidP="00707134">
      <w:pPr>
        <w:rPr>
          <w:rStyle w:val="a8"/>
        </w:rPr>
      </w:pPr>
      <w:r w:rsidRPr="00B432A5">
        <w:rPr>
          <w:rStyle w:val="a8"/>
        </w:rPr>
        <w:t>将</w:t>
      </w:r>
      <w:r w:rsidRPr="00B432A5">
        <w:rPr>
          <w:rStyle w:val="a8"/>
          <w:rFonts w:hint="eastAsia"/>
        </w:rPr>
        <w:t>实例注册到</w:t>
      </w:r>
      <w:r w:rsidRPr="00B432A5">
        <w:rPr>
          <w:rStyle w:val="a8"/>
        </w:rPr>
        <w:t>Spring</w:t>
      </w:r>
      <w:r w:rsidRPr="00B432A5">
        <w:rPr>
          <w:rStyle w:val="a8"/>
        </w:rPr>
        <w:t>容器中，相当于</w:t>
      </w:r>
      <w:r w:rsidRPr="00B432A5">
        <w:rPr>
          <w:rStyle w:val="a8"/>
          <w:rFonts w:hint="eastAsia"/>
        </w:rPr>
        <w:t>在</w:t>
      </w:r>
      <w:r w:rsidRPr="00B432A5">
        <w:rPr>
          <w:rStyle w:val="a8"/>
        </w:rPr>
        <w:t>spring-beans.xml</w:t>
      </w:r>
      <w:r w:rsidRPr="00B432A5">
        <w:rPr>
          <w:rStyle w:val="a8"/>
        </w:rPr>
        <w:t>中定义</w:t>
      </w:r>
    </w:p>
    <w:p w14:paraId="65AE3148" w14:textId="77777777" w:rsidR="00D56977" w:rsidRPr="00D56977" w:rsidRDefault="00D56977" w:rsidP="00D569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宋体" w:hAnsi="DejaVu Sans Mono" w:cs="DejaVu Sans Mono"/>
          <w:color w:val="474747"/>
        </w:rPr>
      </w:pPr>
      <w:r w:rsidRPr="00D56977">
        <w:rPr>
          <w:rFonts w:ascii="DejaVu Sans Mono" w:eastAsia="宋体" w:hAnsi="DejaVu Sans Mono" w:cs="DejaVu Sans Mono"/>
          <w:color w:val="474747"/>
        </w:rPr>
        <w:t>&lt;beans&gt;</w:t>
      </w:r>
    </w:p>
    <w:p w14:paraId="66A58C0B" w14:textId="77777777" w:rsidR="00D56977" w:rsidRPr="00D56977" w:rsidRDefault="00D56977" w:rsidP="00D569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宋体" w:hAnsi="DejaVu Sans Mono" w:cs="DejaVu Sans Mono"/>
          <w:color w:val="474747"/>
        </w:rPr>
      </w:pPr>
      <w:r w:rsidRPr="00D56977">
        <w:rPr>
          <w:rFonts w:ascii="DejaVu Sans Mono" w:eastAsia="宋体" w:hAnsi="DejaVu Sans Mono" w:cs="DejaVu Sans Mono"/>
          <w:color w:val="474747"/>
        </w:rPr>
        <w:t xml:space="preserve">    &lt;context:annotation-config/&gt;</w:t>
      </w:r>
    </w:p>
    <w:p w14:paraId="77FA699E" w14:textId="77777777" w:rsidR="00D56977" w:rsidRPr="00D56977" w:rsidRDefault="00D56977" w:rsidP="00D569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宋体" w:hAnsi="DejaVu Sans Mono" w:cs="DejaVu Sans Mono"/>
          <w:color w:val="474747"/>
        </w:rPr>
      </w:pPr>
      <w:r w:rsidRPr="00D56977">
        <w:rPr>
          <w:rFonts w:ascii="DejaVu Sans Mono" w:eastAsia="宋体" w:hAnsi="DejaVu Sans Mono" w:cs="DejaVu Sans Mono"/>
          <w:color w:val="474747"/>
        </w:rPr>
        <w:t xml:space="preserve">    &lt;bean class="com.acme.AppConfig"/&gt;</w:t>
      </w:r>
    </w:p>
    <w:p w14:paraId="5CB2DA9E" w14:textId="77777777" w:rsidR="00D56977" w:rsidRPr="00D56977" w:rsidRDefault="00D56977" w:rsidP="00D569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30" w:line="240" w:lineRule="auto"/>
        <w:ind w:right="300"/>
        <w:rPr>
          <w:rFonts w:ascii="DejaVu Sans Mono" w:eastAsia="宋体" w:hAnsi="DejaVu Sans Mono" w:cs="DejaVu Sans Mono"/>
          <w:color w:val="474747"/>
        </w:rPr>
      </w:pPr>
      <w:r w:rsidRPr="00D56977">
        <w:rPr>
          <w:rFonts w:ascii="DejaVu Sans Mono" w:eastAsia="宋体" w:hAnsi="DejaVu Sans Mono" w:cs="DejaVu Sans Mono"/>
          <w:color w:val="474747"/>
        </w:rPr>
        <w:t xml:space="preserve"> &lt;/beans&gt;</w:t>
      </w:r>
    </w:p>
    <w:p w14:paraId="4905A328" w14:textId="0528E2F9" w:rsidR="00D56977" w:rsidRDefault="00D56977" w:rsidP="00707134"/>
    <w:p w14:paraId="0C982AF9" w14:textId="3E8FE186" w:rsidR="00D56977" w:rsidRPr="00B432A5" w:rsidRDefault="00D56977" w:rsidP="00707134">
      <w:pPr>
        <w:rPr>
          <w:rStyle w:val="a8"/>
        </w:rPr>
      </w:pPr>
      <w:r w:rsidRPr="00B432A5">
        <w:rPr>
          <w:rStyle w:val="a8"/>
        </w:rPr>
        <w:t>在</w:t>
      </w:r>
      <w:r w:rsidRPr="00B432A5">
        <w:rPr>
          <w:rStyle w:val="a8"/>
          <w:rFonts w:hint="eastAsia"/>
        </w:rPr>
        <w:t>配置类中使用</w:t>
      </w:r>
      <w:r w:rsidRPr="00B432A5">
        <w:rPr>
          <w:rStyle w:val="a8"/>
          <w:rFonts w:hint="eastAsia"/>
        </w:rPr>
        <w:t>@</w:t>
      </w:r>
      <w:r w:rsidRPr="00B432A5">
        <w:rPr>
          <w:rStyle w:val="a8"/>
        </w:rPr>
        <w:t>Configuration</w:t>
      </w:r>
      <w:r w:rsidRPr="00B432A5">
        <w:rPr>
          <w:rStyle w:val="a8"/>
        </w:rPr>
        <w:t>后</w:t>
      </w:r>
      <w:r w:rsidRPr="00B432A5">
        <w:rPr>
          <w:rStyle w:val="a8"/>
          <w:rFonts w:hint="eastAsia"/>
        </w:rPr>
        <w:t>，会将</w:t>
      </w:r>
      <w:r w:rsidRPr="00B432A5">
        <w:rPr>
          <w:rStyle w:val="a8"/>
          <w:rFonts w:hint="eastAsia"/>
        </w:rPr>
        <w:t>@</w:t>
      </w:r>
      <w:r w:rsidRPr="00B432A5">
        <w:rPr>
          <w:rStyle w:val="a8"/>
        </w:rPr>
        <w:t>Bean</w:t>
      </w:r>
      <w:r w:rsidRPr="00B432A5">
        <w:rPr>
          <w:rStyle w:val="a8"/>
        </w:rPr>
        <w:t>注解的</w:t>
      </w:r>
      <w:r w:rsidRPr="00B432A5">
        <w:rPr>
          <w:rStyle w:val="a8"/>
          <w:rFonts w:hint="eastAsia"/>
        </w:rPr>
        <w:t>J</w:t>
      </w:r>
      <w:r w:rsidRPr="00B432A5">
        <w:rPr>
          <w:rStyle w:val="a8"/>
        </w:rPr>
        <w:t>ava</w:t>
      </w:r>
      <w:r w:rsidRPr="00B432A5">
        <w:rPr>
          <w:rStyle w:val="a8"/>
        </w:rPr>
        <w:t>类实例注册到</w:t>
      </w:r>
      <w:r w:rsidRPr="00B432A5">
        <w:rPr>
          <w:rStyle w:val="a8"/>
          <w:rFonts w:hint="eastAsia"/>
        </w:rPr>
        <w:t>S</w:t>
      </w:r>
      <w:r w:rsidRPr="00B432A5">
        <w:rPr>
          <w:rStyle w:val="a8"/>
        </w:rPr>
        <w:t>pring</w:t>
      </w:r>
      <w:r w:rsidRPr="00B432A5">
        <w:rPr>
          <w:rStyle w:val="a8"/>
        </w:rPr>
        <w:t>容器</w:t>
      </w:r>
    </w:p>
    <w:p w14:paraId="0E08012C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>@Configuration</w:t>
      </w:r>
    </w:p>
    <w:p w14:paraId="6421A72F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public class AppConfig {</w:t>
      </w:r>
    </w:p>
    <w:p w14:paraId="7A17AABC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78FDE761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@Bean</w:t>
      </w:r>
    </w:p>
    <w:p w14:paraId="3FA26275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public MyBean myBean() {</w:t>
      </w:r>
    </w:p>
    <w:p w14:paraId="53A803D6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    // instantiate, configure and return bean ...</w:t>
      </w:r>
    </w:p>
    <w:p w14:paraId="6FA800B5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}</w:t>
      </w:r>
    </w:p>
    <w:p w14:paraId="1B300309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14:paraId="0C8D326C" w14:textId="30CB98A3" w:rsidR="00D56977" w:rsidRDefault="00D56977" w:rsidP="00707134"/>
    <w:p w14:paraId="0DAB7F95" w14:textId="59C22F0C" w:rsidR="00D56977" w:rsidRPr="00B432A5" w:rsidRDefault="00D56977" w:rsidP="00707134">
      <w:pPr>
        <w:rPr>
          <w:rStyle w:val="a8"/>
        </w:rPr>
      </w:pPr>
      <w:r w:rsidRPr="00B432A5">
        <w:rPr>
          <w:rStyle w:val="a8"/>
        </w:rPr>
        <w:t>通过</w:t>
      </w:r>
      <w:r w:rsidRPr="00B432A5">
        <w:rPr>
          <w:rStyle w:val="a8"/>
        </w:rPr>
        <w:t>@Configuration</w:t>
      </w:r>
      <w:r w:rsidRPr="00B432A5">
        <w:rPr>
          <w:rStyle w:val="a8"/>
        </w:rPr>
        <w:t>注解注册的</w:t>
      </w:r>
      <w:r w:rsidRPr="00B432A5">
        <w:rPr>
          <w:rStyle w:val="a8"/>
          <w:rFonts w:hint="eastAsia"/>
        </w:rPr>
        <w:t>实例，可以通过</w:t>
      </w:r>
      <w:r w:rsidRPr="00B432A5">
        <w:rPr>
          <w:rStyle w:val="a8"/>
          <w:rFonts w:hint="eastAsia"/>
        </w:rPr>
        <w:t>A</w:t>
      </w:r>
      <w:r w:rsidRPr="00B432A5">
        <w:rPr>
          <w:rStyle w:val="a8"/>
        </w:rPr>
        <w:t>nnotationConfigApplictionContext</w:t>
      </w:r>
      <w:r w:rsidRPr="00B432A5">
        <w:rPr>
          <w:rStyle w:val="a8"/>
        </w:rPr>
        <w:t>获取</w:t>
      </w:r>
    </w:p>
    <w:p w14:paraId="341B58EA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>AnnotationConfigApplicationContext ctx = new AnnotationConfigApplicationContext();</w:t>
      </w:r>
    </w:p>
    <w:p w14:paraId="182EE120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ctx.register(AppConfig.class);</w:t>
      </w:r>
    </w:p>
    <w:p w14:paraId="597F537A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ctx.refresh();</w:t>
      </w:r>
    </w:p>
    <w:p w14:paraId="04B25AC5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MyBean myBean = ctx.getBean(MyBean.class);</w:t>
      </w:r>
    </w:p>
    <w:p w14:paraId="4950FD2D" w14:textId="77777777" w:rsidR="00D56977" w:rsidRDefault="00D56977" w:rsidP="00D5697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// use myBean ...</w:t>
      </w:r>
    </w:p>
    <w:p w14:paraId="0993CE42" w14:textId="7C9464EC" w:rsidR="00D56977" w:rsidRDefault="00D56977" w:rsidP="00707134"/>
    <w:p w14:paraId="63F0A3B3" w14:textId="21C4EE82" w:rsidR="00D26BA9" w:rsidRDefault="00D26BA9" w:rsidP="00707134"/>
    <w:p w14:paraId="1AFEBAF5" w14:textId="395718A7" w:rsidR="00D26BA9" w:rsidRDefault="00D26BA9" w:rsidP="00707134"/>
    <w:p w14:paraId="5D599BBA" w14:textId="77777777" w:rsidR="00D26BA9" w:rsidRDefault="00D26BA9" w:rsidP="00707134"/>
    <w:p w14:paraId="76F931AF" w14:textId="1D4B78CB" w:rsidR="00D26BA9" w:rsidRPr="00B432A5" w:rsidRDefault="00D26BA9" w:rsidP="00707134">
      <w:pPr>
        <w:rPr>
          <w:rStyle w:val="a8"/>
        </w:rPr>
      </w:pPr>
      <w:r w:rsidRPr="00B432A5">
        <w:rPr>
          <w:rStyle w:val="a8"/>
          <w:rFonts w:hint="eastAsia"/>
        </w:rPr>
        <w:lastRenderedPageBreak/>
        <w:t>@Configuration</w:t>
      </w:r>
      <w:r w:rsidRPr="00B432A5">
        <w:rPr>
          <w:rStyle w:val="a8"/>
          <w:rFonts w:hint="eastAsia"/>
        </w:rPr>
        <w:t>类不仅可以使用组件扫描来引导，还可以自己使用</w:t>
      </w:r>
      <w:r w:rsidRPr="00B432A5">
        <w:rPr>
          <w:rStyle w:val="a8"/>
          <w:rFonts w:hint="eastAsia"/>
        </w:rPr>
        <w:t>@ComponentScan</w:t>
      </w:r>
      <w:r w:rsidRPr="00B432A5">
        <w:rPr>
          <w:rStyle w:val="a8"/>
          <w:rFonts w:hint="eastAsia"/>
        </w:rPr>
        <w:t>注释配置组件扫描</w:t>
      </w:r>
    </w:p>
    <w:p w14:paraId="36F11C4A" w14:textId="77777777" w:rsidR="00D26BA9" w:rsidRDefault="00D26BA9" w:rsidP="00D26B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>@Configuration</w:t>
      </w:r>
    </w:p>
    <w:p w14:paraId="5AD701E5" w14:textId="77777777" w:rsidR="00D26BA9" w:rsidRDefault="00D26BA9" w:rsidP="00D26B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@ComponentScan("com.acme.app.services")</w:t>
      </w:r>
    </w:p>
    <w:p w14:paraId="0570A52E" w14:textId="77777777" w:rsidR="00D26BA9" w:rsidRDefault="00D26BA9" w:rsidP="00D26B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public class AppConfig {</w:t>
      </w:r>
    </w:p>
    <w:p w14:paraId="4D7D9A45" w14:textId="77777777" w:rsidR="00D26BA9" w:rsidRDefault="00D26BA9" w:rsidP="00D26B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// various @Bean definitions ...</w:t>
      </w:r>
    </w:p>
    <w:p w14:paraId="66942A9F" w14:textId="77777777" w:rsidR="00D26BA9" w:rsidRDefault="00D26BA9" w:rsidP="00D26B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14:paraId="4923FE7E" w14:textId="51B81F56" w:rsidR="00D26BA9" w:rsidRDefault="00D26BA9" w:rsidP="00707134"/>
    <w:p w14:paraId="1F970E3F" w14:textId="5D259DB3" w:rsidR="00D26BA9" w:rsidRPr="00B432A5" w:rsidRDefault="00B432A5" w:rsidP="00707134">
      <w:pPr>
        <w:rPr>
          <w:rStyle w:val="a8"/>
        </w:rPr>
      </w:pPr>
      <w:r w:rsidRPr="00B432A5">
        <w:rPr>
          <w:rStyle w:val="a8"/>
        </w:rPr>
        <w:t>@Confirguration</w:t>
      </w:r>
      <w:r w:rsidRPr="00B432A5">
        <w:rPr>
          <w:rStyle w:val="a8"/>
        </w:rPr>
        <w:t>配置类可以用</w:t>
      </w:r>
      <w:r w:rsidRPr="00B432A5">
        <w:rPr>
          <w:rStyle w:val="a8"/>
        </w:rPr>
        <w:t>@Import</w:t>
      </w:r>
      <w:r w:rsidRPr="00B432A5">
        <w:rPr>
          <w:rStyle w:val="a8"/>
        </w:rPr>
        <w:t>注解导入其他配置类</w:t>
      </w:r>
    </w:p>
    <w:p w14:paraId="13642398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>@Configuration</w:t>
      </w:r>
    </w:p>
    <w:p w14:paraId="03B62BB4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public class DatabaseConfig {</w:t>
      </w:r>
    </w:p>
    <w:p w14:paraId="7EB755AE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5A5EE461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@Bean</w:t>
      </w:r>
    </w:p>
    <w:p w14:paraId="056C33EF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public DataSource dataSource() {</w:t>
      </w:r>
    </w:p>
    <w:p w14:paraId="2311115F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    // instantiate, configure and return DataSource</w:t>
      </w:r>
    </w:p>
    <w:p w14:paraId="60D4302B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}</w:t>
      </w:r>
    </w:p>
    <w:p w14:paraId="4748C679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14:paraId="4DF2FC87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7DCEA872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@Configuration</w:t>
      </w:r>
    </w:p>
    <w:p w14:paraId="7C2122B5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@Import(DatabaseConfig.class)</w:t>
      </w:r>
    </w:p>
    <w:p w14:paraId="1E3D7F5A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public class AppConfig {</w:t>
      </w:r>
    </w:p>
    <w:p w14:paraId="384B7471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41BED73C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private final DatabaseConfig dataConfig;</w:t>
      </w:r>
    </w:p>
    <w:p w14:paraId="5153FDE0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1E3F557D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public AppConfig(DatabaseConfig dataConfig) {</w:t>
      </w:r>
    </w:p>
    <w:p w14:paraId="7EBF7173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    this.dataConfig = dataConfig;</w:t>
      </w:r>
    </w:p>
    <w:p w14:paraId="11704F34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}</w:t>
      </w:r>
    </w:p>
    <w:p w14:paraId="1C9B2C46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</w:p>
    <w:p w14:paraId="07FE3D9E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@Bean</w:t>
      </w:r>
    </w:p>
    <w:p w14:paraId="3F8E951D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public MyBean myBean() {</w:t>
      </w:r>
    </w:p>
    <w:p w14:paraId="5BFB54A6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    // reference the dataSource() bean method</w:t>
      </w:r>
    </w:p>
    <w:p w14:paraId="53EB3959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    return new MyBean(dataConfig.dataSource());</w:t>
      </w:r>
    </w:p>
    <w:p w14:paraId="0203EB65" w14:textId="77777777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    }</w:t>
      </w:r>
    </w:p>
    <w:p w14:paraId="6B6A2FEB" w14:textId="7D0D590A" w:rsidR="00B432A5" w:rsidRDefault="00B432A5" w:rsidP="00B432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 xml:space="preserve"> }</w:t>
      </w:r>
    </w:p>
    <w:p w14:paraId="041DC42B" w14:textId="404E97E9" w:rsidR="007D343E" w:rsidRDefault="007D343E" w:rsidP="007D343E">
      <w:pPr>
        <w:pStyle w:val="2"/>
      </w:pPr>
      <w:r>
        <w:rPr>
          <w:rFonts w:hint="eastAsia"/>
        </w:rPr>
        <w:lastRenderedPageBreak/>
        <w:t>@</w:t>
      </w:r>
      <w:r>
        <w:t>Scope</w:t>
      </w:r>
    </w:p>
    <w:p w14:paraId="2226AAE0" w14:textId="6C2A22AD" w:rsidR="007D343E" w:rsidRPr="007D343E" w:rsidRDefault="007D343E" w:rsidP="007D343E">
      <w:pPr>
        <w:rPr>
          <w:rStyle w:val="a8"/>
        </w:rPr>
      </w:pPr>
      <w:r w:rsidRPr="007D343E">
        <w:rPr>
          <w:rStyle w:val="a8"/>
          <w:rFonts w:hint="eastAsia"/>
        </w:rPr>
        <w:t>当与</w:t>
      </w:r>
      <w:r w:rsidRPr="007D343E">
        <w:rPr>
          <w:rStyle w:val="a8"/>
          <w:rFonts w:hint="eastAsia"/>
        </w:rPr>
        <w:t>@Component</w:t>
      </w:r>
      <w:r w:rsidRPr="007D343E">
        <w:rPr>
          <w:rStyle w:val="a8"/>
          <w:rFonts w:hint="eastAsia"/>
        </w:rPr>
        <w:t>一起用作类型级别的注释时，</w:t>
      </w:r>
      <w:r w:rsidRPr="007D343E">
        <w:rPr>
          <w:rStyle w:val="a8"/>
          <w:rFonts w:hint="eastAsia"/>
        </w:rPr>
        <w:t>@ Scope</w:t>
      </w:r>
      <w:r w:rsidRPr="007D343E">
        <w:rPr>
          <w:rStyle w:val="a8"/>
          <w:rFonts w:hint="eastAsia"/>
        </w:rPr>
        <w:t>表示要用于带注释类型的实例的范围。</w:t>
      </w:r>
    </w:p>
    <w:p w14:paraId="27813C7D" w14:textId="1D4D388D" w:rsidR="007D343E" w:rsidRPr="007D343E" w:rsidRDefault="007D343E" w:rsidP="007D343E">
      <w:pPr>
        <w:rPr>
          <w:rStyle w:val="a8"/>
        </w:rPr>
      </w:pPr>
      <w:r w:rsidRPr="007D343E">
        <w:rPr>
          <w:rStyle w:val="a8"/>
          <w:rFonts w:hint="eastAsia"/>
        </w:rPr>
        <w:t>当与</w:t>
      </w:r>
      <w:r w:rsidRPr="007D343E">
        <w:rPr>
          <w:rStyle w:val="a8"/>
          <w:rFonts w:hint="eastAsia"/>
        </w:rPr>
        <w:t>@Bean</w:t>
      </w:r>
      <w:r w:rsidRPr="007D343E">
        <w:rPr>
          <w:rStyle w:val="a8"/>
          <w:rFonts w:hint="eastAsia"/>
        </w:rPr>
        <w:t>一起用作方法级注释时，</w:t>
      </w:r>
      <w:r w:rsidRPr="007D343E">
        <w:rPr>
          <w:rStyle w:val="a8"/>
          <w:rFonts w:hint="eastAsia"/>
        </w:rPr>
        <w:t>@ Scope</w:t>
      </w:r>
      <w:r w:rsidRPr="007D343E">
        <w:rPr>
          <w:rStyle w:val="a8"/>
          <w:rFonts w:hint="eastAsia"/>
        </w:rPr>
        <w:t>表示要用于从方法返回的实例的范围。</w:t>
      </w:r>
    </w:p>
    <w:p w14:paraId="270786A4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>/**</w:t>
      </w:r>
    </w:p>
    <w:p w14:paraId="66C4F8B9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19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 * Scope value:</w:t>
      </w:r>
    </w:p>
    <w:p w14:paraId="2D86C56C" w14:textId="6C872272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* prototype </w:t>
      </w:r>
      <w:r w:rsidRPr="007D343E">
        <w:rPr>
          <w:rFonts w:ascii="DejaVu Sans Mono" w:hAnsi="DejaVu Sans Mono" w:cs="DejaVu Sans Mono"/>
          <w:color w:val="474747"/>
        </w:rPr>
        <w:t>多实例</w:t>
      </w:r>
    </w:p>
    <w:p w14:paraId="26508F83" w14:textId="17416BF3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* singleton </w:t>
      </w:r>
      <w:r w:rsidRPr="007D343E">
        <w:rPr>
          <w:rFonts w:ascii="DejaVu Sans Mono" w:hAnsi="DejaVu Sans Mono" w:cs="DejaVu Sans Mono"/>
          <w:color w:val="474747"/>
        </w:rPr>
        <w:t>（默认）单实例，</w:t>
      </w:r>
      <w:r w:rsidRPr="007D343E">
        <w:rPr>
          <w:rFonts w:ascii="DejaVu Sans Mono" w:hAnsi="DejaVu Sans Mono" w:cs="DejaVu Sans Mono"/>
          <w:color w:val="474747"/>
        </w:rPr>
        <w:t>IOC</w:t>
      </w:r>
      <w:r w:rsidRPr="007D343E">
        <w:rPr>
          <w:rFonts w:ascii="DejaVu Sans Mono" w:hAnsi="DejaVu Sans Mono" w:cs="DejaVu Sans Mono"/>
          <w:color w:val="474747"/>
        </w:rPr>
        <w:t>容器启动时会调用方法创建对象放到</w:t>
      </w:r>
      <w:r w:rsidRPr="007D343E">
        <w:rPr>
          <w:rFonts w:ascii="DejaVu Sans Mono" w:hAnsi="DejaVu Sans Mono" w:cs="DejaVu Sans Mono"/>
          <w:color w:val="474747"/>
        </w:rPr>
        <w:t>IOC</w:t>
      </w:r>
      <w:r w:rsidRPr="007D343E">
        <w:rPr>
          <w:rFonts w:ascii="DejaVu Sans Mono" w:hAnsi="DejaVu Sans Mono" w:cs="DejaVu Sans Mono"/>
          <w:color w:val="474747"/>
        </w:rPr>
        <w:t>容器，之后每次都从容器中拿</w:t>
      </w:r>
    </w:p>
    <w:p w14:paraId="7B9E4ECE" w14:textId="43D6F88F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* request </w:t>
      </w:r>
      <w:r w:rsidRPr="007D343E">
        <w:rPr>
          <w:rFonts w:ascii="DejaVu Sans Mono" w:hAnsi="DejaVu Sans Mono" w:cs="DejaVu Sans Mono"/>
          <w:color w:val="474747"/>
        </w:rPr>
        <w:t>同一次请求创建一个实例</w:t>
      </w:r>
    </w:p>
    <w:p w14:paraId="03423A36" w14:textId="290A510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* session </w:t>
      </w:r>
      <w:r w:rsidRPr="007D343E">
        <w:rPr>
          <w:rFonts w:ascii="DejaVu Sans Mono" w:hAnsi="DejaVu Sans Mono" w:cs="DejaVu Sans Mono"/>
          <w:color w:val="474747"/>
        </w:rPr>
        <w:t>同一个</w:t>
      </w:r>
      <w:r w:rsidRPr="007D343E">
        <w:rPr>
          <w:rFonts w:ascii="DejaVu Sans Mono" w:hAnsi="DejaVu Sans Mono" w:cs="DejaVu Sans Mono"/>
          <w:color w:val="474747"/>
        </w:rPr>
        <w:t>session</w:t>
      </w:r>
      <w:r w:rsidRPr="007D343E">
        <w:rPr>
          <w:rFonts w:ascii="DejaVu Sans Mono" w:hAnsi="DejaVu Sans Mono" w:cs="DejaVu Sans Mono"/>
          <w:color w:val="474747"/>
        </w:rPr>
        <w:t>创建一个实例</w:t>
      </w:r>
    </w:p>
    <w:p w14:paraId="1EBFE962" w14:textId="0BD35389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* </w:t>
      </w:r>
    </w:p>
    <w:p w14:paraId="43691E2F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19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 xml:space="preserve"> */</w:t>
      </w:r>
    </w:p>
    <w:p w14:paraId="32B7C9CA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19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</w:r>
      <w:r w:rsidRPr="007D343E">
        <w:rPr>
          <w:rFonts w:ascii="DejaVu Sans Mono" w:hAnsi="DejaVu Sans Mono" w:cs="DejaVu Sans Mono"/>
          <w:i/>
          <w:iCs/>
          <w:color w:val="474747"/>
        </w:rPr>
        <w:t>@Scope</w:t>
      </w:r>
      <w:r w:rsidRPr="007D343E">
        <w:rPr>
          <w:rFonts w:ascii="DejaVu Sans Mono" w:hAnsi="DejaVu Sans Mono" w:cs="DejaVu Sans Mono"/>
          <w:color w:val="474747"/>
        </w:rPr>
        <w:t>("prototype")</w:t>
      </w:r>
    </w:p>
    <w:p w14:paraId="4FC5269E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19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</w:r>
      <w:r w:rsidRPr="007D343E">
        <w:rPr>
          <w:rFonts w:ascii="DejaVu Sans Mono" w:hAnsi="DejaVu Sans Mono" w:cs="DejaVu Sans Mono"/>
          <w:i/>
          <w:iCs/>
          <w:color w:val="474747"/>
        </w:rPr>
        <w:t>@Bean</w:t>
      </w:r>
    </w:p>
    <w:p w14:paraId="59676C3D" w14:textId="77777777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19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>public User user() {</w:t>
      </w:r>
    </w:p>
    <w:p w14:paraId="6FB04F20" w14:textId="45386804" w:rsidR="007D343E" w:rsidRP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clear" w:pos="1832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7D343E">
        <w:rPr>
          <w:rFonts w:ascii="DejaVu Sans Mono" w:hAnsi="DejaVu Sans Mono" w:cs="DejaVu Sans Mono"/>
          <w:color w:val="474747"/>
        </w:rPr>
        <w:tab/>
        <w:t>return new User(8888l, userName);</w:t>
      </w:r>
    </w:p>
    <w:p w14:paraId="53DA91A3" w14:textId="59D87F33" w:rsidR="007D343E" w:rsidRDefault="007D343E" w:rsidP="007D343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78"/>
        </w:tabs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 w:rsidRPr="007D343E">
        <w:rPr>
          <w:rFonts w:ascii="DejaVu Sans Mono" w:hAnsi="DejaVu Sans Mono" w:cs="DejaVu Sans Mono"/>
          <w:color w:val="474747"/>
          <w:sz w:val="21"/>
          <w:szCs w:val="21"/>
        </w:rPr>
        <w:tab/>
        <w:t>}</w:t>
      </w:r>
    </w:p>
    <w:p w14:paraId="49074705" w14:textId="77777777" w:rsidR="007D343E" w:rsidRPr="007D343E" w:rsidRDefault="007D343E" w:rsidP="007D343E"/>
    <w:p w14:paraId="1538741D" w14:textId="31CB437E" w:rsidR="007D343E" w:rsidRDefault="007D343E" w:rsidP="007D343E"/>
    <w:p w14:paraId="5DE91323" w14:textId="66313EA8" w:rsidR="007D343E" w:rsidRDefault="007D343E" w:rsidP="007D343E"/>
    <w:p w14:paraId="0A3DAD2B" w14:textId="7B2900F1" w:rsidR="00E66005" w:rsidRDefault="00E66005" w:rsidP="007D343E"/>
    <w:p w14:paraId="6F1611D6" w14:textId="3CB73B59" w:rsidR="00E66005" w:rsidRDefault="00E66005" w:rsidP="007D343E"/>
    <w:p w14:paraId="5C6CA1DE" w14:textId="4E8AA800" w:rsidR="00E66005" w:rsidRDefault="00E66005" w:rsidP="007D343E"/>
    <w:p w14:paraId="385BE67C" w14:textId="38A5FEC3" w:rsidR="00E66005" w:rsidRDefault="00E66005" w:rsidP="007D343E"/>
    <w:p w14:paraId="532B3EE7" w14:textId="77777777" w:rsidR="00E66005" w:rsidRDefault="00E66005" w:rsidP="007D343E"/>
    <w:p w14:paraId="1CA1F861" w14:textId="7AE83A3D" w:rsidR="007D343E" w:rsidRDefault="007D343E" w:rsidP="007D343E"/>
    <w:p w14:paraId="3A0F291A" w14:textId="72A8967F" w:rsidR="00C8678E" w:rsidRDefault="00C8678E" w:rsidP="007D343E"/>
    <w:p w14:paraId="48A26DFD" w14:textId="1A625376" w:rsidR="00C8678E" w:rsidRDefault="00C8678E" w:rsidP="007D343E"/>
    <w:p w14:paraId="49289375" w14:textId="34ADD52F" w:rsidR="00C8678E" w:rsidRDefault="00C8678E" w:rsidP="007D343E"/>
    <w:p w14:paraId="0BD83236" w14:textId="06E0F4C0" w:rsidR="00C8678E" w:rsidRDefault="00C8678E" w:rsidP="00C8678E">
      <w:pPr>
        <w:pStyle w:val="2"/>
      </w:pPr>
      <w:r>
        <w:rPr>
          <w:rFonts w:hint="eastAsia"/>
        </w:rPr>
        <w:lastRenderedPageBreak/>
        <w:t>@</w:t>
      </w:r>
      <w:r>
        <w:t>Conditional</w:t>
      </w:r>
    </w:p>
    <w:p w14:paraId="7F1A228B" w14:textId="20C8F383" w:rsidR="0027649C" w:rsidRDefault="00AF6529" w:rsidP="0027649C">
      <w:pPr>
        <w:rPr>
          <w:rStyle w:val="a8"/>
        </w:rPr>
      </w:pPr>
      <w:r w:rsidRPr="00AF6529">
        <w:rPr>
          <w:rStyle w:val="a8"/>
        </w:rPr>
        <w:t>仅当所有指定条件都匹配时，组件才有资格注册</w:t>
      </w:r>
    </w:p>
    <w:p w14:paraId="58329F36" w14:textId="72EC78AA" w:rsidR="00AF6529" w:rsidRDefault="00AF6529" w:rsidP="0027649C">
      <w:pPr>
        <w:rPr>
          <w:rStyle w:val="a8"/>
        </w:rPr>
      </w:pPr>
      <w:r>
        <w:rPr>
          <w:rStyle w:val="a8"/>
          <w:rFonts w:hint="eastAsia"/>
        </w:rPr>
        <w:t>@</w:t>
      </w:r>
      <w:r>
        <w:rPr>
          <w:rStyle w:val="a8"/>
        </w:rPr>
        <w:t>C</w:t>
      </w:r>
      <w:r>
        <w:rPr>
          <w:rStyle w:val="a8"/>
          <w:rFonts w:hint="eastAsia"/>
        </w:rPr>
        <w:t>on</w:t>
      </w:r>
      <w:r>
        <w:rPr>
          <w:rStyle w:val="a8"/>
        </w:rPr>
        <w:t>ditional</w:t>
      </w:r>
      <w:r>
        <w:rPr>
          <w:rStyle w:val="a8"/>
          <w:rFonts w:hint="eastAsia"/>
        </w:rPr>
        <w:t>注解在以下方式中使用：</w:t>
      </w:r>
    </w:p>
    <w:p w14:paraId="74DE03B9" w14:textId="1FCF62BF" w:rsidR="00AF6529" w:rsidRDefault="00AF6529" w:rsidP="00AF6529">
      <w:pPr>
        <w:pStyle w:val="af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直接或间接作用在</w:t>
      </w:r>
      <w:r>
        <w:rPr>
          <w:rStyle w:val="a8"/>
          <w:rFonts w:hint="eastAsia"/>
        </w:rPr>
        <w:t>@</w:t>
      </w:r>
      <w:r>
        <w:rPr>
          <w:rStyle w:val="a8"/>
        </w:rPr>
        <w:t>C</w:t>
      </w:r>
      <w:r>
        <w:rPr>
          <w:rStyle w:val="a8"/>
          <w:rFonts w:hint="eastAsia"/>
        </w:rPr>
        <w:t>o</w:t>
      </w:r>
      <w:r>
        <w:rPr>
          <w:rStyle w:val="a8"/>
        </w:rPr>
        <w:t>mponent</w:t>
      </w:r>
      <w:r>
        <w:rPr>
          <w:rStyle w:val="a8"/>
          <w:rFonts w:hint="eastAsia"/>
        </w:rPr>
        <w:t>注释的类，包括</w:t>
      </w:r>
      <w:r>
        <w:rPr>
          <w:rStyle w:val="a8"/>
          <w:rFonts w:hint="eastAsia"/>
        </w:rPr>
        <w:t>@</w:t>
      </w:r>
      <w:r>
        <w:rPr>
          <w:rStyle w:val="a8"/>
        </w:rPr>
        <w:t>Co</w:t>
      </w:r>
      <w:r>
        <w:rPr>
          <w:rStyle w:val="a8"/>
          <w:rFonts w:hint="eastAsia"/>
        </w:rPr>
        <w:t>n</w:t>
      </w:r>
      <w:r>
        <w:rPr>
          <w:rStyle w:val="a8"/>
        </w:rPr>
        <w:t>figuration</w:t>
      </w:r>
    </w:p>
    <w:p w14:paraId="720BEFB5" w14:textId="662C5734" w:rsidR="00AF6529" w:rsidRDefault="00AF6529" w:rsidP="00AF6529">
      <w:pPr>
        <w:pStyle w:val="af5"/>
        <w:numPr>
          <w:ilvl w:val="0"/>
          <w:numId w:val="1"/>
        </w:numPr>
        <w:ind w:firstLineChars="0"/>
        <w:rPr>
          <w:b/>
          <w:bCs/>
        </w:rPr>
      </w:pPr>
      <w:r w:rsidRPr="00AF6529">
        <w:rPr>
          <w:b/>
          <w:bCs/>
        </w:rPr>
        <w:t>作为元注释，目的是组成自定义构造型注释</w:t>
      </w:r>
    </w:p>
    <w:p w14:paraId="2D8B9EFF" w14:textId="455EA171" w:rsidR="00AF6529" w:rsidRPr="00AF6529" w:rsidRDefault="00AF6529" w:rsidP="0027649C">
      <w:pPr>
        <w:pStyle w:val="af5"/>
        <w:numPr>
          <w:ilvl w:val="0"/>
          <w:numId w:val="1"/>
        </w:numPr>
        <w:ind w:firstLineChars="0"/>
        <w:rPr>
          <w:rStyle w:val="a8"/>
        </w:rPr>
      </w:pPr>
      <w:r w:rsidRPr="00AF6529">
        <w:rPr>
          <w:b/>
          <w:bCs/>
        </w:rPr>
        <w:t>作为任何</w:t>
      </w:r>
      <w:r w:rsidRPr="00AF6529">
        <w:rPr>
          <w:b/>
          <w:bCs/>
        </w:rPr>
        <w:t>@Bean</w:t>
      </w:r>
      <w:r w:rsidRPr="00AF6529">
        <w:rPr>
          <w:b/>
          <w:bCs/>
        </w:rPr>
        <w:t>方法上的方法级注释</w:t>
      </w:r>
    </w:p>
    <w:p w14:paraId="4141D7A9" w14:textId="2B430886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>public class OverCondition implements Condition {</w:t>
      </w:r>
    </w:p>
    <w:p w14:paraId="15FB4BD5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</w:p>
    <w:p w14:paraId="6498F142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i/>
          <w:iCs/>
          <w:color w:val="474747"/>
          <w:sz w:val="18"/>
          <w:szCs w:val="18"/>
        </w:rPr>
        <w:t>@Override</w:t>
      </w:r>
    </w:p>
    <w:p w14:paraId="5A6C6ABC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public boolean matches(ConditionContext context, AnnotatedTypeMetadata metadata) {</w:t>
      </w:r>
    </w:p>
    <w:p w14:paraId="0C478E82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// TODO Auto-generated method stub</w:t>
      </w:r>
    </w:p>
    <w:p w14:paraId="3032CD65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//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获取到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IOC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使用的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beanFactory</w:t>
      </w:r>
    </w:p>
    <w:p w14:paraId="27FE7010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 xml:space="preserve">ConfigurableListableBeanFactory </w:t>
      </w:r>
      <w:r w:rsidRPr="00422BF6">
        <w:rPr>
          <w:rFonts w:ascii="DejaVu Sans Mono" w:hAnsi="DejaVu Sans Mono" w:cs="DejaVu Sans Mono"/>
          <w:color w:val="474747"/>
          <w:sz w:val="18"/>
          <w:szCs w:val="18"/>
          <w:u w:val="single"/>
        </w:rPr>
        <w:t>beanFactory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 xml:space="preserve"> = context.getBeanFactory();</w:t>
      </w:r>
    </w:p>
    <w:p w14:paraId="671DDD84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//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获取到类加载器</w:t>
      </w:r>
    </w:p>
    <w:p w14:paraId="7FC80AA2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 xml:space="preserve">ClassLoader </w:t>
      </w:r>
      <w:r w:rsidRPr="00422BF6">
        <w:rPr>
          <w:rFonts w:ascii="DejaVu Sans Mono" w:hAnsi="DejaVu Sans Mono" w:cs="DejaVu Sans Mono"/>
          <w:color w:val="474747"/>
          <w:sz w:val="18"/>
          <w:szCs w:val="18"/>
          <w:u w:val="single"/>
        </w:rPr>
        <w:t>classLoader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 xml:space="preserve"> = context.getClassLoader();</w:t>
      </w:r>
    </w:p>
    <w:p w14:paraId="384CE875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//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获取到当前环境信息</w:t>
      </w:r>
    </w:p>
    <w:p w14:paraId="797E90DD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 xml:space="preserve">Environment </w:t>
      </w:r>
      <w:r w:rsidRPr="00422BF6">
        <w:rPr>
          <w:rFonts w:ascii="DejaVu Sans Mono" w:hAnsi="DejaVu Sans Mono" w:cs="DejaVu Sans Mono"/>
          <w:color w:val="474747"/>
          <w:sz w:val="18"/>
          <w:szCs w:val="18"/>
          <w:u w:val="single"/>
        </w:rPr>
        <w:t>environment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 xml:space="preserve"> = context.getEnvironment();</w:t>
      </w:r>
    </w:p>
    <w:p w14:paraId="07886F9D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//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获取到当前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bean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>定义的注册类</w:t>
      </w:r>
    </w:p>
    <w:p w14:paraId="182EA14B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 xml:space="preserve">BeanDefinitionRegistry </w:t>
      </w:r>
      <w:r w:rsidRPr="00422BF6">
        <w:rPr>
          <w:rFonts w:ascii="DejaVu Sans Mono" w:hAnsi="DejaVu Sans Mono" w:cs="DejaVu Sans Mono"/>
          <w:color w:val="474747"/>
          <w:sz w:val="18"/>
          <w:szCs w:val="18"/>
          <w:u w:val="single"/>
        </w:rPr>
        <w:t>registry</w:t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 xml:space="preserve"> = context.getRegistry();</w:t>
      </w:r>
    </w:p>
    <w:p w14:paraId="4FEE8A1E" w14:textId="77777777" w:rsidR="00422BF6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</w: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return false;</w:t>
      </w:r>
    </w:p>
    <w:p w14:paraId="2F6B4F4E" w14:textId="429C25F0" w:rsidR="00AF6529" w:rsidRPr="00422BF6" w:rsidRDefault="00422BF6" w:rsidP="00422BF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ab/>
        <w:t>}</w:t>
      </w:r>
    </w:p>
    <w:p w14:paraId="42CE2918" w14:textId="77777777" w:rsidR="00AF6529" w:rsidRPr="00422BF6" w:rsidRDefault="00AF6529" w:rsidP="00AF652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  <w:sz w:val="18"/>
          <w:szCs w:val="18"/>
        </w:rPr>
      </w:pPr>
      <w:r w:rsidRPr="00422BF6">
        <w:rPr>
          <w:rFonts w:ascii="DejaVu Sans Mono" w:hAnsi="DejaVu Sans Mono" w:cs="DejaVu Sans Mono"/>
          <w:color w:val="474747"/>
          <w:sz w:val="18"/>
          <w:szCs w:val="18"/>
        </w:rPr>
        <w:t>}</w:t>
      </w:r>
    </w:p>
    <w:p w14:paraId="7A0B5BAD" w14:textId="77777777" w:rsidR="00AF6529" w:rsidRDefault="00AF6529" w:rsidP="00AF652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9D08B6" w14:textId="5F174C8D" w:rsidR="00AF6529" w:rsidRDefault="00AF6529" w:rsidP="0027649C"/>
    <w:p w14:paraId="1BE0AC6B" w14:textId="15434DA1" w:rsidR="00EC1589" w:rsidRDefault="00EC1589" w:rsidP="0027649C"/>
    <w:p w14:paraId="5205DB46" w14:textId="45B9F8B3" w:rsidR="00EC1589" w:rsidRDefault="00EC1589" w:rsidP="0027649C"/>
    <w:p w14:paraId="0A86D6ED" w14:textId="71F00B26" w:rsidR="00EC1589" w:rsidRDefault="00EC1589" w:rsidP="0027649C"/>
    <w:p w14:paraId="20E8B4D5" w14:textId="1A6E04F5" w:rsidR="00EC1589" w:rsidRDefault="00EC1589" w:rsidP="0027649C"/>
    <w:p w14:paraId="09C0D99D" w14:textId="46690EC3" w:rsidR="00EC1589" w:rsidRDefault="00EC1589" w:rsidP="0027649C"/>
    <w:p w14:paraId="4768278E" w14:textId="48E5B7F9" w:rsidR="00EC1589" w:rsidRDefault="00EC1589" w:rsidP="00EC1589">
      <w:pPr>
        <w:pStyle w:val="2"/>
      </w:pPr>
      <w:r>
        <w:rPr>
          <w:rFonts w:hint="eastAsia"/>
        </w:rPr>
        <w:lastRenderedPageBreak/>
        <w:t>@</w:t>
      </w:r>
      <w:r>
        <w:t>Import</w:t>
      </w:r>
    </w:p>
    <w:p w14:paraId="2FCF9DE1" w14:textId="2FEAF15B" w:rsidR="00EC1589" w:rsidRDefault="00EC1589" w:rsidP="00EC1589">
      <w:pPr>
        <w:rPr>
          <w:rStyle w:val="a8"/>
        </w:rPr>
      </w:pPr>
      <w:r w:rsidRPr="00EC1589">
        <w:rPr>
          <w:rStyle w:val="a8"/>
          <w:rFonts w:hint="eastAsia"/>
        </w:rPr>
        <w:t>快速给容器导入组件</w:t>
      </w:r>
    </w:p>
    <w:p w14:paraId="633A0434" w14:textId="7581D375" w:rsidR="00A56BF0" w:rsidRPr="00480E6A" w:rsidRDefault="00A56BF0" w:rsidP="00EC1589">
      <w:pPr>
        <w:rPr>
          <w:rStyle w:val="af0"/>
        </w:rPr>
      </w:pPr>
      <w:r w:rsidRPr="00480E6A">
        <w:rPr>
          <w:rStyle w:val="af0"/>
        </w:rPr>
        <w:t>Color</w:t>
      </w:r>
      <w:r w:rsidRPr="00480E6A">
        <w:rPr>
          <w:rStyle w:val="af0"/>
        </w:rPr>
        <w:t>是通过类名直接注册到容器</w:t>
      </w:r>
    </w:p>
    <w:p w14:paraId="28354E3A" w14:textId="6C9C35BE" w:rsidR="00B21E40" w:rsidRPr="00B21E40" w:rsidRDefault="00B21E40" w:rsidP="00B21E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B21E40">
        <w:rPr>
          <w:rFonts w:ascii="DejaVu Sans Mono" w:hAnsi="DejaVu Sans Mono" w:cs="DejaVu Sans Mono"/>
          <w:i/>
          <w:iCs/>
          <w:color w:val="474747"/>
        </w:rPr>
        <w:t>@Configuration</w:t>
      </w:r>
    </w:p>
    <w:p w14:paraId="2006C809" w14:textId="77777777" w:rsidR="00B21E40" w:rsidRPr="00B21E40" w:rsidRDefault="00B21E40" w:rsidP="00B21E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B21E40">
        <w:rPr>
          <w:rFonts w:ascii="DejaVu Sans Mono" w:hAnsi="DejaVu Sans Mono" w:cs="DejaVu Sans Mono"/>
          <w:i/>
          <w:iCs/>
          <w:color w:val="474747"/>
        </w:rPr>
        <w:t>@ComponentScan</w:t>
      </w:r>
      <w:r w:rsidRPr="00B21E40">
        <w:rPr>
          <w:rFonts w:ascii="DejaVu Sans Mono" w:hAnsi="DejaVu Sans Mono" w:cs="DejaVu Sans Mono"/>
          <w:color w:val="474747"/>
        </w:rPr>
        <w:t>(value = "com.zh.spring")</w:t>
      </w:r>
    </w:p>
    <w:p w14:paraId="66CCD51D" w14:textId="77777777" w:rsidR="00B21E40" w:rsidRPr="00B21E40" w:rsidRDefault="00B21E40" w:rsidP="00B21E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B21E40">
        <w:rPr>
          <w:rFonts w:ascii="DejaVu Sans Mono" w:hAnsi="DejaVu Sans Mono" w:cs="DejaVu Sans Mono"/>
          <w:i/>
          <w:iCs/>
          <w:color w:val="474747"/>
        </w:rPr>
        <w:t>@Import</w:t>
      </w:r>
      <w:r w:rsidRPr="00B21E40">
        <w:rPr>
          <w:rFonts w:ascii="DejaVu Sans Mono" w:hAnsi="DejaVu Sans Mono" w:cs="DejaVu Sans Mono"/>
          <w:color w:val="474747"/>
        </w:rPr>
        <w:t>({Color.class, ColorImportSelector.class, ColorBeanDefinitionRegistrar.class})</w:t>
      </w:r>
    </w:p>
    <w:p w14:paraId="5C57DFB7" w14:textId="77777777" w:rsidR="00B21E40" w:rsidRDefault="00B21E40" w:rsidP="00B21E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 w:rsidRPr="00B21E40">
        <w:rPr>
          <w:rFonts w:ascii="DejaVu Sans Mono" w:hAnsi="DejaVu Sans Mono" w:cs="DejaVu Sans Mono"/>
          <w:color w:val="474747"/>
          <w:sz w:val="21"/>
          <w:szCs w:val="21"/>
        </w:rPr>
        <w:t>public class MainConfig {</w:t>
      </w:r>
    </w:p>
    <w:p w14:paraId="3899941A" w14:textId="57B0C240" w:rsidR="00B21E40" w:rsidRDefault="00B21E40" w:rsidP="00B21E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/>
          <w:color w:val="474747"/>
          <w:sz w:val="21"/>
          <w:szCs w:val="21"/>
        </w:rPr>
        <w:tab/>
        <w:t>……</w:t>
      </w:r>
    </w:p>
    <w:p w14:paraId="43350B4E" w14:textId="242663BC" w:rsidR="00EC1589" w:rsidRPr="00480E6A" w:rsidRDefault="00B21E40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>
        <w:rPr>
          <w:rFonts w:ascii="DejaVu Sans Mono" w:hAnsi="DejaVu Sans Mono" w:cs="DejaVu Sans Mono" w:hint="eastAsia"/>
          <w:color w:val="474747"/>
          <w:sz w:val="21"/>
          <w:szCs w:val="21"/>
        </w:rPr>
        <w:t>}</w:t>
      </w:r>
    </w:p>
    <w:p w14:paraId="575F7E5E" w14:textId="20958BF1" w:rsidR="00EC1589" w:rsidRPr="00480E6A" w:rsidRDefault="00480E6A" w:rsidP="00EC1589">
      <w:pPr>
        <w:rPr>
          <w:rStyle w:val="af0"/>
        </w:rPr>
      </w:pPr>
      <w:r w:rsidRPr="00480E6A">
        <w:rPr>
          <w:rStyle w:val="af0"/>
          <w:rFonts w:hint="eastAsia"/>
        </w:rPr>
        <w:t>B</w:t>
      </w:r>
      <w:r w:rsidRPr="00480E6A">
        <w:rPr>
          <w:rStyle w:val="af0"/>
        </w:rPr>
        <w:t>lue</w:t>
      </w:r>
      <w:r w:rsidRPr="00480E6A">
        <w:rPr>
          <w:rStyle w:val="af0"/>
        </w:rPr>
        <w:t>是通过</w:t>
      </w:r>
      <w:r w:rsidRPr="00480E6A">
        <w:rPr>
          <w:rStyle w:val="af0"/>
        </w:rPr>
        <w:t>ImportSelector</w:t>
      </w:r>
      <w:r w:rsidRPr="00480E6A">
        <w:rPr>
          <w:rStyle w:val="af0"/>
        </w:rPr>
        <w:t>返回的</w:t>
      </w:r>
      <w:r w:rsidRPr="00480E6A">
        <w:rPr>
          <w:rStyle w:val="af0"/>
          <w:rFonts w:hint="eastAsia"/>
        </w:rPr>
        <w:t>全路径类名注册到容器</w:t>
      </w:r>
    </w:p>
    <w:p w14:paraId="559B6101" w14:textId="771F19E9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>public class ColorImportSelector implements ImportSelector{</w:t>
      </w:r>
    </w:p>
    <w:p w14:paraId="44E54B70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ab/>
      </w:r>
      <w:r w:rsidRPr="00480E6A">
        <w:rPr>
          <w:rFonts w:ascii="DejaVu Sans Mono" w:hAnsi="DejaVu Sans Mono" w:cs="DejaVu Sans Mono"/>
          <w:i/>
          <w:iCs/>
          <w:color w:val="474747"/>
        </w:rPr>
        <w:t>@Override</w:t>
      </w:r>
    </w:p>
    <w:p w14:paraId="2B8BECFE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ab/>
        <w:t>public String[] selectImports(AnnotationMetadata importingClassMetadata) {</w:t>
      </w:r>
    </w:p>
    <w:p w14:paraId="320F95EE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ab/>
      </w:r>
      <w:r w:rsidRPr="00480E6A">
        <w:rPr>
          <w:rFonts w:ascii="DejaVu Sans Mono" w:hAnsi="DejaVu Sans Mono" w:cs="DejaVu Sans Mono"/>
          <w:color w:val="474747"/>
        </w:rPr>
        <w:tab/>
        <w:t xml:space="preserve">// </w:t>
      </w:r>
      <w:r w:rsidRPr="00480E6A">
        <w:rPr>
          <w:rFonts w:ascii="DejaVu Sans Mono" w:hAnsi="DejaVu Sans Mono" w:cs="DejaVu Sans Mono"/>
          <w:b/>
          <w:bCs/>
          <w:color w:val="474747"/>
        </w:rPr>
        <w:t>TODO</w:t>
      </w:r>
      <w:r w:rsidRPr="00480E6A">
        <w:rPr>
          <w:rFonts w:ascii="DejaVu Sans Mono" w:hAnsi="DejaVu Sans Mono" w:cs="DejaVu Sans Mono"/>
          <w:color w:val="474747"/>
        </w:rPr>
        <w:t xml:space="preserve"> Auto-generated method stub</w:t>
      </w:r>
    </w:p>
    <w:p w14:paraId="1AF79425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ab/>
      </w:r>
      <w:r w:rsidRPr="00480E6A">
        <w:rPr>
          <w:rFonts w:ascii="DejaVu Sans Mono" w:hAnsi="DejaVu Sans Mono" w:cs="DejaVu Sans Mono"/>
          <w:color w:val="474747"/>
        </w:rPr>
        <w:tab/>
        <w:t>return new String[] {"com.zh.spring.bean.Blue"};</w:t>
      </w:r>
    </w:p>
    <w:p w14:paraId="07C5765F" w14:textId="7F31FEA5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480E6A">
        <w:rPr>
          <w:rFonts w:ascii="DejaVu Sans Mono" w:hAnsi="DejaVu Sans Mono" w:cs="DejaVu Sans Mono"/>
          <w:color w:val="474747"/>
        </w:rPr>
        <w:tab/>
        <w:t>}</w:t>
      </w:r>
    </w:p>
    <w:p w14:paraId="31BD6667" w14:textId="3D5ADFAC" w:rsid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21"/>
          <w:szCs w:val="21"/>
        </w:rPr>
      </w:pPr>
      <w:r w:rsidRPr="00480E6A">
        <w:rPr>
          <w:rFonts w:ascii="DejaVu Sans Mono" w:hAnsi="DejaVu Sans Mono" w:cs="DejaVu Sans Mono"/>
          <w:color w:val="474747"/>
          <w:sz w:val="21"/>
          <w:szCs w:val="21"/>
        </w:rPr>
        <w:t>}</w:t>
      </w:r>
    </w:p>
    <w:p w14:paraId="13A88C38" w14:textId="4B694D9B" w:rsidR="00EC1589" w:rsidRPr="008D6330" w:rsidRDefault="008D6330" w:rsidP="00EC1589">
      <w:pPr>
        <w:rPr>
          <w:rStyle w:val="af0"/>
        </w:rPr>
      </w:pPr>
      <w:r w:rsidRPr="008D6330">
        <w:rPr>
          <w:rStyle w:val="af0"/>
          <w:rFonts w:hint="eastAsia"/>
        </w:rPr>
        <w:t>R</w:t>
      </w:r>
      <w:r w:rsidRPr="008D6330">
        <w:rPr>
          <w:rStyle w:val="af0"/>
        </w:rPr>
        <w:t>ed</w:t>
      </w:r>
      <w:r w:rsidRPr="008D6330">
        <w:rPr>
          <w:rStyle w:val="af0"/>
        </w:rPr>
        <w:t>是通过</w:t>
      </w:r>
      <w:r w:rsidRPr="008D6330">
        <w:rPr>
          <w:rStyle w:val="af0"/>
        </w:rPr>
        <w:t>BeanDefinitionRegistrar</w:t>
      </w:r>
      <w:r w:rsidRPr="008D6330">
        <w:rPr>
          <w:rStyle w:val="af0"/>
        </w:rPr>
        <w:t>手动注册到容器</w:t>
      </w:r>
    </w:p>
    <w:p w14:paraId="2F528723" w14:textId="0F0592FF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>public class ColorBeanDefinitionRegistrar implements ImportBeanDefinitionRegistrar{</w:t>
      </w:r>
    </w:p>
    <w:p w14:paraId="0C1705A9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i/>
          <w:iCs/>
          <w:color w:val="474747"/>
          <w:sz w:val="15"/>
          <w:szCs w:val="15"/>
        </w:rPr>
        <w:t>@Override</w:t>
      </w:r>
    </w:p>
    <w:p w14:paraId="6A40E3DB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public void registerBeanDefinitions(AnnotationMetadata importingClassMetadata, BeanDefinitionRegistry registry) {</w:t>
      </w:r>
    </w:p>
    <w:p w14:paraId="567242FE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 xml:space="preserve">// </w:t>
      </w:r>
      <w:r w:rsidRPr="00480E6A">
        <w:rPr>
          <w:rFonts w:ascii="DejaVu Sans Mono" w:hAnsi="DejaVu Sans Mono" w:cs="DejaVu Sans Mono"/>
          <w:b/>
          <w:bCs/>
          <w:color w:val="474747"/>
          <w:sz w:val="15"/>
          <w:szCs w:val="15"/>
        </w:rPr>
        <w:t>TODO</w:t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 xml:space="preserve"> Auto-generated method stub</w:t>
      </w:r>
    </w:p>
    <w:p w14:paraId="7880DC77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if (!registry.containsBeanDefinition("com.zh.spring.bean.Red")) {</w:t>
      </w:r>
    </w:p>
    <w:p w14:paraId="0296CB67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RootBeanDefinition beanDefinition = new RootBeanDefinition(Red.class);</w:t>
      </w:r>
    </w:p>
    <w:p w14:paraId="6E05DFCB" w14:textId="77777777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registry.registerBeanDefinition("red", beanDefinition);</w:t>
      </w:r>
    </w:p>
    <w:p w14:paraId="03607CD1" w14:textId="522FD8E8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}</w:t>
      </w: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</w:r>
    </w:p>
    <w:p w14:paraId="6B479584" w14:textId="10A1173F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ab/>
        <w:t>}</w:t>
      </w:r>
    </w:p>
    <w:p w14:paraId="7B8D4F10" w14:textId="343FD8F9" w:rsidR="00480E6A" w:rsidRPr="00480E6A" w:rsidRDefault="00480E6A" w:rsidP="00480E6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  <w:tab w:val="left" w:pos="432"/>
        </w:tabs>
        <w:spacing w:before="60" w:after="30"/>
        <w:ind w:right="300"/>
        <w:rPr>
          <w:rFonts w:ascii="DejaVu Sans Mono" w:hAnsi="DejaVu Sans Mono" w:cs="DejaVu Sans Mono"/>
          <w:color w:val="474747"/>
          <w:sz w:val="15"/>
          <w:szCs w:val="15"/>
        </w:rPr>
      </w:pPr>
      <w:r w:rsidRPr="00480E6A">
        <w:rPr>
          <w:rFonts w:ascii="DejaVu Sans Mono" w:hAnsi="DejaVu Sans Mono" w:cs="DejaVu Sans Mono"/>
          <w:color w:val="474747"/>
          <w:sz w:val="15"/>
          <w:szCs w:val="15"/>
        </w:rPr>
        <w:t>}</w:t>
      </w:r>
    </w:p>
    <w:p w14:paraId="17D97247" w14:textId="73AE32E8" w:rsidR="00CB1F4B" w:rsidRDefault="00A56001" w:rsidP="00A56001">
      <w:pPr>
        <w:pStyle w:val="2"/>
      </w:pPr>
      <w:r w:rsidRPr="00A56001">
        <w:lastRenderedPageBreak/>
        <w:t>@PostConstruct</w:t>
      </w:r>
    </w:p>
    <w:p w14:paraId="3A3247CF" w14:textId="35F99ECD" w:rsidR="00CB1F4B" w:rsidRDefault="00CB1F4B" w:rsidP="00EC1589"/>
    <w:p w14:paraId="444DE6B4" w14:textId="7B98651F" w:rsidR="00CB1F4B" w:rsidRDefault="00CB1F4B" w:rsidP="00EC1589"/>
    <w:p w14:paraId="206C5F62" w14:textId="7893F5A9" w:rsidR="00CB1F4B" w:rsidRDefault="00CB1F4B" w:rsidP="00EC1589"/>
    <w:p w14:paraId="5F444409" w14:textId="58F2FFFC" w:rsidR="00CB1F4B" w:rsidRDefault="00CB1F4B" w:rsidP="00EC1589"/>
    <w:p w14:paraId="7D5343E7" w14:textId="7E61018E" w:rsidR="00CB1F4B" w:rsidRDefault="00CB1F4B" w:rsidP="00EC1589"/>
    <w:p w14:paraId="6A85A28A" w14:textId="23B96F03" w:rsidR="00CB1F4B" w:rsidRDefault="00CB1F4B" w:rsidP="00EC1589"/>
    <w:p w14:paraId="1BE488A1" w14:textId="295A475B" w:rsidR="00CB1F4B" w:rsidRDefault="00CB1F4B" w:rsidP="00EC1589"/>
    <w:p w14:paraId="077030C0" w14:textId="760ADC2F" w:rsidR="00CB1F4B" w:rsidRDefault="00CB1F4B" w:rsidP="00EC1589"/>
    <w:p w14:paraId="19ADFE3F" w14:textId="42FF8470" w:rsidR="00CB1F4B" w:rsidRDefault="00CB1F4B" w:rsidP="00EC1589"/>
    <w:p w14:paraId="5F889673" w14:textId="1600AAD9" w:rsidR="00CB1F4B" w:rsidRDefault="00CB1F4B" w:rsidP="00EC1589"/>
    <w:p w14:paraId="32A6FDFB" w14:textId="4B6A5409" w:rsidR="00CB1F4B" w:rsidRDefault="00CB1F4B" w:rsidP="00EC1589"/>
    <w:p w14:paraId="4926AC8B" w14:textId="6BB63114" w:rsidR="00CB1F4B" w:rsidRDefault="00CB1F4B" w:rsidP="00EC1589"/>
    <w:p w14:paraId="4785AB46" w14:textId="6E08828E" w:rsidR="00CB1F4B" w:rsidRDefault="00CB1F4B" w:rsidP="00EC1589"/>
    <w:p w14:paraId="57857187" w14:textId="35613045" w:rsidR="00CB1F4B" w:rsidRDefault="00CB1F4B" w:rsidP="00EC1589"/>
    <w:p w14:paraId="6C8593F1" w14:textId="5B896C53" w:rsidR="00CB1F4B" w:rsidRDefault="00CB1F4B" w:rsidP="00EC1589"/>
    <w:p w14:paraId="420D9C05" w14:textId="1F274CED" w:rsidR="00CB1F4B" w:rsidRDefault="00CB1F4B" w:rsidP="00EC1589"/>
    <w:p w14:paraId="41BEE329" w14:textId="531D652C" w:rsidR="00CB1F4B" w:rsidRDefault="00CB1F4B" w:rsidP="00EC1589"/>
    <w:p w14:paraId="29BF3B8D" w14:textId="285C5FA6" w:rsidR="00CB1F4B" w:rsidRDefault="00CB1F4B" w:rsidP="00EC1589"/>
    <w:p w14:paraId="7ACE2B75" w14:textId="526624A2" w:rsidR="00CB1F4B" w:rsidRDefault="00CB1F4B" w:rsidP="00EC1589"/>
    <w:p w14:paraId="339841E1" w14:textId="73242535" w:rsidR="00CB1F4B" w:rsidRDefault="00CB1F4B" w:rsidP="00EC1589"/>
    <w:p w14:paraId="4CB4659A" w14:textId="14CFD98E" w:rsidR="00CB1F4B" w:rsidRDefault="00CB1F4B" w:rsidP="00CB1F4B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组件注册</w:t>
      </w:r>
    </w:p>
    <w:p w14:paraId="12017B05" w14:textId="107C596D" w:rsidR="00CB1F4B" w:rsidRDefault="009463D0" w:rsidP="009463D0">
      <w:pPr>
        <w:pStyle w:val="2"/>
      </w:pPr>
      <w:r>
        <w:rPr>
          <w:rFonts w:hint="eastAsia"/>
        </w:rPr>
        <w:t>包扫描</w:t>
      </w:r>
      <w:r>
        <w:rPr>
          <w:rFonts w:hint="eastAsia"/>
        </w:rPr>
        <w:t>+</w:t>
      </w:r>
      <w:r>
        <w:rPr>
          <w:rFonts w:hint="eastAsia"/>
        </w:rPr>
        <w:t>组件注解</w:t>
      </w:r>
    </w:p>
    <w:p w14:paraId="0D7F747B" w14:textId="270F22F2" w:rsidR="009463D0" w:rsidRDefault="009463D0" w:rsidP="009463D0">
      <w:pPr>
        <w:rPr>
          <w:rStyle w:val="a8"/>
        </w:rPr>
      </w:pPr>
      <w:r w:rsidRPr="009463D0">
        <w:rPr>
          <w:rStyle w:val="a8"/>
        </w:rPr>
        <w:t>@ComponentScan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+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@</w:t>
      </w:r>
      <w:r>
        <w:rPr>
          <w:rStyle w:val="a8"/>
        </w:rPr>
        <w:t>C</w:t>
      </w:r>
      <w:r>
        <w:rPr>
          <w:rStyle w:val="a8"/>
          <w:rFonts w:hint="eastAsia"/>
        </w:rPr>
        <w:t>on</w:t>
      </w:r>
      <w:r>
        <w:rPr>
          <w:rStyle w:val="a8"/>
        </w:rPr>
        <w:t>troller/@Service/@@Repository</w:t>
      </w:r>
      <w:r>
        <w:rPr>
          <w:rStyle w:val="a8"/>
          <w:rFonts w:hint="eastAsia"/>
        </w:rPr>
        <w:t>/</w:t>
      </w:r>
      <w:r>
        <w:rPr>
          <w:rStyle w:val="a8"/>
        </w:rPr>
        <w:t>@Component</w:t>
      </w:r>
    </w:p>
    <w:p w14:paraId="0ABC52BE" w14:textId="5E0E0DFE" w:rsidR="009463D0" w:rsidRDefault="009463D0" w:rsidP="009463D0">
      <w:pPr>
        <w:pStyle w:val="2"/>
        <w:rPr>
          <w:rStyle w:val="a8"/>
        </w:rPr>
      </w:pPr>
      <w:r>
        <w:rPr>
          <w:rStyle w:val="a8"/>
          <w:rFonts w:hint="eastAsia"/>
        </w:rPr>
        <w:lastRenderedPageBreak/>
        <w:t>@</w:t>
      </w:r>
      <w:r>
        <w:rPr>
          <w:rStyle w:val="a8"/>
        </w:rPr>
        <w:t>Bean</w:t>
      </w:r>
    </w:p>
    <w:p w14:paraId="5C3BB698" w14:textId="3D33A06B" w:rsidR="009463D0" w:rsidRPr="009463D0" w:rsidRDefault="009463D0" w:rsidP="009463D0">
      <w:pPr>
        <w:rPr>
          <w:rStyle w:val="a8"/>
        </w:rPr>
      </w:pPr>
      <w:r w:rsidRPr="009463D0">
        <w:rPr>
          <w:rStyle w:val="a8"/>
        </w:rPr>
        <w:t>导入第三方包里的组件</w:t>
      </w:r>
    </w:p>
    <w:p w14:paraId="6E0568EA" w14:textId="08B835A5" w:rsidR="00CB1F4B" w:rsidRDefault="009463D0" w:rsidP="009463D0">
      <w:pPr>
        <w:pStyle w:val="2"/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m</w:t>
      </w:r>
      <w:r>
        <w:t>port</w:t>
      </w:r>
    </w:p>
    <w:p w14:paraId="1DEEAAD3" w14:textId="2B1B874B" w:rsidR="009463D0" w:rsidRPr="009463D0" w:rsidRDefault="009463D0" w:rsidP="009463D0">
      <w:pPr>
        <w:rPr>
          <w:rStyle w:val="a8"/>
        </w:rPr>
      </w:pPr>
      <w:r w:rsidRPr="009463D0">
        <w:rPr>
          <w:rStyle w:val="a8"/>
          <w:rFonts w:hint="eastAsia"/>
        </w:rPr>
        <w:t>快速给容器导入一个组件</w:t>
      </w:r>
    </w:p>
    <w:p w14:paraId="16067F25" w14:textId="2E5807D9" w:rsidR="00CB1F4B" w:rsidRDefault="00556850" w:rsidP="00556850">
      <w:pPr>
        <w:pStyle w:val="af5"/>
        <w:numPr>
          <w:ilvl w:val="0"/>
          <w:numId w:val="2"/>
        </w:numPr>
        <w:ind w:firstLineChars="0"/>
      </w:pPr>
      <w:r w:rsidRPr="00556850">
        <w:rPr>
          <w:i/>
          <w:iCs/>
        </w:rPr>
        <w:t>@Import</w:t>
      </w:r>
      <w:r w:rsidRPr="00556850">
        <w:t>({Color.class</w:t>
      </w:r>
      <w:r>
        <w:rPr>
          <w:rFonts w:hint="eastAsia"/>
        </w:rPr>
        <w:t>})</w:t>
      </w:r>
      <w:r>
        <w:t xml:space="preserve"> </w:t>
      </w:r>
      <w:r>
        <w:rPr>
          <w:rFonts w:hint="eastAsia"/>
        </w:rPr>
        <w:t>容器会自动注册这个组件；</w:t>
      </w:r>
    </w:p>
    <w:p w14:paraId="0231CA35" w14:textId="72B6126A" w:rsidR="00556850" w:rsidRDefault="00556850" w:rsidP="00556850">
      <w:pPr>
        <w:pStyle w:val="af5"/>
        <w:numPr>
          <w:ilvl w:val="0"/>
          <w:numId w:val="2"/>
        </w:numPr>
        <w:ind w:firstLineChars="0"/>
      </w:pPr>
      <w:r w:rsidRPr="00556850">
        <w:rPr>
          <w:i/>
          <w:iCs/>
        </w:rPr>
        <w:t>@Import</w:t>
      </w:r>
      <w:r w:rsidRPr="00556850">
        <w:t>({ColorImportSelector.class })</w:t>
      </w:r>
      <w:r>
        <w:t xml:space="preserve"> </w:t>
      </w:r>
      <w:r w:rsidRPr="00556850">
        <w:t>ImportSelector</w:t>
      </w:r>
      <w:r>
        <w:rPr>
          <w:rFonts w:hint="eastAsia"/>
        </w:rPr>
        <w:t>会返回需要注册的组件的全类名数组，容器会将这些组件注册；</w:t>
      </w:r>
    </w:p>
    <w:p w14:paraId="4DED51F6" w14:textId="055B693E" w:rsidR="00556850" w:rsidRDefault="00556850" w:rsidP="00556850">
      <w:pPr>
        <w:pStyle w:val="af5"/>
        <w:numPr>
          <w:ilvl w:val="0"/>
          <w:numId w:val="2"/>
        </w:numPr>
        <w:ind w:firstLineChars="0"/>
      </w:pPr>
      <w:r w:rsidRPr="00556850">
        <w:rPr>
          <w:i/>
          <w:iCs/>
        </w:rPr>
        <w:t>@Import</w:t>
      </w:r>
      <w:r w:rsidRPr="00556850">
        <w:t>({ColorBeanDefinitionRegistrar.class})</w:t>
      </w:r>
      <w:r>
        <w:t xml:space="preserve"> </w:t>
      </w:r>
      <w:r>
        <w:rPr>
          <w:rFonts w:hint="eastAsia"/>
        </w:rPr>
        <w:t>在</w:t>
      </w:r>
      <w:r w:rsidRPr="00556850">
        <w:t>BeanDefinitionRegistrar</w:t>
      </w:r>
      <w:r>
        <w:rPr>
          <w:rFonts w:hint="eastAsia"/>
        </w:rPr>
        <w:t>写代码手动注册组件到容器中</w:t>
      </w:r>
    </w:p>
    <w:p w14:paraId="1EE12A0B" w14:textId="01B8FE92" w:rsidR="002A0BE2" w:rsidRDefault="002A0BE2" w:rsidP="002A0BE2">
      <w:pPr>
        <w:pStyle w:val="2"/>
      </w:pPr>
      <w:r>
        <w:rPr>
          <w:rFonts w:hint="eastAsia"/>
        </w:rPr>
        <w:t>Fa</w:t>
      </w:r>
      <w:r>
        <w:t>ctoryBean</w:t>
      </w:r>
      <w:r w:rsidR="0026085A">
        <w:t xml:space="preserve"> </w:t>
      </w:r>
    </w:p>
    <w:p w14:paraId="777EB301" w14:textId="77777777" w:rsidR="002A0BE2" w:rsidRPr="002A0BE2" w:rsidRDefault="002A0BE2" w:rsidP="002A0BE2"/>
    <w:p w14:paraId="7CD03253" w14:textId="5A27A1C5" w:rsidR="00CB1F4B" w:rsidRDefault="00CB1F4B" w:rsidP="00EC1589"/>
    <w:p w14:paraId="3D75FA14" w14:textId="7207A03D" w:rsidR="00CB1F4B" w:rsidRDefault="00CB1F4B" w:rsidP="00EC1589"/>
    <w:p w14:paraId="299B2F3C" w14:textId="416FDA01" w:rsidR="00CB1F4B" w:rsidRDefault="00CB1F4B" w:rsidP="00EC1589"/>
    <w:p w14:paraId="7B0B1D98" w14:textId="747B4A20" w:rsidR="00CB1F4B" w:rsidRDefault="00CB1F4B" w:rsidP="00EC1589"/>
    <w:p w14:paraId="38D79BD8" w14:textId="42828ECD" w:rsidR="00CB1F4B" w:rsidRDefault="00CB1F4B" w:rsidP="00EC1589"/>
    <w:p w14:paraId="25AD2671" w14:textId="7EA879F7" w:rsidR="00CB1F4B" w:rsidRDefault="00CB1F4B" w:rsidP="00EC1589"/>
    <w:p w14:paraId="205BEC6C" w14:textId="0189B019" w:rsidR="00CB1F4B" w:rsidRDefault="00CB1F4B" w:rsidP="00EC1589"/>
    <w:p w14:paraId="1A355FCA" w14:textId="0CA87E69" w:rsidR="00CB1F4B" w:rsidRDefault="00CB1F4B" w:rsidP="00EC1589"/>
    <w:p w14:paraId="37063FB3" w14:textId="05C6850B" w:rsidR="00CB1F4B" w:rsidRDefault="00CB1F4B" w:rsidP="00EC1589"/>
    <w:p w14:paraId="2BEAAC0C" w14:textId="64D712E9" w:rsidR="00CB1F4B" w:rsidRDefault="00CB1F4B" w:rsidP="00EC1589"/>
    <w:p w14:paraId="29FD6A95" w14:textId="79EEAC38" w:rsidR="00CB1F4B" w:rsidRDefault="00CB1F4B" w:rsidP="00EC1589"/>
    <w:p w14:paraId="5451D53B" w14:textId="626E200F" w:rsidR="00CB1F4B" w:rsidRDefault="00CB1F4B" w:rsidP="00EC1589"/>
    <w:p w14:paraId="35D0C14E" w14:textId="2494AFB8" w:rsidR="00CB1F4B" w:rsidRDefault="00CB1F4B" w:rsidP="00EC1589"/>
    <w:p w14:paraId="7725EC46" w14:textId="04E62FBF" w:rsidR="00CB1F4B" w:rsidRDefault="00CB1F4B" w:rsidP="00EC1589"/>
    <w:p w14:paraId="0DC25EAC" w14:textId="74B6AD5F" w:rsidR="00CB1F4B" w:rsidRDefault="00CB1F4B" w:rsidP="00EC1589"/>
    <w:p w14:paraId="1F25FAE4" w14:textId="0F16CD87" w:rsidR="00CB1F4B" w:rsidRDefault="00CB1F4B" w:rsidP="00EC1589"/>
    <w:p w14:paraId="78D77F91" w14:textId="781F2E07" w:rsidR="00CB1F4B" w:rsidRDefault="00676185" w:rsidP="00676185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 w:rsidR="00FA2465">
        <w:t xml:space="preserve">IOC </w:t>
      </w:r>
    </w:p>
    <w:p w14:paraId="3170EABC" w14:textId="53E9FA6C" w:rsidR="009154E3" w:rsidRDefault="009154E3" w:rsidP="00EC1589"/>
    <w:p w14:paraId="5238F00D" w14:textId="6D5E155C" w:rsidR="009154E3" w:rsidRDefault="009154E3" w:rsidP="00EC1589"/>
    <w:p w14:paraId="4D66672D" w14:textId="6C9113D2" w:rsidR="009154E3" w:rsidRDefault="009154E3" w:rsidP="00EC1589"/>
    <w:p w14:paraId="14B23D67" w14:textId="14EA514B" w:rsidR="009154E3" w:rsidRDefault="009154E3" w:rsidP="00EC1589"/>
    <w:p w14:paraId="7C3D588C" w14:textId="587AFCCD" w:rsidR="009154E3" w:rsidRDefault="009154E3" w:rsidP="00EC1589"/>
    <w:p w14:paraId="01412DC0" w14:textId="3C84DA18" w:rsidR="009154E3" w:rsidRDefault="009154E3" w:rsidP="00EC1589"/>
    <w:p w14:paraId="4FAF9F2A" w14:textId="1F79E866" w:rsidR="009154E3" w:rsidRDefault="009154E3" w:rsidP="00EC1589"/>
    <w:p w14:paraId="22D5583D" w14:textId="6DA6E510" w:rsidR="009154E3" w:rsidRDefault="009154E3" w:rsidP="00EC1589"/>
    <w:p w14:paraId="36AE8CE6" w14:textId="61603795" w:rsidR="009154E3" w:rsidRDefault="009154E3" w:rsidP="00EC1589"/>
    <w:p w14:paraId="43413BC6" w14:textId="389F034E" w:rsidR="009154E3" w:rsidRDefault="009154E3" w:rsidP="00EC1589"/>
    <w:p w14:paraId="474EA226" w14:textId="2EAF6B57" w:rsidR="009154E3" w:rsidRDefault="009154E3" w:rsidP="00EC1589"/>
    <w:p w14:paraId="1AB5B2C9" w14:textId="47989C1D" w:rsidR="009154E3" w:rsidRDefault="009154E3" w:rsidP="00EC1589"/>
    <w:p w14:paraId="44A9EF3C" w14:textId="464B9D73" w:rsidR="009154E3" w:rsidRDefault="009154E3" w:rsidP="00EC1589"/>
    <w:p w14:paraId="5DE417A6" w14:textId="126C111A" w:rsidR="009154E3" w:rsidRDefault="009154E3" w:rsidP="00EC1589"/>
    <w:p w14:paraId="56D8C519" w14:textId="77777777" w:rsidR="009154E3" w:rsidRDefault="009154E3" w:rsidP="00EC1589"/>
    <w:p w14:paraId="59E7CC47" w14:textId="2C949A3C" w:rsidR="00CB1F4B" w:rsidRDefault="00CB1F4B" w:rsidP="00EC1589"/>
    <w:p w14:paraId="5BEDAC7D" w14:textId="47FF1632" w:rsidR="00CB1F4B" w:rsidRDefault="00CB1F4B" w:rsidP="00EC1589"/>
    <w:p w14:paraId="20034D63" w14:textId="39BCA4E9" w:rsidR="00CB1F4B" w:rsidRDefault="00CB1F4B" w:rsidP="00EC1589"/>
    <w:p w14:paraId="150F3F3C" w14:textId="04F9AA4E" w:rsidR="00CB1F4B" w:rsidRDefault="00CB1F4B" w:rsidP="00EC1589"/>
    <w:p w14:paraId="79072D14" w14:textId="4663775C" w:rsidR="00CB1F4B" w:rsidRDefault="00CB1F4B" w:rsidP="00EC1589"/>
    <w:p w14:paraId="70E6D44B" w14:textId="626B3336" w:rsidR="00FA2465" w:rsidRDefault="00FA2465" w:rsidP="00EC1589"/>
    <w:p w14:paraId="45988319" w14:textId="06EA1FD1" w:rsidR="00FA2465" w:rsidRDefault="00FA2465" w:rsidP="00EC1589"/>
    <w:p w14:paraId="5ED33E36" w14:textId="69067AAD" w:rsidR="00FA2465" w:rsidRDefault="00FA2465" w:rsidP="00EC1589"/>
    <w:p w14:paraId="389D2F9E" w14:textId="0138820A" w:rsidR="00FA2465" w:rsidRDefault="00FA2465" w:rsidP="00EC1589"/>
    <w:p w14:paraId="6FE1719A" w14:textId="5F35B88E" w:rsidR="00FA2465" w:rsidRDefault="00FA2465" w:rsidP="00EC1589"/>
    <w:p w14:paraId="2AF5FCB9" w14:textId="51B2FAAF" w:rsidR="00FA2465" w:rsidRDefault="00FA2465" w:rsidP="00FA2465">
      <w:pPr>
        <w:pStyle w:val="1"/>
      </w:pPr>
      <w:r>
        <w:rPr>
          <w:rFonts w:hint="eastAsia"/>
        </w:rPr>
        <w:lastRenderedPageBreak/>
        <w:t>Spring</w:t>
      </w:r>
      <w:r>
        <w:t xml:space="preserve"> Aop</w:t>
      </w:r>
    </w:p>
    <w:p w14:paraId="67C5C0D6" w14:textId="5B01C023" w:rsidR="00FA2465" w:rsidRDefault="00594112" w:rsidP="00594112">
      <w:pPr>
        <w:pStyle w:val="2"/>
      </w:pPr>
      <w:r>
        <w:rPr>
          <w:rFonts w:hint="eastAsia"/>
        </w:rPr>
        <w:t>@</w:t>
      </w:r>
      <w:r>
        <w:t>EnableAspectJAutoProxy</w:t>
      </w:r>
    </w:p>
    <w:p w14:paraId="6D34D69A" w14:textId="36A6E59F" w:rsidR="00594112" w:rsidRDefault="00594112" w:rsidP="00594112">
      <w:r>
        <w:tab/>
      </w:r>
      <w:r>
        <w:rPr>
          <w:rFonts w:hint="eastAsia"/>
        </w:rPr>
        <w:t>在配置类上启用</w:t>
      </w:r>
      <w:r>
        <w:rPr>
          <w:rFonts w:hint="eastAsia"/>
        </w:rPr>
        <w:t>@</w:t>
      </w:r>
      <w:r>
        <w:t>EnableAspectJAutoProxy</w:t>
      </w:r>
      <w:r>
        <w:rPr>
          <w:rFonts w:hint="eastAsia"/>
        </w:rPr>
        <w:t>注解，那么这个注解主要起什么作用呢？</w:t>
      </w:r>
    </w:p>
    <w:p w14:paraId="12FB35F6" w14:textId="26C94F38" w:rsidR="00594112" w:rsidRPr="00594112" w:rsidRDefault="00594112" w:rsidP="00594112">
      <w:pPr>
        <w:rPr>
          <w:rFonts w:hint="eastAsia"/>
        </w:rPr>
      </w:pPr>
      <w:r>
        <w:tab/>
      </w:r>
      <w:r>
        <w:rPr>
          <w:rFonts w:hint="eastAsia"/>
        </w:rPr>
        <w:t>阅读源码可知</w:t>
      </w:r>
      <w:r>
        <w:rPr>
          <w:rFonts w:hint="eastAsia"/>
        </w:rPr>
        <w:t>,</w:t>
      </w:r>
      <w:r>
        <w:t>@EnbableAspectJAutoProxy</w:t>
      </w:r>
      <w:r>
        <w:rPr>
          <w:rFonts w:hint="eastAsia"/>
        </w:rPr>
        <w:t>注解通过</w:t>
      </w:r>
      <w:r>
        <w:rPr>
          <w:rFonts w:hint="eastAsia"/>
        </w:rPr>
        <w:t>@</w:t>
      </w:r>
      <w:r>
        <w:t>Import</w:t>
      </w:r>
      <w:r>
        <w:rPr>
          <w:rFonts w:hint="eastAsia"/>
        </w:rPr>
        <w:t>注解导入</w:t>
      </w:r>
      <w:r>
        <w:rPr>
          <w:rFonts w:hint="eastAsia"/>
        </w:rPr>
        <w:t>A</w:t>
      </w:r>
      <w:r>
        <w:t>spectJAutoProxyRegistrar</w:t>
      </w:r>
      <w:r>
        <w:rPr>
          <w:rFonts w:hint="eastAsia"/>
        </w:rPr>
        <w:t>的组件</w:t>
      </w:r>
    </w:p>
    <w:p w14:paraId="7186B6CF" w14:textId="77777777" w:rsidR="00594112" w:rsidRPr="00DA6F44" w:rsidRDefault="00594112" w:rsidP="0059411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2633F464" w14:textId="77777777" w:rsidR="00594112" w:rsidRPr="00DA6F44" w:rsidRDefault="00594112" w:rsidP="0059411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2336F27" w14:textId="77777777" w:rsidR="00594112" w:rsidRPr="00155AAA" w:rsidRDefault="00594112" w:rsidP="0059411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3B20AC04" w14:textId="6E0626B8" w:rsidR="00FA2465" w:rsidRDefault="00FA2465" w:rsidP="00EC1589"/>
    <w:p w14:paraId="7D083FD9" w14:textId="40867453" w:rsidR="007225F7" w:rsidRDefault="007225F7" w:rsidP="007225F7">
      <w:pPr>
        <w:pStyle w:val="2"/>
        <w:rPr>
          <w:rFonts w:hint="eastAsia"/>
        </w:rPr>
      </w:pPr>
      <w:r>
        <w:t>A</w:t>
      </w:r>
      <w:r>
        <w:rPr>
          <w:rFonts w:hint="eastAsia"/>
        </w:rPr>
        <w:t>spe</w:t>
      </w:r>
      <w:r>
        <w:t>ctJAutoProxyRegistrar</w:t>
      </w:r>
    </w:p>
    <w:p w14:paraId="4F0E9224" w14:textId="2182A653" w:rsidR="00FA2465" w:rsidRDefault="007225F7" w:rsidP="00EC1589">
      <w:r>
        <w:tab/>
        <w:t>A</w:t>
      </w:r>
      <w:r>
        <w:rPr>
          <w:rFonts w:hint="eastAsia"/>
        </w:rPr>
        <w:t>spe</w:t>
      </w:r>
      <w:r>
        <w:t>ctJAutoProxyRegistrar</w:t>
      </w:r>
      <w:r>
        <w:rPr>
          <w:rFonts w:hint="eastAsia"/>
        </w:rPr>
        <w:t>实现了</w:t>
      </w:r>
      <w:r>
        <w:rPr>
          <w:rFonts w:hint="eastAsia"/>
        </w:rPr>
        <w:t>Im</w:t>
      </w:r>
      <w:r>
        <w:t>portBeanDefinitionRegistrar</w:t>
      </w:r>
      <w:r>
        <w:rPr>
          <w:rFonts w:hint="eastAsia"/>
        </w:rPr>
        <w:t>接口，可以手动注册组件到容器，而</w:t>
      </w:r>
      <w:r>
        <w:rPr>
          <w:rFonts w:hint="eastAsia"/>
        </w:rPr>
        <w:t>As</w:t>
      </w:r>
      <w:r>
        <w:t>pectJAutoProxyRegistrar</w:t>
      </w:r>
      <w:r>
        <w:rPr>
          <w:rFonts w:hint="eastAsia"/>
        </w:rPr>
        <w:t>通过</w:t>
      </w:r>
      <w:r>
        <w:rPr>
          <w:rFonts w:hint="eastAsia"/>
        </w:rPr>
        <w:t>reg</w:t>
      </w:r>
      <w:r>
        <w:t>isterBeanDefinitions</w:t>
      </w:r>
      <w:r>
        <w:rPr>
          <w:rFonts w:hint="eastAsia"/>
        </w:rPr>
        <w:t>方法向容器中注册了</w:t>
      </w:r>
      <w:r>
        <w:rPr>
          <w:rFonts w:hint="eastAsia"/>
        </w:rPr>
        <w:t>A</w:t>
      </w:r>
      <w:r>
        <w:t>nnotationAwareAspectJAutoProxyCreator</w:t>
      </w:r>
      <w:r>
        <w:rPr>
          <w:rFonts w:hint="eastAsia"/>
        </w:rPr>
        <w:t>的类定义。</w:t>
      </w:r>
    </w:p>
    <w:p w14:paraId="28CFFDDF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4E4B2130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3450BB9" w14:textId="77777777" w:rsidR="007225F7" w:rsidRPr="00155AAA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C338BB4" w14:textId="50835227" w:rsidR="007225F7" w:rsidRDefault="007225F7" w:rsidP="00EC1589"/>
    <w:p w14:paraId="58F3933C" w14:textId="7DED7ED6" w:rsidR="007225F7" w:rsidRDefault="007225F7" w:rsidP="007225F7">
      <w:pPr>
        <w:pStyle w:val="2"/>
      </w:pPr>
      <w:r>
        <w:rPr>
          <w:rFonts w:hint="eastAsia"/>
        </w:rPr>
        <w:t>A</w:t>
      </w:r>
      <w:r>
        <w:t>nnotationAwareAspectJAutoProxyCreator</w:t>
      </w:r>
    </w:p>
    <w:p w14:paraId="1B27DA1F" w14:textId="5431A96F" w:rsidR="00FC179C" w:rsidRDefault="00FC179C" w:rsidP="00FC179C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切面生成代理类的后处理器，实现了</w:t>
      </w:r>
      <w:r>
        <w:rPr>
          <w:rFonts w:hint="eastAsia"/>
        </w:rPr>
        <w:t>In</w:t>
      </w:r>
      <w:r>
        <w:t>stantiationBeanPostPorcessor</w:t>
      </w:r>
      <w:r>
        <w:rPr>
          <w:rFonts w:hint="eastAsia"/>
        </w:rPr>
        <w:t>，</w:t>
      </w:r>
      <w:r>
        <w:rPr>
          <w:rFonts w:hint="eastAsia"/>
        </w:rPr>
        <w:t>Bea</w:t>
      </w:r>
      <w:r>
        <w:t>nPostProcessor</w:t>
      </w:r>
      <w:r>
        <w:rPr>
          <w:rFonts w:hint="eastAsia"/>
        </w:rPr>
        <w:t>以及</w:t>
      </w:r>
      <w:r>
        <w:rPr>
          <w:rFonts w:hint="eastAsia"/>
        </w:rPr>
        <w:t>Bean</w:t>
      </w:r>
      <w:r>
        <w:t>Factory</w:t>
      </w:r>
      <w:r>
        <w:rPr>
          <w:rFonts w:hint="eastAsia"/>
        </w:rPr>
        <w:t>接口。</w:t>
      </w:r>
    </w:p>
    <w:p w14:paraId="3B365EF8" w14:textId="2423C06A" w:rsidR="00FC179C" w:rsidRDefault="00FC179C" w:rsidP="00FC179C">
      <w:r>
        <w:tab/>
      </w:r>
      <w:r>
        <w:rPr>
          <w:rFonts w:hint="eastAsia"/>
        </w:rPr>
        <w:t>前者在</w:t>
      </w:r>
      <w:r>
        <w:rPr>
          <w:rFonts w:hint="eastAsia"/>
        </w:rPr>
        <w:t>bean</w:t>
      </w:r>
      <w:r>
        <w:rPr>
          <w:rFonts w:hint="eastAsia"/>
        </w:rPr>
        <w:t>实例化前会调用</w:t>
      </w:r>
      <w:r>
        <w:rPr>
          <w:rFonts w:hint="eastAsia"/>
        </w:rPr>
        <w:t>p</w:t>
      </w:r>
      <w:r>
        <w:t>ostProcessorBeforeInitiation</w:t>
      </w:r>
      <w:r>
        <w:rPr>
          <w:rFonts w:hint="eastAsia"/>
        </w:rPr>
        <w:t>方法尝试创建代理类对象；后者在</w:t>
      </w:r>
      <w:r>
        <w:rPr>
          <w:rFonts w:hint="eastAsia"/>
        </w:rPr>
        <w:t>bean</w:t>
      </w:r>
      <w:r>
        <w:rPr>
          <w:rFonts w:hint="eastAsia"/>
        </w:rPr>
        <w:t>初始化完成后会调用</w:t>
      </w:r>
      <w:r>
        <w:t>postProcessorAfterInitialization</w:t>
      </w:r>
      <w:r>
        <w:rPr>
          <w:rFonts w:hint="eastAsia"/>
        </w:rPr>
        <w:t>方法尝试返回代理对象。</w:t>
      </w:r>
    </w:p>
    <w:p w14:paraId="0A99607A" w14:textId="77777777" w:rsidR="00FC179C" w:rsidRPr="00FC179C" w:rsidRDefault="00FC179C" w:rsidP="00FC179C">
      <w:pPr>
        <w:rPr>
          <w:rFonts w:hint="eastAsia"/>
        </w:rPr>
      </w:pPr>
    </w:p>
    <w:p w14:paraId="7ADF9783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6EC47E97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03394665" w14:textId="77777777" w:rsidR="007225F7" w:rsidRPr="00155AAA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6792B8CD" w14:textId="02C87B1A" w:rsidR="00FA2465" w:rsidRDefault="00FA2465" w:rsidP="00EC1589"/>
    <w:p w14:paraId="602733C4" w14:textId="5AF9BD32" w:rsidR="00FA2465" w:rsidRDefault="00FA2465" w:rsidP="00EC1589"/>
    <w:p w14:paraId="39DC1396" w14:textId="175613A4" w:rsidR="00FA2465" w:rsidRDefault="00FC179C" w:rsidP="00FC179C">
      <w:pPr>
        <w:pStyle w:val="2"/>
      </w:pPr>
      <w:r>
        <w:rPr>
          <w:rFonts w:hint="eastAsia"/>
        </w:rPr>
        <w:lastRenderedPageBreak/>
        <w:t>Aspect</w:t>
      </w:r>
      <w:r>
        <w:t>JAwareAdvisorAutoProxyCreator</w:t>
      </w:r>
    </w:p>
    <w:p w14:paraId="474E3495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1E441233" w14:textId="77777777" w:rsidR="007225F7" w:rsidRPr="00DA6F44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47ADF62" w14:textId="77777777" w:rsidR="007225F7" w:rsidRPr="00155AAA" w:rsidRDefault="007225F7" w:rsidP="007225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4944A88B" w14:textId="6A02BAE7" w:rsidR="00FA2465" w:rsidRDefault="00FA2465" w:rsidP="00EC1589"/>
    <w:p w14:paraId="05C92B07" w14:textId="5F2D5C30" w:rsidR="00FA2465" w:rsidRDefault="00BC24FA" w:rsidP="00BC24FA">
      <w:pPr>
        <w:pStyle w:val="2"/>
      </w:pPr>
      <w:r>
        <w:rPr>
          <w:rFonts w:hint="eastAsia"/>
        </w:rPr>
        <w:t>A</w:t>
      </w:r>
      <w:r>
        <w:t>bstractAdvisorAutoProxyCreator</w:t>
      </w:r>
    </w:p>
    <w:p w14:paraId="61C27320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BC782A4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2FEBBCA0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0BF17A7" w14:textId="6A367F37" w:rsidR="00FA2465" w:rsidRDefault="00FA2465" w:rsidP="00EC1589"/>
    <w:p w14:paraId="47BB62C2" w14:textId="53694D23" w:rsidR="00BC24FA" w:rsidRDefault="00C244FF" w:rsidP="00C244FF">
      <w:pPr>
        <w:pStyle w:val="2"/>
        <w:rPr>
          <w:rFonts w:hint="eastAsia"/>
        </w:rPr>
      </w:pPr>
      <w:r>
        <w:rPr>
          <w:rFonts w:hint="eastAsia"/>
        </w:rPr>
        <w:t>A</w:t>
      </w:r>
      <w:r>
        <w:t>bstractAutoProxyCreator</w:t>
      </w:r>
    </w:p>
    <w:p w14:paraId="1051A6D1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2779520E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744DB5EB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018CC441" w14:textId="6448DDDC" w:rsidR="00FC179C" w:rsidRDefault="00FC179C" w:rsidP="00EC1589"/>
    <w:p w14:paraId="5A742F4A" w14:textId="2B13AAD5" w:rsidR="00FC179C" w:rsidRDefault="00C244FF" w:rsidP="00C244FF">
      <w:pPr>
        <w:pStyle w:val="2"/>
      </w:pPr>
      <w:r>
        <w:rPr>
          <w:rFonts w:hint="eastAsia"/>
        </w:rPr>
        <w:t>D</w:t>
      </w:r>
      <w:r>
        <w:t>efaultAopProxyFactory</w:t>
      </w:r>
    </w:p>
    <w:p w14:paraId="09C0F0F8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49E92000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0F7D8BE6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6099DD05" w14:textId="5E6CBF9C" w:rsidR="00FC179C" w:rsidRDefault="00FC179C" w:rsidP="00EC1589"/>
    <w:p w14:paraId="0CFFA156" w14:textId="72059DF0" w:rsidR="00FC179C" w:rsidRDefault="00C244FF" w:rsidP="00C244FF">
      <w:pPr>
        <w:pStyle w:val="2"/>
      </w:pPr>
      <w:r>
        <w:rPr>
          <w:rFonts w:hint="eastAsia"/>
        </w:rPr>
        <w:t>J</w:t>
      </w:r>
      <w:r>
        <w:t>dkDynamicAopProxy</w:t>
      </w:r>
    </w:p>
    <w:p w14:paraId="6966A17F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214E8378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5C164F82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4D950827" w14:textId="5EF521EA" w:rsidR="00FC179C" w:rsidRDefault="00FC179C" w:rsidP="00EC1589"/>
    <w:p w14:paraId="3572362A" w14:textId="77777777" w:rsidR="00C244FF" w:rsidRDefault="00C244FF" w:rsidP="00EC1589">
      <w:pPr>
        <w:rPr>
          <w:rFonts w:hint="eastAsia"/>
        </w:rPr>
      </w:pPr>
    </w:p>
    <w:p w14:paraId="0D7F3DE9" w14:textId="3FEF0115" w:rsidR="00C244FF" w:rsidRDefault="00C244FF" w:rsidP="00C244FF">
      <w:pPr>
        <w:pStyle w:val="2"/>
        <w:rPr>
          <w:rFonts w:hint="eastAsia"/>
        </w:rPr>
      </w:pPr>
      <w:r>
        <w:rPr>
          <w:rFonts w:hint="eastAsia"/>
        </w:rPr>
        <w:lastRenderedPageBreak/>
        <w:t>O</w:t>
      </w:r>
      <w:r>
        <w:t>bjenessisCglibAopProxy</w:t>
      </w:r>
    </w:p>
    <w:p w14:paraId="4E06B99F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30BE73F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2AB34E9B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031EC20A" w14:textId="3BDB4762" w:rsidR="00FC179C" w:rsidRDefault="00FC179C" w:rsidP="00EC1589"/>
    <w:p w14:paraId="664E417B" w14:textId="79E060E8" w:rsidR="00FC179C" w:rsidRDefault="00410414" w:rsidP="00410414">
      <w:pPr>
        <w:pStyle w:val="2"/>
      </w:pPr>
      <w:r>
        <w:rPr>
          <w:rFonts w:hint="eastAsia"/>
        </w:rPr>
        <w:t>S</w:t>
      </w:r>
      <w:r>
        <w:t>pring AOP</w:t>
      </w:r>
      <w:r>
        <w:rPr>
          <w:rFonts w:hint="eastAsia"/>
        </w:rPr>
        <w:t>的原理分析</w:t>
      </w:r>
    </w:p>
    <w:p w14:paraId="47427D4C" w14:textId="5CCDA4A6" w:rsidR="00410414" w:rsidRPr="00410414" w:rsidRDefault="00410414" w:rsidP="00410414">
      <w:pPr>
        <w:pStyle w:val="3"/>
        <w:rPr>
          <w:rFonts w:hint="eastAsia"/>
        </w:rPr>
      </w:pPr>
      <w:r>
        <w:rPr>
          <w:rFonts w:hint="eastAsia"/>
        </w:rPr>
        <w:t>容器初始化</w:t>
      </w:r>
    </w:p>
    <w:p w14:paraId="2A64E682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BEBDD98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22A0FE4A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3764A042" w14:textId="15483048" w:rsidR="00FC179C" w:rsidRDefault="00FC179C" w:rsidP="00EC1589"/>
    <w:p w14:paraId="0D70F401" w14:textId="32927255" w:rsidR="00FC179C" w:rsidRDefault="00410414" w:rsidP="00410414">
      <w:pPr>
        <w:pStyle w:val="3"/>
      </w:pPr>
      <w:r>
        <w:rPr>
          <w:rFonts w:hint="eastAsia"/>
        </w:rPr>
        <w:t>Abs</w:t>
      </w:r>
      <w:r>
        <w:t>tractApplication.refresh()</w:t>
      </w:r>
    </w:p>
    <w:p w14:paraId="5FE510FF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1CA0051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6D7B2307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562EE3C6" w14:textId="27FBAA45" w:rsidR="00FC179C" w:rsidRDefault="00FC179C" w:rsidP="00EC1589"/>
    <w:p w14:paraId="7CBFF41A" w14:textId="58AF9D7B" w:rsidR="00FC179C" w:rsidRDefault="00410414" w:rsidP="00410414">
      <w:pPr>
        <w:pStyle w:val="3"/>
      </w:pPr>
      <w:r>
        <w:rPr>
          <w:rFonts w:hint="eastAsia"/>
        </w:rPr>
        <w:t>i</w:t>
      </w:r>
      <w:r>
        <w:t>nvokeBeanFactoryPostProcessor()</w:t>
      </w:r>
    </w:p>
    <w:p w14:paraId="05B4FD32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0B621FAA" w14:textId="77777777" w:rsidR="00FC179C" w:rsidRPr="00DA6F44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4E656E96" w14:textId="77777777" w:rsidR="00FC179C" w:rsidRPr="00155AAA" w:rsidRDefault="00FC179C" w:rsidP="00FC179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65E2B6F" w14:textId="66FB4B0D" w:rsidR="00FC179C" w:rsidRDefault="00FC179C" w:rsidP="00EC1589"/>
    <w:p w14:paraId="517B2B41" w14:textId="05135DB4" w:rsidR="00410414" w:rsidRDefault="00410414" w:rsidP="00410414">
      <w:pPr>
        <w:pStyle w:val="3"/>
        <w:rPr>
          <w:rFonts w:hint="eastAsia"/>
        </w:rPr>
      </w:pPr>
      <w:r>
        <w:rPr>
          <w:rFonts w:hint="eastAsia"/>
        </w:rPr>
        <w:t>r</w:t>
      </w:r>
      <w:r>
        <w:t>egisterBeanPostProcessors()</w:t>
      </w:r>
    </w:p>
    <w:p w14:paraId="5DE385F1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C9646F6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2C2D5875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0497DBEB" w14:textId="62A75B8A" w:rsidR="00FA2465" w:rsidRDefault="00FA2465" w:rsidP="00EC1589"/>
    <w:p w14:paraId="496FB192" w14:textId="5ADF960C" w:rsidR="00410414" w:rsidRDefault="00410414" w:rsidP="00410414">
      <w:pPr>
        <w:pStyle w:val="3"/>
      </w:pPr>
      <w:r>
        <w:rPr>
          <w:rFonts w:hint="eastAsia"/>
        </w:rPr>
        <w:lastRenderedPageBreak/>
        <w:t>f</w:t>
      </w:r>
      <w:r>
        <w:t>inishBeanFactoryInitialization()</w:t>
      </w:r>
    </w:p>
    <w:p w14:paraId="215BEE73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5ED766FA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08965D50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4D53C290" w14:textId="0B868D66" w:rsidR="00410414" w:rsidRDefault="00410414" w:rsidP="00EC1589"/>
    <w:p w14:paraId="43EB3289" w14:textId="30FE7941" w:rsidR="00410414" w:rsidRDefault="00410414" w:rsidP="00EC1589"/>
    <w:p w14:paraId="66C2FF25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61C313F8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13E1EFA8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D7E7108" w14:textId="5DB3BC59" w:rsidR="00410414" w:rsidRDefault="00410414" w:rsidP="00EC1589"/>
    <w:p w14:paraId="534D84A3" w14:textId="5FE6470A" w:rsidR="00410414" w:rsidRDefault="00410414" w:rsidP="00EC1589"/>
    <w:p w14:paraId="5CA66F5F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80B7350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6A53C22A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0404511" w14:textId="2A4CBA13" w:rsidR="00410414" w:rsidRDefault="00410414" w:rsidP="00EC1589"/>
    <w:p w14:paraId="5C8B2532" w14:textId="611ED524" w:rsidR="00410414" w:rsidRDefault="00410414" w:rsidP="00EC1589"/>
    <w:p w14:paraId="16B41DF3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16EDB18C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7C0F92A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76E3A815" w14:textId="012387AB" w:rsidR="00410414" w:rsidRDefault="00410414" w:rsidP="00EC1589"/>
    <w:p w14:paraId="4B186291" w14:textId="018A3E68" w:rsidR="00410414" w:rsidRDefault="00410414" w:rsidP="00EC1589"/>
    <w:p w14:paraId="2C2E038D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7C4B03EF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64E2E9DC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F88BFAC" w14:textId="70329315" w:rsidR="00410414" w:rsidRDefault="00410414" w:rsidP="00EC1589"/>
    <w:p w14:paraId="5F4177A0" w14:textId="6D971DA6" w:rsidR="00410414" w:rsidRDefault="00410414" w:rsidP="00EC1589"/>
    <w:p w14:paraId="52ADBA87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6DD9A5E8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51BE9F74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lastRenderedPageBreak/>
        <w:t>}</w:t>
      </w:r>
    </w:p>
    <w:p w14:paraId="5959520E" w14:textId="18F80DD1" w:rsidR="00410414" w:rsidRDefault="00410414" w:rsidP="00EC1589"/>
    <w:p w14:paraId="7F36DB3F" w14:textId="7685F54C" w:rsidR="00410414" w:rsidRDefault="00410414" w:rsidP="00EC1589"/>
    <w:p w14:paraId="4FABE99F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112E609E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B3D376F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0C2056BB" w14:textId="36847358" w:rsidR="00410414" w:rsidRDefault="00410414" w:rsidP="00EC1589"/>
    <w:p w14:paraId="1249BE87" w14:textId="321F066E" w:rsidR="00410414" w:rsidRDefault="00410414" w:rsidP="00EC1589"/>
    <w:p w14:paraId="06A0962C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59ADCAA8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7B448377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6B466514" w14:textId="0E7476C7" w:rsidR="00410414" w:rsidRDefault="00410414" w:rsidP="00EC1589"/>
    <w:p w14:paraId="24FD5E3A" w14:textId="271497CF" w:rsidR="00410414" w:rsidRDefault="00410414" w:rsidP="00EC1589"/>
    <w:p w14:paraId="0861E772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2EF8C43A" w14:textId="77777777" w:rsidR="00410414" w:rsidRPr="00DA6F44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188CA74F" w14:textId="77777777" w:rsidR="00410414" w:rsidRPr="00155AAA" w:rsidRDefault="00410414" w:rsidP="004104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5C10B7A4" w14:textId="77777777" w:rsidR="00410414" w:rsidRDefault="00410414" w:rsidP="00EC1589">
      <w:pPr>
        <w:rPr>
          <w:rFonts w:hint="eastAsia"/>
        </w:rPr>
      </w:pPr>
    </w:p>
    <w:p w14:paraId="3629E0C5" w14:textId="7FA0C22D" w:rsidR="00FA2465" w:rsidRDefault="00FA2465" w:rsidP="00EC1589"/>
    <w:p w14:paraId="554625AB" w14:textId="7F1FEB8E" w:rsidR="00FA2465" w:rsidRDefault="00FA2465" w:rsidP="00EC1589"/>
    <w:p w14:paraId="069CB002" w14:textId="4418F54C" w:rsidR="00FA2465" w:rsidRDefault="00FA2465" w:rsidP="00EC1589"/>
    <w:p w14:paraId="0C8743C6" w14:textId="3C3FAA45" w:rsidR="00FA2465" w:rsidRDefault="00FA2465" w:rsidP="00EC1589"/>
    <w:p w14:paraId="7173DA67" w14:textId="048E8A3F" w:rsidR="00FA2465" w:rsidRDefault="00FA2465" w:rsidP="00EC1589"/>
    <w:p w14:paraId="6B5A4ADB" w14:textId="01F6A7B4" w:rsidR="00FA2465" w:rsidRDefault="00FA2465" w:rsidP="00EC1589"/>
    <w:p w14:paraId="6E8C467B" w14:textId="1678CF54" w:rsidR="00FA2465" w:rsidRDefault="00FA2465" w:rsidP="00EC1589"/>
    <w:p w14:paraId="33B690A0" w14:textId="77777777" w:rsidR="00FA2465" w:rsidRDefault="00FA2465" w:rsidP="00EC1589"/>
    <w:p w14:paraId="5FD2D3DC" w14:textId="77777777" w:rsidR="00FA2465" w:rsidRPr="00EC1589" w:rsidRDefault="00FA2465" w:rsidP="00EC1589"/>
    <w:p w14:paraId="071FBFC3" w14:textId="7DD70C0F" w:rsidR="00B432A5" w:rsidRDefault="003B1103" w:rsidP="003B1103">
      <w:pPr>
        <w:pStyle w:val="1"/>
      </w:pPr>
      <w:r>
        <w:rPr>
          <w:rFonts w:hint="eastAsia"/>
        </w:rPr>
        <w:lastRenderedPageBreak/>
        <w:t>设计模式</w:t>
      </w:r>
    </w:p>
    <w:p w14:paraId="686F222A" w14:textId="74EFA0F6" w:rsidR="003B1103" w:rsidRDefault="003B1103" w:rsidP="003B1103">
      <w:pPr>
        <w:pStyle w:val="2"/>
      </w:pPr>
      <w:r>
        <w:rPr>
          <w:rFonts w:hint="eastAsia"/>
        </w:rPr>
        <w:t>单例模式</w:t>
      </w:r>
    </w:p>
    <w:p w14:paraId="27FEED46" w14:textId="76636245" w:rsidR="003B1103" w:rsidRDefault="00DA6F44" w:rsidP="00DA6F44">
      <w:pPr>
        <w:pStyle w:val="3"/>
      </w:pPr>
      <w:r>
        <w:rPr>
          <w:rFonts w:hint="eastAsia"/>
        </w:rPr>
        <w:t>饿汉式单例模式</w:t>
      </w:r>
    </w:p>
    <w:p w14:paraId="3B742442" w14:textId="382430F0" w:rsidR="00DA6F44" w:rsidRPr="00155AAA" w:rsidRDefault="00155AAA" w:rsidP="00DA6F44">
      <w:pPr>
        <w:rPr>
          <w:rStyle w:val="a8"/>
        </w:rPr>
      </w:pPr>
      <w:r w:rsidRPr="00155AAA">
        <w:rPr>
          <w:rStyle w:val="a8"/>
        </w:rPr>
        <w:t>饿汉式单例模式是在类加载时就立即初始化，并且创建单例对象。它绝对线程安全，在线程还没有出现前就实例化了，不可能存在访问安全问题。饿汉式单例模式适用于单例对象较少的情况</w:t>
      </w:r>
    </w:p>
    <w:p w14:paraId="7BB48F83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58F29B16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6E3476A1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public class HungrySingleton {</w:t>
      </w:r>
    </w:p>
    <w:p w14:paraId="6DB7DDF2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 xml:space="preserve">private static final HungrySingleton </w:t>
      </w:r>
      <w:r w:rsidRPr="00DA6F44">
        <w:rPr>
          <w:rFonts w:ascii="DejaVu Sans Mono" w:hAnsi="DejaVu Sans Mono" w:cs="DejaVu Sans Mono"/>
          <w:b/>
          <w:bCs/>
          <w:i/>
          <w:iCs/>
          <w:color w:val="474747"/>
        </w:rPr>
        <w:t>hungrySingleton</w:t>
      </w:r>
      <w:r w:rsidRPr="00DA6F44">
        <w:rPr>
          <w:rFonts w:ascii="DejaVu Sans Mono" w:hAnsi="DejaVu Sans Mono" w:cs="DejaVu Sans Mono"/>
          <w:color w:val="474747"/>
        </w:rPr>
        <w:t xml:space="preserve"> = new HungrySingleton();</w:t>
      </w:r>
    </w:p>
    <w:p w14:paraId="41CA76A3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</w:p>
    <w:p w14:paraId="0F363072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private HungrySingleton() {}</w:t>
      </w:r>
    </w:p>
    <w:p w14:paraId="2CED481A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</w:p>
    <w:p w14:paraId="25F3DA40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public static HungrySingleton getInstance() {</w:t>
      </w:r>
    </w:p>
    <w:p w14:paraId="170883B2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  <w:r w:rsidRPr="00DA6F44">
        <w:rPr>
          <w:rFonts w:ascii="DejaVu Sans Mono" w:hAnsi="DejaVu Sans Mono" w:cs="DejaVu Sans Mono"/>
          <w:color w:val="474747"/>
        </w:rPr>
        <w:tab/>
        <w:t xml:space="preserve">return </w:t>
      </w:r>
      <w:r w:rsidRPr="00DA6F44">
        <w:rPr>
          <w:rFonts w:ascii="DejaVu Sans Mono" w:hAnsi="DejaVu Sans Mono" w:cs="DejaVu Sans Mono"/>
          <w:b/>
          <w:bCs/>
          <w:i/>
          <w:iCs/>
          <w:color w:val="474747"/>
        </w:rPr>
        <w:t>hungrySingleton</w:t>
      </w:r>
      <w:r w:rsidRPr="00DA6F44">
        <w:rPr>
          <w:rFonts w:ascii="DejaVu Sans Mono" w:hAnsi="DejaVu Sans Mono" w:cs="DejaVu Sans Mono"/>
          <w:color w:val="474747"/>
        </w:rPr>
        <w:t>;</w:t>
      </w:r>
    </w:p>
    <w:p w14:paraId="3CB11137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}</w:t>
      </w:r>
    </w:p>
    <w:p w14:paraId="6FEE44BE" w14:textId="77777777" w:rsidR="00DA6F44" w:rsidRPr="00DA6F44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50505952" w14:textId="67E4B61A" w:rsidR="00DA6F44" w:rsidRPr="00155AAA" w:rsidRDefault="00DA6F44" w:rsidP="00DA6F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238F8506" w14:textId="676EEA3F" w:rsidR="00DA6F44" w:rsidRDefault="00DA6F44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1D6718" w14:textId="7408C3B4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48D53E" w14:textId="782960F2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79114F" w14:textId="4D99E508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F43BE0" w14:textId="6BA9BD4A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FB392" w14:textId="6028D343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3D8869" w14:textId="68A6DA2A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0C7C09" w14:textId="4DFF4BFF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135099" w14:textId="3E07EB0D" w:rsidR="00F4741B" w:rsidRDefault="00F4741B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D13A06" w14:textId="4E911D11" w:rsidR="00F4741B" w:rsidRDefault="00F4741B" w:rsidP="00F4741B">
      <w:pPr>
        <w:pStyle w:val="3"/>
      </w:pPr>
      <w:r>
        <w:rPr>
          <w:rFonts w:hint="eastAsia"/>
        </w:rPr>
        <w:lastRenderedPageBreak/>
        <w:t>懒汉式单例模式</w:t>
      </w:r>
    </w:p>
    <w:p w14:paraId="3014EABF" w14:textId="1C4FADC1" w:rsidR="00F4741B" w:rsidRPr="00375586" w:rsidRDefault="00375586" w:rsidP="00F4741B">
      <w:pPr>
        <w:rPr>
          <w:rStyle w:val="a8"/>
        </w:rPr>
      </w:pPr>
      <w:r w:rsidRPr="00375586">
        <w:rPr>
          <w:rStyle w:val="a8"/>
          <w:rFonts w:hint="eastAsia"/>
        </w:rPr>
        <w:t>类被调用时才会加载</w:t>
      </w:r>
    </w:p>
    <w:p w14:paraId="517D305F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package com.zh.spring.test;</w:t>
      </w:r>
    </w:p>
    <w:p w14:paraId="4AB583BA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308B60E5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public class HungrySingleton {</w:t>
      </w:r>
    </w:p>
    <w:p w14:paraId="6E11015D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 xml:space="preserve">private static final HungrySingleton </w:t>
      </w:r>
      <w:r w:rsidRPr="00DA6F44">
        <w:rPr>
          <w:rFonts w:ascii="DejaVu Sans Mono" w:hAnsi="DejaVu Sans Mono" w:cs="DejaVu Sans Mono"/>
          <w:b/>
          <w:bCs/>
          <w:i/>
          <w:iCs/>
          <w:color w:val="474747"/>
        </w:rPr>
        <w:t>hungrySingleton</w:t>
      </w:r>
      <w:r w:rsidRPr="00DA6F44">
        <w:rPr>
          <w:rFonts w:ascii="DejaVu Sans Mono" w:hAnsi="DejaVu Sans Mono" w:cs="DejaVu Sans Mono"/>
          <w:color w:val="474747"/>
        </w:rPr>
        <w:t xml:space="preserve"> = new HungrySingleton();</w:t>
      </w:r>
    </w:p>
    <w:p w14:paraId="1D6E3443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</w:p>
    <w:p w14:paraId="27D7C256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private HungrySingleton() {}</w:t>
      </w:r>
    </w:p>
    <w:p w14:paraId="1B472879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</w:p>
    <w:p w14:paraId="13E86B86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public static HungrySingleton getInstance() {</w:t>
      </w:r>
    </w:p>
    <w:p w14:paraId="5671A4AF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</w:r>
      <w:r w:rsidRPr="00DA6F44">
        <w:rPr>
          <w:rFonts w:ascii="DejaVu Sans Mono" w:hAnsi="DejaVu Sans Mono" w:cs="DejaVu Sans Mono"/>
          <w:color w:val="474747"/>
        </w:rPr>
        <w:tab/>
        <w:t xml:space="preserve">return </w:t>
      </w:r>
      <w:r w:rsidRPr="00DA6F44">
        <w:rPr>
          <w:rFonts w:ascii="DejaVu Sans Mono" w:hAnsi="DejaVu Sans Mono" w:cs="DejaVu Sans Mono"/>
          <w:b/>
          <w:bCs/>
          <w:i/>
          <w:iCs/>
          <w:color w:val="474747"/>
        </w:rPr>
        <w:t>hungrySingleton</w:t>
      </w:r>
      <w:r w:rsidRPr="00DA6F44">
        <w:rPr>
          <w:rFonts w:ascii="DejaVu Sans Mono" w:hAnsi="DejaVu Sans Mono" w:cs="DejaVu Sans Mono"/>
          <w:color w:val="474747"/>
        </w:rPr>
        <w:t>;</w:t>
      </w:r>
    </w:p>
    <w:p w14:paraId="60C79F78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ab/>
        <w:t>}</w:t>
      </w:r>
    </w:p>
    <w:p w14:paraId="653DACE3" w14:textId="77777777" w:rsidR="00375586" w:rsidRPr="00DA6F44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</w:p>
    <w:p w14:paraId="0A1E68B2" w14:textId="77777777" w:rsidR="00375586" w:rsidRPr="00155AAA" w:rsidRDefault="00375586" w:rsidP="0037558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spacing w:before="60" w:after="30"/>
        <w:ind w:right="300"/>
        <w:rPr>
          <w:rFonts w:ascii="DejaVu Sans Mono" w:hAnsi="DejaVu Sans Mono" w:cs="DejaVu Sans Mono"/>
          <w:color w:val="474747"/>
        </w:rPr>
      </w:pPr>
      <w:r w:rsidRPr="00DA6F44">
        <w:rPr>
          <w:rFonts w:ascii="DejaVu Sans Mono" w:hAnsi="DejaVu Sans Mono" w:cs="DejaVu Sans Mono"/>
          <w:color w:val="474747"/>
        </w:rPr>
        <w:t>}</w:t>
      </w:r>
    </w:p>
    <w:p w14:paraId="53EF0B40" w14:textId="77777777" w:rsidR="00DA6F44" w:rsidRDefault="00DA6F44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8F6873" w14:textId="05ABCC07" w:rsidR="00DA6F44" w:rsidRDefault="00DA6F44" w:rsidP="00DA6F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BDF46A" w14:textId="77777777" w:rsidR="00DA6F44" w:rsidRPr="00DA6F44" w:rsidRDefault="00DA6F44" w:rsidP="00DA6F44"/>
    <w:sectPr w:rsidR="00DA6F44" w:rsidRPr="00DA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B3A8D"/>
    <w:multiLevelType w:val="hybridMultilevel"/>
    <w:tmpl w:val="C9EE36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F5F65E2"/>
    <w:multiLevelType w:val="hybridMultilevel"/>
    <w:tmpl w:val="AFEA4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BB"/>
    <w:rsid w:val="000119A6"/>
    <w:rsid w:val="00057124"/>
    <w:rsid w:val="000576BB"/>
    <w:rsid w:val="00135DA5"/>
    <w:rsid w:val="00155AAA"/>
    <w:rsid w:val="00172B41"/>
    <w:rsid w:val="0026085A"/>
    <w:rsid w:val="0027649C"/>
    <w:rsid w:val="002A0BE2"/>
    <w:rsid w:val="00375586"/>
    <w:rsid w:val="003B1103"/>
    <w:rsid w:val="00410414"/>
    <w:rsid w:val="00422BF6"/>
    <w:rsid w:val="00454986"/>
    <w:rsid w:val="00480E6A"/>
    <w:rsid w:val="0054139F"/>
    <w:rsid w:val="00556850"/>
    <w:rsid w:val="00594112"/>
    <w:rsid w:val="00676185"/>
    <w:rsid w:val="00707134"/>
    <w:rsid w:val="007225F7"/>
    <w:rsid w:val="007D343E"/>
    <w:rsid w:val="008D6330"/>
    <w:rsid w:val="008F6E75"/>
    <w:rsid w:val="009154E3"/>
    <w:rsid w:val="009463D0"/>
    <w:rsid w:val="00996F3A"/>
    <w:rsid w:val="00A56001"/>
    <w:rsid w:val="00A56BF0"/>
    <w:rsid w:val="00A9257C"/>
    <w:rsid w:val="00AF6529"/>
    <w:rsid w:val="00B21E40"/>
    <w:rsid w:val="00B432A5"/>
    <w:rsid w:val="00BC24FA"/>
    <w:rsid w:val="00C244FF"/>
    <w:rsid w:val="00C8678E"/>
    <w:rsid w:val="00CB1F4B"/>
    <w:rsid w:val="00D26BA9"/>
    <w:rsid w:val="00D56977"/>
    <w:rsid w:val="00DA6F44"/>
    <w:rsid w:val="00E66005"/>
    <w:rsid w:val="00EC1589"/>
    <w:rsid w:val="00F4741B"/>
    <w:rsid w:val="00FA2465"/>
    <w:rsid w:val="00FC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19C"/>
  <w15:chartTrackingRefBased/>
  <w15:docId w15:val="{BEAB2282-F0B5-475C-82C1-0D9890E9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34"/>
  </w:style>
  <w:style w:type="paragraph" w:styleId="1">
    <w:name w:val="heading 1"/>
    <w:basedOn w:val="a"/>
    <w:next w:val="a"/>
    <w:link w:val="10"/>
    <w:uiPriority w:val="9"/>
    <w:qFormat/>
    <w:rsid w:val="00707134"/>
    <w:pPr>
      <w:keepNext/>
      <w:keepLines/>
      <w:pBdr>
        <w:bottom w:val="single" w:sz="4" w:space="2" w:color="BD582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071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071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71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1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1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1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1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1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1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07134"/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7134"/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7134"/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7134"/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7134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7134"/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707134"/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707134"/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7071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071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7071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7071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70713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707134"/>
    <w:rPr>
      <w:b/>
      <w:bCs/>
    </w:rPr>
  </w:style>
  <w:style w:type="character" w:styleId="a9">
    <w:name w:val="Emphasis"/>
    <w:basedOn w:val="a0"/>
    <w:uiPriority w:val="20"/>
    <w:qFormat/>
    <w:rsid w:val="00707134"/>
    <w:rPr>
      <w:i/>
      <w:iCs/>
      <w:color w:val="000000" w:themeColor="text1"/>
    </w:rPr>
  </w:style>
  <w:style w:type="paragraph" w:styleId="aa">
    <w:name w:val="No Spacing"/>
    <w:uiPriority w:val="1"/>
    <w:qFormat/>
    <w:rsid w:val="0070713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071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7071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07134"/>
    <w:pPr>
      <w:pBdr>
        <w:top w:val="single" w:sz="24" w:space="4" w:color="BD5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707134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70713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707134"/>
    <w:rPr>
      <w:b/>
      <w:bCs/>
      <w:i/>
      <w:iCs/>
      <w:caps w:val="0"/>
      <w:smallCaps w:val="0"/>
      <w:strike w:val="0"/>
      <w:dstrike w:val="0"/>
      <w:color w:val="BD582C" w:themeColor="accent2"/>
    </w:rPr>
  </w:style>
  <w:style w:type="character" w:styleId="af1">
    <w:name w:val="Subtle Reference"/>
    <w:basedOn w:val="a0"/>
    <w:uiPriority w:val="31"/>
    <w:qFormat/>
    <w:rsid w:val="007071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07134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70713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70713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D5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6977"/>
    <w:rPr>
      <w:rFonts w:ascii="宋体" w:eastAsia="宋体" w:hAnsi="宋体" w:cs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A9257C"/>
  </w:style>
  <w:style w:type="paragraph" w:styleId="TOC2">
    <w:name w:val="toc 2"/>
    <w:basedOn w:val="a"/>
    <w:next w:val="a"/>
    <w:autoRedefine/>
    <w:uiPriority w:val="39"/>
    <w:unhideWhenUsed/>
    <w:rsid w:val="00A9257C"/>
    <w:pPr>
      <w:ind w:leftChars="200" w:left="420"/>
    </w:pPr>
  </w:style>
  <w:style w:type="character" w:styleId="af4">
    <w:name w:val="Hyperlink"/>
    <w:basedOn w:val="a0"/>
    <w:uiPriority w:val="99"/>
    <w:unhideWhenUsed/>
    <w:rsid w:val="00A9257C"/>
    <w:rPr>
      <w:color w:val="2998E3" w:themeColor="hyperlink"/>
      <w:u w:val="single"/>
    </w:rPr>
  </w:style>
  <w:style w:type="paragraph" w:styleId="af5">
    <w:name w:val="List Paragraph"/>
    <w:basedOn w:val="a"/>
    <w:uiPriority w:val="34"/>
    <w:qFormat/>
    <w:rsid w:val="00AF6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B6C29-6117-4C13-A355-7CC9B539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16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浩</dc:creator>
  <cp:keywords/>
  <dc:description/>
  <cp:lastModifiedBy>周 浩</cp:lastModifiedBy>
  <cp:revision>36</cp:revision>
  <dcterms:created xsi:type="dcterms:W3CDTF">2020-11-21T01:39:00Z</dcterms:created>
  <dcterms:modified xsi:type="dcterms:W3CDTF">2020-12-02T14:14:00Z</dcterms:modified>
</cp:coreProperties>
</file>