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BB" w:rsidRDefault="00165E91" w:rsidP="00165E9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A0902">
        <w:rPr>
          <w:rFonts w:ascii="Times New Roman" w:hAnsi="Times New Roman" w:cs="Times New Roman"/>
          <w:b/>
          <w:sz w:val="24"/>
          <w:szCs w:val="24"/>
          <w:lang w:val="en-US"/>
        </w:rPr>
        <w:t>Tugas</w:t>
      </w:r>
      <w:proofErr w:type="spellEnd"/>
      <w:r w:rsidRPr="00AA09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A0902">
        <w:rPr>
          <w:rFonts w:ascii="Times New Roman" w:hAnsi="Times New Roman" w:cs="Times New Roman"/>
          <w:b/>
          <w:sz w:val="24"/>
          <w:szCs w:val="24"/>
          <w:lang w:val="en-US"/>
        </w:rPr>
        <w:t>Progam</w:t>
      </w:r>
      <w:proofErr w:type="spellEnd"/>
      <w:r w:rsidRPr="00AA09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b/>
          <w:i/>
          <w:sz w:val="24"/>
          <w:szCs w:val="24"/>
          <w:lang w:val="en-US"/>
        </w:rPr>
        <w:t>Artificial Intelligence (Fuzzy Logic)</w:t>
      </w:r>
    </w:p>
    <w:p w:rsidR="006A0C3E" w:rsidRPr="006A0C3E" w:rsidRDefault="006A0C3E" w:rsidP="006A0C3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Kasus</w:t>
      </w:r>
      <w:proofErr w:type="spellEnd"/>
    </w:p>
    <w:p w:rsidR="00165E91" w:rsidRDefault="00CD73D7" w:rsidP="00FC2F1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reasoning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Fuzzy logic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data 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Data 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 data (P1 – P20)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(P21 – P30)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Fuzzy System.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CD73D7" w:rsidRDefault="00CD73D7" w:rsidP="00FC2F1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Fuzzy Logic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kata-kata (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linguistic variable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Kata-kata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fuzzy logic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sepresisi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intuisi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fuzzy logic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3766" w:rsidRPr="00FF28D2" w:rsidRDefault="00FF28D2" w:rsidP="00FF28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F28D2"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proofErr w:type="spellEnd"/>
      <w:r w:rsidRPr="00FF28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Fuzzy Logic</w:t>
      </w:r>
    </w:p>
    <w:p w:rsidR="00733766" w:rsidRDefault="00733766" w:rsidP="00FC2F1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fuzzy logic,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733766" w:rsidRDefault="00733766" w:rsidP="00FC2F1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Fuzzification</w:t>
      </w:r>
      <w:proofErr w:type="spellEnd"/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</w:t>
      </w:r>
      <w:proofErr w:type="gramEnd"/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0C3E" w:rsidRPr="00A87774">
        <w:rPr>
          <w:rFonts w:ascii="Times New Roman" w:hAnsi="Times New Roman" w:cs="Times New Roman"/>
          <w:i/>
          <w:sz w:val="24"/>
          <w:szCs w:val="24"/>
          <w:lang w:val="en-US"/>
        </w:rPr>
        <w:t>Membership Function.</w:t>
      </w:r>
    </w:p>
    <w:p w:rsidR="00733766" w:rsidRDefault="00733766" w:rsidP="00FC2F1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Inference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Mengkombinasikan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0C3E" w:rsidRPr="00A87774">
        <w:rPr>
          <w:rFonts w:ascii="Times New Roman" w:hAnsi="Times New Roman" w:cs="Times New Roman"/>
          <w:i/>
          <w:sz w:val="24"/>
          <w:szCs w:val="24"/>
          <w:lang w:val="en-US"/>
        </w:rPr>
        <w:t>Membership Function</w:t>
      </w:r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rule yang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3766" w:rsidRDefault="00733766" w:rsidP="00FC2F1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Deffuzification</w:t>
      </w:r>
      <w:proofErr w:type="spellEnd"/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</w:t>
      </w:r>
      <w:proofErr w:type="gram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Sugeno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:rsidR="00733766" w:rsidRDefault="00AB65B9" w:rsidP="00FC2F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65B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5B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5B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AB65B9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5B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kompetensi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range [0</w:t>
      </w:r>
      <w:r w:rsidR="006A0C3E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100] </w:t>
      </w:r>
      <w:proofErr w:type="spellStart"/>
      <w:r w:rsidRPr="00AB65B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5B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kepribadian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range </w:t>
      </w:r>
      <w:r w:rsidRPr="00AB65B9">
        <w:rPr>
          <w:rFonts w:ascii="Times New Roman" w:hAnsi="Times New Roman" w:cs="Times New Roman"/>
          <w:sz w:val="24"/>
          <w:szCs w:val="24"/>
          <w:lang w:val="en-US"/>
        </w:rPr>
        <w:t>[0</w:t>
      </w:r>
      <w:proofErr w:type="gramStart"/>
      <w:r w:rsidRPr="00AB65B9">
        <w:rPr>
          <w:rFonts w:ascii="Times New Roman" w:hAnsi="Times New Roman" w:cs="Times New Roman"/>
          <w:sz w:val="24"/>
          <w:szCs w:val="24"/>
          <w:lang w:val="en-US"/>
        </w:rPr>
        <w:t>..100</w:t>
      </w:r>
      <w:proofErr w:type="gram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AB65B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output</w:t>
      </w:r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5B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5B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5B9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5B9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B65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22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42274" w:rsidRDefault="00E42274" w:rsidP="00FC2F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42274" w:rsidRDefault="00E42274" w:rsidP="00FC2F1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level linguistic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level linguistic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limit-limit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linear membership function triangular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trapezoidal</w:t>
      </w:r>
    </w:p>
    <w:p w:rsidR="006A0C3E" w:rsidRDefault="006A0C3E" w:rsidP="006A0C3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6B48AC" w:rsidRDefault="00FF28D2" w:rsidP="006A0C3E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B4FA4FB" wp14:editId="5E298FCF">
            <wp:extent cx="1882140" cy="16813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2649" cy="169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</w:p>
    <w:p w:rsidR="006A0C3E" w:rsidRDefault="006A0C3E" w:rsidP="006A0C3E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42274" w:rsidRDefault="00E42274" w:rsidP="00FC2F1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linguistic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</w:t>
      </w:r>
      <w:r w:rsidR="002112FB">
        <w:rPr>
          <w:rFonts w:ascii="Times New Roman" w:hAnsi="Times New Roman" w:cs="Times New Roman"/>
          <w:sz w:val="24"/>
          <w:szCs w:val="24"/>
          <w:lang w:val="en-US"/>
        </w:rPr>
        <w:t>ma</w:t>
      </w:r>
      <w:proofErr w:type="spellEnd"/>
      <w:r w:rsidR="002112F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2112F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11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12F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112F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112F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11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12FB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="002112FB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2112F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112FB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="002112FB">
        <w:rPr>
          <w:rFonts w:ascii="Times New Roman" w:hAnsi="Times New Roman" w:cs="Times New Roman"/>
          <w:sz w:val="24"/>
          <w:szCs w:val="24"/>
          <w:lang w:val="en-US"/>
        </w:rPr>
        <w:t>Sugeno</w:t>
      </w:r>
      <w:proofErr w:type="spellEnd"/>
      <w:r w:rsidR="002112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12FB" w:rsidRDefault="002112FB" w:rsidP="00FC2F1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rule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A0C3E" w:rsidRPr="00A877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Rule</w:t>
      </w:r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A0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C3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:rsidR="006A0C3E" w:rsidRDefault="006A0C3E" w:rsidP="00FC2F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C2F17" w:rsidRPr="006A0C3E" w:rsidRDefault="00FC2F17" w:rsidP="006A0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03"/>
        <w:gridCol w:w="899"/>
        <w:gridCol w:w="1549"/>
        <w:gridCol w:w="899"/>
        <w:gridCol w:w="911"/>
        <w:gridCol w:w="819"/>
        <w:gridCol w:w="1456"/>
      </w:tblGrid>
      <w:tr w:rsidR="006A0C3E" w:rsidTr="006A0C3E">
        <w:tc>
          <w:tcPr>
            <w:tcW w:w="1403" w:type="dxa"/>
            <w:shd w:val="clear" w:color="auto" w:fill="000000" w:themeFill="text1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8" w:type="dxa"/>
            <w:shd w:val="clear" w:color="auto" w:fill="000000" w:themeFill="text1"/>
          </w:tcPr>
          <w:p w:rsidR="006A0C3E" w:rsidRDefault="006A0C3E" w:rsidP="006A0C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5" w:type="dxa"/>
            <w:gridSpan w:val="5"/>
          </w:tcPr>
          <w:p w:rsidR="006A0C3E" w:rsidRDefault="006A0C3E" w:rsidP="006A0C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Kompetensi</w:t>
            </w:r>
            <w:proofErr w:type="spellEnd"/>
          </w:p>
        </w:tc>
      </w:tr>
      <w:tr w:rsidR="006A0C3E" w:rsidTr="006A0C3E">
        <w:tc>
          <w:tcPr>
            <w:tcW w:w="1403" w:type="dxa"/>
            <w:shd w:val="clear" w:color="auto" w:fill="000000" w:themeFill="text1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8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rendahBanget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rendah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tinggiBanget</w:t>
            </w:r>
            <w:proofErr w:type="spellEnd"/>
          </w:p>
        </w:tc>
      </w:tr>
      <w:tr w:rsidR="006A0C3E" w:rsidTr="006A0C3E">
        <w:tc>
          <w:tcPr>
            <w:tcW w:w="1403" w:type="dxa"/>
            <w:vMerge w:val="restart"/>
            <w:vAlign w:val="center"/>
          </w:tcPr>
          <w:p w:rsidR="006A0C3E" w:rsidRDefault="006A0C3E" w:rsidP="006A0C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Kepribadian</w:t>
            </w:r>
            <w:proofErr w:type="spellEnd"/>
          </w:p>
        </w:tc>
        <w:tc>
          <w:tcPr>
            <w:tcW w:w="1088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rendah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</w:p>
        </w:tc>
      </w:tr>
      <w:tr w:rsidR="006A0C3E" w:rsidTr="006A0C3E">
        <w:tc>
          <w:tcPr>
            <w:tcW w:w="1403" w:type="dxa"/>
            <w:vMerge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8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biasa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</w:p>
        </w:tc>
      </w:tr>
      <w:tr w:rsidR="006A0C3E" w:rsidTr="006A0C3E">
        <w:tc>
          <w:tcPr>
            <w:tcW w:w="1403" w:type="dxa"/>
            <w:vMerge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8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</w:p>
        </w:tc>
        <w:tc>
          <w:tcPr>
            <w:tcW w:w="1089" w:type="dxa"/>
          </w:tcPr>
          <w:p w:rsidR="006A0C3E" w:rsidRDefault="006A0C3E" w:rsidP="006A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</w:p>
        </w:tc>
      </w:tr>
    </w:tbl>
    <w:p w:rsidR="006A0C3E" w:rsidRDefault="006A0C3E" w:rsidP="006A0C3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112FB" w:rsidRDefault="002112FB" w:rsidP="00FC2F1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mendefenisikan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fuzzification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range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membership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12FB" w:rsidRDefault="002112FB" w:rsidP="00FC2F1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inference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index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gramStart"/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non</w:t>
      </w:r>
      <w:proofErr w:type="gramEnd"/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zero</w:t>
      </w:r>
      <w:r w:rsidR="00AA0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0902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AA0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0902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AA0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090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AA0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0902" w:rsidRPr="00A87774">
        <w:rPr>
          <w:rFonts w:ascii="Times New Roman" w:hAnsi="Times New Roman" w:cs="Times New Roman"/>
          <w:i/>
          <w:sz w:val="24"/>
          <w:szCs w:val="24"/>
          <w:lang w:val="en-US"/>
        </w:rPr>
        <w:t>fuzzy.</w:t>
      </w:r>
    </w:p>
    <w:p w:rsidR="00AA0902" w:rsidRDefault="00AA0902" w:rsidP="00FC2F1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inference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defuzzification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Sugeno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diset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value 80.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tidaknya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pelamar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defuzzifikasi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62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021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402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F28D2" w:rsidRDefault="00FF28D2" w:rsidP="00FC2F1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F28D2" w:rsidRDefault="00FF28D2" w:rsidP="00FF28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F28D2">
        <w:rPr>
          <w:rFonts w:ascii="Times New Roman" w:hAnsi="Times New Roman" w:cs="Times New Roman"/>
          <w:b/>
          <w:sz w:val="24"/>
          <w:szCs w:val="24"/>
          <w:lang w:val="en-US"/>
        </w:rPr>
        <w:t>Hasil</w:t>
      </w:r>
      <w:proofErr w:type="spellEnd"/>
    </w:p>
    <w:p w:rsidR="00FF28D2" w:rsidRDefault="00FF28D2" w:rsidP="00FC2F1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8D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Fuzzy Logic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F28D2" w:rsidRDefault="00FF28D2" w:rsidP="00FC2F1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P1-P20</w:t>
      </w:r>
    </w:p>
    <w:p w:rsidR="007D4D7C" w:rsidRDefault="007D4D7C" w:rsidP="007D4D7C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A01074C" wp14:editId="62A367A5">
            <wp:extent cx="708660" cy="134542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572" cy="14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7C" w:rsidRDefault="007D4D7C" w:rsidP="007D4D7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F17">
        <w:rPr>
          <w:rFonts w:ascii="Times New Roman" w:hAnsi="Times New Roman" w:cs="Times New Roman"/>
          <w:sz w:val="24"/>
          <w:szCs w:val="24"/>
          <w:lang w:val="en-US"/>
        </w:rPr>
        <w:t xml:space="preserve">P6 </w:t>
      </w:r>
      <w:proofErr w:type="spellStart"/>
      <w:r w:rsidR="00FC2F1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C2F17">
        <w:rPr>
          <w:rFonts w:ascii="Times New Roman" w:hAnsi="Times New Roman" w:cs="Times New Roman"/>
          <w:sz w:val="24"/>
          <w:szCs w:val="24"/>
          <w:lang w:val="en-US"/>
        </w:rPr>
        <w:t xml:space="preserve"> P18</w:t>
      </w:r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="00FC2F17">
        <w:rPr>
          <w:rFonts w:ascii="Times New Roman" w:hAnsi="Times New Roman" w:cs="Times New Roman"/>
          <w:sz w:val="24"/>
          <w:szCs w:val="24"/>
          <w:lang w:val="en-US"/>
        </w:rPr>
        <w:t>kepribadian</w:t>
      </w:r>
      <w:proofErr w:type="spellEnd"/>
      <w:r w:rsidR="00FC2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717D4">
        <w:rPr>
          <w:rFonts w:ascii="Times New Roman" w:hAnsi="Times New Roman" w:cs="Times New Roman"/>
          <w:sz w:val="24"/>
          <w:szCs w:val="24"/>
          <w:lang w:val="en-US"/>
        </w:rPr>
        <w:t>anya</w:t>
      </w:r>
      <w:proofErr w:type="spellEnd"/>
      <w:r w:rsidR="00971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7D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9717D4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9717D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71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7D4">
        <w:rPr>
          <w:rFonts w:ascii="Times New Roman" w:hAnsi="Times New Roman" w:cs="Times New Roman"/>
          <w:sz w:val="24"/>
          <w:szCs w:val="24"/>
          <w:lang w:val="en-US"/>
        </w:rPr>
        <w:t>lingustik</w:t>
      </w:r>
      <w:proofErr w:type="spellEnd"/>
      <w:r w:rsidR="009717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717D4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971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7D4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971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7D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71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7D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971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7D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9717D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717D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971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7D4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="009717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D7C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D4D7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D4D7C">
        <w:rPr>
          <w:rFonts w:ascii="Times New Roman" w:hAnsi="Times New Roman" w:cs="Times New Roman"/>
          <w:sz w:val="24"/>
          <w:szCs w:val="24"/>
          <w:lang w:val="en-US"/>
        </w:rPr>
        <w:t xml:space="preserve"> 18/20 * 100 % = 90%.</w:t>
      </w:r>
    </w:p>
    <w:p w:rsidR="00FF28D2" w:rsidRDefault="00FF28D2" w:rsidP="00FF28D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FF28D2" w:rsidRDefault="00FF28D2" w:rsidP="00FF28D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P21-P30</w:t>
      </w:r>
    </w:p>
    <w:p w:rsidR="00FF28D2" w:rsidRPr="00FF28D2" w:rsidRDefault="00FF28D2" w:rsidP="00FF28D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F28D2" w:rsidRDefault="00FF28D2" w:rsidP="00FF28D2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920014" cy="153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il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89" cy="15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D2" w:rsidRPr="00FF28D2" w:rsidRDefault="00FF28D2" w:rsidP="00FC2F1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error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Fuzzy Logic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7774">
        <w:rPr>
          <w:rFonts w:ascii="Times New Roman" w:hAnsi="Times New Roman" w:cs="Times New Roman"/>
          <w:i/>
          <w:sz w:val="24"/>
          <w:szCs w:val="24"/>
          <w:lang w:val="en-US"/>
        </w:rPr>
        <w:t>membership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sugeno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level input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defuzzifikasi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FF28D2" w:rsidRPr="00FF28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C24FE"/>
    <w:multiLevelType w:val="hybridMultilevel"/>
    <w:tmpl w:val="5504070C"/>
    <w:lvl w:ilvl="0" w:tplc="BF12B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926F0"/>
    <w:multiLevelType w:val="hybridMultilevel"/>
    <w:tmpl w:val="1720810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505C2"/>
    <w:multiLevelType w:val="hybridMultilevel"/>
    <w:tmpl w:val="E108A9EA"/>
    <w:lvl w:ilvl="0" w:tplc="BD087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911FFC"/>
    <w:multiLevelType w:val="hybridMultilevel"/>
    <w:tmpl w:val="957C2DD6"/>
    <w:lvl w:ilvl="0" w:tplc="BD087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91"/>
    <w:rsid w:val="000611BB"/>
    <w:rsid w:val="00165E91"/>
    <w:rsid w:val="002112FB"/>
    <w:rsid w:val="0054021A"/>
    <w:rsid w:val="006A0C3E"/>
    <w:rsid w:val="006B48AC"/>
    <w:rsid w:val="00733766"/>
    <w:rsid w:val="007D4D7C"/>
    <w:rsid w:val="009717D4"/>
    <w:rsid w:val="00A87774"/>
    <w:rsid w:val="00AA0902"/>
    <w:rsid w:val="00AB65B9"/>
    <w:rsid w:val="00CD73D7"/>
    <w:rsid w:val="00E42274"/>
    <w:rsid w:val="00FC2F17"/>
    <w:rsid w:val="00F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DE28B-FCED-434C-BC56-C784AC9D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66"/>
    <w:pPr>
      <w:ind w:left="720"/>
      <w:contextualSpacing/>
    </w:pPr>
  </w:style>
  <w:style w:type="table" w:styleId="TableGrid">
    <w:name w:val="Table Grid"/>
    <w:basedOn w:val="TableNormal"/>
    <w:uiPriority w:val="39"/>
    <w:rsid w:val="006A0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Baroes</dc:creator>
  <cp:keywords/>
  <dc:description/>
  <cp:lastModifiedBy>Baroes</cp:lastModifiedBy>
  <cp:revision>10</cp:revision>
  <dcterms:created xsi:type="dcterms:W3CDTF">2019-04-21T07:49:00Z</dcterms:created>
  <dcterms:modified xsi:type="dcterms:W3CDTF">2019-04-21T13:56:00Z</dcterms:modified>
</cp:coreProperties>
</file>