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635FE" w14:textId="3AFD1C2C" w:rsidR="00286F78" w:rsidRDefault="00286F78" w:rsidP="00305EC0">
      <w:pPr>
        <w:jc w:val="center"/>
      </w:pPr>
    </w:p>
    <w:p w14:paraId="1B2E90A3" w14:textId="646F9015" w:rsidR="00305EC0" w:rsidRDefault="00305EC0" w:rsidP="00305EC0">
      <w:pPr>
        <w:jc w:val="center"/>
      </w:pPr>
    </w:p>
    <w:p w14:paraId="26F771C9" w14:textId="7DD50508" w:rsidR="00305EC0" w:rsidRDefault="00305EC0" w:rsidP="00305EC0">
      <w:pPr>
        <w:jc w:val="center"/>
      </w:pPr>
    </w:p>
    <w:p w14:paraId="702EFC04" w14:textId="4AE1CD8B" w:rsidR="00305EC0" w:rsidRDefault="00305EC0" w:rsidP="00305EC0">
      <w:pPr>
        <w:jc w:val="center"/>
      </w:pPr>
      <w:r>
        <w:t>Title page</w:t>
      </w:r>
    </w:p>
    <w:p w14:paraId="53971CFF" w14:textId="7FF5232E" w:rsidR="00305EC0" w:rsidRDefault="00305EC0">
      <w:r>
        <w:rPr>
          <w:rFonts w:ascii="Times New Roman" w:hAnsi="Times New Roman"/>
          <w:sz w:val="24"/>
          <w:szCs w:val="24"/>
        </w:rPr>
        <w:t>1) Title Page 2) Table of Contents 3) Overview 4) Background 5) Statement of Problem 6) Plan 7) Method 8) Staffing 9) Budget 10) Conclusion 11) References.</w:t>
      </w:r>
    </w:p>
    <w:p w14:paraId="2EA35432" w14:textId="059AD315" w:rsidR="00305EC0" w:rsidRDefault="00305EC0" w:rsidP="00305EC0">
      <w:pPr>
        <w:jc w:val="center"/>
      </w:pPr>
      <w:r>
        <w:tab/>
      </w:r>
    </w:p>
    <w:p w14:paraId="1FA0879A" w14:textId="77777777" w:rsidR="00305EC0" w:rsidRDefault="00305EC0">
      <w:r>
        <w:br w:type="page"/>
      </w:r>
    </w:p>
    <w:sdt>
      <w:sdtPr>
        <w:rPr>
          <w:rFonts w:asciiTheme="minorHAnsi" w:eastAsiaTheme="minorEastAsia" w:hAnsiTheme="minorHAnsi" w:cs="Times New Roman"/>
          <w:color w:val="auto"/>
          <w:sz w:val="22"/>
          <w:szCs w:val="22"/>
          <w:lang w:eastAsia="ko-KR"/>
        </w:rPr>
        <w:id w:val="1038394653"/>
        <w:docPartObj>
          <w:docPartGallery w:val="Table of Contents"/>
          <w:docPartUnique/>
        </w:docPartObj>
      </w:sdtPr>
      <w:sdtEndPr>
        <w:rPr>
          <w:rFonts w:cstheme="minorBidi"/>
        </w:rPr>
      </w:sdtEndPr>
      <w:sdtContent>
        <w:p w14:paraId="64F2F25A" w14:textId="77777777" w:rsidR="00E332FD" w:rsidRPr="00D05420" w:rsidRDefault="00E332FD" w:rsidP="00E332FD">
          <w:pPr>
            <w:pStyle w:val="TOCHeading"/>
            <w:spacing w:line="480" w:lineRule="auto"/>
            <w:jc w:val="center"/>
            <w:rPr>
              <w:b/>
              <w:bCs/>
              <w:color w:val="000000" w:themeColor="text1"/>
              <w:u w:val="single"/>
            </w:rPr>
          </w:pPr>
          <w:r w:rsidRPr="00D05420">
            <w:rPr>
              <w:b/>
              <w:bCs/>
              <w:color w:val="000000" w:themeColor="text1"/>
              <w:u w:val="single"/>
            </w:rPr>
            <w:t>Table of Contents</w:t>
          </w:r>
        </w:p>
        <w:p w14:paraId="27C0417F" w14:textId="4A8DD2F4" w:rsidR="00E332FD" w:rsidRDefault="00E332FD" w:rsidP="00E332FD">
          <w:pPr>
            <w:pStyle w:val="TOC1"/>
            <w:spacing w:line="480" w:lineRule="auto"/>
          </w:pPr>
          <w:r>
            <w:rPr>
              <w:b/>
              <w:bCs/>
            </w:rPr>
            <w:t>Introduction</w:t>
          </w:r>
          <w:r>
            <w:ptab w:relativeTo="margin" w:alignment="right" w:leader="dot"/>
          </w:r>
          <w:r>
            <w:rPr>
              <w:b/>
              <w:bCs/>
            </w:rPr>
            <w:t>#</w:t>
          </w:r>
        </w:p>
        <w:p w14:paraId="159D7204" w14:textId="16A0C9AF" w:rsidR="00E332FD" w:rsidRDefault="00E332FD" w:rsidP="00E332FD">
          <w:pPr>
            <w:pStyle w:val="TOC2"/>
            <w:spacing w:line="480" w:lineRule="auto"/>
            <w:ind w:left="216"/>
          </w:pPr>
          <w:r>
            <w:t>Overview</w:t>
          </w:r>
          <w:r>
            <w:ptab w:relativeTo="margin" w:alignment="right" w:leader="dot"/>
          </w:r>
          <w:r>
            <w:t>#</w:t>
          </w:r>
        </w:p>
        <w:p w14:paraId="542BC4DD" w14:textId="49DD232C" w:rsidR="00E332FD" w:rsidRPr="000F183C" w:rsidRDefault="00E332FD" w:rsidP="00E332FD">
          <w:pPr>
            <w:pStyle w:val="TOC2"/>
            <w:spacing w:line="480" w:lineRule="auto"/>
            <w:ind w:left="216"/>
          </w:pPr>
          <w:r>
            <w:t>Background</w:t>
          </w:r>
          <w:r>
            <w:ptab w:relativeTo="margin" w:alignment="right" w:leader="dot"/>
          </w:r>
          <w:r>
            <w:t>#</w:t>
          </w:r>
        </w:p>
        <w:p w14:paraId="2E2C4214" w14:textId="0C87EDBB" w:rsidR="00E332FD" w:rsidRDefault="00E332FD" w:rsidP="00E332FD">
          <w:pPr>
            <w:pStyle w:val="TOC2"/>
            <w:spacing w:line="480" w:lineRule="auto"/>
            <w:ind w:left="216"/>
          </w:pPr>
          <w:r>
            <w:t>Statement of Problem</w:t>
          </w:r>
          <w:r>
            <w:ptab w:relativeTo="margin" w:alignment="right" w:leader="dot"/>
          </w:r>
          <w:r>
            <w:t>#</w:t>
          </w:r>
        </w:p>
        <w:p w14:paraId="758E03F6" w14:textId="2417A4B0" w:rsidR="00E332FD" w:rsidRDefault="00E332FD" w:rsidP="00E332FD">
          <w:pPr>
            <w:pStyle w:val="TOC1"/>
            <w:spacing w:line="480" w:lineRule="auto"/>
          </w:pPr>
          <w:r>
            <w:rPr>
              <w:b/>
              <w:bCs/>
            </w:rPr>
            <w:t>Plan</w:t>
          </w:r>
          <w:r>
            <w:ptab w:relativeTo="margin" w:alignment="right" w:leader="dot"/>
          </w:r>
          <w:r>
            <w:rPr>
              <w:b/>
              <w:bCs/>
            </w:rPr>
            <w:t>#</w:t>
          </w:r>
        </w:p>
        <w:p w14:paraId="643AE3C9" w14:textId="4ED502AF" w:rsidR="00E332FD" w:rsidRDefault="00E332FD" w:rsidP="00E332FD">
          <w:pPr>
            <w:pStyle w:val="TOC2"/>
            <w:spacing w:line="480" w:lineRule="auto"/>
            <w:ind w:left="216"/>
          </w:pPr>
          <w:r>
            <w:t>Method</w:t>
          </w:r>
          <w:r>
            <w:ptab w:relativeTo="margin" w:alignment="right" w:leader="dot"/>
          </w:r>
          <w:r>
            <w:t>#</w:t>
          </w:r>
        </w:p>
        <w:p w14:paraId="424173C1" w14:textId="0CB62214" w:rsidR="00E332FD" w:rsidRDefault="00E332FD" w:rsidP="00E332FD">
          <w:pPr>
            <w:pStyle w:val="TOC2"/>
            <w:spacing w:line="480" w:lineRule="auto"/>
            <w:ind w:left="216"/>
          </w:pPr>
          <w:r>
            <w:t>Staffing</w:t>
          </w:r>
          <w:r>
            <w:ptab w:relativeTo="margin" w:alignment="right" w:leader="dot"/>
          </w:r>
          <w:r>
            <w:t>#</w:t>
          </w:r>
        </w:p>
        <w:p w14:paraId="640295DE" w14:textId="0838D708" w:rsidR="00E332FD" w:rsidRDefault="00E332FD" w:rsidP="00E332FD">
          <w:pPr>
            <w:pStyle w:val="TOC2"/>
            <w:spacing w:line="480" w:lineRule="auto"/>
            <w:ind w:left="216"/>
          </w:pPr>
          <w:r>
            <w:t>Budget</w:t>
          </w:r>
          <w:r>
            <w:ptab w:relativeTo="margin" w:alignment="right" w:leader="dot"/>
          </w:r>
          <w:r>
            <w:t>#</w:t>
          </w:r>
        </w:p>
        <w:p w14:paraId="523C4EEC" w14:textId="51FAA5D6" w:rsidR="00E332FD" w:rsidRDefault="00E332FD" w:rsidP="00E332FD">
          <w:pPr>
            <w:pStyle w:val="TOC2"/>
            <w:spacing w:line="480" w:lineRule="auto"/>
            <w:ind w:left="216"/>
          </w:pPr>
          <w:r>
            <w:t>Chart/Graph</w:t>
          </w:r>
          <w:r>
            <w:ptab w:relativeTo="margin" w:alignment="right" w:leader="dot"/>
          </w:r>
          <w:r>
            <w:t>#</w:t>
          </w:r>
        </w:p>
        <w:p w14:paraId="1E5DFD39" w14:textId="77777777" w:rsidR="00E332FD" w:rsidRDefault="00E332FD" w:rsidP="00E332FD">
          <w:pPr>
            <w:pStyle w:val="TOC1"/>
            <w:spacing w:line="480" w:lineRule="auto"/>
            <w:rPr>
              <w:b/>
              <w:bCs/>
            </w:rPr>
          </w:pPr>
          <w:r>
            <w:rPr>
              <w:b/>
              <w:bCs/>
            </w:rPr>
            <w:t xml:space="preserve">Conclusion </w:t>
          </w:r>
          <w:r>
            <w:ptab w:relativeTo="margin" w:alignment="right" w:leader="dot"/>
          </w:r>
          <w:r>
            <w:rPr>
              <w:b/>
              <w:bCs/>
            </w:rPr>
            <w:t>#</w:t>
          </w:r>
        </w:p>
        <w:p w14:paraId="16C825B0" w14:textId="7E849E53" w:rsidR="00E332FD" w:rsidRDefault="00E332FD" w:rsidP="00E332FD">
          <w:pPr>
            <w:pStyle w:val="TOC1"/>
            <w:spacing w:line="480" w:lineRule="auto"/>
            <w:rPr>
              <w:b/>
              <w:bCs/>
            </w:rPr>
          </w:pPr>
          <w:r>
            <w:rPr>
              <w:b/>
              <w:bCs/>
            </w:rPr>
            <w:t xml:space="preserve">References </w:t>
          </w:r>
          <w:r>
            <w:ptab w:relativeTo="margin" w:alignment="right" w:leader="dot"/>
          </w:r>
          <w:r>
            <w:rPr>
              <w:b/>
              <w:bCs/>
            </w:rPr>
            <w:t>#</w:t>
          </w:r>
        </w:p>
        <w:p w14:paraId="55F56488" w14:textId="7D075BE9" w:rsidR="00E332FD" w:rsidRPr="00E332FD" w:rsidRDefault="0003037E" w:rsidP="00E332FD">
          <w:pPr>
            <w:rPr>
              <w:lang w:eastAsia="en-US"/>
            </w:rPr>
          </w:pPr>
        </w:p>
      </w:sdtContent>
    </w:sdt>
    <w:p w14:paraId="2090F1C3" w14:textId="739777D0" w:rsidR="00305EC0" w:rsidRDefault="00E332FD" w:rsidP="00E332FD">
      <w:r>
        <w:br w:type="page"/>
      </w:r>
    </w:p>
    <w:p w14:paraId="703FAB70" w14:textId="3F36214D" w:rsidR="00305EC0" w:rsidRDefault="00305EC0" w:rsidP="00305EC0">
      <w:pPr>
        <w:jc w:val="center"/>
      </w:pPr>
      <w:r>
        <w:lastRenderedPageBreak/>
        <w:t>Overview</w:t>
      </w:r>
      <w:r w:rsidR="000D2DB7">
        <w:t xml:space="preserve"> (intro)</w:t>
      </w:r>
    </w:p>
    <w:p w14:paraId="04A195E9" w14:textId="7920B7F4" w:rsidR="00305EC0" w:rsidRDefault="000D2DB7" w:rsidP="00305EC0">
      <w:pPr>
        <w:jc w:val="center"/>
      </w:pPr>
      <w:r>
        <w:t>(who you are, problem attempting to fix, purpose of workshop)</w:t>
      </w:r>
      <w:r w:rsidR="00E332FD">
        <w:t xml:space="preserve"> 1 long paragraph</w:t>
      </w:r>
      <w:r w:rsidR="00B65C03">
        <w:t xml:space="preserve"> (100 words)</w:t>
      </w:r>
    </w:p>
    <w:p w14:paraId="7B5E2235" w14:textId="27C57EDA" w:rsidR="009D02A9" w:rsidRDefault="009D02A9" w:rsidP="009D02A9">
      <w:pPr>
        <w:rPr>
          <w:rFonts w:ascii="Times New Roman" w:hAnsi="Times New Roman"/>
          <w:sz w:val="24"/>
          <w:szCs w:val="24"/>
        </w:rPr>
      </w:pPr>
      <w:r>
        <w:rPr>
          <w:rFonts w:ascii="Times New Roman" w:hAnsi="Times New Roman"/>
          <w:sz w:val="24"/>
          <w:szCs w:val="24"/>
        </w:rPr>
        <w:t xml:space="preserve">For the last 2 decades, Workshop Houston have helped many </w:t>
      </w:r>
      <w:r w:rsidR="003A65A8">
        <w:rPr>
          <w:rFonts w:ascii="Times New Roman" w:hAnsi="Times New Roman"/>
          <w:sz w:val="24"/>
          <w:szCs w:val="24"/>
        </w:rPr>
        <w:t>youths in the past</w:t>
      </w:r>
      <w:r>
        <w:rPr>
          <w:rFonts w:ascii="Times New Roman" w:hAnsi="Times New Roman"/>
          <w:sz w:val="24"/>
          <w:szCs w:val="24"/>
        </w:rPr>
        <w:t xml:space="preserve"> and we want to continue this path of</w:t>
      </w:r>
      <w:r w:rsidR="003A65A8">
        <w:rPr>
          <w:rFonts w:ascii="Times New Roman" w:hAnsi="Times New Roman"/>
          <w:sz w:val="24"/>
          <w:szCs w:val="24"/>
        </w:rPr>
        <w:t xml:space="preserve"> giving early education</w:t>
      </w:r>
      <w:r>
        <w:rPr>
          <w:rFonts w:ascii="Times New Roman" w:hAnsi="Times New Roman"/>
          <w:sz w:val="24"/>
          <w:szCs w:val="24"/>
        </w:rPr>
        <w:t xml:space="preserve">. </w:t>
      </w:r>
      <w:r w:rsidR="003A65A8">
        <w:rPr>
          <w:rFonts w:ascii="Times New Roman" w:hAnsi="Times New Roman"/>
          <w:sz w:val="24"/>
          <w:szCs w:val="24"/>
        </w:rPr>
        <w:t>Our next goal is to tackle the financial knowledge that isn’t being offered at school</w:t>
      </w:r>
      <w:r w:rsidR="003A65A8" w:rsidRPr="003A65A8">
        <w:rPr>
          <w:rFonts w:ascii="Times New Roman" w:hAnsi="Times New Roman"/>
          <w:color w:val="000000" w:themeColor="text1"/>
          <w:sz w:val="24"/>
          <w:szCs w:val="24"/>
        </w:rPr>
        <w:t>.</w:t>
      </w:r>
      <w:r w:rsidR="00655802">
        <w:rPr>
          <w:rFonts w:ascii="Times New Roman" w:hAnsi="Times New Roman" w:cs="Times New Roman"/>
          <w:color w:val="000000" w:themeColor="text1"/>
          <w:sz w:val="24"/>
          <w:szCs w:val="24"/>
          <w:shd w:val="clear" w:color="auto" w:fill="FFFFFF"/>
        </w:rPr>
        <w:t xml:space="preserve"> Right now, in a public American school, they do not teach the students about financial literacy, and we want to change that.</w:t>
      </w:r>
      <w:r w:rsidR="003A65A8">
        <w:rPr>
          <w:rFonts w:ascii="Times New Roman" w:hAnsi="Times New Roman" w:cs="Times New Roman"/>
          <w:color w:val="000000" w:themeColor="text1"/>
          <w:sz w:val="24"/>
          <w:szCs w:val="24"/>
          <w:shd w:val="clear" w:color="auto" w:fill="FFFFFF"/>
        </w:rPr>
        <w:t xml:space="preserve"> </w:t>
      </w:r>
      <w:r w:rsidR="00655802">
        <w:rPr>
          <w:rFonts w:ascii="Times New Roman" w:hAnsi="Times New Roman" w:cs="Times New Roman"/>
          <w:color w:val="000000" w:themeColor="text1"/>
          <w:sz w:val="24"/>
          <w:szCs w:val="24"/>
          <w:shd w:val="clear" w:color="auto" w:fill="FFFFFF"/>
        </w:rPr>
        <w:t>We will attempt to resolve the problem</w:t>
      </w:r>
      <w:r w:rsidR="003A65A8">
        <w:rPr>
          <w:rFonts w:ascii="Times New Roman" w:hAnsi="Times New Roman" w:cs="Times New Roman"/>
          <w:color w:val="000000" w:themeColor="text1"/>
          <w:sz w:val="24"/>
          <w:szCs w:val="24"/>
          <w:shd w:val="clear" w:color="auto" w:fill="FFFFFF"/>
        </w:rPr>
        <w:t xml:space="preserve"> by giving out early lessons about money and general financial. This plan will not be able to put into play unless we receive the help from CAR Grant Awards with our future financial troubles.</w:t>
      </w:r>
    </w:p>
    <w:p w14:paraId="35192D90" w14:textId="3303A73F" w:rsidR="00305EC0" w:rsidRDefault="00305EC0" w:rsidP="000D2DB7">
      <w:r>
        <w:t>Background</w:t>
      </w:r>
      <w:r w:rsidR="000D2DB7">
        <w:t xml:space="preserve"> (100 words, paraphrase website mission statement)</w:t>
      </w:r>
      <w:r w:rsidR="00B65C03">
        <w:t xml:space="preserve"> (200 total)</w:t>
      </w:r>
    </w:p>
    <w:p w14:paraId="6B002AB2" w14:textId="32C5D050" w:rsidR="00305EC0" w:rsidRDefault="003A65A8" w:rsidP="003A65A8">
      <w:r>
        <w:t xml:space="preserve">Almost 18 years have gone by since Workshop Houston was built to help the youths around the Houston area. Expanding their knowledge of creativity, technical skills, and confidence either through an afterschool program or during the summer. </w:t>
      </w:r>
      <w:r w:rsidR="003F6B4D">
        <w:t>We value our Houston-based teen community that have been with us through all these times, empowering them to reach their personal goals and their full potential. We also value justice and we are aware of the inequality that exist in the country, we seek to alleviate the problems that these injustices create for youth. Our mission is to provide youth with creative, technical and educational resources,</w:t>
      </w:r>
      <w:r w:rsidR="003F6B4D" w:rsidRPr="003F6B4D">
        <w:t xml:space="preserve"> </w:t>
      </w:r>
      <w:r w:rsidR="003F6B4D">
        <w:t>while at the same time defining and working towards a new society that is just for all people.</w:t>
      </w:r>
    </w:p>
    <w:p w14:paraId="4A4032FB" w14:textId="3ED8CCCC" w:rsidR="000D2DB7" w:rsidRDefault="00305EC0" w:rsidP="000D2DB7">
      <w:r>
        <w:t>statement of problem</w:t>
      </w:r>
      <w:r w:rsidR="000D2DB7">
        <w:t xml:space="preserve"> (most of the research, use data, state the problem and the benefit of the workshop, state whys its important)</w:t>
      </w:r>
      <w:r w:rsidR="00E332FD">
        <w:t xml:space="preserve"> 2/3 paragraphs</w:t>
      </w:r>
      <w:r w:rsidR="00B65C03">
        <w:t xml:space="preserve"> (</w:t>
      </w:r>
      <w:r w:rsidR="00D872AA">
        <w:t>470</w:t>
      </w:r>
      <w:r w:rsidR="00B65C03">
        <w:t xml:space="preserve"> total)</w:t>
      </w:r>
    </w:p>
    <w:p w14:paraId="6AC3D3E1" w14:textId="4A78BB6E" w:rsidR="00655802" w:rsidRDefault="00655802" w:rsidP="000D2DB7">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 large percentage of adults in the United States does not know a lot about key concepts regarding their money. </w:t>
      </w:r>
      <w:r w:rsidRPr="003A65A8">
        <w:rPr>
          <w:rFonts w:ascii="Times New Roman" w:hAnsi="Times New Roman" w:cs="Times New Roman"/>
          <w:color w:val="000000" w:themeColor="text1"/>
          <w:sz w:val="24"/>
          <w:szCs w:val="24"/>
          <w:shd w:val="clear" w:color="auto" w:fill="FFFFFF"/>
        </w:rPr>
        <w:t>A 2015 </w:t>
      </w:r>
      <w:r w:rsidRPr="003A65A8">
        <w:rPr>
          <w:rFonts w:ascii="Times New Roman" w:hAnsi="Times New Roman" w:cs="Times New Roman"/>
          <w:color w:val="000000" w:themeColor="text1"/>
          <w:sz w:val="24"/>
          <w:szCs w:val="24"/>
          <w:bdr w:val="none" w:sz="0" w:space="0" w:color="auto" w:frame="1"/>
          <w:shd w:val="clear" w:color="auto" w:fill="FFFFFF"/>
        </w:rPr>
        <w:t>Standard &amp; Poor survey</w:t>
      </w:r>
      <w:r w:rsidRPr="003A65A8">
        <w:rPr>
          <w:rFonts w:ascii="Times New Roman" w:hAnsi="Times New Roman" w:cs="Times New Roman"/>
          <w:color w:val="000000" w:themeColor="text1"/>
          <w:sz w:val="24"/>
          <w:szCs w:val="24"/>
          <w:shd w:val="clear" w:color="auto" w:fill="FFFFFF"/>
        </w:rPr>
        <w:t> found that only 57% of U.S. adults were financially literate, with a solid understanding of key concepts like inflation and interest</w:t>
      </w:r>
      <w:r>
        <w:rPr>
          <w:rFonts w:ascii="Times New Roman" w:hAnsi="Times New Roman" w:cs="Times New Roman"/>
          <w:color w:val="000000" w:themeColor="text1"/>
          <w:sz w:val="24"/>
          <w:szCs w:val="24"/>
          <w:shd w:val="clear" w:color="auto" w:fill="FFFFFF"/>
        </w:rPr>
        <w:t xml:space="preserve"> (2); And we are sure there will be even less if we do not act upon the issue now.</w:t>
      </w:r>
    </w:p>
    <w:p w14:paraId="2D479295" w14:textId="3A43C3F1" w:rsidR="00655802" w:rsidRDefault="00655802" w:rsidP="000D2DB7">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We wish to teach kids, depending on their age, the important concept of money value that could help them in the future. </w:t>
      </w:r>
      <w:r w:rsidR="00271F57">
        <w:rPr>
          <w:rFonts w:ascii="Times New Roman" w:hAnsi="Times New Roman" w:cs="Times New Roman"/>
          <w:color w:val="000000" w:themeColor="text1"/>
          <w:sz w:val="24"/>
          <w:szCs w:val="24"/>
          <w:shd w:val="clear" w:color="auto" w:fill="FFFFFF"/>
        </w:rPr>
        <w:t xml:space="preserve">By introducing them to money early in their lives and showing them what they should do with it, we wish to increase the amount of literacy about money when they grow up. This would mean that they would be able to independently figure out their own money trouble and solutions when they might encounter such in the future. They will learn skills and knowledge such as earning, spending, saving, giving, working, banking, investing, opportunity cost and many more skills that is money related. </w:t>
      </w:r>
    </w:p>
    <w:p w14:paraId="4809C7D3" w14:textId="49527243" w:rsidR="00271F57" w:rsidRDefault="00271F57" w:rsidP="000D2DB7">
      <w:r>
        <w:t xml:space="preserve">This is an important idea to implement into youths so they can understand what are the possibilities of the money that they can earn and what they can do with such money. </w:t>
      </w:r>
      <w:r w:rsidR="00D872AA">
        <w:t>It will also show them how to spend money wisely and not to impulse spend every dollar they got. Steering them away from possible debts such as credit cards and student loans if they are unable to pay back will also relieve them of such stress if they never got into it</w:t>
      </w:r>
      <w:r w:rsidR="0003037E">
        <w:t xml:space="preserve"> and also increasing their future spending budget if they decide to start saving their money now.</w:t>
      </w:r>
      <w:bookmarkStart w:id="0" w:name="_GoBack"/>
      <w:bookmarkEnd w:id="0"/>
    </w:p>
    <w:p w14:paraId="64A737E5" w14:textId="77777777" w:rsidR="00271F57" w:rsidRDefault="00271F57">
      <w:r>
        <w:br w:type="page"/>
      </w:r>
    </w:p>
    <w:p w14:paraId="31E73EC4" w14:textId="77777777" w:rsidR="00271F57" w:rsidRDefault="00271F57" w:rsidP="000D2DB7"/>
    <w:p w14:paraId="65C34028" w14:textId="31C09DCA" w:rsidR="00305EC0" w:rsidRDefault="00E332FD" w:rsidP="00305EC0">
      <w:pPr>
        <w:jc w:val="center"/>
      </w:pPr>
      <w:r>
        <w:t>P</w:t>
      </w:r>
      <w:r w:rsidR="00305EC0">
        <w:t>lan</w:t>
      </w:r>
      <w:r>
        <w:t>(2 paragraph)</w:t>
      </w:r>
      <w:r w:rsidR="00B65C03">
        <w:t xml:space="preserve"> (100-150 words, total </w:t>
      </w:r>
      <w:r w:rsidR="00D872AA">
        <w:t>550</w:t>
      </w:r>
      <w:r w:rsidR="00B65C03">
        <w:t>-</w:t>
      </w:r>
      <w:r w:rsidR="00D872AA">
        <w:t>650</w:t>
      </w:r>
      <w:r w:rsidR="00B65C03">
        <w:t xml:space="preserve"> words)</w:t>
      </w:r>
    </w:p>
    <w:p w14:paraId="08BBBD29" w14:textId="77777777" w:rsidR="00B14F43" w:rsidRDefault="00B14F43" w:rsidP="00B14F43">
      <w:pPr>
        <w:autoSpaceDE w:val="0"/>
        <w:autoSpaceDN w:val="0"/>
        <w:adjustRightInd w:val="0"/>
        <w:spacing w:after="0" w:line="240" w:lineRule="auto"/>
        <w:ind w:left="1440" w:firstLine="720"/>
        <w:rPr>
          <w:rFonts w:ascii="Times New Roman" w:hAnsi="Times New Roman"/>
          <w:sz w:val="24"/>
          <w:szCs w:val="24"/>
        </w:rPr>
      </w:pPr>
      <w:r>
        <w:rPr>
          <w:rFonts w:ascii="Times New Roman" w:hAnsi="Times New Roman"/>
          <w:sz w:val="24"/>
          <w:szCs w:val="24"/>
        </w:rPr>
        <w:t xml:space="preserve">Write an introductory paragraph that establishes the subject of your   </w:t>
      </w:r>
    </w:p>
    <w:p w14:paraId="255472FC" w14:textId="77777777" w:rsidR="00B14F43" w:rsidRDefault="00B14F43" w:rsidP="00B14F43">
      <w:pPr>
        <w:autoSpaceDE w:val="0"/>
        <w:autoSpaceDN w:val="0"/>
        <w:adjustRightInd w:val="0"/>
        <w:spacing w:after="0" w:line="240" w:lineRule="auto"/>
        <w:ind w:left="1440" w:firstLine="720"/>
        <w:rPr>
          <w:rFonts w:ascii="Times New Roman" w:hAnsi="Times New Roman"/>
          <w:sz w:val="24"/>
          <w:szCs w:val="24"/>
        </w:rPr>
      </w:pPr>
      <w:r>
        <w:rPr>
          <w:rFonts w:ascii="Times New Roman" w:hAnsi="Times New Roman"/>
          <w:sz w:val="24"/>
          <w:szCs w:val="24"/>
        </w:rPr>
        <w:t xml:space="preserve">    Workshop and its objectives. How will the Workshop participants         </w:t>
      </w:r>
    </w:p>
    <w:p w14:paraId="33CC0404" w14:textId="77777777" w:rsidR="00B14F43" w:rsidRDefault="00B14F43" w:rsidP="00B14F43">
      <w:pPr>
        <w:autoSpaceDE w:val="0"/>
        <w:autoSpaceDN w:val="0"/>
        <w:adjustRightInd w:val="0"/>
        <w:spacing w:after="0" w:line="240" w:lineRule="auto"/>
        <w:ind w:left="1440" w:firstLine="720"/>
        <w:rPr>
          <w:rFonts w:ascii="Times New Roman" w:hAnsi="Times New Roman"/>
          <w:sz w:val="24"/>
          <w:szCs w:val="24"/>
        </w:rPr>
      </w:pPr>
      <w:r>
        <w:rPr>
          <w:rFonts w:ascii="Times New Roman" w:hAnsi="Times New Roman"/>
          <w:sz w:val="24"/>
          <w:szCs w:val="24"/>
        </w:rPr>
        <w:t xml:space="preserve">    benefit? What are the skills, talents, abilities, mindset that you hope to </w:t>
      </w:r>
    </w:p>
    <w:p w14:paraId="34C2D875" w14:textId="77777777" w:rsidR="00B14F43" w:rsidRDefault="00B14F43" w:rsidP="00B14F43">
      <w:pPr>
        <w:autoSpaceDE w:val="0"/>
        <w:autoSpaceDN w:val="0"/>
        <w:adjustRightInd w:val="0"/>
        <w:spacing w:after="0" w:line="240" w:lineRule="auto"/>
        <w:ind w:left="1440" w:firstLine="720"/>
        <w:rPr>
          <w:rFonts w:ascii="Times New Roman" w:hAnsi="Times New Roman"/>
          <w:sz w:val="24"/>
          <w:szCs w:val="24"/>
        </w:rPr>
      </w:pPr>
      <w:r>
        <w:rPr>
          <w:rFonts w:ascii="Times New Roman" w:hAnsi="Times New Roman"/>
          <w:sz w:val="24"/>
          <w:szCs w:val="24"/>
        </w:rPr>
        <w:t xml:space="preserve">    inspire?</w:t>
      </w:r>
    </w:p>
    <w:p w14:paraId="31F6D387" w14:textId="77777777" w:rsidR="00B14F43" w:rsidRDefault="00B14F43" w:rsidP="00B14F43">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p>
    <w:p w14:paraId="759CA4F7" w14:textId="09BF6BED" w:rsidR="00305EC0" w:rsidRDefault="00305EC0" w:rsidP="00305EC0">
      <w:r>
        <w:t>method</w:t>
      </w:r>
      <w:r w:rsidR="00E332FD">
        <w:t>(2</w:t>
      </w:r>
      <w:r w:rsidR="00B65C03">
        <w:t>-4</w:t>
      </w:r>
      <w:r w:rsidR="00E332FD">
        <w:t xml:space="preserve"> paragraph)</w:t>
      </w:r>
      <w:r w:rsidR="00B65C03">
        <w:t xml:space="preserve">(150-300 words, total </w:t>
      </w:r>
      <w:r w:rsidR="00D872AA">
        <w:t>600</w:t>
      </w:r>
      <w:r w:rsidR="00B65C03">
        <w:t>-</w:t>
      </w:r>
      <w:r w:rsidR="00D872AA">
        <w:t>800</w:t>
      </w:r>
      <w:r w:rsidR="00B65C03">
        <w:t>)</w:t>
      </w:r>
    </w:p>
    <w:p w14:paraId="391120B5" w14:textId="77777777" w:rsidR="00B14F43" w:rsidRDefault="00B14F43" w:rsidP="00B14F43">
      <w:pPr>
        <w:numPr>
          <w:ilvl w:val="0"/>
          <w:numId w:val="3"/>
        </w:numPr>
        <w:autoSpaceDE w:val="0"/>
        <w:autoSpaceDN w:val="0"/>
        <w:adjustRightInd w:val="0"/>
        <w:spacing w:after="0" w:line="240" w:lineRule="auto"/>
        <w:rPr>
          <w:rFonts w:ascii="Times New Roman" w:hAnsi="Times New Roman"/>
          <w:sz w:val="24"/>
          <w:szCs w:val="24"/>
        </w:rPr>
      </w:pPr>
      <w:r>
        <w:rPr>
          <w:rFonts w:ascii="Times New Roman" w:hAnsi="Times New Roman"/>
          <w:i/>
          <w:sz w:val="24"/>
          <w:szCs w:val="24"/>
        </w:rPr>
        <w:t>Now get specific</w:t>
      </w:r>
      <w:r>
        <w:rPr>
          <w:rFonts w:ascii="Times New Roman" w:hAnsi="Times New Roman"/>
          <w:sz w:val="24"/>
          <w:szCs w:val="24"/>
        </w:rPr>
        <w:t>. What’s the schedule for your workshop? Weekends? Afterschool classes—how often is your workshop offered? How long is a class or session? (Be brief, and keep the schedule light).</w:t>
      </w:r>
    </w:p>
    <w:p w14:paraId="61209625" w14:textId="77777777" w:rsidR="00B14F43" w:rsidRDefault="00B14F43" w:rsidP="00B14F43">
      <w:pPr>
        <w:numPr>
          <w:ilvl w:val="0"/>
          <w:numId w:val="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What’s the curriculum? What kind of lessons will you offer? What materials will you work with? What software will they learn? Be creative and remember your audience—how do you make it fun and engaging? Perhaps you will combine a mix of traditional teaching methods with practical, hands-on workshops? </w:t>
      </w:r>
    </w:p>
    <w:p w14:paraId="3A2CF3D7" w14:textId="77777777" w:rsidR="00B14F43" w:rsidRDefault="00B14F43" w:rsidP="00B14F43">
      <w:pPr>
        <w:numPr>
          <w:ilvl w:val="0"/>
          <w:numId w:val="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Maybe you include an end of the semester contest, science fair, event, or showcase designed to share what the students have learned or created.</w:t>
      </w:r>
    </w:p>
    <w:p w14:paraId="6993563F" w14:textId="77777777" w:rsidR="00B14F43" w:rsidRDefault="00B14F43" w:rsidP="00B14F43">
      <w:pPr>
        <w:numPr>
          <w:ilvl w:val="0"/>
          <w:numId w:val="3"/>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You are welcome to organize this section in any creative way that you want—using headers, </w:t>
      </w:r>
      <w:proofErr w:type="spellStart"/>
      <w:r>
        <w:rPr>
          <w:rFonts w:ascii="Times New Roman" w:hAnsi="Times New Roman"/>
          <w:sz w:val="24"/>
          <w:szCs w:val="24"/>
        </w:rPr>
        <w:t>subheaders</w:t>
      </w:r>
      <w:proofErr w:type="spellEnd"/>
      <w:r>
        <w:rPr>
          <w:rFonts w:ascii="Times New Roman" w:hAnsi="Times New Roman"/>
          <w:sz w:val="24"/>
          <w:szCs w:val="24"/>
        </w:rPr>
        <w:t>, tables, or chart for this section to help organize. Make it dynamic and easy to read!</w:t>
      </w:r>
    </w:p>
    <w:p w14:paraId="26E082C5" w14:textId="0E058A20" w:rsidR="00305EC0" w:rsidRDefault="00305EC0" w:rsidP="00305EC0"/>
    <w:p w14:paraId="2C0A9145" w14:textId="56661A11" w:rsidR="00305EC0" w:rsidRDefault="00E332FD" w:rsidP="00305EC0">
      <w:r>
        <w:t>S</w:t>
      </w:r>
      <w:r w:rsidR="00305EC0">
        <w:t>taffing</w:t>
      </w:r>
      <w:r>
        <w:t>(1</w:t>
      </w:r>
      <w:r w:rsidR="00B65C03">
        <w:t>-2</w:t>
      </w:r>
      <w:r>
        <w:t xml:space="preserve"> paragraph</w:t>
      </w:r>
      <w:r w:rsidR="00B65C03">
        <w:t xml:space="preserve">) (100-250 words, total </w:t>
      </w:r>
      <w:r w:rsidR="00D872AA">
        <w:t>700</w:t>
      </w:r>
      <w:r w:rsidR="00B65C03">
        <w:t>-</w:t>
      </w:r>
      <w:r w:rsidR="00D872AA">
        <w:t>900</w:t>
      </w:r>
      <w:r w:rsidR="00B65C03">
        <w:t>)</w:t>
      </w:r>
    </w:p>
    <w:p w14:paraId="5DA0FBAD" w14:textId="15C00E57" w:rsidR="00305EC0" w:rsidRPr="00B14F43" w:rsidRDefault="00B14F43" w:rsidP="00305EC0">
      <w:pPr>
        <w:numPr>
          <w:ilvl w:val="0"/>
          <w:numId w:val="4"/>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Part of your budget will be used to pay for the teachers (OR mentors, teaching assistants) who will run your workshop. What are their qualifications and required background? Write a brief </w:t>
      </w:r>
      <w:r>
        <w:rPr>
          <w:rFonts w:ascii="Times New Roman" w:hAnsi="Times New Roman"/>
          <w:b/>
          <w:sz w:val="24"/>
          <w:szCs w:val="24"/>
        </w:rPr>
        <w:t xml:space="preserve">bio/description </w:t>
      </w:r>
      <w:r>
        <w:rPr>
          <w:rFonts w:ascii="Times New Roman" w:hAnsi="Times New Roman"/>
          <w:sz w:val="24"/>
          <w:szCs w:val="24"/>
        </w:rPr>
        <w:t xml:space="preserve">of the staff you will be hiring, focusing on </w:t>
      </w:r>
      <w:r>
        <w:rPr>
          <w:rFonts w:ascii="Times New Roman" w:hAnsi="Times New Roman"/>
          <w:b/>
          <w:sz w:val="24"/>
          <w:szCs w:val="24"/>
        </w:rPr>
        <w:t>qualifications</w:t>
      </w:r>
      <w:r>
        <w:rPr>
          <w:rFonts w:ascii="Times New Roman" w:hAnsi="Times New Roman"/>
          <w:sz w:val="24"/>
          <w:szCs w:val="24"/>
        </w:rPr>
        <w:t xml:space="preserve"> and required experience.</w:t>
      </w:r>
    </w:p>
    <w:p w14:paraId="5C88C4C5" w14:textId="05F1A65E" w:rsidR="00305EC0" w:rsidRDefault="00305EC0" w:rsidP="00305EC0"/>
    <w:p w14:paraId="22880DBC" w14:textId="3DC1CF32" w:rsidR="00305EC0" w:rsidRDefault="00305EC0" w:rsidP="00305EC0">
      <w:r>
        <w:t>budget</w:t>
      </w:r>
    </w:p>
    <w:p w14:paraId="52219290" w14:textId="77777777" w:rsidR="00B14F43" w:rsidRDefault="00B14F43" w:rsidP="00B14F43">
      <w:pPr>
        <w:numPr>
          <w:ilvl w:val="1"/>
          <w:numId w:val="5"/>
        </w:numPr>
        <w:autoSpaceDE w:val="0"/>
        <w:autoSpaceDN w:val="0"/>
        <w:adjustRightInd w:val="0"/>
        <w:spacing w:after="0" w:line="240" w:lineRule="auto"/>
        <w:ind w:left="2520" w:hanging="360"/>
        <w:rPr>
          <w:rFonts w:ascii="Times New Roman" w:hAnsi="Times New Roman"/>
          <w:sz w:val="24"/>
          <w:szCs w:val="24"/>
        </w:rPr>
      </w:pPr>
      <w:r>
        <w:rPr>
          <w:rFonts w:ascii="Times New Roman" w:hAnsi="Times New Roman"/>
          <w:sz w:val="24"/>
          <w:szCs w:val="24"/>
        </w:rPr>
        <w:t>Make up the numbers.</w:t>
      </w:r>
    </w:p>
    <w:p w14:paraId="6D007A66" w14:textId="77777777" w:rsidR="00B14F43" w:rsidRDefault="00B14F43" w:rsidP="00B14F43">
      <w:pPr>
        <w:numPr>
          <w:ilvl w:val="1"/>
          <w:numId w:val="5"/>
        </w:numPr>
        <w:autoSpaceDE w:val="0"/>
        <w:autoSpaceDN w:val="0"/>
        <w:adjustRightInd w:val="0"/>
        <w:spacing w:after="0" w:line="240" w:lineRule="auto"/>
        <w:ind w:left="2520" w:hanging="360"/>
        <w:rPr>
          <w:rFonts w:ascii="Times New Roman" w:hAnsi="Times New Roman"/>
          <w:sz w:val="24"/>
          <w:szCs w:val="24"/>
        </w:rPr>
      </w:pPr>
      <w:r>
        <w:rPr>
          <w:rFonts w:ascii="Times New Roman" w:hAnsi="Times New Roman"/>
          <w:sz w:val="24"/>
          <w:szCs w:val="24"/>
        </w:rPr>
        <w:t>You’ll have to decide how specific to be. Is this the kind of project that needs line-by-line budgetary information, tables, pie charts, or can you group tasks into categories and discuss how much each category will cost? Remember, the staffing section must also be included.</w:t>
      </w:r>
    </w:p>
    <w:p w14:paraId="46647DF6" w14:textId="77777777" w:rsidR="00B14F43" w:rsidRDefault="00B14F43" w:rsidP="00B14F43">
      <w:pPr>
        <w:numPr>
          <w:ilvl w:val="1"/>
          <w:numId w:val="5"/>
        </w:numPr>
        <w:autoSpaceDE w:val="0"/>
        <w:autoSpaceDN w:val="0"/>
        <w:adjustRightInd w:val="0"/>
        <w:spacing w:after="0" w:line="240" w:lineRule="auto"/>
        <w:ind w:left="2520" w:hanging="360"/>
        <w:rPr>
          <w:rFonts w:ascii="Times New Roman" w:hAnsi="Times New Roman"/>
          <w:sz w:val="24"/>
          <w:szCs w:val="24"/>
        </w:rPr>
      </w:pPr>
      <w:r>
        <w:rPr>
          <w:rFonts w:ascii="Times New Roman" w:hAnsi="Times New Roman"/>
          <w:sz w:val="24"/>
          <w:szCs w:val="24"/>
        </w:rPr>
        <w:t xml:space="preserve">Review the </w:t>
      </w:r>
      <w:r>
        <w:rPr>
          <w:rFonts w:ascii="Times New Roman" w:hAnsi="Times New Roman"/>
          <w:b/>
          <w:sz w:val="24"/>
          <w:szCs w:val="24"/>
        </w:rPr>
        <w:t>SMU Torch Example</w:t>
      </w:r>
      <w:r>
        <w:rPr>
          <w:rFonts w:ascii="Times New Roman" w:hAnsi="Times New Roman"/>
          <w:sz w:val="24"/>
          <w:szCs w:val="24"/>
        </w:rPr>
        <w:t xml:space="preserve"> and any other budget example from the textbook you prefer.</w:t>
      </w:r>
    </w:p>
    <w:p w14:paraId="4F36792B" w14:textId="77777777" w:rsidR="00305EC0" w:rsidRDefault="00305EC0">
      <w:r>
        <w:br w:type="page"/>
      </w:r>
    </w:p>
    <w:p w14:paraId="07240836" w14:textId="0DD5D59E" w:rsidR="00E332FD" w:rsidRDefault="00E332FD" w:rsidP="00E332FD">
      <w:pPr>
        <w:jc w:val="center"/>
      </w:pPr>
      <w:r>
        <w:lastRenderedPageBreak/>
        <w:t>C</w:t>
      </w:r>
      <w:r w:rsidR="00305EC0">
        <w:t>onclusion</w:t>
      </w:r>
      <w:r w:rsidR="00B65C03">
        <w:t xml:space="preserve"> (1-2 </w:t>
      </w:r>
      <w:proofErr w:type="spellStart"/>
      <w:r w:rsidR="00B65C03">
        <w:t>paragaph</w:t>
      </w:r>
      <w:proofErr w:type="spellEnd"/>
      <w:r w:rsidR="00B65C03">
        <w:t xml:space="preserve">) (150-250 words, total </w:t>
      </w:r>
      <w:r w:rsidR="00D872AA">
        <w:t>100+</w:t>
      </w:r>
      <w:r w:rsidR="00B65C03">
        <w:t>)</w:t>
      </w:r>
    </w:p>
    <w:p w14:paraId="5C1FBE96" w14:textId="58992B6E" w:rsidR="00B14F43" w:rsidRPr="00E332FD" w:rsidRDefault="00B14F43" w:rsidP="00E332FD">
      <w:pPr>
        <w:jc w:val="center"/>
      </w:pPr>
      <w:r>
        <w:rPr>
          <w:rFonts w:ascii="Times New Roman" w:hAnsi="Times New Roman"/>
          <w:sz w:val="24"/>
          <w:szCs w:val="24"/>
        </w:rPr>
        <w:t xml:space="preserve">Unlike some business proposals, grant proposals should NOT include a deadline date for a business offer. Rather, you should remind the reader of the key benefits of your plan and try to motivate them to offer you the CAR Grant Award. This is the last opportunity to compel your audience to act—to award you the funds, and help you achieve your objectives. The conclusion is typically short, concise, and </w:t>
      </w:r>
      <w:r>
        <w:rPr>
          <w:rFonts w:ascii="Times New Roman" w:hAnsi="Times New Roman"/>
          <w:i/>
          <w:sz w:val="24"/>
          <w:szCs w:val="24"/>
        </w:rPr>
        <w:t>persuasive.</w:t>
      </w:r>
    </w:p>
    <w:p w14:paraId="29584004" w14:textId="5DDB0E64" w:rsidR="00B14F43" w:rsidRDefault="00B14F43">
      <w:r>
        <w:br w:type="page"/>
      </w:r>
    </w:p>
    <w:p w14:paraId="6C8DB5AE" w14:textId="2A6FA718" w:rsidR="00305EC0" w:rsidRDefault="00305EC0" w:rsidP="00305EC0">
      <w:pPr>
        <w:jc w:val="center"/>
      </w:pPr>
      <w:r>
        <w:lastRenderedPageBreak/>
        <w:t>references</w:t>
      </w:r>
    </w:p>
    <w:p w14:paraId="1869FF70" w14:textId="5E076D21" w:rsidR="00305EC0" w:rsidRDefault="0003037E" w:rsidP="00305EC0">
      <w:pPr>
        <w:jc w:val="center"/>
      </w:pPr>
      <w:hyperlink r:id="rId5" w:history="1">
        <w:r w:rsidR="00305EC0" w:rsidRPr="00E869A5">
          <w:rPr>
            <w:rStyle w:val="Hyperlink"/>
          </w:rPr>
          <w:t>https://www.daveramsey.com/blog/how-to-teach-kids-about-money</w:t>
        </w:r>
      </w:hyperlink>
    </w:p>
    <w:p w14:paraId="1AEB4601" w14:textId="73E0A996" w:rsidR="00305EC0" w:rsidRDefault="0003037E" w:rsidP="00305EC0">
      <w:pPr>
        <w:jc w:val="center"/>
      </w:pPr>
      <w:hyperlink r:id="rId6" w:history="1">
        <w:r w:rsidR="00305EC0" w:rsidRPr="00E869A5">
          <w:rPr>
            <w:rStyle w:val="Hyperlink"/>
          </w:rPr>
          <w:t>https://www.thesimpledollar.com/financial-wellness/how-to-teach-kids-about-money-from-toddlers-to-teens/</w:t>
        </w:r>
      </w:hyperlink>
    </w:p>
    <w:p w14:paraId="78C310E8" w14:textId="2AA8ED4E" w:rsidR="00305EC0" w:rsidRDefault="0003037E" w:rsidP="00305EC0">
      <w:pPr>
        <w:jc w:val="center"/>
        <w:rPr>
          <w:rStyle w:val="Hyperlink"/>
        </w:rPr>
      </w:pPr>
      <w:hyperlink r:id="rId7" w:history="1">
        <w:r w:rsidR="00305EC0" w:rsidRPr="00E869A5">
          <w:rPr>
            <w:rStyle w:val="Hyperlink"/>
          </w:rPr>
          <w:t>https://money.usnews.com/money/personal-finance/family-finance/articles/ways-to-teach-kids-about-money</w:t>
        </w:r>
      </w:hyperlink>
    </w:p>
    <w:p w14:paraId="2DA4843B" w14:textId="708B0F5C" w:rsidR="009D02A9" w:rsidRDefault="009D02A9" w:rsidP="00305EC0">
      <w:pPr>
        <w:jc w:val="center"/>
      </w:pPr>
      <w:r w:rsidRPr="009D02A9">
        <w:t>https://gflec.org/initiatives/sp-global-finlit-survey/</w:t>
      </w:r>
    </w:p>
    <w:p w14:paraId="7440BFB2" w14:textId="07D8BC9B" w:rsidR="00B65C03" w:rsidRDefault="00B65C03" w:rsidP="00305EC0">
      <w:pPr>
        <w:jc w:val="center"/>
      </w:pPr>
      <w:r>
        <w:t>and the 1 library source</w:t>
      </w:r>
    </w:p>
    <w:p w14:paraId="40B52135" w14:textId="77777777" w:rsidR="00B14F43" w:rsidRDefault="00B14F43" w:rsidP="00B14F43">
      <w:pPr>
        <w:numPr>
          <w:ilvl w:val="1"/>
          <w:numId w:val="7"/>
        </w:numPr>
        <w:autoSpaceDE w:val="0"/>
        <w:autoSpaceDN w:val="0"/>
        <w:adjustRightInd w:val="0"/>
        <w:spacing w:after="0" w:line="240" w:lineRule="auto"/>
        <w:ind w:left="2520" w:hanging="360"/>
        <w:rPr>
          <w:rFonts w:ascii="Times New Roman" w:hAnsi="Times New Roman"/>
          <w:sz w:val="24"/>
          <w:szCs w:val="24"/>
        </w:rPr>
      </w:pPr>
      <w:r>
        <w:rPr>
          <w:rFonts w:ascii="Times New Roman" w:hAnsi="Times New Roman"/>
          <w:sz w:val="24"/>
          <w:szCs w:val="24"/>
        </w:rPr>
        <w:t xml:space="preserve">Your proposal will have a </w:t>
      </w:r>
      <w:r>
        <w:rPr>
          <w:rFonts w:ascii="Times New Roman" w:hAnsi="Times New Roman"/>
          <w:bCs/>
          <w:i/>
          <w:sz w:val="24"/>
          <w:szCs w:val="24"/>
        </w:rPr>
        <w:t>research component</w:t>
      </w:r>
      <w:r>
        <w:rPr>
          <w:rFonts w:ascii="Times New Roman" w:hAnsi="Times New Roman"/>
          <w:b/>
          <w:bCs/>
          <w:sz w:val="24"/>
          <w:szCs w:val="24"/>
        </w:rPr>
        <w:t xml:space="preserve"> </w:t>
      </w:r>
      <w:r>
        <w:rPr>
          <w:rFonts w:ascii="Times New Roman" w:hAnsi="Times New Roman"/>
          <w:sz w:val="24"/>
          <w:szCs w:val="24"/>
        </w:rPr>
        <w:t>that will include</w:t>
      </w:r>
      <w:r>
        <w:rPr>
          <w:rFonts w:ascii="Times New Roman" w:hAnsi="Times New Roman"/>
          <w:b/>
          <w:bCs/>
          <w:sz w:val="24"/>
          <w:szCs w:val="24"/>
        </w:rPr>
        <w:t xml:space="preserve"> </w:t>
      </w:r>
      <w:r>
        <w:rPr>
          <w:rFonts w:ascii="Times New Roman" w:hAnsi="Times New Roman"/>
          <w:sz w:val="24"/>
          <w:szCs w:val="24"/>
        </w:rPr>
        <w:t xml:space="preserve">at least </w:t>
      </w:r>
      <w:r>
        <w:rPr>
          <w:rFonts w:ascii="Times New Roman" w:hAnsi="Times New Roman"/>
          <w:b/>
          <w:sz w:val="24"/>
          <w:szCs w:val="24"/>
        </w:rPr>
        <w:t xml:space="preserve">4 </w:t>
      </w:r>
      <w:r>
        <w:rPr>
          <w:rFonts w:ascii="Times New Roman" w:hAnsi="Times New Roman"/>
          <w:b/>
          <w:bCs/>
          <w:sz w:val="24"/>
          <w:szCs w:val="24"/>
        </w:rPr>
        <w:t>outside sources</w:t>
      </w:r>
      <w:r>
        <w:rPr>
          <w:rFonts w:ascii="Times New Roman" w:hAnsi="Times New Roman"/>
          <w:sz w:val="24"/>
          <w:szCs w:val="24"/>
        </w:rPr>
        <w:t xml:space="preserve"> to support your argument. Online sources are allowed. Sources should be documented using correct </w:t>
      </w:r>
      <w:r>
        <w:rPr>
          <w:rFonts w:ascii="Times New Roman" w:hAnsi="Times New Roman"/>
          <w:b/>
          <w:bCs/>
          <w:sz w:val="24"/>
          <w:szCs w:val="24"/>
        </w:rPr>
        <w:t>APA format</w:t>
      </w:r>
      <w:r>
        <w:rPr>
          <w:rFonts w:ascii="Times New Roman" w:hAnsi="Times New Roman"/>
          <w:sz w:val="24"/>
          <w:szCs w:val="24"/>
        </w:rPr>
        <w:t xml:space="preserve"> for in-text citations and work cited page.  </w:t>
      </w:r>
    </w:p>
    <w:p w14:paraId="7FC7B2CF" w14:textId="77777777" w:rsidR="00B14F43" w:rsidRDefault="00B14F43" w:rsidP="00B14F43">
      <w:pPr>
        <w:numPr>
          <w:ilvl w:val="1"/>
          <w:numId w:val="7"/>
        </w:numPr>
        <w:autoSpaceDE w:val="0"/>
        <w:autoSpaceDN w:val="0"/>
        <w:adjustRightInd w:val="0"/>
        <w:spacing w:after="0" w:line="240" w:lineRule="auto"/>
        <w:ind w:left="2520" w:hanging="360"/>
        <w:rPr>
          <w:rFonts w:ascii="Times New Roman" w:hAnsi="Times New Roman"/>
          <w:sz w:val="24"/>
          <w:szCs w:val="24"/>
        </w:rPr>
      </w:pPr>
      <w:r>
        <w:rPr>
          <w:rFonts w:ascii="Times New Roman" w:hAnsi="Times New Roman"/>
          <w:sz w:val="24"/>
          <w:szCs w:val="24"/>
        </w:rPr>
        <w:t xml:space="preserve">Your textbook includes information </w:t>
      </w:r>
      <w:r>
        <w:rPr>
          <w:rFonts w:ascii="Times New Roman" w:hAnsi="Times New Roman"/>
          <w:b/>
          <w:sz w:val="24"/>
          <w:szCs w:val="24"/>
        </w:rPr>
        <w:t>APA format</w:t>
      </w:r>
      <w:r>
        <w:rPr>
          <w:rFonts w:ascii="Times New Roman" w:hAnsi="Times New Roman"/>
          <w:sz w:val="24"/>
          <w:szCs w:val="24"/>
        </w:rPr>
        <w:t>, but below I have also included links to the North Carolina Writing Center:</w:t>
      </w:r>
    </w:p>
    <w:p w14:paraId="2B23B71F" w14:textId="77777777" w:rsidR="00B14F43" w:rsidRDefault="00B14F43" w:rsidP="00B14F43">
      <w:pPr>
        <w:numPr>
          <w:ilvl w:val="1"/>
          <w:numId w:val="7"/>
        </w:numPr>
        <w:autoSpaceDE w:val="0"/>
        <w:autoSpaceDN w:val="0"/>
        <w:adjustRightInd w:val="0"/>
        <w:spacing w:after="0" w:line="240" w:lineRule="auto"/>
        <w:ind w:left="2520" w:hanging="360"/>
        <w:rPr>
          <w:rFonts w:ascii="Times New Roman" w:hAnsi="Times New Roman"/>
          <w:sz w:val="24"/>
          <w:szCs w:val="24"/>
        </w:rPr>
      </w:pPr>
      <w:r>
        <w:rPr>
          <w:rFonts w:ascii="Times New Roman" w:hAnsi="Times New Roman"/>
          <w:b/>
          <w:sz w:val="24"/>
          <w:szCs w:val="24"/>
        </w:rPr>
        <w:t xml:space="preserve">At least </w:t>
      </w:r>
      <w:r>
        <w:rPr>
          <w:rFonts w:ascii="Times New Roman" w:hAnsi="Times New Roman"/>
          <w:b/>
          <w:sz w:val="24"/>
          <w:szCs w:val="24"/>
          <w:u w:val="single"/>
        </w:rPr>
        <w:t>one</w:t>
      </w:r>
      <w:r>
        <w:rPr>
          <w:rFonts w:ascii="Times New Roman" w:hAnsi="Times New Roman"/>
          <w:b/>
          <w:sz w:val="24"/>
          <w:szCs w:val="24"/>
        </w:rPr>
        <w:t xml:space="preserve"> of your outside sources must be from the UH Library Database</w:t>
      </w:r>
      <w:r>
        <w:rPr>
          <w:rFonts w:ascii="Times New Roman" w:hAnsi="Times New Roman"/>
          <w:sz w:val="24"/>
          <w:szCs w:val="24"/>
        </w:rPr>
        <w:t>—see the handout in the folder for how to remotely access our library and complete a search of your subject.</w:t>
      </w:r>
    </w:p>
    <w:p w14:paraId="3211D0D5" w14:textId="77777777" w:rsidR="00305EC0" w:rsidRDefault="00305EC0" w:rsidP="00305EC0">
      <w:pPr>
        <w:jc w:val="center"/>
      </w:pPr>
    </w:p>
    <w:sectPr w:rsidR="00305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9C66A210"/>
    <w:lvl w:ilvl="0" w:tplc="FFFFFFFF">
      <w:start w:val="1"/>
      <w:numFmt w:val="decimal"/>
      <w:lvlText w:val="%1."/>
      <w:lvlJc w:val="left"/>
      <w:pPr>
        <w:tabs>
          <w:tab w:val="num" w:pos="0"/>
        </w:tabs>
        <w:ind w:left="0" w:firstLine="0"/>
      </w:pPr>
      <w:rPr>
        <w:rFonts w:cs="Times New Roman"/>
      </w:rPr>
    </w:lvl>
    <w:lvl w:ilvl="1" w:tplc="FFFFFFFF">
      <w:start w:val="1"/>
      <w:numFmt w:val="lowerLetter"/>
      <w:lvlText w:val="%2."/>
      <w:lvlJc w:val="left"/>
      <w:pPr>
        <w:tabs>
          <w:tab w:val="num" w:pos="0"/>
        </w:tabs>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1" w15:restartNumberingAfterBreak="0">
    <w:nsid w:val="00000006"/>
    <w:multiLevelType w:val="hybridMultilevel"/>
    <w:tmpl w:val="BBAE8E76"/>
    <w:lvl w:ilvl="0" w:tplc="FFFFFFFF">
      <w:start w:val="1"/>
      <w:numFmt w:val="decimal"/>
      <w:lvlText w:val="%1."/>
      <w:lvlJc w:val="left"/>
      <w:pPr>
        <w:tabs>
          <w:tab w:val="num" w:pos="0"/>
        </w:tabs>
        <w:ind w:left="0" w:firstLine="0"/>
      </w:pPr>
      <w:rPr>
        <w:rFonts w:cs="Times New Roman"/>
      </w:rPr>
    </w:lvl>
    <w:lvl w:ilvl="1" w:tplc="FFFFFFFF">
      <w:start w:val="1"/>
      <w:numFmt w:val="lowerLetter"/>
      <w:lvlText w:val="%2."/>
      <w:lvlJc w:val="left"/>
      <w:pPr>
        <w:tabs>
          <w:tab w:val="num" w:pos="0"/>
        </w:tabs>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2" w15:restartNumberingAfterBreak="0">
    <w:nsid w:val="00000007"/>
    <w:multiLevelType w:val="hybridMultilevel"/>
    <w:tmpl w:val="AA8C590A"/>
    <w:lvl w:ilvl="0" w:tplc="FFFFFFFF">
      <w:start w:val="1"/>
      <w:numFmt w:val="decimal"/>
      <w:lvlText w:val="%1."/>
      <w:lvlJc w:val="left"/>
      <w:pPr>
        <w:tabs>
          <w:tab w:val="num" w:pos="0"/>
        </w:tabs>
        <w:ind w:left="0" w:firstLine="0"/>
      </w:pPr>
      <w:rPr>
        <w:rFonts w:cs="Times New Roman"/>
      </w:rPr>
    </w:lvl>
    <w:lvl w:ilvl="1" w:tplc="FFFFFFFF">
      <w:start w:val="1"/>
      <w:numFmt w:val="lowerLetter"/>
      <w:lvlText w:val="%2."/>
      <w:lvlJc w:val="left"/>
      <w:pPr>
        <w:tabs>
          <w:tab w:val="num" w:pos="0"/>
        </w:tabs>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3" w15:restartNumberingAfterBreak="0">
    <w:nsid w:val="00000008"/>
    <w:multiLevelType w:val="hybridMultilevel"/>
    <w:tmpl w:val="C6B23D82"/>
    <w:lvl w:ilvl="0" w:tplc="FFFFFFFF">
      <w:start w:val="1"/>
      <w:numFmt w:val="decimal"/>
      <w:lvlText w:val="%1."/>
      <w:lvlJc w:val="left"/>
      <w:pPr>
        <w:tabs>
          <w:tab w:val="num" w:pos="0"/>
        </w:tabs>
        <w:ind w:left="0" w:firstLine="0"/>
      </w:pPr>
      <w:rPr>
        <w:rFonts w:cs="Times New Roman"/>
      </w:rPr>
    </w:lvl>
    <w:lvl w:ilvl="1" w:tplc="FFFFFFFF">
      <w:start w:val="1"/>
      <w:numFmt w:val="lowerLetter"/>
      <w:lvlText w:val="%2."/>
      <w:lvlJc w:val="left"/>
      <w:pPr>
        <w:tabs>
          <w:tab w:val="num" w:pos="0"/>
        </w:tabs>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4" w15:restartNumberingAfterBreak="0">
    <w:nsid w:val="0CA82EAB"/>
    <w:multiLevelType w:val="hybridMultilevel"/>
    <w:tmpl w:val="F64E9DFC"/>
    <w:lvl w:ilvl="0" w:tplc="318ADB7E">
      <w:start w:val="1"/>
      <w:numFmt w:val="lowerLetter"/>
      <w:lvlText w:val="%1."/>
      <w:lvlJc w:val="left"/>
      <w:pPr>
        <w:ind w:left="2520" w:hanging="360"/>
      </w:pPr>
      <w:rPr>
        <w:rFonts w:cs="Times New Roman"/>
      </w:rPr>
    </w:lvl>
    <w:lvl w:ilvl="1" w:tplc="04090019">
      <w:start w:val="1"/>
      <w:numFmt w:val="lowerLetter"/>
      <w:lvlText w:val="%2."/>
      <w:lvlJc w:val="left"/>
      <w:pPr>
        <w:ind w:left="3240" w:hanging="360"/>
      </w:pPr>
      <w:rPr>
        <w:rFonts w:cs="Times New Roman"/>
      </w:rPr>
    </w:lvl>
    <w:lvl w:ilvl="2" w:tplc="0409001B">
      <w:start w:val="1"/>
      <w:numFmt w:val="lowerRoman"/>
      <w:lvlText w:val="%3."/>
      <w:lvlJc w:val="right"/>
      <w:pPr>
        <w:ind w:left="3960" w:hanging="180"/>
      </w:pPr>
      <w:rPr>
        <w:rFonts w:cs="Times New Roman"/>
      </w:rPr>
    </w:lvl>
    <w:lvl w:ilvl="3" w:tplc="0409000F">
      <w:start w:val="1"/>
      <w:numFmt w:val="decimal"/>
      <w:lvlText w:val="%4."/>
      <w:lvlJc w:val="left"/>
      <w:pPr>
        <w:ind w:left="4680" w:hanging="360"/>
      </w:pPr>
      <w:rPr>
        <w:rFonts w:cs="Times New Roman"/>
      </w:rPr>
    </w:lvl>
    <w:lvl w:ilvl="4" w:tplc="04090019">
      <w:start w:val="1"/>
      <w:numFmt w:val="lowerLetter"/>
      <w:lvlText w:val="%5."/>
      <w:lvlJc w:val="left"/>
      <w:pPr>
        <w:ind w:left="5400" w:hanging="360"/>
      </w:pPr>
      <w:rPr>
        <w:rFonts w:cs="Times New Roman"/>
      </w:rPr>
    </w:lvl>
    <w:lvl w:ilvl="5" w:tplc="0409001B">
      <w:start w:val="1"/>
      <w:numFmt w:val="lowerRoman"/>
      <w:lvlText w:val="%6."/>
      <w:lvlJc w:val="right"/>
      <w:pPr>
        <w:ind w:left="6120" w:hanging="180"/>
      </w:pPr>
      <w:rPr>
        <w:rFonts w:cs="Times New Roman"/>
      </w:rPr>
    </w:lvl>
    <w:lvl w:ilvl="6" w:tplc="0409000F">
      <w:start w:val="1"/>
      <w:numFmt w:val="decimal"/>
      <w:lvlText w:val="%7."/>
      <w:lvlJc w:val="left"/>
      <w:pPr>
        <w:ind w:left="6840" w:hanging="360"/>
      </w:pPr>
      <w:rPr>
        <w:rFonts w:cs="Times New Roman"/>
      </w:rPr>
    </w:lvl>
    <w:lvl w:ilvl="7" w:tplc="04090019">
      <w:start w:val="1"/>
      <w:numFmt w:val="lowerLetter"/>
      <w:lvlText w:val="%8."/>
      <w:lvlJc w:val="left"/>
      <w:pPr>
        <w:ind w:left="7560" w:hanging="360"/>
      </w:pPr>
      <w:rPr>
        <w:rFonts w:cs="Times New Roman"/>
      </w:rPr>
    </w:lvl>
    <w:lvl w:ilvl="8" w:tplc="0409001B">
      <w:start w:val="1"/>
      <w:numFmt w:val="lowerRoman"/>
      <w:lvlText w:val="%9."/>
      <w:lvlJc w:val="right"/>
      <w:pPr>
        <w:ind w:left="8280" w:hanging="180"/>
      </w:pPr>
      <w:rPr>
        <w:rFonts w:cs="Times New Roman"/>
      </w:rPr>
    </w:lvl>
  </w:abstractNum>
  <w:abstractNum w:abstractNumId="5" w15:restartNumberingAfterBreak="0">
    <w:nsid w:val="368266EE"/>
    <w:multiLevelType w:val="hybridMultilevel"/>
    <w:tmpl w:val="90848D80"/>
    <w:lvl w:ilvl="0" w:tplc="C9B24BF6">
      <w:start w:val="1"/>
      <w:numFmt w:val="lowerLetter"/>
      <w:lvlText w:val="%1."/>
      <w:lvlJc w:val="left"/>
      <w:pPr>
        <w:ind w:left="2445" w:hanging="360"/>
      </w:pPr>
      <w:rPr>
        <w:rFonts w:cs="Times New Roman"/>
      </w:rPr>
    </w:lvl>
    <w:lvl w:ilvl="1" w:tplc="04090019">
      <w:start w:val="1"/>
      <w:numFmt w:val="lowerLetter"/>
      <w:lvlText w:val="%2."/>
      <w:lvlJc w:val="left"/>
      <w:pPr>
        <w:ind w:left="3165" w:hanging="360"/>
      </w:pPr>
      <w:rPr>
        <w:rFonts w:cs="Times New Roman"/>
      </w:rPr>
    </w:lvl>
    <w:lvl w:ilvl="2" w:tplc="0409001B">
      <w:start w:val="1"/>
      <w:numFmt w:val="lowerRoman"/>
      <w:lvlText w:val="%3."/>
      <w:lvlJc w:val="right"/>
      <w:pPr>
        <w:ind w:left="3885" w:hanging="180"/>
      </w:pPr>
      <w:rPr>
        <w:rFonts w:cs="Times New Roman"/>
      </w:rPr>
    </w:lvl>
    <w:lvl w:ilvl="3" w:tplc="0409000F">
      <w:start w:val="1"/>
      <w:numFmt w:val="decimal"/>
      <w:lvlText w:val="%4."/>
      <w:lvlJc w:val="left"/>
      <w:pPr>
        <w:ind w:left="4605" w:hanging="360"/>
      </w:pPr>
      <w:rPr>
        <w:rFonts w:cs="Times New Roman"/>
      </w:rPr>
    </w:lvl>
    <w:lvl w:ilvl="4" w:tplc="04090019">
      <w:start w:val="1"/>
      <w:numFmt w:val="lowerLetter"/>
      <w:lvlText w:val="%5."/>
      <w:lvlJc w:val="left"/>
      <w:pPr>
        <w:ind w:left="5325" w:hanging="360"/>
      </w:pPr>
      <w:rPr>
        <w:rFonts w:cs="Times New Roman"/>
      </w:rPr>
    </w:lvl>
    <w:lvl w:ilvl="5" w:tplc="0409001B">
      <w:start w:val="1"/>
      <w:numFmt w:val="lowerRoman"/>
      <w:lvlText w:val="%6."/>
      <w:lvlJc w:val="right"/>
      <w:pPr>
        <w:ind w:left="6045" w:hanging="180"/>
      </w:pPr>
      <w:rPr>
        <w:rFonts w:cs="Times New Roman"/>
      </w:rPr>
    </w:lvl>
    <w:lvl w:ilvl="6" w:tplc="0409000F">
      <w:start w:val="1"/>
      <w:numFmt w:val="decimal"/>
      <w:lvlText w:val="%7."/>
      <w:lvlJc w:val="left"/>
      <w:pPr>
        <w:ind w:left="6765" w:hanging="360"/>
      </w:pPr>
      <w:rPr>
        <w:rFonts w:cs="Times New Roman"/>
      </w:rPr>
    </w:lvl>
    <w:lvl w:ilvl="7" w:tplc="04090019">
      <w:start w:val="1"/>
      <w:numFmt w:val="lowerLetter"/>
      <w:lvlText w:val="%8."/>
      <w:lvlJc w:val="left"/>
      <w:pPr>
        <w:ind w:left="7485" w:hanging="360"/>
      </w:pPr>
      <w:rPr>
        <w:rFonts w:cs="Times New Roman"/>
      </w:rPr>
    </w:lvl>
    <w:lvl w:ilvl="8" w:tplc="0409001B">
      <w:start w:val="1"/>
      <w:numFmt w:val="lowerRoman"/>
      <w:lvlText w:val="%9."/>
      <w:lvlJc w:val="right"/>
      <w:pPr>
        <w:ind w:left="8205" w:hanging="180"/>
      </w:pPr>
      <w:rPr>
        <w:rFonts w:cs="Times New Roman"/>
      </w:rPr>
    </w:lvl>
  </w:abstractNum>
  <w:abstractNum w:abstractNumId="6" w15:restartNumberingAfterBreak="0">
    <w:nsid w:val="44541496"/>
    <w:multiLevelType w:val="hybridMultilevel"/>
    <w:tmpl w:val="CBF65888"/>
    <w:lvl w:ilvl="0" w:tplc="FFFFFFFF">
      <w:start w:val="1"/>
      <w:numFmt w:val="lowerLetter"/>
      <w:lvlText w:val="%1."/>
      <w:lvlJc w:val="left"/>
      <w:pPr>
        <w:tabs>
          <w:tab w:val="num" w:pos="0"/>
        </w:tabs>
        <w:ind w:left="0" w:firstLine="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7">
    <w:abstractNumId w:val="3"/>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EC0"/>
    <w:rsid w:val="0003037E"/>
    <w:rsid w:val="000D2DB7"/>
    <w:rsid w:val="00271F57"/>
    <w:rsid w:val="00286F78"/>
    <w:rsid w:val="00305EC0"/>
    <w:rsid w:val="003A65A8"/>
    <w:rsid w:val="003F6B4D"/>
    <w:rsid w:val="00655802"/>
    <w:rsid w:val="009D02A9"/>
    <w:rsid w:val="00B14F43"/>
    <w:rsid w:val="00B65C03"/>
    <w:rsid w:val="00CC008B"/>
    <w:rsid w:val="00D872AA"/>
    <w:rsid w:val="00E332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2787"/>
  <w15:chartTrackingRefBased/>
  <w15:docId w15:val="{56F0ADE1-2091-4053-80E4-13BC3B5F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5EC0"/>
    <w:rPr>
      <w:color w:val="0563C1" w:themeColor="hyperlink"/>
      <w:u w:val="single"/>
    </w:rPr>
  </w:style>
  <w:style w:type="character" w:styleId="UnresolvedMention">
    <w:name w:val="Unresolved Mention"/>
    <w:basedOn w:val="DefaultParagraphFont"/>
    <w:uiPriority w:val="99"/>
    <w:semiHidden/>
    <w:unhideWhenUsed/>
    <w:rsid w:val="00305EC0"/>
    <w:rPr>
      <w:color w:val="605E5C"/>
      <w:shd w:val="clear" w:color="auto" w:fill="E1DFDD"/>
    </w:rPr>
  </w:style>
  <w:style w:type="character" w:customStyle="1" w:styleId="Heading1Char">
    <w:name w:val="Heading 1 Char"/>
    <w:basedOn w:val="DefaultParagraphFont"/>
    <w:link w:val="Heading1"/>
    <w:uiPriority w:val="9"/>
    <w:rsid w:val="00E332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32FD"/>
    <w:pPr>
      <w:outlineLvl w:val="9"/>
    </w:pPr>
    <w:rPr>
      <w:lang w:eastAsia="en-US"/>
    </w:rPr>
  </w:style>
  <w:style w:type="paragraph" w:styleId="TOC2">
    <w:name w:val="toc 2"/>
    <w:basedOn w:val="Normal"/>
    <w:next w:val="Normal"/>
    <w:autoRedefine/>
    <w:uiPriority w:val="39"/>
    <w:unhideWhenUsed/>
    <w:rsid w:val="00E332FD"/>
    <w:pPr>
      <w:spacing w:after="100"/>
      <w:ind w:left="220"/>
    </w:pPr>
    <w:rPr>
      <w:rFonts w:cs="Times New Roman"/>
      <w:lang w:eastAsia="en-US"/>
    </w:rPr>
  </w:style>
  <w:style w:type="paragraph" w:styleId="TOC1">
    <w:name w:val="toc 1"/>
    <w:basedOn w:val="Normal"/>
    <w:next w:val="Normal"/>
    <w:autoRedefine/>
    <w:uiPriority w:val="39"/>
    <w:unhideWhenUsed/>
    <w:rsid w:val="00E332FD"/>
    <w:pPr>
      <w:spacing w:after="100"/>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163748">
      <w:bodyDiv w:val="1"/>
      <w:marLeft w:val="0"/>
      <w:marRight w:val="0"/>
      <w:marTop w:val="0"/>
      <w:marBottom w:val="0"/>
      <w:divBdr>
        <w:top w:val="none" w:sz="0" w:space="0" w:color="auto"/>
        <w:left w:val="none" w:sz="0" w:space="0" w:color="auto"/>
        <w:bottom w:val="none" w:sz="0" w:space="0" w:color="auto"/>
        <w:right w:val="none" w:sz="0" w:space="0" w:color="auto"/>
      </w:divBdr>
    </w:div>
    <w:div w:id="751972421">
      <w:bodyDiv w:val="1"/>
      <w:marLeft w:val="0"/>
      <w:marRight w:val="0"/>
      <w:marTop w:val="0"/>
      <w:marBottom w:val="0"/>
      <w:divBdr>
        <w:top w:val="none" w:sz="0" w:space="0" w:color="auto"/>
        <w:left w:val="none" w:sz="0" w:space="0" w:color="auto"/>
        <w:bottom w:val="none" w:sz="0" w:space="0" w:color="auto"/>
        <w:right w:val="none" w:sz="0" w:space="0" w:color="auto"/>
      </w:divBdr>
    </w:div>
    <w:div w:id="904950697">
      <w:bodyDiv w:val="1"/>
      <w:marLeft w:val="0"/>
      <w:marRight w:val="0"/>
      <w:marTop w:val="0"/>
      <w:marBottom w:val="0"/>
      <w:divBdr>
        <w:top w:val="none" w:sz="0" w:space="0" w:color="auto"/>
        <w:left w:val="none" w:sz="0" w:space="0" w:color="auto"/>
        <w:bottom w:val="none" w:sz="0" w:space="0" w:color="auto"/>
        <w:right w:val="none" w:sz="0" w:space="0" w:color="auto"/>
      </w:divBdr>
    </w:div>
    <w:div w:id="935208120">
      <w:bodyDiv w:val="1"/>
      <w:marLeft w:val="0"/>
      <w:marRight w:val="0"/>
      <w:marTop w:val="0"/>
      <w:marBottom w:val="0"/>
      <w:divBdr>
        <w:top w:val="none" w:sz="0" w:space="0" w:color="auto"/>
        <w:left w:val="none" w:sz="0" w:space="0" w:color="auto"/>
        <w:bottom w:val="none" w:sz="0" w:space="0" w:color="auto"/>
        <w:right w:val="none" w:sz="0" w:space="0" w:color="auto"/>
      </w:divBdr>
    </w:div>
    <w:div w:id="1133519039">
      <w:bodyDiv w:val="1"/>
      <w:marLeft w:val="0"/>
      <w:marRight w:val="0"/>
      <w:marTop w:val="0"/>
      <w:marBottom w:val="0"/>
      <w:divBdr>
        <w:top w:val="none" w:sz="0" w:space="0" w:color="auto"/>
        <w:left w:val="none" w:sz="0" w:space="0" w:color="auto"/>
        <w:bottom w:val="none" w:sz="0" w:space="0" w:color="auto"/>
        <w:right w:val="none" w:sz="0" w:space="0" w:color="auto"/>
      </w:divBdr>
    </w:div>
    <w:div w:id="1610963191">
      <w:bodyDiv w:val="1"/>
      <w:marLeft w:val="0"/>
      <w:marRight w:val="0"/>
      <w:marTop w:val="0"/>
      <w:marBottom w:val="0"/>
      <w:divBdr>
        <w:top w:val="none" w:sz="0" w:space="0" w:color="auto"/>
        <w:left w:val="none" w:sz="0" w:space="0" w:color="auto"/>
        <w:bottom w:val="none" w:sz="0" w:space="0" w:color="auto"/>
        <w:right w:val="none" w:sz="0" w:space="0" w:color="auto"/>
      </w:divBdr>
    </w:div>
    <w:div w:id="1842235112">
      <w:bodyDiv w:val="1"/>
      <w:marLeft w:val="0"/>
      <w:marRight w:val="0"/>
      <w:marTop w:val="0"/>
      <w:marBottom w:val="0"/>
      <w:divBdr>
        <w:top w:val="none" w:sz="0" w:space="0" w:color="auto"/>
        <w:left w:val="none" w:sz="0" w:space="0" w:color="auto"/>
        <w:bottom w:val="none" w:sz="0" w:space="0" w:color="auto"/>
        <w:right w:val="none" w:sz="0" w:space="0" w:color="auto"/>
      </w:divBdr>
    </w:div>
    <w:div w:id="210017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ney.usnews.com/money/personal-finance/family-finance/articles/ways-to-teach-kids-about-mon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simpledollar.com/financial-wellness/how-to-teach-kids-about-money-from-toddlers-to-teens/" TargetMode="External"/><Relationship Id="rId5" Type="http://schemas.openxmlformats.org/officeDocument/2006/relationships/hyperlink" Target="https://www.daveramsey.com/blog/how-to-teach-kids-about-mone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feed er</dc:creator>
  <cp:keywords/>
  <dc:description/>
  <cp:lastModifiedBy>feed er</cp:lastModifiedBy>
  <cp:revision>4</cp:revision>
  <dcterms:created xsi:type="dcterms:W3CDTF">2020-11-12T23:44:00Z</dcterms:created>
  <dcterms:modified xsi:type="dcterms:W3CDTF">2020-11-13T02:51:00Z</dcterms:modified>
</cp:coreProperties>
</file>