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 (PrSz, PrNev, Tipus, KezdesEv, BefejezEv, Koltseg, Bevetel, Haszon, Ado, AdoKulcs)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Feladatok: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Hozza 1NF be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Hat meg a kulcsot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Írjon fel funkc és tranz függőségeket.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Milyen normálformában van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hozza 3NF be ha nincs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hozza 1nf be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Projekt (001,oltasi_projekt, orvosi,2020,2021,100 000,200 000,100 000,10)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kulcs: PrSz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irjon fel funkc fuggoseget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{PrSz}=&gt;{PrNev}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{PrSz}=&gt;{HaszonAdó}=&gt;{AdoKulcs}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{Tipus}=&gt;{Ado}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{Adokulcs,Haszon}=&gt;{Ado}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{Tipus,PrSzam}=&gt;{Ado}(mert a típus önmagában is meghatározza az adót)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funkc függ azt jelenti, hogy ha leirom pl 10% ado és 100 e haszon, akkor csak 10 e ft-ot írhatók oda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tranz függ alatt is irjuk ffel:(A=&gt;B  B=&gt;C  A=&gt;C)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{PrSz,Tipus}=&gt;{Adokulcs,Haszon}=&gt;{Adó}  IGEN  {PrSz,Tipus}=&gt;{Ado}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milyen norm form van a relacio : 2nf (mert a kulcs 1 mezobol all)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hozza 3 nfbe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AUTO (Gyártmány(márka), Típus, Típusszám, Hengerűrtartalom, Teljesítmény, Ajtókszáma)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Feladat: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Vizsgálja a normálformáját!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NF? Igen (Atomizált, felcserélhető)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NF? Ha a másodlagos attribútuma teljesen funkcionálisan függ a kulcstól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NF? Van benne tranz függ? NINCS =&gt; 3NF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 a kulcs? Autó ( </w:t>
      </w:r>
      <w:r w:rsidDel="00000000" w:rsidR="00000000" w:rsidRPr="00000000">
        <w:rPr>
          <w:b w:val="1"/>
          <w:u w:val="single"/>
          <w:rtl w:val="0"/>
        </w:rPr>
        <w:t xml:space="preserve">Gyártmány, Típus, Típusszám</w:t>
      </w:r>
      <w:r w:rsidDel="00000000" w:rsidR="00000000" w:rsidRPr="00000000">
        <w:rPr>
          <w:rtl w:val="0"/>
        </w:rPr>
        <w:t xml:space="preserve">, Hengerűrtartalom, Teljesítmény, Ajtókszáma 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 nincs +NNF, akkor hozza NF-be!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990"/>
        <w:gridCol w:w="1305"/>
        <w:gridCol w:w="1995"/>
        <w:gridCol w:w="1455"/>
        <w:gridCol w:w="1380"/>
        <w:tblGridChange w:id="0">
          <w:tblGrid>
            <w:gridCol w:w="1320"/>
            <w:gridCol w:w="990"/>
            <w:gridCol w:w="1305"/>
            <w:gridCol w:w="1995"/>
            <w:gridCol w:w="145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Gyártmány (márka)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Típusszám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Hengerűrtartalom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Teljesítmény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Ajtókszáma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Toyota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Corolla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3. Egy új gazda, új kutyájának, új egynapos, 3500 Ft-os kezelésre lett szüksége a mai napon.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Gazda: Lópici Gáspár az 5. kerületből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Új kezelés típus: féregtelenítés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Új  kutya: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00"/>
        <w:rPr/>
      </w:pPr>
      <w:r w:rsidDel="00000000" w:rsidR="00000000" w:rsidRPr="00000000">
        <w:rPr>
          <w:rtl w:val="0"/>
        </w:rPr>
        <w:t xml:space="preserve">fajta: tanzániai ff pöttyös vadkutya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00"/>
        <w:rPr/>
      </w:pPr>
      <w:r w:rsidDel="00000000" w:rsidR="00000000" w:rsidRPr="00000000">
        <w:rPr>
          <w:rtl w:val="0"/>
        </w:rPr>
        <w:t xml:space="preserve">Nem: kan (1)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00"/>
        <w:rPr/>
      </w:pPr>
      <w:r w:rsidDel="00000000" w:rsidR="00000000" w:rsidRPr="00000000">
        <w:rPr>
          <w:rtl w:val="0"/>
        </w:rPr>
        <w:t xml:space="preserve">Korev: 5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00"/>
        <w:rPr/>
      </w:pPr>
      <w:r w:rsidDel="00000000" w:rsidR="00000000" w:rsidRPr="00000000">
        <w:rPr>
          <w:rtl w:val="0"/>
        </w:rPr>
        <w:t xml:space="preserve">Korhonap: 8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70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Vegye nyilvántartásba a gazdát, a beteg kutyát és a kezelést minden szükséges adatával együtt!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DONE -&gt; ORACLE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/>
        <w:drawing>
          <wp:inline distB="114300" distT="114300" distL="114300" distR="114300">
            <wp:extent cx="5329238" cy="276472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764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CREATE TABLE AX_GAZDA AS SELECT * FROM A_GAZDA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SELECT * FROM AX_GAZDA WHERE NEV LIKE 'Medgyessy%'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UPDATE AX_GAZDA SET NEV='Medgyessy Zsuzsanna'  WHERE ID = 72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/>
        <w:drawing>
          <wp:inline distB="114300" distT="114300" distL="114300" distR="114300">
            <wp:extent cx="5429250" cy="2466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SELECT JELLEG, COUNT(DIJ) AS "darabszám" FROM A_KEZELES, A_KEZELESIPUS WHERE KEZELESTIPUSID=A_KEZELESTIPUS.ID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GROUP BY JELLEG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ORDER BY JELLEG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