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333D" w14:textId="77777777" w:rsidR="00410D99" w:rsidRDefault="002B67B6" w:rsidP="00410D99">
      <w:pPr>
        <w:keepNext/>
        <w:ind w:left="-1417"/>
      </w:pPr>
      <w:r>
        <w:rPr>
          <w:noProof/>
        </w:rPr>
        <w:drawing>
          <wp:inline distT="0" distB="0" distL="0" distR="0" wp14:anchorId="0CB82C11" wp14:editId="443B01A6">
            <wp:extent cx="7565366" cy="5376161"/>
            <wp:effectExtent l="0" t="0" r="0" b="0"/>
            <wp:docPr id="19297128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39" cy="538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5DBC" w14:textId="09BFBE0A" w:rsidR="00410D99" w:rsidRDefault="00410D99" w:rsidP="00410D99">
      <w:pPr>
        <w:pStyle w:val="Kpalrs"/>
      </w:pPr>
      <w:r>
        <w:fldChar w:fldCharType="begin"/>
      </w:r>
      <w:r>
        <w:instrText xml:space="preserve"> SEQ ABSTRACT_FACTORY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ABSTRACT FACTORY</w:t>
      </w:r>
    </w:p>
    <w:p w14:paraId="0BE7E265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26495890" wp14:editId="5F05B4E4">
            <wp:extent cx="7556740" cy="5961289"/>
            <wp:effectExtent l="0" t="0" r="6350" b="1905"/>
            <wp:docPr id="87488105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27" cy="59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EC92" w14:textId="277B6002" w:rsidR="00410D99" w:rsidRDefault="00410D99" w:rsidP="00410D99">
      <w:pPr>
        <w:pStyle w:val="Kpalrs"/>
      </w:pPr>
      <w:r>
        <w:fldChar w:fldCharType="begin"/>
      </w:r>
      <w:r>
        <w:instrText xml:space="preserve"> SEQ ADAPTER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ADAPTER</w:t>
      </w:r>
    </w:p>
    <w:p w14:paraId="3448A6E6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726C07A1" wp14:editId="75A9709C">
            <wp:extent cx="7556740" cy="5825560"/>
            <wp:effectExtent l="0" t="0" r="6350" b="3810"/>
            <wp:docPr id="21356970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615" cy="583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8B29" w14:textId="0EB2EC7E" w:rsidR="00410D99" w:rsidRDefault="00410D99" w:rsidP="00410D99">
      <w:pPr>
        <w:pStyle w:val="Kpalrs"/>
      </w:pPr>
      <w:r>
        <w:fldChar w:fldCharType="begin"/>
      </w:r>
      <w:r>
        <w:instrText xml:space="preserve"> SEQ COMMAND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COMMAND</w:t>
      </w:r>
    </w:p>
    <w:p w14:paraId="58E10FFD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10B0586B" wp14:editId="180A9C6B">
            <wp:extent cx="7531708" cy="6504317"/>
            <wp:effectExtent l="0" t="0" r="0" b="0"/>
            <wp:docPr id="187541771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156" cy="65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340D" w14:textId="2CF26FEA" w:rsidR="00410D99" w:rsidRDefault="00410D99" w:rsidP="00410D99">
      <w:pPr>
        <w:pStyle w:val="Kpalrs"/>
      </w:pPr>
      <w:r>
        <w:fldChar w:fldCharType="begin"/>
      </w:r>
      <w:r>
        <w:instrText xml:space="preserve"> SEQ COMPOSITE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COMPOSITE</w:t>
      </w:r>
    </w:p>
    <w:p w14:paraId="2384F3B6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14BA6D2E" wp14:editId="091A544C">
            <wp:extent cx="7522234" cy="5345510"/>
            <wp:effectExtent l="0" t="0" r="2540" b="7620"/>
            <wp:docPr id="163826666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995" cy="53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4C35" w14:textId="66821D00" w:rsidR="00410D99" w:rsidRDefault="00410D99" w:rsidP="00410D99">
      <w:pPr>
        <w:pStyle w:val="Kpalrs"/>
      </w:pPr>
      <w:r>
        <w:fldChar w:fldCharType="begin"/>
      </w:r>
      <w:r>
        <w:instrText xml:space="preserve"> SEQ DECORATOR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DECORATOR</w:t>
      </w:r>
    </w:p>
    <w:p w14:paraId="5905596E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2EE3AD05" wp14:editId="0B64C2BF">
            <wp:extent cx="7548113" cy="6190269"/>
            <wp:effectExtent l="0" t="0" r="0" b="1270"/>
            <wp:docPr id="65292622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559" cy="619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AC99" w14:textId="256FDF7B" w:rsidR="00410D99" w:rsidRDefault="00410D99" w:rsidP="00410D99">
      <w:pPr>
        <w:pStyle w:val="Kpalrs"/>
      </w:pPr>
      <w:r>
        <w:fldChar w:fldCharType="begin"/>
      </w:r>
      <w:r>
        <w:instrText xml:space="preserve"> SEQ FACADE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FACADE</w:t>
      </w:r>
    </w:p>
    <w:p w14:paraId="1BAB66FF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1A160968" wp14:editId="4A84C13A">
            <wp:extent cx="7548113" cy="5363900"/>
            <wp:effectExtent l="0" t="0" r="0" b="8255"/>
            <wp:docPr id="53431415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338" cy="537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0680" w14:textId="2F4DB498" w:rsidR="00410D99" w:rsidRDefault="00410D99" w:rsidP="00410D99">
      <w:pPr>
        <w:pStyle w:val="Kpalrs"/>
      </w:pPr>
      <w:r>
        <w:fldChar w:fldCharType="begin"/>
      </w:r>
      <w:r>
        <w:instrText xml:space="preserve"> SEQ FACTORY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FACTORY</w:t>
      </w:r>
    </w:p>
    <w:p w14:paraId="347DFD06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7C4010AE" wp14:editId="28B964F0">
            <wp:extent cx="7556740" cy="6820331"/>
            <wp:effectExtent l="0" t="0" r="6350" b="0"/>
            <wp:docPr id="1401370965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168" cy="68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9C6E" w14:textId="41F40993" w:rsidR="00410D99" w:rsidRDefault="00410D99" w:rsidP="00410D99">
      <w:pPr>
        <w:pStyle w:val="Kpalrs"/>
      </w:pPr>
      <w:r>
        <w:fldChar w:fldCharType="begin"/>
      </w:r>
      <w:r>
        <w:instrText xml:space="preserve"> SEQ ITERATOR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ITERATOR</w:t>
      </w:r>
    </w:p>
    <w:p w14:paraId="7B2BF1AE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5C60543E" wp14:editId="5221C39E">
            <wp:extent cx="7522234" cy="5345510"/>
            <wp:effectExtent l="0" t="0" r="2540" b="7620"/>
            <wp:docPr id="798053861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112" cy="53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9240" w14:textId="0C79F62B" w:rsidR="00410D99" w:rsidRDefault="00410D99" w:rsidP="00410D99">
      <w:pPr>
        <w:pStyle w:val="Kpalrs"/>
      </w:pPr>
      <w:r>
        <w:fldChar w:fldCharType="begin"/>
      </w:r>
      <w:r>
        <w:instrText xml:space="preserve"> SEQ OBSERVER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OBSERVER</w:t>
      </w:r>
    </w:p>
    <w:p w14:paraId="78E495CD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18136EF9" wp14:editId="52484329">
            <wp:extent cx="7556740" cy="7545898"/>
            <wp:effectExtent l="0" t="0" r="6350" b="0"/>
            <wp:docPr id="143153282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679" cy="75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C751" w14:textId="52CE462F" w:rsidR="00410D99" w:rsidRDefault="00410D99" w:rsidP="00410D99">
      <w:pPr>
        <w:pStyle w:val="Kpalrs"/>
      </w:pPr>
      <w:r>
        <w:fldChar w:fldCharType="begin"/>
      </w:r>
      <w:r>
        <w:instrText xml:space="preserve"> SEQ PROXY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PROXY</w:t>
      </w:r>
    </w:p>
    <w:p w14:paraId="61853C67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21E1FE86" wp14:editId="2950B474">
            <wp:extent cx="7574826" cy="5382883"/>
            <wp:effectExtent l="0" t="0" r="7620" b="8890"/>
            <wp:docPr id="1959436634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847" cy="538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28D0" w14:textId="3226DE28" w:rsidR="00410D99" w:rsidRDefault="00410D99" w:rsidP="00410D99">
      <w:pPr>
        <w:pStyle w:val="Kpalrs"/>
      </w:pPr>
      <w:r>
        <w:fldChar w:fldCharType="begin"/>
      </w:r>
      <w:r>
        <w:instrText xml:space="preserve"> SEQ SINGLETON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SINGLETON</w:t>
      </w:r>
    </w:p>
    <w:p w14:paraId="4C0FB03B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1A90F973" wp14:editId="0F7A5E57">
            <wp:extent cx="7565366" cy="5966461"/>
            <wp:effectExtent l="0" t="0" r="0" b="0"/>
            <wp:docPr id="40701909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179" cy="59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A1CD" w14:textId="304DF470" w:rsidR="00410D99" w:rsidRDefault="00410D99" w:rsidP="00410D99">
      <w:pPr>
        <w:pStyle w:val="Kpalrs"/>
      </w:pPr>
      <w:r>
        <w:fldChar w:fldCharType="begin"/>
      </w:r>
      <w:r>
        <w:instrText xml:space="preserve"> SEQ STATE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STATE</w:t>
      </w:r>
    </w:p>
    <w:p w14:paraId="011B2F3B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4F166002" wp14:editId="5342F2ED">
            <wp:extent cx="7522234" cy="6259535"/>
            <wp:effectExtent l="0" t="0" r="2540" b="8255"/>
            <wp:docPr id="1385081859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938" cy="626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8CAE" w14:textId="7392C321" w:rsidR="00410D99" w:rsidRDefault="00410D99" w:rsidP="00410D99">
      <w:pPr>
        <w:pStyle w:val="Kpalrs"/>
      </w:pPr>
      <w:r>
        <w:fldChar w:fldCharType="begin"/>
      </w:r>
      <w:r>
        <w:instrText xml:space="preserve"> SEQ STRATEGY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STRATEGY</w:t>
      </w:r>
    </w:p>
    <w:p w14:paraId="612B5E74" w14:textId="77777777" w:rsidR="00410D99" w:rsidRDefault="002B67B6" w:rsidP="00410D99">
      <w:pPr>
        <w:keepNext/>
        <w:ind w:left="-1417"/>
      </w:pPr>
      <w:r>
        <w:rPr>
          <w:noProof/>
        </w:rPr>
        <w:lastRenderedPageBreak/>
        <w:drawing>
          <wp:inline distT="0" distB="0" distL="0" distR="0" wp14:anchorId="663F3C56" wp14:editId="4E1279E4">
            <wp:extent cx="7530860" cy="6503585"/>
            <wp:effectExtent l="0" t="0" r="0" b="0"/>
            <wp:docPr id="37127600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349" cy="65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4CA0" w14:textId="3BB4D821" w:rsidR="00602019" w:rsidRDefault="00410D99" w:rsidP="00410D99">
      <w:pPr>
        <w:pStyle w:val="Kpalrs"/>
      </w:pPr>
      <w:r>
        <w:fldChar w:fldCharType="begin"/>
      </w:r>
      <w:r>
        <w:instrText xml:space="preserve"> SEQ TEMPLATE_METHOD \* ARABIC </w:instrText>
      </w:r>
      <w:r>
        <w:fldChar w:fldCharType="separate"/>
      </w:r>
      <w:r w:rsidR="00373FFC">
        <w:rPr>
          <w:noProof/>
        </w:rPr>
        <w:t>1</w:t>
      </w:r>
      <w:r>
        <w:fldChar w:fldCharType="end"/>
      </w:r>
      <w:r>
        <w:t>. TEMPLATE METHOD</w:t>
      </w:r>
    </w:p>
    <w:sectPr w:rsidR="00602019" w:rsidSect="002B67B6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5C"/>
    <w:rsid w:val="00103867"/>
    <w:rsid w:val="0012615C"/>
    <w:rsid w:val="002B67B6"/>
    <w:rsid w:val="00373FFC"/>
    <w:rsid w:val="00410D99"/>
    <w:rsid w:val="005D0CAC"/>
    <w:rsid w:val="00602019"/>
    <w:rsid w:val="00EC0FB7"/>
    <w:rsid w:val="00F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8DF2"/>
  <w15:chartTrackingRefBased/>
  <w15:docId w15:val="{B4418AC6-EF58-4541-A512-5EFCCA31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615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615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61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61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61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61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61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61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615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615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615C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410D9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~WRL2465.tmp</Template>
  <TotalTime>7</TotalTime>
  <Pages>1</Pages>
  <Words>74</Words>
  <Characters>514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7</cp:revision>
  <cp:lastPrinted>2024-06-15T15:39:00Z</cp:lastPrinted>
  <dcterms:created xsi:type="dcterms:W3CDTF">2024-06-15T15:33:00Z</dcterms:created>
  <dcterms:modified xsi:type="dcterms:W3CDTF">2024-06-15T15:40:00Z</dcterms:modified>
</cp:coreProperties>
</file>