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8B46" w14:textId="77777777" w:rsidR="002B6BF9" w:rsidRPr="004D75F5" w:rsidRDefault="009B5F5F" w:rsidP="00177E07">
      <w:pPr>
        <w:pStyle w:val="Cmsor1"/>
        <w:spacing w:before="0"/>
        <w:rPr>
          <w:rFonts w:ascii="Verdana" w:hAnsi="Verdana"/>
          <w:b w:val="0"/>
          <w:color w:val="2E74B5" w:themeColor="accent1" w:themeShade="BF"/>
        </w:rPr>
      </w:pPr>
      <w:r>
        <w:rPr>
          <w:rFonts w:ascii="Verdana" w:hAnsi="Verdana"/>
          <w:b w:val="0"/>
          <w:color w:val="2E74B5" w:themeColor="accent1" w:themeShade="BF"/>
        </w:rPr>
        <w:t>CSS</w:t>
      </w:r>
      <w:r w:rsidR="00F876B7">
        <w:rPr>
          <w:rFonts w:ascii="Verdana" w:hAnsi="Verdana"/>
          <w:b w:val="0"/>
          <w:color w:val="2E74B5" w:themeColor="accent1" w:themeShade="BF"/>
        </w:rPr>
        <w:t xml:space="preserve"> </w:t>
      </w:r>
      <w:r>
        <w:rPr>
          <w:rFonts w:ascii="Verdana" w:hAnsi="Verdana"/>
          <w:b w:val="0"/>
          <w:color w:val="2E74B5" w:themeColor="accent1" w:themeShade="BF"/>
        </w:rPr>
        <w:t>3</w:t>
      </w:r>
    </w:p>
    <w:p w14:paraId="48BCBA9F" w14:textId="77777777" w:rsidR="00F876B7" w:rsidRDefault="00F876B7" w:rsidP="00F876B7">
      <w:pPr>
        <w:rPr>
          <w:rFonts w:ascii="Verdana" w:hAnsi="Verdana"/>
          <w:lang w:eastAsia="hu-HU"/>
        </w:rPr>
      </w:pPr>
      <w:r>
        <w:rPr>
          <w:rFonts w:ascii="Verdana" w:hAnsi="Verdana"/>
          <w:lang w:eastAsia="hu-HU"/>
        </w:rPr>
        <w:t xml:space="preserve">Az eddigiekben a CSS 2.1 szabvány szerint formáztuk az oldalakat. A CSS3 </w:t>
      </w:r>
      <w:r w:rsidR="00A9442A">
        <w:rPr>
          <w:rFonts w:ascii="Verdana" w:hAnsi="Verdana"/>
          <w:lang w:eastAsia="hu-HU"/>
        </w:rPr>
        <w:t xml:space="preserve">szabvány </w:t>
      </w:r>
      <w:r>
        <w:rPr>
          <w:rFonts w:ascii="Verdana" w:hAnsi="Verdana"/>
          <w:lang w:eastAsia="hu-HU"/>
        </w:rPr>
        <w:t xml:space="preserve">ezzel teljesen kompatibilis, csak kiegészíti egy sor új lehetőséggel. Ma ezek közül az átlátszósággal, az árnyékokkal, a sarkok lekerekítésével és a </w:t>
      </w:r>
      <w:r w:rsidR="004A17FA">
        <w:rPr>
          <w:rFonts w:ascii="Verdana" w:hAnsi="Verdana"/>
          <w:lang w:eastAsia="hu-HU"/>
        </w:rPr>
        <w:t xml:space="preserve">lineáris </w:t>
      </w:r>
      <w:r>
        <w:rPr>
          <w:rFonts w:ascii="Verdana" w:hAnsi="Verdana"/>
          <w:lang w:eastAsia="hu-HU"/>
        </w:rPr>
        <w:t>színátmenetekkel ismerkedünk meg.</w:t>
      </w:r>
    </w:p>
    <w:p w14:paraId="0B503677" w14:textId="77777777" w:rsidR="00512EEB" w:rsidRDefault="00512EEB" w:rsidP="00512EEB">
      <w:pPr>
        <w:pStyle w:val="Cmsor2"/>
        <w:rPr>
          <w:rFonts w:ascii="Verdana" w:hAnsi="Verdana"/>
          <w:lang w:eastAsia="hu-HU"/>
        </w:rPr>
      </w:pPr>
      <w:r>
        <w:rPr>
          <w:rFonts w:ascii="Verdana" w:hAnsi="Verdana"/>
          <w:lang w:eastAsia="hu-HU"/>
        </w:rPr>
        <w:t>Előkészületek</w:t>
      </w:r>
    </w:p>
    <w:p w14:paraId="1F461866" w14:textId="77777777" w:rsidR="00512EEB" w:rsidRDefault="00512EEB" w:rsidP="00512EEB">
      <w:pPr>
        <w:pStyle w:val="Szmozottlista"/>
        <w:numPr>
          <w:ilvl w:val="0"/>
          <w:numId w:val="3"/>
        </w:numPr>
        <w:rPr>
          <w:rFonts w:ascii="Verdana" w:hAnsi="Verdana"/>
          <w:lang w:eastAsia="hu-HU"/>
        </w:rPr>
      </w:pPr>
      <w:r w:rsidRPr="00EC6DDD">
        <w:rPr>
          <w:rFonts w:ascii="Verdana" w:hAnsi="Verdana"/>
          <w:lang w:eastAsia="hu-HU"/>
        </w:rPr>
        <w:t xml:space="preserve">Nyisd meg a </w:t>
      </w:r>
      <w:r w:rsidRPr="002B78FB">
        <w:rPr>
          <w:rFonts w:ascii="Verdana" w:hAnsi="Verdana"/>
          <w:i/>
          <w:lang w:eastAsia="hu-HU"/>
        </w:rPr>
        <w:t>tanacsok</w:t>
      </w:r>
      <w:r w:rsidRPr="00EC6DDD">
        <w:rPr>
          <w:rFonts w:ascii="Verdana" w:hAnsi="Verdana"/>
          <w:lang w:eastAsia="hu-HU"/>
        </w:rPr>
        <w:t xml:space="preserve"> mappát és abból a </w:t>
      </w:r>
      <w:r w:rsidRPr="002B78FB">
        <w:rPr>
          <w:rFonts w:ascii="Verdana" w:hAnsi="Verdana"/>
          <w:i/>
          <w:lang w:eastAsia="hu-HU"/>
        </w:rPr>
        <w:t>tanacsok.html</w:t>
      </w:r>
      <w:r w:rsidRPr="00EC6DDD">
        <w:rPr>
          <w:rFonts w:ascii="Verdana" w:hAnsi="Verdana"/>
          <w:lang w:eastAsia="hu-HU"/>
        </w:rPr>
        <w:t xml:space="preserve"> fájlt a Visual Studio Code-ban!</w:t>
      </w:r>
    </w:p>
    <w:p w14:paraId="5F22B820" w14:textId="77777777" w:rsidR="00512EEB" w:rsidRDefault="00512EEB" w:rsidP="00512EEB">
      <w:pPr>
        <w:pStyle w:val="Szmozottlista"/>
        <w:numPr>
          <w:ilvl w:val="0"/>
          <w:numId w:val="3"/>
        </w:numPr>
        <w:rPr>
          <w:rFonts w:ascii="Verdana" w:hAnsi="Verdana"/>
          <w:lang w:eastAsia="hu-HU"/>
        </w:rPr>
      </w:pPr>
      <w:r>
        <w:rPr>
          <w:rFonts w:ascii="Verdana" w:hAnsi="Verdana"/>
          <w:lang w:eastAsia="hu-HU"/>
        </w:rPr>
        <w:t>Nézd meg a HTML kódot és a már megadott stílusokat!</w:t>
      </w:r>
    </w:p>
    <w:p w14:paraId="51FE90DF" w14:textId="131A7EEC" w:rsidR="00EC6DDD" w:rsidRPr="00EC6DDD" w:rsidRDefault="00512EEB" w:rsidP="00EC6DDD">
      <w:pPr>
        <w:pStyle w:val="Cmsor2"/>
        <w:rPr>
          <w:rFonts w:ascii="Verdana" w:hAnsi="Verdana"/>
          <w:lang w:eastAsia="hu-HU"/>
        </w:rPr>
      </w:pPr>
      <w:r>
        <w:rPr>
          <w:rFonts w:ascii="Verdana" w:hAnsi="Verdana"/>
          <w:lang w:eastAsia="hu-HU"/>
        </w:rPr>
        <w:t>Átlátszóság</w:t>
      </w:r>
      <w:r w:rsidR="00A9000F">
        <w:rPr>
          <w:rFonts w:ascii="Verdana" w:hAnsi="Verdana"/>
          <w:lang w:eastAsia="hu-HU"/>
        </w:rPr>
        <w:t>/átlátszatlanság</w:t>
      </w:r>
    </w:p>
    <w:p w14:paraId="2E088E69" w14:textId="77777777" w:rsidR="003F7916" w:rsidRDefault="003F7916" w:rsidP="003F7916">
      <w:pPr>
        <w:rPr>
          <w:rFonts w:ascii="Verdana" w:hAnsi="Verdana"/>
          <w:lang w:eastAsia="hu-HU"/>
        </w:rPr>
      </w:pPr>
      <w:r>
        <w:rPr>
          <w:rFonts w:ascii="Verdana" w:hAnsi="Verdana"/>
          <w:lang w:eastAsia="hu-HU"/>
        </w:rPr>
        <w:t>Ha egy elemet szeretnénk átlátszóvá tenni, az rgba() f</w:t>
      </w:r>
      <w:r w:rsidR="005271F7">
        <w:rPr>
          <w:rFonts w:ascii="Verdana" w:hAnsi="Verdana"/>
          <w:lang w:eastAsia="hu-HU"/>
        </w:rPr>
        <w:t>ü</w:t>
      </w:r>
      <w:r>
        <w:rPr>
          <w:rFonts w:ascii="Verdana" w:hAnsi="Verdana"/>
          <w:lang w:eastAsia="hu-HU"/>
        </w:rPr>
        <w:t>ggvénnyel</w:t>
      </w:r>
      <w:r w:rsidR="005271F7" w:rsidRPr="005271F7">
        <w:rPr>
          <w:rFonts w:ascii="Verdana" w:hAnsi="Verdana"/>
          <w:lang w:eastAsia="hu-HU"/>
        </w:rPr>
        <w:t xml:space="preserve"> </w:t>
      </w:r>
      <w:r w:rsidR="005271F7">
        <w:rPr>
          <w:rFonts w:ascii="Verdana" w:hAnsi="Verdana"/>
          <w:lang w:eastAsia="hu-HU"/>
        </w:rPr>
        <w:t>adjuk meg a színét</w:t>
      </w:r>
      <w:r w:rsidR="00E23DB3">
        <w:rPr>
          <w:rFonts w:ascii="Verdana" w:hAnsi="Verdana"/>
          <w:lang w:eastAsia="hu-HU"/>
        </w:rPr>
        <w:t>.</w:t>
      </w:r>
      <w:r>
        <w:rPr>
          <w:rFonts w:ascii="Verdana" w:hAnsi="Verdana"/>
          <w:lang w:eastAsia="hu-HU"/>
        </w:rPr>
        <w:t xml:space="preserve"> Ennek negyedik paramétere az átlátszatlanság, amelynek értéke egy 0 és 1 közötti törtszám lehet. A 0 teljesen átlátszó, a 0.5 félig átlátszó, az 1 teljesen átlátszatlan.</w:t>
      </w:r>
    </w:p>
    <w:p w14:paraId="194C0BFE" w14:textId="77777777" w:rsidR="003F7916" w:rsidRPr="00980D58" w:rsidRDefault="003F7916" w:rsidP="003F7916">
      <w:pPr>
        <w:pStyle w:val="Szmozottlista"/>
        <w:numPr>
          <w:ilvl w:val="0"/>
          <w:numId w:val="2"/>
        </w:numPr>
        <w:tabs>
          <w:tab w:val="clear" w:pos="360"/>
        </w:tabs>
        <w:ind w:left="426" w:hanging="426"/>
        <w:rPr>
          <w:rFonts w:ascii="Verdana" w:hAnsi="Verdana"/>
        </w:rPr>
      </w:pPr>
      <w:r>
        <w:rPr>
          <w:rFonts w:ascii="Verdana" w:hAnsi="Verdana"/>
        </w:rPr>
        <w:t>Állítsd a h1-es címsor hátterét a 255, 128, 0 színre! Legyen a háttér félig átlátszó!</w:t>
      </w:r>
      <w:r>
        <w:rPr>
          <w:rFonts w:ascii="Verdana" w:hAnsi="Verdana"/>
        </w:rPr>
        <w:br/>
      </w:r>
      <w:r w:rsidR="007A6E2F">
        <w:rPr>
          <w:noProof/>
          <w:lang w:eastAsia="hu-HU"/>
        </w:rPr>
        <w:drawing>
          <wp:inline distT="0" distB="0" distL="0" distR="0" wp14:anchorId="7CD89213" wp14:editId="1B68DEB0">
            <wp:extent cx="3571875" cy="55245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552450"/>
                    </a:xfrm>
                    <a:prstGeom prst="rect">
                      <a:avLst/>
                    </a:prstGeom>
                  </pic:spPr>
                </pic:pic>
              </a:graphicData>
            </a:graphic>
          </wp:inline>
        </w:drawing>
      </w:r>
      <w:r>
        <w:rPr>
          <w:noProof/>
          <w:lang w:eastAsia="hu-HU"/>
        </w:rPr>
        <w:br/>
        <w:t>Próbáld ki többféle átlátszósággal is!</w:t>
      </w:r>
    </w:p>
    <w:p w14:paraId="1574CB72" w14:textId="77777777" w:rsidR="004851AF" w:rsidRDefault="004851AF" w:rsidP="004851AF">
      <w:pPr>
        <w:rPr>
          <w:rFonts w:ascii="Verdana" w:hAnsi="Verdana"/>
          <w:lang w:eastAsia="hu-HU"/>
        </w:rPr>
      </w:pPr>
      <w:r>
        <w:rPr>
          <w:rFonts w:ascii="Verdana" w:hAnsi="Verdana"/>
          <w:lang w:eastAsia="hu-HU"/>
        </w:rPr>
        <w:t xml:space="preserve">Egy </w:t>
      </w:r>
      <w:r w:rsidR="007A6E2F">
        <w:rPr>
          <w:rFonts w:ascii="Verdana" w:hAnsi="Verdana"/>
          <w:lang w:eastAsia="hu-HU"/>
        </w:rPr>
        <w:t xml:space="preserve">teljes </w:t>
      </w:r>
      <w:r>
        <w:rPr>
          <w:rFonts w:ascii="Verdana" w:hAnsi="Verdana"/>
          <w:lang w:eastAsia="hu-HU"/>
        </w:rPr>
        <w:t>doboz vagy kép átlátszóvá tehető az opacity (átlátszatlanság) tulajdonsággal</w:t>
      </w:r>
      <w:r w:rsidR="00C073CA">
        <w:rPr>
          <w:rFonts w:ascii="Verdana" w:hAnsi="Verdana"/>
          <w:lang w:eastAsia="hu-HU"/>
        </w:rPr>
        <w:t xml:space="preserve"> is</w:t>
      </w:r>
      <w:r>
        <w:rPr>
          <w:rFonts w:ascii="Verdana" w:hAnsi="Verdana"/>
          <w:lang w:eastAsia="hu-HU"/>
        </w:rPr>
        <w:t xml:space="preserve">. Ennek értéke </w:t>
      </w:r>
      <w:r w:rsidR="007A6E2F">
        <w:rPr>
          <w:rFonts w:ascii="Verdana" w:hAnsi="Verdana"/>
          <w:lang w:eastAsia="hu-HU"/>
        </w:rPr>
        <w:t xml:space="preserve">is </w:t>
      </w:r>
      <w:r>
        <w:rPr>
          <w:rFonts w:ascii="Verdana" w:hAnsi="Verdana"/>
          <w:lang w:eastAsia="hu-HU"/>
        </w:rPr>
        <w:t>egy 0 és 1 közötti törtszám lehet. A 0 teljesen átlátszó, a 0.5 félig átlátszó, az 1 teljesen átlátszatlan.</w:t>
      </w:r>
    </w:p>
    <w:p w14:paraId="3CAD826C" w14:textId="769375A5" w:rsidR="004851AF" w:rsidRPr="00980D58" w:rsidRDefault="004851AF" w:rsidP="004851AF">
      <w:pPr>
        <w:pStyle w:val="Szmozottlista"/>
        <w:numPr>
          <w:ilvl w:val="0"/>
          <w:numId w:val="2"/>
        </w:numPr>
        <w:tabs>
          <w:tab w:val="clear" w:pos="360"/>
        </w:tabs>
        <w:ind w:left="426" w:hanging="426"/>
        <w:rPr>
          <w:rFonts w:ascii="Verdana" w:hAnsi="Verdana"/>
        </w:rPr>
      </w:pPr>
      <w:r>
        <w:rPr>
          <w:rFonts w:ascii="Verdana" w:hAnsi="Verdana"/>
        </w:rPr>
        <w:t xml:space="preserve">Állítsd a h1-es címsor hátterét a 255, 128, 0 színre! Legyen a </w:t>
      </w:r>
      <w:r w:rsidR="007A6E2F">
        <w:rPr>
          <w:rFonts w:ascii="Verdana" w:hAnsi="Verdana"/>
        </w:rPr>
        <w:t xml:space="preserve">teljes </w:t>
      </w:r>
      <w:r w:rsidR="003F7916">
        <w:rPr>
          <w:rFonts w:ascii="Verdana" w:hAnsi="Verdana"/>
        </w:rPr>
        <w:t>doboz</w:t>
      </w:r>
      <w:r w:rsidR="007A6E2F">
        <w:rPr>
          <w:rFonts w:ascii="Verdana" w:hAnsi="Verdana"/>
        </w:rPr>
        <w:t xml:space="preserve"> a címmel együtt</w:t>
      </w:r>
      <w:r>
        <w:rPr>
          <w:rFonts w:ascii="Verdana" w:hAnsi="Verdana"/>
        </w:rPr>
        <w:t xml:space="preserve"> félig átlátszó!</w:t>
      </w:r>
      <w:r>
        <w:rPr>
          <w:rFonts w:ascii="Verdana" w:hAnsi="Verdana"/>
        </w:rPr>
        <w:br/>
      </w:r>
      <w:r>
        <w:rPr>
          <w:noProof/>
          <w:lang w:eastAsia="hu-HU"/>
        </w:rPr>
        <w:drawing>
          <wp:inline distT="0" distB="0" distL="0" distR="0" wp14:anchorId="2133BC1D" wp14:editId="58C46486">
            <wp:extent cx="3152775" cy="7334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733425"/>
                    </a:xfrm>
                    <a:prstGeom prst="rect">
                      <a:avLst/>
                    </a:prstGeom>
                  </pic:spPr>
                </pic:pic>
              </a:graphicData>
            </a:graphic>
          </wp:inline>
        </w:drawing>
      </w:r>
      <w:r>
        <w:rPr>
          <w:noProof/>
          <w:lang w:eastAsia="hu-HU"/>
        </w:rPr>
        <w:br/>
        <w:t>Próbáld ki többféle átlátsz</w:t>
      </w:r>
      <w:r w:rsidR="00CC6DF7">
        <w:rPr>
          <w:noProof/>
          <w:lang w:eastAsia="hu-HU"/>
        </w:rPr>
        <w:t>atlan</w:t>
      </w:r>
      <w:r>
        <w:rPr>
          <w:noProof/>
          <w:lang w:eastAsia="hu-HU"/>
        </w:rPr>
        <w:t>sággal is!</w:t>
      </w:r>
    </w:p>
    <w:p w14:paraId="677130F0" w14:textId="77777777" w:rsidR="0041631C" w:rsidRDefault="00C4604F" w:rsidP="0041631C">
      <w:pPr>
        <w:pStyle w:val="Cmsor2"/>
        <w:rPr>
          <w:rFonts w:ascii="Verdana" w:hAnsi="Verdana"/>
          <w:lang w:eastAsia="hu-HU"/>
        </w:rPr>
      </w:pPr>
      <w:r>
        <w:rPr>
          <w:rFonts w:ascii="Verdana" w:hAnsi="Verdana"/>
          <w:lang w:eastAsia="hu-HU"/>
        </w:rPr>
        <w:t>Árnyék</w:t>
      </w:r>
    </w:p>
    <w:p w14:paraId="7C6F60DE" w14:textId="77777777" w:rsidR="00C32ACD" w:rsidRDefault="003E01AB" w:rsidP="0041631C">
      <w:pPr>
        <w:rPr>
          <w:rFonts w:ascii="Verdana" w:hAnsi="Verdana"/>
          <w:lang w:eastAsia="hu-HU"/>
        </w:rPr>
      </w:pPr>
      <w:r>
        <w:rPr>
          <w:rFonts w:ascii="Verdana" w:hAnsi="Verdana"/>
          <w:lang w:eastAsia="hu-HU"/>
        </w:rPr>
        <w:t xml:space="preserve">A </w:t>
      </w:r>
      <w:r w:rsidR="00C4604F">
        <w:rPr>
          <w:rFonts w:ascii="Verdana" w:hAnsi="Verdana"/>
          <w:lang w:eastAsia="hu-HU"/>
        </w:rPr>
        <w:t>CSS3-ban meg</w:t>
      </w:r>
      <w:r w:rsidR="001A13A0">
        <w:rPr>
          <w:rFonts w:ascii="Verdana" w:hAnsi="Verdana"/>
          <w:lang w:eastAsia="hu-HU"/>
        </w:rPr>
        <w:t>a</w:t>
      </w:r>
      <w:r w:rsidR="00C4604F">
        <w:rPr>
          <w:rFonts w:ascii="Verdana" w:hAnsi="Verdana"/>
          <w:lang w:eastAsia="hu-HU"/>
        </w:rPr>
        <w:t>dhatunk árnyékot egy dobozhoz vagy egy szöveghez</w:t>
      </w:r>
      <w:r w:rsidR="0021588A">
        <w:rPr>
          <w:rFonts w:ascii="Verdana" w:hAnsi="Verdana"/>
          <w:lang w:eastAsia="hu-HU"/>
        </w:rPr>
        <w:t xml:space="preserve"> a következő tulajdonságokkal:</w:t>
      </w:r>
    </w:p>
    <w:p w14:paraId="57E42440" w14:textId="77777777" w:rsidR="00C32ACD" w:rsidRDefault="00C4604F" w:rsidP="00C32ACD">
      <w:pPr>
        <w:ind w:left="426"/>
        <w:rPr>
          <w:rFonts w:ascii="Verdana" w:hAnsi="Verdana"/>
          <w:lang w:eastAsia="hu-HU"/>
        </w:rPr>
      </w:pPr>
      <w:r>
        <w:rPr>
          <w:rFonts w:ascii="Verdana" w:hAnsi="Verdana"/>
          <w:lang w:eastAsia="hu-HU"/>
        </w:rPr>
        <w:t>box-shadow</w:t>
      </w:r>
      <w:r w:rsidR="0021588A" w:rsidRPr="0021588A">
        <w:rPr>
          <w:rFonts w:ascii="Verdana" w:hAnsi="Verdana"/>
          <w:lang w:eastAsia="hu-HU"/>
        </w:rPr>
        <w:t xml:space="preserve">: </w:t>
      </w:r>
      <w:r>
        <w:rPr>
          <w:rFonts w:ascii="Verdana" w:hAnsi="Verdana"/>
          <w:lang w:eastAsia="hu-HU"/>
        </w:rPr>
        <w:t>5px 5px 10px gray</w:t>
      </w:r>
      <w:r w:rsidR="0021588A" w:rsidRPr="0021588A">
        <w:rPr>
          <w:rFonts w:ascii="Verdana" w:hAnsi="Verdana"/>
          <w:lang w:eastAsia="hu-HU"/>
        </w:rPr>
        <w:t>;</w:t>
      </w:r>
      <w:r>
        <w:rPr>
          <w:rFonts w:ascii="Verdana" w:hAnsi="Verdana"/>
          <w:lang w:eastAsia="hu-HU"/>
        </w:rPr>
        <w:br/>
        <w:t xml:space="preserve">text-shadow: </w:t>
      </w:r>
      <w:r w:rsidR="00067FF3">
        <w:rPr>
          <w:rFonts w:ascii="Verdana" w:hAnsi="Verdana"/>
          <w:lang w:eastAsia="hu-HU"/>
        </w:rPr>
        <w:t>2px 2px 5px</w:t>
      </w:r>
      <w:r w:rsidR="00DE2261">
        <w:rPr>
          <w:rFonts w:ascii="Verdana" w:hAnsi="Verdana"/>
          <w:lang w:eastAsia="hu-HU"/>
        </w:rPr>
        <w:t xml:space="preserve"> black</w:t>
      </w:r>
      <w:r w:rsidR="00067FF3">
        <w:rPr>
          <w:rFonts w:ascii="Verdana" w:hAnsi="Verdana"/>
          <w:lang w:eastAsia="hu-HU"/>
        </w:rPr>
        <w:t>;</w:t>
      </w:r>
    </w:p>
    <w:p w14:paraId="664F91FA" w14:textId="77777777" w:rsidR="003E01AB" w:rsidRDefault="001A13A0" w:rsidP="0041631C">
      <w:pPr>
        <w:rPr>
          <w:rFonts w:ascii="Verdana" w:hAnsi="Verdana"/>
          <w:lang w:eastAsia="hu-HU"/>
        </w:rPr>
      </w:pPr>
      <w:r>
        <w:rPr>
          <w:rFonts w:ascii="Verdana" w:hAnsi="Verdana"/>
          <w:lang w:eastAsia="hu-HU"/>
        </w:rPr>
        <w:t>Az első érték az árnyék vízszintes eltolása a dobozhoz v</w:t>
      </w:r>
      <w:r w:rsidR="0025153A">
        <w:rPr>
          <w:rFonts w:ascii="Verdana" w:hAnsi="Verdana"/>
          <w:lang w:eastAsia="hu-HU"/>
        </w:rPr>
        <w:t>agy a szöveghez képest, a másodi</w:t>
      </w:r>
      <w:r>
        <w:rPr>
          <w:rFonts w:ascii="Verdana" w:hAnsi="Verdana"/>
          <w:lang w:eastAsia="hu-HU"/>
        </w:rPr>
        <w:t>k a függőleges eltolás, a harmadik pedig az elmosás érték</w:t>
      </w:r>
      <w:r w:rsidR="0025153A">
        <w:rPr>
          <w:rFonts w:ascii="Verdana" w:hAnsi="Verdana"/>
          <w:lang w:eastAsia="hu-HU"/>
        </w:rPr>
        <w:t>e. Az eltolások p</w:t>
      </w:r>
      <w:r w:rsidR="00941202">
        <w:rPr>
          <w:rFonts w:ascii="Verdana" w:hAnsi="Verdana"/>
          <w:lang w:eastAsia="hu-HU"/>
        </w:rPr>
        <w:t>ozitív érték</w:t>
      </w:r>
      <w:r>
        <w:rPr>
          <w:rFonts w:ascii="Verdana" w:hAnsi="Verdana"/>
          <w:lang w:eastAsia="hu-HU"/>
        </w:rPr>
        <w:t xml:space="preserve"> esetén jobbra és lefelé, negatív értékeknél pedig balra, illetve felfelé történnek.</w:t>
      </w:r>
      <w:r w:rsidR="00D83DF3">
        <w:rPr>
          <w:rFonts w:ascii="Verdana" w:hAnsi="Verdana"/>
          <w:lang w:eastAsia="hu-HU"/>
        </w:rPr>
        <w:br/>
        <w:t>A harmadik érték az elmosás mértékét adja meg.</w:t>
      </w:r>
      <w:r w:rsidR="00D83DF3">
        <w:rPr>
          <w:rFonts w:ascii="Verdana" w:hAnsi="Verdana"/>
          <w:lang w:eastAsia="hu-HU"/>
        </w:rPr>
        <w:br/>
        <w:t>Meg lehetne adni eg</w:t>
      </w:r>
      <w:r w:rsidR="00C66B21">
        <w:rPr>
          <w:rFonts w:ascii="Verdana" w:hAnsi="Verdana"/>
          <w:lang w:eastAsia="hu-HU"/>
        </w:rPr>
        <w:t>y negyedik értéket is. Ez azt határoz</w:t>
      </w:r>
      <w:r w:rsidR="00D83DF3">
        <w:rPr>
          <w:rFonts w:ascii="Verdana" w:hAnsi="Verdana"/>
          <w:lang w:eastAsia="hu-HU"/>
        </w:rPr>
        <w:t>ná meg, hogy mennyivel legyen nagyobb, vagy (negatív érték esetén) kisebb az árnyék, mint a doboz.</w:t>
      </w:r>
      <w:r w:rsidR="00941202">
        <w:rPr>
          <w:rFonts w:ascii="Verdana" w:hAnsi="Verdana"/>
          <w:lang w:eastAsia="hu-HU"/>
        </w:rPr>
        <w:t xml:space="preserve"> Alapértelmezett értéke 0.</w:t>
      </w:r>
      <w:r w:rsidR="00941202">
        <w:rPr>
          <w:rFonts w:ascii="Verdana" w:hAnsi="Verdana"/>
          <w:lang w:eastAsia="hu-HU"/>
        </w:rPr>
        <w:br/>
      </w:r>
      <w:r w:rsidR="00D83DF3">
        <w:rPr>
          <w:rFonts w:ascii="Verdana" w:hAnsi="Verdana"/>
          <w:lang w:eastAsia="hu-HU"/>
        </w:rPr>
        <w:t>A megadott szín az árnyék színe. Lehet a többi érték előtt vagy után is.</w:t>
      </w:r>
    </w:p>
    <w:p w14:paraId="159FFEC9" w14:textId="77777777" w:rsidR="003A253E" w:rsidRPr="00EC2ABA" w:rsidRDefault="00EC2ABA" w:rsidP="004008D5">
      <w:pPr>
        <w:pStyle w:val="Szmozottlista"/>
        <w:numPr>
          <w:ilvl w:val="0"/>
          <w:numId w:val="4"/>
        </w:numPr>
        <w:rPr>
          <w:rFonts w:ascii="Verdana" w:hAnsi="Verdana"/>
        </w:rPr>
      </w:pPr>
      <w:r>
        <w:rPr>
          <w:rFonts w:ascii="Verdana" w:hAnsi="Verdana"/>
        </w:rPr>
        <w:t>Adj a h1 dobozhoz egy szürke árnyékot, jobbra és lefelé 5 képponttal eltolva</w:t>
      </w:r>
      <w:r w:rsidR="003A253E">
        <w:rPr>
          <w:rFonts w:ascii="Verdana" w:hAnsi="Verdana"/>
        </w:rPr>
        <w:t>!</w:t>
      </w:r>
      <w:r w:rsidR="0021588A">
        <w:rPr>
          <w:rFonts w:ascii="Verdana" w:hAnsi="Verdana"/>
        </w:rPr>
        <w:br/>
      </w:r>
      <w:r>
        <w:rPr>
          <w:noProof/>
          <w:lang w:eastAsia="hu-HU"/>
        </w:rPr>
        <w:drawing>
          <wp:inline distT="0" distB="0" distL="0" distR="0" wp14:anchorId="0151472B" wp14:editId="2623F1F9">
            <wp:extent cx="3114675" cy="74295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742950"/>
                    </a:xfrm>
                    <a:prstGeom prst="rect">
                      <a:avLst/>
                    </a:prstGeom>
                  </pic:spPr>
                </pic:pic>
              </a:graphicData>
            </a:graphic>
          </wp:inline>
        </w:drawing>
      </w:r>
    </w:p>
    <w:p w14:paraId="35FE2C21" w14:textId="77777777" w:rsidR="00EC2ABA" w:rsidRPr="00C4604F" w:rsidRDefault="00C4604F" w:rsidP="004008D5">
      <w:pPr>
        <w:pStyle w:val="Szmozottlista"/>
        <w:numPr>
          <w:ilvl w:val="0"/>
          <w:numId w:val="4"/>
        </w:numPr>
        <w:rPr>
          <w:rFonts w:ascii="Verdana" w:hAnsi="Verdana"/>
        </w:rPr>
      </w:pPr>
      <w:r>
        <w:rPr>
          <w:noProof/>
          <w:lang w:eastAsia="hu-HU"/>
        </w:rPr>
        <w:t>Adj az árnyékhoz egy 10 képpontos elmosást!</w:t>
      </w:r>
      <w:r>
        <w:rPr>
          <w:noProof/>
          <w:lang w:eastAsia="hu-HU"/>
        </w:rPr>
        <w:br/>
      </w:r>
      <w:r>
        <w:rPr>
          <w:noProof/>
          <w:lang w:eastAsia="hu-HU"/>
        </w:rPr>
        <w:drawing>
          <wp:inline distT="0" distB="0" distL="0" distR="0" wp14:anchorId="4C069D86" wp14:editId="34D5E846">
            <wp:extent cx="3124200" cy="92392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923925"/>
                    </a:xfrm>
                    <a:prstGeom prst="rect">
                      <a:avLst/>
                    </a:prstGeom>
                  </pic:spPr>
                </pic:pic>
              </a:graphicData>
            </a:graphic>
          </wp:inline>
        </w:drawing>
      </w:r>
    </w:p>
    <w:p w14:paraId="72EFAFEC" w14:textId="77777777" w:rsidR="00C4604F" w:rsidRPr="00DE2261" w:rsidRDefault="00067FF3" w:rsidP="00DE2261">
      <w:pPr>
        <w:pStyle w:val="Szmozottlista"/>
        <w:numPr>
          <w:ilvl w:val="0"/>
          <w:numId w:val="4"/>
        </w:numPr>
        <w:rPr>
          <w:rFonts w:ascii="Verdana" w:hAnsi="Verdana"/>
        </w:rPr>
      </w:pPr>
      <w:r>
        <w:rPr>
          <w:noProof/>
          <w:lang w:eastAsia="hu-HU"/>
        </w:rPr>
        <w:t>Állíts be a h1 elemekre szöveg árnyékot az alábbiak szerint:</w:t>
      </w:r>
      <w:r>
        <w:rPr>
          <w:noProof/>
          <w:lang w:eastAsia="hu-HU"/>
        </w:rPr>
        <w:br/>
      </w:r>
      <w:r w:rsidR="00DE2261" w:rsidRPr="00DE2261">
        <w:rPr>
          <w:noProof/>
          <w:lang w:eastAsia="hu-HU"/>
        </w:rPr>
        <w:drawing>
          <wp:inline distT="0" distB="0" distL="0" distR="0" wp14:anchorId="0D3C8546" wp14:editId="65D1789D">
            <wp:extent cx="3055885" cy="1089754"/>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885" cy="1089754"/>
                    </a:xfrm>
                    <a:prstGeom prst="rect">
                      <a:avLst/>
                    </a:prstGeom>
                  </pic:spPr>
                </pic:pic>
              </a:graphicData>
            </a:graphic>
          </wp:inline>
        </w:drawing>
      </w:r>
      <w:r w:rsidR="00DE2261" w:rsidRPr="00DE2261">
        <w:rPr>
          <w:noProof/>
          <w:lang w:eastAsia="hu-HU"/>
        </w:rPr>
        <w:t xml:space="preserve">  </w:t>
      </w:r>
    </w:p>
    <w:p w14:paraId="703CEAF1" w14:textId="77777777" w:rsidR="00BC4645" w:rsidRDefault="00A76457" w:rsidP="00BC4645">
      <w:pPr>
        <w:pStyle w:val="Cmsor2"/>
        <w:rPr>
          <w:rFonts w:ascii="Verdana" w:hAnsi="Verdana"/>
          <w:lang w:eastAsia="hu-HU"/>
        </w:rPr>
      </w:pPr>
      <w:r>
        <w:rPr>
          <w:rFonts w:ascii="Verdana" w:hAnsi="Verdana"/>
          <w:lang w:eastAsia="hu-HU"/>
        </w:rPr>
        <w:t>Sarkok lekerekítése</w:t>
      </w:r>
    </w:p>
    <w:p w14:paraId="6C0E0347" w14:textId="77777777" w:rsidR="00DC69A5" w:rsidRDefault="00DC69A5" w:rsidP="00DC69A5">
      <w:pPr>
        <w:pStyle w:val="Szmozottlista"/>
        <w:numPr>
          <w:ilvl w:val="0"/>
          <w:numId w:val="0"/>
        </w:numPr>
        <w:rPr>
          <w:rFonts w:ascii="Verdana" w:hAnsi="Verdana"/>
        </w:rPr>
      </w:pPr>
      <w:r w:rsidRPr="00DC69A5">
        <w:rPr>
          <w:rFonts w:ascii="Verdana" w:hAnsi="Verdana"/>
        </w:rPr>
        <w:t xml:space="preserve">A </w:t>
      </w:r>
      <w:r>
        <w:rPr>
          <w:rFonts w:ascii="Verdana" w:hAnsi="Verdana"/>
        </w:rPr>
        <w:t xml:space="preserve">dobozok sarkait </w:t>
      </w:r>
      <w:r w:rsidR="008C48CB">
        <w:rPr>
          <w:rFonts w:ascii="Verdana" w:hAnsi="Verdana"/>
        </w:rPr>
        <w:t>egy körív mentén le lehet kerekíteni a border-radius tulajdonsággal:</w:t>
      </w:r>
      <w:r w:rsidRPr="00DC69A5">
        <w:rPr>
          <w:rFonts w:ascii="Verdana" w:hAnsi="Verdana"/>
        </w:rPr>
        <w:t xml:space="preserve"> </w:t>
      </w:r>
    </w:p>
    <w:p w14:paraId="70A0B200" w14:textId="77777777" w:rsidR="008C48CB" w:rsidRPr="00DC69A5" w:rsidRDefault="008C48CB" w:rsidP="00DC69A5">
      <w:pPr>
        <w:pStyle w:val="Szmozottlista"/>
        <w:numPr>
          <w:ilvl w:val="0"/>
          <w:numId w:val="0"/>
        </w:numPr>
        <w:rPr>
          <w:rFonts w:ascii="Verdana" w:hAnsi="Verdana"/>
        </w:rPr>
      </w:pPr>
      <w:r>
        <w:rPr>
          <w:noProof/>
          <w:lang w:eastAsia="hu-HU"/>
        </w:rPr>
        <w:drawing>
          <wp:inline distT="0" distB="0" distL="0" distR="0" wp14:anchorId="300D02FE" wp14:editId="7E388996">
            <wp:extent cx="2641600" cy="1251284"/>
            <wp:effectExtent l="0" t="0" r="6350" b="6350"/>
            <wp:docPr id="20" name="Kép 20" descr="Képtalálat a következőre: „border-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border-radi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462" cy="1254061"/>
                    </a:xfrm>
                    <a:prstGeom prst="rect">
                      <a:avLst/>
                    </a:prstGeom>
                    <a:noFill/>
                    <a:ln>
                      <a:noFill/>
                    </a:ln>
                  </pic:spPr>
                </pic:pic>
              </a:graphicData>
            </a:graphic>
          </wp:inline>
        </w:drawing>
      </w:r>
      <w:r>
        <w:rPr>
          <w:rFonts w:ascii="Verdana" w:hAnsi="Verdana"/>
        </w:rPr>
        <w:br/>
        <w:t>Az egyes sarkokban különböző értékek is megadhatók.</w:t>
      </w:r>
    </w:p>
    <w:p w14:paraId="5FD9A9E7" w14:textId="77777777" w:rsidR="00E23E43" w:rsidRDefault="00A76457" w:rsidP="004008D5">
      <w:pPr>
        <w:pStyle w:val="Szmozottlista"/>
        <w:numPr>
          <w:ilvl w:val="0"/>
          <w:numId w:val="5"/>
        </w:numPr>
        <w:rPr>
          <w:rFonts w:ascii="Verdana" w:hAnsi="Verdana"/>
        </w:rPr>
      </w:pPr>
      <w:r>
        <w:rPr>
          <w:rFonts w:ascii="Verdana" w:hAnsi="Verdana"/>
        </w:rPr>
        <w:t>Adj meg 15 képpontos lekerekítést a bekezdések dobozaira</w:t>
      </w:r>
      <w:r w:rsidR="00E23E43">
        <w:rPr>
          <w:rFonts w:ascii="Verdana" w:hAnsi="Verdana"/>
        </w:rPr>
        <w:t>!</w:t>
      </w:r>
      <w:r w:rsidR="0095415C">
        <w:rPr>
          <w:rFonts w:ascii="Verdana" w:hAnsi="Verdana"/>
        </w:rPr>
        <w:br/>
      </w:r>
      <w:r>
        <w:rPr>
          <w:noProof/>
          <w:lang w:eastAsia="hu-HU"/>
        </w:rPr>
        <w:drawing>
          <wp:inline distT="0" distB="0" distL="0" distR="0" wp14:anchorId="5A032BFD" wp14:editId="46BB6359">
            <wp:extent cx="2486025" cy="1638300"/>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38300"/>
                    </a:xfrm>
                    <a:prstGeom prst="rect">
                      <a:avLst/>
                    </a:prstGeom>
                  </pic:spPr>
                </pic:pic>
              </a:graphicData>
            </a:graphic>
          </wp:inline>
        </w:drawing>
      </w:r>
    </w:p>
    <w:p w14:paraId="3C57DF28" w14:textId="77777777" w:rsidR="00A76457" w:rsidRDefault="00A76457" w:rsidP="004008D5">
      <w:pPr>
        <w:pStyle w:val="Szmozottlista"/>
        <w:numPr>
          <w:ilvl w:val="0"/>
          <w:numId w:val="5"/>
        </w:numPr>
        <w:rPr>
          <w:rFonts w:ascii="Verdana" w:hAnsi="Verdana"/>
        </w:rPr>
      </w:pPr>
      <w:r>
        <w:rPr>
          <w:rFonts w:ascii="Verdana" w:hAnsi="Verdana"/>
        </w:rPr>
        <w:t>Próbáld meg, mi történik, ha a lekerekítésnél két értéket adsz meg!</w:t>
      </w:r>
      <w:r>
        <w:rPr>
          <w:rFonts w:ascii="Verdana" w:hAnsi="Verdana"/>
        </w:rPr>
        <w:br/>
      </w:r>
      <w:r>
        <w:rPr>
          <w:noProof/>
          <w:lang w:eastAsia="hu-HU"/>
        </w:rPr>
        <w:drawing>
          <wp:inline distT="0" distB="0" distL="0" distR="0" wp14:anchorId="1DDF3064" wp14:editId="165024C1">
            <wp:extent cx="2476500" cy="1647825"/>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47825"/>
                    </a:xfrm>
                    <a:prstGeom prst="rect">
                      <a:avLst/>
                    </a:prstGeom>
                  </pic:spPr>
                </pic:pic>
              </a:graphicData>
            </a:graphic>
          </wp:inline>
        </w:drawing>
      </w:r>
      <w:r>
        <w:rPr>
          <w:rFonts w:ascii="Verdana" w:hAnsi="Verdana"/>
        </w:rPr>
        <w:br/>
        <w:t>Mi történik, ha megcseréled a két értéket?</w:t>
      </w:r>
    </w:p>
    <w:p w14:paraId="1218CC03" w14:textId="77777777" w:rsidR="00A76457" w:rsidRDefault="00EB09B1" w:rsidP="004008D5">
      <w:pPr>
        <w:pStyle w:val="Szmozottlista"/>
        <w:numPr>
          <w:ilvl w:val="0"/>
          <w:numId w:val="5"/>
        </w:numPr>
        <w:rPr>
          <w:rFonts w:ascii="Verdana" w:hAnsi="Verdana"/>
        </w:rPr>
      </w:pPr>
      <w:r>
        <w:rPr>
          <w:rFonts w:ascii="Verdana" w:hAnsi="Verdana"/>
        </w:rPr>
        <w:t>Próbáld ki azt is, ha négy külö</w:t>
      </w:r>
      <w:r w:rsidR="0025153A">
        <w:rPr>
          <w:rFonts w:ascii="Verdana" w:hAnsi="Verdana"/>
        </w:rPr>
        <w:t>n</w:t>
      </w:r>
      <w:r>
        <w:rPr>
          <w:rFonts w:ascii="Verdana" w:hAnsi="Verdana"/>
        </w:rPr>
        <w:t>böző értéket adsz meg! Melyik érték melyik sarokra vonatkozik?</w:t>
      </w:r>
    </w:p>
    <w:p w14:paraId="5C5757B2" w14:textId="77777777" w:rsidR="0033173B" w:rsidRPr="00EB09B1" w:rsidRDefault="00EB09B1" w:rsidP="00EB09B1">
      <w:pPr>
        <w:pStyle w:val="Szmozottlista"/>
        <w:numPr>
          <w:ilvl w:val="0"/>
          <w:numId w:val="5"/>
        </w:numPr>
        <w:rPr>
          <w:rFonts w:ascii="Verdana" w:hAnsi="Verdana"/>
        </w:rPr>
      </w:pPr>
      <w:r>
        <w:rPr>
          <w:rFonts w:ascii="Verdana" w:hAnsi="Verdana"/>
        </w:rPr>
        <w:t>Állíts be a bekezdések dobozaira ugyanolyan árnyékot, mint a h1-re! Figyeld meg, hogy az árnyék követi a doboz görbületét!</w:t>
      </w:r>
    </w:p>
    <w:p w14:paraId="1DCC21E1" w14:textId="77777777" w:rsidR="004B5943" w:rsidRDefault="004A17FA" w:rsidP="005D5346">
      <w:pPr>
        <w:pStyle w:val="Cmsor2"/>
        <w:rPr>
          <w:rFonts w:ascii="Verdana" w:hAnsi="Verdana"/>
          <w:lang w:eastAsia="hu-HU"/>
        </w:rPr>
      </w:pPr>
      <w:r>
        <w:rPr>
          <w:rFonts w:ascii="Verdana" w:hAnsi="Verdana"/>
          <w:lang w:eastAsia="hu-HU"/>
        </w:rPr>
        <w:t>Lineáris s</w:t>
      </w:r>
      <w:r w:rsidR="005D5346">
        <w:rPr>
          <w:rFonts w:ascii="Verdana" w:hAnsi="Verdana"/>
          <w:lang w:eastAsia="hu-HU"/>
        </w:rPr>
        <w:t>zínátmenetek</w:t>
      </w:r>
    </w:p>
    <w:p w14:paraId="3B3C82E4" w14:textId="77777777" w:rsidR="005D5346" w:rsidRDefault="001A13A0" w:rsidP="001A13A0">
      <w:pPr>
        <w:pStyle w:val="Szmozottlista"/>
        <w:numPr>
          <w:ilvl w:val="0"/>
          <w:numId w:val="0"/>
        </w:numPr>
        <w:rPr>
          <w:rFonts w:ascii="Verdana" w:hAnsi="Verdana"/>
        </w:rPr>
      </w:pPr>
      <w:r w:rsidRPr="001A13A0">
        <w:rPr>
          <w:rFonts w:ascii="Verdana" w:hAnsi="Verdana"/>
        </w:rPr>
        <w:t>A színátmen</w:t>
      </w:r>
      <w:r w:rsidR="00BD4DFF">
        <w:rPr>
          <w:rFonts w:ascii="Verdana" w:hAnsi="Verdana"/>
        </w:rPr>
        <w:t>e</w:t>
      </w:r>
      <w:r w:rsidRPr="001A13A0">
        <w:rPr>
          <w:rFonts w:ascii="Verdana" w:hAnsi="Verdana"/>
        </w:rPr>
        <w:t xml:space="preserve">teket az oldal hátterén fogjuk kipróbálni. </w:t>
      </w:r>
    </w:p>
    <w:p w14:paraId="1B76299D" w14:textId="77777777" w:rsidR="00BD4DFF" w:rsidRPr="003523F4" w:rsidRDefault="00BD4DFF" w:rsidP="00BD4DFF">
      <w:pPr>
        <w:pStyle w:val="Szmozottlista"/>
        <w:numPr>
          <w:ilvl w:val="0"/>
          <w:numId w:val="10"/>
        </w:numPr>
        <w:tabs>
          <w:tab w:val="clear" w:pos="360"/>
        </w:tabs>
        <w:ind w:left="426" w:hanging="426"/>
        <w:rPr>
          <w:rFonts w:ascii="Verdana" w:hAnsi="Verdana"/>
        </w:rPr>
      </w:pPr>
      <w:r w:rsidRPr="00BD4DFF">
        <w:rPr>
          <w:rFonts w:ascii="Verdana" w:hAnsi="Verdana"/>
        </w:rPr>
        <w:t xml:space="preserve">Adj meg </w:t>
      </w:r>
      <w:r>
        <w:rPr>
          <w:rFonts w:ascii="Verdana" w:hAnsi="Verdana"/>
        </w:rPr>
        <w:t>a háttérkép helyett egy szürkéből (</w:t>
      </w:r>
      <w:r w:rsidR="00BA4A33">
        <w:rPr>
          <w:rFonts w:ascii="Verdana" w:hAnsi="Verdana"/>
        </w:rPr>
        <w:t>#ddd</w:t>
      </w:r>
      <w:r>
        <w:rPr>
          <w:rFonts w:ascii="Verdana" w:hAnsi="Verdana"/>
        </w:rPr>
        <w:t xml:space="preserve">) zöldbe tartó </w:t>
      </w:r>
      <w:r w:rsidR="00B60F2D">
        <w:rPr>
          <w:rFonts w:ascii="Verdana" w:hAnsi="Verdana"/>
        </w:rPr>
        <w:t xml:space="preserve">lineáris </w:t>
      </w:r>
      <w:r>
        <w:rPr>
          <w:rFonts w:ascii="Verdana" w:hAnsi="Verdana"/>
        </w:rPr>
        <w:t>színátmenetet</w:t>
      </w:r>
      <w:r w:rsidRPr="00BD4DFF">
        <w:rPr>
          <w:rFonts w:ascii="Verdana" w:hAnsi="Verdana"/>
        </w:rPr>
        <w:t>!</w:t>
      </w:r>
      <w:r w:rsidR="0014596D">
        <w:rPr>
          <w:rFonts w:ascii="Verdana" w:hAnsi="Verdana"/>
        </w:rPr>
        <w:t xml:space="preserve"> A rövidség kedvéért a background tulajdonságot állítjuk be, de ez valójában háttérkép, ezért a background-image tulajdonságot </w:t>
      </w:r>
      <w:r w:rsidR="00682247">
        <w:rPr>
          <w:rFonts w:ascii="Verdana" w:hAnsi="Verdana"/>
        </w:rPr>
        <w:t xml:space="preserve">is </w:t>
      </w:r>
      <w:r w:rsidR="0014596D">
        <w:rPr>
          <w:rFonts w:ascii="Verdana" w:hAnsi="Verdana"/>
        </w:rPr>
        <w:t>használhatnánk.</w:t>
      </w:r>
      <w:r w:rsidRPr="00BD4DFF">
        <w:rPr>
          <w:rFonts w:ascii="Verdana" w:hAnsi="Verdana"/>
        </w:rPr>
        <w:br/>
      </w:r>
      <w:r>
        <w:rPr>
          <w:noProof/>
          <w:lang w:eastAsia="hu-HU"/>
        </w:rPr>
        <w:drawing>
          <wp:inline distT="0" distB="0" distL="0" distR="0" wp14:anchorId="1B9EAAFA" wp14:editId="3111E867">
            <wp:extent cx="3638550" cy="542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542925"/>
                    </a:xfrm>
                    <a:prstGeom prst="rect">
                      <a:avLst/>
                    </a:prstGeom>
                  </pic:spPr>
                </pic:pic>
              </a:graphicData>
            </a:graphic>
          </wp:inline>
        </w:drawing>
      </w:r>
      <w:r>
        <w:rPr>
          <w:noProof/>
          <w:lang w:eastAsia="hu-HU"/>
        </w:rPr>
        <w:br/>
      </w:r>
      <w:r w:rsidRPr="003523F4">
        <w:rPr>
          <w:rFonts w:ascii="Verdana" w:hAnsi="Verdana"/>
          <w:noProof/>
          <w:lang w:eastAsia="hu-HU"/>
        </w:rPr>
        <w:t>Figyeld meg, hogy a színátmenet felülről lefelé jelenik meg!</w:t>
      </w:r>
    </w:p>
    <w:p w14:paraId="1F273C23" w14:textId="77777777" w:rsidR="00BD4DFF" w:rsidRDefault="00B11DAD" w:rsidP="00BD4DFF">
      <w:pPr>
        <w:pStyle w:val="Szmozottlista"/>
        <w:numPr>
          <w:ilvl w:val="0"/>
          <w:numId w:val="10"/>
        </w:numPr>
        <w:tabs>
          <w:tab w:val="clear" w:pos="360"/>
        </w:tabs>
        <w:ind w:left="426" w:hanging="426"/>
        <w:rPr>
          <w:rFonts w:ascii="Verdana" w:hAnsi="Verdana"/>
        </w:rPr>
      </w:pPr>
      <w:r>
        <w:rPr>
          <w:rFonts w:ascii="Verdana" w:hAnsi="Verdana"/>
        </w:rPr>
        <w:t>A színátmenet irányát megváltozta</w:t>
      </w:r>
      <w:r w:rsidR="0014596D">
        <w:rPr>
          <w:rFonts w:ascii="Verdana" w:hAnsi="Verdana"/>
        </w:rPr>
        <w:t>t</w:t>
      </w:r>
      <w:r>
        <w:rPr>
          <w:rFonts w:ascii="Verdana" w:hAnsi="Verdana"/>
        </w:rPr>
        <w:t>hatjuk kulcsszavak segítségével. Ha például balról jobbra szeretnénk az átmenetet</w:t>
      </w:r>
      <w:r w:rsidR="00977916">
        <w:rPr>
          <w:rFonts w:ascii="Verdana" w:hAnsi="Verdana"/>
        </w:rPr>
        <w:t>, akkor</w:t>
      </w:r>
      <w:r>
        <w:rPr>
          <w:rFonts w:ascii="Verdana" w:hAnsi="Verdana"/>
        </w:rPr>
        <w:t xml:space="preserve"> ezt kell írnunk:</w:t>
      </w:r>
      <w:r>
        <w:rPr>
          <w:rFonts w:ascii="Verdana" w:hAnsi="Verdana"/>
        </w:rPr>
        <w:br/>
      </w:r>
      <w:r>
        <w:rPr>
          <w:noProof/>
          <w:lang w:eastAsia="hu-HU"/>
        </w:rPr>
        <w:drawing>
          <wp:inline distT="0" distB="0" distL="0" distR="0" wp14:anchorId="170D7802" wp14:editId="7AC1AE3A">
            <wp:extent cx="4333875" cy="571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571500"/>
                    </a:xfrm>
                    <a:prstGeom prst="rect">
                      <a:avLst/>
                    </a:prstGeom>
                  </pic:spPr>
                </pic:pic>
              </a:graphicData>
            </a:graphic>
          </wp:inline>
        </w:drawing>
      </w:r>
      <w:r>
        <w:rPr>
          <w:rFonts w:ascii="Verdana" w:hAnsi="Verdana"/>
        </w:rPr>
        <w:br/>
        <w:t>Próbáld ki!</w:t>
      </w:r>
    </w:p>
    <w:p w14:paraId="3F3AC4DC" w14:textId="77777777" w:rsidR="00410820" w:rsidRDefault="00B11DAD" w:rsidP="00BD4DFF">
      <w:pPr>
        <w:pStyle w:val="Szmozottlista"/>
        <w:numPr>
          <w:ilvl w:val="0"/>
          <w:numId w:val="10"/>
        </w:numPr>
        <w:tabs>
          <w:tab w:val="clear" w:pos="360"/>
        </w:tabs>
        <w:ind w:left="426" w:hanging="426"/>
        <w:rPr>
          <w:rFonts w:ascii="Verdana" w:hAnsi="Verdana"/>
        </w:rPr>
      </w:pPr>
      <w:r>
        <w:rPr>
          <w:rFonts w:ascii="Verdana" w:hAnsi="Verdana"/>
        </w:rPr>
        <w:t>Használhatók még a következő irányok: to left – balra, to top – felfelé, to bottom – lefelé. Ezek kombinálhatók is. Ha például jobbra lefelé átlósan szeretnénk az átmenetet, írjuk ezt:</w:t>
      </w:r>
      <w:r>
        <w:rPr>
          <w:rFonts w:ascii="Verdana" w:hAnsi="Verdana"/>
        </w:rPr>
        <w:br/>
      </w:r>
      <w:r w:rsidR="00410820">
        <w:rPr>
          <w:noProof/>
          <w:lang w:eastAsia="hu-HU"/>
        </w:rPr>
        <w:drawing>
          <wp:inline distT="0" distB="0" distL="0" distR="0" wp14:anchorId="7345EE8A" wp14:editId="5CDD0D8E">
            <wp:extent cx="4886325" cy="56197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61975"/>
                    </a:xfrm>
                    <a:prstGeom prst="rect">
                      <a:avLst/>
                    </a:prstGeom>
                  </pic:spPr>
                </pic:pic>
              </a:graphicData>
            </a:graphic>
          </wp:inline>
        </w:drawing>
      </w:r>
      <w:r w:rsidR="00410820">
        <w:rPr>
          <w:rFonts w:ascii="Verdana" w:hAnsi="Verdana"/>
        </w:rPr>
        <w:br/>
        <w:t>Próbáld ki!</w:t>
      </w:r>
    </w:p>
    <w:p w14:paraId="4C9F03F6" w14:textId="77777777" w:rsidR="00B11DAD" w:rsidRDefault="00977916" w:rsidP="00BD4DFF">
      <w:pPr>
        <w:pStyle w:val="Szmozottlista"/>
        <w:numPr>
          <w:ilvl w:val="0"/>
          <w:numId w:val="10"/>
        </w:numPr>
        <w:tabs>
          <w:tab w:val="clear" w:pos="360"/>
        </w:tabs>
        <w:ind w:left="426" w:hanging="426"/>
        <w:rPr>
          <w:rFonts w:ascii="Verdana" w:hAnsi="Verdana"/>
        </w:rPr>
      </w:pPr>
      <w:r>
        <w:rPr>
          <w:rFonts w:ascii="Verdana" w:hAnsi="Verdana"/>
        </w:rPr>
        <w:t xml:space="preserve">Az irányt szöggel is meg lehet adni. </w:t>
      </w:r>
      <w:r w:rsidR="00971962">
        <w:rPr>
          <w:rFonts w:ascii="Verdana" w:hAnsi="Verdana"/>
        </w:rPr>
        <w:t>A 0 fok (0deg) a felfelé irányt jelenti, és jobbra nőnek a szögek. A jobb alsó sarok felé például a 135 fokos szög mutat. Próbáld ki például 150 fokkal! Me</w:t>
      </w:r>
      <w:r w:rsidR="0030211F">
        <w:rPr>
          <w:rFonts w:ascii="Verdana" w:hAnsi="Verdana"/>
        </w:rPr>
        <w:t>r</w:t>
      </w:r>
      <w:r w:rsidR="00971962">
        <w:rPr>
          <w:rFonts w:ascii="Verdana" w:hAnsi="Verdana"/>
        </w:rPr>
        <w:t>re mutat ez?</w:t>
      </w:r>
      <w:r w:rsidR="00971962">
        <w:rPr>
          <w:rFonts w:ascii="Verdana" w:hAnsi="Verdana"/>
        </w:rPr>
        <w:br/>
      </w:r>
      <w:r w:rsidR="0030211F">
        <w:rPr>
          <w:noProof/>
          <w:lang w:eastAsia="hu-HU"/>
        </w:rPr>
        <w:drawing>
          <wp:inline distT="0" distB="0" distL="0" distR="0" wp14:anchorId="275DF04E" wp14:editId="59D8B381">
            <wp:extent cx="4200525" cy="5715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571500"/>
                    </a:xfrm>
                    <a:prstGeom prst="rect">
                      <a:avLst/>
                    </a:prstGeom>
                  </pic:spPr>
                </pic:pic>
              </a:graphicData>
            </a:graphic>
          </wp:inline>
        </w:drawing>
      </w:r>
      <w:r w:rsidR="008F4C78">
        <w:rPr>
          <w:rFonts w:ascii="Verdana" w:hAnsi="Verdana"/>
        </w:rPr>
        <w:br/>
        <w:t>Megjegyzés: fok megadása esetén az oldal méreteitől függetlenül mindig az adott irányba történik az átmenet. Ha egy sarkot adunk meg (pl. top right), akkor az irány függ az oldal magasságától és szélességétől.</w:t>
      </w:r>
      <w:r w:rsidR="00A92C71">
        <w:rPr>
          <w:rFonts w:ascii="Verdana" w:hAnsi="Verdana"/>
        </w:rPr>
        <w:br/>
      </w:r>
      <w:r w:rsidR="00A92C71">
        <w:rPr>
          <w:noProof/>
          <w:lang w:eastAsia="hu-HU"/>
        </w:rPr>
        <w:drawing>
          <wp:inline distT="0" distB="0" distL="0" distR="0" wp14:anchorId="696B4D87" wp14:editId="548A22F0">
            <wp:extent cx="4057650" cy="10572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057275"/>
                    </a:xfrm>
                    <a:prstGeom prst="rect">
                      <a:avLst/>
                    </a:prstGeom>
                  </pic:spPr>
                </pic:pic>
              </a:graphicData>
            </a:graphic>
          </wp:inline>
        </w:drawing>
      </w:r>
    </w:p>
    <w:p w14:paraId="0B67DE9E" w14:textId="77777777" w:rsidR="0030211F" w:rsidRDefault="008F4C78" w:rsidP="00BD4DFF">
      <w:pPr>
        <w:pStyle w:val="Szmozottlista"/>
        <w:numPr>
          <w:ilvl w:val="0"/>
          <w:numId w:val="10"/>
        </w:numPr>
        <w:tabs>
          <w:tab w:val="clear" w:pos="360"/>
        </w:tabs>
        <w:ind w:left="426" w:hanging="426"/>
        <w:rPr>
          <w:rFonts w:ascii="Verdana" w:hAnsi="Verdana"/>
        </w:rPr>
      </w:pPr>
      <w:r>
        <w:rPr>
          <w:rFonts w:ascii="Verdana" w:hAnsi="Verdana"/>
        </w:rPr>
        <w:t xml:space="preserve">Az eddigiekben az átmenet </w:t>
      </w:r>
      <w:r w:rsidR="002D7E84">
        <w:rPr>
          <w:rFonts w:ascii="Verdana" w:hAnsi="Verdana"/>
        </w:rPr>
        <w:t>az egyik szélről (0%) indult, és a másik szélen (100%) ért véget. Ezen változtathatunk, ha megadjuk, hogy meddig tartson egy szín. Ha például azt szeretnénk, hogy az oldal közepéig tar</w:t>
      </w:r>
      <w:r w:rsidR="0025153A">
        <w:rPr>
          <w:rFonts w:ascii="Verdana" w:hAnsi="Verdana"/>
        </w:rPr>
        <w:t>t</w:t>
      </w:r>
      <w:r w:rsidR="002D7E84">
        <w:rPr>
          <w:rFonts w:ascii="Verdana" w:hAnsi="Verdana"/>
        </w:rPr>
        <w:t>son a szürke szín, és csak utána kezdődjön az átmenet a zöldbe, ezt kell írni:</w:t>
      </w:r>
      <w:r>
        <w:rPr>
          <w:rFonts w:ascii="Verdana" w:hAnsi="Verdana"/>
        </w:rPr>
        <w:br/>
      </w:r>
      <w:r>
        <w:rPr>
          <w:noProof/>
          <w:lang w:eastAsia="hu-HU"/>
        </w:rPr>
        <w:drawing>
          <wp:inline distT="0" distB="0" distL="0" distR="0" wp14:anchorId="526B246F" wp14:editId="73618898">
            <wp:extent cx="4524375" cy="552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552450"/>
                    </a:xfrm>
                    <a:prstGeom prst="rect">
                      <a:avLst/>
                    </a:prstGeom>
                  </pic:spPr>
                </pic:pic>
              </a:graphicData>
            </a:graphic>
          </wp:inline>
        </w:drawing>
      </w:r>
      <w:r w:rsidR="002D7E84">
        <w:rPr>
          <w:rFonts w:ascii="Verdana" w:hAnsi="Verdana"/>
        </w:rPr>
        <w:br/>
        <w:t>Próbáld ki! Ha a</w:t>
      </w:r>
      <w:r w:rsidR="004523FC">
        <w:rPr>
          <w:rFonts w:ascii="Verdana" w:hAnsi="Verdana"/>
        </w:rPr>
        <w:t xml:space="preserve"> </w:t>
      </w:r>
      <w:r w:rsidR="002D7E84">
        <w:rPr>
          <w:rFonts w:ascii="Verdana" w:hAnsi="Verdana"/>
        </w:rPr>
        <w:t>másik színre is megadod az 50%-ot, akkor nem átmenet, hanem színváltás lesz 50%-nál. Próbáld ki, majd ezt vond vissza!</w:t>
      </w:r>
      <w:r w:rsidR="00DD1F36">
        <w:rPr>
          <w:rFonts w:ascii="Verdana" w:hAnsi="Verdana"/>
        </w:rPr>
        <w:br/>
        <w:t>A kezdő és a végpontot a következő ábra mutatja:</w:t>
      </w:r>
      <w:r w:rsidR="00DD1F36">
        <w:rPr>
          <w:rFonts w:ascii="Verdana" w:hAnsi="Verdana"/>
        </w:rPr>
        <w:br/>
      </w:r>
      <w:r w:rsidR="00DD1F36">
        <w:rPr>
          <w:noProof/>
          <w:lang w:eastAsia="hu-HU"/>
        </w:rPr>
        <w:drawing>
          <wp:inline distT="0" distB="0" distL="0" distR="0" wp14:anchorId="7FC219FD" wp14:editId="546BF8F8">
            <wp:extent cx="2354784" cy="2918713"/>
            <wp:effectExtent l="0" t="0" r="762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784" cy="2918713"/>
                    </a:xfrm>
                    <a:prstGeom prst="rect">
                      <a:avLst/>
                    </a:prstGeom>
                  </pic:spPr>
                </pic:pic>
              </a:graphicData>
            </a:graphic>
          </wp:inline>
        </w:drawing>
      </w:r>
    </w:p>
    <w:p w14:paraId="2AD41C9B" w14:textId="77777777" w:rsidR="00BD4DFF" w:rsidRPr="00594D24" w:rsidRDefault="00594D24" w:rsidP="00594D24">
      <w:pPr>
        <w:pStyle w:val="Szmozottlista"/>
        <w:numPr>
          <w:ilvl w:val="0"/>
          <w:numId w:val="10"/>
        </w:numPr>
        <w:tabs>
          <w:tab w:val="clear" w:pos="360"/>
        </w:tabs>
        <w:ind w:left="426" w:hanging="426"/>
        <w:rPr>
          <w:rFonts w:ascii="Verdana" w:hAnsi="Verdana"/>
        </w:rPr>
      </w:pPr>
      <w:r>
        <w:rPr>
          <w:rFonts w:ascii="Verdana" w:hAnsi="Verdana"/>
        </w:rPr>
        <w:t>A színátmeneteknél nem csak kettő, hanem több színt is megadhatunk. Add meg harmadik színnek a feketét, majd próbáld ki!</w:t>
      </w:r>
      <w:r>
        <w:rPr>
          <w:rFonts w:ascii="Verdana" w:hAnsi="Verdana"/>
        </w:rPr>
        <w:br/>
      </w:r>
      <w:r>
        <w:rPr>
          <w:noProof/>
          <w:lang w:eastAsia="hu-HU"/>
        </w:rPr>
        <w:drawing>
          <wp:inline distT="0" distB="0" distL="0" distR="0" wp14:anchorId="4D3B17E3" wp14:editId="6F10387A">
            <wp:extent cx="5238750" cy="56197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561975"/>
                    </a:xfrm>
                    <a:prstGeom prst="rect">
                      <a:avLst/>
                    </a:prstGeom>
                  </pic:spPr>
                </pic:pic>
              </a:graphicData>
            </a:graphic>
          </wp:inline>
        </w:drawing>
      </w:r>
      <w:r w:rsidR="0014596D">
        <w:rPr>
          <w:rFonts w:ascii="Verdana" w:hAnsi="Verdana"/>
        </w:rPr>
        <w:br/>
        <w:t>Így az oldal közepéig szürke lesz a háttér, utána 75%-ig átvált zöldre, majd a végére átvált feketére.</w:t>
      </w:r>
    </w:p>
    <w:p w14:paraId="265A2B8B" w14:textId="77777777" w:rsidR="00E803BD" w:rsidRDefault="00E803BD" w:rsidP="00594D24">
      <w:pPr>
        <w:pStyle w:val="Cmsor2"/>
        <w:rPr>
          <w:rFonts w:ascii="Verdana" w:hAnsi="Verdana"/>
        </w:rPr>
      </w:pPr>
      <w:r>
        <w:rPr>
          <w:rFonts w:ascii="Verdana" w:hAnsi="Verdana"/>
        </w:rPr>
        <w:t>Prefixek</w:t>
      </w:r>
    </w:p>
    <w:p w14:paraId="6C45470A" w14:textId="77777777" w:rsidR="00E803BD" w:rsidRDefault="00E666EC" w:rsidP="00E803BD">
      <w:pPr>
        <w:rPr>
          <w:rFonts w:ascii="Verdana" w:hAnsi="Verdana"/>
        </w:rPr>
      </w:pPr>
      <w:r>
        <w:rPr>
          <w:rFonts w:ascii="Verdana" w:hAnsi="Verdana"/>
        </w:rPr>
        <w:t>A CSS3 fejlesztése során a böngészők készítői az új tulajdonságokat megjelölték az eléjük illesztett prefixekkel:</w:t>
      </w:r>
    </w:p>
    <w:p w14:paraId="38C338C7" w14:textId="77777777" w:rsidR="00E666EC" w:rsidRPr="00E666EC" w:rsidRDefault="00E666EC" w:rsidP="00E666EC">
      <w:pPr>
        <w:pStyle w:val="Listaszerbekezds"/>
        <w:numPr>
          <w:ilvl w:val="0"/>
          <w:numId w:val="12"/>
        </w:numPr>
        <w:rPr>
          <w:rFonts w:ascii="Verdana" w:hAnsi="Verdana"/>
        </w:rPr>
      </w:pPr>
      <w:r w:rsidRPr="00E666EC">
        <w:rPr>
          <w:rFonts w:ascii="Verdana" w:hAnsi="Verdana"/>
        </w:rPr>
        <w:t>Mozilla Firefox: -mo-</w:t>
      </w:r>
    </w:p>
    <w:p w14:paraId="346604BC" w14:textId="77777777" w:rsidR="00E666EC" w:rsidRPr="00E666EC" w:rsidRDefault="00E666EC" w:rsidP="00E666EC">
      <w:pPr>
        <w:pStyle w:val="Listaszerbekezds"/>
        <w:numPr>
          <w:ilvl w:val="0"/>
          <w:numId w:val="12"/>
        </w:numPr>
        <w:rPr>
          <w:rFonts w:ascii="Verdana" w:hAnsi="Verdana"/>
        </w:rPr>
      </w:pPr>
      <w:r w:rsidRPr="00E666EC">
        <w:rPr>
          <w:rFonts w:ascii="Verdana" w:hAnsi="Verdana"/>
        </w:rPr>
        <w:t>Microsoft Internet Explorer: -ms-</w:t>
      </w:r>
    </w:p>
    <w:p w14:paraId="48D05CFD" w14:textId="77777777" w:rsidR="00E666EC" w:rsidRPr="00E666EC" w:rsidRDefault="00E666EC" w:rsidP="00E666EC">
      <w:pPr>
        <w:pStyle w:val="Listaszerbekezds"/>
        <w:numPr>
          <w:ilvl w:val="0"/>
          <w:numId w:val="12"/>
        </w:numPr>
        <w:rPr>
          <w:rFonts w:ascii="Verdana" w:hAnsi="Verdana"/>
        </w:rPr>
      </w:pPr>
      <w:r w:rsidRPr="00E666EC">
        <w:rPr>
          <w:rFonts w:ascii="Verdana" w:hAnsi="Verdana"/>
        </w:rPr>
        <w:t>Webkit (Google Chrome, Safari): -webkit-</w:t>
      </w:r>
    </w:p>
    <w:p w14:paraId="7C8C34B1" w14:textId="77777777" w:rsidR="00A83492" w:rsidRDefault="00A83492" w:rsidP="00E803BD">
      <w:pPr>
        <w:rPr>
          <w:rFonts w:ascii="Verdana" w:hAnsi="Verdana"/>
        </w:rPr>
      </w:pPr>
      <w:r>
        <w:rPr>
          <w:rFonts w:ascii="Verdana" w:hAnsi="Verdana"/>
        </w:rPr>
        <w:t>Előfordult, hogy ugyanazt a tulajdonságot másképp kellett alkalmazni az egyes böngészőkben.</w:t>
      </w:r>
    </w:p>
    <w:p w14:paraId="29CE61E3" w14:textId="77777777" w:rsidR="00E666EC" w:rsidRDefault="00A83492" w:rsidP="00E803BD">
      <w:pPr>
        <w:rPr>
          <w:rFonts w:ascii="Verdana" w:hAnsi="Verdana"/>
        </w:rPr>
      </w:pPr>
      <w:r>
        <w:rPr>
          <w:rFonts w:ascii="Verdana" w:hAnsi="Verdana"/>
        </w:rPr>
        <w:t>Amikor egysé</w:t>
      </w:r>
      <w:r w:rsidR="00E50F87">
        <w:rPr>
          <w:rFonts w:ascii="Verdana" w:hAnsi="Verdana"/>
        </w:rPr>
        <w:t>gesítették az adott tulajdonságot, akkor a hozzá</w:t>
      </w:r>
      <w:r w:rsidR="00EB2A2E">
        <w:rPr>
          <w:rFonts w:ascii="Verdana" w:hAnsi="Verdana"/>
        </w:rPr>
        <w:t>j</w:t>
      </w:r>
      <w:r w:rsidR="00A075B2">
        <w:rPr>
          <w:rFonts w:ascii="Verdana" w:hAnsi="Verdana"/>
        </w:rPr>
        <w:t>u</w:t>
      </w:r>
      <w:r w:rsidR="00EB2A2E">
        <w:rPr>
          <w:rFonts w:ascii="Verdana" w:hAnsi="Verdana"/>
        </w:rPr>
        <w:t>k tartozó</w:t>
      </w:r>
      <w:r w:rsidR="00E50F87">
        <w:rPr>
          <w:rFonts w:ascii="Verdana" w:hAnsi="Verdana"/>
        </w:rPr>
        <w:t xml:space="preserve"> prefixek feleslegessé váltak, de a régebbi böngészők tám</w:t>
      </w:r>
      <w:r w:rsidR="00EB2A2E">
        <w:rPr>
          <w:rFonts w:ascii="Verdana" w:hAnsi="Verdana"/>
        </w:rPr>
        <w:t>o</w:t>
      </w:r>
      <w:r w:rsidR="00E50F87">
        <w:rPr>
          <w:rFonts w:ascii="Verdana" w:hAnsi="Verdana"/>
        </w:rPr>
        <w:t>gatása miatt ma is használják őket. Például</w:t>
      </w:r>
      <w:r w:rsidR="00223708">
        <w:rPr>
          <w:rFonts w:ascii="Verdana" w:hAnsi="Verdana"/>
        </w:rPr>
        <w:t xml:space="preserve"> egy színátmenet</w:t>
      </w:r>
      <w:r w:rsidR="00A075B2">
        <w:rPr>
          <w:rFonts w:ascii="Verdana" w:hAnsi="Verdana"/>
        </w:rPr>
        <w:t>et</w:t>
      </w:r>
      <w:r w:rsidR="00223708">
        <w:rPr>
          <w:rFonts w:ascii="Verdana" w:hAnsi="Verdana"/>
        </w:rPr>
        <w:t xml:space="preserve"> így is meg lehet adni:</w:t>
      </w:r>
    </w:p>
    <w:p w14:paraId="6D8E1768" w14:textId="77777777" w:rsidR="00223708" w:rsidRDefault="00223708" w:rsidP="00E803BD">
      <w:pPr>
        <w:rPr>
          <w:rFonts w:ascii="Verdana" w:hAnsi="Verdana"/>
        </w:rPr>
      </w:pPr>
      <w:r>
        <w:rPr>
          <w:noProof/>
          <w:lang w:eastAsia="hu-HU"/>
        </w:rPr>
        <w:drawing>
          <wp:inline distT="0" distB="0" distL="0" distR="0" wp14:anchorId="5C53986E" wp14:editId="0E0B9466">
            <wp:extent cx="5219700" cy="676275"/>
            <wp:effectExtent l="0" t="0" r="0"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76275"/>
                    </a:xfrm>
                    <a:prstGeom prst="rect">
                      <a:avLst/>
                    </a:prstGeom>
                  </pic:spPr>
                </pic:pic>
              </a:graphicData>
            </a:graphic>
          </wp:inline>
        </w:drawing>
      </w:r>
    </w:p>
    <w:p w14:paraId="7F24D7BB" w14:textId="77777777" w:rsidR="00290F23" w:rsidRDefault="00864A44" w:rsidP="00E803BD">
      <w:pPr>
        <w:rPr>
          <w:rFonts w:ascii="Verdana" w:hAnsi="Verdana"/>
        </w:rPr>
      </w:pPr>
      <w:r>
        <w:rPr>
          <w:rFonts w:ascii="Verdana" w:hAnsi="Verdana"/>
        </w:rPr>
        <w:t>Ha nem tudod</w:t>
      </w:r>
      <w:r w:rsidR="00290F23">
        <w:rPr>
          <w:rFonts w:ascii="Verdana" w:hAnsi="Verdana"/>
        </w:rPr>
        <w:t>, hogy egy tulajdonságot melyik böngésző támogat</w:t>
      </w:r>
      <w:r>
        <w:rPr>
          <w:rFonts w:ascii="Verdana" w:hAnsi="Verdana"/>
        </w:rPr>
        <w:t>ja</w:t>
      </w:r>
      <w:r w:rsidR="00290F23">
        <w:rPr>
          <w:rFonts w:ascii="Verdana" w:hAnsi="Verdana"/>
        </w:rPr>
        <w:t xml:space="preserve">, és </w:t>
      </w:r>
      <w:r w:rsidR="00EB2A2E">
        <w:rPr>
          <w:rFonts w:ascii="Verdana" w:hAnsi="Verdana"/>
        </w:rPr>
        <w:t>m</w:t>
      </w:r>
      <w:r w:rsidR="00290F23">
        <w:rPr>
          <w:rFonts w:ascii="Verdana" w:hAnsi="Verdana"/>
        </w:rPr>
        <w:t>elyiknek van sz</w:t>
      </w:r>
      <w:r>
        <w:rPr>
          <w:rFonts w:ascii="Verdana" w:hAnsi="Verdana"/>
        </w:rPr>
        <w:t>üksége prefixekre, akkor nyisd</w:t>
      </w:r>
      <w:r w:rsidR="00290F23">
        <w:rPr>
          <w:rFonts w:ascii="Verdana" w:hAnsi="Verdana"/>
        </w:rPr>
        <w:t xml:space="preserve"> meg </w:t>
      </w:r>
      <w:hyperlink r:id="rId23" w:history="1">
        <w:r w:rsidR="00290F23" w:rsidRPr="00531D05">
          <w:rPr>
            <w:rStyle w:val="Hiperhivatkozs"/>
            <w:rFonts w:ascii="Verdana" w:hAnsi="Verdana"/>
          </w:rPr>
          <w:t>http://caniuse.com/</w:t>
        </w:r>
      </w:hyperlink>
      <w:r>
        <w:rPr>
          <w:rFonts w:ascii="Verdana" w:hAnsi="Verdana"/>
        </w:rPr>
        <w:t xml:space="preserve"> oldalt, és add</w:t>
      </w:r>
      <w:r w:rsidR="00290F23">
        <w:rPr>
          <w:rFonts w:ascii="Verdana" w:hAnsi="Verdana"/>
        </w:rPr>
        <w:t xml:space="preserve"> meg a tulajdonságot! Próbáld ki az egyik ma tanult tulajdonsággal!</w:t>
      </w:r>
    </w:p>
    <w:p w14:paraId="437510F4" w14:textId="77777777" w:rsidR="00223708" w:rsidRPr="00E803BD" w:rsidRDefault="00223708" w:rsidP="00E803BD">
      <w:pPr>
        <w:rPr>
          <w:rFonts w:ascii="Verdana" w:hAnsi="Verdana"/>
        </w:rPr>
      </w:pPr>
      <w:r>
        <w:rPr>
          <w:rFonts w:ascii="Verdana" w:hAnsi="Verdana"/>
        </w:rPr>
        <w:t>Mi a továb</w:t>
      </w:r>
      <w:r w:rsidR="00A075B2">
        <w:rPr>
          <w:rFonts w:ascii="Verdana" w:hAnsi="Verdana"/>
        </w:rPr>
        <w:t>b</w:t>
      </w:r>
      <w:r>
        <w:rPr>
          <w:rFonts w:ascii="Verdana" w:hAnsi="Verdana"/>
        </w:rPr>
        <w:t>iakban nem használjuk a prefixeket, mer</w:t>
      </w:r>
      <w:r w:rsidR="00290F23">
        <w:rPr>
          <w:rFonts w:ascii="Verdana" w:hAnsi="Verdana"/>
        </w:rPr>
        <w:t>t</w:t>
      </w:r>
      <w:r>
        <w:rPr>
          <w:rFonts w:ascii="Verdana" w:hAnsi="Verdana"/>
        </w:rPr>
        <w:t xml:space="preserve"> a korszerű böngészőkben az általunk alkalmazott tulajdonságoknál nem szükségesek.</w:t>
      </w:r>
      <w:r w:rsidR="00F6504E">
        <w:rPr>
          <w:rFonts w:ascii="Verdana" w:hAnsi="Verdana"/>
        </w:rPr>
        <w:t xml:space="preserve"> (Ha később mégis, akkor pedig az Autoprefixer programmal fogjuk előállítani őket.)</w:t>
      </w:r>
    </w:p>
    <w:p w14:paraId="7D182965" w14:textId="77777777" w:rsidR="00594D24" w:rsidRPr="00747309" w:rsidRDefault="00594D24" w:rsidP="00594D24">
      <w:pPr>
        <w:pStyle w:val="Cmsor2"/>
        <w:rPr>
          <w:rFonts w:ascii="Verdana" w:hAnsi="Verdana"/>
        </w:rPr>
      </w:pPr>
      <w:r>
        <w:rPr>
          <w:rFonts w:ascii="Verdana" w:hAnsi="Verdana"/>
        </w:rPr>
        <w:t>Önálló feladatok 1.</w:t>
      </w:r>
    </w:p>
    <w:p w14:paraId="22F8EFD8" w14:textId="77777777" w:rsidR="00594D24" w:rsidRDefault="00594D24" w:rsidP="00594D24">
      <w:pPr>
        <w:pStyle w:val="Szmozottlista"/>
        <w:numPr>
          <w:ilvl w:val="0"/>
          <w:numId w:val="0"/>
        </w:numPr>
        <w:rPr>
          <w:rFonts w:ascii="Verdana" w:hAnsi="Verdana"/>
        </w:rPr>
      </w:pPr>
      <w:r>
        <w:rPr>
          <w:rFonts w:ascii="Verdana" w:hAnsi="Verdana"/>
        </w:rPr>
        <w:t xml:space="preserve">Állítsd be a </w:t>
      </w:r>
      <w:r w:rsidR="00A075B2">
        <w:rPr>
          <w:rFonts w:ascii="Verdana" w:hAnsi="Verdana"/>
        </w:rPr>
        <w:t>kettes szintű címsorokra</w:t>
      </w:r>
      <w:r w:rsidR="00A92C71">
        <w:rPr>
          <w:rFonts w:ascii="Verdana" w:hAnsi="Verdana"/>
        </w:rPr>
        <w:t xml:space="preserve"> (</w:t>
      </w:r>
      <w:r w:rsidR="00A075B2">
        <w:rPr>
          <w:rFonts w:ascii="Verdana" w:hAnsi="Verdana"/>
        </w:rPr>
        <w:t>h2</w:t>
      </w:r>
      <w:r w:rsidR="00A92C71">
        <w:rPr>
          <w:rFonts w:ascii="Verdana" w:hAnsi="Verdana"/>
        </w:rPr>
        <w:t>)</w:t>
      </w:r>
      <w:r>
        <w:rPr>
          <w:rFonts w:ascii="Verdana" w:hAnsi="Verdana"/>
        </w:rPr>
        <w:t xml:space="preserve"> a következőket:</w:t>
      </w:r>
      <w:r w:rsidRPr="001A13A0">
        <w:rPr>
          <w:rFonts w:ascii="Verdana" w:hAnsi="Verdana"/>
        </w:rPr>
        <w:t xml:space="preserve"> </w:t>
      </w:r>
    </w:p>
    <w:p w14:paraId="4315F787" w14:textId="77777777" w:rsidR="00594D24" w:rsidRDefault="00594D24" w:rsidP="00594D24">
      <w:pPr>
        <w:pStyle w:val="Szmozottlista"/>
        <w:numPr>
          <w:ilvl w:val="0"/>
          <w:numId w:val="11"/>
        </w:numPr>
        <w:tabs>
          <w:tab w:val="clear" w:pos="360"/>
        </w:tabs>
        <w:ind w:left="426" w:hanging="426"/>
        <w:rPr>
          <w:rFonts w:ascii="Verdana" w:hAnsi="Verdana"/>
        </w:rPr>
      </w:pPr>
      <w:r w:rsidRPr="00594D24">
        <w:rPr>
          <w:rFonts w:ascii="Verdana" w:hAnsi="Verdana"/>
        </w:rPr>
        <w:t>Hátterükben felülről lefelé színátmenet legyen a következő színekkel: #72c41f,</w:t>
      </w:r>
      <w:r w:rsidR="00E803BD">
        <w:rPr>
          <w:rFonts w:ascii="Verdana" w:hAnsi="Verdana"/>
        </w:rPr>
        <w:t xml:space="preserve"> </w:t>
      </w:r>
      <w:r w:rsidRPr="00594D24">
        <w:rPr>
          <w:rFonts w:ascii="Verdana" w:hAnsi="Verdana"/>
        </w:rPr>
        <w:t>#5c9e19</w:t>
      </w:r>
    </w:p>
    <w:p w14:paraId="3CC5C983" w14:textId="77777777" w:rsidR="00594D24" w:rsidRDefault="00594D24" w:rsidP="00594D24">
      <w:pPr>
        <w:pStyle w:val="Szmozottlista"/>
        <w:numPr>
          <w:ilvl w:val="0"/>
          <w:numId w:val="11"/>
        </w:numPr>
        <w:tabs>
          <w:tab w:val="clear" w:pos="360"/>
        </w:tabs>
        <w:ind w:left="426" w:hanging="426"/>
        <w:rPr>
          <w:rFonts w:ascii="Verdana" w:hAnsi="Verdana"/>
        </w:rPr>
      </w:pPr>
      <w:r>
        <w:rPr>
          <w:rFonts w:ascii="Verdana" w:hAnsi="Verdana"/>
        </w:rPr>
        <w:t>A betűszín fehér legyen!</w:t>
      </w:r>
    </w:p>
    <w:p w14:paraId="0AD08DC5" w14:textId="77777777" w:rsidR="00594D24" w:rsidRDefault="00594D24" w:rsidP="00594D24">
      <w:pPr>
        <w:pStyle w:val="Szmozottlista"/>
        <w:numPr>
          <w:ilvl w:val="0"/>
          <w:numId w:val="11"/>
        </w:numPr>
        <w:tabs>
          <w:tab w:val="clear" w:pos="360"/>
        </w:tabs>
        <w:ind w:left="426" w:hanging="426"/>
        <w:rPr>
          <w:rFonts w:ascii="Verdana" w:hAnsi="Verdana"/>
        </w:rPr>
      </w:pPr>
      <w:r>
        <w:rPr>
          <w:rFonts w:ascii="Verdana" w:hAnsi="Verdana"/>
        </w:rPr>
        <w:t>A doboz minden sarkán legyen 5 képpont sugarú kerekítés!</w:t>
      </w:r>
      <w:r w:rsidR="00300D7F" w:rsidRPr="00300D7F">
        <w:rPr>
          <w:noProof/>
          <w:lang w:eastAsia="hu-HU"/>
        </w:rPr>
        <w:t xml:space="preserve"> </w:t>
      </w:r>
    </w:p>
    <w:p w14:paraId="7DDB769C" w14:textId="77777777" w:rsidR="00E77EE0" w:rsidRPr="00A92C71" w:rsidRDefault="00594D24" w:rsidP="00300D7F">
      <w:pPr>
        <w:pStyle w:val="Szmozottlista"/>
        <w:numPr>
          <w:ilvl w:val="0"/>
          <w:numId w:val="11"/>
        </w:numPr>
        <w:tabs>
          <w:tab w:val="clear" w:pos="360"/>
        </w:tabs>
        <w:ind w:left="426" w:hanging="426"/>
        <w:rPr>
          <w:rFonts w:ascii="Verdana" w:hAnsi="Verdana"/>
        </w:rPr>
      </w:pPr>
      <w:r>
        <w:rPr>
          <w:rFonts w:ascii="Verdana" w:hAnsi="Verdana"/>
        </w:rPr>
        <w:t>Ugyanolyan árnyéka legyen, mint a többi doboznak az oldalon!</w:t>
      </w:r>
      <w:r w:rsidR="00A075B2">
        <w:rPr>
          <w:rFonts w:ascii="Verdana" w:hAnsi="Verdana"/>
        </w:rPr>
        <w:br/>
      </w:r>
      <w:r w:rsidR="00A075B2">
        <w:rPr>
          <w:noProof/>
          <w:lang w:eastAsia="hu-HU"/>
        </w:rPr>
        <w:drawing>
          <wp:inline distT="0" distB="0" distL="0" distR="0" wp14:anchorId="6D48B7C3" wp14:editId="19BEA236">
            <wp:extent cx="2781300" cy="9334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300" cy="933450"/>
                    </a:xfrm>
                    <a:prstGeom prst="rect">
                      <a:avLst/>
                    </a:prstGeom>
                  </pic:spPr>
                </pic:pic>
              </a:graphicData>
            </a:graphic>
          </wp:inline>
        </w:drawing>
      </w:r>
    </w:p>
    <w:p w14:paraId="676239C7" w14:textId="77777777" w:rsidR="00594D24" w:rsidRPr="00747309" w:rsidRDefault="00594D24" w:rsidP="00594D24">
      <w:pPr>
        <w:pStyle w:val="Cmsor2"/>
        <w:rPr>
          <w:rFonts w:ascii="Verdana" w:hAnsi="Verdana"/>
        </w:rPr>
      </w:pPr>
      <w:r>
        <w:rPr>
          <w:rFonts w:ascii="Verdana" w:hAnsi="Verdana"/>
        </w:rPr>
        <w:t>Önálló feladatok 2.</w:t>
      </w:r>
    </w:p>
    <w:p w14:paraId="3E4F71EB" w14:textId="77777777" w:rsidR="004B5943" w:rsidRPr="00747309" w:rsidRDefault="004B5943" w:rsidP="004B5943">
      <w:pPr>
        <w:pStyle w:val="Szmozottlista"/>
        <w:numPr>
          <w:ilvl w:val="0"/>
          <w:numId w:val="0"/>
        </w:numPr>
        <w:rPr>
          <w:rFonts w:ascii="Verdana" w:hAnsi="Verdana"/>
        </w:rPr>
      </w:pPr>
      <w:r w:rsidRPr="00747309">
        <w:rPr>
          <w:rFonts w:ascii="Verdana" w:hAnsi="Verdana"/>
        </w:rPr>
        <w:t>Töltsd fel egy online tárolóhelyre ezt a feladatsort és az órán készített fájlokat! Otthon is nézd át őket!</w:t>
      </w:r>
    </w:p>
    <w:p w14:paraId="08D20A0F" w14:textId="77777777" w:rsidR="004253C9" w:rsidRPr="00747309" w:rsidRDefault="004253C9" w:rsidP="006507C9">
      <w:pPr>
        <w:pStyle w:val="Cmsor2"/>
        <w:rPr>
          <w:rFonts w:ascii="Verdana" w:hAnsi="Verdana"/>
        </w:rPr>
      </w:pPr>
    </w:p>
    <w:sectPr w:rsidR="004253C9" w:rsidRPr="00747309" w:rsidSect="007F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2305C0C"/>
    <w:lvl w:ilvl="0">
      <w:start w:val="1"/>
      <w:numFmt w:val="decimal"/>
      <w:pStyle w:val="Szmozottlista"/>
      <w:lvlText w:val="%1."/>
      <w:lvlJc w:val="left"/>
      <w:pPr>
        <w:tabs>
          <w:tab w:val="num" w:pos="360"/>
        </w:tabs>
        <w:ind w:left="360" w:hanging="360"/>
      </w:pPr>
    </w:lvl>
  </w:abstractNum>
  <w:abstractNum w:abstractNumId="1" w15:restartNumberingAfterBreak="0">
    <w:nsid w:val="3107081D"/>
    <w:multiLevelType w:val="hybridMultilevel"/>
    <w:tmpl w:val="CFD0FE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num>
  <w:num w:numId="10">
    <w:abstractNumId w:val="0"/>
    <w:lvlOverride w:ilvl="0">
      <w:startOverride w:val="1"/>
    </w:lvlOverride>
  </w:num>
  <w:num w:numId="11">
    <w:abstractNumId w:val="0"/>
    <w:lvlOverride w:ilvl="0">
      <w:startOverride w:val="1"/>
    </w:lvlOverride>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021"/>
    <w:rsid w:val="000157EA"/>
    <w:rsid w:val="00015CCA"/>
    <w:rsid w:val="00025C16"/>
    <w:rsid w:val="00057173"/>
    <w:rsid w:val="000672A0"/>
    <w:rsid w:val="00067FF3"/>
    <w:rsid w:val="00072888"/>
    <w:rsid w:val="000949F2"/>
    <w:rsid w:val="000975D2"/>
    <w:rsid w:val="000A3406"/>
    <w:rsid w:val="000B0E79"/>
    <w:rsid w:val="000B7DC9"/>
    <w:rsid w:val="000C259A"/>
    <w:rsid w:val="000D688C"/>
    <w:rsid w:val="00101021"/>
    <w:rsid w:val="00101E5E"/>
    <w:rsid w:val="00112384"/>
    <w:rsid w:val="00116785"/>
    <w:rsid w:val="00134C12"/>
    <w:rsid w:val="00137AD5"/>
    <w:rsid w:val="0014596D"/>
    <w:rsid w:val="0017061E"/>
    <w:rsid w:val="00174D7A"/>
    <w:rsid w:val="001752E0"/>
    <w:rsid w:val="00177E07"/>
    <w:rsid w:val="0018717D"/>
    <w:rsid w:val="00193FA8"/>
    <w:rsid w:val="001A13A0"/>
    <w:rsid w:val="001A23AE"/>
    <w:rsid w:val="001B29F2"/>
    <w:rsid w:val="001B7100"/>
    <w:rsid w:val="001C12BF"/>
    <w:rsid w:val="001C16DC"/>
    <w:rsid w:val="001C2E35"/>
    <w:rsid w:val="001D028B"/>
    <w:rsid w:val="001E7822"/>
    <w:rsid w:val="001F7BB4"/>
    <w:rsid w:val="00211F1C"/>
    <w:rsid w:val="0021588A"/>
    <w:rsid w:val="00223708"/>
    <w:rsid w:val="00242452"/>
    <w:rsid w:val="0025153A"/>
    <w:rsid w:val="00251D1D"/>
    <w:rsid w:val="0026175B"/>
    <w:rsid w:val="002726F9"/>
    <w:rsid w:val="002731F1"/>
    <w:rsid w:val="00277287"/>
    <w:rsid w:val="002874E6"/>
    <w:rsid w:val="00290F23"/>
    <w:rsid w:val="002926F4"/>
    <w:rsid w:val="002959F3"/>
    <w:rsid w:val="002B6BF9"/>
    <w:rsid w:val="002B78FB"/>
    <w:rsid w:val="002D7E84"/>
    <w:rsid w:val="002F2AED"/>
    <w:rsid w:val="00300B68"/>
    <w:rsid w:val="00300D7F"/>
    <w:rsid w:val="0030211F"/>
    <w:rsid w:val="003037B0"/>
    <w:rsid w:val="00315A4D"/>
    <w:rsid w:val="00320F27"/>
    <w:rsid w:val="003254BB"/>
    <w:rsid w:val="0033173B"/>
    <w:rsid w:val="00332129"/>
    <w:rsid w:val="003330DA"/>
    <w:rsid w:val="00343E42"/>
    <w:rsid w:val="003474CC"/>
    <w:rsid w:val="00347BCC"/>
    <w:rsid w:val="003523F4"/>
    <w:rsid w:val="003526DE"/>
    <w:rsid w:val="003561F7"/>
    <w:rsid w:val="00393A6B"/>
    <w:rsid w:val="003A253E"/>
    <w:rsid w:val="003A50AD"/>
    <w:rsid w:val="003C0A72"/>
    <w:rsid w:val="003C11D9"/>
    <w:rsid w:val="003D23C3"/>
    <w:rsid w:val="003E009C"/>
    <w:rsid w:val="003E01AB"/>
    <w:rsid w:val="003F7916"/>
    <w:rsid w:val="004008D5"/>
    <w:rsid w:val="0040247E"/>
    <w:rsid w:val="0040296B"/>
    <w:rsid w:val="00410820"/>
    <w:rsid w:val="00413029"/>
    <w:rsid w:val="0041631C"/>
    <w:rsid w:val="00417604"/>
    <w:rsid w:val="004253C9"/>
    <w:rsid w:val="004500CD"/>
    <w:rsid w:val="00450216"/>
    <w:rsid w:val="004523FC"/>
    <w:rsid w:val="00453306"/>
    <w:rsid w:val="00464AFD"/>
    <w:rsid w:val="004851AF"/>
    <w:rsid w:val="0049453D"/>
    <w:rsid w:val="004A17FA"/>
    <w:rsid w:val="004A5206"/>
    <w:rsid w:val="004B428C"/>
    <w:rsid w:val="004B5943"/>
    <w:rsid w:val="004B6211"/>
    <w:rsid w:val="004D75F5"/>
    <w:rsid w:val="004E28A0"/>
    <w:rsid w:val="004F31D0"/>
    <w:rsid w:val="004F57EC"/>
    <w:rsid w:val="00507432"/>
    <w:rsid w:val="00512EEB"/>
    <w:rsid w:val="005271F7"/>
    <w:rsid w:val="00532182"/>
    <w:rsid w:val="00540F76"/>
    <w:rsid w:val="005549E2"/>
    <w:rsid w:val="005625C4"/>
    <w:rsid w:val="00562D1F"/>
    <w:rsid w:val="00573CBF"/>
    <w:rsid w:val="0058280B"/>
    <w:rsid w:val="00582E41"/>
    <w:rsid w:val="00585516"/>
    <w:rsid w:val="00586D2E"/>
    <w:rsid w:val="00594D24"/>
    <w:rsid w:val="0059626D"/>
    <w:rsid w:val="005A17C9"/>
    <w:rsid w:val="005B54BD"/>
    <w:rsid w:val="005C201A"/>
    <w:rsid w:val="005D4318"/>
    <w:rsid w:val="005D5346"/>
    <w:rsid w:val="005E0E93"/>
    <w:rsid w:val="005E3FFD"/>
    <w:rsid w:val="005E50CA"/>
    <w:rsid w:val="005F36AD"/>
    <w:rsid w:val="006150C2"/>
    <w:rsid w:val="006250B6"/>
    <w:rsid w:val="006279EE"/>
    <w:rsid w:val="00636572"/>
    <w:rsid w:val="00641A74"/>
    <w:rsid w:val="00643E6E"/>
    <w:rsid w:val="00645CDF"/>
    <w:rsid w:val="00646439"/>
    <w:rsid w:val="00647140"/>
    <w:rsid w:val="006507C9"/>
    <w:rsid w:val="00651294"/>
    <w:rsid w:val="00657479"/>
    <w:rsid w:val="00665BE4"/>
    <w:rsid w:val="00674379"/>
    <w:rsid w:val="00676016"/>
    <w:rsid w:val="00682247"/>
    <w:rsid w:val="006A03B7"/>
    <w:rsid w:val="006A3452"/>
    <w:rsid w:val="006A70AB"/>
    <w:rsid w:val="006B5D09"/>
    <w:rsid w:val="006C14FE"/>
    <w:rsid w:val="006C266A"/>
    <w:rsid w:val="006D20FB"/>
    <w:rsid w:val="006D7362"/>
    <w:rsid w:val="006E2AE7"/>
    <w:rsid w:val="006E4860"/>
    <w:rsid w:val="006F3EA3"/>
    <w:rsid w:val="0071240A"/>
    <w:rsid w:val="00715A2D"/>
    <w:rsid w:val="00721D75"/>
    <w:rsid w:val="00740D98"/>
    <w:rsid w:val="007432FD"/>
    <w:rsid w:val="00747309"/>
    <w:rsid w:val="007565E4"/>
    <w:rsid w:val="00760AC4"/>
    <w:rsid w:val="0078071F"/>
    <w:rsid w:val="0078244D"/>
    <w:rsid w:val="00790CD2"/>
    <w:rsid w:val="007A6E2F"/>
    <w:rsid w:val="007B316C"/>
    <w:rsid w:val="007C06F5"/>
    <w:rsid w:val="007C1A87"/>
    <w:rsid w:val="007E19C4"/>
    <w:rsid w:val="007F0056"/>
    <w:rsid w:val="007F7A5F"/>
    <w:rsid w:val="00802F2C"/>
    <w:rsid w:val="008103CC"/>
    <w:rsid w:val="008112F1"/>
    <w:rsid w:val="00813F1A"/>
    <w:rsid w:val="0082453A"/>
    <w:rsid w:val="00834411"/>
    <w:rsid w:val="00842C67"/>
    <w:rsid w:val="008457AE"/>
    <w:rsid w:val="008535EB"/>
    <w:rsid w:val="008610FB"/>
    <w:rsid w:val="00864A44"/>
    <w:rsid w:val="008667F6"/>
    <w:rsid w:val="00866D94"/>
    <w:rsid w:val="00867899"/>
    <w:rsid w:val="00871B3B"/>
    <w:rsid w:val="008766B9"/>
    <w:rsid w:val="00885F5C"/>
    <w:rsid w:val="008876A2"/>
    <w:rsid w:val="008A3D45"/>
    <w:rsid w:val="008A3E7D"/>
    <w:rsid w:val="008A5B63"/>
    <w:rsid w:val="008A69CD"/>
    <w:rsid w:val="008B342B"/>
    <w:rsid w:val="008C4439"/>
    <w:rsid w:val="008C48CB"/>
    <w:rsid w:val="008D13A9"/>
    <w:rsid w:val="008E3882"/>
    <w:rsid w:val="008E4BAE"/>
    <w:rsid w:val="008F4C78"/>
    <w:rsid w:val="008F7B99"/>
    <w:rsid w:val="0090012E"/>
    <w:rsid w:val="00901C90"/>
    <w:rsid w:val="009025CA"/>
    <w:rsid w:val="00925989"/>
    <w:rsid w:val="00925CA2"/>
    <w:rsid w:val="00930B28"/>
    <w:rsid w:val="009402DA"/>
    <w:rsid w:val="00940C57"/>
    <w:rsid w:val="00941202"/>
    <w:rsid w:val="0095415C"/>
    <w:rsid w:val="009638BE"/>
    <w:rsid w:val="009660A5"/>
    <w:rsid w:val="00971962"/>
    <w:rsid w:val="00972658"/>
    <w:rsid w:val="00977916"/>
    <w:rsid w:val="00980D58"/>
    <w:rsid w:val="0098471B"/>
    <w:rsid w:val="00991806"/>
    <w:rsid w:val="00997764"/>
    <w:rsid w:val="00997C09"/>
    <w:rsid w:val="009B5F5F"/>
    <w:rsid w:val="009B7FB0"/>
    <w:rsid w:val="009D08FF"/>
    <w:rsid w:val="009E18C5"/>
    <w:rsid w:val="009E2499"/>
    <w:rsid w:val="009E2FD4"/>
    <w:rsid w:val="009F3D6C"/>
    <w:rsid w:val="00A03AEC"/>
    <w:rsid w:val="00A075B2"/>
    <w:rsid w:val="00A14207"/>
    <w:rsid w:val="00A17F44"/>
    <w:rsid w:val="00A22A9A"/>
    <w:rsid w:val="00A2325C"/>
    <w:rsid w:val="00A43997"/>
    <w:rsid w:val="00A43FB9"/>
    <w:rsid w:val="00A7449A"/>
    <w:rsid w:val="00A76457"/>
    <w:rsid w:val="00A83492"/>
    <w:rsid w:val="00A875F3"/>
    <w:rsid w:val="00A9000F"/>
    <w:rsid w:val="00A92C71"/>
    <w:rsid w:val="00A9421B"/>
    <w:rsid w:val="00A9442A"/>
    <w:rsid w:val="00AB33A1"/>
    <w:rsid w:val="00AC04E7"/>
    <w:rsid w:val="00AC44B0"/>
    <w:rsid w:val="00AD03E5"/>
    <w:rsid w:val="00AF277A"/>
    <w:rsid w:val="00AF7A4C"/>
    <w:rsid w:val="00B07F4F"/>
    <w:rsid w:val="00B11DAD"/>
    <w:rsid w:val="00B179A8"/>
    <w:rsid w:val="00B200A8"/>
    <w:rsid w:val="00B27970"/>
    <w:rsid w:val="00B32F06"/>
    <w:rsid w:val="00B51558"/>
    <w:rsid w:val="00B5241E"/>
    <w:rsid w:val="00B60F2D"/>
    <w:rsid w:val="00B65D2A"/>
    <w:rsid w:val="00B95D0C"/>
    <w:rsid w:val="00BA4A33"/>
    <w:rsid w:val="00BA7DF6"/>
    <w:rsid w:val="00BB38EC"/>
    <w:rsid w:val="00BB3F50"/>
    <w:rsid w:val="00BB515B"/>
    <w:rsid w:val="00BB5F67"/>
    <w:rsid w:val="00BB6B11"/>
    <w:rsid w:val="00BB6B18"/>
    <w:rsid w:val="00BC4645"/>
    <w:rsid w:val="00BD423B"/>
    <w:rsid w:val="00BD4DFF"/>
    <w:rsid w:val="00BD6283"/>
    <w:rsid w:val="00BE01A8"/>
    <w:rsid w:val="00BE5243"/>
    <w:rsid w:val="00BF5F01"/>
    <w:rsid w:val="00C01FC2"/>
    <w:rsid w:val="00C073CA"/>
    <w:rsid w:val="00C13B5A"/>
    <w:rsid w:val="00C159E0"/>
    <w:rsid w:val="00C24411"/>
    <w:rsid w:val="00C31526"/>
    <w:rsid w:val="00C3266C"/>
    <w:rsid w:val="00C32ACD"/>
    <w:rsid w:val="00C4333A"/>
    <w:rsid w:val="00C4604F"/>
    <w:rsid w:val="00C532C9"/>
    <w:rsid w:val="00C6125F"/>
    <w:rsid w:val="00C66B21"/>
    <w:rsid w:val="00C71DF8"/>
    <w:rsid w:val="00C84BBC"/>
    <w:rsid w:val="00C95325"/>
    <w:rsid w:val="00CB1411"/>
    <w:rsid w:val="00CC6DF7"/>
    <w:rsid w:val="00CF1613"/>
    <w:rsid w:val="00D000CE"/>
    <w:rsid w:val="00D24C89"/>
    <w:rsid w:val="00D36202"/>
    <w:rsid w:val="00D36FE7"/>
    <w:rsid w:val="00D41D90"/>
    <w:rsid w:val="00D45E18"/>
    <w:rsid w:val="00D568CD"/>
    <w:rsid w:val="00D674A2"/>
    <w:rsid w:val="00D73D20"/>
    <w:rsid w:val="00D83DF3"/>
    <w:rsid w:val="00D84CF5"/>
    <w:rsid w:val="00D85841"/>
    <w:rsid w:val="00D90783"/>
    <w:rsid w:val="00D932A5"/>
    <w:rsid w:val="00D96DD3"/>
    <w:rsid w:val="00DA7044"/>
    <w:rsid w:val="00DC260A"/>
    <w:rsid w:val="00DC5380"/>
    <w:rsid w:val="00DC69A5"/>
    <w:rsid w:val="00DD1F36"/>
    <w:rsid w:val="00DE2261"/>
    <w:rsid w:val="00DF1D4B"/>
    <w:rsid w:val="00DF30D7"/>
    <w:rsid w:val="00DF61FD"/>
    <w:rsid w:val="00E11BC7"/>
    <w:rsid w:val="00E15A79"/>
    <w:rsid w:val="00E2323D"/>
    <w:rsid w:val="00E23DB3"/>
    <w:rsid w:val="00E23E43"/>
    <w:rsid w:val="00E3215C"/>
    <w:rsid w:val="00E35B2E"/>
    <w:rsid w:val="00E42A28"/>
    <w:rsid w:val="00E50F87"/>
    <w:rsid w:val="00E525B9"/>
    <w:rsid w:val="00E666EC"/>
    <w:rsid w:val="00E75F2A"/>
    <w:rsid w:val="00E7798E"/>
    <w:rsid w:val="00E77EE0"/>
    <w:rsid w:val="00E803BD"/>
    <w:rsid w:val="00E809BD"/>
    <w:rsid w:val="00EA65A4"/>
    <w:rsid w:val="00EB09B1"/>
    <w:rsid w:val="00EB2A2E"/>
    <w:rsid w:val="00EB7C77"/>
    <w:rsid w:val="00EC192C"/>
    <w:rsid w:val="00EC2ABA"/>
    <w:rsid w:val="00EC6DDD"/>
    <w:rsid w:val="00EC6FFF"/>
    <w:rsid w:val="00ED75E5"/>
    <w:rsid w:val="00EF4CB2"/>
    <w:rsid w:val="00EF7889"/>
    <w:rsid w:val="00F04C82"/>
    <w:rsid w:val="00F2020C"/>
    <w:rsid w:val="00F25FE7"/>
    <w:rsid w:val="00F3298F"/>
    <w:rsid w:val="00F36C0A"/>
    <w:rsid w:val="00F41482"/>
    <w:rsid w:val="00F47D19"/>
    <w:rsid w:val="00F56E63"/>
    <w:rsid w:val="00F6504E"/>
    <w:rsid w:val="00F876B7"/>
    <w:rsid w:val="00F91470"/>
    <w:rsid w:val="00F958CD"/>
    <w:rsid w:val="00FB5BF1"/>
    <w:rsid w:val="00FC30BC"/>
    <w:rsid w:val="00FD15EF"/>
    <w:rsid w:val="00FD1690"/>
    <w:rsid w:val="00FE2832"/>
    <w:rsid w:val="00FF17F6"/>
    <w:rsid w:val="00FF1906"/>
    <w:rsid w:val="00FF49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667"/>
  <w15:chartTrackingRefBased/>
  <w15:docId w15:val="{A3C5E438-404C-4E0F-8D9D-BACCE193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876B7"/>
    <w:pPr>
      <w:spacing w:after="200" w:line="276" w:lineRule="auto"/>
    </w:pPr>
    <w:rPr>
      <w:rFonts w:ascii="Arial" w:hAnsi="Arial"/>
      <w:sz w:val="22"/>
      <w:szCs w:val="22"/>
      <w:lang w:eastAsia="en-US"/>
    </w:rPr>
  </w:style>
  <w:style w:type="paragraph" w:styleId="Cmsor1">
    <w:name w:val="heading 1"/>
    <w:basedOn w:val="Norml"/>
    <w:next w:val="Norml"/>
    <w:link w:val="Cmsor1Char"/>
    <w:qFormat/>
    <w:rsid w:val="00101021"/>
    <w:pPr>
      <w:keepNext/>
      <w:spacing w:before="240" w:after="60" w:line="240" w:lineRule="auto"/>
      <w:outlineLvl w:val="0"/>
    </w:pPr>
    <w:rPr>
      <w:rFonts w:eastAsia="Times New Roman" w:cs="Arial"/>
      <w:b/>
      <w:bCs/>
      <w:kern w:val="32"/>
      <w:sz w:val="32"/>
      <w:szCs w:val="32"/>
      <w:lang w:eastAsia="hu-HU"/>
    </w:rPr>
  </w:style>
  <w:style w:type="paragraph" w:styleId="Cmsor2">
    <w:name w:val="heading 2"/>
    <w:basedOn w:val="Norml"/>
    <w:next w:val="Norml"/>
    <w:link w:val="Cmsor2Char"/>
    <w:uiPriority w:val="9"/>
    <w:unhideWhenUsed/>
    <w:qFormat/>
    <w:rsid w:val="00747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qFormat/>
    <w:rsid w:val="00101021"/>
    <w:pPr>
      <w:keepNext/>
      <w:spacing w:before="240" w:after="60" w:line="240" w:lineRule="auto"/>
      <w:outlineLvl w:val="2"/>
    </w:pPr>
    <w:rPr>
      <w:rFonts w:eastAsia="Times New Roman" w:cs="Arial"/>
      <w:b/>
      <w:bCs/>
      <w:sz w:val="26"/>
      <w:szCs w:val="2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101021"/>
    <w:rPr>
      <w:rFonts w:ascii="Arial" w:eastAsia="Times New Roman" w:hAnsi="Arial" w:cs="Arial"/>
      <w:b/>
      <w:bCs/>
      <w:kern w:val="32"/>
      <w:sz w:val="32"/>
      <w:szCs w:val="32"/>
      <w:lang w:eastAsia="hu-HU"/>
    </w:rPr>
  </w:style>
  <w:style w:type="character" w:customStyle="1" w:styleId="Cmsor3Char">
    <w:name w:val="Címsor 3 Char"/>
    <w:link w:val="Cmsor3"/>
    <w:rsid w:val="00101021"/>
    <w:rPr>
      <w:rFonts w:ascii="Arial" w:eastAsia="Times New Roman" w:hAnsi="Arial" w:cs="Arial"/>
      <w:b/>
      <w:bCs/>
      <w:sz w:val="26"/>
      <w:szCs w:val="26"/>
      <w:lang w:eastAsia="hu-HU"/>
    </w:rPr>
  </w:style>
  <w:style w:type="paragraph" w:styleId="Szmozottlista2">
    <w:name w:val="List Number 2"/>
    <w:basedOn w:val="Norml"/>
    <w:rsid w:val="00101021"/>
    <w:pPr>
      <w:tabs>
        <w:tab w:val="num" w:pos="643"/>
      </w:tabs>
      <w:spacing w:after="0" w:line="280" w:lineRule="atLeast"/>
      <w:ind w:left="640" w:hanging="130"/>
    </w:pPr>
    <w:rPr>
      <w:rFonts w:eastAsia="Times New Roman"/>
      <w:szCs w:val="24"/>
      <w:lang w:eastAsia="hu-HU"/>
    </w:rPr>
  </w:style>
  <w:style w:type="character" w:customStyle="1" w:styleId="Kd">
    <w:name w:val="Kód"/>
    <w:uiPriority w:val="1"/>
    <w:qFormat/>
    <w:rsid w:val="002731F1"/>
    <w:rPr>
      <w:rFonts w:ascii="Courier New" w:hAnsi="Courier New" w:cs="Courier New"/>
      <w:sz w:val="22"/>
    </w:rPr>
  </w:style>
  <w:style w:type="paragraph" w:styleId="Buborkszveg">
    <w:name w:val="Balloon Text"/>
    <w:basedOn w:val="Norml"/>
    <w:link w:val="BuborkszvegChar"/>
    <w:uiPriority w:val="99"/>
    <w:semiHidden/>
    <w:unhideWhenUsed/>
    <w:rsid w:val="002959F3"/>
    <w:pPr>
      <w:spacing w:after="0" w:line="240" w:lineRule="auto"/>
    </w:pPr>
    <w:rPr>
      <w:rFonts w:ascii="Tahoma" w:hAnsi="Tahoma" w:cs="Tahoma"/>
      <w:sz w:val="16"/>
      <w:szCs w:val="16"/>
    </w:rPr>
  </w:style>
  <w:style w:type="character" w:customStyle="1" w:styleId="BuborkszvegChar">
    <w:name w:val="Buborékszöveg Char"/>
    <w:link w:val="Buborkszveg"/>
    <w:uiPriority w:val="99"/>
    <w:semiHidden/>
    <w:rsid w:val="002959F3"/>
    <w:rPr>
      <w:rFonts w:ascii="Tahoma" w:hAnsi="Tahoma" w:cs="Tahoma"/>
      <w:sz w:val="16"/>
      <w:szCs w:val="16"/>
    </w:rPr>
  </w:style>
  <w:style w:type="paragraph" w:styleId="Szmozottlista">
    <w:name w:val="List Number"/>
    <w:basedOn w:val="Norml"/>
    <w:uiPriority w:val="99"/>
    <w:unhideWhenUsed/>
    <w:rsid w:val="00972658"/>
    <w:pPr>
      <w:numPr>
        <w:numId w:val="1"/>
      </w:numPr>
      <w:spacing w:line="288" w:lineRule="auto"/>
      <w:contextualSpacing/>
    </w:pPr>
  </w:style>
  <w:style w:type="character" w:styleId="Hiperhivatkozs">
    <w:name w:val="Hyperlink"/>
    <w:rsid w:val="002B6BF9"/>
    <w:rPr>
      <w:color w:val="0000FF"/>
      <w:u w:val="single"/>
    </w:rPr>
  </w:style>
  <w:style w:type="paragraph" w:styleId="Felsorols">
    <w:name w:val="List Bullet"/>
    <w:basedOn w:val="Norml"/>
    <w:uiPriority w:val="99"/>
    <w:unhideWhenUsed/>
    <w:rsid w:val="00C532C9"/>
    <w:pPr>
      <w:tabs>
        <w:tab w:val="num" w:pos="360"/>
      </w:tabs>
      <w:ind w:left="360" w:hanging="360"/>
      <w:contextualSpacing/>
    </w:pPr>
  </w:style>
  <w:style w:type="character" w:customStyle="1" w:styleId="nodelabelbox">
    <w:name w:val="nodelabelbox"/>
    <w:basedOn w:val="Bekezdsalapbettpusa"/>
    <w:rsid w:val="00645CDF"/>
  </w:style>
  <w:style w:type="character" w:customStyle="1" w:styleId="nodetag">
    <w:name w:val="nodetag"/>
    <w:basedOn w:val="Bekezdsalapbettpusa"/>
    <w:rsid w:val="00645CDF"/>
  </w:style>
  <w:style w:type="character" w:customStyle="1" w:styleId="nodeattr">
    <w:name w:val="nodeattr"/>
    <w:basedOn w:val="Bekezdsalapbettpusa"/>
    <w:rsid w:val="00645CDF"/>
  </w:style>
  <w:style w:type="character" w:customStyle="1" w:styleId="nodename">
    <w:name w:val="nodename"/>
    <w:basedOn w:val="Bekezdsalapbettpusa"/>
    <w:rsid w:val="00645CDF"/>
  </w:style>
  <w:style w:type="character" w:customStyle="1" w:styleId="nodevalue">
    <w:name w:val="nodevalue"/>
    <w:basedOn w:val="Bekezdsalapbettpusa"/>
    <w:rsid w:val="00645CDF"/>
  </w:style>
  <w:style w:type="character" w:customStyle="1" w:styleId="nodebracket">
    <w:name w:val="nodebracket"/>
    <w:basedOn w:val="Bekezdsalapbettpusa"/>
    <w:rsid w:val="00645CDF"/>
  </w:style>
  <w:style w:type="table" w:styleId="Rcsostblzat">
    <w:name w:val="Table Grid"/>
    <w:basedOn w:val="Normltblzat"/>
    <w:uiPriority w:val="59"/>
    <w:rsid w:val="00A8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747309"/>
    <w:rPr>
      <w:rFonts w:asciiTheme="majorHAnsi" w:eastAsiaTheme="majorEastAsia" w:hAnsiTheme="majorHAnsi" w:cstheme="majorBidi"/>
      <w:color w:val="2E74B5" w:themeColor="accent1" w:themeShade="BF"/>
      <w:sz w:val="26"/>
      <w:szCs w:val="26"/>
      <w:lang w:eastAsia="en-US"/>
    </w:rPr>
  </w:style>
  <w:style w:type="character" w:styleId="Mrltotthiperhivatkozs">
    <w:name w:val="FollowedHyperlink"/>
    <w:basedOn w:val="Bekezdsalapbettpusa"/>
    <w:uiPriority w:val="99"/>
    <w:semiHidden/>
    <w:unhideWhenUsed/>
    <w:rsid w:val="00E7798E"/>
    <w:rPr>
      <w:color w:val="954F72" w:themeColor="followedHyperlink"/>
      <w:u w:val="single"/>
    </w:rPr>
  </w:style>
  <w:style w:type="paragraph" w:styleId="Listaszerbekezds">
    <w:name w:val="List Paragraph"/>
    <w:basedOn w:val="Norml"/>
    <w:uiPriority w:val="34"/>
    <w:qFormat/>
    <w:rsid w:val="008D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aniuse.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337A-C63B-4ADB-B2B5-24768846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Pages>
  <Words>755</Words>
  <Characters>5217</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József Tóth</cp:lastModifiedBy>
  <cp:revision>254</cp:revision>
  <dcterms:created xsi:type="dcterms:W3CDTF">2016-09-10T17:58:00Z</dcterms:created>
  <dcterms:modified xsi:type="dcterms:W3CDTF">2020-11-28T18:16:00Z</dcterms:modified>
</cp:coreProperties>
</file>