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0B8A4" w14:textId="4E2224EE" w:rsidR="006A6741" w:rsidRDefault="002C0B85" w:rsidP="00294E8E">
      <w:pPr>
        <w:pStyle w:val="Cmsor1"/>
      </w:pPr>
      <w:r>
        <w:t>Reszponzív navigáció</w:t>
      </w:r>
    </w:p>
    <w:p w14:paraId="2CA821C1" w14:textId="5B0B1726" w:rsidR="00294E8E" w:rsidRDefault="00294E8E" w:rsidP="00294E8E">
      <w:r>
        <w:t xml:space="preserve">Ebben a leckében </w:t>
      </w:r>
      <w:r w:rsidR="00917580">
        <w:t>egy citrusféléket bemutató webhelyet készí</w:t>
      </w:r>
      <w:r w:rsidR="009263DF">
        <w:t>t</w:t>
      </w:r>
      <w:r w:rsidR="00917580">
        <w:t>ünk, amely két oldalból fog állni.</w:t>
      </w:r>
    </w:p>
    <w:p w14:paraId="25F3FBFA" w14:textId="084B430A" w:rsidR="00917580" w:rsidRDefault="00917580" w:rsidP="00294E8E">
      <w:r>
        <w:t>Közben megtanuljuk, hogyan lehet reszponzív navigációt készíteni a Navbar elem segítségével.</w:t>
      </w:r>
    </w:p>
    <w:p w14:paraId="036F0A9C" w14:textId="77777777" w:rsidR="00294E8E" w:rsidRDefault="00294E8E" w:rsidP="00106057">
      <w:pPr>
        <w:pStyle w:val="Cmsor2"/>
      </w:pPr>
      <w:r>
        <w:t>Előkészületek</w:t>
      </w:r>
    </w:p>
    <w:p w14:paraId="55F6C2BC" w14:textId="01253A8A" w:rsidR="00294E8E" w:rsidRDefault="00294E8E" w:rsidP="00FD70A0">
      <w:pPr>
        <w:pStyle w:val="Listaszerbekezds"/>
        <w:numPr>
          <w:ilvl w:val="0"/>
          <w:numId w:val="2"/>
        </w:numPr>
        <w:ind w:left="426"/>
      </w:pPr>
      <w:r>
        <w:t xml:space="preserve">Nyisd meg a </w:t>
      </w:r>
      <w:r w:rsidR="00ED3B33">
        <w:rPr>
          <w:i/>
          <w:iCs/>
        </w:rPr>
        <w:t>citrus</w:t>
      </w:r>
      <w:r w:rsidR="00324946">
        <w:t xml:space="preserve"> mappát</w:t>
      </w:r>
      <w:r w:rsidR="007A09DE">
        <w:t xml:space="preserve">, </w:t>
      </w:r>
      <w:r w:rsidR="00ED3B33">
        <w:t xml:space="preserve">a </w:t>
      </w:r>
      <w:r>
        <w:t>Visual Studio Code-ban!</w:t>
      </w:r>
    </w:p>
    <w:p w14:paraId="0C437197" w14:textId="235BC432" w:rsidR="00ED3B33" w:rsidRDefault="00ED3B33" w:rsidP="00FD70A0">
      <w:pPr>
        <w:pStyle w:val="Listaszerbekezds"/>
        <w:numPr>
          <w:ilvl w:val="0"/>
          <w:numId w:val="2"/>
        </w:numPr>
        <w:ind w:left="426"/>
      </w:pPr>
      <w:r>
        <w:t>Nézd meg a kapott fájlokat, majd nyisd meg a HTML és a CSS fájlokat!</w:t>
      </w:r>
    </w:p>
    <w:p w14:paraId="515714DE" w14:textId="6296E1DD" w:rsidR="00ED3B33" w:rsidRDefault="00ED3B33" w:rsidP="00ED3B33">
      <w:pPr>
        <w:pStyle w:val="Listaszerbekezds"/>
        <w:numPr>
          <w:ilvl w:val="0"/>
          <w:numId w:val="2"/>
        </w:numPr>
        <w:ind w:left="426"/>
      </w:pPr>
      <w:r>
        <w:t>Nézd meg az oldalakat a böngészőben!</w:t>
      </w:r>
    </w:p>
    <w:p w14:paraId="12828372" w14:textId="442C55AA" w:rsidR="00ED3B33" w:rsidRDefault="00ED3B33" w:rsidP="00FD70A0">
      <w:pPr>
        <w:pStyle w:val="Listaszerbekezds"/>
        <w:numPr>
          <w:ilvl w:val="0"/>
          <w:numId w:val="2"/>
        </w:numPr>
        <w:ind w:left="426"/>
      </w:pPr>
      <w:r>
        <w:t xml:space="preserve">Nézd meg és értelmezd a </w:t>
      </w:r>
      <w:r w:rsidRPr="00ED3B33">
        <w:rPr>
          <w:i/>
          <w:iCs/>
        </w:rPr>
        <w:t>style.css</w:t>
      </w:r>
      <w:r>
        <w:t xml:space="preserve"> fájlban a már elkészített stílusokat!</w:t>
      </w:r>
    </w:p>
    <w:p w14:paraId="73DF3113" w14:textId="6D361610" w:rsidR="001B4AA1" w:rsidRDefault="001B4AA1" w:rsidP="00106057">
      <w:pPr>
        <w:pStyle w:val="Cmsor2"/>
      </w:pPr>
      <w:r>
        <w:t>Cím pozicionálása</w:t>
      </w:r>
    </w:p>
    <w:p w14:paraId="4EF94272" w14:textId="58D21AE2" w:rsidR="001B4AA1" w:rsidRDefault="001B4AA1" w:rsidP="001B4AA1">
      <w:pPr>
        <w:pStyle w:val="Listaszerbekezds"/>
        <w:numPr>
          <w:ilvl w:val="0"/>
          <w:numId w:val="7"/>
        </w:numPr>
        <w:ind w:left="426"/>
      </w:pPr>
      <w:r>
        <w:t xml:space="preserve">Figyeld meg, hogyan állítottuk be a </w:t>
      </w:r>
      <w:r w:rsidR="008B1E3C">
        <w:t>h</w:t>
      </w:r>
      <w:r>
        <w:t>eader szakasz háttérképét! A kép melyik részét látjuk?</w:t>
      </w:r>
    </w:p>
    <w:p w14:paraId="46E39B31" w14:textId="6DC5385B" w:rsidR="001B4AA1" w:rsidRPr="001B4AA1" w:rsidRDefault="00E81334" w:rsidP="001B4AA1">
      <w:pPr>
        <w:pStyle w:val="Listaszerbekezds"/>
        <w:numPr>
          <w:ilvl w:val="0"/>
          <w:numId w:val="7"/>
        </w:numPr>
        <w:ind w:left="426"/>
      </w:pPr>
      <w:r>
        <w:t xml:space="preserve">A címet szeretnénk az eredeti helyénél 80 képponttal lejjebb tolni. </w:t>
      </w:r>
      <w:r w:rsidR="00C765FB">
        <w:t>Ez</w:t>
      </w:r>
      <w:r w:rsidR="008B1E3C">
        <w:t>t</w:t>
      </w:r>
      <w:r w:rsidR="00C765FB">
        <w:t xml:space="preserve"> a felső margó vagy padding megadásával nem</w:t>
      </w:r>
      <w:r w:rsidR="008B1E3C">
        <w:t xml:space="preserve"> tudjuk megoldani</w:t>
      </w:r>
      <w:r w:rsidR="00C765FB">
        <w:t xml:space="preserve">, </w:t>
      </w:r>
      <w:r w:rsidR="008B1E3C">
        <w:t>de</w:t>
      </w:r>
      <w:r w:rsidR="00C765FB">
        <w:t xml:space="preserve"> </w:t>
      </w:r>
      <w:r>
        <w:t xml:space="preserve">relatív pozicionálással </w:t>
      </w:r>
      <w:r w:rsidR="008B1E3C">
        <w:t>igen</w:t>
      </w:r>
      <w:r>
        <w:t>:</w:t>
      </w:r>
      <w:r>
        <w:br/>
      </w:r>
      <w:r w:rsidRPr="00E81334">
        <w:rPr>
          <w:noProof/>
        </w:rPr>
        <w:drawing>
          <wp:inline distT="0" distB="0" distL="0" distR="0" wp14:anchorId="288A8A00" wp14:editId="65DCE6EF">
            <wp:extent cx="4239217" cy="1924319"/>
            <wp:effectExtent l="0" t="0" r="0" b="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Próbáld ki!</w:t>
      </w:r>
    </w:p>
    <w:p w14:paraId="55B31C7B" w14:textId="77777777" w:rsidR="00FA39F7" w:rsidRDefault="00FA39F7" w:rsidP="00106057">
      <w:pPr>
        <w:pStyle w:val="Cmsor2"/>
      </w:pPr>
      <w:r>
        <w:t>Navbar</w:t>
      </w:r>
    </w:p>
    <w:p w14:paraId="535883A8" w14:textId="1EAEEE3F" w:rsidR="00FA39F7" w:rsidRDefault="00FA39F7" w:rsidP="00FA39F7">
      <w:r>
        <w:t>A Navbar seg</w:t>
      </w:r>
      <w:r w:rsidR="001E1AFC">
        <w:t>í</w:t>
      </w:r>
      <w:r>
        <w:t>tségével készíthetjük el a</w:t>
      </w:r>
      <w:r w:rsidR="00ED3B33">
        <w:t xml:space="preserve"> reszponzív</w:t>
      </w:r>
      <w:r>
        <w:t xml:space="preserve"> </w:t>
      </w:r>
      <w:r w:rsidR="00D6734D">
        <w:t>navigációt</w:t>
      </w:r>
      <w:r>
        <w:t>.</w:t>
      </w:r>
    </w:p>
    <w:p w14:paraId="05BFB03B" w14:textId="415DF3B0" w:rsidR="00DB3026" w:rsidRDefault="002940EE" w:rsidP="00FA39F7">
      <w:r>
        <w:t xml:space="preserve">A Navbar </w:t>
      </w:r>
      <w:r w:rsidR="008B1E3C">
        <w:t xml:space="preserve">komponens többet tud, mint a Nav, de </w:t>
      </w:r>
      <w:r>
        <w:t xml:space="preserve">elég bonyolult, sok osztályt alkalmaz, </w:t>
      </w:r>
      <w:r w:rsidR="00DB3026">
        <w:t xml:space="preserve">ezért </w:t>
      </w:r>
      <w:r w:rsidR="007A09DE">
        <w:t>fokozatosan épít</w:t>
      </w:r>
      <w:r w:rsidR="00ED3B33">
        <w:t>jük fel</w:t>
      </w:r>
      <w:r w:rsidR="007A09DE">
        <w:t>.</w:t>
      </w:r>
    </w:p>
    <w:p w14:paraId="25D88600" w14:textId="14A0EE24" w:rsidR="007A09DE" w:rsidRDefault="007A09DE" w:rsidP="00FA39F7">
      <w:pPr>
        <w:pStyle w:val="Listaszerbekezds"/>
        <w:numPr>
          <w:ilvl w:val="0"/>
          <w:numId w:val="5"/>
        </w:numPr>
        <w:ind w:left="426"/>
      </w:pPr>
      <w:r>
        <w:t xml:space="preserve">Helyezz el az index.html fájlban a </w:t>
      </w:r>
      <w:r w:rsidR="000A3FD9">
        <w:rPr>
          <w:rFonts w:ascii="Consolas" w:hAnsi="Consolas"/>
        </w:rPr>
        <w:t>header</w:t>
      </w:r>
      <w:r>
        <w:t xml:space="preserve"> </w:t>
      </w:r>
      <w:r w:rsidR="000A3FD9">
        <w:t>után</w:t>
      </w:r>
      <w:r>
        <w:t xml:space="preserve"> egy </w:t>
      </w:r>
      <w:r w:rsidRPr="00004037">
        <w:rPr>
          <w:rFonts w:ascii="Consolas" w:hAnsi="Consolas"/>
        </w:rPr>
        <w:t>nav</w:t>
      </w:r>
      <w:r>
        <w:t xml:space="preserve"> szakaszt, és a </w:t>
      </w:r>
      <w:r w:rsidRPr="00004037">
        <w:rPr>
          <w:rFonts w:ascii="Consolas" w:hAnsi="Consolas"/>
        </w:rPr>
        <w:t>nav</w:t>
      </w:r>
      <w:r>
        <w:t xml:space="preserve"> elemhez rendeld hozzá a </w:t>
      </w:r>
      <w:r w:rsidRPr="00004037">
        <w:rPr>
          <w:rFonts w:ascii="Consolas" w:hAnsi="Consolas"/>
        </w:rPr>
        <w:t>navbar</w:t>
      </w:r>
      <w:r>
        <w:t xml:space="preserve"> osztályt! A böngészőben megfigyelheted, hogy egyelőre csak egy üres sáv látszik a n</w:t>
      </w:r>
      <w:r w:rsidR="00B817C7">
        <w:t>a</w:t>
      </w:r>
      <w:r>
        <w:t>vigáció helyén.</w:t>
      </w:r>
      <w:r w:rsidR="001E1AFC">
        <w:br/>
      </w:r>
      <w:r w:rsidR="001E1AFC" w:rsidRPr="001E1AFC">
        <w:rPr>
          <w:noProof/>
        </w:rPr>
        <w:drawing>
          <wp:inline distT="0" distB="0" distL="0" distR="0" wp14:anchorId="040AB977" wp14:editId="2A79AD13">
            <wp:extent cx="1886213" cy="838317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4AA2" w14:textId="492719E5" w:rsidR="007A09DE" w:rsidRDefault="001E1AFC" w:rsidP="00FA39F7">
      <w:pPr>
        <w:pStyle w:val="Listaszerbekezds"/>
        <w:numPr>
          <w:ilvl w:val="0"/>
          <w:numId w:val="5"/>
        </w:numPr>
        <w:ind w:left="426"/>
      </w:pPr>
      <w:r>
        <w:t>Állítsd be a navigáció betű- és háttérszínét:</w:t>
      </w:r>
      <w:r>
        <w:br/>
      </w:r>
      <w:r w:rsidR="000A3FD9" w:rsidRPr="000A3FD9">
        <w:rPr>
          <w:noProof/>
        </w:rPr>
        <w:drawing>
          <wp:inline distT="0" distB="0" distL="0" distR="0" wp14:anchorId="6318F981" wp14:editId="5028C45F">
            <wp:extent cx="3781953" cy="79068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3D6">
        <w:br/>
        <w:t>Próbáld ki! (</w:t>
      </w:r>
      <w:r w:rsidR="000A3FD9" w:rsidRPr="000A3FD9">
        <w:t>A szokásos szín osztályokat használhatod.</w:t>
      </w:r>
      <w:r w:rsidR="006C73D6">
        <w:t>)</w:t>
      </w:r>
    </w:p>
    <w:p w14:paraId="5597083C" w14:textId="1EE80D5C" w:rsidR="001E1AFC" w:rsidRDefault="00C12500" w:rsidP="00FA39F7">
      <w:pPr>
        <w:pStyle w:val="Listaszerbekezds"/>
        <w:numPr>
          <w:ilvl w:val="0"/>
          <w:numId w:val="5"/>
        </w:numPr>
        <w:ind w:left="426"/>
      </w:pPr>
      <w:r>
        <w:t xml:space="preserve">Ezután egy </w:t>
      </w:r>
      <w:r w:rsidR="00D474F2">
        <w:t>szakaszban</w:t>
      </w:r>
      <w:r>
        <w:t xml:space="preserve"> </w:t>
      </w:r>
      <w:r w:rsidR="00D474F2">
        <w:t>el</w:t>
      </w:r>
      <w:r>
        <w:t>helyezheted a menüpontokat. A listáh</w:t>
      </w:r>
      <w:r w:rsidR="00484029">
        <w:t>o</w:t>
      </w:r>
      <w:r>
        <w:t xml:space="preserve">z a </w:t>
      </w:r>
      <w:r w:rsidRPr="00004037">
        <w:rPr>
          <w:rFonts w:ascii="Consolas" w:hAnsi="Consolas"/>
        </w:rPr>
        <w:t>navbar-nav</w:t>
      </w:r>
      <w:r>
        <w:t xml:space="preserve"> osztályt kell </w:t>
      </w:r>
      <w:r w:rsidR="00004037">
        <w:t>rendelni</w:t>
      </w:r>
      <w:r>
        <w:t>:</w:t>
      </w:r>
      <w:r>
        <w:br/>
      </w:r>
      <w:r w:rsidR="000A3FD9" w:rsidRPr="000A3FD9">
        <w:rPr>
          <w:noProof/>
        </w:rPr>
        <w:drawing>
          <wp:inline distT="0" distB="0" distL="0" distR="0" wp14:anchorId="05345D5E" wp14:editId="44EE83F0">
            <wp:extent cx="3781953" cy="1038370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F2C1" w14:textId="227A1FA3" w:rsidR="00B817C7" w:rsidRDefault="00D474F2" w:rsidP="004C46BB">
      <w:pPr>
        <w:pStyle w:val="Listaszerbekezds"/>
        <w:numPr>
          <w:ilvl w:val="0"/>
          <w:numId w:val="5"/>
        </w:numPr>
        <w:ind w:left="426"/>
      </w:pPr>
      <w:r>
        <w:t>A menüpontokat h</w:t>
      </w:r>
      <w:r w:rsidR="00484029">
        <w:t>ivatkozás</w:t>
      </w:r>
      <w:r>
        <w:t>ként kell megadni, és</w:t>
      </w:r>
      <w:r w:rsidR="00484029">
        <w:t xml:space="preserve"> a </w:t>
      </w:r>
      <w:r w:rsidR="00CA7D40" w:rsidRPr="00D474F2">
        <w:rPr>
          <w:rFonts w:ascii="Consolas" w:hAnsi="Consolas"/>
        </w:rPr>
        <w:t>nav-link</w:t>
      </w:r>
      <w:r w:rsidR="00CA7D40">
        <w:t xml:space="preserve"> osztályt kell </w:t>
      </w:r>
      <w:r>
        <w:t xml:space="preserve">hozzájuk </w:t>
      </w:r>
      <w:r w:rsidR="00CA7D40">
        <w:t xml:space="preserve">rendelni. </w:t>
      </w:r>
      <w:r w:rsidR="00CA7D40">
        <w:br/>
      </w:r>
      <w:r w:rsidR="00604D97" w:rsidRPr="00604D97">
        <w:rPr>
          <w:noProof/>
        </w:rPr>
        <w:drawing>
          <wp:inline distT="0" distB="0" distL="0" distR="0" wp14:anchorId="5281A24B" wp14:editId="523BEED6">
            <wp:extent cx="7363853" cy="1686160"/>
            <wp:effectExtent l="0" t="0" r="8890" b="952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385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Figyeld meg, hogy a hivatkozás másik oldalra, vagy az oldalon belül egy azonosítóra is mutathat!</w:t>
      </w:r>
      <w:r w:rsidR="00912C1C">
        <w:rPr>
          <w:noProof/>
        </w:rPr>
        <w:t xml:space="preserve"> Ezen kívül külső hivatkozást is megadhatunk.</w:t>
      </w:r>
      <w:r>
        <w:rPr>
          <w:noProof/>
        </w:rPr>
        <w:br/>
      </w:r>
      <w:r>
        <w:t>Próbáld ki! Mit tapasztalsz?</w:t>
      </w:r>
      <w:r>
        <w:br/>
      </w:r>
      <w:r w:rsidR="00DE32C2">
        <w:t>A menüpontok azért kerültek egymás alá, mert a Bootstrap a mobile first megközelítést használja, és a mobilon egymás alá kell kerülni a menüpontoknak.</w:t>
      </w:r>
    </w:p>
    <w:p w14:paraId="742CC00F" w14:textId="208CE925" w:rsidR="00731D3E" w:rsidRDefault="00731D3E" w:rsidP="00FA39F7">
      <w:pPr>
        <w:pStyle w:val="Listaszerbekezds"/>
        <w:numPr>
          <w:ilvl w:val="0"/>
          <w:numId w:val="5"/>
        </w:numPr>
        <w:ind w:left="426"/>
      </w:pPr>
      <w:r>
        <w:t>Ha</w:t>
      </w:r>
      <w:r w:rsidR="00837BA6">
        <w:t xml:space="preserve"> </w:t>
      </w:r>
      <w:r>
        <w:t>azt szer</w:t>
      </w:r>
      <w:r w:rsidR="00837BA6">
        <w:t>e</w:t>
      </w:r>
      <w:r>
        <w:t xml:space="preserve">tnénk, hogy </w:t>
      </w:r>
      <w:r w:rsidR="00837BA6">
        <w:t xml:space="preserve">nagy kijelzőn egymás mellé kerüljenek a menüpontok, akkor a navbarhoz hozzá kell rendelni a </w:t>
      </w:r>
      <w:r w:rsidR="00837BA6" w:rsidRPr="00004037">
        <w:rPr>
          <w:rFonts w:ascii="Consolas" w:hAnsi="Consolas"/>
        </w:rPr>
        <w:t>navbar-expand-lg</w:t>
      </w:r>
      <w:r w:rsidR="00837BA6">
        <w:t xml:space="preserve"> osztályt (</w:t>
      </w:r>
      <w:r w:rsidR="00837BA6" w:rsidRPr="00004037">
        <w:rPr>
          <w:rFonts w:ascii="Consolas" w:hAnsi="Consolas"/>
        </w:rPr>
        <w:t>lg</w:t>
      </w:r>
      <w:r w:rsidR="00837BA6">
        <w:t xml:space="preserve"> helyett lehetne más méret, pl. </w:t>
      </w:r>
      <w:r w:rsidR="00837BA6" w:rsidRPr="00004037">
        <w:rPr>
          <w:rFonts w:ascii="Consolas" w:hAnsi="Consolas"/>
        </w:rPr>
        <w:t>md</w:t>
      </w:r>
      <w:r w:rsidR="00837BA6">
        <w:t xml:space="preserve"> is):</w:t>
      </w:r>
      <w:r w:rsidR="00837BA6">
        <w:br/>
      </w:r>
      <w:r w:rsidR="00604D97" w:rsidRPr="00604D97">
        <w:rPr>
          <w:noProof/>
        </w:rPr>
        <w:drawing>
          <wp:inline distT="0" distB="0" distL="0" distR="0" wp14:anchorId="1C2784CA" wp14:editId="331DFD58">
            <wp:extent cx="7325747" cy="1676634"/>
            <wp:effectExtent l="0" t="0" r="889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2574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7BA6">
        <w:br/>
        <w:t>Próbáld ki</w:t>
      </w:r>
      <w:r w:rsidR="00471C9B">
        <w:t xml:space="preserve"> különböző szélességű ablakokkal</w:t>
      </w:r>
      <w:r w:rsidR="00837BA6">
        <w:t>!</w:t>
      </w:r>
    </w:p>
    <w:p w14:paraId="73D0F981" w14:textId="4520A226" w:rsidR="00694104" w:rsidRDefault="00837BA6" w:rsidP="00FA39F7">
      <w:pPr>
        <w:pStyle w:val="Listaszerbekezds"/>
        <w:numPr>
          <w:ilvl w:val="0"/>
          <w:numId w:val="5"/>
        </w:numPr>
        <w:ind w:left="426"/>
      </w:pPr>
      <w:r>
        <w:t xml:space="preserve">Ezután a mobilos navigációt olyanra alakítjuk, hogy egy gombbal lehessen </w:t>
      </w:r>
      <w:r w:rsidR="008A4374">
        <w:t>kinyitni és összezárni.</w:t>
      </w:r>
      <w:r>
        <w:t xml:space="preserve"> </w:t>
      </w:r>
      <w:r w:rsidR="008A4374">
        <w:t xml:space="preserve">Ehhez </w:t>
      </w:r>
      <w:r w:rsidR="00DE32C2">
        <w:t xml:space="preserve">két lépésre van szükség. Az </w:t>
      </w:r>
      <w:r w:rsidR="008A4374">
        <w:t>első, hogy</w:t>
      </w:r>
      <w:r w:rsidR="00DE32C2">
        <w:t xml:space="preserve"> az egész listát bele kell tenni egy div-be, amelyhez hozzá kell rendelni a </w:t>
      </w:r>
      <w:r w:rsidR="00DE32C2" w:rsidRPr="00004037">
        <w:rPr>
          <w:rFonts w:ascii="Consolas" w:hAnsi="Consolas"/>
        </w:rPr>
        <w:t>collapse</w:t>
      </w:r>
      <w:r w:rsidR="00DE32C2">
        <w:t xml:space="preserve"> és a </w:t>
      </w:r>
      <w:r w:rsidR="00DE32C2" w:rsidRPr="00004037">
        <w:rPr>
          <w:rFonts w:ascii="Consolas" w:hAnsi="Consolas"/>
        </w:rPr>
        <w:t>navbar-collapse</w:t>
      </w:r>
      <w:r w:rsidR="00DE32C2">
        <w:t xml:space="preserve"> osztályokat:</w:t>
      </w:r>
      <w:r w:rsidR="00DE32C2">
        <w:br/>
      </w:r>
      <w:r w:rsidR="002A7ADD" w:rsidRPr="002A7ADD">
        <w:rPr>
          <w:noProof/>
        </w:rPr>
        <w:drawing>
          <wp:inline distT="0" distB="0" distL="0" distR="0" wp14:anchorId="79581835" wp14:editId="43A5A7BC">
            <wp:extent cx="7725853" cy="2095792"/>
            <wp:effectExtent l="0" t="0" r="889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2585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2C2">
        <w:br/>
        <w:t>Próbáld ki</w:t>
      </w:r>
      <w:r w:rsidR="00D8091E">
        <w:t>!</w:t>
      </w:r>
    </w:p>
    <w:p w14:paraId="3300C605" w14:textId="360B05D7" w:rsidR="007A09DE" w:rsidRDefault="00DE32C2" w:rsidP="00FA39F7">
      <w:pPr>
        <w:pStyle w:val="Listaszerbekezds"/>
        <w:numPr>
          <w:ilvl w:val="0"/>
          <w:numId w:val="5"/>
        </w:numPr>
        <w:ind w:left="426"/>
      </w:pPr>
      <w:r>
        <w:t xml:space="preserve">Most nagy méreteknél a bal oldalon jelennek meg a menüpontok, kis méreteknél pedig eltűnnek. </w:t>
      </w:r>
      <w:r w:rsidR="00BE5566">
        <w:br/>
        <w:t xml:space="preserve">A kisebb méreteknél történő megjelenítéshez egy gombot kell elhelyeznünk a </w:t>
      </w:r>
      <w:r w:rsidR="00885119">
        <w:t>a</w:t>
      </w:r>
      <w:r w:rsidR="00BE5566">
        <w:t xml:space="preserve"> lista </w:t>
      </w:r>
      <w:r w:rsidR="00885119">
        <w:t>elé</w:t>
      </w:r>
      <w:r w:rsidR="00BE5566">
        <w:t>:</w:t>
      </w:r>
      <w:r w:rsidR="00BE5566">
        <w:br/>
      </w:r>
      <w:r w:rsidR="00586045" w:rsidRPr="00586045">
        <w:rPr>
          <w:noProof/>
        </w:rPr>
        <w:drawing>
          <wp:inline distT="0" distB="0" distL="0" distR="0" wp14:anchorId="4A672B1F" wp14:editId="72EE2B96">
            <wp:extent cx="5163271" cy="1047896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B1C">
        <w:br/>
        <w:t>Próbáld ki!</w:t>
      </w:r>
    </w:p>
    <w:p w14:paraId="3FB986E8" w14:textId="7EC78EA4" w:rsidR="008D3B1C" w:rsidRDefault="00E61FC8" w:rsidP="00FA39F7">
      <w:pPr>
        <w:pStyle w:val="Listaszerbekezds"/>
        <w:numPr>
          <w:ilvl w:val="0"/>
          <w:numId w:val="5"/>
        </w:numPr>
        <w:ind w:left="426"/>
      </w:pPr>
      <w:r>
        <w:t xml:space="preserve">A </w:t>
      </w:r>
      <w:r w:rsidR="00004037">
        <w:t>gomb</w:t>
      </w:r>
      <w:r>
        <w:t xml:space="preserve"> műk</w:t>
      </w:r>
      <w:r w:rsidR="0035687D">
        <w:t>ö</w:t>
      </w:r>
      <w:r>
        <w:t>déséhez még a következőket kell megadni</w:t>
      </w:r>
      <w:r w:rsidR="00341300">
        <w:br/>
        <w:t xml:space="preserve">(az </w:t>
      </w:r>
      <w:r w:rsidR="00341300" w:rsidRPr="00976548">
        <w:rPr>
          <w:rFonts w:ascii="Consolas" w:hAnsi="Consolas"/>
        </w:rPr>
        <w:t>id</w:t>
      </w:r>
      <w:r w:rsidR="00341300">
        <w:t xml:space="preserve">-nak egyeznie kell a </w:t>
      </w:r>
      <w:r w:rsidR="00341300" w:rsidRPr="00976548">
        <w:rPr>
          <w:rFonts w:ascii="Consolas" w:hAnsi="Consolas"/>
        </w:rPr>
        <w:t>data-target</w:t>
      </w:r>
      <w:r w:rsidR="00341300">
        <w:t>-tel)</w:t>
      </w:r>
      <w:r>
        <w:t>:</w:t>
      </w:r>
      <w:r>
        <w:br/>
      </w:r>
      <w:r w:rsidR="00B52286" w:rsidRPr="00B52286">
        <w:rPr>
          <w:noProof/>
        </w:rPr>
        <w:drawing>
          <wp:inline distT="0" distB="0" distL="0" distR="0" wp14:anchorId="5E3790BC" wp14:editId="14B855FD">
            <wp:extent cx="7687748" cy="2734057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8774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0AA">
        <w:br/>
        <w:t xml:space="preserve">Ennek működéséhez </w:t>
      </w:r>
      <w:r w:rsidR="00586045">
        <w:t>JavaScript</w:t>
      </w:r>
      <w:r w:rsidR="00A450AA">
        <w:t xml:space="preserve"> is kell. Próbáld ki!</w:t>
      </w:r>
    </w:p>
    <w:p w14:paraId="55018C66" w14:textId="3412A303" w:rsidR="00586045" w:rsidRDefault="002C0B85" w:rsidP="00FA39F7">
      <w:pPr>
        <w:pStyle w:val="Listaszerbekezds"/>
        <w:numPr>
          <w:ilvl w:val="0"/>
          <w:numId w:val="5"/>
        </w:numPr>
        <w:ind w:left="426"/>
      </w:pPr>
      <w:r>
        <w:t>A menüpontok alaphelyzetben balra vannak igazítva. ha középre szeretnéd igazítani őket, akkor a menüpontok szakaszának bal és jobb oldali margóit kell beállítanod. Próbáld ki a következőt:</w:t>
      </w:r>
      <w:r>
        <w:br/>
      </w:r>
      <w:r w:rsidRPr="002C0B85">
        <w:rPr>
          <w:noProof/>
        </w:rPr>
        <w:drawing>
          <wp:inline distT="0" distB="0" distL="0" distR="0" wp14:anchorId="5F821E7F" wp14:editId="1DD8D6E4">
            <wp:extent cx="6554115" cy="1695687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Mit gondolsz, hogyan lehetne jobbra igazítani a menüpontokat?</w:t>
      </w:r>
    </w:p>
    <w:p w14:paraId="4A0488E0" w14:textId="574D3B0E" w:rsidR="003F0E8C" w:rsidRDefault="002C594F" w:rsidP="00FA39F7">
      <w:pPr>
        <w:pStyle w:val="Listaszerbekezds"/>
        <w:numPr>
          <w:ilvl w:val="0"/>
          <w:numId w:val="5"/>
        </w:numPr>
        <w:ind w:left="426"/>
      </w:pPr>
      <w:r>
        <w:t>A navigációs sort lehet rögzíteni az ablak tetején (fixed-top) vagy alján (fixed-bottom). Ha azt szeretnéd, hogy a képernyő tetejéig lehessen görgetni, azután ott maradjon, akkor pedig a sticky-top osztályt kell alkalmaznod:</w:t>
      </w:r>
      <w:r>
        <w:br/>
      </w:r>
      <w:r w:rsidR="00B52286" w:rsidRPr="00B52286">
        <w:rPr>
          <w:noProof/>
        </w:rPr>
        <w:drawing>
          <wp:inline distT="0" distB="0" distL="0" distR="0" wp14:anchorId="7C72D319" wp14:editId="5C197292">
            <wp:extent cx="7687748" cy="2695951"/>
            <wp:effectExtent l="0" t="0" r="889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8774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E9E">
        <w:br/>
        <w:t>Próbáld ki!</w:t>
      </w:r>
    </w:p>
    <w:p w14:paraId="515B3FD5" w14:textId="58DF39A6" w:rsidR="00586045" w:rsidRDefault="00586045" w:rsidP="00FA39F7">
      <w:pPr>
        <w:pStyle w:val="Listaszerbekezds"/>
        <w:numPr>
          <w:ilvl w:val="0"/>
          <w:numId w:val="5"/>
        </w:numPr>
        <w:ind w:left="426"/>
      </w:pPr>
      <w:r>
        <w:t xml:space="preserve">Másold át a navigációt a </w:t>
      </w:r>
      <w:r w:rsidRPr="002C0B85">
        <w:rPr>
          <w:i/>
          <w:iCs/>
        </w:rPr>
        <w:t>mandarin.html</w:t>
      </w:r>
      <w:r>
        <w:t xml:space="preserve"> fájlba is. Próbáld ki</w:t>
      </w:r>
      <w:r w:rsidR="00B84E9E">
        <w:t xml:space="preserve"> itt is</w:t>
      </w:r>
      <w:r>
        <w:t>!</w:t>
      </w:r>
    </w:p>
    <w:p w14:paraId="06B3784A" w14:textId="2050BB99" w:rsidR="002653D2" w:rsidRDefault="002653D2" w:rsidP="00106057">
      <w:pPr>
        <w:pStyle w:val="Cmsor2"/>
      </w:pPr>
      <w:r>
        <w:t>Navbar formázása</w:t>
      </w:r>
    </w:p>
    <w:p w14:paraId="543991B5" w14:textId="421CAFCD" w:rsidR="002653D2" w:rsidRDefault="002653D2" w:rsidP="002653D2">
      <w:r>
        <w:t>A Navbar elemeit stílusok használatával a szokásos módon formázhatod.</w:t>
      </w:r>
    </w:p>
    <w:p w14:paraId="61912922" w14:textId="453464EB" w:rsidR="002653D2" w:rsidRDefault="002653D2" w:rsidP="002653D2">
      <w:r>
        <w:t xml:space="preserve">Készítsd el, értelmezd és próbáld ki az alábbi stílust a </w:t>
      </w:r>
      <w:r>
        <w:rPr>
          <w:i/>
          <w:iCs/>
        </w:rPr>
        <w:t>style.css</w:t>
      </w:r>
      <w:r>
        <w:t xml:space="preserve"> fájlban:</w:t>
      </w:r>
    </w:p>
    <w:p w14:paraId="5317BC52" w14:textId="06105A0D" w:rsidR="002653D2" w:rsidRDefault="002653D2" w:rsidP="002653D2">
      <w:r w:rsidRPr="002653D2">
        <w:rPr>
          <w:noProof/>
        </w:rPr>
        <w:drawing>
          <wp:inline distT="0" distB="0" distL="0" distR="0" wp14:anchorId="5FB4FABD" wp14:editId="3D03FC67">
            <wp:extent cx="1962424" cy="1257475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4D8F" w14:textId="0C33EFAC" w:rsidR="002653D2" w:rsidRDefault="00EF7AF0" w:rsidP="00106057">
      <w:pPr>
        <w:pStyle w:val="Cmsor2"/>
      </w:pPr>
      <w:r>
        <w:t>Képek formázása</w:t>
      </w:r>
    </w:p>
    <w:p w14:paraId="3F7E47DE" w14:textId="7C533AAB" w:rsidR="00EF7AF0" w:rsidRDefault="00402E6E" w:rsidP="00EF7AF0">
      <w:r>
        <w:t>A főoldalon azt szeretnénk, hogy a képek szükség esetén kisebbek legyenek, és legyen körülöttük egy kis keret. Ezt a</w:t>
      </w:r>
      <w:r w:rsidR="005A298A">
        <w:t>z img-thumbnail osztály segítségével tudjuk beállítani. Alkalmazd ezt mindegyik képre, majd próbáld ki!</w:t>
      </w:r>
    </w:p>
    <w:p w14:paraId="613B2BEC" w14:textId="77FC0EDE" w:rsidR="005A298A" w:rsidRDefault="005A298A" w:rsidP="00EF7AF0">
      <w:r w:rsidRPr="005A298A">
        <w:rPr>
          <w:noProof/>
        </w:rPr>
        <w:drawing>
          <wp:inline distT="0" distB="0" distL="0" distR="0" wp14:anchorId="20A6CB6F" wp14:editId="39D71AA5">
            <wp:extent cx="5763429" cy="657317"/>
            <wp:effectExtent l="0" t="0" r="0" b="9525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529D" w14:textId="240900E5" w:rsidR="00F124E0" w:rsidRDefault="00F124E0" w:rsidP="00EF7AF0">
      <w:r>
        <w:t>A mandarin oldalon a képet a következőképpen formázd:</w:t>
      </w:r>
    </w:p>
    <w:p w14:paraId="087412C2" w14:textId="094B260A" w:rsidR="00F124E0" w:rsidRDefault="00F124E0" w:rsidP="00EF7AF0">
      <w:r w:rsidRPr="00F124E0">
        <w:rPr>
          <w:noProof/>
        </w:rPr>
        <w:drawing>
          <wp:inline distT="0" distB="0" distL="0" distR="0" wp14:anchorId="5EEA0E29" wp14:editId="542E24EB">
            <wp:extent cx="6496957" cy="209579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F8DE" w14:textId="6ED9CFA3" w:rsidR="00F124E0" w:rsidRDefault="00F124E0" w:rsidP="00EF7AF0">
      <w:r>
        <w:t>Mit jelentenek ezek az osztályok?</w:t>
      </w:r>
    </w:p>
    <w:p w14:paraId="446220A7" w14:textId="5D5522CC" w:rsidR="009263DF" w:rsidRDefault="009263DF" w:rsidP="00106057">
      <w:pPr>
        <w:pStyle w:val="Cmsor2"/>
      </w:pPr>
      <w:r>
        <w:t>Gomb készítése</w:t>
      </w:r>
    </w:p>
    <w:p w14:paraId="2624E738" w14:textId="0EBACD8E" w:rsidR="009263DF" w:rsidRDefault="009263DF" w:rsidP="009263DF">
      <w:r>
        <w:t>Alakítsd át a főoldalon a mandarin oldalra való hivatkozást gombbá:</w:t>
      </w:r>
    </w:p>
    <w:p w14:paraId="20450720" w14:textId="2F6C8572" w:rsidR="009263DF" w:rsidRDefault="009263DF" w:rsidP="009263DF">
      <w:r w:rsidRPr="009263DF">
        <w:rPr>
          <w:noProof/>
        </w:rPr>
        <w:drawing>
          <wp:inline distT="0" distB="0" distL="0" distR="0" wp14:anchorId="13FB26B4" wp14:editId="25087A58">
            <wp:extent cx="7182852" cy="238158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8285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3D7A" w14:textId="629FCC68" w:rsidR="009263DF" w:rsidRDefault="009263DF" w:rsidP="009263DF">
      <w:r>
        <w:t xml:space="preserve">A btn osztály gommbá alakítja, a btn-outline-success </w:t>
      </w:r>
      <w:r w:rsidR="00BA11B6">
        <w:t xml:space="preserve">módosító osztály </w:t>
      </w:r>
      <w:r>
        <w:t>pedig zöld körvonalas gombra formálja a hivatkozást.</w:t>
      </w:r>
    </w:p>
    <w:p w14:paraId="46D4D0E4" w14:textId="6C304949" w:rsidR="009263DF" w:rsidRDefault="00BA11B6" w:rsidP="009263DF">
      <w:r>
        <w:t>Normál gomboknál ezek a színek használhatók (pl. btn-danger):</w:t>
      </w:r>
    </w:p>
    <w:p w14:paraId="2B9CE2A0" w14:textId="13786CCF" w:rsidR="00BA11B6" w:rsidRDefault="00BA11B6" w:rsidP="009263DF">
      <w:r w:rsidRPr="00BA11B6">
        <w:rPr>
          <w:noProof/>
        </w:rPr>
        <w:drawing>
          <wp:inline distT="0" distB="0" distL="0" distR="0" wp14:anchorId="10EF3AD0" wp14:editId="1AACB3D3">
            <wp:extent cx="5333421" cy="514350"/>
            <wp:effectExtent l="0" t="0" r="63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7401" cy="5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FB46" w14:textId="1346E6A7" w:rsidR="00BA11B6" w:rsidRDefault="00BA11B6" w:rsidP="009263DF">
      <w:r>
        <w:t>Körvonalasoknál ezek a lehetőségek (pl. btn-outline-success):</w:t>
      </w:r>
    </w:p>
    <w:p w14:paraId="177778D0" w14:textId="1B7A000F" w:rsidR="00BA11B6" w:rsidRDefault="00BA11B6" w:rsidP="009263DF">
      <w:r w:rsidRPr="00BA11B6">
        <w:rPr>
          <w:noProof/>
        </w:rPr>
        <w:drawing>
          <wp:inline distT="0" distB="0" distL="0" distR="0" wp14:anchorId="3DB259D6" wp14:editId="4341C1E6">
            <wp:extent cx="5362575" cy="555296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3450" cy="56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B896" w14:textId="3E24A7E7" w:rsidR="00BA11B6" w:rsidRDefault="00B0446B" w:rsidP="009263DF">
      <w:r>
        <w:t>A btn-lg nagyobb, a btn-sm osztály pedig kisebb gombot eredményez.</w:t>
      </w:r>
      <w:r w:rsidR="00F11387">
        <w:t xml:space="preserve"> Ezt is kipróbálhatod, de utána állítsd vissza a normál méretet!</w:t>
      </w:r>
    </w:p>
    <w:p w14:paraId="06516B41" w14:textId="7A0246C6" w:rsidR="005A298A" w:rsidRDefault="00C765FB" w:rsidP="00106057">
      <w:pPr>
        <w:pStyle w:val="Cmsor2"/>
      </w:pPr>
      <w:r>
        <w:t>Lista formázása</w:t>
      </w:r>
    </w:p>
    <w:p w14:paraId="017B9D61" w14:textId="4B3EAF2D" w:rsidR="00C765FB" w:rsidRDefault="00F124E0" w:rsidP="00C765FB">
      <w:r>
        <w:t>A következő stílussal azt állítjuk be. hogy a főoldal alján lévő felsorolás pontjai egymás mellett, kis citrommal jelölve jelenjenek meg:</w:t>
      </w:r>
    </w:p>
    <w:p w14:paraId="3ED33946" w14:textId="0F1A7DA1" w:rsidR="00F124E0" w:rsidRDefault="00F124E0" w:rsidP="00C765FB">
      <w:r w:rsidRPr="00F124E0">
        <w:rPr>
          <w:noProof/>
        </w:rPr>
        <w:drawing>
          <wp:inline distT="0" distB="0" distL="0" distR="0" wp14:anchorId="0159147F" wp14:editId="5173EEAE">
            <wp:extent cx="3620005" cy="1095528"/>
            <wp:effectExtent l="0" t="0" r="0" b="9525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Próbáld ki!</w:t>
      </w:r>
    </w:p>
    <w:p w14:paraId="065252B2" w14:textId="407F9481" w:rsidR="008C4479" w:rsidRDefault="008C4479" w:rsidP="00106057">
      <w:pPr>
        <w:pStyle w:val="Cmsor2"/>
      </w:pPr>
      <w:r>
        <w:t>Táblázat formázása</w:t>
      </w:r>
    </w:p>
    <w:p w14:paraId="7970F64C" w14:textId="18DF3F26" w:rsidR="008C4479" w:rsidRDefault="00AF6268" w:rsidP="00AF6268">
      <w:pPr>
        <w:pStyle w:val="Listaszerbekezds"/>
        <w:numPr>
          <w:ilvl w:val="0"/>
          <w:numId w:val="8"/>
        </w:numPr>
        <w:ind w:left="426"/>
      </w:pPr>
      <w:r>
        <w:t>Állítsd be, hogy a táblázat csíkozott legyen, és benne minden szöveg középre legyen igazítva:</w:t>
      </w:r>
      <w:r>
        <w:br/>
      </w:r>
      <w:r w:rsidRPr="00AF6268">
        <w:rPr>
          <w:noProof/>
        </w:rPr>
        <w:drawing>
          <wp:inline distT="0" distB="0" distL="0" distR="0" wp14:anchorId="21590B5F" wp14:editId="70160C35">
            <wp:extent cx="4010585" cy="219106"/>
            <wp:effectExtent l="0" t="0" r="0" b="9525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4BE0" w14:textId="6F56C7BF" w:rsidR="00AF6268" w:rsidRDefault="00EB3732" w:rsidP="00AF6268">
      <w:pPr>
        <w:pStyle w:val="Listaszerbekezds"/>
        <w:numPr>
          <w:ilvl w:val="0"/>
          <w:numId w:val="8"/>
        </w:numPr>
        <w:ind w:left="426"/>
      </w:pPr>
      <w:r>
        <w:t>Készítsd el a CSS fájlba az alábbi stílust:</w:t>
      </w:r>
      <w:r>
        <w:br/>
      </w:r>
      <w:r w:rsidRPr="00EB3732">
        <w:rPr>
          <w:noProof/>
        </w:rPr>
        <w:drawing>
          <wp:inline distT="0" distB="0" distL="0" distR="0" wp14:anchorId="59A326A5" wp14:editId="630E6154">
            <wp:extent cx="2591162" cy="847843"/>
            <wp:effectExtent l="0" t="0" r="0" b="9525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Mit jelentenek ezek a beállítások?</w:t>
      </w:r>
    </w:p>
    <w:p w14:paraId="6F39CE90" w14:textId="4FB4B519" w:rsidR="00EB3732" w:rsidRDefault="00EB3732" w:rsidP="00AF6268">
      <w:pPr>
        <w:pStyle w:val="Listaszerbekezds"/>
        <w:numPr>
          <w:ilvl w:val="0"/>
          <w:numId w:val="8"/>
        </w:numPr>
        <w:ind w:left="426"/>
      </w:pPr>
      <w:r>
        <w:t>Alkalmazd a ritkitott osztályt a táblázat első sorára! Állítsd be azt is, hogy a sorban lévő cella 8 oszlop széles legyen!</w:t>
      </w:r>
      <w:r>
        <w:br/>
      </w:r>
      <w:r w:rsidRPr="00EB3732">
        <w:rPr>
          <w:noProof/>
        </w:rPr>
        <w:drawing>
          <wp:inline distT="0" distB="0" distL="0" distR="0" wp14:anchorId="7941F531" wp14:editId="7268619E">
            <wp:extent cx="6001588" cy="809738"/>
            <wp:effectExtent l="0" t="0" r="0" b="952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Próbáld ki!</w:t>
      </w:r>
    </w:p>
    <w:p w14:paraId="62945E1E" w14:textId="408AFCD2" w:rsidR="007B6ECC" w:rsidRDefault="00156448" w:rsidP="00156448">
      <w:pPr>
        <w:pStyle w:val="Cmsor2"/>
      </w:pPr>
      <w:r>
        <w:t>Önálló feladat</w:t>
      </w:r>
    </w:p>
    <w:p w14:paraId="2F11DC2E" w14:textId="4678680B" w:rsidR="00156448" w:rsidRPr="00156448" w:rsidRDefault="00156448" w:rsidP="00156448">
      <w:r>
        <w:t>Keres neg a Wikipédián a citrusf</w:t>
      </w:r>
      <w:r w:rsidR="00AB3BB1">
        <w:t>ormákkal</w:t>
      </w:r>
      <w:r>
        <w:t xml:space="preserve"> foglalkozó szócikket</w:t>
      </w:r>
      <w:r w:rsidR="00997149">
        <w:t>! Készíts a navigáció végére egy hivatkozás</w:t>
      </w:r>
      <w:r w:rsidR="007C0E1F">
        <w:t>t</w:t>
      </w:r>
      <w:r w:rsidR="00997149">
        <w:t xml:space="preserve"> erre! A hivatkozás színe </w:t>
      </w:r>
      <w:r w:rsidR="00AB3BB1">
        <w:t>zöld</w:t>
      </w:r>
      <w:r w:rsidR="00997149">
        <w:t xml:space="preserve"> legyen, és külön </w:t>
      </w:r>
      <w:r w:rsidR="0002643E">
        <w:t>lapon</w:t>
      </w:r>
      <w:r w:rsidR="00997149">
        <w:t xml:space="preserve"> nyíljon meg!</w:t>
      </w:r>
      <w:r w:rsidR="007C0E1F">
        <w:t xml:space="preserve"> A hivatkozás mindkét lap navigációjában jelenjen meg!</w:t>
      </w:r>
    </w:p>
    <w:sectPr w:rsidR="00156448" w:rsidRPr="00156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F14EC"/>
    <w:multiLevelType w:val="hybridMultilevel"/>
    <w:tmpl w:val="41FA9B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216B1"/>
    <w:multiLevelType w:val="hybridMultilevel"/>
    <w:tmpl w:val="FA8C64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22E72"/>
    <w:multiLevelType w:val="hybridMultilevel"/>
    <w:tmpl w:val="E73432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86CE7"/>
    <w:multiLevelType w:val="hybridMultilevel"/>
    <w:tmpl w:val="504CD1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D0E28"/>
    <w:multiLevelType w:val="hybridMultilevel"/>
    <w:tmpl w:val="A9EA16A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30D9A"/>
    <w:multiLevelType w:val="hybridMultilevel"/>
    <w:tmpl w:val="716A93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D38B3"/>
    <w:multiLevelType w:val="hybridMultilevel"/>
    <w:tmpl w:val="EF8ED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D0A56"/>
    <w:multiLevelType w:val="hybridMultilevel"/>
    <w:tmpl w:val="A77A88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8E"/>
    <w:rsid w:val="00004037"/>
    <w:rsid w:val="00023898"/>
    <w:rsid w:val="0002643E"/>
    <w:rsid w:val="00052182"/>
    <w:rsid w:val="0006399A"/>
    <w:rsid w:val="000836E8"/>
    <w:rsid w:val="00091595"/>
    <w:rsid w:val="000A3FD9"/>
    <w:rsid w:val="00106057"/>
    <w:rsid w:val="00156448"/>
    <w:rsid w:val="001770F7"/>
    <w:rsid w:val="001B4AA1"/>
    <w:rsid w:val="001D3DDE"/>
    <w:rsid w:val="001D6B8C"/>
    <w:rsid w:val="001E1AFC"/>
    <w:rsid w:val="00222458"/>
    <w:rsid w:val="002653D2"/>
    <w:rsid w:val="002940EE"/>
    <w:rsid w:val="00294E8E"/>
    <w:rsid w:val="002A7ADD"/>
    <w:rsid w:val="002C0B85"/>
    <w:rsid w:val="002C594F"/>
    <w:rsid w:val="002D3721"/>
    <w:rsid w:val="002E635E"/>
    <w:rsid w:val="00316C68"/>
    <w:rsid w:val="00321251"/>
    <w:rsid w:val="00324946"/>
    <w:rsid w:val="00341300"/>
    <w:rsid w:val="0035687D"/>
    <w:rsid w:val="003C78DE"/>
    <w:rsid w:val="003F0E8C"/>
    <w:rsid w:val="00402E6E"/>
    <w:rsid w:val="00432BE0"/>
    <w:rsid w:val="004338EA"/>
    <w:rsid w:val="00461CE8"/>
    <w:rsid w:val="004638D2"/>
    <w:rsid w:val="00471C9B"/>
    <w:rsid w:val="00484029"/>
    <w:rsid w:val="004B3E48"/>
    <w:rsid w:val="00552217"/>
    <w:rsid w:val="00586045"/>
    <w:rsid w:val="00595BF1"/>
    <w:rsid w:val="005A298A"/>
    <w:rsid w:val="005A68FB"/>
    <w:rsid w:val="00604D97"/>
    <w:rsid w:val="006224A6"/>
    <w:rsid w:val="00627D80"/>
    <w:rsid w:val="00631F73"/>
    <w:rsid w:val="00641E7D"/>
    <w:rsid w:val="00667EDF"/>
    <w:rsid w:val="00684CDE"/>
    <w:rsid w:val="00694104"/>
    <w:rsid w:val="006A4C14"/>
    <w:rsid w:val="006A6741"/>
    <w:rsid w:val="006C240C"/>
    <w:rsid w:val="006C73D6"/>
    <w:rsid w:val="006D0781"/>
    <w:rsid w:val="006E26DF"/>
    <w:rsid w:val="006F3C7A"/>
    <w:rsid w:val="00731D3E"/>
    <w:rsid w:val="007515F2"/>
    <w:rsid w:val="007A09DE"/>
    <w:rsid w:val="007B6ECC"/>
    <w:rsid w:val="007C0E1F"/>
    <w:rsid w:val="007C7F83"/>
    <w:rsid w:val="007D486B"/>
    <w:rsid w:val="007F001B"/>
    <w:rsid w:val="007F3CEA"/>
    <w:rsid w:val="00811856"/>
    <w:rsid w:val="00837BA6"/>
    <w:rsid w:val="00885119"/>
    <w:rsid w:val="008A4374"/>
    <w:rsid w:val="008B1E3C"/>
    <w:rsid w:val="008B1E3E"/>
    <w:rsid w:val="008C2FB9"/>
    <w:rsid w:val="008C4479"/>
    <w:rsid w:val="008D3B1C"/>
    <w:rsid w:val="008D56FD"/>
    <w:rsid w:val="00912C1C"/>
    <w:rsid w:val="009172DA"/>
    <w:rsid w:val="00917580"/>
    <w:rsid w:val="009263DF"/>
    <w:rsid w:val="00976548"/>
    <w:rsid w:val="00982735"/>
    <w:rsid w:val="00997149"/>
    <w:rsid w:val="009A00CF"/>
    <w:rsid w:val="009E090B"/>
    <w:rsid w:val="00A450AA"/>
    <w:rsid w:val="00A8530C"/>
    <w:rsid w:val="00A9309C"/>
    <w:rsid w:val="00AB3BB1"/>
    <w:rsid w:val="00AF6268"/>
    <w:rsid w:val="00B0446B"/>
    <w:rsid w:val="00B107DC"/>
    <w:rsid w:val="00B52286"/>
    <w:rsid w:val="00B817C7"/>
    <w:rsid w:val="00B84E9E"/>
    <w:rsid w:val="00BA11B6"/>
    <w:rsid w:val="00BA228F"/>
    <w:rsid w:val="00BB0C88"/>
    <w:rsid w:val="00BB1BDB"/>
    <w:rsid w:val="00BE5566"/>
    <w:rsid w:val="00BF057F"/>
    <w:rsid w:val="00BF3EF3"/>
    <w:rsid w:val="00C059B5"/>
    <w:rsid w:val="00C12500"/>
    <w:rsid w:val="00C765FB"/>
    <w:rsid w:val="00CA7D40"/>
    <w:rsid w:val="00CB4F81"/>
    <w:rsid w:val="00CC1C20"/>
    <w:rsid w:val="00CD34DE"/>
    <w:rsid w:val="00CD6695"/>
    <w:rsid w:val="00CD7F80"/>
    <w:rsid w:val="00CE326F"/>
    <w:rsid w:val="00CE4BC0"/>
    <w:rsid w:val="00D474F2"/>
    <w:rsid w:val="00D6734D"/>
    <w:rsid w:val="00D8091E"/>
    <w:rsid w:val="00DB3026"/>
    <w:rsid w:val="00DE32C2"/>
    <w:rsid w:val="00E56819"/>
    <w:rsid w:val="00E61FC8"/>
    <w:rsid w:val="00E81334"/>
    <w:rsid w:val="00EB3732"/>
    <w:rsid w:val="00ED3B33"/>
    <w:rsid w:val="00ED6F2D"/>
    <w:rsid w:val="00EF7AF0"/>
    <w:rsid w:val="00F11387"/>
    <w:rsid w:val="00F124E0"/>
    <w:rsid w:val="00FA39F7"/>
    <w:rsid w:val="00FC7C20"/>
    <w:rsid w:val="00FD70A0"/>
    <w:rsid w:val="00FE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EB4D0"/>
  <w15:chartTrackingRefBased/>
  <w15:docId w15:val="{F867CB31-9D41-4BCE-B347-7214E07B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06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294E8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94E8E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D70A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E4BC0"/>
    <w:rPr>
      <w:color w:val="954F72" w:themeColor="followed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1060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4. egyéni séma">
      <a:majorFont>
        <a:latin typeface="Tahom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616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Tóth</dc:creator>
  <cp:keywords/>
  <dc:description/>
  <cp:lastModifiedBy>József Tóth</cp:lastModifiedBy>
  <cp:revision>107</cp:revision>
  <dcterms:created xsi:type="dcterms:W3CDTF">2019-07-29T09:20:00Z</dcterms:created>
  <dcterms:modified xsi:type="dcterms:W3CDTF">2020-12-20T13:26:00Z</dcterms:modified>
</cp:coreProperties>
</file>