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Poppins" w:cs="Poppins" w:eastAsia="Poppins" w:hAnsi="Poppins"/>
          <w:color w:val="9E9AA7"/>
          <w:sz w:val="20"/>
          <w:szCs w:val="20"/>
        </w:rPr>
        <w:t xml:space="preserve">Shortly</w:t>
      </w:r>
    </w:p>
    <w:p>
      <w:pPr>
        <w:spacing w:after="120" w:before="0"/>
      </w:pPr>
      <w:r>
        <w:rPr>
          <w:rFonts w:ascii="Poppins" w:cs="Poppins" w:eastAsia="Poppins" w:hAnsi="Poppins"/>
          <w:b/>
          <w:bCs/>
          <w:color w:val="34313D"/>
          <w:sz w:val="52"/>
          <w:szCs w:val="52"/>
        </w:rPr>
        <w:t xml:space="preserve">api.js — A Junior Developer's Guide</w:t>
      </w:r>
    </w:p>
    <w:p>
      <w:pPr>
        <w:pBdr>
          <w:bottom w:val="single" w:color="2BD0D0" w:sz="6" w:space="12"/>
        </w:pBdr>
        <w:spacing w:after="480" w:before="0"/>
      </w:pPr>
      <w:r>
        <w:rPr>
          <w:rFonts w:ascii="Poppins" w:cs="Poppins" w:eastAsia="Poppins" w:hAnsi="Poppins"/>
          <w:color w:val="9E9AA7"/>
          <w:sz w:val="24"/>
          <w:szCs w:val="24"/>
        </w:rPr>
        <w:t xml:space="preserve">Understanding APIs, Axios &amp; the TinyURL integration — explained from the ground up.</w:t>
      </w:r>
    </w:p>
    <w:p>
      <w:pPr>
        <w:pStyle w:val="Heading1"/>
        <w:pBdr>
          <w:bottom w:val="single" w:color="2BD0D0" w:sz="4" w:space="8"/>
        </w:pBdr>
        <w:spacing w:after="160" w:before="480"/>
      </w:pPr>
      <w:r>
        <w:rPr>
          <w:rFonts w:ascii="Poppins" w:cs="Poppins" w:eastAsia="Poppins" w:hAnsi="Poppins"/>
          <w:b/>
          <w:bCs/>
          <w:color w:val="34313D"/>
          <w:sz w:val="40"/>
          <w:szCs w:val="40"/>
        </w:rPr>
        <w:t xml:space="preserve">1. What is an API — and why a separate file?</w:t>
      </w:r>
    </w:p>
    <w:p>
      <w:pPr>
        <w:spacing w:after="60" w:before="60"/>
      </w:pPr>
      <w:r>
        <w:rPr>
          <w:rFonts w:ascii="Poppins" w:cs="Poppins" w:eastAsia="Poppins" w:hAnsi="Poppins"/>
          <w:color w:val="34313D"/>
          <w:sz w:val="22"/>
          <w:szCs w:val="22"/>
        </w:rPr>
        <w:t xml:space="preserve">An API (Application Programming Interface) is a way for two different programs to talk to each other over the internet. In our case:</w:t>
      </w:r>
    </w:p>
    <w:p>
      <w:pPr>
        <w:spacing w:after="40" w:before="60"/>
      </w:pPr>
      <w:r>
        <w:rPr>
          <w:rFonts w:ascii="Poppins" w:cs="Poppins" w:eastAsia="Poppins" w:hAnsi="Poppins"/>
          <w:color w:val="34313D"/>
          <w:sz w:val="22"/>
          <w:szCs w:val="22"/>
        </w:rPr>
        <w:t xml:space="preserve">Our React app</w:t>
      </w:r>
      <w:r>
        <w:rPr>
          <w:rFonts w:ascii="Poppins" w:cs="Poppins" w:eastAsia="Poppins" w:hAnsi="Poppins"/>
          <w:color w:val="34313D"/>
          <w:sz w:val="22"/>
          <w:szCs w:val="22"/>
        </w:rPr>
        <w:t xml:space="preserve"> is the one asking.</w:t>
      </w:r>
    </w:p>
    <w:p>
      <w:pPr>
        <w:spacing w:after="60" w:before="40"/>
      </w:pPr>
      <w:r>
        <w:rPr>
          <w:rFonts w:ascii="Poppins" w:cs="Poppins" w:eastAsia="Poppins" w:hAnsi="Poppins"/>
          <w:color w:val="34313D"/>
          <w:sz w:val="22"/>
          <w:szCs w:val="22"/>
        </w:rPr>
        <w:t xml:space="preserve">TinyURL's servers</w:t>
      </w:r>
      <w:r>
        <w:rPr>
          <w:rFonts w:ascii="Poppins" w:cs="Poppins" w:eastAsia="Poppins" w:hAnsi="Poppins"/>
          <w:color w:val="34313D"/>
          <w:sz w:val="22"/>
          <w:szCs w:val="22"/>
        </w:rPr>
        <w:t xml:space="preserve"> are the ones answering.</w:t>
      </w:r>
    </w:p>
    <w:p>
      <w:pPr>
        <w:spacing w:after="60" w:before="60"/>
      </w:pPr>
      <w:r>
        <w:rPr>
          <w:rFonts w:ascii="Poppins" w:cs="Poppins" w:eastAsia="Poppins" w:hAnsi="Poppins"/>
          <w:color w:val="34313D"/>
          <w:sz w:val="22"/>
          <w:szCs w:val="22"/>
        </w:rPr>
        <w:t xml:space="preserve">We send TinyURL a long URL. They send back a short one. Simple as that.</w:t>
      </w:r>
    </w:p>
    <w:tbl>
      <w:tblPr>
        <w:tblW w:type="dxa" w:w="9360"/>
        <w:tblBorders>
          <w:top w:val="single" w:color="F0C040" w:sz="2"/>
          <w:left w:val="single" w:color="F0C040" w:sz="6"/>
          <w:bottom w:val="single" w:color="F0C040" w:sz="2"/>
          <w:right w:val="single" w:color="F0C040"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20"/>
              <w:left w:type="dxa" w:w="200"/>
              <w:bottom w:type="dxa" w:w="120"/>
              <w:right w:type="dxa" w:w="200"/>
            </w:tcMar>
          </w:tcPr>
          <w:p>
            <w:pPr>
              <w:spacing w:after="60" w:before="40"/>
            </w:pPr>
            <w:r>
              <w:rPr>
                <w:rFonts w:ascii="Poppins" w:cs="Poppins" w:eastAsia="Poppins" w:hAnsi="Poppins"/>
                <w:b/>
                <w:bCs/>
                <w:color w:val="34313D"/>
                <w:sz w:val="22"/>
                <w:szCs w:val="22"/>
              </w:rPr>
              <w:t xml:space="preserve">📁  Why a separate api.js file?</w:t>
            </w:r>
          </w:p>
          <w:p>
            <w:pPr>
              <w:spacing w:after="40" w:before="0"/>
            </w:pPr>
            <w:r>
              <w:rPr>
                <w:rFonts w:ascii="Poppins" w:cs="Poppins" w:eastAsia="Poppins" w:hAnsi="Poppins"/>
                <w:color w:val="34313D"/>
                <w:sz w:val="22"/>
                <w:szCs w:val="22"/>
              </w:rPr>
              <w:t xml:space="preserve">We isolate all the "talking to the server" code in one place. The buttons, inputs, and visuals never need to know HOW the communication works. If TinyURL ever changes their API, you only touch one file — not every component.</w:t>
            </w:r>
          </w:p>
        </w:tc>
      </w:tr>
    </w:tbl>
    <w:p>
      <w:pPr>
        <w:spacing w:after="40" w:before="40"/>
      </w:pPr>
      <w:r>
        <w:rPr>
          <w:rFonts w:ascii="Poppins" w:cs="Poppins" w:eastAsia="Poppins" w:hAnsi="Poppins"/>
          <w:color w:val="34313D"/>
          <w:sz w:val="22"/>
          <w:szCs w:val="22"/>
        </w:rPr>
        <w:t xml:space="preserve"/>
      </w:r>
    </w:p>
    <w:p>
      <w:pPr>
        <w:pStyle w:val="Heading1"/>
        <w:pBdr>
          <w:bottom w:val="single" w:color="2BD0D0" w:sz="4" w:space="8"/>
        </w:pBdr>
        <w:spacing w:after="160" w:before="480"/>
      </w:pPr>
      <w:r>
        <w:rPr>
          <w:rFonts w:ascii="Poppins" w:cs="Poppins" w:eastAsia="Poppins" w:hAnsi="Poppins"/>
          <w:b/>
          <w:bCs/>
          <w:color w:val="34313D"/>
          <w:sz w:val="40"/>
          <w:szCs w:val="40"/>
        </w:rPr>
        <w:t xml:space="preserve">2. What is Axios?</w:t>
      </w:r>
    </w:p>
    <w:p>
      <w:pPr>
        <w:spacing w:after="60" w:before="60"/>
      </w:pPr>
      <w:r>
        <w:rPr>
          <w:rFonts w:ascii="Poppins" w:cs="Poppins" w:eastAsia="Poppins" w:hAnsi="Poppins"/>
          <w:color w:val="34313D"/>
          <w:sz w:val="22"/>
          <w:szCs w:val="22"/>
        </w:rPr>
        <w:t xml:space="preserve">Axios is a library that makes it much easier to send HTTP requests — the messages your app sends to a server.</w:t>
      </w:r>
    </w:p>
    <w:p>
      <w:pPr>
        <w:spacing w:after="60" w:before="60"/>
      </w:pPr>
      <w:r>
        <w:rPr>
          <w:rFonts w:ascii="Poppins" w:cs="Poppins" w:eastAsia="Poppins" w:hAnsi="Poppins"/>
          <w:color w:val="34313D"/>
          <w:sz w:val="22"/>
          <w:szCs w:val="22"/>
        </w:rPr>
        <w:t xml:space="preserve">You could use the browser's built-in fetch() instead, but axios gives you:</w:t>
      </w:r>
    </w:p>
    <w:p>
      <w:pPr>
        <w:pStyle w:val="ListParagraph"/>
        <w:numPr>
          <w:ilvl w:val="0"/>
          <w:numId w:val="2"/>
        </w:numPr>
        <w:spacing w:after="20" w:before="40"/>
      </w:pPr>
      <w:r>
        <w:rPr>
          <w:rFonts w:ascii="Poppins" w:cs="Poppins" w:eastAsia="Poppins" w:hAnsi="Poppins"/>
          <w:color w:val="34313D"/>
          <w:sz w:val="22"/>
          <w:szCs w:val="22"/>
        </w:rPr>
        <w:t xml:space="preserve">Cleaner, more readable syntax</w:t>
      </w:r>
    </w:p>
    <w:p>
      <w:pPr>
        <w:pStyle w:val="ListParagraph"/>
        <w:numPr>
          <w:ilvl w:val="0"/>
          <w:numId w:val="2"/>
        </w:numPr>
        <w:spacing w:after="20" w:before="20"/>
      </w:pPr>
      <w:r>
        <w:rPr>
          <w:rFonts w:ascii="Poppins" w:cs="Poppins" w:eastAsia="Poppins" w:hAnsi="Poppins"/>
          <w:color w:val="34313D"/>
          <w:sz w:val="22"/>
          <w:szCs w:val="22"/>
        </w:rPr>
        <w:t xml:space="preserve">Automatic JSON parsing (no need to call .json() manually)</w:t>
      </w:r>
    </w:p>
    <w:p>
      <w:pPr>
        <w:pStyle w:val="ListParagraph"/>
        <w:numPr>
          <w:ilvl w:val="0"/>
          <w:numId w:val="2"/>
        </w:numPr>
        <w:spacing w:after="20" w:before="20"/>
      </w:pPr>
      <w:r>
        <w:rPr>
          <w:rFonts w:ascii="Poppins" w:cs="Poppins" w:eastAsia="Poppins" w:hAnsi="Poppins"/>
          <w:color w:val="34313D"/>
          <w:sz w:val="22"/>
          <w:szCs w:val="22"/>
        </w:rPr>
        <w:t xml:space="preserve">Better error handling — non-200 responses throw errors automatically</w:t>
      </w:r>
    </w:p>
    <w:p>
      <w:pPr>
        <w:pStyle w:val="ListParagraph"/>
        <w:numPr>
          <w:ilvl w:val="0"/>
          <w:numId w:val="2"/>
        </w:numPr>
        <w:spacing w:after="60" w:before="20"/>
      </w:pPr>
      <w:r>
        <w:rPr>
          <w:rFonts w:ascii="Poppins" w:cs="Poppins" w:eastAsia="Poppins" w:hAnsi="Poppins"/>
          <w:color w:val="34313D"/>
          <w:sz w:val="22"/>
          <w:szCs w:val="22"/>
        </w:rPr>
        <w:t xml:space="preserve">Reusable instances with pre-set headers (which we use below)</w:t>
      </w:r>
    </w:p>
    <w:p>
      <w:pPr>
        <w:spacing w:after="60" w:before="60"/>
      </w:pPr>
      <w:r>
        <w:rPr>
          <w:rFonts w:ascii="Poppins" w:cs="Poppins" w:eastAsia="Poppins" w:hAnsi="Poppins"/>
          <w:color w:val="34313D"/>
          <w:sz w:val="22"/>
          <w:szCs w:val="22"/>
        </w:rPr>
        <w:t xml:space="preserve">Think of it like this: </w:t>
      </w:r>
      <w:r>
        <w:rPr>
          <w:rFonts w:ascii="Poppins" w:cs="Poppins" w:eastAsia="Poppins" w:hAnsi="Poppins"/>
          <w:b/>
          <w:bCs/>
          <w:color w:val="34313D"/>
          <w:sz w:val="22"/>
          <w:szCs w:val="22"/>
        </w:rPr>
        <w:t xml:space="preserve">fetch</w:t>
      </w:r>
      <w:r>
        <w:rPr>
          <w:rFonts w:ascii="Poppins" w:cs="Poppins" w:eastAsia="Poppins" w:hAnsi="Poppins"/>
          <w:color w:val="34313D"/>
          <w:sz w:val="22"/>
          <w:szCs w:val="22"/>
        </w:rPr>
        <w:t xml:space="preserve"> is a bare-bones walkie-talkie. </w:t>
      </w:r>
      <w:r>
        <w:rPr>
          <w:rFonts w:ascii="Poppins" w:cs="Poppins" w:eastAsia="Poppins" w:hAnsi="Poppins"/>
          <w:b/>
          <w:bCs/>
          <w:color w:val="34313D"/>
          <w:sz w:val="22"/>
          <w:szCs w:val="22"/>
        </w:rPr>
        <w:t xml:space="preserve">axios</w:t>
      </w:r>
      <w:r>
        <w:rPr>
          <w:rFonts w:ascii="Poppins" w:cs="Poppins" w:eastAsia="Poppins" w:hAnsi="Poppins"/>
          <w:color w:val="34313D"/>
          <w:sz w:val="22"/>
          <w:szCs w:val="22"/>
        </w:rPr>
        <w:t xml:space="preserve"> is a walkie-talkie with a display screen, auto-retry, and signal strength meter.</w:t>
      </w:r>
    </w:p>
    <w:p>
      <w:pPr>
        <w:spacing w:after="40" w:before="40"/>
      </w:pPr>
      <w:r>
        <w:rPr>
          <w:rFonts w:ascii="Poppins" w:cs="Poppins" w:eastAsia="Poppins" w:hAnsi="Poppins"/>
          <w:color w:val="34313D"/>
          <w:sz w:val="22"/>
          <w:szCs w:val="22"/>
        </w:rPr>
        <w:t xml:space="preserve"/>
      </w:r>
    </w:p>
    <w:p>
      <w:pPr>
        <w:pStyle w:val="Heading1"/>
        <w:pBdr>
          <w:bottom w:val="single" w:color="2BD0D0" w:sz="4" w:space="8"/>
        </w:pBdr>
        <w:spacing w:after="160" w:before="480"/>
      </w:pPr>
      <w:r>
        <w:rPr>
          <w:rFonts w:ascii="Poppins" w:cs="Poppins" w:eastAsia="Poppins" w:hAnsi="Poppins"/>
          <w:b/>
          <w:bCs/>
          <w:color w:val="34313D"/>
          <w:sz w:val="40"/>
          <w:szCs w:val="40"/>
        </w:rPr>
        <w:t xml:space="preserve">3. api.js — Line by Line</w:t>
      </w:r>
    </w:p>
    <w:p>
      <w:pPr>
        <w:pStyle w:val="Heading2"/>
        <w:spacing w:after="120" w:before="360"/>
      </w:pPr>
      <w:r>
        <w:rPr>
          <w:rFonts w:ascii="Poppins" w:cs="Poppins" w:eastAsia="Poppins" w:hAnsi="Poppins"/>
          <w:b/>
          <w:bCs/>
          <w:color w:val="34313D"/>
          <w:sz w:val="30"/>
          <w:szCs w:val="30"/>
        </w:rPr>
        <w:t xml:space="preserve">3.1 Importing axios</w:t>
      </w:r>
    </w:p>
    <w:tbl>
      <w:tblPr>
        <w:tblW w:type="dxa" w:w="9360"/>
        <w:tblBorders>
          <w:top w:val="single" w:color="2BD0D0" w:sz="2"/>
          <w:left w:val="single" w:color="2BD0D0" w:sz="2"/>
          <w:bottom w:val="single" w:color="2BD0D0" w:sz="2"/>
          <w:right w:val="single" w:color="2BD0D0"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import axios from 'axios';</w:t>
            </w:r>
          </w:p>
        </w:tc>
      </w:tr>
    </w:tbl>
    <w:p>
      <w:pPr>
        <w:spacing w:after="40" w:before="40"/>
      </w:pPr>
      <w:r>
        <w:rPr>
          <w:rFonts w:ascii="Poppins" w:cs="Poppins" w:eastAsia="Poppins" w:hAnsi="Poppins"/>
          <w:color w:val="34313D"/>
          <w:sz w:val="22"/>
          <w:szCs w:val="22"/>
        </w:rPr>
        <w:t xml:space="preserve"/>
      </w:r>
    </w:p>
    <w:p>
      <w:pPr>
        <w:spacing w:after="60" w:before="60"/>
      </w:pPr>
      <w:r>
        <w:rPr>
          <w:rFonts w:ascii="Poppins" w:cs="Poppins" w:eastAsia="Poppins" w:hAnsi="Poppins"/>
          <w:color w:val="34313D"/>
          <w:sz w:val="22"/>
          <w:szCs w:val="22"/>
        </w:rPr>
        <w:t xml:space="preserve">Before you can use axios, you have to import it. This tells JavaScript: "go find the axios library (which we installed with npm install axios) and make it available in this file."</w:t>
      </w:r>
    </w:p>
    <w:p>
      <w:pPr>
        <w:spacing w:after="40" w:before="40"/>
      </w:pPr>
      <w:r>
        <w:rPr>
          <w:rFonts w:ascii="Poppins" w:cs="Poppins" w:eastAsia="Poppins" w:hAnsi="Poppins"/>
          <w:color w:val="34313D"/>
          <w:sz w:val="22"/>
          <w:szCs w:val="22"/>
        </w:rPr>
        <w:t xml:space="preserve"/>
      </w:r>
    </w:p>
    <w:p>
      <w:pPr>
        <w:pStyle w:val="Heading2"/>
        <w:spacing w:after="120" w:before="360"/>
      </w:pPr>
      <w:r>
        <w:rPr>
          <w:rFonts w:ascii="Poppins" w:cs="Poppins" w:eastAsia="Poppins" w:hAnsi="Poppins"/>
          <w:b/>
          <w:bCs/>
          <w:color w:val="34313D"/>
          <w:sz w:val="30"/>
          <w:szCs w:val="30"/>
        </w:rPr>
        <w:t xml:space="preserve">3.2 Your API Token</w:t>
      </w:r>
    </w:p>
    <w:tbl>
      <w:tblPr>
        <w:tblW w:type="dxa" w:w="9360"/>
        <w:tblBorders>
          <w:top w:val="single" w:color="2BD0D0" w:sz="2"/>
          <w:left w:val="single" w:color="2BD0D0" w:sz="2"/>
          <w:bottom w:val="single" w:color="2BD0D0" w:sz="2"/>
          <w:right w:val="single" w:color="2BD0D0"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const TINYURL_TOKEN =</w:t>
            </w:r>
          </w:p>
        </w:tc>
      </w:tr>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  process.env.REACT_APP_TINYURL_TOKEN || 'YOUR_API_TOKEN_HERE';</w:t>
            </w:r>
          </w:p>
        </w:tc>
      </w:tr>
    </w:tbl>
    <w:p>
      <w:pPr>
        <w:spacing w:after="40" w:before="40"/>
      </w:pPr>
      <w:r>
        <w:rPr>
          <w:rFonts w:ascii="Poppins" w:cs="Poppins" w:eastAsia="Poppins" w:hAnsi="Poppins"/>
          <w:color w:val="34313D"/>
          <w:sz w:val="22"/>
          <w:szCs w:val="22"/>
        </w:rPr>
        <w:t xml:space="preserve"/>
      </w:r>
    </w:p>
    <w:p>
      <w:pPr>
        <w:spacing w:after="60" w:before="60"/>
      </w:pPr>
      <w:r>
        <w:rPr>
          <w:rFonts w:ascii="Poppins" w:cs="Poppins" w:eastAsia="Poppins" w:hAnsi="Poppins"/>
          <w:color w:val="34313D"/>
          <w:sz w:val="22"/>
          <w:szCs w:val="22"/>
        </w:rPr>
        <w:t xml:space="preserve">TinyURL needs to know WHO is making the request — so they can track usage, prevent abuse, and link requests to your account. Your API token is like a password that identifies you.</w:t>
      </w:r>
    </w:p>
    <w:p>
      <w:pPr>
        <w:spacing w:after="60" w:before="80"/>
      </w:pPr>
      <w:r>
        <w:rPr>
          <w:rFonts w:ascii="Courier New" w:cs="Courier New" w:eastAsia="Courier New" w:hAnsi="Courier New"/>
          <w:color w:val="3D3054"/>
          <w:sz w:val="19"/>
          <w:szCs w:val="19"/>
          <w:shd w:fill="F4F6FA" w:val="clear"/>
        </w:rPr>
        <w:t xml:space="preserve"> process.env.REACT_APP_TINYURL_TOKEN </w:t>
      </w:r>
      <w:r>
        <w:rPr>
          <w:rFonts w:ascii="Poppins" w:cs="Poppins" w:eastAsia="Poppins" w:hAnsi="Poppins"/>
          <w:color w:val="34313D"/>
          <w:sz w:val="22"/>
          <w:szCs w:val="22"/>
        </w:rPr>
        <w:t xml:space="preserve"> — reads the token from a </w:t>
      </w:r>
      <w:r>
        <w:rPr>
          <w:rFonts w:ascii="Courier New" w:cs="Courier New" w:eastAsia="Courier New" w:hAnsi="Courier New"/>
          <w:color w:val="3D3054"/>
          <w:sz w:val="19"/>
          <w:szCs w:val="19"/>
          <w:shd w:fill="F4F6FA" w:val="clear"/>
        </w:rPr>
        <w:t xml:space="preserve"> .env </w:t>
      </w:r>
      <w:r>
        <w:rPr>
          <w:rFonts w:ascii="Poppins" w:cs="Poppins" w:eastAsia="Poppins" w:hAnsi="Poppins"/>
          <w:color w:val="34313D"/>
          <w:sz w:val="22"/>
          <w:szCs w:val="22"/>
        </w:rPr>
        <w:t xml:space="preserve"> file. This is the safe, recommended way to store secrets. You never want to push a real token to GitHub where anyone can see it.</w:t>
      </w:r>
    </w:p>
    <w:p>
      <w:pPr>
        <w:spacing w:after="80" w:before="60"/>
      </w:pPr>
      <w:r>
        <w:rPr>
          <w:rFonts w:ascii="Courier New" w:cs="Courier New" w:eastAsia="Courier New" w:hAnsi="Courier New"/>
          <w:color w:val="3D3054"/>
          <w:sz w:val="19"/>
          <w:szCs w:val="19"/>
          <w:shd w:fill="F4F6FA" w:val="clear"/>
        </w:rPr>
        <w:t xml:space="preserve"> || 'YOUR_API_TOKEN_HERE' </w:t>
      </w:r>
      <w:r>
        <w:rPr>
          <w:rFonts w:ascii="Poppins" w:cs="Poppins" w:eastAsia="Poppins" w:hAnsi="Poppins"/>
          <w:color w:val="34313D"/>
          <w:sz w:val="22"/>
          <w:szCs w:val="22"/>
        </w:rPr>
        <w:t xml:space="preserve"> — the </w:t>
      </w:r>
      <w:r>
        <w:rPr>
          <w:rFonts w:ascii="Courier New" w:cs="Courier New" w:eastAsia="Courier New" w:hAnsi="Courier New"/>
          <w:color w:val="3D3054"/>
          <w:sz w:val="19"/>
          <w:szCs w:val="19"/>
          <w:shd w:fill="F4F6FA" w:val="clear"/>
        </w:rPr>
        <w:t xml:space="preserve"> || </w:t>
      </w:r>
      <w:r>
        <w:rPr>
          <w:rFonts w:ascii="Poppins" w:cs="Poppins" w:eastAsia="Poppins" w:hAnsi="Poppins"/>
          <w:color w:val="34313D"/>
          <w:sz w:val="22"/>
          <w:szCs w:val="22"/>
        </w:rPr>
        <w:t xml:space="preserve"> means "or". If no .env token is found, fall back to this placeholder string. Replace it with your real token during development.</w:t>
      </w:r>
    </w:p>
    <w:tbl>
      <w:tblPr>
        <w:tblW w:type="dxa" w:w="9360"/>
        <w:tblBorders>
          <w:top w:val="single" w:color="F0C040" w:sz="2"/>
          <w:left w:val="single" w:color="F0C040" w:sz="6"/>
          <w:bottom w:val="single" w:color="F0C040" w:sz="2"/>
          <w:right w:val="single" w:color="F0C040"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20"/>
              <w:left w:type="dxa" w:w="200"/>
              <w:bottom w:type="dxa" w:w="120"/>
              <w:right w:type="dxa" w:w="200"/>
            </w:tcMar>
          </w:tcPr>
          <w:p>
            <w:pPr>
              <w:spacing w:after="60" w:before="40"/>
            </w:pPr>
            <w:r>
              <w:rPr>
                <w:rFonts w:ascii="Poppins" w:cs="Poppins" w:eastAsia="Poppins" w:hAnsi="Poppins"/>
                <w:b/>
                <w:bCs/>
                <w:color w:val="34313D"/>
                <w:sz w:val="22"/>
                <w:szCs w:val="22"/>
              </w:rPr>
              <w:t xml:space="preserve">🔑  How to get your TinyURL token</w:t>
            </w:r>
          </w:p>
          <w:p>
            <w:pPr>
              <w:spacing w:after="40" w:before="0"/>
            </w:pPr>
            <w:r>
              <w:rPr>
                <w:rFonts w:ascii="Poppins" w:cs="Poppins" w:eastAsia="Poppins" w:hAnsi="Poppins"/>
                <w:color w:val="34313D"/>
                <w:sz w:val="22"/>
                <w:szCs w:val="22"/>
              </w:rPr>
              <w:t xml:space="preserve">Sign up at tinyurl.com → click your profile (top right) → API → Create a new API key (select all permissions) → copy it.</w:t>
            </w:r>
          </w:p>
        </w:tc>
      </w:tr>
    </w:tbl>
    <w:p>
      <w:pPr>
        <w:spacing w:after="40" w:before="40"/>
      </w:pPr>
      <w:r>
        <w:rPr>
          <w:rFonts w:ascii="Poppins" w:cs="Poppins" w:eastAsia="Poppins" w:hAnsi="Poppins"/>
          <w:color w:val="34313D"/>
          <w:sz w:val="22"/>
          <w:szCs w:val="22"/>
        </w:rPr>
        <w:t xml:space="preserve"/>
      </w:r>
    </w:p>
    <w:p>
      <w:pPr>
        <w:spacing w:after="60" w:before="60"/>
      </w:pPr>
      <w:r>
        <w:rPr>
          <w:rFonts w:ascii="Poppins" w:cs="Poppins" w:eastAsia="Poppins" w:hAnsi="Poppins"/>
          <w:color w:val="34313D"/>
          <w:sz w:val="22"/>
          <w:szCs w:val="22"/>
        </w:rPr>
        <w:t xml:space="preserve">Your .env file (in your project root, never committed to git) looks like this:</w:t>
      </w:r>
    </w:p>
    <w:tbl>
      <w:tblPr>
        <w:tblW w:type="dxa" w:w="9360"/>
        <w:tblBorders>
          <w:top w:val="single" w:color="2BD0D0" w:sz="2"/>
          <w:left w:val="single" w:color="2BD0D0" w:sz="2"/>
          <w:bottom w:val="single" w:color="2BD0D0" w:sz="2"/>
          <w:right w:val="single" w:color="2BD0D0"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REACT_APP_TINYURL_TOKEN=abc123yourtokenhere</w:t>
            </w:r>
          </w:p>
        </w:tc>
      </w:tr>
    </w:tbl>
    <w:p>
      <w:pPr>
        <w:spacing w:after="60" w:before="60"/>
      </w:pPr>
      <w:r>
        <w:rPr>
          <w:rFonts w:ascii="Poppins" w:cs="Poppins" w:eastAsia="Poppins" w:hAnsi="Poppins"/>
          <w:color w:val="34313D"/>
          <w:sz w:val="22"/>
          <w:szCs w:val="22"/>
        </w:rPr>
        <w:t xml:space="preserve">React automatically reads any variable that starts with REACT_APP_.</w:t>
      </w:r>
    </w:p>
    <w:p>
      <w:pPr>
        <w:spacing w:after="40" w:before="40"/>
      </w:pPr>
      <w:r>
        <w:rPr>
          <w:rFonts w:ascii="Poppins" w:cs="Poppins" w:eastAsia="Poppins" w:hAnsi="Poppins"/>
          <w:color w:val="34313D"/>
          <w:sz w:val="22"/>
          <w:szCs w:val="22"/>
        </w:rPr>
        <w:t xml:space="preserve"/>
      </w:r>
    </w:p>
    <w:p>
      <w:pPr>
        <w:pStyle w:val="Heading2"/>
        <w:spacing w:after="120" w:before="360"/>
      </w:pPr>
      <w:r>
        <w:rPr>
          <w:rFonts w:ascii="Poppins" w:cs="Poppins" w:eastAsia="Poppins" w:hAnsi="Poppins"/>
          <w:b/>
          <w:bCs/>
          <w:color w:val="34313D"/>
          <w:sz w:val="30"/>
          <w:szCs w:val="30"/>
        </w:rPr>
        <w:t xml:space="preserve">3.3 Creating an Axios Instance</w:t>
      </w:r>
    </w:p>
    <w:tbl>
      <w:tblPr>
        <w:tblW w:type="dxa" w:w="9360"/>
        <w:tblBorders>
          <w:top w:val="single" w:color="2BD0D0" w:sz="2"/>
          <w:left w:val="single" w:color="2BD0D0" w:sz="2"/>
          <w:bottom w:val="single" w:color="2BD0D0" w:sz="2"/>
          <w:right w:val="single" w:color="2BD0D0"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const tinyurlClient = axios.create({</w:t>
            </w:r>
          </w:p>
        </w:tc>
      </w:tr>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  baseURL: 'https://api.tinyurl.com',</w:t>
            </w:r>
          </w:p>
        </w:tc>
      </w:tr>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  headers: {</w:t>
            </w:r>
          </w:p>
        </w:tc>
      </w:tr>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    'Content-Type': 'application/json',</w:t>
            </w:r>
          </w:p>
        </w:tc>
      </w:tr>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    Accept:         'application/json',</w:t>
            </w:r>
          </w:p>
        </w:tc>
      </w:tr>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    Authorization:  `Bearer ${TINYURL_TOKEN}`,</w:t>
            </w:r>
          </w:p>
        </w:tc>
      </w:tr>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  },</w:t>
            </w:r>
          </w:p>
        </w:tc>
      </w:tr>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w:t>
            </w:r>
          </w:p>
        </w:tc>
      </w:tr>
    </w:tbl>
    <w:p>
      <w:pPr>
        <w:spacing w:after="40" w:before="40"/>
      </w:pPr>
      <w:r>
        <w:rPr>
          <w:rFonts w:ascii="Poppins" w:cs="Poppins" w:eastAsia="Poppins" w:hAnsi="Poppins"/>
          <w:color w:val="34313D"/>
          <w:sz w:val="22"/>
          <w:szCs w:val="22"/>
        </w:rPr>
        <w:t xml:space="preserve"/>
      </w:r>
    </w:p>
    <w:p>
      <w:pPr>
        <w:spacing w:after="60" w:before="60"/>
      </w:pPr>
      <w:r>
        <w:rPr>
          <w:rFonts w:ascii="Poppins" w:cs="Poppins" w:eastAsia="Poppins" w:hAnsi="Poppins"/>
          <w:color w:val="34313D"/>
          <w:sz w:val="22"/>
          <w:szCs w:val="22"/>
        </w:rPr>
        <w:t xml:space="preserve">Instead of repeating the same settings on every single request, we create a pre-configured axios instance called tinyurlClient. Think of it as a custom version of axios that already knows all the defaults.</w:t>
      </w:r>
    </w:p>
    <w:p>
      <w:pPr>
        <w:pStyle w:val="Heading3"/>
        <w:spacing w:after="80" w:before="280"/>
      </w:pPr>
      <w:r>
        <w:rPr>
          <w:rFonts w:ascii="Poppins" w:cs="Poppins" w:eastAsia="Poppins" w:hAnsi="Poppins"/>
          <w:b/>
          <w:bCs/>
          <w:color w:val="3D3054"/>
          <w:sz w:val="24"/>
          <w:szCs w:val="24"/>
        </w:rPr>
        <w:t xml:space="preserve">baseURL</w:t>
      </w:r>
    </w:p>
    <w:p>
      <w:pPr>
        <w:spacing w:after="80" w:before="60"/>
      </w:pPr>
      <w:r>
        <w:rPr>
          <w:rFonts w:ascii="Poppins" w:cs="Poppins" w:eastAsia="Poppins" w:hAnsi="Poppins"/>
          <w:color w:val="34313D"/>
          <w:sz w:val="22"/>
          <w:szCs w:val="22"/>
        </w:rPr>
        <w:t xml:space="preserve">The "home address" of TinyURL's server. Every request we make gets this prepended automatically. So when we later call </w:t>
      </w:r>
      <w:r>
        <w:rPr>
          <w:rFonts w:ascii="Courier New" w:cs="Courier New" w:eastAsia="Courier New" w:hAnsi="Courier New"/>
          <w:color w:val="3D3054"/>
          <w:sz w:val="19"/>
          <w:szCs w:val="19"/>
          <w:shd w:fill="F4F6FA" w:val="clear"/>
        </w:rPr>
        <w:t xml:space="preserve"> .post('/create') </w:t>
      </w:r>
      <w:r>
        <w:rPr>
          <w:rFonts w:ascii="Poppins" w:cs="Poppins" w:eastAsia="Poppins" w:hAnsi="Poppins"/>
          <w:color w:val="34313D"/>
          <w:sz w:val="22"/>
          <w:szCs w:val="22"/>
        </w:rPr>
        <w:t xml:space="preserve">, it actually goes to </w:t>
      </w:r>
      <w:r>
        <w:rPr>
          <w:rFonts w:ascii="Courier New" w:cs="Courier New" w:eastAsia="Courier New" w:hAnsi="Courier New"/>
          <w:color w:val="3D3054"/>
          <w:sz w:val="19"/>
          <w:szCs w:val="19"/>
          <w:shd w:fill="F4F6FA" w:val="clear"/>
        </w:rPr>
        <w:t xml:space="preserve"> https://api.tinyurl.com/create </w:t>
      </w:r>
      <w:r>
        <w:rPr>
          <w:rFonts w:ascii="Poppins" w:cs="Poppins" w:eastAsia="Poppins" w:hAnsi="Poppins"/>
          <w:color w:val="34313D"/>
          <w:sz w:val="22"/>
          <w:szCs w:val="22"/>
        </w:rPr>
        <w:t xml:space="preserve">. You don't type the full URL every time.</w:t>
      </w:r>
    </w:p>
    <w:p>
      <w:pPr>
        <w:pStyle w:val="Heading3"/>
        <w:spacing w:after="80" w:before="280"/>
      </w:pPr>
      <w:r>
        <w:rPr>
          <w:rFonts w:ascii="Poppins" w:cs="Poppins" w:eastAsia="Poppins" w:hAnsi="Poppins"/>
          <w:b/>
          <w:bCs/>
          <w:color w:val="3D3054"/>
          <w:sz w:val="24"/>
          <w:szCs w:val="24"/>
        </w:rPr>
        <w:t xml:space="preserve">Content-Type: application/json</w:t>
      </w:r>
    </w:p>
    <w:p>
      <w:pPr>
        <w:spacing w:after="60" w:before="60"/>
      </w:pPr>
      <w:r>
        <w:rPr>
          <w:rFonts w:ascii="Poppins" w:cs="Poppins" w:eastAsia="Poppins" w:hAnsi="Poppins"/>
          <w:color w:val="34313D"/>
          <w:sz w:val="22"/>
          <w:szCs w:val="22"/>
        </w:rPr>
        <w:t xml:space="preserve">Tells TinyURL's server: "I'm sending you data in JSON format." JSON (JavaScript Object Notation) is the standard way apps exchange structured data, like { "url": "https://example.com" }.</w:t>
      </w:r>
    </w:p>
    <w:p>
      <w:pPr>
        <w:pStyle w:val="Heading3"/>
        <w:spacing w:after="80" w:before="280"/>
      </w:pPr>
      <w:r>
        <w:rPr>
          <w:rFonts w:ascii="Poppins" w:cs="Poppins" w:eastAsia="Poppins" w:hAnsi="Poppins"/>
          <w:b/>
          <w:bCs/>
          <w:color w:val="3D3054"/>
          <w:sz w:val="24"/>
          <w:szCs w:val="24"/>
        </w:rPr>
        <w:t xml:space="preserve">Accept: application/json</w:t>
      </w:r>
    </w:p>
    <w:p>
      <w:pPr>
        <w:spacing w:after="60" w:before="60"/>
      </w:pPr>
      <w:r>
        <w:rPr>
          <w:rFonts w:ascii="Poppins" w:cs="Poppins" w:eastAsia="Poppins" w:hAnsi="Poppins"/>
          <w:color w:val="34313D"/>
          <w:sz w:val="22"/>
          <w:szCs w:val="22"/>
        </w:rPr>
        <w:t xml:space="preserve">Tells the server: "Please send your response back in JSON format too." Without this, the server might send HTML or plain text instead.</w:t>
      </w:r>
    </w:p>
    <w:p>
      <w:pPr>
        <w:pStyle w:val="Heading3"/>
        <w:spacing w:after="80" w:before="280"/>
      </w:pPr>
      <w:r>
        <w:rPr>
          <w:rFonts w:ascii="Poppins" w:cs="Poppins" w:eastAsia="Poppins" w:hAnsi="Poppins"/>
          <w:b/>
          <w:bCs/>
          <w:color w:val="3D3054"/>
          <w:sz w:val="24"/>
          <w:szCs w:val="24"/>
        </w:rPr>
        <w:t xml:space="preserve">Authorization: Bearer ${TINYURL_TOKEN}</w:t>
      </w:r>
    </w:p>
    <w:p>
      <w:pPr>
        <w:spacing w:after="80" w:before="60"/>
      </w:pPr>
      <w:r>
        <w:rPr>
          <w:rFonts w:ascii="Poppins" w:cs="Poppins" w:eastAsia="Poppins" w:hAnsi="Poppins"/>
          <w:color w:val="34313D"/>
          <w:sz w:val="22"/>
          <w:szCs w:val="22"/>
        </w:rPr>
        <w:t xml:space="preserve">This is how we prove our identity on EVERY request automatically. The word </w:t>
      </w:r>
      <w:r>
        <w:rPr>
          <w:rFonts w:ascii="Poppins" w:cs="Poppins" w:eastAsia="Poppins" w:hAnsi="Poppins"/>
          <w:b/>
          <w:bCs/>
          <w:color w:val="34313D"/>
          <w:sz w:val="22"/>
          <w:szCs w:val="22"/>
        </w:rPr>
        <w:t xml:space="preserve">Bearer</w:t>
      </w:r>
      <w:r>
        <w:rPr>
          <w:rFonts w:ascii="Poppins" w:cs="Poppins" w:eastAsia="Poppins" w:hAnsi="Poppins"/>
          <w:color w:val="34313D"/>
          <w:sz w:val="22"/>
          <w:szCs w:val="22"/>
        </w:rPr>
        <w:t xml:space="preserve"> is a standard HTTP convention meaning "the person holding this token is allowed in." The backtick syntax (</w:t>
      </w:r>
      <w:r>
        <w:rPr>
          <w:rFonts w:ascii="Courier New" w:cs="Courier New" w:eastAsia="Courier New" w:hAnsi="Courier New"/>
          <w:color w:val="3D3054"/>
          <w:sz w:val="19"/>
          <w:szCs w:val="19"/>
          <w:shd w:fill="F4F6FA" w:val="clear"/>
        </w:rPr>
        <w:t xml:space="preserve"> `Bearer ${TINYURL_TOKEN}` </w:t>
      </w:r>
      <w:r>
        <w:rPr>
          <w:rFonts w:ascii="Poppins" w:cs="Poppins" w:eastAsia="Poppins" w:hAnsi="Poppins"/>
          <w:color w:val="34313D"/>
          <w:sz w:val="22"/>
          <w:szCs w:val="22"/>
        </w:rPr>
        <w:t xml:space="preserve">) is a JavaScript template literal — it slots the token variable's value directly into the string.</w:t>
      </w:r>
    </w:p>
    <w:tbl>
      <w:tblPr>
        <w:tblW w:type="dxa" w:w="9360"/>
        <w:tblBorders>
          <w:top w:val="single" w:color="F0C040" w:sz="2"/>
          <w:left w:val="single" w:color="F0C040" w:sz="6"/>
          <w:bottom w:val="single" w:color="F0C040" w:sz="2"/>
          <w:right w:val="single" w:color="F0C040"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20"/>
              <w:left w:type="dxa" w:w="200"/>
              <w:bottom w:type="dxa" w:w="120"/>
              <w:right w:type="dxa" w:w="200"/>
            </w:tcMar>
          </w:tcPr>
          <w:p>
            <w:pPr>
              <w:spacing w:after="60" w:before="40"/>
            </w:pPr>
            <w:r>
              <w:rPr>
                <w:rFonts w:ascii="Poppins" w:cs="Poppins" w:eastAsia="Poppins" w:hAnsi="Poppins"/>
                <w:b/>
                <w:bCs/>
                <w:color w:val="34313D"/>
                <w:sz w:val="22"/>
                <w:szCs w:val="22"/>
              </w:rPr>
              <w:t xml:space="preserve">💡  Why use an instance instead of plain axios?</w:t>
            </w:r>
          </w:p>
          <w:p>
            <w:pPr>
              <w:spacing w:after="40" w:before="0"/>
            </w:pPr>
            <w:r>
              <w:rPr>
                <w:rFonts w:ascii="Poppins" w:cs="Poppins" w:eastAsia="Poppins" w:hAnsi="Poppins"/>
                <w:color w:val="34313D"/>
                <w:sz w:val="22"/>
                <w:szCs w:val="22"/>
              </w:rPr>
              <w:t xml:space="preserve">If you used plain axios.post() every time, you'd have to repeat the baseURL, all three headers, and the token on every single call. The instance sets them once and applies them everywhere automatically.</w:t>
            </w:r>
          </w:p>
        </w:tc>
      </w:tr>
    </w:tbl>
    <w:p>
      <w:pPr>
        <w:spacing w:after="40" w:before="40"/>
      </w:pPr>
      <w:r>
        <w:rPr>
          <w:rFonts w:ascii="Poppins" w:cs="Poppins" w:eastAsia="Poppins" w:hAnsi="Poppins"/>
          <w:color w:val="34313D"/>
          <w:sz w:val="22"/>
          <w:szCs w:val="22"/>
        </w:rPr>
        <w:t xml:space="preserve"/>
      </w:r>
    </w:p>
    <w:p>
      <w:pPr>
        <w:pStyle w:val="Heading2"/>
        <w:spacing w:after="120" w:before="360"/>
      </w:pPr>
      <w:r>
        <w:rPr>
          <w:rFonts w:ascii="Poppins" w:cs="Poppins" w:eastAsia="Poppins" w:hAnsi="Poppins"/>
          <w:b/>
          <w:bCs/>
          <w:color w:val="34313D"/>
          <w:sz w:val="30"/>
          <w:szCs w:val="30"/>
        </w:rPr>
        <w:t xml:space="preserve">3.4 The shortenUrl Function</w:t>
      </w:r>
    </w:p>
    <w:tbl>
      <w:tblPr>
        <w:tblW w:type="dxa" w:w="9360"/>
        <w:tblBorders>
          <w:top w:val="single" w:color="2BD0D0" w:sz="2"/>
          <w:left w:val="single" w:color="2BD0D0" w:sz="2"/>
          <w:bottom w:val="single" w:color="2BD0D0" w:sz="2"/>
          <w:right w:val="single" w:color="2BD0D0"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export async function shortenUrl(url) {</w:t>
            </w:r>
          </w:p>
        </w:tc>
      </w:tr>
    </w:tbl>
    <w:p>
      <w:pPr>
        <w:spacing w:after="40" w:before="40"/>
      </w:pPr>
      <w:r>
        <w:rPr>
          <w:rFonts w:ascii="Poppins" w:cs="Poppins" w:eastAsia="Poppins" w:hAnsi="Poppins"/>
          <w:color w:val="34313D"/>
          <w:sz w:val="22"/>
          <w:szCs w:val="22"/>
        </w:rPr>
        <w:t xml:space="preserve"/>
      </w:r>
    </w:p>
    <w:p>
      <w:pPr>
        <w:spacing w:after="60" w:before="60"/>
      </w:pPr>
      <w:r>
        <w:rPr>
          <w:rFonts w:ascii="Poppins" w:cs="Poppins" w:eastAsia="Poppins" w:hAnsi="Poppins"/>
          <w:b/>
          <w:bCs/>
          <w:color w:val="34313D"/>
          <w:sz w:val="22"/>
          <w:szCs w:val="22"/>
        </w:rPr>
        <w:t xml:space="preserve">export</w:t>
      </w:r>
      <w:r>
        <w:rPr>
          <w:rFonts w:ascii="Poppins" w:cs="Poppins" w:eastAsia="Poppins" w:hAnsi="Poppins"/>
          <w:color w:val="34313D"/>
          <w:sz w:val="22"/>
          <w:szCs w:val="22"/>
        </w:rPr>
        <w:t xml:space="preserve"> — makes this function available to import in other files (like App.js). Without export, the function would be invisible to the outside world.</w:t>
      </w:r>
    </w:p>
    <w:p>
      <w:pPr>
        <w:spacing w:after="80" w:before="60"/>
      </w:pPr>
      <w:r>
        <w:rPr>
          <w:rFonts w:ascii="Poppins" w:cs="Poppins" w:eastAsia="Poppins" w:hAnsi="Poppins"/>
          <w:b/>
          <w:bCs/>
          <w:color w:val="34313D"/>
          <w:sz w:val="22"/>
          <w:szCs w:val="22"/>
        </w:rPr>
        <w:t xml:space="preserve">async</w:t>
      </w:r>
      <w:r>
        <w:rPr>
          <w:rFonts w:ascii="Poppins" w:cs="Poppins" w:eastAsia="Poppins" w:hAnsi="Poppins"/>
          <w:color w:val="34313D"/>
          <w:sz w:val="22"/>
          <w:szCs w:val="22"/>
        </w:rPr>
        <w:t xml:space="preserve"> — marks this function as asynchronous. API calls take time (the request has to travel to TinyURL's server and back). The </w:t>
      </w:r>
      <w:r>
        <w:rPr>
          <w:rFonts w:ascii="Courier New" w:cs="Courier New" w:eastAsia="Courier New" w:hAnsi="Courier New"/>
          <w:color w:val="3D3054"/>
          <w:sz w:val="19"/>
          <w:szCs w:val="19"/>
          <w:shd w:fill="F4F6FA" w:val="clear"/>
        </w:rPr>
        <w:t xml:space="preserve"> async </w:t>
      </w:r>
      <w:r>
        <w:rPr>
          <w:rFonts w:ascii="Poppins" w:cs="Poppins" w:eastAsia="Poppins" w:hAnsi="Poppins"/>
          <w:color w:val="34313D"/>
          <w:sz w:val="22"/>
          <w:szCs w:val="22"/>
        </w:rPr>
        <w:t xml:space="preserve"> keyword lets us use </w:t>
      </w:r>
      <w:r>
        <w:rPr>
          <w:rFonts w:ascii="Courier New" w:cs="Courier New" w:eastAsia="Courier New" w:hAnsi="Courier New"/>
          <w:color w:val="3D3054"/>
          <w:sz w:val="19"/>
          <w:szCs w:val="19"/>
          <w:shd w:fill="F4F6FA" w:val="clear"/>
        </w:rPr>
        <w:t xml:space="preserve"> await </w:t>
      </w:r>
      <w:r>
        <w:rPr>
          <w:rFonts w:ascii="Poppins" w:cs="Poppins" w:eastAsia="Poppins" w:hAnsi="Poppins"/>
          <w:color w:val="34313D"/>
          <w:sz w:val="22"/>
          <w:szCs w:val="22"/>
        </w:rPr>
        <w:t xml:space="preserve"> inside the function to pause and wait for the result.</w:t>
      </w:r>
    </w:p>
    <w:p>
      <w:pPr>
        <w:pStyle w:val="Heading3"/>
        <w:spacing w:after="80" w:before="280"/>
      </w:pPr>
      <w:r>
        <w:rPr>
          <w:rFonts w:ascii="Poppins" w:cs="Poppins" w:eastAsia="Poppins" w:hAnsi="Poppins"/>
          <w:b/>
          <w:bCs/>
          <w:color w:val="3D3054"/>
          <w:sz w:val="24"/>
          <w:szCs w:val="24"/>
        </w:rPr>
        <w:t xml:space="preserve">Sending the request</w:t>
      </w:r>
    </w:p>
    <w:tbl>
      <w:tblPr>
        <w:tblW w:type="dxa" w:w="9360"/>
        <w:tblBorders>
          <w:top w:val="single" w:color="2BD0D0" w:sz="2"/>
          <w:left w:val="single" w:color="2BD0D0" w:sz="2"/>
          <w:bottom w:val="single" w:color="2BD0D0" w:sz="2"/>
          <w:right w:val="single" w:color="2BD0D0"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const response = await tinyurlClient.post('/create', {</w:t>
            </w:r>
          </w:p>
        </w:tc>
      </w:tr>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  url,</w:t>
            </w:r>
          </w:p>
        </w:tc>
      </w:tr>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  domain: 'tinyurl.com',</w:t>
            </w:r>
          </w:p>
        </w:tc>
      </w:tr>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w:t>
            </w:r>
          </w:p>
        </w:tc>
      </w:tr>
    </w:tbl>
    <w:p>
      <w:pPr>
        <w:spacing w:after="40" w:before="40"/>
      </w:pPr>
      <w:r>
        <w:rPr>
          <w:rFonts w:ascii="Poppins" w:cs="Poppins" w:eastAsia="Poppins" w:hAnsi="Poppins"/>
          <w:color w:val="34313D"/>
          <w:sz w:val="22"/>
          <w:szCs w:val="22"/>
        </w:rPr>
        <w:t xml:space="preserve"/>
      </w:r>
    </w:p>
    <w:p>
      <w:pPr>
        <w:spacing w:after="60" w:before="60"/>
      </w:pPr>
      <w:r>
        <w:rPr>
          <w:rFonts w:ascii="Courier New" w:cs="Courier New" w:eastAsia="Courier New" w:hAnsi="Courier New"/>
          <w:color w:val="3D3054"/>
          <w:sz w:val="19"/>
          <w:szCs w:val="19"/>
          <w:shd w:fill="F4F6FA" w:val="clear"/>
        </w:rPr>
        <w:t xml:space="preserve"> tinyurlClient.post('/create', ...) </w:t>
      </w:r>
      <w:r>
        <w:rPr>
          <w:rFonts w:ascii="Poppins" w:cs="Poppins" w:eastAsia="Poppins" w:hAnsi="Poppins"/>
          <w:color w:val="34313D"/>
          <w:sz w:val="22"/>
          <w:szCs w:val="22"/>
        </w:rPr>
        <w:t xml:space="preserve"> — sends a POST request to </w:t>
      </w:r>
      <w:r>
        <w:rPr>
          <w:rFonts w:ascii="Courier New" w:cs="Courier New" w:eastAsia="Courier New" w:hAnsi="Courier New"/>
          <w:color w:val="3D3054"/>
          <w:sz w:val="19"/>
          <w:szCs w:val="19"/>
          <w:shd w:fill="F4F6FA" w:val="clear"/>
        </w:rPr>
        <w:t xml:space="preserve"> https://api.tinyurl.com/create </w:t>
      </w:r>
      <w:r>
        <w:rPr>
          <w:rFonts w:ascii="Poppins" w:cs="Poppins" w:eastAsia="Poppins" w:hAnsi="Poppins"/>
          <w:color w:val="34313D"/>
          <w:sz w:val="22"/>
          <w:szCs w:val="22"/>
        </w:rPr>
        <w:t xml:space="preserve">. A POST request means "I'm sending you data, please do something with it." (vs GET, which means "just give me data, I'm not sending anything").</w:t>
      </w:r>
    </w:p>
    <w:p>
      <w:pPr>
        <w:spacing w:after="60" w:before="60"/>
      </w:pPr>
      <w:r>
        <w:rPr>
          <w:rFonts w:ascii="Courier New" w:cs="Courier New" w:eastAsia="Courier New" w:hAnsi="Courier New"/>
          <w:color w:val="3D3054"/>
          <w:sz w:val="19"/>
          <w:szCs w:val="19"/>
          <w:shd w:fill="F4F6FA" w:val="clear"/>
        </w:rPr>
        <w:t xml:space="preserve"> await </w:t>
      </w:r>
      <w:r>
        <w:rPr>
          <w:rFonts w:ascii="Poppins" w:cs="Poppins" w:eastAsia="Poppins" w:hAnsi="Poppins"/>
          <w:color w:val="34313D"/>
          <w:sz w:val="22"/>
          <w:szCs w:val="22"/>
        </w:rPr>
        <w:t xml:space="preserve"> — pauses execution here until TinyURL's server replies. Without await, the next line would run immediately before the response even arrived — like reading someone's reply before they've finished typing.</w:t>
      </w:r>
    </w:p>
    <w:p>
      <w:pPr>
        <w:spacing w:after="80" w:before="60"/>
      </w:pPr>
      <w:r>
        <w:rPr>
          <w:rFonts w:ascii="Poppins" w:cs="Poppins" w:eastAsia="Poppins" w:hAnsi="Poppins"/>
          <w:color w:val="34313D"/>
          <w:sz w:val="22"/>
          <w:szCs w:val="22"/>
        </w:rPr>
        <w:t xml:space="preserve">The second argument </w:t>
      </w:r>
      <w:r>
        <w:rPr>
          <w:rFonts w:ascii="Courier New" w:cs="Courier New" w:eastAsia="Courier New" w:hAnsi="Courier New"/>
          <w:color w:val="3D3054"/>
          <w:sz w:val="19"/>
          <w:szCs w:val="19"/>
          <w:shd w:fill="F4F6FA" w:val="clear"/>
        </w:rPr>
        <w:t xml:space="preserve"> { url, domain: 'tinyurl.com' } </w:t>
      </w:r>
      <w:r>
        <w:rPr>
          <w:rFonts w:ascii="Poppins" w:cs="Poppins" w:eastAsia="Poppins" w:hAnsi="Poppins"/>
          <w:color w:val="34313D"/>
          <w:sz w:val="22"/>
          <w:szCs w:val="22"/>
        </w:rPr>
        <w:t xml:space="preserve"> is the request body — the actual data we're sending. </w:t>
      </w:r>
      <w:r>
        <w:rPr>
          <w:rFonts w:ascii="Courier New" w:cs="Courier New" w:eastAsia="Courier New" w:hAnsi="Courier New"/>
          <w:color w:val="3D3054"/>
          <w:sz w:val="19"/>
          <w:szCs w:val="19"/>
          <w:shd w:fill="F4F6FA" w:val="clear"/>
        </w:rPr>
        <w:t xml:space="preserve"> url </w:t>
      </w:r>
      <w:r>
        <w:rPr>
          <w:rFonts w:ascii="Poppins" w:cs="Poppins" w:eastAsia="Poppins" w:hAnsi="Poppins"/>
          <w:color w:val="34313D"/>
          <w:sz w:val="22"/>
          <w:szCs w:val="22"/>
        </w:rPr>
        <w:t xml:space="preserve"> is shorthand for </w:t>
      </w:r>
      <w:r>
        <w:rPr>
          <w:rFonts w:ascii="Courier New" w:cs="Courier New" w:eastAsia="Courier New" w:hAnsi="Courier New"/>
          <w:color w:val="3D3054"/>
          <w:sz w:val="19"/>
          <w:szCs w:val="19"/>
          <w:shd w:fill="F4F6FA" w:val="clear"/>
        </w:rPr>
        <w:t xml:space="preserve"> url: url </w:t>
      </w:r>
      <w:r>
        <w:rPr>
          <w:rFonts w:ascii="Poppins" w:cs="Poppins" w:eastAsia="Poppins" w:hAnsi="Poppins"/>
          <w:color w:val="34313D"/>
          <w:sz w:val="22"/>
          <w:szCs w:val="22"/>
        </w:rPr>
        <w:t xml:space="preserve"> (the URL the user typed). </w:t>
      </w:r>
      <w:r>
        <w:rPr>
          <w:rFonts w:ascii="Courier New" w:cs="Courier New" w:eastAsia="Courier New" w:hAnsi="Courier New"/>
          <w:color w:val="3D3054"/>
          <w:sz w:val="19"/>
          <w:szCs w:val="19"/>
          <w:shd w:fill="F4F6FA" w:val="clear"/>
        </w:rPr>
        <w:t xml:space="preserve"> domain </w:t>
      </w:r>
      <w:r>
        <w:rPr>
          <w:rFonts w:ascii="Poppins" w:cs="Poppins" w:eastAsia="Poppins" w:hAnsi="Poppins"/>
          <w:color w:val="34313D"/>
          <w:sz w:val="22"/>
          <w:szCs w:val="22"/>
        </w:rPr>
        <w:t xml:space="preserve"> tells TinyURL which domain to use for the short link.</w:t>
      </w:r>
    </w:p>
    <w:p>
      <w:pPr>
        <w:pStyle w:val="Heading3"/>
        <w:spacing w:after="80" w:before="280"/>
      </w:pPr>
      <w:r>
        <w:rPr>
          <w:rFonts w:ascii="Poppins" w:cs="Poppins" w:eastAsia="Poppins" w:hAnsi="Poppins"/>
          <w:b/>
          <w:bCs/>
          <w:color w:val="3D3054"/>
          <w:sz w:val="24"/>
          <w:szCs w:val="24"/>
        </w:rPr>
        <w:t xml:space="preserve">Reading the response</w:t>
      </w:r>
    </w:p>
    <w:tbl>
      <w:tblPr>
        <w:tblW w:type="dxa" w:w="9360"/>
        <w:tblBorders>
          <w:top w:val="single" w:color="2BD0D0" w:sz="2"/>
          <w:left w:val="single" w:color="2BD0D0" w:sz="2"/>
          <w:bottom w:val="single" w:color="2BD0D0" w:sz="2"/>
          <w:right w:val="single" w:color="2BD0D0"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const tinyUrl = response.data?.data?.tiny_url;</w:t>
            </w:r>
          </w:p>
        </w:tc>
      </w:tr>
    </w:tbl>
    <w:p>
      <w:pPr>
        <w:spacing w:after="40" w:before="40"/>
      </w:pPr>
      <w:r>
        <w:rPr>
          <w:rFonts w:ascii="Poppins" w:cs="Poppins" w:eastAsia="Poppins" w:hAnsi="Poppins"/>
          <w:color w:val="34313D"/>
          <w:sz w:val="22"/>
          <w:szCs w:val="22"/>
        </w:rPr>
        <w:t xml:space="preserve"/>
      </w:r>
    </w:p>
    <w:p>
      <w:pPr>
        <w:spacing w:after="60" w:before="60"/>
      </w:pPr>
      <w:r>
        <w:rPr>
          <w:rFonts w:ascii="Poppins" w:cs="Poppins" w:eastAsia="Poppins" w:hAnsi="Poppins"/>
          <w:color w:val="34313D"/>
          <w:sz w:val="22"/>
          <w:szCs w:val="22"/>
        </w:rPr>
        <w:t xml:space="preserve">TinyURL sends back a JSON object that looks like this:</w:t>
      </w:r>
    </w:p>
    <w:tbl>
      <w:tblPr>
        <w:tblW w:type="dxa" w:w="9360"/>
        <w:tblBorders>
          <w:top w:val="single" w:color="2BD0D0" w:sz="2"/>
          <w:left w:val="single" w:color="2BD0D0" w:sz="2"/>
          <w:bottom w:val="single" w:color="2BD0D0" w:sz="2"/>
          <w:right w:val="single" w:color="2BD0D0"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w:t>
            </w:r>
          </w:p>
        </w:tc>
      </w:tr>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  "data": {</w:t>
            </w:r>
          </w:p>
        </w:tc>
      </w:tr>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    "tiny_url": "https://tinyurl.com/abc123",</w:t>
            </w:r>
          </w:p>
        </w:tc>
      </w:tr>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    "url": "https://the-original-long-url.com/...",</w:t>
            </w:r>
          </w:p>
        </w:tc>
      </w:tr>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    ...</w:t>
            </w:r>
          </w:p>
        </w:tc>
      </w:tr>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  }</w:t>
            </w:r>
          </w:p>
        </w:tc>
      </w:tr>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w:t>
            </w:r>
          </w:p>
        </w:tc>
      </w:tr>
    </w:tbl>
    <w:p>
      <w:pPr>
        <w:spacing w:after="40" w:before="40"/>
      </w:pPr>
      <w:r>
        <w:rPr>
          <w:rFonts w:ascii="Poppins" w:cs="Poppins" w:eastAsia="Poppins" w:hAnsi="Poppins"/>
          <w:color w:val="34313D"/>
          <w:sz w:val="22"/>
          <w:szCs w:val="22"/>
        </w:rPr>
        <w:t xml:space="preserve"/>
      </w:r>
    </w:p>
    <w:p>
      <w:pPr>
        <w:spacing w:after="60" w:before="60"/>
      </w:pPr>
      <w:r>
        <w:rPr>
          <w:rFonts w:ascii="Poppins" w:cs="Poppins" w:eastAsia="Poppins" w:hAnsi="Poppins"/>
          <w:color w:val="34313D"/>
          <w:sz w:val="22"/>
          <w:szCs w:val="22"/>
        </w:rPr>
        <w:t xml:space="preserve">Axios automatically parses the JSON and puts it in </w:t>
      </w:r>
      <w:r>
        <w:rPr>
          <w:rFonts w:ascii="Courier New" w:cs="Courier New" w:eastAsia="Courier New" w:hAnsi="Courier New"/>
          <w:color w:val="3D3054"/>
          <w:sz w:val="19"/>
          <w:szCs w:val="19"/>
          <w:shd w:fill="F4F6FA" w:val="clear"/>
        </w:rPr>
        <w:t xml:space="preserve"> response.data </w:t>
      </w:r>
      <w:r>
        <w:rPr>
          <w:rFonts w:ascii="Poppins" w:cs="Poppins" w:eastAsia="Poppins" w:hAnsi="Poppins"/>
          <w:color w:val="34313D"/>
          <w:sz w:val="22"/>
          <w:szCs w:val="22"/>
        </w:rPr>
        <w:t xml:space="preserve">. So </w:t>
      </w:r>
      <w:r>
        <w:rPr>
          <w:rFonts w:ascii="Courier New" w:cs="Courier New" w:eastAsia="Courier New" w:hAnsi="Courier New"/>
          <w:color w:val="3D3054"/>
          <w:sz w:val="19"/>
          <w:szCs w:val="19"/>
          <w:shd w:fill="F4F6FA" w:val="clear"/>
        </w:rPr>
        <w:t xml:space="preserve"> response.data.data.tiny_url </w:t>
      </w:r>
      <w:r>
        <w:rPr>
          <w:rFonts w:ascii="Poppins" w:cs="Poppins" w:eastAsia="Poppins" w:hAnsi="Poppins"/>
          <w:color w:val="34313D"/>
          <w:sz w:val="22"/>
          <w:szCs w:val="22"/>
        </w:rPr>
        <w:t xml:space="preserve"> drills into that nested structure to grab the short URL.</w:t>
      </w:r>
    </w:p>
    <w:p>
      <w:pPr>
        <w:spacing w:after="80" w:before="60"/>
      </w:pPr>
      <w:r>
        <w:rPr>
          <w:rFonts w:ascii="Poppins" w:cs="Poppins" w:eastAsia="Poppins" w:hAnsi="Poppins"/>
          <w:color w:val="34313D"/>
          <w:sz w:val="22"/>
          <w:szCs w:val="22"/>
        </w:rPr>
        <w:t xml:space="preserve">The </w:t>
      </w:r>
      <w:r>
        <w:rPr>
          <w:rFonts w:ascii="Courier New" w:cs="Courier New" w:eastAsia="Courier New" w:hAnsi="Courier New"/>
          <w:color w:val="3D3054"/>
          <w:sz w:val="19"/>
          <w:szCs w:val="19"/>
          <w:shd w:fill="F4F6FA" w:val="clear"/>
        </w:rPr>
        <w:t xml:space="preserve"> ?. </w:t>
      </w:r>
      <w:r>
        <w:rPr>
          <w:rFonts w:ascii="Poppins" w:cs="Poppins" w:eastAsia="Poppins" w:hAnsi="Poppins"/>
          <w:color w:val="34313D"/>
          <w:sz w:val="22"/>
          <w:szCs w:val="22"/>
        </w:rPr>
        <w:t xml:space="preserve"> is optional chaining — a safety net that says "if any part of this chain is missing or undefined, don't crash, just return undefined." So if TinyURL sends back an unexpected response shape, our app won't throw an error.</w:t>
      </w:r>
    </w:p>
    <w:p>
      <w:pPr>
        <w:pStyle w:val="Heading3"/>
        <w:spacing w:after="80" w:before="280"/>
      </w:pPr>
      <w:r>
        <w:rPr>
          <w:rFonts w:ascii="Poppins" w:cs="Poppins" w:eastAsia="Poppins" w:hAnsi="Poppins"/>
          <w:b/>
          <w:bCs/>
          <w:color w:val="3D3054"/>
          <w:sz w:val="24"/>
          <w:szCs w:val="24"/>
        </w:rPr>
        <w:t xml:space="preserve">Returning a clean result</w:t>
      </w:r>
    </w:p>
    <w:tbl>
      <w:tblPr>
        <w:tblW w:type="dxa" w:w="9360"/>
        <w:tblBorders>
          <w:top w:val="single" w:color="2BD0D0" w:sz="2"/>
          <w:left w:val="single" w:color="2BD0D0" w:sz="2"/>
          <w:bottom w:val="single" w:color="2BD0D0" w:sz="2"/>
          <w:right w:val="single" w:color="2BD0D0"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if (tinyUrl) {</w:t>
            </w:r>
          </w:p>
        </w:tc>
      </w:tr>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  return { success: true, shortUrl: tinyUrl };</w:t>
            </w:r>
          </w:p>
        </w:tc>
      </w:tr>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w:t>
            </w:r>
          </w:p>
        </w:tc>
      </w:tr>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return { success: false, error: 'No URL returned. Please try again.' };</w:t>
            </w:r>
          </w:p>
        </w:tc>
      </w:tr>
    </w:tbl>
    <w:p>
      <w:pPr>
        <w:spacing w:after="40" w:before="40"/>
      </w:pPr>
      <w:r>
        <w:rPr>
          <w:rFonts w:ascii="Poppins" w:cs="Poppins" w:eastAsia="Poppins" w:hAnsi="Poppins"/>
          <w:color w:val="34313D"/>
          <w:sz w:val="22"/>
          <w:szCs w:val="22"/>
        </w:rPr>
        <w:t xml:space="preserve"/>
      </w:r>
    </w:p>
    <w:p>
      <w:pPr>
        <w:spacing w:after="60" w:before="60"/>
      </w:pPr>
      <w:r>
        <w:rPr>
          <w:rFonts w:ascii="Poppins" w:cs="Poppins" w:eastAsia="Poppins" w:hAnsi="Poppins"/>
          <w:color w:val="34313D"/>
          <w:sz w:val="22"/>
          <w:szCs w:val="22"/>
        </w:rPr>
        <w:t xml:space="preserve">Instead of returning the raw axios response (which has a lot of extra properties), we return a simple, predictable object: { success: true/false, shortUrl?, error? }.</w:t>
      </w:r>
    </w:p>
    <w:p>
      <w:pPr>
        <w:spacing w:after="60" w:before="60"/>
      </w:pPr>
      <w:r>
        <w:rPr>
          <w:rFonts w:ascii="Poppins" w:cs="Poppins" w:eastAsia="Poppins" w:hAnsi="Poppins"/>
          <w:color w:val="34313D"/>
          <w:sz w:val="22"/>
          <w:szCs w:val="22"/>
        </w:rPr>
        <w:t xml:space="preserve">This keeps App.js simple — it just checks if (result.success) and never needs to know anything about axios or TinyURL's data structure.</w:t>
      </w:r>
    </w:p>
    <w:p>
      <w:pPr>
        <w:spacing w:after="40" w:before="40"/>
      </w:pPr>
      <w:r>
        <w:rPr>
          <w:rFonts w:ascii="Poppins" w:cs="Poppins" w:eastAsia="Poppins" w:hAnsi="Poppins"/>
          <w:color w:val="34313D"/>
          <w:sz w:val="22"/>
          <w:szCs w:val="22"/>
        </w:rPr>
        <w:t xml:space="preserve"/>
      </w:r>
    </w:p>
    <w:p>
      <w:pPr>
        <w:pStyle w:val="Heading2"/>
        <w:spacing w:after="120" w:before="360"/>
      </w:pPr>
      <w:r>
        <w:rPr>
          <w:rFonts w:ascii="Poppins" w:cs="Poppins" w:eastAsia="Poppins" w:hAnsi="Poppins"/>
          <w:b/>
          <w:bCs/>
          <w:color w:val="34313D"/>
          <w:sz w:val="30"/>
          <w:szCs w:val="30"/>
        </w:rPr>
        <w:t xml:space="preserve">3.5 Error Handling with try/catch</w:t>
      </w:r>
    </w:p>
    <w:tbl>
      <w:tblPr>
        <w:tblW w:type="dxa" w:w="9360"/>
        <w:tblBorders>
          <w:top w:val="single" w:color="2BD0D0" w:sz="2"/>
          <w:left w:val="single" w:color="2BD0D0" w:sz="2"/>
          <w:bottom w:val="single" w:color="2BD0D0" w:sz="2"/>
          <w:right w:val="single" w:color="2BD0D0"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 catch (err) {</w:t>
            </w:r>
          </w:p>
        </w:tc>
      </w:tr>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  const status  = err.response?.status;</w:t>
            </w:r>
          </w:p>
        </w:tc>
      </w:tr>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  const message = err.response?.data?.errors?.[0] || err.message;</w:t>
            </w:r>
          </w:p>
        </w:tc>
      </w:tr>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  ...</w:t>
            </w:r>
          </w:p>
        </w:tc>
      </w:tr>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w:t>
            </w:r>
          </w:p>
        </w:tc>
      </w:tr>
    </w:tbl>
    <w:p>
      <w:pPr>
        <w:spacing w:after="40" w:before="40"/>
      </w:pPr>
      <w:r>
        <w:rPr>
          <w:rFonts w:ascii="Poppins" w:cs="Poppins" w:eastAsia="Poppins" w:hAnsi="Poppins"/>
          <w:color w:val="34313D"/>
          <w:sz w:val="22"/>
          <w:szCs w:val="22"/>
        </w:rPr>
        <w:t xml:space="preserve"/>
      </w:r>
    </w:p>
    <w:p>
      <w:pPr>
        <w:spacing w:after="60" w:before="60"/>
      </w:pPr>
      <w:r>
        <w:rPr>
          <w:rFonts w:ascii="Poppins" w:cs="Poppins" w:eastAsia="Poppins" w:hAnsi="Poppins"/>
          <w:color w:val="34313D"/>
          <w:sz w:val="22"/>
          <w:szCs w:val="22"/>
        </w:rPr>
        <w:t xml:space="preserve">When something goes wrong — no internet, bad token, invalid URL — axios throws an error which gets caught in the catch block.</w:t>
      </w:r>
    </w:p>
    <w:p>
      <w:pPr>
        <w:spacing w:after="60" w:before="60"/>
      </w:pPr>
      <w:r>
        <w:rPr>
          <w:rFonts w:ascii="Poppins" w:cs="Poppins" w:eastAsia="Poppins" w:hAnsi="Poppins"/>
          <w:color w:val="34313D"/>
          <w:sz w:val="22"/>
          <w:szCs w:val="22"/>
        </w:rPr>
        <w:t xml:space="preserve">Unlike the browser's fetch(), axios automatically treats any non-200 HTTP status code as an error. With fetch you'd have to check response.ok yourself every single time.</w:t>
      </w:r>
    </w:p>
    <w:p>
      <w:pPr>
        <w:spacing w:after="60" w:before="80"/>
      </w:pPr>
      <w:r>
        <w:rPr>
          <w:rFonts w:ascii="Courier New" w:cs="Courier New" w:eastAsia="Courier New" w:hAnsi="Courier New"/>
          <w:color w:val="3D3054"/>
          <w:sz w:val="19"/>
          <w:szCs w:val="19"/>
          <w:shd w:fill="F4F6FA" w:val="clear"/>
        </w:rPr>
        <w:t xml:space="preserve"> err.response?.status </w:t>
      </w:r>
      <w:r>
        <w:rPr>
          <w:rFonts w:ascii="Poppins" w:cs="Poppins" w:eastAsia="Poppins" w:hAnsi="Poppins"/>
          <w:color w:val="34313D"/>
          <w:sz w:val="22"/>
          <w:szCs w:val="22"/>
        </w:rPr>
        <w:t xml:space="preserve"> — the HTTP status code the server sent back (e.g. 401, 422, 429). These are standardised codes with specific meanings.</w:t>
      </w:r>
    </w:p>
    <w:p>
      <w:pPr>
        <w:spacing w:after="60" w:before="60"/>
      </w:pPr>
      <w:r>
        <w:rPr>
          <w:rFonts w:ascii="Courier New" w:cs="Courier New" w:eastAsia="Courier New" w:hAnsi="Courier New"/>
          <w:color w:val="3D3054"/>
          <w:sz w:val="19"/>
          <w:szCs w:val="19"/>
          <w:shd w:fill="F4F6FA" w:val="clear"/>
        </w:rPr>
        <w:t xml:space="preserve"> err.response?.data?.errors?.[0] </w:t>
      </w:r>
      <w:r>
        <w:rPr>
          <w:rFonts w:ascii="Poppins" w:cs="Poppins" w:eastAsia="Poppins" w:hAnsi="Poppins"/>
          <w:color w:val="34313D"/>
          <w:sz w:val="22"/>
          <w:szCs w:val="22"/>
        </w:rPr>
        <w:t xml:space="preserve"> — TinyURL sometimes sends a human-readable error message inside the response body. </w:t>
      </w:r>
      <w:r>
        <w:rPr>
          <w:rFonts w:ascii="Courier New" w:cs="Courier New" w:eastAsia="Courier New" w:hAnsi="Courier New"/>
          <w:color w:val="3D3054"/>
          <w:sz w:val="19"/>
          <w:szCs w:val="19"/>
          <w:shd w:fill="F4F6FA" w:val="clear"/>
        </w:rPr>
        <w:t xml:space="preserve"> [0] </w:t>
      </w:r>
      <w:r>
        <w:rPr>
          <w:rFonts w:ascii="Poppins" w:cs="Poppins" w:eastAsia="Poppins" w:hAnsi="Poppins"/>
          <w:color w:val="34313D"/>
          <w:sz w:val="22"/>
          <w:szCs w:val="22"/>
        </w:rPr>
        <w:t xml:space="preserve"> grabs the first one from the array.</w:t>
      </w:r>
    </w:p>
    <w:p>
      <w:pPr>
        <w:spacing w:after="80" w:before="60"/>
      </w:pPr>
      <w:r>
        <w:rPr>
          <w:rFonts w:ascii="Courier New" w:cs="Courier New" w:eastAsia="Courier New" w:hAnsi="Courier New"/>
          <w:color w:val="3D3054"/>
          <w:sz w:val="19"/>
          <w:szCs w:val="19"/>
          <w:shd w:fill="F4F6FA" w:val="clear"/>
        </w:rPr>
        <w:t xml:space="preserve"> || err.message </w:t>
      </w:r>
      <w:r>
        <w:rPr>
          <w:rFonts w:ascii="Poppins" w:cs="Poppins" w:eastAsia="Poppins" w:hAnsi="Poppins"/>
          <w:color w:val="34313D"/>
          <w:sz w:val="22"/>
          <w:szCs w:val="22"/>
        </w:rPr>
        <w:t xml:space="preserve"> — if TinyURL didn't send an error message (e.g. the request never reached the server), fall back to axios's own error description.</w:t>
      </w:r>
    </w:p>
    <w:p>
      <w:pPr>
        <w:pStyle w:val="Heading3"/>
        <w:spacing w:after="80" w:before="280"/>
      </w:pPr>
      <w:r>
        <w:rPr>
          <w:rFonts w:ascii="Poppins" w:cs="Poppins" w:eastAsia="Poppins" w:hAnsi="Poppins"/>
          <w:b/>
          <w:bCs/>
          <w:color w:val="3D3054"/>
          <w:sz w:val="24"/>
          <w:szCs w:val="24"/>
        </w:rPr>
        <w:t xml:space="preserve">HTTP Status Code Reference</w:t>
      </w:r>
    </w:p>
    <w:p>
      <w:pPr>
        <w:spacing w:after="40" w:before="40"/>
      </w:pPr>
      <w:r>
        <w:rPr>
          <w:rFonts w:ascii="Poppins" w:cs="Poppins" w:eastAsia="Poppins" w:hAnsi="Poppins"/>
          <w:color w:val="3431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3120"/>
            <w:tcBorders>
              <w:top w:val="none" w:color="FFFFFF" w:sz="0"/>
              <w:left w:val="none" w:color="FFFFFF" w:sz="0"/>
              <w:bottom w:val="none" w:color="FFFFFF" w:sz="0"/>
              <w:right w:val="none" w:color="FFFFFF" w:sz="0"/>
            </w:tcBorders>
            <w:shd w:fill="34313D" w:val="clear"/>
            <w:tcMar>
              <w:top w:type="dxa" w:w="100"/>
              <w:left w:type="dxa" w:w="160"/>
              <w:bottom w:type="dxa" w:w="100"/>
              <w:right w:type="dxa" w:w="160"/>
            </w:tcMar>
          </w:tcPr>
          <w:p>
            <w:pPr>
              <w:jc w:val="left"/>
            </w:pPr>
            <w:r>
              <w:rPr>
                <w:rFonts w:ascii="Poppins" w:cs="Poppins" w:eastAsia="Poppins" w:hAnsi="Poppins"/>
                <w:b/>
                <w:bCs/>
                <w:color w:val="FFFFFF"/>
                <w:sz w:val="20"/>
                <w:szCs w:val="20"/>
              </w:rPr>
              <w:t xml:space="preserve">Status</w:t>
            </w:r>
          </w:p>
        </w:tc>
        <w:tc>
          <w:tcPr>
            <w:tcW w:type="dxa" w:w="3120"/>
            <w:tcBorders>
              <w:top w:val="none" w:color="FFFFFF" w:sz="0"/>
              <w:left w:val="none" w:color="FFFFFF" w:sz="0"/>
              <w:bottom w:val="none" w:color="FFFFFF" w:sz="0"/>
              <w:right w:val="none" w:color="FFFFFF" w:sz="0"/>
            </w:tcBorders>
            <w:shd w:fill="34313D" w:val="clear"/>
            <w:tcMar>
              <w:top w:type="dxa" w:w="100"/>
              <w:left w:type="dxa" w:w="160"/>
              <w:bottom w:type="dxa" w:w="100"/>
              <w:right w:type="dxa" w:w="160"/>
            </w:tcMar>
          </w:tcPr>
          <w:p>
            <w:pPr>
              <w:jc w:val="left"/>
            </w:pPr>
            <w:r>
              <w:rPr>
                <w:rFonts w:ascii="Poppins" w:cs="Poppins" w:eastAsia="Poppins" w:hAnsi="Poppins"/>
                <w:b/>
                <w:bCs/>
                <w:color w:val="FFFFFF"/>
                <w:sz w:val="20"/>
                <w:szCs w:val="20"/>
              </w:rPr>
              <w:t xml:space="preserve">Meaning</w:t>
            </w:r>
          </w:p>
        </w:tc>
        <w:tc>
          <w:tcPr>
            <w:tcW w:type="dxa" w:w="3120"/>
            <w:tcBorders>
              <w:top w:val="none" w:color="FFFFFF" w:sz="0"/>
              <w:left w:val="none" w:color="FFFFFF" w:sz="0"/>
              <w:bottom w:val="none" w:color="FFFFFF" w:sz="0"/>
              <w:right w:val="none" w:color="FFFFFF" w:sz="0"/>
            </w:tcBorders>
            <w:shd w:fill="34313D" w:val="clear"/>
            <w:tcMar>
              <w:top w:type="dxa" w:w="100"/>
              <w:left w:type="dxa" w:w="160"/>
              <w:bottom w:type="dxa" w:w="100"/>
              <w:right w:type="dxa" w:w="160"/>
            </w:tcMar>
          </w:tcPr>
          <w:p>
            <w:pPr>
              <w:jc w:val="left"/>
            </w:pPr>
            <w:r>
              <w:rPr>
                <w:rFonts w:ascii="Poppins" w:cs="Poppins" w:eastAsia="Poppins" w:hAnsi="Poppins"/>
                <w:b/>
                <w:bCs/>
                <w:color w:val="FFFFFF"/>
                <w:sz w:val="20"/>
                <w:szCs w:val="20"/>
              </w:rPr>
              <w:t xml:space="preserve">What it tells you</w:t>
            </w:r>
          </w:p>
        </w:tc>
      </w:tr>
      <w:tr>
        <w:tc>
          <w:tcPr>
            <w:tcW w:type="dxa" w:w="3120"/>
            <w:tcBorders>
              <w:top w:val="single" w:color="E0E3EB" w:sz="1"/>
              <w:left w:val="single" w:color="E0E3EB" w:sz="1"/>
              <w:bottom w:val="single" w:color="E0E3EB" w:sz="1"/>
              <w:right w:val="single" w:color="E0E3EB" w:sz="1"/>
            </w:tcBorders>
            <w:shd w:fill="FFFFFF" w:val="clear"/>
            <w:tcMar>
              <w:top w:type="dxa" w:w="80"/>
              <w:left w:type="dxa" w:w="160"/>
              <w:bottom w:type="dxa" w:w="80"/>
              <w:right w:type="dxa" w:w="160"/>
            </w:tcMar>
          </w:tcPr>
          <w:p>
            <w:r>
              <w:rPr>
                <w:rFonts w:ascii="Courier New" w:cs="Courier New" w:eastAsia="Courier New" w:hAnsi="Courier New"/>
                <w:b/>
                <w:bCs/>
                <w:color w:val="3D3054"/>
                <w:sz w:val="20"/>
                <w:szCs w:val="20"/>
              </w:rPr>
              <w:t xml:space="preserve">200 ✅</w:t>
            </w:r>
          </w:p>
        </w:tc>
        <w:tc>
          <w:tcPr>
            <w:tcW w:type="dxa" w:w="3120"/>
            <w:tcBorders>
              <w:top w:val="single" w:color="E0E3EB" w:sz="1"/>
              <w:left w:val="single" w:color="E0E3EB" w:sz="1"/>
              <w:bottom w:val="single" w:color="E0E3EB" w:sz="1"/>
              <w:right w:val="single" w:color="E0E3EB" w:sz="1"/>
            </w:tcBorders>
            <w:shd w:fill="FFFFFF" w:val="clear"/>
            <w:tcMar>
              <w:top w:type="dxa" w:w="80"/>
              <w:left w:type="dxa" w:w="160"/>
              <w:bottom w:type="dxa" w:w="80"/>
              <w:right w:type="dxa" w:w="160"/>
            </w:tcMar>
          </w:tcPr>
          <w:p>
            <w:r>
              <w:rPr>
                <w:rFonts w:ascii="Poppins" w:cs="Poppins" w:eastAsia="Poppins" w:hAnsi="Poppins"/>
                <w:color w:val="34313D"/>
                <w:sz w:val="22"/>
                <w:szCs w:val="22"/>
              </w:rPr>
              <w:t xml:space="preserve">OK</w:t>
            </w:r>
          </w:p>
        </w:tc>
        <w:tc>
          <w:tcPr>
            <w:tcW w:type="dxa" w:w="3120"/>
            <w:tcBorders>
              <w:top w:val="single" w:color="E0E3EB" w:sz="1"/>
              <w:left w:val="single" w:color="E0E3EB" w:sz="1"/>
              <w:bottom w:val="single" w:color="E0E3EB" w:sz="1"/>
              <w:right w:val="single" w:color="E0E3EB" w:sz="1"/>
            </w:tcBorders>
            <w:shd w:fill="FFFFFF" w:val="clear"/>
            <w:tcMar>
              <w:top w:type="dxa" w:w="80"/>
              <w:left w:type="dxa" w:w="160"/>
              <w:bottom w:type="dxa" w:w="80"/>
              <w:right w:type="dxa" w:w="160"/>
            </w:tcMar>
          </w:tcPr>
          <w:p>
            <w:r>
              <w:rPr>
                <w:rFonts w:ascii="Poppins" w:cs="Poppins" w:eastAsia="Poppins" w:hAnsi="Poppins"/>
                <w:color w:val="34313D"/>
                <w:sz w:val="22"/>
                <w:szCs w:val="22"/>
              </w:rPr>
              <w:t xml:space="preserve">Everything worked perfectly</w:t>
            </w:r>
          </w:p>
        </w:tc>
      </w:tr>
      <w:tr>
        <w:tc>
          <w:tcPr>
            <w:tcW w:type="dxa" w:w="3120"/>
            <w:tcBorders>
              <w:top w:val="single" w:color="E0E3EB" w:sz="1"/>
              <w:left w:val="single" w:color="E0E3EB" w:sz="1"/>
              <w:bottom w:val="single" w:color="E0E3EB" w:sz="1"/>
              <w:right w:val="single" w:color="E0E3EB" w:sz="1"/>
            </w:tcBorders>
            <w:shd w:fill="F8F9FC" w:val="clear"/>
            <w:tcMar>
              <w:top w:type="dxa" w:w="80"/>
              <w:left w:type="dxa" w:w="160"/>
              <w:bottom w:type="dxa" w:w="80"/>
              <w:right w:type="dxa" w:w="160"/>
            </w:tcMar>
          </w:tcPr>
          <w:p>
            <w:r>
              <w:rPr>
                <w:rFonts w:ascii="Courier New" w:cs="Courier New" w:eastAsia="Courier New" w:hAnsi="Courier New"/>
                <w:b/>
                <w:bCs/>
                <w:color w:val="3D3054"/>
                <w:sz w:val="20"/>
                <w:szCs w:val="20"/>
              </w:rPr>
              <w:t xml:space="preserve">401 🔒</w:t>
            </w:r>
          </w:p>
        </w:tc>
        <w:tc>
          <w:tcPr>
            <w:tcW w:type="dxa" w:w="3120"/>
            <w:tcBorders>
              <w:top w:val="single" w:color="E0E3EB" w:sz="1"/>
              <w:left w:val="single" w:color="E0E3EB" w:sz="1"/>
              <w:bottom w:val="single" w:color="E0E3EB" w:sz="1"/>
              <w:right w:val="single" w:color="E0E3EB" w:sz="1"/>
            </w:tcBorders>
            <w:shd w:fill="F8F9FC" w:val="clear"/>
            <w:tcMar>
              <w:top w:type="dxa" w:w="80"/>
              <w:left w:type="dxa" w:w="160"/>
              <w:bottom w:type="dxa" w:w="80"/>
              <w:right w:type="dxa" w:w="160"/>
            </w:tcMar>
          </w:tcPr>
          <w:p>
            <w:r>
              <w:rPr>
                <w:rFonts w:ascii="Poppins" w:cs="Poppins" w:eastAsia="Poppins" w:hAnsi="Poppins"/>
                <w:color w:val="34313D"/>
                <w:sz w:val="22"/>
                <w:szCs w:val="22"/>
              </w:rPr>
              <w:t xml:space="preserve">Unauthorized</w:t>
            </w:r>
          </w:p>
        </w:tc>
        <w:tc>
          <w:tcPr>
            <w:tcW w:type="dxa" w:w="3120"/>
            <w:tcBorders>
              <w:top w:val="single" w:color="E0E3EB" w:sz="1"/>
              <w:left w:val="single" w:color="E0E3EB" w:sz="1"/>
              <w:bottom w:val="single" w:color="E0E3EB" w:sz="1"/>
              <w:right w:val="single" w:color="E0E3EB" w:sz="1"/>
            </w:tcBorders>
            <w:shd w:fill="F8F9FC" w:val="clear"/>
            <w:tcMar>
              <w:top w:type="dxa" w:w="80"/>
              <w:left w:type="dxa" w:w="160"/>
              <w:bottom w:type="dxa" w:w="80"/>
              <w:right w:type="dxa" w:w="160"/>
            </w:tcMar>
          </w:tcPr>
          <w:p>
            <w:r>
              <w:rPr>
                <w:rFonts w:ascii="Poppins" w:cs="Poppins" w:eastAsia="Poppins" w:hAnsi="Poppins"/>
                <w:color w:val="34313D"/>
                <w:sz w:val="22"/>
                <w:szCs w:val="22"/>
              </w:rPr>
              <w:t xml:space="preserve">Bad or missing API token</w:t>
            </w:r>
          </w:p>
        </w:tc>
      </w:tr>
      <w:tr>
        <w:tc>
          <w:tcPr>
            <w:tcW w:type="dxa" w:w="3120"/>
            <w:tcBorders>
              <w:top w:val="single" w:color="E0E3EB" w:sz="1"/>
              <w:left w:val="single" w:color="E0E3EB" w:sz="1"/>
              <w:bottom w:val="single" w:color="E0E3EB" w:sz="1"/>
              <w:right w:val="single" w:color="E0E3EB" w:sz="1"/>
            </w:tcBorders>
            <w:shd w:fill="FFFFFF" w:val="clear"/>
            <w:tcMar>
              <w:top w:type="dxa" w:w="80"/>
              <w:left w:type="dxa" w:w="160"/>
              <w:bottom w:type="dxa" w:w="80"/>
              <w:right w:type="dxa" w:w="160"/>
            </w:tcMar>
          </w:tcPr>
          <w:p>
            <w:r>
              <w:rPr>
                <w:rFonts w:ascii="Courier New" w:cs="Courier New" w:eastAsia="Courier New" w:hAnsi="Courier New"/>
                <w:b/>
                <w:bCs/>
                <w:color w:val="3D3054"/>
                <w:sz w:val="20"/>
                <w:szCs w:val="20"/>
              </w:rPr>
              <w:t xml:space="preserve">422 ❌</w:t>
            </w:r>
          </w:p>
        </w:tc>
        <w:tc>
          <w:tcPr>
            <w:tcW w:type="dxa" w:w="3120"/>
            <w:tcBorders>
              <w:top w:val="single" w:color="E0E3EB" w:sz="1"/>
              <w:left w:val="single" w:color="E0E3EB" w:sz="1"/>
              <w:bottom w:val="single" w:color="E0E3EB" w:sz="1"/>
              <w:right w:val="single" w:color="E0E3EB" w:sz="1"/>
            </w:tcBorders>
            <w:shd w:fill="FFFFFF" w:val="clear"/>
            <w:tcMar>
              <w:top w:type="dxa" w:w="80"/>
              <w:left w:type="dxa" w:w="160"/>
              <w:bottom w:type="dxa" w:w="80"/>
              <w:right w:type="dxa" w:w="160"/>
            </w:tcMar>
          </w:tcPr>
          <w:p>
            <w:r>
              <w:rPr>
                <w:rFonts w:ascii="Poppins" w:cs="Poppins" w:eastAsia="Poppins" w:hAnsi="Poppins"/>
                <w:color w:val="34313D"/>
                <w:sz w:val="22"/>
                <w:szCs w:val="22"/>
              </w:rPr>
              <w:t xml:space="preserve">Unprocessable</w:t>
            </w:r>
          </w:p>
        </w:tc>
        <w:tc>
          <w:tcPr>
            <w:tcW w:type="dxa" w:w="3120"/>
            <w:tcBorders>
              <w:top w:val="single" w:color="E0E3EB" w:sz="1"/>
              <w:left w:val="single" w:color="E0E3EB" w:sz="1"/>
              <w:bottom w:val="single" w:color="E0E3EB" w:sz="1"/>
              <w:right w:val="single" w:color="E0E3EB" w:sz="1"/>
            </w:tcBorders>
            <w:shd w:fill="FFFFFF" w:val="clear"/>
            <w:tcMar>
              <w:top w:type="dxa" w:w="80"/>
              <w:left w:type="dxa" w:w="160"/>
              <w:bottom w:type="dxa" w:w="80"/>
              <w:right w:type="dxa" w:w="160"/>
            </w:tcMar>
          </w:tcPr>
          <w:p>
            <w:r>
              <w:rPr>
                <w:rFonts w:ascii="Poppins" w:cs="Poppins" w:eastAsia="Poppins" w:hAnsi="Poppins"/>
                <w:color w:val="34313D"/>
                <w:sz w:val="22"/>
                <w:szCs w:val="22"/>
              </w:rPr>
              <w:t xml:space="preserve">The URL format was invalid</w:t>
            </w:r>
          </w:p>
        </w:tc>
      </w:tr>
      <w:tr>
        <w:tc>
          <w:tcPr>
            <w:tcW w:type="dxa" w:w="3120"/>
            <w:tcBorders>
              <w:top w:val="single" w:color="E0E3EB" w:sz="1"/>
              <w:left w:val="single" w:color="E0E3EB" w:sz="1"/>
              <w:bottom w:val="single" w:color="E0E3EB" w:sz="1"/>
              <w:right w:val="single" w:color="E0E3EB" w:sz="1"/>
            </w:tcBorders>
            <w:shd w:fill="F8F9FC" w:val="clear"/>
            <w:tcMar>
              <w:top w:type="dxa" w:w="80"/>
              <w:left w:type="dxa" w:w="160"/>
              <w:bottom w:type="dxa" w:w="80"/>
              <w:right w:type="dxa" w:w="160"/>
            </w:tcMar>
          </w:tcPr>
          <w:p>
            <w:r>
              <w:rPr>
                <w:rFonts w:ascii="Courier New" w:cs="Courier New" w:eastAsia="Courier New" w:hAnsi="Courier New"/>
                <w:b/>
                <w:bCs/>
                <w:color w:val="3D3054"/>
                <w:sz w:val="20"/>
                <w:szCs w:val="20"/>
              </w:rPr>
              <w:t xml:space="preserve">429 🚦</w:t>
            </w:r>
          </w:p>
        </w:tc>
        <w:tc>
          <w:tcPr>
            <w:tcW w:type="dxa" w:w="3120"/>
            <w:tcBorders>
              <w:top w:val="single" w:color="E0E3EB" w:sz="1"/>
              <w:left w:val="single" w:color="E0E3EB" w:sz="1"/>
              <w:bottom w:val="single" w:color="E0E3EB" w:sz="1"/>
              <w:right w:val="single" w:color="E0E3EB" w:sz="1"/>
            </w:tcBorders>
            <w:shd w:fill="F8F9FC" w:val="clear"/>
            <w:tcMar>
              <w:top w:type="dxa" w:w="80"/>
              <w:left w:type="dxa" w:w="160"/>
              <w:bottom w:type="dxa" w:w="80"/>
              <w:right w:type="dxa" w:w="160"/>
            </w:tcMar>
          </w:tcPr>
          <w:p>
            <w:r>
              <w:rPr>
                <w:rFonts w:ascii="Poppins" w:cs="Poppins" w:eastAsia="Poppins" w:hAnsi="Poppins"/>
                <w:color w:val="34313D"/>
                <w:sz w:val="22"/>
                <w:szCs w:val="22"/>
              </w:rPr>
              <w:t xml:space="preserve">Too Many Requests</w:t>
            </w:r>
          </w:p>
        </w:tc>
        <w:tc>
          <w:tcPr>
            <w:tcW w:type="dxa" w:w="3120"/>
            <w:tcBorders>
              <w:top w:val="single" w:color="E0E3EB" w:sz="1"/>
              <w:left w:val="single" w:color="E0E3EB" w:sz="1"/>
              <w:bottom w:val="single" w:color="E0E3EB" w:sz="1"/>
              <w:right w:val="single" w:color="E0E3EB" w:sz="1"/>
            </w:tcBorders>
            <w:shd w:fill="F8F9FC" w:val="clear"/>
            <w:tcMar>
              <w:top w:type="dxa" w:w="80"/>
              <w:left w:type="dxa" w:w="160"/>
              <w:bottom w:type="dxa" w:w="80"/>
              <w:right w:type="dxa" w:w="160"/>
            </w:tcMar>
          </w:tcPr>
          <w:p>
            <w:r>
              <w:rPr>
                <w:rFonts w:ascii="Poppins" w:cs="Poppins" w:eastAsia="Poppins" w:hAnsi="Poppins"/>
                <w:color w:val="34313D"/>
                <w:sz w:val="22"/>
                <w:szCs w:val="22"/>
              </w:rPr>
              <w:t xml:space="preserve">Slow down — rate limit hit</w:t>
            </w:r>
          </w:p>
        </w:tc>
      </w:tr>
      <w:tr>
        <w:tc>
          <w:tcPr>
            <w:tcW w:type="dxa" w:w="3120"/>
            <w:tcBorders>
              <w:top w:val="single" w:color="E0E3EB" w:sz="1"/>
              <w:left w:val="single" w:color="E0E3EB" w:sz="1"/>
              <w:bottom w:val="single" w:color="E0E3EB" w:sz="1"/>
              <w:right w:val="single" w:color="E0E3EB" w:sz="1"/>
            </w:tcBorders>
            <w:shd w:fill="FFFFFF" w:val="clear"/>
            <w:tcMar>
              <w:top w:type="dxa" w:w="80"/>
              <w:left w:type="dxa" w:w="160"/>
              <w:bottom w:type="dxa" w:w="80"/>
              <w:right w:type="dxa" w:w="160"/>
            </w:tcMar>
          </w:tcPr>
          <w:p>
            <w:r>
              <w:rPr>
                <w:rFonts w:ascii="Courier New" w:cs="Courier New" w:eastAsia="Courier New" w:hAnsi="Courier New"/>
                <w:b/>
                <w:bCs/>
                <w:color w:val="3D3054"/>
                <w:sz w:val="20"/>
                <w:szCs w:val="20"/>
              </w:rPr>
              <w:t xml:space="preserve">500 💥</w:t>
            </w:r>
          </w:p>
        </w:tc>
        <w:tc>
          <w:tcPr>
            <w:tcW w:type="dxa" w:w="3120"/>
            <w:tcBorders>
              <w:top w:val="single" w:color="E0E3EB" w:sz="1"/>
              <w:left w:val="single" w:color="E0E3EB" w:sz="1"/>
              <w:bottom w:val="single" w:color="E0E3EB" w:sz="1"/>
              <w:right w:val="single" w:color="E0E3EB" w:sz="1"/>
            </w:tcBorders>
            <w:shd w:fill="FFFFFF" w:val="clear"/>
            <w:tcMar>
              <w:top w:type="dxa" w:w="80"/>
              <w:left w:type="dxa" w:w="160"/>
              <w:bottom w:type="dxa" w:w="80"/>
              <w:right w:type="dxa" w:w="160"/>
            </w:tcMar>
          </w:tcPr>
          <w:p>
            <w:r>
              <w:rPr>
                <w:rFonts w:ascii="Poppins" w:cs="Poppins" w:eastAsia="Poppins" w:hAnsi="Poppins"/>
                <w:color w:val="34313D"/>
                <w:sz w:val="22"/>
                <w:szCs w:val="22"/>
              </w:rPr>
              <w:t xml:space="preserve">Server Error</w:t>
            </w:r>
          </w:p>
        </w:tc>
        <w:tc>
          <w:tcPr>
            <w:tcW w:type="dxa" w:w="3120"/>
            <w:tcBorders>
              <w:top w:val="single" w:color="E0E3EB" w:sz="1"/>
              <w:left w:val="single" w:color="E0E3EB" w:sz="1"/>
              <w:bottom w:val="single" w:color="E0E3EB" w:sz="1"/>
              <w:right w:val="single" w:color="E0E3EB" w:sz="1"/>
            </w:tcBorders>
            <w:shd w:fill="FFFFFF" w:val="clear"/>
            <w:tcMar>
              <w:top w:type="dxa" w:w="80"/>
              <w:left w:type="dxa" w:w="160"/>
              <w:bottom w:type="dxa" w:w="80"/>
              <w:right w:type="dxa" w:w="160"/>
            </w:tcMar>
          </w:tcPr>
          <w:p>
            <w:r>
              <w:rPr>
                <w:rFonts w:ascii="Poppins" w:cs="Poppins" w:eastAsia="Poppins" w:hAnsi="Poppins"/>
                <w:color w:val="34313D"/>
                <w:sz w:val="22"/>
                <w:szCs w:val="22"/>
              </w:rPr>
              <w:t xml:space="preserve">TinyURL's problem, not yours</w:t>
            </w:r>
          </w:p>
        </w:tc>
      </w:tr>
    </w:tbl>
    <w:p>
      <w:pPr>
        <w:spacing w:after="40" w:before="40"/>
      </w:pPr>
      <w:r>
        <w:rPr>
          <w:rFonts w:ascii="Poppins" w:cs="Poppins" w:eastAsia="Poppins" w:hAnsi="Poppins"/>
          <w:color w:val="34313D"/>
          <w:sz w:val="22"/>
          <w:szCs w:val="22"/>
        </w:rPr>
        <w:t xml:space="preserve"/>
      </w:r>
    </w:p>
    <w:p>
      <w:pPr>
        <w:spacing w:after="60" w:before="60"/>
      </w:pPr>
      <w:r>
        <w:rPr>
          <w:rFonts w:ascii="Poppins" w:cs="Poppins" w:eastAsia="Poppins" w:hAnsi="Poppins"/>
          <w:color w:val="34313D"/>
          <w:sz w:val="22"/>
          <w:szCs w:val="22"/>
        </w:rPr>
        <w:t xml:space="preserve">Each status gets its own user-friendly message so users see helpful text rather than a raw technical error.</w:t>
      </w:r>
    </w:p>
    <w:p>
      <w:pPr>
        <w:spacing w:after="40" w:before="40"/>
      </w:pPr>
      <w:r>
        <w:rPr>
          <w:rFonts w:ascii="Poppins" w:cs="Poppins" w:eastAsia="Poppins" w:hAnsi="Poppins"/>
          <w:color w:val="34313D"/>
          <w:sz w:val="22"/>
          <w:szCs w:val="22"/>
        </w:rPr>
        <w:t xml:space="preserve"/>
      </w:r>
    </w:p>
    <w:p>
      <w:pPr>
        <w:pStyle w:val="Heading2"/>
        <w:spacing w:after="120" w:before="360"/>
      </w:pPr>
      <w:r>
        <w:rPr>
          <w:rFonts w:ascii="Poppins" w:cs="Poppins" w:eastAsia="Poppins" w:hAnsi="Poppins"/>
          <w:b/>
          <w:bCs/>
          <w:color w:val="34313D"/>
          <w:sz w:val="30"/>
          <w:szCs w:val="30"/>
        </w:rPr>
        <w:t xml:space="preserve">3.6 The getUrlInfo Function (Bonus)</w:t>
      </w:r>
    </w:p>
    <w:tbl>
      <w:tblPr>
        <w:tblW w:type="dxa" w:w="9360"/>
        <w:tblBorders>
          <w:top w:val="single" w:color="2BD0D0" w:sz="2"/>
          <w:left w:val="single" w:color="2BD0D0" w:sz="2"/>
          <w:bottom w:val="single" w:color="2BD0D0" w:sz="2"/>
          <w:right w:val="single" w:color="2BD0D0"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export async function getUrlInfo(alias, domain = 'tinyurl.com') {</w:t>
            </w:r>
          </w:p>
        </w:tc>
      </w:tr>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  const response = await tinyurlClient.get(`/alias/${domain}/${alias}`);</w:t>
            </w:r>
          </w:p>
        </w:tc>
      </w:tr>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  ...</w:t>
            </w:r>
          </w:p>
        </w:tc>
      </w:tr>
      <w:tr>
        <w:tc>
          <w:tcPr>
            <w:tcW w:type="dxa" w:w="936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spacing w:after="20" w:before="20"/>
            </w:pPr>
            <w:r>
              <w:rPr>
                <w:rFonts w:ascii="Courier New" w:cs="Courier New" w:eastAsia="Courier New" w:hAnsi="Courier New"/>
                <w:color w:val="9EFFF0"/>
                <w:sz w:val="18"/>
                <w:szCs w:val="18"/>
              </w:rPr>
              <w:t xml:space="preserve">}</w:t>
            </w:r>
          </w:p>
        </w:tc>
      </w:tr>
    </w:tbl>
    <w:p>
      <w:pPr>
        <w:spacing w:after="40" w:before="40"/>
      </w:pPr>
      <w:r>
        <w:rPr>
          <w:rFonts w:ascii="Poppins" w:cs="Poppins" w:eastAsia="Poppins" w:hAnsi="Poppins"/>
          <w:color w:val="34313D"/>
          <w:sz w:val="22"/>
          <w:szCs w:val="22"/>
        </w:rPr>
        <w:t xml:space="preserve"/>
      </w:r>
    </w:p>
    <w:p>
      <w:pPr>
        <w:spacing w:after="60" w:before="60"/>
      </w:pPr>
      <w:r>
        <w:rPr>
          <w:rFonts w:ascii="Poppins" w:cs="Poppins" w:eastAsia="Poppins" w:hAnsi="Poppins"/>
          <w:color w:val="34313D"/>
          <w:sz w:val="22"/>
          <w:szCs w:val="22"/>
        </w:rPr>
        <w:t xml:space="preserve">This one uses </w:t>
      </w:r>
      <w:r>
        <w:rPr>
          <w:rFonts w:ascii="Poppins" w:cs="Poppins" w:eastAsia="Poppins" w:hAnsi="Poppins"/>
          <w:b/>
          <w:bCs/>
          <w:color w:val="34313D"/>
          <w:sz w:val="22"/>
          <w:szCs w:val="22"/>
        </w:rPr>
        <w:t xml:space="preserve">GET</w:t>
      </w:r>
      <w:r>
        <w:rPr>
          <w:rFonts w:ascii="Poppins" w:cs="Poppins" w:eastAsia="Poppins" w:hAnsi="Poppins"/>
          <w:color w:val="34313D"/>
          <w:sz w:val="22"/>
          <w:szCs w:val="22"/>
        </w:rPr>
        <w:t xml:space="preserve"> instead of POST — meaning "just give me information, I'm not sending any data to save." The URL itself carries the parameters (</w:t>
      </w:r>
      <w:r>
        <w:rPr>
          <w:rFonts w:ascii="Courier New" w:cs="Courier New" w:eastAsia="Courier New" w:hAnsi="Courier New"/>
          <w:color w:val="3D3054"/>
          <w:sz w:val="19"/>
          <w:szCs w:val="19"/>
          <w:shd w:fill="F4F6FA" w:val="clear"/>
        </w:rPr>
        <w:t xml:space="preserve"> /alias/tinyurl.com/abc123 </w:t>
      </w:r>
      <w:r>
        <w:rPr>
          <w:rFonts w:ascii="Poppins" w:cs="Poppins" w:eastAsia="Poppins" w:hAnsi="Poppins"/>
          <w:color w:val="34313D"/>
          <w:sz w:val="22"/>
          <w:szCs w:val="22"/>
        </w:rPr>
        <w:t xml:space="preserve">). This is called a path parameter — the data lives in the URL, not in a request body.</w:t>
      </w:r>
    </w:p>
    <w:p>
      <w:pPr>
        <w:spacing w:after="60" w:before="60"/>
      </w:pPr>
      <w:r>
        <w:rPr>
          <w:rFonts w:ascii="Poppins" w:cs="Poppins" w:eastAsia="Poppins" w:hAnsi="Poppins"/>
          <w:color w:val="34313D"/>
          <w:sz w:val="22"/>
          <w:szCs w:val="22"/>
        </w:rPr>
        <w:t xml:space="preserve">The function isn't used in the app yet, but it's there if you ever want to look up details about an existing short link — like when it was created or what the original URL was.</w:t>
      </w:r>
    </w:p>
    <w:p>
      <w:pPr>
        <w:spacing w:after="40" w:before="40"/>
      </w:pPr>
      <w:r>
        <w:rPr>
          <w:rFonts w:ascii="Poppins" w:cs="Poppins" w:eastAsia="Poppins" w:hAnsi="Poppins"/>
          <w:color w:val="34313D"/>
          <w:sz w:val="22"/>
          <w:szCs w:val="22"/>
        </w:rPr>
        <w:t xml:space="preserve"/>
      </w:r>
    </w:p>
    <w:p>
      <w:pPr>
        <w:pStyle w:val="Heading1"/>
        <w:pBdr>
          <w:bottom w:val="single" w:color="2BD0D0" w:sz="4" w:space="8"/>
        </w:pBdr>
        <w:spacing w:after="160" w:before="480"/>
      </w:pPr>
      <w:r>
        <w:rPr>
          <w:rFonts w:ascii="Poppins" w:cs="Poppins" w:eastAsia="Poppins" w:hAnsi="Poppins"/>
          <w:b/>
          <w:bCs/>
          <w:color w:val="34313D"/>
          <w:sz w:val="40"/>
          <w:szCs w:val="40"/>
        </w:rPr>
        <w:t xml:space="preserve">4. The Big Picture Flow</w:t>
      </w:r>
    </w:p>
    <w:p>
      <w:pPr>
        <w:spacing w:after="60" w:before="60"/>
      </w:pPr>
      <w:r>
        <w:rPr>
          <w:rFonts w:ascii="Poppins" w:cs="Poppins" w:eastAsia="Poppins" w:hAnsi="Poppins"/>
          <w:color w:val="34313D"/>
          <w:sz w:val="22"/>
          <w:szCs w:val="22"/>
        </w:rPr>
        <w:t xml:space="preserve">Here's exactly what happens from the moment a user clicks "Shorten It!" to the moment the short link appears on screen:</w:t>
      </w:r>
    </w:p>
    <w:p>
      <w:pPr>
        <w:spacing w:after="40" w:before="40"/>
      </w:pPr>
      <w:r>
        <w:rPr>
          <w:rFonts w:ascii="Poppins" w:cs="Poppins" w:eastAsia="Poppins" w:hAnsi="Poppins"/>
          <w:color w:val="34313D"/>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DFC" w:val="clear"/>
            <w:tcMar>
              <w:top w:type="dxa" w:w="80"/>
              <w:left w:type="dxa" w:w="160"/>
              <w:bottom w:type="dxa" w:w="80"/>
              <w:right w:type="dxa" w:w="160"/>
            </w:tcMar>
          </w:tcPr>
          <w:p>
            <w:pPr>
              <w:spacing w:after="60" w:before="60"/>
            </w:pPr>
            <w:r>
              <w:rPr>
                <w:rFonts w:ascii="Poppins" w:cs="Poppins" w:eastAsia="Poppins" w:hAnsi="Poppins"/>
                <w:color w:val="34313D"/>
                <w:sz w:val="22"/>
                <w:szCs w:val="22"/>
              </w:rPr>
              <w:t xml:space="preserve">👆  User clicks "Shorten It!"</w:t>
            </w:r>
          </w:p>
        </w:tc>
      </w:tr>
      <w:tr>
        <w:tc>
          <w:tcPr>
            <w:tcBorders>
              <w:top w:val="none" w:color="FFFFFF" w:sz="0"/>
              <w:left w:val="none" w:color="FFFFFF" w:sz="0"/>
              <w:bottom w:val="none" w:color="FFFFFF" w:sz="0"/>
              <w:right w:val="none" w:color="FFFFFF" w:sz="0"/>
            </w:tcBorders>
            <w:shd w:fill="FFFFFF" w:val="clear"/>
            <w:tcMar>
              <w:top w:type="dxa" w:w="0"/>
              <w:left w:type="dxa" w:w="160"/>
              <w:bottom w:type="dxa" w:w="0"/>
              <w:right w:type="dxa" w:w="160"/>
            </w:tcMar>
          </w:tcPr>
          <w:p>
            <w:pPr>
              <w:spacing w:after="20" w:before="20"/>
            </w:pPr>
            <w:r>
              <w:rPr>
                <w:rFonts w:ascii="Courier New" w:cs="Courier New" w:eastAsia="Courier New" w:hAnsi="Courier New"/>
                <w:b/>
                <w:bCs/>
                <w:color w:val="2BD0D0"/>
                <w:sz w:val="22"/>
                <w:szCs w:val="22"/>
              </w:rPr>
              <w:t xml:space="preserve">         ↓</w:t>
            </w:r>
          </w:p>
        </w:tc>
      </w:tr>
      <w:tr>
        <w:tc>
          <w:tcPr>
            <w:tcBorders>
              <w:top w:val="none" w:color="FFFFFF" w:sz="0"/>
              <w:left w:val="none" w:color="FFFFFF" w:sz="0"/>
              <w:bottom w:val="none" w:color="FFFFFF" w:sz="0"/>
              <w:right w:val="none" w:color="FFFFFF" w:sz="0"/>
            </w:tcBorders>
            <w:shd w:fill="F0FDFC" w:val="clear"/>
            <w:tcMar>
              <w:top w:type="dxa" w:w="80"/>
              <w:left w:type="dxa" w:w="160"/>
              <w:bottom w:type="dxa" w:w="80"/>
              <w:right w:type="dxa" w:w="160"/>
            </w:tcMar>
          </w:tcPr>
          <w:p>
            <w:pPr>
              <w:spacing w:after="60" w:before="60"/>
            </w:pPr>
            <w:r>
              <w:rPr>
                <w:rFonts w:ascii="Poppins" w:cs="Poppins" w:eastAsia="Poppins" w:hAnsi="Poppins"/>
                <w:color w:val="34313D"/>
                <w:sz w:val="22"/>
                <w:szCs w:val="22"/>
              </w:rPr>
              <w:t xml:space="preserve">⚙️  App.js calls shortenUrl(inputUrl)</w:t>
            </w:r>
          </w:p>
        </w:tc>
      </w:tr>
      <w:tr>
        <w:tc>
          <w:tcPr>
            <w:tcBorders>
              <w:top w:val="none" w:color="FFFFFF" w:sz="0"/>
              <w:left w:val="none" w:color="FFFFFF" w:sz="0"/>
              <w:bottom w:val="none" w:color="FFFFFF" w:sz="0"/>
              <w:right w:val="none" w:color="FFFFFF" w:sz="0"/>
            </w:tcBorders>
            <w:shd w:fill="FFFFFF" w:val="clear"/>
            <w:tcMar>
              <w:top w:type="dxa" w:w="0"/>
              <w:left w:type="dxa" w:w="160"/>
              <w:bottom w:type="dxa" w:w="0"/>
              <w:right w:type="dxa" w:w="160"/>
            </w:tcMar>
          </w:tcPr>
          <w:p>
            <w:pPr>
              <w:spacing w:after="20" w:before="20"/>
            </w:pPr>
            <w:r>
              <w:rPr>
                <w:rFonts w:ascii="Courier New" w:cs="Courier New" w:eastAsia="Courier New" w:hAnsi="Courier New"/>
                <w:b/>
                <w:bCs/>
                <w:color w:val="2BD0D0"/>
                <w:sz w:val="22"/>
                <w:szCs w:val="22"/>
              </w:rPr>
              <w:t xml:space="preserve">         ↓</w:t>
            </w:r>
          </w:p>
        </w:tc>
      </w:tr>
      <w:tr>
        <w:tc>
          <w:tcPr>
            <w:tcBorders>
              <w:top w:val="none" w:color="FFFFFF" w:sz="0"/>
              <w:left w:val="none" w:color="FFFFFF" w:sz="0"/>
              <w:bottom w:val="none" w:color="FFFFFF" w:sz="0"/>
              <w:right w:val="none" w:color="FFFFFF" w:sz="0"/>
            </w:tcBorders>
            <w:shd w:fill="F0FDFC" w:val="clear"/>
            <w:tcMar>
              <w:top w:type="dxa" w:w="80"/>
              <w:left w:type="dxa" w:w="160"/>
              <w:bottom w:type="dxa" w:w="80"/>
              <w:right w:type="dxa" w:w="160"/>
            </w:tcMar>
          </w:tcPr>
          <w:p>
            <w:pPr>
              <w:spacing w:after="60" w:before="60"/>
            </w:pPr>
            <w:r>
              <w:rPr>
                <w:rFonts w:ascii="Poppins" w:cs="Poppins" w:eastAsia="Poppins" w:hAnsi="Poppins"/>
                <w:color w:val="34313D"/>
                <w:sz w:val="22"/>
                <w:szCs w:val="22"/>
              </w:rPr>
              <w:t xml:space="preserve">📡  api.js sends POST to api.tinyurl.com/create</w:t>
            </w:r>
          </w:p>
        </w:tc>
      </w:tr>
      <w:tr>
        <w:tc>
          <w:tcPr>
            <w:tcBorders>
              <w:top w:val="none" w:color="FFFFFF" w:sz="0"/>
              <w:left w:val="none" w:color="FFFFFF" w:sz="0"/>
              <w:bottom w:val="none" w:color="FFFFFF" w:sz="0"/>
              <w:right w:val="none" w:color="FFFFFF" w:sz="0"/>
            </w:tcBorders>
            <w:shd w:fill="FFFFFF" w:val="clear"/>
            <w:tcMar>
              <w:top w:type="dxa" w:w="0"/>
              <w:left w:type="dxa" w:w="160"/>
              <w:bottom w:type="dxa" w:w="0"/>
              <w:right w:type="dxa" w:w="160"/>
            </w:tcMar>
          </w:tcPr>
          <w:p>
            <w:pPr>
              <w:spacing w:after="20" w:before="20"/>
            </w:pPr>
            <w:r>
              <w:rPr>
                <w:rFonts w:ascii="Courier New" w:cs="Courier New" w:eastAsia="Courier New" w:hAnsi="Courier New"/>
                <w:b/>
                <w:bCs/>
                <w:color w:val="2BD0D0"/>
                <w:sz w:val="22"/>
                <w:szCs w:val="22"/>
              </w:rPr>
              <w:t xml:space="preserve">         ↓</w:t>
            </w:r>
          </w:p>
        </w:tc>
      </w:tr>
      <w:tr>
        <w:tc>
          <w:tcPr>
            <w:tcBorders>
              <w:top w:val="none" w:color="FFFFFF" w:sz="0"/>
              <w:left w:val="none" w:color="FFFFFF" w:sz="0"/>
              <w:bottom w:val="none" w:color="FFFFFF" w:sz="0"/>
              <w:right w:val="none" w:color="FFFFFF" w:sz="0"/>
            </w:tcBorders>
            <w:shd w:fill="F0FDFC" w:val="clear"/>
            <w:tcMar>
              <w:top w:type="dxa" w:w="80"/>
              <w:left w:type="dxa" w:w="160"/>
              <w:bottom w:type="dxa" w:w="80"/>
              <w:right w:type="dxa" w:w="160"/>
            </w:tcMar>
          </w:tcPr>
          <w:p>
            <w:pPr>
              <w:spacing w:after="60" w:before="60"/>
            </w:pPr>
            <w:r>
              <w:rPr>
                <w:rFonts w:ascii="Poppins" w:cs="Poppins" w:eastAsia="Poppins" w:hAnsi="Poppins"/>
                <w:color w:val="34313D"/>
                <w:sz w:val="22"/>
                <w:szCs w:val="22"/>
              </w:rPr>
              <w:t xml:space="preserve">🔐  TinyURL validates your Bearer token + URL</w:t>
            </w:r>
          </w:p>
        </w:tc>
      </w:tr>
      <w:tr>
        <w:tc>
          <w:tcPr>
            <w:tcBorders>
              <w:top w:val="none" w:color="FFFFFF" w:sz="0"/>
              <w:left w:val="none" w:color="FFFFFF" w:sz="0"/>
              <w:bottom w:val="none" w:color="FFFFFF" w:sz="0"/>
              <w:right w:val="none" w:color="FFFFFF" w:sz="0"/>
            </w:tcBorders>
            <w:shd w:fill="FFFFFF" w:val="clear"/>
            <w:tcMar>
              <w:top w:type="dxa" w:w="0"/>
              <w:left w:type="dxa" w:w="160"/>
              <w:bottom w:type="dxa" w:w="0"/>
              <w:right w:type="dxa" w:w="160"/>
            </w:tcMar>
          </w:tcPr>
          <w:p>
            <w:pPr>
              <w:spacing w:after="20" w:before="20"/>
            </w:pPr>
            <w:r>
              <w:rPr>
                <w:rFonts w:ascii="Courier New" w:cs="Courier New" w:eastAsia="Courier New" w:hAnsi="Courier New"/>
                <w:b/>
                <w:bCs/>
                <w:color w:val="2BD0D0"/>
                <w:sz w:val="22"/>
                <w:szCs w:val="22"/>
              </w:rPr>
              <w:t xml:space="preserve">         ↓</w:t>
            </w:r>
          </w:p>
        </w:tc>
      </w:tr>
      <w:tr>
        <w:tc>
          <w:tcPr>
            <w:tcBorders>
              <w:top w:val="none" w:color="FFFFFF" w:sz="0"/>
              <w:left w:val="none" w:color="FFFFFF" w:sz="0"/>
              <w:bottom w:val="none" w:color="FFFFFF" w:sz="0"/>
              <w:right w:val="none" w:color="FFFFFF" w:sz="0"/>
            </w:tcBorders>
            <w:shd w:fill="F0FDFC" w:val="clear"/>
            <w:tcMar>
              <w:top w:type="dxa" w:w="80"/>
              <w:left w:type="dxa" w:w="160"/>
              <w:bottom w:type="dxa" w:w="80"/>
              <w:right w:type="dxa" w:w="160"/>
            </w:tcMar>
          </w:tcPr>
          <w:p>
            <w:pPr>
              <w:spacing w:after="60" w:before="60"/>
            </w:pPr>
            <w:r>
              <w:rPr>
                <w:rFonts w:ascii="Poppins" w:cs="Poppins" w:eastAsia="Poppins" w:hAnsi="Poppins"/>
                <w:color w:val="34313D"/>
                <w:sz w:val="22"/>
                <w:szCs w:val="22"/>
              </w:rPr>
              <w:t xml:space="preserve">📦  TinyURL returns { data: { tiny_url: "..." } }</w:t>
            </w:r>
          </w:p>
        </w:tc>
      </w:tr>
      <w:tr>
        <w:tc>
          <w:tcPr>
            <w:tcBorders>
              <w:top w:val="none" w:color="FFFFFF" w:sz="0"/>
              <w:left w:val="none" w:color="FFFFFF" w:sz="0"/>
              <w:bottom w:val="none" w:color="FFFFFF" w:sz="0"/>
              <w:right w:val="none" w:color="FFFFFF" w:sz="0"/>
            </w:tcBorders>
            <w:shd w:fill="FFFFFF" w:val="clear"/>
            <w:tcMar>
              <w:top w:type="dxa" w:w="0"/>
              <w:left w:type="dxa" w:w="160"/>
              <w:bottom w:type="dxa" w:w="0"/>
              <w:right w:type="dxa" w:w="160"/>
            </w:tcMar>
          </w:tcPr>
          <w:p>
            <w:pPr>
              <w:spacing w:after="20" w:before="20"/>
            </w:pPr>
            <w:r>
              <w:rPr>
                <w:rFonts w:ascii="Courier New" w:cs="Courier New" w:eastAsia="Courier New" w:hAnsi="Courier New"/>
                <w:b/>
                <w:bCs/>
                <w:color w:val="2BD0D0"/>
                <w:sz w:val="22"/>
                <w:szCs w:val="22"/>
              </w:rPr>
              <w:t xml:space="preserve">         ↓</w:t>
            </w:r>
          </w:p>
        </w:tc>
      </w:tr>
      <w:tr>
        <w:tc>
          <w:tcPr>
            <w:tcBorders>
              <w:top w:val="none" w:color="FFFFFF" w:sz="0"/>
              <w:left w:val="none" w:color="FFFFFF" w:sz="0"/>
              <w:bottom w:val="none" w:color="FFFFFF" w:sz="0"/>
              <w:right w:val="none" w:color="FFFFFF" w:sz="0"/>
            </w:tcBorders>
            <w:shd w:fill="F0FDFC" w:val="clear"/>
            <w:tcMar>
              <w:top w:type="dxa" w:w="80"/>
              <w:left w:type="dxa" w:w="160"/>
              <w:bottom w:type="dxa" w:w="80"/>
              <w:right w:type="dxa" w:w="160"/>
            </w:tcMar>
          </w:tcPr>
          <w:p>
            <w:pPr>
              <w:spacing w:after="60" w:before="60"/>
            </w:pPr>
            <w:r>
              <w:rPr>
                <w:rFonts w:ascii="Poppins" w:cs="Poppins" w:eastAsia="Poppins" w:hAnsi="Poppins"/>
                <w:color w:val="34313D"/>
                <w:sz w:val="22"/>
                <w:szCs w:val="22"/>
              </w:rPr>
              <w:t xml:space="preserve">✅  api.js returns { success: true, shortUrl }</w:t>
            </w:r>
          </w:p>
        </w:tc>
      </w:tr>
      <w:tr>
        <w:tc>
          <w:tcPr>
            <w:tcBorders>
              <w:top w:val="none" w:color="FFFFFF" w:sz="0"/>
              <w:left w:val="none" w:color="FFFFFF" w:sz="0"/>
              <w:bottom w:val="none" w:color="FFFFFF" w:sz="0"/>
              <w:right w:val="none" w:color="FFFFFF" w:sz="0"/>
            </w:tcBorders>
            <w:shd w:fill="FFFFFF" w:val="clear"/>
            <w:tcMar>
              <w:top w:type="dxa" w:w="0"/>
              <w:left w:type="dxa" w:w="160"/>
              <w:bottom w:type="dxa" w:w="0"/>
              <w:right w:type="dxa" w:w="160"/>
            </w:tcMar>
          </w:tcPr>
          <w:p>
            <w:pPr>
              <w:spacing w:after="20" w:before="20"/>
            </w:pPr>
            <w:r>
              <w:rPr>
                <w:rFonts w:ascii="Courier New" w:cs="Courier New" w:eastAsia="Courier New" w:hAnsi="Courier New"/>
                <w:b/>
                <w:bCs/>
                <w:color w:val="2BD0D0"/>
                <w:sz w:val="22"/>
                <w:szCs w:val="22"/>
              </w:rPr>
              <w:t xml:space="preserve">         ↓</w:t>
            </w:r>
          </w:p>
        </w:tc>
      </w:tr>
      <w:tr>
        <w:tc>
          <w:tcPr>
            <w:tcBorders>
              <w:top w:val="none" w:color="FFFFFF" w:sz="0"/>
              <w:left w:val="none" w:color="FFFFFF" w:sz="0"/>
              <w:bottom w:val="none" w:color="FFFFFF" w:sz="0"/>
              <w:right w:val="none" w:color="FFFFFF" w:sz="0"/>
            </w:tcBorders>
            <w:shd w:fill="F0FDFC" w:val="clear"/>
            <w:tcMar>
              <w:top w:type="dxa" w:w="80"/>
              <w:left w:type="dxa" w:w="160"/>
              <w:bottom w:type="dxa" w:w="80"/>
              <w:right w:type="dxa" w:w="160"/>
            </w:tcMar>
          </w:tcPr>
          <w:p>
            <w:pPr>
              <w:spacing w:after="60" w:before="60"/>
            </w:pPr>
            <w:r>
              <w:rPr>
                <w:rFonts w:ascii="Poppins" w:cs="Poppins" w:eastAsia="Poppins" w:hAnsi="Poppins"/>
                <w:color w:val="34313D"/>
                <w:sz w:val="22"/>
                <w:szCs w:val="22"/>
              </w:rPr>
              <w:t xml:space="preserve">🖥️  App.js updates the list → UI shows the link</w:t>
            </w:r>
          </w:p>
        </w:tc>
      </w:tr>
    </w:tbl>
    <w:p>
      <w:pPr>
        <w:spacing w:after="40" w:before="40"/>
      </w:pPr>
      <w:r>
        <w:rPr>
          <w:rFonts w:ascii="Poppins" w:cs="Poppins" w:eastAsia="Poppins" w:hAnsi="Poppins"/>
          <w:color w:val="34313D"/>
          <w:sz w:val="22"/>
          <w:szCs w:val="22"/>
        </w:rPr>
        <w:t xml:space="preserve"/>
      </w:r>
    </w:p>
    <w:tbl>
      <w:tblPr>
        <w:tblW w:type="dxa" w:w="9360"/>
        <w:tblBorders>
          <w:top w:val="single" w:color="F0C040" w:sz="2"/>
          <w:left w:val="single" w:color="F0C040" w:sz="6"/>
          <w:bottom w:val="single" w:color="F0C040" w:sz="2"/>
          <w:right w:val="single" w:color="F0C040"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20"/>
              <w:left w:type="dxa" w:w="200"/>
              <w:bottom w:type="dxa" w:w="120"/>
              <w:right w:type="dxa" w:w="200"/>
            </w:tcMar>
          </w:tcPr>
          <w:p>
            <w:pPr>
              <w:spacing w:after="60" w:before="40"/>
            </w:pPr>
            <w:r>
              <w:rPr>
                <w:rFonts w:ascii="Poppins" w:cs="Poppins" w:eastAsia="Poppins" w:hAnsi="Poppins"/>
                <w:b/>
                <w:bCs/>
                <w:color w:val="34313D"/>
                <w:sz w:val="22"/>
                <w:szCs w:val="22"/>
              </w:rPr>
              <w:t xml:space="preserve">🧩  The key principle: Separation of concerns</w:t>
            </w:r>
          </w:p>
          <w:p>
            <w:pPr>
              <w:spacing w:after="40" w:before="0"/>
            </w:pPr>
            <w:r>
              <w:rPr>
                <w:rFonts w:ascii="Poppins" w:cs="Poppins" w:eastAsia="Poppins" w:hAnsi="Poppins"/>
                <w:color w:val="34313D"/>
                <w:sz w:val="22"/>
                <w:szCs w:val="22"/>
              </w:rPr>
              <w:t xml:space="preserve">The UI doesn't know about HTTP. api.js doesn't know about buttons or state. Each file has one job. That's what makes the code easy to read, test, and maintain as the app grows.</w:t>
            </w:r>
          </w:p>
        </w:tc>
      </w:tr>
    </w:tbl>
    <w:p>
      <w:pPr>
        <w:spacing w:after="40" w:before="40"/>
      </w:pPr>
      <w:r>
        <w:rPr>
          <w:rFonts w:ascii="Poppins" w:cs="Poppins" w:eastAsia="Poppins" w:hAnsi="Poppins"/>
          <w:color w:val="34313D"/>
          <w:sz w:val="22"/>
          <w:szCs w:val="22"/>
        </w:rPr>
        <w:t xml:space="preserve"/>
      </w:r>
    </w:p>
    <w:p>
      <w:pPr>
        <w:pStyle w:val="Heading1"/>
        <w:pBdr>
          <w:bottom w:val="single" w:color="2BD0D0" w:sz="4" w:space="8"/>
        </w:pBdr>
        <w:spacing w:after="160" w:before="480"/>
      </w:pPr>
      <w:r>
        <w:rPr>
          <w:rFonts w:ascii="Poppins" w:cs="Poppins" w:eastAsia="Poppins" w:hAnsi="Poppins"/>
          <w:b/>
          <w:bCs/>
          <w:color w:val="34313D"/>
          <w:sz w:val="40"/>
          <w:szCs w:val="40"/>
        </w:rPr>
        <w:t xml:space="preserve">5. Quick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none" w:color="FFFFFF" w:sz="0"/>
              <w:left w:val="none" w:color="FFFFFF" w:sz="0"/>
              <w:bottom w:val="none" w:color="FFFFFF" w:sz="0"/>
              <w:right w:val="none" w:color="FFFFFF" w:sz="0"/>
            </w:tcBorders>
            <w:shd w:fill="34313D" w:val="clear"/>
            <w:tcMar>
              <w:top w:type="dxa" w:w="100"/>
              <w:left w:type="dxa" w:w="160"/>
              <w:bottom w:type="dxa" w:w="100"/>
              <w:right w:type="dxa" w:w="160"/>
            </w:tcMar>
          </w:tcPr>
          <w:p>
            <w:r>
              <w:rPr>
                <w:rFonts w:ascii="Poppins" w:cs="Poppins" w:eastAsia="Poppins" w:hAnsi="Poppins"/>
                <w:b/>
                <w:bCs/>
                <w:color w:val="FFFFFF"/>
                <w:sz w:val="20"/>
                <w:szCs w:val="20"/>
              </w:rPr>
              <w:t xml:space="preserve">Term</w:t>
            </w:r>
          </w:p>
        </w:tc>
        <w:tc>
          <w:tcPr>
            <w:tcBorders>
              <w:top w:val="none" w:color="FFFFFF" w:sz="0"/>
              <w:left w:val="none" w:color="FFFFFF" w:sz="0"/>
              <w:bottom w:val="none" w:color="FFFFFF" w:sz="0"/>
              <w:right w:val="none" w:color="FFFFFF" w:sz="0"/>
            </w:tcBorders>
            <w:shd w:fill="34313D" w:val="clear"/>
            <w:tcMar>
              <w:top w:type="dxa" w:w="100"/>
              <w:left w:type="dxa" w:w="160"/>
              <w:bottom w:type="dxa" w:w="100"/>
              <w:right w:type="dxa" w:w="160"/>
            </w:tcMar>
          </w:tcPr>
          <w:p>
            <w:r>
              <w:rPr>
                <w:rFonts w:ascii="Poppins" w:cs="Poppins" w:eastAsia="Poppins" w:hAnsi="Poppins"/>
                <w:b/>
                <w:bCs/>
                <w:color w:val="FFFFFF"/>
                <w:sz w:val="20"/>
                <w:szCs w:val="20"/>
              </w:rPr>
              <w:t xml:space="preserve">Plain-English Definition</w:t>
            </w:r>
          </w:p>
        </w:tc>
      </w:tr>
      <w:tr>
        <w:tc>
          <w:tcPr>
            <w:tcBorders>
              <w:top w:val="single" w:color="E0E3EB" w:sz="1"/>
              <w:left w:val="single" w:color="E0E3EB" w:sz="1"/>
              <w:bottom w:val="single" w:color="E0E3EB" w:sz="1"/>
              <w:right w:val="single" w:color="E0E3EB" w:sz="1"/>
            </w:tcBorders>
            <w:shd w:fill="FFFFFF" w:val="clear"/>
            <w:tcMar>
              <w:top w:type="dxa" w:w="80"/>
              <w:left w:type="dxa" w:w="160"/>
              <w:bottom w:type="dxa" w:w="80"/>
              <w:right w:type="dxa" w:w="160"/>
            </w:tcMar>
          </w:tcPr>
          <w:p>
            <w:r>
              <w:rPr>
                <w:rFonts w:ascii="Courier New" w:cs="Courier New" w:eastAsia="Courier New" w:hAnsi="Courier New"/>
                <w:b/>
                <w:bCs/>
                <w:color w:val="3D3054"/>
                <w:sz w:val="19"/>
                <w:szCs w:val="19"/>
              </w:rPr>
              <w:t xml:space="preserve">API</w:t>
            </w:r>
          </w:p>
        </w:tc>
        <w:tc>
          <w:tcPr>
            <w:tcBorders>
              <w:top w:val="single" w:color="E0E3EB" w:sz="1"/>
              <w:left w:val="single" w:color="E0E3EB" w:sz="1"/>
              <w:bottom w:val="single" w:color="E0E3EB" w:sz="1"/>
              <w:right w:val="single" w:color="E0E3EB" w:sz="1"/>
            </w:tcBorders>
            <w:shd w:fill="FFFFFF" w:val="clear"/>
            <w:tcMar>
              <w:top w:type="dxa" w:w="80"/>
              <w:left w:type="dxa" w:w="160"/>
              <w:bottom w:type="dxa" w:w="80"/>
              <w:right w:type="dxa" w:w="160"/>
            </w:tcMar>
          </w:tcPr>
          <w:p>
            <w:r>
              <w:rPr>
                <w:rFonts w:ascii="Poppins" w:cs="Poppins" w:eastAsia="Poppins" w:hAnsi="Poppins"/>
                <w:color w:val="34313D"/>
                <w:sz w:val="22"/>
                <w:szCs w:val="22"/>
              </w:rPr>
              <w:t xml:space="preserve">A way for two programs to talk to each other over the internet.</w:t>
            </w:r>
          </w:p>
        </w:tc>
      </w:tr>
      <w:tr>
        <w:tc>
          <w:tcPr>
            <w:tcBorders>
              <w:top w:val="single" w:color="E0E3EB" w:sz="1"/>
              <w:left w:val="single" w:color="E0E3EB" w:sz="1"/>
              <w:bottom w:val="single" w:color="E0E3EB" w:sz="1"/>
              <w:right w:val="single" w:color="E0E3EB" w:sz="1"/>
            </w:tcBorders>
            <w:shd w:fill="F8F9FC" w:val="clear"/>
            <w:tcMar>
              <w:top w:type="dxa" w:w="80"/>
              <w:left w:type="dxa" w:w="160"/>
              <w:bottom w:type="dxa" w:w="80"/>
              <w:right w:type="dxa" w:w="160"/>
            </w:tcMar>
          </w:tcPr>
          <w:p>
            <w:r>
              <w:rPr>
                <w:rFonts w:ascii="Courier New" w:cs="Courier New" w:eastAsia="Courier New" w:hAnsi="Courier New"/>
                <w:b/>
                <w:bCs/>
                <w:color w:val="3D3054"/>
                <w:sz w:val="19"/>
                <w:szCs w:val="19"/>
              </w:rPr>
              <w:t xml:space="preserve">HTTP</w:t>
            </w:r>
          </w:p>
        </w:tc>
        <w:tc>
          <w:tcPr>
            <w:tcBorders>
              <w:top w:val="single" w:color="E0E3EB" w:sz="1"/>
              <w:left w:val="single" w:color="E0E3EB" w:sz="1"/>
              <w:bottom w:val="single" w:color="E0E3EB" w:sz="1"/>
              <w:right w:val="single" w:color="E0E3EB" w:sz="1"/>
            </w:tcBorders>
            <w:shd w:fill="F8F9FC" w:val="clear"/>
            <w:tcMar>
              <w:top w:type="dxa" w:w="80"/>
              <w:left w:type="dxa" w:w="160"/>
              <w:bottom w:type="dxa" w:w="80"/>
              <w:right w:type="dxa" w:w="160"/>
            </w:tcMar>
          </w:tcPr>
          <w:p>
            <w:r>
              <w:rPr>
                <w:rFonts w:ascii="Poppins" w:cs="Poppins" w:eastAsia="Poppins" w:hAnsi="Poppins"/>
                <w:color w:val="34313D"/>
                <w:sz w:val="22"/>
                <w:szCs w:val="22"/>
              </w:rPr>
              <w:t xml:space="preserve">The language computers use to request and send data on the web.</w:t>
            </w:r>
          </w:p>
        </w:tc>
      </w:tr>
      <w:tr>
        <w:tc>
          <w:tcPr>
            <w:tcBorders>
              <w:top w:val="single" w:color="E0E3EB" w:sz="1"/>
              <w:left w:val="single" w:color="E0E3EB" w:sz="1"/>
              <w:bottom w:val="single" w:color="E0E3EB" w:sz="1"/>
              <w:right w:val="single" w:color="E0E3EB" w:sz="1"/>
            </w:tcBorders>
            <w:shd w:fill="FFFFFF" w:val="clear"/>
            <w:tcMar>
              <w:top w:type="dxa" w:w="80"/>
              <w:left w:type="dxa" w:w="160"/>
              <w:bottom w:type="dxa" w:w="80"/>
              <w:right w:type="dxa" w:w="160"/>
            </w:tcMar>
          </w:tcPr>
          <w:p>
            <w:r>
              <w:rPr>
                <w:rFonts w:ascii="Courier New" w:cs="Courier New" w:eastAsia="Courier New" w:hAnsi="Courier New"/>
                <w:b/>
                <w:bCs/>
                <w:color w:val="3D3054"/>
                <w:sz w:val="19"/>
                <w:szCs w:val="19"/>
              </w:rPr>
              <w:t xml:space="preserve">GET</w:t>
            </w:r>
          </w:p>
        </w:tc>
        <w:tc>
          <w:tcPr>
            <w:tcBorders>
              <w:top w:val="single" w:color="E0E3EB" w:sz="1"/>
              <w:left w:val="single" w:color="E0E3EB" w:sz="1"/>
              <w:bottom w:val="single" w:color="E0E3EB" w:sz="1"/>
              <w:right w:val="single" w:color="E0E3EB" w:sz="1"/>
            </w:tcBorders>
            <w:shd w:fill="FFFFFF" w:val="clear"/>
            <w:tcMar>
              <w:top w:type="dxa" w:w="80"/>
              <w:left w:type="dxa" w:w="160"/>
              <w:bottom w:type="dxa" w:w="80"/>
              <w:right w:type="dxa" w:w="160"/>
            </w:tcMar>
          </w:tcPr>
          <w:p>
            <w:r>
              <w:rPr>
                <w:rFonts w:ascii="Poppins" w:cs="Poppins" w:eastAsia="Poppins" w:hAnsi="Poppins"/>
                <w:color w:val="34313D"/>
                <w:sz w:val="22"/>
                <w:szCs w:val="22"/>
              </w:rPr>
              <w:t xml:space="preserve">HTTP method: "Give me data." No body sent.</w:t>
            </w:r>
          </w:p>
        </w:tc>
      </w:tr>
      <w:tr>
        <w:tc>
          <w:tcPr>
            <w:tcBorders>
              <w:top w:val="single" w:color="E0E3EB" w:sz="1"/>
              <w:left w:val="single" w:color="E0E3EB" w:sz="1"/>
              <w:bottom w:val="single" w:color="E0E3EB" w:sz="1"/>
              <w:right w:val="single" w:color="E0E3EB" w:sz="1"/>
            </w:tcBorders>
            <w:shd w:fill="F8F9FC" w:val="clear"/>
            <w:tcMar>
              <w:top w:type="dxa" w:w="80"/>
              <w:left w:type="dxa" w:w="160"/>
              <w:bottom w:type="dxa" w:w="80"/>
              <w:right w:type="dxa" w:w="160"/>
            </w:tcMar>
          </w:tcPr>
          <w:p>
            <w:r>
              <w:rPr>
                <w:rFonts w:ascii="Courier New" w:cs="Courier New" w:eastAsia="Courier New" w:hAnsi="Courier New"/>
                <w:b/>
                <w:bCs/>
                <w:color w:val="3D3054"/>
                <w:sz w:val="19"/>
                <w:szCs w:val="19"/>
              </w:rPr>
              <w:t xml:space="preserve">POST</w:t>
            </w:r>
          </w:p>
        </w:tc>
        <w:tc>
          <w:tcPr>
            <w:tcBorders>
              <w:top w:val="single" w:color="E0E3EB" w:sz="1"/>
              <w:left w:val="single" w:color="E0E3EB" w:sz="1"/>
              <w:bottom w:val="single" w:color="E0E3EB" w:sz="1"/>
              <w:right w:val="single" w:color="E0E3EB" w:sz="1"/>
            </w:tcBorders>
            <w:shd w:fill="F8F9FC" w:val="clear"/>
            <w:tcMar>
              <w:top w:type="dxa" w:w="80"/>
              <w:left w:type="dxa" w:w="160"/>
              <w:bottom w:type="dxa" w:w="80"/>
              <w:right w:type="dxa" w:w="160"/>
            </w:tcMar>
          </w:tcPr>
          <w:p>
            <w:r>
              <w:rPr>
                <w:rFonts w:ascii="Poppins" w:cs="Poppins" w:eastAsia="Poppins" w:hAnsi="Poppins"/>
                <w:color w:val="34313D"/>
                <w:sz w:val="22"/>
                <w:szCs w:val="22"/>
              </w:rPr>
              <w:t xml:space="preserve">HTTP method: "Here's some data, please process it."</w:t>
            </w:r>
          </w:p>
        </w:tc>
      </w:tr>
      <w:tr>
        <w:tc>
          <w:tcPr>
            <w:tcBorders>
              <w:top w:val="single" w:color="E0E3EB" w:sz="1"/>
              <w:left w:val="single" w:color="E0E3EB" w:sz="1"/>
              <w:bottom w:val="single" w:color="E0E3EB" w:sz="1"/>
              <w:right w:val="single" w:color="E0E3EB" w:sz="1"/>
            </w:tcBorders>
            <w:shd w:fill="FFFFFF" w:val="clear"/>
            <w:tcMar>
              <w:top w:type="dxa" w:w="80"/>
              <w:left w:type="dxa" w:w="160"/>
              <w:bottom w:type="dxa" w:w="80"/>
              <w:right w:type="dxa" w:w="160"/>
            </w:tcMar>
          </w:tcPr>
          <w:p>
            <w:r>
              <w:rPr>
                <w:rFonts w:ascii="Courier New" w:cs="Courier New" w:eastAsia="Courier New" w:hAnsi="Courier New"/>
                <w:b/>
                <w:bCs/>
                <w:color w:val="3D3054"/>
                <w:sz w:val="19"/>
                <w:szCs w:val="19"/>
              </w:rPr>
              <w:t xml:space="preserve">Request body</w:t>
            </w:r>
          </w:p>
        </w:tc>
        <w:tc>
          <w:tcPr>
            <w:tcBorders>
              <w:top w:val="single" w:color="E0E3EB" w:sz="1"/>
              <w:left w:val="single" w:color="E0E3EB" w:sz="1"/>
              <w:bottom w:val="single" w:color="E0E3EB" w:sz="1"/>
              <w:right w:val="single" w:color="E0E3EB" w:sz="1"/>
            </w:tcBorders>
            <w:shd w:fill="FFFFFF" w:val="clear"/>
            <w:tcMar>
              <w:top w:type="dxa" w:w="80"/>
              <w:left w:type="dxa" w:w="160"/>
              <w:bottom w:type="dxa" w:w="80"/>
              <w:right w:type="dxa" w:w="160"/>
            </w:tcMar>
          </w:tcPr>
          <w:p>
            <w:r>
              <w:rPr>
                <w:rFonts w:ascii="Poppins" w:cs="Poppins" w:eastAsia="Poppins" w:hAnsi="Poppins"/>
                <w:color w:val="34313D"/>
                <w:sz w:val="22"/>
                <w:szCs w:val="22"/>
              </w:rPr>
              <w:t xml:space="preserve">The data you send along with a POST request (like a form).</w:t>
            </w:r>
          </w:p>
        </w:tc>
      </w:tr>
      <w:tr>
        <w:tc>
          <w:tcPr>
            <w:tcBorders>
              <w:top w:val="single" w:color="E0E3EB" w:sz="1"/>
              <w:left w:val="single" w:color="E0E3EB" w:sz="1"/>
              <w:bottom w:val="single" w:color="E0E3EB" w:sz="1"/>
              <w:right w:val="single" w:color="E0E3EB" w:sz="1"/>
            </w:tcBorders>
            <w:shd w:fill="F8F9FC" w:val="clear"/>
            <w:tcMar>
              <w:top w:type="dxa" w:w="80"/>
              <w:left w:type="dxa" w:w="160"/>
              <w:bottom w:type="dxa" w:w="80"/>
              <w:right w:type="dxa" w:w="160"/>
            </w:tcMar>
          </w:tcPr>
          <w:p>
            <w:r>
              <w:rPr>
                <w:rFonts w:ascii="Courier New" w:cs="Courier New" w:eastAsia="Courier New" w:hAnsi="Courier New"/>
                <w:b/>
                <w:bCs/>
                <w:color w:val="3D3054"/>
                <w:sz w:val="19"/>
                <w:szCs w:val="19"/>
              </w:rPr>
              <w:t xml:space="preserve">Response</w:t>
            </w:r>
          </w:p>
        </w:tc>
        <w:tc>
          <w:tcPr>
            <w:tcBorders>
              <w:top w:val="single" w:color="E0E3EB" w:sz="1"/>
              <w:left w:val="single" w:color="E0E3EB" w:sz="1"/>
              <w:bottom w:val="single" w:color="E0E3EB" w:sz="1"/>
              <w:right w:val="single" w:color="E0E3EB" w:sz="1"/>
            </w:tcBorders>
            <w:shd w:fill="F8F9FC" w:val="clear"/>
            <w:tcMar>
              <w:top w:type="dxa" w:w="80"/>
              <w:left w:type="dxa" w:w="160"/>
              <w:bottom w:type="dxa" w:w="80"/>
              <w:right w:type="dxa" w:w="160"/>
            </w:tcMar>
          </w:tcPr>
          <w:p>
            <w:r>
              <w:rPr>
                <w:rFonts w:ascii="Poppins" w:cs="Poppins" w:eastAsia="Poppins" w:hAnsi="Poppins"/>
                <w:color w:val="34313D"/>
                <w:sz w:val="22"/>
                <w:szCs w:val="22"/>
              </w:rPr>
              <w:t xml:space="preserve">What the server sends back after receiving your request.</w:t>
            </w:r>
          </w:p>
        </w:tc>
      </w:tr>
      <w:tr>
        <w:tc>
          <w:tcPr>
            <w:tcBorders>
              <w:top w:val="single" w:color="E0E3EB" w:sz="1"/>
              <w:left w:val="single" w:color="E0E3EB" w:sz="1"/>
              <w:bottom w:val="single" w:color="E0E3EB" w:sz="1"/>
              <w:right w:val="single" w:color="E0E3EB" w:sz="1"/>
            </w:tcBorders>
            <w:shd w:fill="FFFFFF" w:val="clear"/>
            <w:tcMar>
              <w:top w:type="dxa" w:w="80"/>
              <w:left w:type="dxa" w:w="160"/>
              <w:bottom w:type="dxa" w:w="80"/>
              <w:right w:type="dxa" w:w="160"/>
            </w:tcMar>
          </w:tcPr>
          <w:p>
            <w:r>
              <w:rPr>
                <w:rFonts w:ascii="Courier New" w:cs="Courier New" w:eastAsia="Courier New" w:hAnsi="Courier New"/>
                <w:b/>
                <w:bCs/>
                <w:color w:val="3D3054"/>
                <w:sz w:val="19"/>
                <w:szCs w:val="19"/>
              </w:rPr>
              <w:t xml:space="preserve">JSON</w:t>
            </w:r>
          </w:p>
        </w:tc>
        <w:tc>
          <w:tcPr>
            <w:tcBorders>
              <w:top w:val="single" w:color="E0E3EB" w:sz="1"/>
              <w:left w:val="single" w:color="E0E3EB" w:sz="1"/>
              <w:bottom w:val="single" w:color="E0E3EB" w:sz="1"/>
              <w:right w:val="single" w:color="E0E3EB" w:sz="1"/>
            </w:tcBorders>
            <w:shd w:fill="FFFFFF" w:val="clear"/>
            <w:tcMar>
              <w:top w:type="dxa" w:w="80"/>
              <w:left w:type="dxa" w:w="160"/>
              <w:bottom w:type="dxa" w:w="80"/>
              <w:right w:type="dxa" w:w="160"/>
            </w:tcMar>
          </w:tcPr>
          <w:p>
            <w:r>
              <w:rPr>
                <w:rFonts w:ascii="Poppins" w:cs="Poppins" w:eastAsia="Poppins" w:hAnsi="Poppins"/>
                <w:color w:val="34313D"/>
                <w:sz w:val="22"/>
                <w:szCs w:val="22"/>
              </w:rPr>
              <w:t xml:space="preserve">A text format for structured data. Looks like a JS object.</w:t>
            </w:r>
          </w:p>
        </w:tc>
      </w:tr>
      <w:tr>
        <w:tc>
          <w:tcPr>
            <w:tcBorders>
              <w:top w:val="single" w:color="E0E3EB" w:sz="1"/>
              <w:left w:val="single" w:color="E0E3EB" w:sz="1"/>
              <w:bottom w:val="single" w:color="E0E3EB" w:sz="1"/>
              <w:right w:val="single" w:color="E0E3EB" w:sz="1"/>
            </w:tcBorders>
            <w:shd w:fill="F8F9FC" w:val="clear"/>
            <w:tcMar>
              <w:top w:type="dxa" w:w="80"/>
              <w:left w:type="dxa" w:w="160"/>
              <w:bottom w:type="dxa" w:w="80"/>
              <w:right w:type="dxa" w:w="160"/>
            </w:tcMar>
          </w:tcPr>
          <w:p>
            <w:r>
              <w:rPr>
                <w:rFonts w:ascii="Courier New" w:cs="Courier New" w:eastAsia="Courier New" w:hAnsi="Courier New"/>
                <w:b/>
                <w:bCs/>
                <w:color w:val="3D3054"/>
                <w:sz w:val="19"/>
                <w:szCs w:val="19"/>
              </w:rPr>
              <w:t xml:space="preserve">Status code</w:t>
            </w:r>
          </w:p>
        </w:tc>
        <w:tc>
          <w:tcPr>
            <w:tcBorders>
              <w:top w:val="single" w:color="E0E3EB" w:sz="1"/>
              <w:left w:val="single" w:color="E0E3EB" w:sz="1"/>
              <w:bottom w:val="single" w:color="E0E3EB" w:sz="1"/>
              <w:right w:val="single" w:color="E0E3EB" w:sz="1"/>
            </w:tcBorders>
            <w:shd w:fill="F8F9FC" w:val="clear"/>
            <w:tcMar>
              <w:top w:type="dxa" w:w="80"/>
              <w:left w:type="dxa" w:w="160"/>
              <w:bottom w:type="dxa" w:w="80"/>
              <w:right w:type="dxa" w:w="160"/>
            </w:tcMar>
          </w:tcPr>
          <w:p>
            <w:r>
              <w:rPr>
                <w:rFonts w:ascii="Poppins" w:cs="Poppins" w:eastAsia="Poppins" w:hAnsi="Poppins"/>
                <w:color w:val="34313D"/>
                <w:sz w:val="22"/>
                <w:szCs w:val="22"/>
              </w:rPr>
              <w:t xml:space="preserve">A number the server sends to say "it worked" or "it failed."</w:t>
            </w:r>
          </w:p>
        </w:tc>
      </w:tr>
      <w:tr>
        <w:tc>
          <w:tcPr>
            <w:tcBorders>
              <w:top w:val="single" w:color="E0E3EB" w:sz="1"/>
              <w:left w:val="single" w:color="E0E3EB" w:sz="1"/>
              <w:bottom w:val="single" w:color="E0E3EB" w:sz="1"/>
              <w:right w:val="single" w:color="E0E3EB" w:sz="1"/>
            </w:tcBorders>
            <w:shd w:fill="FFFFFF" w:val="clear"/>
            <w:tcMar>
              <w:top w:type="dxa" w:w="80"/>
              <w:left w:type="dxa" w:w="160"/>
              <w:bottom w:type="dxa" w:w="80"/>
              <w:right w:type="dxa" w:w="160"/>
            </w:tcMar>
          </w:tcPr>
          <w:p>
            <w:r>
              <w:rPr>
                <w:rFonts w:ascii="Courier New" w:cs="Courier New" w:eastAsia="Courier New" w:hAnsi="Courier New"/>
                <w:b/>
                <w:bCs/>
                <w:color w:val="3D3054"/>
                <w:sz w:val="19"/>
                <w:szCs w:val="19"/>
              </w:rPr>
              <w:t xml:space="preserve">Bearer token</w:t>
            </w:r>
          </w:p>
        </w:tc>
        <w:tc>
          <w:tcPr>
            <w:tcBorders>
              <w:top w:val="single" w:color="E0E3EB" w:sz="1"/>
              <w:left w:val="single" w:color="E0E3EB" w:sz="1"/>
              <w:bottom w:val="single" w:color="E0E3EB" w:sz="1"/>
              <w:right w:val="single" w:color="E0E3EB" w:sz="1"/>
            </w:tcBorders>
            <w:shd w:fill="FFFFFF" w:val="clear"/>
            <w:tcMar>
              <w:top w:type="dxa" w:w="80"/>
              <w:left w:type="dxa" w:w="160"/>
              <w:bottom w:type="dxa" w:w="80"/>
              <w:right w:type="dxa" w:w="160"/>
            </w:tcMar>
          </w:tcPr>
          <w:p>
            <w:r>
              <w:rPr>
                <w:rFonts w:ascii="Poppins" w:cs="Poppins" w:eastAsia="Poppins" w:hAnsi="Poppins"/>
                <w:color w:val="34313D"/>
                <w:sz w:val="22"/>
                <w:szCs w:val="22"/>
              </w:rPr>
              <w:t xml:space="preserve">A secret key sent in every request to prove your identity.</w:t>
            </w:r>
          </w:p>
        </w:tc>
      </w:tr>
      <w:tr>
        <w:tc>
          <w:tcPr>
            <w:tcBorders>
              <w:top w:val="single" w:color="E0E3EB" w:sz="1"/>
              <w:left w:val="single" w:color="E0E3EB" w:sz="1"/>
              <w:bottom w:val="single" w:color="E0E3EB" w:sz="1"/>
              <w:right w:val="single" w:color="E0E3EB" w:sz="1"/>
            </w:tcBorders>
            <w:shd w:fill="F8F9FC" w:val="clear"/>
            <w:tcMar>
              <w:top w:type="dxa" w:w="80"/>
              <w:left w:type="dxa" w:w="160"/>
              <w:bottom w:type="dxa" w:w="80"/>
              <w:right w:type="dxa" w:w="160"/>
            </w:tcMar>
          </w:tcPr>
          <w:p>
            <w:r>
              <w:rPr>
                <w:rFonts w:ascii="Courier New" w:cs="Courier New" w:eastAsia="Courier New" w:hAnsi="Courier New"/>
                <w:b/>
                <w:bCs/>
                <w:color w:val="3D3054"/>
                <w:sz w:val="19"/>
                <w:szCs w:val="19"/>
              </w:rPr>
              <w:t xml:space="preserve">async/await</w:t>
            </w:r>
          </w:p>
        </w:tc>
        <w:tc>
          <w:tcPr>
            <w:tcBorders>
              <w:top w:val="single" w:color="E0E3EB" w:sz="1"/>
              <w:left w:val="single" w:color="E0E3EB" w:sz="1"/>
              <w:bottom w:val="single" w:color="E0E3EB" w:sz="1"/>
              <w:right w:val="single" w:color="E0E3EB" w:sz="1"/>
            </w:tcBorders>
            <w:shd w:fill="F8F9FC" w:val="clear"/>
            <w:tcMar>
              <w:top w:type="dxa" w:w="80"/>
              <w:left w:type="dxa" w:w="160"/>
              <w:bottom w:type="dxa" w:w="80"/>
              <w:right w:type="dxa" w:w="160"/>
            </w:tcMar>
          </w:tcPr>
          <w:p>
            <w:r>
              <w:rPr>
                <w:rFonts w:ascii="Poppins" w:cs="Poppins" w:eastAsia="Poppins" w:hAnsi="Poppins"/>
                <w:color w:val="34313D"/>
                <w:sz w:val="22"/>
                <w:szCs w:val="22"/>
              </w:rPr>
              <w:t xml:space="preserve">Syntax for waiting on slow operations (like API calls).</w:t>
            </w:r>
          </w:p>
        </w:tc>
      </w:tr>
      <w:tr>
        <w:tc>
          <w:tcPr>
            <w:tcBorders>
              <w:top w:val="single" w:color="E0E3EB" w:sz="1"/>
              <w:left w:val="single" w:color="E0E3EB" w:sz="1"/>
              <w:bottom w:val="single" w:color="E0E3EB" w:sz="1"/>
              <w:right w:val="single" w:color="E0E3EB" w:sz="1"/>
            </w:tcBorders>
            <w:shd w:fill="FFFFFF" w:val="clear"/>
            <w:tcMar>
              <w:top w:type="dxa" w:w="80"/>
              <w:left w:type="dxa" w:w="160"/>
              <w:bottom w:type="dxa" w:w="80"/>
              <w:right w:type="dxa" w:w="160"/>
            </w:tcMar>
          </w:tcPr>
          <w:p>
            <w:r>
              <w:rPr>
                <w:rFonts w:ascii="Courier New" w:cs="Courier New" w:eastAsia="Courier New" w:hAnsi="Courier New"/>
                <w:b/>
                <w:bCs/>
                <w:color w:val="3D3054"/>
                <w:sz w:val="19"/>
                <w:szCs w:val="19"/>
              </w:rPr>
              <w:t xml:space="preserve">try/catch</w:t>
            </w:r>
          </w:p>
        </w:tc>
        <w:tc>
          <w:tcPr>
            <w:tcBorders>
              <w:top w:val="single" w:color="E0E3EB" w:sz="1"/>
              <w:left w:val="single" w:color="E0E3EB" w:sz="1"/>
              <w:bottom w:val="single" w:color="E0E3EB" w:sz="1"/>
              <w:right w:val="single" w:color="E0E3EB" w:sz="1"/>
            </w:tcBorders>
            <w:shd w:fill="FFFFFF" w:val="clear"/>
            <w:tcMar>
              <w:top w:type="dxa" w:w="80"/>
              <w:left w:type="dxa" w:w="160"/>
              <w:bottom w:type="dxa" w:w="80"/>
              <w:right w:type="dxa" w:w="160"/>
            </w:tcMar>
          </w:tcPr>
          <w:p>
            <w:r>
              <w:rPr>
                <w:rFonts w:ascii="Poppins" w:cs="Poppins" w:eastAsia="Poppins" w:hAnsi="Poppins"/>
                <w:color w:val="34313D"/>
                <w:sz w:val="22"/>
                <w:szCs w:val="22"/>
              </w:rPr>
              <w:t xml:space="preserve">A safety net that catches errors so your app doesn't crash.</w:t>
            </w:r>
          </w:p>
        </w:tc>
      </w:tr>
      <w:tr>
        <w:tc>
          <w:tcPr>
            <w:tcBorders>
              <w:top w:val="single" w:color="E0E3EB" w:sz="1"/>
              <w:left w:val="single" w:color="E0E3EB" w:sz="1"/>
              <w:bottom w:val="single" w:color="E0E3EB" w:sz="1"/>
              <w:right w:val="single" w:color="E0E3EB" w:sz="1"/>
            </w:tcBorders>
            <w:shd w:fill="F8F9FC" w:val="clear"/>
            <w:tcMar>
              <w:top w:type="dxa" w:w="80"/>
              <w:left w:type="dxa" w:w="160"/>
              <w:bottom w:type="dxa" w:w="80"/>
              <w:right w:type="dxa" w:w="160"/>
            </w:tcMar>
          </w:tcPr>
          <w:p>
            <w:r>
              <w:rPr>
                <w:rFonts w:ascii="Courier New" w:cs="Courier New" w:eastAsia="Courier New" w:hAnsi="Courier New"/>
                <w:b/>
                <w:bCs/>
                <w:color w:val="3D3054"/>
                <w:sz w:val="19"/>
                <w:szCs w:val="19"/>
              </w:rPr>
              <w:t xml:space="preserve">Optional chaining (?.)</w:t>
            </w:r>
          </w:p>
        </w:tc>
        <w:tc>
          <w:tcPr>
            <w:tcBorders>
              <w:top w:val="single" w:color="E0E3EB" w:sz="1"/>
              <w:left w:val="single" w:color="E0E3EB" w:sz="1"/>
              <w:bottom w:val="single" w:color="E0E3EB" w:sz="1"/>
              <w:right w:val="single" w:color="E0E3EB" w:sz="1"/>
            </w:tcBorders>
            <w:shd w:fill="F8F9FC" w:val="clear"/>
            <w:tcMar>
              <w:top w:type="dxa" w:w="80"/>
              <w:left w:type="dxa" w:w="160"/>
              <w:bottom w:type="dxa" w:w="80"/>
              <w:right w:type="dxa" w:w="160"/>
            </w:tcMar>
          </w:tcPr>
          <w:p>
            <w:r>
              <w:rPr>
                <w:rFonts w:ascii="Poppins" w:cs="Poppins" w:eastAsia="Poppins" w:hAnsi="Poppins"/>
                <w:color w:val="34313D"/>
                <w:sz w:val="22"/>
                <w:szCs w:val="22"/>
              </w:rPr>
              <w:t xml:space="preserve">Safely reads nested values without crashing if something is null.</w:t>
            </w:r>
          </w:p>
        </w:tc>
      </w:tr>
      <w:tr>
        <w:tc>
          <w:tcPr>
            <w:tcBorders>
              <w:top w:val="single" w:color="E0E3EB" w:sz="1"/>
              <w:left w:val="single" w:color="E0E3EB" w:sz="1"/>
              <w:bottom w:val="single" w:color="E0E3EB" w:sz="1"/>
              <w:right w:val="single" w:color="E0E3EB" w:sz="1"/>
            </w:tcBorders>
            <w:shd w:fill="FFFFFF" w:val="clear"/>
            <w:tcMar>
              <w:top w:type="dxa" w:w="80"/>
              <w:left w:type="dxa" w:w="160"/>
              <w:bottom w:type="dxa" w:w="80"/>
              <w:right w:type="dxa" w:w="160"/>
            </w:tcMar>
          </w:tcPr>
          <w:p>
            <w:r>
              <w:rPr>
                <w:rFonts w:ascii="Courier New" w:cs="Courier New" w:eastAsia="Courier New" w:hAnsi="Courier New"/>
                <w:b/>
                <w:bCs/>
                <w:color w:val="3D3054"/>
                <w:sz w:val="19"/>
                <w:szCs w:val="19"/>
              </w:rPr>
              <w:t xml:space="preserve">axios instance</w:t>
            </w:r>
          </w:p>
        </w:tc>
        <w:tc>
          <w:tcPr>
            <w:tcBorders>
              <w:top w:val="single" w:color="E0E3EB" w:sz="1"/>
              <w:left w:val="single" w:color="E0E3EB" w:sz="1"/>
              <w:bottom w:val="single" w:color="E0E3EB" w:sz="1"/>
              <w:right w:val="single" w:color="E0E3EB" w:sz="1"/>
            </w:tcBorders>
            <w:shd w:fill="FFFFFF" w:val="clear"/>
            <w:tcMar>
              <w:top w:type="dxa" w:w="80"/>
              <w:left w:type="dxa" w:w="160"/>
              <w:bottom w:type="dxa" w:w="80"/>
              <w:right w:type="dxa" w:w="160"/>
            </w:tcMar>
          </w:tcPr>
          <w:p>
            <w:r>
              <w:rPr>
                <w:rFonts w:ascii="Poppins" w:cs="Poppins" w:eastAsia="Poppins" w:hAnsi="Poppins"/>
                <w:color w:val="34313D"/>
                <w:sz w:val="22"/>
                <w:szCs w:val="22"/>
              </w:rPr>
              <w:t xml:space="preserve">A pre-configured version of axios with shared settings.</w:t>
            </w:r>
          </w:p>
        </w:tc>
      </w:tr>
      <w:tr>
        <w:tc>
          <w:tcPr>
            <w:tcBorders>
              <w:top w:val="single" w:color="E0E3EB" w:sz="1"/>
              <w:left w:val="single" w:color="E0E3EB" w:sz="1"/>
              <w:bottom w:val="single" w:color="E0E3EB" w:sz="1"/>
              <w:right w:val="single" w:color="E0E3EB" w:sz="1"/>
            </w:tcBorders>
            <w:shd w:fill="F8F9FC" w:val="clear"/>
            <w:tcMar>
              <w:top w:type="dxa" w:w="80"/>
              <w:left w:type="dxa" w:w="160"/>
              <w:bottom w:type="dxa" w:w="80"/>
              <w:right w:type="dxa" w:w="160"/>
            </w:tcMar>
          </w:tcPr>
          <w:p>
            <w:r>
              <w:rPr>
                <w:rFonts w:ascii="Courier New" w:cs="Courier New" w:eastAsia="Courier New" w:hAnsi="Courier New"/>
                <w:b/>
                <w:bCs/>
                <w:color w:val="3D3054"/>
                <w:sz w:val="19"/>
                <w:szCs w:val="19"/>
              </w:rPr>
              <w:t xml:space="preserve">baseURL</w:t>
            </w:r>
          </w:p>
        </w:tc>
        <w:tc>
          <w:tcPr>
            <w:tcBorders>
              <w:top w:val="single" w:color="E0E3EB" w:sz="1"/>
              <w:left w:val="single" w:color="E0E3EB" w:sz="1"/>
              <w:bottom w:val="single" w:color="E0E3EB" w:sz="1"/>
              <w:right w:val="single" w:color="E0E3EB" w:sz="1"/>
            </w:tcBorders>
            <w:shd w:fill="F8F9FC" w:val="clear"/>
            <w:tcMar>
              <w:top w:type="dxa" w:w="80"/>
              <w:left w:type="dxa" w:w="160"/>
              <w:bottom w:type="dxa" w:w="80"/>
              <w:right w:type="dxa" w:w="160"/>
            </w:tcMar>
          </w:tcPr>
          <w:p>
            <w:r>
              <w:rPr>
                <w:rFonts w:ascii="Poppins" w:cs="Poppins" w:eastAsia="Poppins" w:hAnsi="Poppins"/>
                <w:color w:val="34313D"/>
                <w:sz w:val="22"/>
                <w:szCs w:val="22"/>
              </w:rPr>
              <w:t xml:space="preserve">The root address of the API server, prepended to every call.</w:t>
            </w:r>
          </w:p>
        </w:tc>
      </w:tr>
      <w:tr>
        <w:tc>
          <w:tcPr>
            <w:tcBorders>
              <w:top w:val="single" w:color="E0E3EB" w:sz="1"/>
              <w:left w:val="single" w:color="E0E3EB" w:sz="1"/>
              <w:bottom w:val="single" w:color="E0E3EB" w:sz="1"/>
              <w:right w:val="single" w:color="E0E3EB" w:sz="1"/>
            </w:tcBorders>
            <w:shd w:fill="FFFFFF" w:val="clear"/>
            <w:tcMar>
              <w:top w:type="dxa" w:w="80"/>
              <w:left w:type="dxa" w:w="160"/>
              <w:bottom w:type="dxa" w:w="80"/>
              <w:right w:type="dxa" w:w="160"/>
            </w:tcMar>
          </w:tcPr>
          <w:p>
            <w:r>
              <w:rPr>
                <w:rFonts w:ascii="Courier New" w:cs="Courier New" w:eastAsia="Courier New" w:hAnsi="Courier New"/>
                <w:b/>
                <w:bCs/>
                <w:color w:val="3D3054"/>
                <w:sz w:val="19"/>
                <w:szCs w:val="19"/>
              </w:rPr>
              <w:t xml:space="preserve">export</w:t>
            </w:r>
          </w:p>
        </w:tc>
        <w:tc>
          <w:tcPr>
            <w:tcBorders>
              <w:top w:val="single" w:color="E0E3EB" w:sz="1"/>
              <w:left w:val="single" w:color="E0E3EB" w:sz="1"/>
              <w:bottom w:val="single" w:color="E0E3EB" w:sz="1"/>
              <w:right w:val="single" w:color="E0E3EB" w:sz="1"/>
            </w:tcBorders>
            <w:shd w:fill="FFFFFF" w:val="clear"/>
            <w:tcMar>
              <w:top w:type="dxa" w:w="80"/>
              <w:left w:type="dxa" w:w="160"/>
              <w:bottom w:type="dxa" w:w="80"/>
              <w:right w:type="dxa" w:w="160"/>
            </w:tcMar>
          </w:tcPr>
          <w:p>
            <w:r>
              <w:rPr>
                <w:rFonts w:ascii="Poppins" w:cs="Poppins" w:eastAsia="Poppins" w:hAnsi="Poppins"/>
                <w:color w:val="34313D"/>
                <w:sz w:val="22"/>
                <w:szCs w:val="22"/>
              </w:rPr>
              <w:t xml:space="preserve">Makes a function or value available to import in other files.</w:t>
            </w:r>
          </w:p>
        </w:tc>
      </w:tr>
    </w:tbl>
    <w:p>
      <w:pPr>
        <w:spacing w:after="40" w:before="40"/>
      </w:pPr>
      <w:r>
        <w:rPr>
          <w:rFonts w:ascii="Poppins" w:cs="Poppins" w:eastAsia="Poppins" w:hAnsi="Poppins"/>
          <w:color w:val="34313D"/>
          <w:sz w:val="22"/>
          <w:szCs w:val="22"/>
        </w:rPr>
        <w:t xml:space="preserve"/>
      </w:r>
    </w:p>
    <w:p>
      <w:pPr>
        <w:spacing w:after="40" w:before="40"/>
      </w:pPr>
      <w:r>
        <w:rPr>
          <w:rFonts w:ascii="Poppins" w:cs="Poppins" w:eastAsia="Poppins" w:hAnsi="Poppins"/>
          <w:color w:val="34313D"/>
          <w:sz w:val="22"/>
          <w:szCs w:val="22"/>
        </w:rPr>
        <w:t xml:space="preserve"/>
      </w:r>
    </w:p>
    <w:p>
      <w:pPr>
        <w:pBdr>
          <w:top w:val="single" w:color="E0E3EB" w:sz="2" w:space="8"/>
        </w:pBdr>
        <w:spacing w:before="240"/>
        <w:jc w:val="center"/>
      </w:pPr>
      <w:r>
        <w:rPr>
          <w:rFonts w:ascii="Poppins" w:cs="Poppins" w:eastAsia="Poppins" w:hAnsi="Poppins"/>
          <w:color w:val="9E9AA7"/>
          <w:sz w:val="22"/>
          <w:szCs w:val="22"/>
        </w:rPr>
        <w:t xml:space="preserve">Shortly — api.js Developer Guide · Generated for junior developers learning REST APIs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BD0D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343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Poppins" w:cs="Poppins" w:eastAsia="Poppins" w:hAnsi="Poppins"/>
      <w:b/>
      <w:bCs/>
      <w:color w:val="34313D"/>
      <w:sz w:val="40"/>
      <w:szCs w:val="40"/>
    </w:rPr>
  </w:style>
  <w:style w:type="paragraph" w:styleId="Heading2">
    <w:name w:val="Heading 2"/>
    <w:basedOn w:val="Normal"/>
    <w:next w:val="Normal"/>
    <w:qFormat/>
    <w:pPr>
      <w:spacing w:after="120" w:before="360"/>
      <w:outlineLvl w:val="1"/>
    </w:pPr>
    <w:rPr>
      <w:rFonts w:ascii="Poppins" w:cs="Poppins" w:eastAsia="Poppins" w:hAnsi="Poppins"/>
      <w:b/>
      <w:bCs/>
      <w:color w:val="34313D"/>
      <w:sz w:val="30"/>
      <w:szCs w:val="30"/>
    </w:rPr>
  </w:style>
  <w:style w:type="paragraph" w:styleId="Heading3">
    <w:name w:val="Heading 3"/>
    <w:basedOn w:val="Normal"/>
    <w:next w:val="Normal"/>
    <w:qFormat/>
    <w:pPr>
      <w:spacing w:after="80" w:before="280"/>
      <w:outlineLvl w:val="2"/>
    </w:pPr>
    <w:rPr>
      <w:rFonts w:ascii="Poppins" w:cs="Poppins" w:eastAsia="Poppins" w:hAnsi="Poppins"/>
      <w:b/>
      <w:bCs/>
      <w:color w:val="3D305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2026-04-06T08:32:36.725Z</dcterms:created>
  <dcterms:modified xsi:type="dcterms:W3CDTF">2026-04-06T08:32:36.726Z</dcterms:modified>
</cp:coreProperties>
</file>

<file path=docProps/custom.xml><?xml version="1.0" encoding="utf-8"?>
<Properties xmlns="http://schemas.openxmlformats.org/officeDocument/2006/custom-properties" xmlns:vt="http://schemas.openxmlformats.org/officeDocument/2006/docPropsVTypes"/>
</file>