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5A8E" w14:textId="77777777" w:rsidR="001D3F42" w:rsidRPr="001D3F42" w:rsidRDefault="001D3F42" w:rsidP="001D3F42">
      <w:pPr>
        <w:jc w:val="center"/>
        <w:rPr>
          <w:rFonts w:ascii="Arial" w:hAnsi="Arial" w:cs="Arial"/>
          <w:color w:val="002060"/>
          <w:sz w:val="28"/>
          <w:szCs w:val="28"/>
        </w:rPr>
      </w:pPr>
      <w:r w:rsidRPr="001D3F42">
        <w:rPr>
          <w:rFonts w:ascii="Arial" w:hAnsi="Arial" w:cs="Arial"/>
          <w:b/>
          <w:bCs/>
          <w:color w:val="002060"/>
          <w:sz w:val="28"/>
          <w:szCs w:val="28"/>
        </w:rPr>
        <w:t>MANUAL CORPORATIVO DE GOVERNANÇA, COMPLIANCE, PRESTAÇÃO DE SERVIÇOS AUTÔNOMOS, UTILIZAÇÃO DAS PLATAFORMAS OPERACIONAIS E POLÍTICAS INSTITUCIONAIS</w:t>
      </w:r>
    </w:p>
    <w:p w14:paraId="639BDCDD" w14:textId="77777777" w:rsidR="001D3F42" w:rsidRPr="001D3F42" w:rsidRDefault="001D3F42" w:rsidP="001D3F42">
      <w:pPr>
        <w:jc w:val="center"/>
        <w:rPr>
          <w:rFonts w:ascii="Arial" w:hAnsi="Arial" w:cs="Arial"/>
          <w:color w:val="002060"/>
          <w:sz w:val="28"/>
          <w:szCs w:val="28"/>
        </w:rPr>
      </w:pPr>
      <w:r w:rsidRPr="001D3F42">
        <w:rPr>
          <w:rFonts w:ascii="Arial" w:hAnsi="Arial" w:cs="Arial"/>
          <w:b/>
          <w:bCs/>
          <w:color w:val="002060"/>
          <w:sz w:val="28"/>
          <w:szCs w:val="28"/>
        </w:rPr>
        <w:t>DEX INVEST COMÉRCIO E VAREJO LTDA.</w:t>
      </w:r>
    </w:p>
    <w:p w14:paraId="6D74FDF9" w14:textId="77777777" w:rsidR="001D3F42" w:rsidRPr="001D3F42" w:rsidRDefault="001D3F42" w:rsidP="001D3F42">
      <w:pPr>
        <w:jc w:val="center"/>
        <w:rPr>
          <w:rFonts w:ascii="Arial" w:hAnsi="Arial" w:cs="Arial"/>
          <w:color w:val="002060"/>
          <w:sz w:val="28"/>
          <w:szCs w:val="28"/>
        </w:rPr>
      </w:pPr>
      <w:r w:rsidRPr="001D3F42">
        <w:rPr>
          <w:rFonts w:ascii="Arial" w:hAnsi="Arial" w:cs="Arial"/>
          <w:b/>
          <w:bCs/>
          <w:color w:val="002060"/>
          <w:sz w:val="28"/>
          <w:szCs w:val="28"/>
        </w:rPr>
        <w:t>STAR GOLD SERVIÇOS OPERACIONAIS LTDA.</w:t>
      </w:r>
    </w:p>
    <w:p w14:paraId="08A20BFB" w14:textId="574320A1" w:rsidR="002A71C5" w:rsidRDefault="002A71C5" w:rsidP="001D3F42">
      <w:pPr>
        <w:jc w:val="both"/>
        <w:rPr>
          <w:rFonts w:ascii="Arial" w:hAnsi="Arial" w:cs="Arial"/>
        </w:rPr>
      </w:pPr>
    </w:p>
    <w:p w14:paraId="4FB6C1DB" w14:textId="77777777" w:rsidR="001D3F42" w:rsidRPr="001D3F42" w:rsidRDefault="001D3F42" w:rsidP="001D3F42">
      <w:pPr>
        <w:jc w:val="both"/>
        <w:rPr>
          <w:rFonts w:ascii="Arial" w:hAnsi="Arial" w:cs="Arial"/>
          <w:b/>
          <w:bCs/>
        </w:rPr>
      </w:pPr>
      <w:r w:rsidRPr="001D3F42">
        <w:rPr>
          <w:rFonts w:ascii="Arial" w:hAnsi="Arial" w:cs="Arial"/>
          <w:b/>
          <w:bCs/>
        </w:rPr>
        <w:t>DOCUMENTO CORPORATIVO INSTITUCIONAL</w:t>
      </w:r>
    </w:p>
    <w:p w14:paraId="3137C2C7" w14:textId="77777777" w:rsidR="001D3F42" w:rsidRPr="001D3F42" w:rsidRDefault="001D3F42" w:rsidP="001D3F42">
      <w:pPr>
        <w:jc w:val="both"/>
        <w:rPr>
          <w:rFonts w:ascii="Arial" w:hAnsi="Arial" w:cs="Arial"/>
        </w:rPr>
      </w:pPr>
      <w:r w:rsidRPr="001D3F42">
        <w:rPr>
          <w:rFonts w:ascii="Arial" w:hAnsi="Arial" w:cs="Arial"/>
          <w:b/>
          <w:bCs/>
        </w:rPr>
        <w:t>Natureza do Documento:</w:t>
      </w:r>
      <w:r w:rsidRPr="001D3F42">
        <w:rPr>
          <w:rFonts w:ascii="Arial" w:hAnsi="Arial" w:cs="Arial"/>
        </w:rPr>
        <w:t xml:space="preserve"> Manual Corporativo Institucional</w:t>
      </w:r>
    </w:p>
    <w:p w14:paraId="43382C6D" w14:textId="77777777" w:rsidR="001D3F42" w:rsidRPr="001D3F42" w:rsidRDefault="001D3F42" w:rsidP="001D3F42">
      <w:pPr>
        <w:jc w:val="both"/>
        <w:rPr>
          <w:rFonts w:ascii="Arial" w:hAnsi="Arial" w:cs="Arial"/>
        </w:rPr>
      </w:pPr>
      <w:r w:rsidRPr="001D3F42">
        <w:rPr>
          <w:rFonts w:ascii="Arial" w:hAnsi="Arial" w:cs="Arial"/>
          <w:b/>
          <w:bCs/>
        </w:rPr>
        <w:t>Classificação:</w:t>
      </w:r>
      <w:r w:rsidRPr="001D3F42">
        <w:rPr>
          <w:rFonts w:ascii="Arial" w:hAnsi="Arial" w:cs="Arial"/>
        </w:rPr>
        <w:t xml:space="preserve"> Uso Interno e Obrigatório</w:t>
      </w:r>
    </w:p>
    <w:p w14:paraId="5D0D2D29" w14:textId="77777777" w:rsidR="001D3F42" w:rsidRPr="001D3F42" w:rsidRDefault="001D3F42" w:rsidP="001D3F42">
      <w:pPr>
        <w:jc w:val="both"/>
        <w:rPr>
          <w:rFonts w:ascii="Arial" w:hAnsi="Arial" w:cs="Arial"/>
        </w:rPr>
      </w:pPr>
      <w:r w:rsidRPr="001D3F42">
        <w:rPr>
          <w:rFonts w:ascii="Arial" w:hAnsi="Arial" w:cs="Arial"/>
          <w:b/>
          <w:bCs/>
        </w:rPr>
        <w:t>Aplicabilidade:</w:t>
      </w:r>
      <w:r w:rsidRPr="001D3F42">
        <w:rPr>
          <w:rFonts w:ascii="Arial" w:hAnsi="Arial" w:cs="Arial"/>
        </w:rPr>
        <w:t xml:space="preserve"> Prestadores de Serviços Autônomos, Operadores de Loja, Gerentes de Loja, Coordenadores Operacionais, Supervisores, Gestores, Administradores e demais pessoas físicas ou jurídicas que mantenham relação contratual com a </w:t>
      </w:r>
      <w:r w:rsidRPr="001D3F42">
        <w:rPr>
          <w:rFonts w:ascii="Arial" w:hAnsi="Arial" w:cs="Arial"/>
          <w:b/>
          <w:bCs/>
        </w:rPr>
        <w:t>DEX INVEST COMÉRCIO E VAREJO LTDA</w:t>
      </w:r>
      <w:r w:rsidRPr="001D3F42">
        <w:rPr>
          <w:rFonts w:ascii="Arial" w:hAnsi="Arial" w:cs="Arial"/>
        </w:rPr>
        <w:t xml:space="preserve">. e/ou </w:t>
      </w:r>
      <w:r w:rsidRPr="001D3F42">
        <w:rPr>
          <w:rFonts w:ascii="Arial" w:hAnsi="Arial" w:cs="Arial"/>
          <w:b/>
          <w:bCs/>
        </w:rPr>
        <w:t>STAR GOLD SERVIÇOS OPERACIONAIS LTDA</w:t>
      </w:r>
      <w:r w:rsidRPr="001D3F42">
        <w:rPr>
          <w:rFonts w:ascii="Arial" w:hAnsi="Arial" w:cs="Arial"/>
        </w:rPr>
        <w:t>.</w:t>
      </w:r>
    </w:p>
    <w:p w14:paraId="5D8A5662" w14:textId="77777777" w:rsidR="001D3F42" w:rsidRPr="001D3F42" w:rsidRDefault="001D3F42" w:rsidP="001D3F42">
      <w:pPr>
        <w:jc w:val="both"/>
        <w:rPr>
          <w:rFonts w:ascii="Arial" w:hAnsi="Arial" w:cs="Arial"/>
        </w:rPr>
      </w:pPr>
      <w:r w:rsidRPr="001D3F42">
        <w:rPr>
          <w:rFonts w:ascii="Arial" w:hAnsi="Arial" w:cs="Arial"/>
          <w:b/>
          <w:bCs/>
        </w:rPr>
        <w:t>Versão Inicial:</w:t>
      </w:r>
      <w:r w:rsidRPr="001D3F42">
        <w:rPr>
          <w:rFonts w:ascii="Arial" w:hAnsi="Arial" w:cs="Arial"/>
        </w:rPr>
        <w:t xml:space="preserve"> 1.0</w:t>
      </w:r>
    </w:p>
    <w:p w14:paraId="1F20DB4D" w14:textId="77777777" w:rsidR="001D3F42" w:rsidRPr="001D3F42" w:rsidRDefault="001D3F42" w:rsidP="001D3F42">
      <w:pPr>
        <w:jc w:val="both"/>
        <w:rPr>
          <w:rFonts w:ascii="Arial" w:hAnsi="Arial" w:cs="Arial"/>
        </w:rPr>
      </w:pPr>
      <w:r w:rsidRPr="001D3F42">
        <w:rPr>
          <w:rFonts w:ascii="Arial" w:hAnsi="Arial" w:cs="Arial"/>
          <w:b/>
          <w:bCs/>
        </w:rPr>
        <w:t>Data de Vigência:</w:t>
      </w:r>
      <w:r w:rsidRPr="001D3F42">
        <w:rPr>
          <w:rFonts w:ascii="Arial" w:hAnsi="Arial" w:cs="Arial"/>
        </w:rPr>
        <w:t xml:space="preserve"> </w:t>
      </w:r>
      <w:r w:rsidRPr="001D3F42">
        <w:rPr>
          <w:rFonts w:ascii="Arial" w:hAnsi="Arial" w:cs="Arial"/>
          <w:b/>
          <w:bCs/>
        </w:rPr>
        <w:t>02 de julho de 2026</w:t>
      </w:r>
    </w:p>
    <w:p w14:paraId="4A89C973" w14:textId="77777777" w:rsidR="001D3F42" w:rsidRPr="001D3F42" w:rsidRDefault="001D3F42" w:rsidP="001D3F42">
      <w:pPr>
        <w:jc w:val="both"/>
        <w:rPr>
          <w:rFonts w:ascii="Arial" w:hAnsi="Arial" w:cs="Arial"/>
        </w:rPr>
      </w:pPr>
      <w:r w:rsidRPr="001D3F42">
        <w:rPr>
          <w:rFonts w:ascii="Arial" w:hAnsi="Arial" w:cs="Arial"/>
          <w:b/>
          <w:bCs/>
        </w:rPr>
        <w:t>Data da Última Atualização:</w:t>
      </w:r>
      <w:r w:rsidRPr="001D3F42">
        <w:rPr>
          <w:rFonts w:ascii="Arial" w:hAnsi="Arial" w:cs="Arial"/>
        </w:rPr>
        <w:t xml:space="preserve"> </w:t>
      </w:r>
      <w:r w:rsidRPr="001D3F42">
        <w:rPr>
          <w:rFonts w:ascii="Arial" w:hAnsi="Arial" w:cs="Arial"/>
          <w:b/>
          <w:bCs/>
        </w:rPr>
        <w:t>02 de julho de 2026</w:t>
      </w:r>
    </w:p>
    <w:p w14:paraId="23022EA0" w14:textId="77777777" w:rsidR="001D3F42" w:rsidRPr="001D3F42" w:rsidRDefault="001D3F42" w:rsidP="001D3F42">
      <w:pPr>
        <w:jc w:val="both"/>
        <w:rPr>
          <w:rFonts w:ascii="Arial" w:hAnsi="Arial" w:cs="Arial"/>
        </w:rPr>
      </w:pPr>
      <w:r w:rsidRPr="001D3F42">
        <w:rPr>
          <w:rFonts w:ascii="Arial" w:hAnsi="Arial" w:cs="Arial"/>
          <w:b/>
          <w:bCs/>
        </w:rPr>
        <w:t>Próxima Revisão:</w:t>
      </w:r>
      <w:r w:rsidRPr="001D3F42">
        <w:rPr>
          <w:rFonts w:ascii="Arial" w:hAnsi="Arial" w:cs="Arial"/>
        </w:rPr>
        <w:t xml:space="preserve"> </w:t>
      </w:r>
      <w:r w:rsidRPr="001D3F42">
        <w:rPr>
          <w:rFonts w:ascii="Arial" w:hAnsi="Arial" w:cs="Arial"/>
          <w:b/>
          <w:bCs/>
        </w:rPr>
        <w:t>Por prazo indeterminado, podendo ocorrer a qualquer tempo, por deliberação da Diretoria, do Departamento Jurídico ou do Departamento de Compliance, sempre que houver necessidade de adequação operacional, contratual, legislativa, regulatória ou estratégica.</w:t>
      </w:r>
    </w:p>
    <w:p w14:paraId="25C36E8B" w14:textId="77777777" w:rsidR="001D3F42" w:rsidRDefault="001D3F42" w:rsidP="001D3F42">
      <w:pPr>
        <w:jc w:val="both"/>
        <w:rPr>
          <w:rFonts w:ascii="Arial" w:hAnsi="Arial" w:cs="Arial"/>
        </w:rPr>
      </w:pPr>
      <w:r w:rsidRPr="001D3F42">
        <w:rPr>
          <w:rFonts w:ascii="Arial" w:hAnsi="Arial" w:cs="Arial"/>
          <w:b/>
          <w:bCs/>
        </w:rPr>
        <w:t>Prazo de Vigência do Manual:</w:t>
      </w:r>
      <w:r w:rsidRPr="001D3F42">
        <w:rPr>
          <w:rFonts w:ascii="Arial" w:hAnsi="Arial" w:cs="Arial"/>
        </w:rPr>
        <w:t xml:space="preserve"> </w:t>
      </w:r>
      <w:r w:rsidRPr="001D3F42">
        <w:rPr>
          <w:rFonts w:ascii="Arial" w:hAnsi="Arial" w:cs="Arial"/>
          <w:b/>
          <w:bCs/>
        </w:rPr>
        <w:t>10 (dez) anos</w:t>
      </w:r>
      <w:r w:rsidRPr="001D3F42">
        <w:rPr>
          <w:rFonts w:ascii="Arial" w:hAnsi="Arial" w:cs="Arial"/>
        </w:rPr>
        <w:t>, contados da data de sua publicação, permanecendo plenamente válido durante todo esse período, sem prejuízo de revisões, alterações, complementações ou atualizações que venham a ser implementadas pelas empresas. Ao término do período de vigência, o Manual poderá ser renovado, substituído ou consolidado em nova versão, mediante aprovação da Diretoria.</w:t>
      </w:r>
    </w:p>
    <w:p w14:paraId="6AAEF943" w14:textId="77777777" w:rsidR="00A1042F" w:rsidRPr="00A1042F" w:rsidRDefault="00A1042F" w:rsidP="00A1042F">
      <w:pPr>
        <w:jc w:val="both"/>
        <w:rPr>
          <w:rFonts w:ascii="Arial" w:hAnsi="Arial" w:cs="Arial"/>
        </w:rPr>
      </w:pPr>
      <w:r w:rsidRPr="00A1042F">
        <w:rPr>
          <w:rFonts w:ascii="Arial" w:hAnsi="Arial" w:cs="Arial"/>
        </w:rPr>
        <w:pict w14:anchorId="2CDC914E">
          <v:rect id="_x0000_i1092" style="width:0;height:1.5pt" o:hralign="center" o:hrstd="t" o:hr="t" fillcolor="#a0a0a0" stroked="f"/>
        </w:pict>
      </w:r>
    </w:p>
    <w:p w14:paraId="559D5C7A" w14:textId="77777777" w:rsidR="00A1042F" w:rsidRPr="00A1042F" w:rsidRDefault="00A1042F" w:rsidP="00A1042F">
      <w:pPr>
        <w:jc w:val="both"/>
        <w:rPr>
          <w:rFonts w:ascii="Arial" w:hAnsi="Arial" w:cs="Arial"/>
          <w:b/>
          <w:bCs/>
        </w:rPr>
      </w:pPr>
      <w:r w:rsidRPr="00A1042F">
        <w:rPr>
          <w:rFonts w:ascii="Arial" w:hAnsi="Arial" w:cs="Arial"/>
          <w:b/>
          <w:bCs/>
        </w:rPr>
        <w:t>APRESENTAÇÃO</w:t>
      </w:r>
    </w:p>
    <w:p w14:paraId="10F185B2" w14:textId="77777777" w:rsidR="00A1042F" w:rsidRPr="00A1042F" w:rsidRDefault="00A1042F" w:rsidP="00A1042F">
      <w:pPr>
        <w:jc w:val="both"/>
        <w:rPr>
          <w:rFonts w:ascii="Arial" w:hAnsi="Arial" w:cs="Arial"/>
        </w:rPr>
      </w:pPr>
      <w:r w:rsidRPr="00A1042F">
        <w:rPr>
          <w:rFonts w:ascii="Arial" w:hAnsi="Arial" w:cs="Arial"/>
        </w:rPr>
        <w:t xml:space="preserve">O presente Manual Corporativo estabelece as diretrizes institucionais, operacionais, administrativas, jurídicas, éticas e de compliance aplicáveis às relações mantidas entre a </w:t>
      </w:r>
      <w:r w:rsidRPr="00A1042F">
        <w:rPr>
          <w:rFonts w:ascii="Arial" w:hAnsi="Arial" w:cs="Arial"/>
          <w:b/>
          <w:bCs/>
        </w:rPr>
        <w:t>DEX INVEST COMÉRCIO E VAREJO LTDA</w:t>
      </w:r>
      <w:r w:rsidRPr="00A1042F">
        <w:rPr>
          <w:rFonts w:ascii="Arial" w:hAnsi="Arial" w:cs="Arial"/>
        </w:rPr>
        <w:t xml:space="preserve">., a </w:t>
      </w:r>
      <w:r w:rsidRPr="00A1042F">
        <w:rPr>
          <w:rFonts w:ascii="Arial" w:hAnsi="Arial" w:cs="Arial"/>
          <w:b/>
          <w:bCs/>
        </w:rPr>
        <w:t>STAR GOLD SERVIÇOS OPERACIONAIS LTDA</w:t>
      </w:r>
      <w:r w:rsidRPr="00A1042F">
        <w:rPr>
          <w:rFonts w:ascii="Arial" w:hAnsi="Arial" w:cs="Arial"/>
        </w:rPr>
        <w:t xml:space="preserve">. e todos os seus prestadores de </w:t>
      </w:r>
      <w:r w:rsidRPr="00A1042F">
        <w:rPr>
          <w:rFonts w:ascii="Arial" w:hAnsi="Arial" w:cs="Arial"/>
        </w:rPr>
        <w:lastRenderedPageBreak/>
        <w:t>serviços autônomos, parceiros comerciais, operadores de loja, gerentes de loja e demais colaboradores externos.</w:t>
      </w:r>
    </w:p>
    <w:p w14:paraId="1CA2BB2F" w14:textId="77777777" w:rsidR="00A1042F" w:rsidRPr="00A1042F" w:rsidRDefault="00A1042F" w:rsidP="00A1042F">
      <w:pPr>
        <w:jc w:val="both"/>
        <w:rPr>
          <w:rFonts w:ascii="Arial" w:hAnsi="Arial" w:cs="Arial"/>
        </w:rPr>
      </w:pPr>
      <w:r w:rsidRPr="00A1042F">
        <w:rPr>
          <w:rFonts w:ascii="Arial" w:hAnsi="Arial" w:cs="Arial"/>
        </w:rPr>
        <w:t>Este documento representa o principal instrumento normativo interno das empresas, consolidando políticas de governança corporativa, gestão de riscos, compliance, segurança da informação, utilização de plataformas operacionais, proteção de dados pessoais, boas práticas operacionais, responsabilidade contratual e padrões de conduta esperados durante toda a execução das atividades.</w:t>
      </w:r>
    </w:p>
    <w:p w14:paraId="29F3B26C" w14:textId="77777777" w:rsidR="00A1042F" w:rsidRPr="00A1042F" w:rsidRDefault="00A1042F" w:rsidP="00A1042F">
      <w:pPr>
        <w:jc w:val="both"/>
        <w:rPr>
          <w:rFonts w:ascii="Arial" w:hAnsi="Arial" w:cs="Arial"/>
        </w:rPr>
      </w:pPr>
      <w:r w:rsidRPr="00A1042F">
        <w:rPr>
          <w:rFonts w:ascii="Arial" w:hAnsi="Arial" w:cs="Arial"/>
        </w:rPr>
        <w:t>As normas aqui previstas possuem caráter complementar aos contratos de prestação de serviços firmados entre as partes, devendo ser observadas de forma integral durante toda a vigência da relação contratual.</w:t>
      </w:r>
    </w:p>
    <w:p w14:paraId="0510A37E" w14:textId="77777777" w:rsidR="00A1042F" w:rsidRPr="00A1042F" w:rsidRDefault="00A1042F" w:rsidP="00A1042F">
      <w:pPr>
        <w:jc w:val="both"/>
        <w:rPr>
          <w:rFonts w:ascii="Arial" w:hAnsi="Arial" w:cs="Arial"/>
        </w:rPr>
      </w:pPr>
      <w:r w:rsidRPr="00A1042F">
        <w:rPr>
          <w:rFonts w:ascii="Arial" w:hAnsi="Arial" w:cs="Arial"/>
        </w:rPr>
        <w:t>O conhecimento, a leitura, a ciência e a observância deste Manual constituem requisito indispensável para a manutenção do credenciamento e da prestação dos serviços.</w:t>
      </w:r>
    </w:p>
    <w:p w14:paraId="6A5CCC79" w14:textId="77777777" w:rsidR="00A1042F" w:rsidRPr="00A1042F" w:rsidRDefault="00A1042F" w:rsidP="00A1042F">
      <w:pPr>
        <w:jc w:val="both"/>
        <w:rPr>
          <w:rFonts w:ascii="Arial" w:hAnsi="Arial" w:cs="Arial"/>
        </w:rPr>
      </w:pPr>
      <w:r w:rsidRPr="00A1042F">
        <w:rPr>
          <w:rFonts w:ascii="Arial" w:hAnsi="Arial" w:cs="Arial"/>
        </w:rPr>
        <w:pict w14:anchorId="24BF154F">
          <v:rect id="_x0000_i1093" style="width:0;height:1.5pt" o:hralign="center" o:hrstd="t" o:hr="t" fillcolor="#a0a0a0" stroked="f"/>
        </w:pict>
      </w:r>
    </w:p>
    <w:p w14:paraId="051D248A" w14:textId="77777777" w:rsidR="00A1042F" w:rsidRPr="00A1042F" w:rsidRDefault="00A1042F" w:rsidP="00A1042F">
      <w:pPr>
        <w:jc w:val="both"/>
        <w:rPr>
          <w:rFonts w:ascii="Arial" w:hAnsi="Arial" w:cs="Arial"/>
          <w:b/>
          <w:bCs/>
        </w:rPr>
      </w:pPr>
      <w:r w:rsidRPr="00A1042F">
        <w:rPr>
          <w:rFonts w:ascii="Arial" w:hAnsi="Arial" w:cs="Arial"/>
          <w:b/>
          <w:bCs/>
        </w:rPr>
        <w:t>FINALIDADE</w:t>
      </w:r>
    </w:p>
    <w:p w14:paraId="4A0F68CC" w14:textId="77777777" w:rsidR="00A1042F" w:rsidRPr="00A1042F" w:rsidRDefault="00A1042F" w:rsidP="00A1042F">
      <w:pPr>
        <w:jc w:val="both"/>
        <w:rPr>
          <w:rFonts w:ascii="Arial" w:hAnsi="Arial" w:cs="Arial"/>
        </w:rPr>
      </w:pPr>
      <w:r w:rsidRPr="00A1042F">
        <w:rPr>
          <w:rFonts w:ascii="Arial" w:hAnsi="Arial" w:cs="Arial"/>
        </w:rPr>
        <w:t>O presente Manual possui como finalidade:</w:t>
      </w:r>
    </w:p>
    <w:p w14:paraId="4C342975" w14:textId="77777777" w:rsidR="00A1042F" w:rsidRPr="00A1042F" w:rsidRDefault="00A1042F" w:rsidP="00A1042F">
      <w:pPr>
        <w:jc w:val="both"/>
        <w:rPr>
          <w:rFonts w:ascii="Arial" w:hAnsi="Arial" w:cs="Arial"/>
        </w:rPr>
      </w:pPr>
      <w:r w:rsidRPr="00A1042F">
        <w:rPr>
          <w:rFonts w:ascii="Arial" w:hAnsi="Arial" w:cs="Arial"/>
        </w:rPr>
        <w:t>I. estabelecer padrões únicos de governança corporativa;</w:t>
      </w:r>
    </w:p>
    <w:p w14:paraId="0827550F" w14:textId="77777777" w:rsidR="00A1042F" w:rsidRPr="00A1042F" w:rsidRDefault="00A1042F" w:rsidP="00A1042F">
      <w:pPr>
        <w:jc w:val="both"/>
        <w:rPr>
          <w:rFonts w:ascii="Arial" w:hAnsi="Arial" w:cs="Arial"/>
        </w:rPr>
      </w:pPr>
      <w:r w:rsidRPr="00A1042F">
        <w:rPr>
          <w:rFonts w:ascii="Arial" w:hAnsi="Arial" w:cs="Arial"/>
        </w:rPr>
        <w:t>II. padronizar procedimentos operacionais;</w:t>
      </w:r>
    </w:p>
    <w:p w14:paraId="67F6D4F9" w14:textId="77777777" w:rsidR="00A1042F" w:rsidRPr="00A1042F" w:rsidRDefault="00A1042F" w:rsidP="00A1042F">
      <w:pPr>
        <w:jc w:val="both"/>
        <w:rPr>
          <w:rFonts w:ascii="Arial" w:hAnsi="Arial" w:cs="Arial"/>
        </w:rPr>
      </w:pPr>
      <w:r w:rsidRPr="00A1042F">
        <w:rPr>
          <w:rFonts w:ascii="Arial" w:hAnsi="Arial" w:cs="Arial"/>
        </w:rPr>
        <w:t>III. promover a conformidade legal e regulatória;</w:t>
      </w:r>
    </w:p>
    <w:p w14:paraId="03553AF7" w14:textId="77777777" w:rsidR="00A1042F" w:rsidRPr="00A1042F" w:rsidRDefault="00A1042F" w:rsidP="00A1042F">
      <w:pPr>
        <w:jc w:val="both"/>
        <w:rPr>
          <w:rFonts w:ascii="Arial" w:hAnsi="Arial" w:cs="Arial"/>
        </w:rPr>
      </w:pPr>
      <w:r w:rsidRPr="00A1042F">
        <w:rPr>
          <w:rFonts w:ascii="Arial" w:hAnsi="Arial" w:cs="Arial"/>
        </w:rPr>
        <w:t>IV. fortalecer mecanismos internos de controle e fiscalização;</w:t>
      </w:r>
    </w:p>
    <w:p w14:paraId="77C3B56C" w14:textId="77777777" w:rsidR="00A1042F" w:rsidRPr="00A1042F" w:rsidRDefault="00A1042F" w:rsidP="00A1042F">
      <w:pPr>
        <w:jc w:val="both"/>
        <w:rPr>
          <w:rFonts w:ascii="Arial" w:hAnsi="Arial" w:cs="Arial"/>
        </w:rPr>
      </w:pPr>
      <w:r w:rsidRPr="00A1042F">
        <w:rPr>
          <w:rFonts w:ascii="Arial" w:hAnsi="Arial" w:cs="Arial"/>
        </w:rPr>
        <w:t>V. estabelecer regras claras para utilização das plataformas tecnológicas disponibilizadas pelas empresas;</w:t>
      </w:r>
    </w:p>
    <w:p w14:paraId="2A13EA12" w14:textId="77777777" w:rsidR="00A1042F" w:rsidRPr="00A1042F" w:rsidRDefault="00A1042F" w:rsidP="00A1042F">
      <w:pPr>
        <w:jc w:val="both"/>
        <w:rPr>
          <w:rFonts w:ascii="Arial" w:hAnsi="Arial" w:cs="Arial"/>
        </w:rPr>
      </w:pPr>
      <w:r w:rsidRPr="00A1042F">
        <w:rPr>
          <w:rFonts w:ascii="Arial" w:hAnsi="Arial" w:cs="Arial"/>
        </w:rPr>
        <w:t>VI. disciplinar os direitos e deveres dos prestadores de serviços;</w:t>
      </w:r>
    </w:p>
    <w:p w14:paraId="59078C6E" w14:textId="77777777" w:rsidR="00A1042F" w:rsidRPr="00A1042F" w:rsidRDefault="00A1042F" w:rsidP="00A1042F">
      <w:pPr>
        <w:jc w:val="both"/>
        <w:rPr>
          <w:rFonts w:ascii="Arial" w:hAnsi="Arial" w:cs="Arial"/>
        </w:rPr>
      </w:pPr>
      <w:r w:rsidRPr="00A1042F">
        <w:rPr>
          <w:rFonts w:ascii="Arial" w:hAnsi="Arial" w:cs="Arial"/>
        </w:rPr>
        <w:t>VII. proteger os interesses institucionais das empresas, de seus clientes, parceiros comerciais e consumidores;</w:t>
      </w:r>
    </w:p>
    <w:p w14:paraId="11A33447" w14:textId="77777777" w:rsidR="00A1042F" w:rsidRPr="00A1042F" w:rsidRDefault="00A1042F" w:rsidP="00A1042F">
      <w:pPr>
        <w:jc w:val="both"/>
        <w:rPr>
          <w:rFonts w:ascii="Arial" w:hAnsi="Arial" w:cs="Arial"/>
        </w:rPr>
      </w:pPr>
      <w:r w:rsidRPr="00A1042F">
        <w:rPr>
          <w:rFonts w:ascii="Arial" w:hAnsi="Arial" w:cs="Arial"/>
        </w:rPr>
        <w:t>VIII. reduzir riscos operacionais, financeiros, jurídicos e reputacionais;</w:t>
      </w:r>
    </w:p>
    <w:p w14:paraId="3D1932E1" w14:textId="77777777" w:rsidR="00A1042F" w:rsidRPr="00A1042F" w:rsidRDefault="00A1042F" w:rsidP="00A1042F">
      <w:pPr>
        <w:jc w:val="both"/>
        <w:rPr>
          <w:rFonts w:ascii="Arial" w:hAnsi="Arial" w:cs="Arial"/>
        </w:rPr>
      </w:pPr>
      <w:r w:rsidRPr="00A1042F">
        <w:rPr>
          <w:rFonts w:ascii="Arial" w:hAnsi="Arial" w:cs="Arial"/>
        </w:rPr>
        <w:t>IX. assegurar elevados padrões de qualidade na execução dos serviços;</w:t>
      </w:r>
    </w:p>
    <w:p w14:paraId="0AC1A63A" w14:textId="77777777" w:rsidR="00A1042F" w:rsidRPr="00A1042F" w:rsidRDefault="00A1042F" w:rsidP="00A1042F">
      <w:pPr>
        <w:jc w:val="both"/>
        <w:rPr>
          <w:rFonts w:ascii="Arial" w:hAnsi="Arial" w:cs="Arial"/>
        </w:rPr>
      </w:pPr>
      <w:r w:rsidRPr="00A1042F">
        <w:rPr>
          <w:rFonts w:ascii="Arial" w:hAnsi="Arial" w:cs="Arial"/>
        </w:rPr>
        <w:t>X. promover transparência, ética, integridade e responsabilidade em todas as relações comerciais.</w:t>
      </w:r>
    </w:p>
    <w:p w14:paraId="4212B34C" w14:textId="77777777" w:rsidR="00A1042F" w:rsidRPr="00A1042F" w:rsidRDefault="00A1042F" w:rsidP="00A1042F">
      <w:pPr>
        <w:jc w:val="both"/>
        <w:rPr>
          <w:rFonts w:ascii="Arial" w:hAnsi="Arial" w:cs="Arial"/>
        </w:rPr>
      </w:pPr>
      <w:r w:rsidRPr="00A1042F">
        <w:rPr>
          <w:rFonts w:ascii="Arial" w:hAnsi="Arial" w:cs="Arial"/>
        </w:rPr>
        <w:pict w14:anchorId="51A14579">
          <v:rect id="_x0000_i109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A1042F" w:rsidRPr="00A1042F" w14:paraId="0C4592C3" w14:textId="77777777" w:rsidTr="00A1042F">
        <w:trPr>
          <w:tblCellSpacing w:w="15" w:type="dxa"/>
        </w:trPr>
        <w:tc>
          <w:tcPr>
            <w:tcW w:w="0" w:type="auto"/>
            <w:vAlign w:val="center"/>
            <w:hideMark/>
          </w:tcPr>
          <w:p w14:paraId="20625A58" w14:textId="77777777" w:rsidR="00A1042F" w:rsidRPr="00A1042F" w:rsidRDefault="00A1042F" w:rsidP="008158E4">
            <w:pPr>
              <w:rPr>
                <w:rFonts w:ascii="Arial" w:hAnsi="Arial" w:cs="Arial"/>
              </w:rPr>
            </w:pPr>
          </w:p>
        </w:tc>
        <w:tc>
          <w:tcPr>
            <w:tcW w:w="0" w:type="auto"/>
            <w:vAlign w:val="center"/>
            <w:hideMark/>
          </w:tcPr>
          <w:p w14:paraId="7830B762" w14:textId="77777777" w:rsidR="00A1042F" w:rsidRPr="00A1042F" w:rsidRDefault="00A1042F" w:rsidP="00A1042F">
            <w:pPr>
              <w:jc w:val="both"/>
              <w:rPr>
                <w:rFonts w:ascii="Arial" w:hAnsi="Arial" w:cs="Arial"/>
              </w:rPr>
            </w:pPr>
          </w:p>
        </w:tc>
        <w:tc>
          <w:tcPr>
            <w:tcW w:w="0" w:type="auto"/>
            <w:vAlign w:val="center"/>
            <w:hideMark/>
          </w:tcPr>
          <w:p w14:paraId="7FF82D7F" w14:textId="77777777" w:rsidR="00A1042F" w:rsidRPr="00A1042F" w:rsidRDefault="00A1042F" w:rsidP="00A1042F">
            <w:pPr>
              <w:jc w:val="both"/>
              <w:rPr>
                <w:rFonts w:ascii="Arial" w:hAnsi="Arial" w:cs="Arial"/>
              </w:rPr>
            </w:pPr>
          </w:p>
        </w:tc>
        <w:tc>
          <w:tcPr>
            <w:tcW w:w="0" w:type="auto"/>
            <w:vAlign w:val="center"/>
            <w:hideMark/>
          </w:tcPr>
          <w:p w14:paraId="6EF66DED" w14:textId="77777777" w:rsidR="00A1042F" w:rsidRPr="00A1042F" w:rsidRDefault="00A1042F" w:rsidP="00A1042F">
            <w:pPr>
              <w:jc w:val="both"/>
              <w:rPr>
                <w:rFonts w:ascii="Arial" w:hAnsi="Arial" w:cs="Arial"/>
              </w:rPr>
            </w:pPr>
          </w:p>
        </w:tc>
        <w:tc>
          <w:tcPr>
            <w:tcW w:w="0" w:type="auto"/>
            <w:vAlign w:val="center"/>
            <w:hideMark/>
          </w:tcPr>
          <w:p w14:paraId="7EE4029F" w14:textId="77777777" w:rsidR="00A1042F" w:rsidRPr="00A1042F" w:rsidRDefault="00A1042F" w:rsidP="00A1042F">
            <w:pPr>
              <w:jc w:val="both"/>
              <w:rPr>
                <w:rFonts w:ascii="Arial" w:hAnsi="Arial" w:cs="Arial"/>
              </w:rPr>
            </w:pPr>
          </w:p>
        </w:tc>
      </w:tr>
      <w:tr w:rsidR="00A1042F" w:rsidRPr="00A1042F" w14:paraId="04DFE22A" w14:textId="77777777" w:rsidTr="00A1042F">
        <w:trPr>
          <w:tblCellSpacing w:w="15" w:type="dxa"/>
        </w:trPr>
        <w:tc>
          <w:tcPr>
            <w:tcW w:w="0" w:type="auto"/>
            <w:vAlign w:val="center"/>
            <w:hideMark/>
          </w:tcPr>
          <w:p w14:paraId="641C0633" w14:textId="77777777" w:rsidR="00A1042F" w:rsidRPr="00A1042F" w:rsidRDefault="00A1042F" w:rsidP="00A1042F">
            <w:pPr>
              <w:jc w:val="both"/>
              <w:rPr>
                <w:rFonts w:ascii="Arial" w:hAnsi="Arial" w:cs="Arial"/>
              </w:rPr>
            </w:pPr>
          </w:p>
        </w:tc>
        <w:tc>
          <w:tcPr>
            <w:tcW w:w="0" w:type="auto"/>
            <w:vAlign w:val="center"/>
            <w:hideMark/>
          </w:tcPr>
          <w:p w14:paraId="2226B7AF" w14:textId="77777777" w:rsidR="00A1042F" w:rsidRPr="00A1042F" w:rsidRDefault="00A1042F" w:rsidP="00A1042F">
            <w:pPr>
              <w:jc w:val="both"/>
              <w:rPr>
                <w:rFonts w:ascii="Arial" w:hAnsi="Arial" w:cs="Arial"/>
              </w:rPr>
            </w:pPr>
          </w:p>
        </w:tc>
        <w:tc>
          <w:tcPr>
            <w:tcW w:w="0" w:type="auto"/>
            <w:vAlign w:val="center"/>
            <w:hideMark/>
          </w:tcPr>
          <w:p w14:paraId="4261704B" w14:textId="77777777" w:rsidR="00A1042F" w:rsidRPr="00A1042F" w:rsidRDefault="00A1042F" w:rsidP="00A1042F">
            <w:pPr>
              <w:jc w:val="both"/>
              <w:rPr>
                <w:rFonts w:ascii="Arial" w:hAnsi="Arial" w:cs="Arial"/>
              </w:rPr>
            </w:pPr>
          </w:p>
        </w:tc>
        <w:tc>
          <w:tcPr>
            <w:tcW w:w="0" w:type="auto"/>
            <w:vAlign w:val="center"/>
            <w:hideMark/>
          </w:tcPr>
          <w:p w14:paraId="2F1DBE2C" w14:textId="77777777" w:rsidR="00A1042F" w:rsidRPr="00A1042F" w:rsidRDefault="00A1042F" w:rsidP="00A1042F">
            <w:pPr>
              <w:jc w:val="both"/>
              <w:rPr>
                <w:rFonts w:ascii="Arial" w:hAnsi="Arial" w:cs="Arial"/>
              </w:rPr>
            </w:pPr>
          </w:p>
        </w:tc>
        <w:tc>
          <w:tcPr>
            <w:tcW w:w="0" w:type="auto"/>
            <w:vAlign w:val="center"/>
            <w:hideMark/>
          </w:tcPr>
          <w:p w14:paraId="2315580E" w14:textId="77777777" w:rsidR="00A1042F" w:rsidRPr="00A1042F" w:rsidRDefault="00A1042F" w:rsidP="00A1042F">
            <w:pPr>
              <w:jc w:val="both"/>
              <w:rPr>
                <w:rFonts w:ascii="Arial" w:hAnsi="Arial" w:cs="Arial"/>
              </w:rPr>
            </w:pPr>
          </w:p>
        </w:tc>
      </w:tr>
    </w:tbl>
    <w:p w14:paraId="7BB994BF" w14:textId="77777777" w:rsidR="00A1042F" w:rsidRPr="00A1042F" w:rsidRDefault="00A1042F" w:rsidP="00A1042F">
      <w:pPr>
        <w:jc w:val="both"/>
        <w:rPr>
          <w:rFonts w:ascii="Arial" w:hAnsi="Arial" w:cs="Arial"/>
          <w:b/>
          <w:bCs/>
        </w:rPr>
      </w:pPr>
      <w:r w:rsidRPr="00A1042F">
        <w:rPr>
          <w:rFonts w:ascii="Arial" w:hAnsi="Arial" w:cs="Arial"/>
          <w:b/>
          <w:bCs/>
        </w:rPr>
        <w:t>RESPONSÁVEIS PELA ELABORAÇÃO</w:t>
      </w:r>
    </w:p>
    <w:p w14:paraId="198C5282" w14:textId="77777777" w:rsidR="00A1042F" w:rsidRPr="00A1042F" w:rsidRDefault="00A1042F" w:rsidP="00A1042F">
      <w:pPr>
        <w:jc w:val="both"/>
        <w:rPr>
          <w:rFonts w:ascii="Arial" w:hAnsi="Arial" w:cs="Arial"/>
          <w:b/>
          <w:bCs/>
        </w:rPr>
      </w:pPr>
      <w:r w:rsidRPr="00A1042F">
        <w:rPr>
          <w:rFonts w:ascii="Arial" w:hAnsi="Arial" w:cs="Arial"/>
          <w:b/>
          <w:bCs/>
        </w:rPr>
        <w:t>Diretoria</w:t>
      </w:r>
    </w:p>
    <w:p w14:paraId="37460717" w14:textId="77777777" w:rsidR="00A1042F" w:rsidRPr="00A1042F" w:rsidRDefault="00A1042F" w:rsidP="00A1042F">
      <w:pPr>
        <w:jc w:val="both"/>
        <w:rPr>
          <w:rFonts w:ascii="Arial" w:hAnsi="Arial" w:cs="Arial"/>
        </w:rPr>
      </w:pPr>
      <w:r w:rsidRPr="00A1042F">
        <w:rPr>
          <w:rFonts w:ascii="Arial" w:hAnsi="Arial" w:cs="Arial"/>
        </w:rPr>
        <w:lastRenderedPageBreak/>
        <w:t>Responsável pela aprovação das diretrizes institucionais, políticas corporativas, estratégias operacionais e governança empresarial.</w:t>
      </w:r>
    </w:p>
    <w:p w14:paraId="148ACA3C" w14:textId="77777777" w:rsidR="00A1042F" w:rsidRPr="00A1042F" w:rsidRDefault="00A1042F" w:rsidP="00A1042F">
      <w:pPr>
        <w:jc w:val="both"/>
        <w:rPr>
          <w:rFonts w:ascii="Arial" w:hAnsi="Arial" w:cs="Arial"/>
        </w:rPr>
      </w:pPr>
      <w:r w:rsidRPr="00A1042F">
        <w:rPr>
          <w:rFonts w:ascii="Arial" w:hAnsi="Arial" w:cs="Arial"/>
        </w:rPr>
        <w:pict w14:anchorId="345DDBD4">
          <v:rect id="_x0000_i1096" style="width:0;height:1.5pt" o:hralign="center" o:hrstd="t" o:hr="t" fillcolor="#a0a0a0" stroked="f"/>
        </w:pict>
      </w:r>
    </w:p>
    <w:p w14:paraId="2B7D2136" w14:textId="77777777" w:rsidR="00A1042F" w:rsidRPr="00A1042F" w:rsidRDefault="00A1042F" w:rsidP="00A1042F">
      <w:pPr>
        <w:jc w:val="both"/>
        <w:rPr>
          <w:rFonts w:ascii="Arial" w:hAnsi="Arial" w:cs="Arial"/>
          <w:b/>
          <w:bCs/>
        </w:rPr>
      </w:pPr>
      <w:r w:rsidRPr="00A1042F">
        <w:rPr>
          <w:rFonts w:ascii="Arial" w:hAnsi="Arial" w:cs="Arial"/>
          <w:b/>
          <w:bCs/>
        </w:rPr>
        <w:t>Departamento Jurídico</w:t>
      </w:r>
    </w:p>
    <w:p w14:paraId="7A6FDE0B" w14:textId="77777777" w:rsidR="00A1042F" w:rsidRPr="00A1042F" w:rsidRDefault="00A1042F" w:rsidP="00A1042F">
      <w:pPr>
        <w:jc w:val="both"/>
        <w:rPr>
          <w:rFonts w:ascii="Arial" w:hAnsi="Arial" w:cs="Arial"/>
        </w:rPr>
      </w:pPr>
      <w:r w:rsidRPr="00A1042F">
        <w:rPr>
          <w:rFonts w:ascii="Arial" w:hAnsi="Arial" w:cs="Arial"/>
        </w:rPr>
        <w:t>Responsável pela elaboração, atualização, interpretação jurídica, conformidade legal, revisão contratual e mitigação de riscos jurídicos decorrentes da aplicação deste Manual.</w:t>
      </w:r>
    </w:p>
    <w:p w14:paraId="30A64C80" w14:textId="77777777" w:rsidR="00A1042F" w:rsidRPr="00A1042F" w:rsidRDefault="00A1042F" w:rsidP="00A1042F">
      <w:pPr>
        <w:jc w:val="both"/>
        <w:rPr>
          <w:rFonts w:ascii="Arial" w:hAnsi="Arial" w:cs="Arial"/>
        </w:rPr>
      </w:pPr>
      <w:r w:rsidRPr="00A1042F">
        <w:rPr>
          <w:rFonts w:ascii="Arial" w:hAnsi="Arial" w:cs="Arial"/>
        </w:rPr>
        <w:pict w14:anchorId="0FC732A7">
          <v:rect id="_x0000_i1097" style="width:0;height:1.5pt" o:hralign="center" o:hrstd="t" o:hr="t" fillcolor="#a0a0a0" stroked="f"/>
        </w:pict>
      </w:r>
    </w:p>
    <w:p w14:paraId="76D191C1" w14:textId="77777777" w:rsidR="00A1042F" w:rsidRPr="00A1042F" w:rsidRDefault="00A1042F" w:rsidP="00A1042F">
      <w:pPr>
        <w:jc w:val="both"/>
        <w:rPr>
          <w:rFonts w:ascii="Arial" w:hAnsi="Arial" w:cs="Arial"/>
          <w:b/>
          <w:bCs/>
        </w:rPr>
      </w:pPr>
      <w:r w:rsidRPr="00A1042F">
        <w:rPr>
          <w:rFonts w:ascii="Arial" w:hAnsi="Arial" w:cs="Arial"/>
          <w:b/>
          <w:bCs/>
        </w:rPr>
        <w:t>Departamento de Compliance</w:t>
      </w:r>
    </w:p>
    <w:p w14:paraId="60D18F59" w14:textId="77777777" w:rsidR="00A1042F" w:rsidRPr="00A1042F" w:rsidRDefault="00A1042F" w:rsidP="00A1042F">
      <w:pPr>
        <w:jc w:val="both"/>
        <w:rPr>
          <w:rFonts w:ascii="Arial" w:hAnsi="Arial" w:cs="Arial"/>
        </w:rPr>
      </w:pPr>
      <w:r w:rsidRPr="00A1042F">
        <w:rPr>
          <w:rFonts w:ascii="Arial" w:hAnsi="Arial" w:cs="Arial"/>
        </w:rPr>
        <w:t>Responsável pela implementação, fiscalização, monitoramento e aprimoramento contínuo das políticas de integridade, ética corporativa, prevenção de fraudes, controles internos e cumprimento das normas estabelecidas neste documento.</w:t>
      </w:r>
    </w:p>
    <w:p w14:paraId="62753B72" w14:textId="77777777" w:rsidR="00A1042F" w:rsidRPr="00A1042F" w:rsidRDefault="00A1042F" w:rsidP="00A1042F">
      <w:pPr>
        <w:jc w:val="both"/>
        <w:rPr>
          <w:rFonts w:ascii="Arial" w:hAnsi="Arial" w:cs="Arial"/>
        </w:rPr>
      </w:pPr>
      <w:r w:rsidRPr="00A1042F">
        <w:rPr>
          <w:rFonts w:ascii="Arial" w:hAnsi="Arial" w:cs="Arial"/>
        </w:rPr>
        <w:pict w14:anchorId="67EEF3F4">
          <v:rect id="_x0000_i1098" style="width:0;height:1.5pt" o:hralign="center" o:hrstd="t" o:hr="t" fillcolor="#a0a0a0" stroked="f"/>
        </w:pict>
      </w:r>
    </w:p>
    <w:p w14:paraId="467676C1" w14:textId="77777777" w:rsidR="00A1042F" w:rsidRPr="00A1042F" w:rsidRDefault="00A1042F" w:rsidP="00A1042F">
      <w:pPr>
        <w:jc w:val="both"/>
        <w:rPr>
          <w:rFonts w:ascii="Arial" w:hAnsi="Arial" w:cs="Arial"/>
          <w:b/>
          <w:bCs/>
        </w:rPr>
      </w:pPr>
      <w:r w:rsidRPr="00A1042F">
        <w:rPr>
          <w:rFonts w:ascii="Arial" w:hAnsi="Arial" w:cs="Arial"/>
          <w:b/>
          <w:bCs/>
        </w:rPr>
        <w:t>Departamento Operacional</w:t>
      </w:r>
    </w:p>
    <w:p w14:paraId="49B6AAFF" w14:textId="77777777" w:rsidR="00A1042F" w:rsidRPr="00A1042F" w:rsidRDefault="00A1042F" w:rsidP="00A1042F">
      <w:pPr>
        <w:jc w:val="both"/>
        <w:rPr>
          <w:rFonts w:ascii="Arial" w:hAnsi="Arial" w:cs="Arial"/>
        </w:rPr>
      </w:pPr>
      <w:r w:rsidRPr="00A1042F">
        <w:rPr>
          <w:rFonts w:ascii="Arial" w:hAnsi="Arial" w:cs="Arial"/>
        </w:rPr>
        <w:t>Responsável pela execução das diretrizes operacionais, treinamento dos prestadores de serviços, fiscalização das atividades desenvolvidas e comunicação das políticas internas.</w:t>
      </w:r>
    </w:p>
    <w:p w14:paraId="7FCACD27" w14:textId="77777777" w:rsidR="00A1042F" w:rsidRPr="00A1042F" w:rsidRDefault="00A1042F" w:rsidP="00A1042F">
      <w:pPr>
        <w:jc w:val="both"/>
        <w:rPr>
          <w:rFonts w:ascii="Arial" w:hAnsi="Arial" w:cs="Arial"/>
        </w:rPr>
      </w:pPr>
      <w:r w:rsidRPr="00A1042F">
        <w:rPr>
          <w:rFonts w:ascii="Arial" w:hAnsi="Arial" w:cs="Arial"/>
        </w:rPr>
        <w:pict w14:anchorId="5511B5D3">
          <v:rect id="_x0000_i1099" style="width:0;height:1.5pt" o:hralign="center" o:hrstd="t" o:hr="t" fillcolor="#a0a0a0" stroked="f"/>
        </w:pict>
      </w:r>
    </w:p>
    <w:p w14:paraId="222D4D2D" w14:textId="77777777" w:rsidR="00A1042F" w:rsidRPr="00A1042F" w:rsidRDefault="00A1042F" w:rsidP="00A1042F">
      <w:pPr>
        <w:jc w:val="both"/>
        <w:rPr>
          <w:rFonts w:ascii="Arial" w:hAnsi="Arial" w:cs="Arial"/>
          <w:b/>
          <w:bCs/>
        </w:rPr>
      </w:pPr>
      <w:r w:rsidRPr="00A1042F">
        <w:rPr>
          <w:rFonts w:ascii="Arial" w:hAnsi="Arial" w:cs="Arial"/>
          <w:b/>
          <w:bCs/>
        </w:rPr>
        <w:t>Tecnologia da Informação</w:t>
      </w:r>
    </w:p>
    <w:p w14:paraId="3EF68280" w14:textId="77777777" w:rsidR="00A1042F" w:rsidRPr="00A1042F" w:rsidRDefault="00A1042F" w:rsidP="00A1042F">
      <w:pPr>
        <w:jc w:val="both"/>
        <w:rPr>
          <w:rFonts w:ascii="Arial" w:hAnsi="Arial" w:cs="Arial"/>
        </w:rPr>
      </w:pPr>
      <w:r w:rsidRPr="00A1042F">
        <w:rPr>
          <w:rFonts w:ascii="Arial" w:hAnsi="Arial" w:cs="Arial"/>
        </w:rPr>
        <w:t>Responsável pela administração das plataformas digitais, sistemas operacionais, segurança da informação, gestão de acessos, proteção dos dados e monitoramento tecnológico.</w:t>
      </w:r>
    </w:p>
    <w:p w14:paraId="11F94976" w14:textId="77777777" w:rsidR="00A1042F" w:rsidRPr="00A1042F" w:rsidRDefault="00A1042F" w:rsidP="00A1042F">
      <w:pPr>
        <w:jc w:val="both"/>
        <w:rPr>
          <w:rFonts w:ascii="Arial" w:hAnsi="Arial" w:cs="Arial"/>
        </w:rPr>
      </w:pPr>
      <w:r w:rsidRPr="00A1042F">
        <w:rPr>
          <w:rFonts w:ascii="Arial" w:hAnsi="Arial" w:cs="Arial"/>
        </w:rPr>
        <w:pict w14:anchorId="237945DB">
          <v:rect id="_x0000_i1100" style="width:0;height:1.5pt" o:hralign="center" o:hrstd="t" o:hr="t" fillcolor="#a0a0a0" stroked="f"/>
        </w:pict>
      </w:r>
    </w:p>
    <w:p w14:paraId="2383E8FE" w14:textId="77777777" w:rsidR="00A1042F" w:rsidRPr="00A1042F" w:rsidRDefault="00A1042F" w:rsidP="00A1042F">
      <w:pPr>
        <w:jc w:val="both"/>
        <w:rPr>
          <w:rFonts w:ascii="Arial" w:hAnsi="Arial" w:cs="Arial"/>
          <w:b/>
          <w:bCs/>
        </w:rPr>
      </w:pPr>
      <w:r w:rsidRPr="00A1042F">
        <w:rPr>
          <w:rFonts w:ascii="Arial" w:hAnsi="Arial" w:cs="Arial"/>
          <w:b/>
          <w:bCs/>
        </w:rPr>
        <w:t>CONTROLE DE VERSÕES</w:t>
      </w:r>
    </w:p>
    <w:p w14:paraId="168E29CC" w14:textId="77777777" w:rsidR="00A1042F" w:rsidRPr="00A1042F" w:rsidRDefault="00A1042F" w:rsidP="00A1042F">
      <w:pPr>
        <w:jc w:val="both"/>
        <w:rPr>
          <w:rFonts w:ascii="Arial" w:hAnsi="Arial" w:cs="Arial"/>
        </w:rPr>
      </w:pPr>
      <w:r w:rsidRPr="00A1042F">
        <w:rPr>
          <w:rFonts w:ascii="Arial" w:hAnsi="Arial" w:cs="Arial"/>
          <w:b/>
          <w:bCs/>
        </w:rPr>
        <w:t>Documento:</w:t>
      </w:r>
      <w:r w:rsidRPr="00A1042F">
        <w:rPr>
          <w:rFonts w:ascii="Arial" w:hAnsi="Arial" w:cs="Arial"/>
        </w:rPr>
        <w:t xml:space="preserve"> Manual Corporativo de Governança, Compliance, Prestação de Serviços Autônomos, Utilização das Plataformas Operacionais e Políticas Institucionais.</w:t>
      </w:r>
    </w:p>
    <w:p w14:paraId="66E6428F" w14:textId="77777777" w:rsidR="00A1042F" w:rsidRPr="00A1042F" w:rsidRDefault="00A1042F" w:rsidP="00A1042F">
      <w:pPr>
        <w:jc w:val="both"/>
        <w:rPr>
          <w:rFonts w:ascii="Arial" w:hAnsi="Arial" w:cs="Arial"/>
        </w:rPr>
      </w:pPr>
      <w:r w:rsidRPr="00A1042F">
        <w:rPr>
          <w:rFonts w:ascii="Arial" w:hAnsi="Arial" w:cs="Arial"/>
          <w:b/>
          <w:bCs/>
        </w:rPr>
        <w:t>Código do Documento:</w:t>
      </w:r>
      <w:r w:rsidRPr="00A1042F">
        <w:rPr>
          <w:rFonts w:ascii="Arial" w:hAnsi="Arial" w:cs="Arial"/>
        </w:rPr>
        <w:t xml:space="preserve"> MC-GOV-001</w:t>
      </w:r>
    </w:p>
    <w:p w14:paraId="2A9464C8" w14:textId="77777777" w:rsidR="00A1042F" w:rsidRPr="00A1042F" w:rsidRDefault="00A1042F" w:rsidP="00A1042F">
      <w:pPr>
        <w:jc w:val="both"/>
        <w:rPr>
          <w:rFonts w:ascii="Arial" w:hAnsi="Arial" w:cs="Arial"/>
        </w:rPr>
      </w:pPr>
      <w:r w:rsidRPr="00A1042F">
        <w:rPr>
          <w:rFonts w:ascii="Arial" w:hAnsi="Arial" w:cs="Arial"/>
          <w:b/>
          <w:bCs/>
        </w:rPr>
        <w:t>Versão Atual:</w:t>
      </w:r>
      <w:r w:rsidRPr="00A1042F">
        <w:rPr>
          <w:rFonts w:ascii="Arial" w:hAnsi="Arial" w:cs="Arial"/>
        </w:rPr>
        <w:t xml:space="preserve"> 1.0</w:t>
      </w:r>
    </w:p>
    <w:p w14:paraId="19EB17AA" w14:textId="77777777" w:rsidR="00A1042F" w:rsidRPr="00A1042F" w:rsidRDefault="00A1042F" w:rsidP="00A1042F">
      <w:pPr>
        <w:jc w:val="both"/>
        <w:rPr>
          <w:rFonts w:ascii="Arial" w:hAnsi="Arial" w:cs="Arial"/>
        </w:rPr>
      </w:pPr>
      <w:r w:rsidRPr="00A1042F">
        <w:rPr>
          <w:rFonts w:ascii="Arial" w:hAnsi="Arial" w:cs="Arial"/>
          <w:b/>
          <w:bCs/>
        </w:rPr>
        <w:t>Situação:</w:t>
      </w:r>
      <w:r w:rsidRPr="00A1042F">
        <w:rPr>
          <w:rFonts w:ascii="Arial" w:hAnsi="Arial" w:cs="Arial"/>
        </w:rPr>
        <w:t xml:space="preserve"> Vigente</w:t>
      </w:r>
    </w:p>
    <w:p w14:paraId="6AF7816A" w14:textId="7712B4F4" w:rsidR="00A1042F" w:rsidRPr="00A1042F" w:rsidRDefault="00A1042F" w:rsidP="00A1042F">
      <w:pPr>
        <w:jc w:val="both"/>
        <w:rPr>
          <w:rFonts w:ascii="Arial" w:hAnsi="Arial" w:cs="Arial"/>
        </w:rPr>
      </w:pPr>
      <w:r w:rsidRPr="00A1042F">
        <w:rPr>
          <w:rFonts w:ascii="Arial" w:hAnsi="Arial" w:cs="Arial"/>
          <w:b/>
          <w:bCs/>
        </w:rPr>
        <w:t>Emissão:</w:t>
      </w:r>
      <w:r w:rsidRPr="00A1042F">
        <w:rPr>
          <w:rFonts w:ascii="Arial" w:hAnsi="Arial" w:cs="Arial"/>
        </w:rPr>
        <w:t xml:space="preserve"> </w:t>
      </w:r>
      <w:r w:rsidR="001D1D8C" w:rsidRPr="001D1D8C">
        <w:rPr>
          <w:rFonts w:ascii="Arial" w:hAnsi="Arial" w:cs="Arial"/>
        </w:rPr>
        <w:t>02/07/2026</w:t>
      </w:r>
    </w:p>
    <w:p w14:paraId="342CA33D" w14:textId="77777777" w:rsidR="00A1042F" w:rsidRPr="00A1042F" w:rsidRDefault="00A1042F" w:rsidP="00A1042F">
      <w:pPr>
        <w:jc w:val="both"/>
        <w:rPr>
          <w:rFonts w:ascii="Arial" w:hAnsi="Arial" w:cs="Arial"/>
        </w:rPr>
      </w:pPr>
      <w:r w:rsidRPr="00A1042F">
        <w:rPr>
          <w:rFonts w:ascii="Arial" w:hAnsi="Arial" w:cs="Arial"/>
          <w:b/>
          <w:bCs/>
        </w:rPr>
        <w:t>Validade:</w:t>
      </w:r>
      <w:r w:rsidRPr="00A1042F">
        <w:rPr>
          <w:rFonts w:ascii="Arial" w:hAnsi="Arial" w:cs="Arial"/>
        </w:rPr>
        <w:t xml:space="preserve"> Prazo indeterminado, sujeito a revisões periódicas.</w:t>
      </w:r>
    </w:p>
    <w:p w14:paraId="2F7F2C02" w14:textId="77777777" w:rsidR="00A1042F" w:rsidRPr="00A1042F" w:rsidRDefault="00A1042F" w:rsidP="00A1042F">
      <w:pPr>
        <w:jc w:val="both"/>
        <w:rPr>
          <w:rFonts w:ascii="Arial" w:hAnsi="Arial" w:cs="Arial"/>
        </w:rPr>
      </w:pPr>
      <w:r w:rsidRPr="00A1042F">
        <w:rPr>
          <w:rFonts w:ascii="Arial" w:hAnsi="Arial" w:cs="Arial"/>
        </w:rPr>
        <w:pict w14:anchorId="7E79B31A">
          <v:rect id="_x0000_i1101" style="width:0;height:1.5pt" o:hralign="center" o:hrstd="t" o:hr="t" fillcolor="#a0a0a0" stroked="f"/>
        </w:pict>
      </w:r>
    </w:p>
    <w:p w14:paraId="3CC82231" w14:textId="77777777" w:rsidR="00A1042F" w:rsidRPr="00A1042F" w:rsidRDefault="00A1042F" w:rsidP="00A1042F">
      <w:pPr>
        <w:jc w:val="both"/>
        <w:rPr>
          <w:rFonts w:ascii="Arial" w:hAnsi="Arial" w:cs="Arial"/>
          <w:b/>
          <w:bCs/>
        </w:rPr>
      </w:pPr>
      <w:r w:rsidRPr="00A1042F">
        <w:rPr>
          <w:rFonts w:ascii="Arial" w:hAnsi="Arial" w:cs="Arial"/>
          <w:b/>
          <w:bCs/>
        </w:rPr>
        <w:lastRenderedPageBreak/>
        <w:t>APROVAÇÃO</w:t>
      </w:r>
    </w:p>
    <w:p w14:paraId="64D486FE" w14:textId="77777777" w:rsidR="00A1042F" w:rsidRDefault="00A1042F" w:rsidP="00A1042F">
      <w:pPr>
        <w:jc w:val="both"/>
        <w:rPr>
          <w:rFonts w:ascii="Arial" w:hAnsi="Arial" w:cs="Arial"/>
        </w:rPr>
      </w:pPr>
      <w:r w:rsidRPr="00A1042F">
        <w:rPr>
          <w:rFonts w:ascii="Arial" w:hAnsi="Arial" w:cs="Arial"/>
        </w:rPr>
        <w:t xml:space="preserve">O presente Manual Corporativo foi aprovado pela Diretoria das empresas </w:t>
      </w:r>
      <w:r w:rsidRPr="00A1042F">
        <w:rPr>
          <w:rFonts w:ascii="Arial" w:hAnsi="Arial" w:cs="Arial"/>
          <w:b/>
          <w:bCs/>
        </w:rPr>
        <w:t>DEX INVEST COMÉRCIO E VAREJO LTDA</w:t>
      </w:r>
      <w:r w:rsidRPr="00A1042F">
        <w:rPr>
          <w:rFonts w:ascii="Arial" w:hAnsi="Arial" w:cs="Arial"/>
        </w:rPr>
        <w:t xml:space="preserve">. e </w:t>
      </w:r>
      <w:r w:rsidRPr="00A1042F">
        <w:rPr>
          <w:rFonts w:ascii="Arial" w:hAnsi="Arial" w:cs="Arial"/>
          <w:b/>
          <w:bCs/>
        </w:rPr>
        <w:t>STAR GOLD SERVIÇOS OPERACIONAIS LTDA</w:t>
      </w:r>
      <w:r w:rsidRPr="00A1042F">
        <w:rPr>
          <w:rFonts w:ascii="Arial" w:hAnsi="Arial" w:cs="Arial"/>
        </w:rPr>
        <w:t>., passando a produzir efeitos a partir da data de sua publicação interna, sendo de observância obrigatória por todos aqueles que mantenham qualquer relação contratual, operacional ou institucional com as empresas.</w:t>
      </w:r>
    </w:p>
    <w:p w14:paraId="4361E3E2" w14:textId="7552535F" w:rsidR="00BB7955" w:rsidRPr="00A1042F" w:rsidRDefault="00BB7955" w:rsidP="00A1042F">
      <w:pPr>
        <w:jc w:val="both"/>
        <w:rPr>
          <w:rFonts w:ascii="Arial" w:hAnsi="Arial" w:cs="Arial"/>
        </w:rPr>
      </w:pPr>
      <w:r w:rsidRPr="00BB7955">
        <w:rPr>
          <w:rFonts w:ascii="Arial" w:hAnsi="Arial" w:cs="Arial"/>
        </w:rPr>
        <w:pict w14:anchorId="1D703948">
          <v:rect id="_x0000_i1179" style="width:0;height:1.5pt" o:hralign="center" o:hrstd="t" o:hr="t" fillcolor="#a0a0a0" stroked="f"/>
        </w:pict>
      </w:r>
    </w:p>
    <w:p w14:paraId="3E686CEC" w14:textId="77777777" w:rsidR="00BB7955" w:rsidRPr="00BB7955" w:rsidRDefault="00BB7955" w:rsidP="00BB7955">
      <w:pPr>
        <w:jc w:val="both"/>
        <w:rPr>
          <w:rFonts w:ascii="Arial" w:hAnsi="Arial" w:cs="Arial"/>
          <w:b/>
          <w:bCs/>
        </w:rPr>
      </w:pPr>
      <w:r w:rsidRPr="00BB7955">
        <w:rPr>
          <w:rFonts w:ascii="Arial" w:hAnsi="Arial" w:cs="Arial"/>
          <w:b/>
          <w:bCs/>
        </w:rPr>
        <w:t>APRESENTAÇÃO</w:t>
      </w:r>
    </w:p>
    <w:p w14:paraId="47276FAD" w14:textId="77777777" w:rsidR="00BB7955" w:rsidRPr="00BB7955" w:rsidRDefault="00BB7955" w:rsidP="00BB7955">
      <w:pPr>
        <w:jc w:val="both"/>
        <w:rPr>
          <w:rFonts w:ascii="Arial" w:hAnsi="Arial" w:cs="Arial"/>
        </w:rPr>
      </w:pPr>
      <w:r w:rsidRPr="00BB7955">
        <w:rPr>
          <w:rFonts w:ascii="Arial" w:hAnsi="Arial" w:cs="Arial"/>
        </w:rPr>
        <w:t xml:space="preserve">A </w:t>
      </w:r>
      <w:r w:rsidRPr="00BB7955">
        <w:rPr>
          <w:rFonts w:ascii="Arial" w:hAnsi="Arial" w:cs="Arial"/>
          <w:b/>
          <w:bCs/>
        </w:rPr>
        <w:t>DEX INVEST COMÉRCIO E VAREJO LTDA</w:t>
      </w:r>
      <w:r w:rsidRPr="00BB7955">
        <w:rPr>
          <w:rFonts w:ascii="Arial" w:hAnsi="Arial" w:cs="Arial"/>
        </w:rPr>
        <w:t xml:space="preserve">. e a </w:t>
      </w:r>
      <w:r w:rsidRPr="00BB7955">
        <w:rPr>
          <w:rFonts w:ascii="Arial" w:hAnsi="Arial" w:cs="Arial"/>
          <w:b/>
          <w:bCs/>
        </w:rPr>
        <w:t>STAR GOLD SERVIÇOS OPERACIONAIS LTDA</w:t>
      </w:r>
      <w:r w:rsidRPr="00BB7955">
        <w:rPr>
          <w:rFonts w:ascii="Arial" w:hAnsi="Arial" w:cs="Arial"/>
        </w:rPr>
        <w:t>. adotam um modelo de gestão pautado na ética, na integridade, na transparência, na eficiência operacional e no absoluto respeito à legislação brasileira.</w:t>
      </w:r>
    </w:p>
    <w:p w14:paraId="4EF426CC" w14:textId="77777777" w:rsidR="00BB7955" w:rsidRPr="00BB7955" w:rsidRDefault="00BB7955" w:rsidP="00BB7955">
      <w:pPr>
        <w:jc w:val="both"/>
        <w:rPr>
          <w:rFonts w:ascii="Arial" w:hAnsi="Arial" w:cs="Arial"/>
        </w:rPr>
      </w:pPr>
      <w:r w:rsidRPr="00BB7955">
        <w:rPr>
          <w:rFonts w:ascii="Arial" w:hAnsi="Arial" w:cs="Arial"/>
        </w:rPr>
        <w:t>O presente Manual Corporativo de Governança, Compliance, Prestação de Serviços Autônomos, Utilização das Plataformas Operacionais e Políticas Institucionais foi desenvolvido com o propósito de consolidar, em um único instrumento normativo, todas as diretrizes, políticas, procedimentos, padrões de conduta e regras institucionais que orientam as relações entre as empresas, seus prestadores de serviços autônomos, parceiros comerciais, gestores, operadores de loja, gerentes de loja e demais envolvidos na execução das atividades.</w:t>
      </w:r>
    </w:p>
    <w:p w14:paraId="07814FFB" w14:textId="77777777" w:rsidR="00BB7955" w:rsidRPr="00BB7955" w:rsidRDefault="00BB7955" w:rsidP="00BB7955">
      <w:pPr>
        <w:jc w:val="both"/>
        <w:rPr>
          <w:rFonts w:ascii="Arial" w:hAnsi="Arial" w:cs="Arial"/>
        </w:rPr>
      </w:pPr>
      <w:r w:rsidRPr="00BB7955">
        <w:rPr>
          <w:rFonts w:ascii="Arial" w:hAnsi="Arial" w:cs="Arial"/>
        </w:rPr>
        <w:t>Mais do que um conjunto de regras, este Manual representa o compromisso institucional das empresas com a boa governança, a conformidade regulatória, a segurança jurídica, a excelência operacional e a valorização das relações profissionais pautadas na autonomia, na responsabilidade e no respeito mútuo.</w:t>
      </w:r>
    </w:p>
    <w:p w14:paraId="06E60AEE" w14:textId="77777777" w:rsidR="00BB7955" w:rsidRPr="00BB7955" w:rsidRDefault="00BB7955" w:rsidP="00BB7955">
      <w:pPr>
        <w:jc w:val="both"/>
        <w:rPr>
          <w:rFonts w:ascii="Arial" w:hAnsi="Arial" w:cs="Arial"/>
        </w:rPr>
      </w:pPr>
      <w:r w:rsidRPr="00BB7955">
        <w:rPr>
          <w:rFonts w:ascii="Arial" w:hAnsi="Arial" w:cs="Arial"/>
        </w:rPr>
        <w:t>Todas as pessoas físicas e jurídicas que mantenham vínculo contratual com as empresas deverão conhecer, compreender e observar integralmente as disposições deste Manual, cuja aplicação complementa os contratos celebrados entre as partes, constituindo referência obrigatória para a condução das atividades desenvolvidas.</w:t>
      </w:r>
    </w:p>
    <w:p w14:paraId="423E0F86" w14:textId="77777777" w:rsidR="00BB7955" w:rsidRPr="00BB7955" w:rsidRDefault="00BB7955" w:rsidP="00BB7955">
      <w:pPr>
        <w:jc w:val="both"/>
        <w:rPr>
          <w:rFonts w:ascii="Arial" w:hAnsi="Arial" w:cs="Arial"/>
        </w:rPr>
      </w:pPr>
      <w:r w:rsidRPr="00BB7955">
        <w:rPr>
          <w:rFonts w:ascii="Arial" w:hAnsi="Arial" w:cs="Arial"/>
        </w:rPr>
        <w:pict w14:anchorId="2D567358">
          <v:rect id="_x0000_i1163" style="width:0;height:1.5pt" o:hralign="center" o:hrstd="t" o:hr="t" fillcolor="#a0a0a0" stroked="f"/>
        </w:pict>
      </w:r>
    </w:p>
    <w:p w14:paraId="61E650F5" w14:textId="77777777" w:rsidR="00BB7955" w:rsidRPr="00BB7955" w:rsidRDefault="00BB7955" w:rsidP="00BB7955">
      <w:pPr>
        <w:jc w:val="both"/>
        <w:rPr>
          <w:rFonts w:ascii="Arial" w:hAnsi="Arial" w:cs="Arial"/>
          <w:b/>
          <w:bCs/>
        </w:rPr>
      </w:pPr>
      <w:r w:rsidRPr="00BB7955">
        <w:rPr>
          <w:rFonts w:ascii="Arial" w:hAnsi="Arial" w:cs="Arial"/>
          <w:b/>
          <w:bCs/>
        </w:rPr>
        <w:t>MISSÃO</w:t>
      </w:r>
    </w:p>
    <w:p w14:paraId="5BBCB991" w14:textId="77777777" w:rsidR="00BB7955" w:rsidRPr="00BB7955" w:rsidRDefault="00BB7955" w:rsidP="00BB7955">
      <w:pPr>
        <w:jc w:val="both"/>
        <w:rPr>
          <w:rFonts w:ascii="Arial" w:hAnsi="Arial" w:cs="Arial"/>
        </w:rPr>
      </w:pPr>
      <w:r w:rsidRPr="00BB7955">
        <w:rPr>
          <w:rFonts w:ascii="Arial" w:hAnsi="Arial" w:cs="Arial"/>
        </w:rPr>
        <w:t>Prestar serviços operacionais e de apoio ao varejo com elevado padrão de qualidade, eficiência, inovação e segurança, promovendo soluções que agreguem valor aos clientes, parceiros comerciais e prestadores de serviços autônomos, sempre em conformidade com a legislação vigente, com elevados padrões éticos e com as melhores práticas de governança corporativa.</w:t>
      </w:r>
    </w:p>
    <w:p w14:paraId="7227E576" w14:textId="77777777" w:rsidR="00BB7955" w:rsidRPr="00BB7955" w:rsidRDefault="00BB7955" w:rsidP="00BB7955">
      <w:pPr>
        <w:jc w:val="both"/>
        <w:rPr>
          <w:rFonts w:ascii="Arial" w:hAnsi="Arial" w:cs="Arial"/>
        </w:rPr>
      </w:pPr>
      <w:r w:rsidRPr="00BB7955">
        <w:rPr>
          <w:rFonts w:ascii="Arial" w:hAnsi="Arial" w:cs="Arial"/>
        </w:rPr>
        <w:pict w14:anchorId="6893C784">
          <v:rect id="_x0000_i1164" style="width:0;height:1.5pt" o:hralign="center" o:hrstd="t" o:hr="t" fillcolor="#a0a0a0" stroked="f"/>
        </w:pict>
      </w:r>
    </w:p>
    <w:p w14:paraId="7F9ACE62" w14:textId="77777777" w:rsidR="00BB7955" w:rsidRPr="00BB7955" w:rsidRDefault="00BB7955" w:rsidP="00BB7955">
      <w:pPr>
        <w:jc w:val="both"/>
        <w:rPr>
          <w:rFonts w:ascii="Arial" w:hAnsi="Arial" w:cs="Arial"/>
          <w:b/>
          <w:bCs/>
        </w:rPr>
      </w:pPr>
      <w:r w:rsidRPr="00BB7955">
        <w:rPr>
          <w:rFonts w:ascii="Arial" w:hAnsi="Arial" w:cs="Arial"/>
          <w:b/>
          <w:bCs/>
        </w:rPr>
        <w:lastRenderedPageBreak/>
        <w:t>VISÃO</w:t>
      </w:r>
    </w:p>
    <w:p w14:paraId="70EC82CE" w14:textId="77777777" w:rsidR="00BB7955" w:rsidRPr="00BB7955" w:rsidRDefault="00BB7955" w:rsidP="00BB7955">
      <w:pPr>
        <w:jc w:val="both"/>
        <w:rPr>
          <w:rFonts w:ascii="Arial" w:hAnsi="Arial" w:cs="Arial"/>
        </w:rPr>
      </w:pPr>
      <w:r w:rsidRPr="00BB7955">
        <w:rPr>
          <w:rFonts w:ascii="Arial" w:hAnsi="Arial" w:cs="Arial"/>
        </w:rPr>
        <w:t>Ser reconhecida nacionalmente como referência em gestão operacional, governança corporativa, compliance e organização de redes de prestação de serviços autônomos, destacando-se pela excelência na execução dos serviços, pela inovação tecnológica, pela segurança jurídica de suas operações e pela confiança conquistada junto aos clientes, parceiros comerciais e prestadores de serviços.</w:t>
      </w:r>
    </w:p>
    <w:p w14:paraId="3C6306C2" w14:textId="77777777" w:rsidR="00BB7955" w:rsidRPr="00BB7955" w:rsidRDefault="00BB7955" w:rsidP="00BB7955">
      <w:pPr>
        <w:jc w:val="both"/>
        <w:rPr>
          <w:rFonts w:ascii="Arial" w:hAnsi="Arial" w:cs="Arial"/>
        </w:rPr>
      </w:pPr>
      <w:r w:rsidRPr="00BB7955">
        <w:rPr>
          <w:rFonts w:ascii="Arial" w:hAnsi="Arial" w:cs="Arial"/>
        </w:rPr>
        <w:pict w14:anchorId="0859F6E9">
          <v:rect id="_x0000_i1165" style="width:0;height:1.5pt" o:hralign="center" o:hrstd="t" o:hr="t" fillcolor="#a0a0a0" stroked="f"/>
        </w:pict>
      </w:r>
    </w:p>
    <w:p w14:paraId="3E0705EF" w14:textId="77777777" w:rsidR="00BB7955" w:rsidRPr="00BB7955" w:rsidRDefault="00BB7955" w:rsidP="00BB7955">
      <w:pPr>
        <w:jc w:val="both"/>
        <w:rPr>
          <w:rFonts w:ascii="Arial" w:hAnsi="Arial" w:cs="Arial"/>
          <w:b/>
          <w:bCs/>
        </w:rPr>
      </w:pPr>
      <w:r w:rsidRPr="00BB7955">
        <w:rPr>
          <w:rFonts w:ascii="Arial" w:hAnsi="Arial" w:cs="Arial"/>
          <w:b/>
          <w:bCs/>
        </w:rPr>
        <w:t>VALORES</w:t>
      </w:r>
    </w:p>
    <w:p w14:paraId="2E7B8A47" w14:textId="77777777" w:rsidR="00BB7955" w:rsidRPr="00BB7955" w:rsidRDefault="00BB7955" w:rsidP="00BB7955">
      <w:pPr>
        <w:jc w:val="both"/>
        <w:rPr>
          <w:rFonts w:ascii="Arial" w:hAnsi="Arial" w:cs="Arial"/>
        </w:rPr>
      </w:pPr>
      <w:r w:rsidRPr="00BB7955">
        <w:rPr>
          <w:rFonts w:ascii="Arial" w:hAnsi="Arial" w:cs="Arial"/>
        </w:rPr>
        <w:t>As atividades desenvolvidas pelas empresas são orientadas pelos seguintes valores institucionais:</w:t>
      </w:r>
    </w:p>
    <w:p w14:paraId="54748136" w14:textId="77777777" w:rsidR="00BB7955" w:rsidRPr="00BB7955" w:rsidRDefault="00BB7955" w:rsidP="00BB7955">
      <w:pPr>
        <w:numPr>
          <w:ilvl w:val="0"/>
          <w:numId w:val="2"/>
        </w:numPr>
        <w:jc w:val="both"/>
        <w:rPr>
          <w:rFonts w:ascii="Arial" w:hAnsi="Arial" w:cs="Arial"/>
        </w:rPr>
      </w:pPr>
      <w:r w:rsidRPr="00BB7955">
        <w:rPr>
          <w:rFonts w:ascii="Arial" w:hAnsi="Arial" w:cs="Arial"/>
        </w:rPr>
        <w:t>Ética, integridade e honestidade em todas as relações profissionais;</w:t>
      </w:r>
    </w:p>
    <w:p w14:paraId="148DD008" w14:textId="77777777" w:rsidR="00BB7955" w:rsidRPr="00BB7955" w:rsidRDefault="00BB7955" w:rsidP="00BB7955">
      <w:pPr>
        <w:numPr>
          <w:ilvl w:val="0"/>
          <w:numId w:val="2"/>
        </w:numPr>
        <w:jc w:val="both"/>
        <w:rPr>
          <w:rFonts w:ascii="Arial" w:hAnsi="Arial" w:cs="Arial"/>
        </w:rPr>
      </w:pPr>
      <w:r w:rsidRPr="00BB7955">
        <w:rPr>
          <w:rFonts w:ascii="Arial" w:hAnsi="Arial" w:cs="Arial"/>
        </w:rPr>
        <w:t>Respeito às pessoas, às diferenças e à dignidade humana;</w:t>
      </w:r>
    </w:p>
    <w:p w14:paraId="1F728D76" w14:textId="77777777" w:rsidR="00BB7955" w:rsidRPr="00BB7955" w:rsidRDefault="00BB7955" w:rsidP="00BB7955">
      <w:pPr>
        <w:numPr>
          <w:ilvl w:val="0"/>
          <w:numId w:val="2"/>
        </w:numPr>
        <w:jc w:val="both"/>
        <w:rPr>
          <w:rFonts w:ascii="Arial" w:hAnsi="Arial" w:cs="Arial"/>
        </w:rPr>
      </w:pPr>
      <w:r w:rsidRPr="00BB7955">
        <w:rPr>
          <w:rFonts w:ascii="Arial" w:hAnsi="Arial" w:cs="Arial"/>
        </w:rPr>
        <w:t>Transparência na condução das atividades empresariais;</w:t>
      </w:r>
    </w:p>
    <w:p w14:paraId="08A9B772" w14:textId="77777777" w:rsidR="00BB7955" w:rsidRPr="00BB7955" w:rsidRDefault="00BB7955" w:rsidP="00BB7955">
      <w:pPr>
        <w:numPr>
          <w:ilvl w:val="0"/>
          <w:numId w:val="2"/>
        </w:numPr>
        <w:jc w:val="both"/>
        <w:rPr>
          <w:rFonts w:ascii="Arial" w:hAnsi="Arial" w:cs="Arial"/>
        </w:rPr>
      </w:pPr>
      <w:r w:rsidRPr="00BB7955">
        <w:rPr>
          <w:rFonts w:ascii="Arial" w:hAnsi="Arial" w:cs="Arial"/>
        </w:rPr>
        <w:t>Responsabilidade social, econômica e ambiental;</w:t>
      </w:r>
    </w:p>
    <w:p w14:paraId="71EF4024" w14:textId="77777777" w:rsidR="00BB7955" w:rsidRPr="00BB7955" w:rsidRDefault="00BB7955" w:rsidP="00BB7955">
      <w:pPr>
        <w:numPr>
          <w:ilvl w:val="0"/>
          <w:numId w:val="2"/>
        </w:numPr>
        <w:jc w:val="both"/>
        <w:rPr>
          <w:rFonts w:ascii="Arial" w:hAnsi="Arial" w:cs="Arial"/>
        </w:rPr>
      </w:pPr>
      <w:r w:rsidRPr="00BB7955">
        <w:rPr>
          <w:rFonts w:ascii="Arial" w:hAnsi="Arial" w:cs="Arial"/>
        </w:rPr>
        <w:t>Compromisso permanente com a legalidade e a conformidade normativa;</w:t>
      </w:r>
    </w:p>
    <w:p w14:paraId="027C99F8" w14:textId="77777777" w:rsidR="00BB7955" w:rsidRPr="00BB7955" w:rsidRDefault="00BB7955" w:rsidP="00BB7955">
      <w:pPr>
        <w:numPr>
          <w:ilvl w:val="0"/>
          <w:numId w:val="2"/>
        </w:numPr>
        <w:jc w:val="both"/>
        <w:rPr>
          <w:rFonts w:ascii="Arial" w:hAnsi="Arial" w:cs="Arial"/>
        </w:rPr>
      </w:pPr>
      <w:r w:rsidRPr="00BB7955">
        <w:rPr>
          <w:rFonts w:ascii="Arial" w:hAnsi="Arial" w:cs="Arial"/>
        </w:rPr>
        <w:t>Segurança jurídica nas relações contratuais;</w:t>
      </w:r>
    </w:p>
    <w:p w14:paraId="012B805C" w14:textId="77777777" w:rsidR="00BB7955" w:rsidRPr="00BB7955" w:rsidRDefault="00BB7955" w:rsidP="00BB7955">
      <w:pPr>
        <w:numPr>
          <w:ilvl w:val="0"/>
          <w:numId w:val="2"/>
        </w:numPr>
        <w:jc w:val="both"/>
        <w:rPr>
          <w:rFonts w:ascii="Arial" w:hAnsi="Arial" w:cs="Arial"/>
        </w:rPr>
      </w:pPr>
      <w:r w:rsidRPr="00BB7955">
        <w:rPr>
          <w:rFonts w:ascii="Arial" w:hAnsi="Arial" w:cs="Arial"/>
        </w:rPr>
        <w:t>Eficiência operacional e busca contínua pela excelência;</w:t>
      </w:r>
    </w:p>
    <w:p w14:paraId="7CE804EA" w14:textId="77777777" w:rsidR="00BB7955" w:rsidRPr="00BB7955" w:rsidRDefault="00BB7955" w:rsidP="00BB7955">
      <w:pPr>
        <w:numPr>
          <w:ilvl w:val="0"/>
          <w:numId w:val="2"/>
        </w:numPr>
        <w:jc w:val="both"/>
        <w:rPr>
          <w:rFonts w:ascii="Arial" w:hAnsi="Arial" w:cs="Arial"/>
        </w:rPr>
      </w:pPr>
      <w:r w:rsidRPr="00BB7955">
        <w:rPr>
          <w:rFonts w:ascii="Arial" w:hAnsi="Arial" w:cs="Arial"/>
        </w:rPr>
        <w:t>Inovação, tecnologia e melhoria contínua dos processos;</w:t>
      </w:r>
    </w:p>
    <w:p w14:paraId="6C117E62" w14:textId="77777777" w:rsidR="00BB7955" w:rsidRPr="00BB7955" w:rsidRDefault="00BB7955" w:rsidP="00BB7955">
      <w:pPr>
        <w:numPr>
          <w:ilvl w:val="0"/>
          <w:numId w:val="2"/>
        </w:numPr>
        <w:jc w:val="both"/>
        <w:rPr>
          <w:rFonts w:ascii="Arial" w:hAnsi="Arial" w:cs="Arial"/>
        </w:rPr>
      </w:pPr>
      <w:r w:rsidRPr="00BB7955">
        <w:rPr>
          <w:rFonts w:ascii="Arial" w:hAnsi="Arial" w:cs="Arial"/>
        </w:rPr>
        <w:t>Cooperação, profissionalismo e trabalho em equipe;</w:t>
      </w:r>
    </w:p>
    <w:p w14:paraId="762A6CA9" w14:textId="77777777" w:rsidR="00BB7955" w:rsidRPr="00BB7955" w:rsidRDefault="00BB7955" w:rsidP="00BB7955">
      <w:pPr>
        <w:numPr>
          <w:ilvl w:val="0"/>
          <w:numId w:val="2"/>
        </w:numPr>
        <w:jc w:val="both"/>
        <w:rPr>
          <w:rFonts w:ascii="Arial" w:hAnsi="Arial" w:cs="Arial"/>
        </w:rPr>
      </w:pPr>
      <w:r w:rsidRPr="00BB7955">
        <w:rPr>
          <w:rFonts w:ascii="Arial" w:hAnsi="Arial" w:cs="Arial"/>
        </w:rPr>
        <w:t>Respeito aos clientes, consumidores, parceiros comerciais e prestadores de serviços;</w:t>
      </w:r>
    </w:p>
    <w:p w14:paraId="5497815C" w14:textId="77777777" w:rsidR="00BB7955" w:rsidRPr="00BB7955" w:rsidRDefault="00BB7955" w:rsidP="00BB7955">
      <w:pPr>
        <w:numPr>
          <w:ilvl w:val="0"/>
          <w:numId w:val="2"/>
        </w:numPr>
        <w:jc w:val="both"/>
        <w:rPr>
          <w:rFonts w:ascii="Arial" w:hAnsi="Arial" w:cs="Arial"/>
        </w:rPr>
      </w:pPr>
      <w:r w:rsidRPr="00BB7955">
        <w:rPr>
          <w:rFonts w:ascii="Arial" w:hAnsi="Arial" w:cs="Arial"/>
        </w:rPr>
        <w:t>Proteção das informações e dos dados pessoais;</w:t>
      </w:r>
    </w:p>
    <w:p w14:paraId="534A8AE6" w14:textId="77777777" w:rsidR="00BB7955" w:rsidRPr="00BB7955" w:rsidRDefault="00BB7955" w:rsidP="00BB7955">
      <w:pPr>
        <w:numPr>
          <w:ilvl w:val="0"/>
          <w:numId w:val="2"/>
        </w:numPr>
        <w:jc w:val="both"/>
        <w:rPr>
          <w:rFonts w:ascii="Arial" w:hAnsi="Arial" w:cs="Arial"/>
        </w:rPr>
      </w:pPr>
      <w:r w:rsidRPr="00BB7955">
        <w:rPr>
          <w:rFonts w:ascii="Arial" w:hAnsi="Arial" w:cs="Arial"/>
        </w:rPr>
        <w:t>Sustentabilidade e desenvolvimento responsável.</w:t>
      </w:r>
    </w:p>
    <w:p w14:paraId="6DBF89A5" w14:textId="77777777" w:rsidR="00BB7955" w:rsidRPr="00BB7955" w:rsidRDefault="00BB7955" w:rsidP="00BB7955">
      <w:pPr>
        <w:jc w:val="both"/>
        <w:rPr>
          <w:rFonts w:ascii="Arial" w:hAnsi="Arial" w:cs="Arial"/>
        </w:rPr>
      </w:pPr>
      <w:r w:rsidRPr="00BB7955">
        <w:rPr>
          <w:rFonts w:ascii="Arial" w:hAnsi="Arial" w:cs="Arial"/>
        </w:rPr>
        <w:pict w14:anchorId="7E6207F5">
          <v:rect id="_x0000_i1166" style="width:0;height:1.5pt" o:hralign="center" o:hrstd="t" o:hr="t" fillcolor="#a0a0a0" stroked="f"/>
        </w:pict>
      </w:r>
    </w:p>
    <w:p w14:paraId="681074F4" w14:textId="77777777" w:rsidR="00BB7955" w:rsidRPr="00BB7955" w:rsidRDefault="00BB7955" w:rsidP="00BB7955">
      <w:pPr>
        <w:jc w:val="both"/>
        <w:rPr>
          <w:rFonts w:ascii="Arial" w:hAnsi="Arial" w:cs="Arial"/>
          <w:b/>
          <w:bCs/>
        </w:rPr>
      </w:pPr>
      <w:r w:rsidRPr="00BB7955">
        <w:rPr>
          <w:rFonts w:ascii="Arial" w:hAnsi="Arial" w:cs="Arial"/>
          <w:b/>
          <w:bCs/>
        </w:rPr>
        <w:t>GOVERNANÇA CORPORATIVA</w:t>
      </w:r>
    </w:p>
    <w:p w14:paraId="5A6391C6" w14:textId="77777777" w:rsidR="00BB7955" w:rsidRPr="00BB7955" w:rsidRDefault="00BB7955" w:rsidP="00BB7955">
      <w:pPr>
        <w:jc w:val="both"/>
        <w:rPr>
          <w:rFonts w:ascii="Arial" w:hAnsi="Arial" w:cs="Arial"/>
        </w:rPr>
      </w:pPr>
      <w:r w:rsidRPr="00BB7955">
        <w:rPr>
          <w:rFonts w:ascii="Arial" w:hAnsi="Arial" w:cs="Arial"/>
        </w:rPr>
        <w:t xml:space="preserve">A </w:t>
      </w:r>
      <w:r w:rsidRPr="00BB7955">
        <w:rPr>
          <w:rFonts w:ascii="Arial" w:hAnsi="Arial" w:cs="Arial"/>
          <w:b/>
          <w:bCs/>
        </w:rPr>
        <w:t>DEX INVEST COMÉRCIO E VAREJO LTDA</w:t>
      </w:r>
      <w:r w:rsidRPr="00BB7955">
        <w:rPr>
          <w:rFonts w:ascii="Arial" w:hAnsi="Arial" w:cs="Arial"/>
        </w:rPr>
        <w:t xml:space="preserve">. e a </w:t>
      </w:r>
      <w:r w:rsidRPr="00BB7955">
        <w:rPr>
          <w:rFonts w:ascii="Arial" w:hAnsi="Arial" w:cs="Arial"/>
          <w:b/>
          <w:bCs/>
        </w:rPr>
        <w:t>STAR GOLD SERVIÇOS OPERACIONAIS LTDA</w:t>
      </w:r>
      <w:r w:rsidRPr="00BB7955">
        <w:rPr>
          <w:rFonts w:ascii="Arial" w:hAnsi="Arial" w:cs="Arial"/>
        </w:rPr>
        <w:t>. adotam princípios de governança corporativa destinados a assegurar a adequada administração de suas atividades, promovendo transparência, equidade, responsabilidade corporativa, prestação de contas e conformidade com o ordenamento jurídico.</w:t>
      </w:r>
    </w:p>
    <w:p w14:paraId="38DC50AA" w14:textId="77777777" w:rsidR="00BB7955" w:rsidRPr="00BB7955" w:rsidRDefault="00BB7955" w:rsidP="00BB7955">
      <w:pPr>
        <w:jc w:val="both"/>
        <w:rPr>
          <w:rFonts w:ascii="Arial" w:hAnsi="Arial" w:cs="Arial"/>
        </w:rPr>
      </w:pPr>
      <w:r w:rsidRPr="00BB7955">
        <w:rPr>
          <w:rFonts w:ascii="Arial" w:hAnsi="Arial" w:cs="Arial"/>
        </w:rPr>
        <w:lastRenderedPageBreak/>
        <w:t>A estrutura de governança busca fortalecer a tomada de decisões, reduzir riscos operacionais e jurídicos, assegurar a continuidade dos negócios e preservar a confiança de clientes, parceiros comerciais e prestadores de serviços.</w:t>
      </w:r>
    </w:p>
    <w:p w14:paraId="770F6DA2" w14:textId="77777777" w:rsidR="00BB7955" w:rsidRPr="00BB7955" w:rsidRDefault="00BB7955" w:rsidP="00BB7955">
      <w:pPr>
        <w:jc w:val="both"/>
        <w:rPr>
          <w:rFonts w:ascii="Arial" w:hAnsi="Arial" w:cs="Arial"/>
        </w:rPr>
      </w:pPr>
      <w:r w:rsidRPr="00BB7955">
        <w:rPr>
          <w:rFonts w:ascii="Arial" w:hAnsi="Arial" w:cs="Arial"/>
        </w:rPr>
        <w:t>Todas as decisões institucionais deverão observar os princípios da legalidade, boa-fé objetiva, transparência, proporcionalidade, eficiência, responsabilidade e sustentabilidade empresarial.</w:t>
      </w:r>
    </w:p>
    <w:p w14:paraId="25EDE4ED" w14:textId="77777777" w:rsidR="00BB7955" w:rsidRPr="00BB7955" w:rsidRDefault="00BB7955" w:rsidP="00BB7955">
      <w:pPr>
        <w:jc w:val="both"/>
        <w:rPr>
          <w:rFonts w:ascii="Arial" w:hAnsi="Arial" w:cs="Arial"/>
        </w:rPr>
      </w:pPr>
      <w:r w:rsidRPr="00BB7955">
        <w:rPr>
          <w:rFonts w:ascii="Arial" w:hAnsi="Arial" w:cs="Arial"/>
        </w:rPr>
        <w:pict w14:anchorId="11D82E81">
          <v:rect id="_x0000_i1167" style="width:0;height:1.5pt" o:hralign="center" o:hrstd="t" o:hr="t" fillcolor="#a0a0a0" stroked="f"/>
        </w:pict>
      </w:r>
    </w:p>
    <w:p w14:paraId="3274225A" w14:textId="77777777" w:rsidR="00BB7955" w:rsidRPr="00BB7955" w:rsidRDefault="00BB7955" w:rsidP="00BB7955">
      <w:pPr>
        <w:jc w:val="both"/>
        <w:rPr>
          <w:rFonts w:ascii="Arial" w:hAnsi="Arial" w:cs="Arial"/>
          <w:b/>
          <w:bCs/>
        </w:rPr>
      </w:pPr>
      <w:r w:rsidRPr="00BB7955">
        <w:rPr>
          <w:rFonts w:ascii="Arial" w:hAnsi="Arial" w:cs="Arial"/>
          <w:b/>
          <w:bCs/>
        </w:rPr>
        <w:t>COMPLIANCE</w:t>
      </w:r>
    </w:p>
    <w:p w14:paraId="2C56B0C3" w14:textId="77777777" w:rsidR="00BB7955" w:rsidRPr="00BB7955" w:rsidRDefault="00BB7955" w:rsidP="00BB7955">
      <w:pPr>
        <w:jc w:val="both"/>
        <w:rPr>
          <w:rFonts w:ascii="Arial" w:hAnsi="Arial" w:cs="Arial"/>
        </w:rPr>
      </w:pPr>
      <w:r w:rsidRPr="00BB7955">
        <w:rPr>
          <w:rFonts w:ascii="Arial" w:hAnsi="Arial" w:cs="Arial"/>
        </w:rPr>
        <w:t>O Programa de Compliance das empresas consiste no conjunto de políticas, controles internos, procedimentos, treinamentos e mecanismos de fiscalização destinados a assegurar o cumprimento da legislação aplicável, das normas internas, das obrigações contratuais e dos princípios éticos que norteiam suas atividades.</w:t>
      </w:r>
    </w:p>
    <w:p w14:paraId="14C7E90E" w14:textId="77777777" w:rsidR="00BB7955" w:rsidRPr="00BB7955" w:rsidRDefault="00BB7955" w:rsidP="00BB7955">
      <w:pPr>
        <w:jc w:val="both"/>
        <w:rPr>
          <w:rFonts w:ascii="Arial" w:hAnsi="Arial" w:cs="Arial"/>
        </w:rPr>
      </w:pPr>
      <w:r w:rsidRPr="00BB7955">
        <w:rPr>
          <w:rFonts w:ascii="Arial" w:hAnsi="Arial" w:cs="Arial"/>
        </w:rPr>
        <w:t>Todos os prestadores de serviços, parceiros comerciais, gestores e demais pessoas vinculadas às empresas deverão atuar em estrita conformidade com este Manual, com os contratos firmados, com a legislação vigente e com as diretrizes internas de integridade, prevenção de fraudes, combate à corrupção, proteção de dados pessoais, segurança da informação e gestão de riscos.</w:t>
      </w:r>
    </w:p>
    <w:p w14:paraId="54448B1C" w14:textId="77777777" w:rsidR="00BB7955" w:rsidRPr="00BB7955" w:rsidRDefault="00BB7955" w:rsidP="00BB7955">
      <w:pPr>
        <w:jc w:val="both"/>
        <w:rPr>
          <w:rFonts w:ascii="Arial" w:hAnsi="Arial" w:cs="Arial"/>
        </w:rPr>
      </w:pPr>
      <w:r w:rsidRPr="00BB7955">
        <w:rPr>
          <w:rFonts w:ascii="Arial" w:hAnsi="Arial" w:cs="Arial"/>
        </w:rPr>
        <w:t>O descumprimento das políticas de compliance poderá ensejar a adoção das medidas administrativas, contratuais, civis e judiciais cabíveis.</w:t>
      </w:r>
    </w:p>
    <w:p w14:paraId="6499A6E2" w14:textId="77777777" w:rsidR="00BB7955" w:rsidRPr="00BB7955" w:rsidRDefault="00BB7955" w:rsidP="00BB7955">
      <w:pPr>
        <w:jc w:val="both"/>
        <w:rPr>
          <w:rFonts w:ascii="Arial" w:hAnsi="Arial" w:cs="Arial"/>
        </w:rPr>
      </w:pPr>
      <w:r w:rsidRPr="00BB7955">
        <w:rPr>
          <w:rFonts w:ascii="Arial" w:hAnsi="Arial" w:cs="Arial"/>
        </w:rPr>
        <w:pict w14:anchorId="2D7CBEF1">
          <v:rect id="_x0000_i1168" style="width:0;height:1.5pt" o:hralign="center" o:hrstd="t" o:hr="t" fillcolor="#a0a0a0" stroked="f"/>
        </w:pict>
      </w:r>
    </w:p>
    <w:p w14:paraId="75A413A6" w14:textId="77777777" w:rsidR="00BB7955" w:rsidRPr="00BB7955" w:rsidRDefault="00BB7955" w:rsidP="00BB7955">
      <w:pPr>
        <w:jc w:val="both"/>
        <w:rPr>
          <w:rFonts w:ascii="Arial" w:hAnsi="Arial" w:cs="Arial"/>
          <w:b/>
          <w:bCs/>
        </w:rPr>
      </w:pPr>
      <w:r w:rsidRPr="00BB7955">
        <w:rPr>
          <w:rFonts w:ascii="Arial" w:hAnsi="Arial" w:cs="Arial"/>
          <w:b/>
          <w:bCs/>
        </w:rPr>
        <w:t>PRINCÍPIO DA LIVRE INICIATIVA</w:t>
      </w:r>
    </w:p>
    <w:p w14:paraId="3292C88F" w14:textId="77777777" w:rsidR="00BB7955" w:rsidRPr="00BB7955" w:rsidRDefault="00BB7955" w:rsidP="00BB7955">
      <w:pPr>
        <w:jc w:val="both"/>
        <w:rPr>
          <w:rFonts w:ascii="Arial" w:hAnsi="Arial" w:cs="Arial"/>
        </w:rPr>
      </w:pPr>
      <w:r w:rsidRPr="00BB7955">
        <w:rPr>
          <w:rFonts w:ascii="Arial" w:hAnsi="Arial" w:cs="Arial"/>
        </w:rPr>
        <w:t>As empresas reconhecem e observam o princípio constitucional da livre iniciativa como fundamento da ordem econômica nacional, incentivando a atividade empresarial, a autonomia privada, o empreendedorismo, a inovação e a liberdade contratual, nos termos do artigo 1º, inciso IV, e do artigo 170 da Constituição da República.</w:t>
      </w:r>
    </w:p>
    <w:p w14:paraId="4424D62A" w14:textId="77777777" w:rsidR="00BB7955" w:rsidRPr="00BB7955" w:rsidRDefault="00BB7955" w:rsidP="00BB7955">
      <w:pPr>
        <w:jc w:val="both"/>
        <w:rPr>
          <w:rFonts w:ascii="Arial" w:hAnsi="Arial" w:cs="Arial"/>
        </w:rPr>
      </w:pPr>
      <w:r w:rsidRPr="00BB7955">
        <w:rPr>
          <w:rFonts w:ascii="Arial" w:hAnsi="Arial" w:cs="Arial"/>
        </w:rPr>
        <w:t>A relação estabelecida com os prestadores de serviços autônomos é fundamentada na autonomia das partes, na liberdade de contratação, na independência profissional e na ausência de subordinação típica das relações de emprego, respeitados os limites legais e contratuais aplicáveis.</w:t>
      </w:r>
    </w:p>
    <w:p w14:paraId="5438D648" w14:textId="77777777" w:rsidR="00BB7955" w:rsidRPr="00BB7955" w:rsidRDefault="00BB7955" w:rsidP="00BB7955">
      <w:pPr>
        <w:jc w:val="both"/>
        <w:rPr>
          <w:rFonts w:ascii="Arial" w:hAnsi="Arial" w:cs="Arial"/>
        </w:rPr>
      </w:pPr>
      <w:r w:rsidRPr="00BB7955">
        <w:rPr>
          <w:rFonts w:ascii="Arial" w:hAnsi="Arial" w:cs="Arial"/>
        </w:rPr>
        <w:pict w14:anchorId="25B5E03F">
          <v:rect id="_x0000_i1169" style="width:0;height:1.5pt" o:hralign="center" o:hrstd="t" o:hr="t" fillcolor="#a0a0a0" stroked="f"/>
        </w:pict>
      </w:r>
    </w:p>
    <w:p w14:paraId="23817DDF" w14:textId="77777777" w:rsidR="00BB7955" w:rsidRPr="00BB7955" w:rsidRDefault="00BB7955" w:rsidP="00BB7955">
      <w:pPr>
        <w:jc w:val="both"/>
        <w:rPr>
          <w:rFonts w:ascii="Arial" w:hAnsi="Arial" w:cs="Arial"/>
          <w:b/>
          <w:bCs/>
        </w:rPr>
      </w:pPr>
      <w:r w:rsidRPr="00BB7955">
        <w:rPr>
          <w:rFonts w:ascii="Arial" w:hAnsi="Arial" w:cs="Arial"/>
          <w:b/>
          <w:bCs/>
        </w:rPr>
        <w:t>PRINCÍPIO DA LIVRE CONCORRÊNCIA</w:t>
      </w:r>
    </w:p>
    <w:p w14:paraId="39C69533" w14:textId="77777777" w:rsidR="00BB7955" w:rsidRPr="00BB7955" w:rsidRDefault="00BB7955" w:rsidP="00BB7955">
      <w:pPr>
        <w:jc w:val="both"/>
        <w:rPr>
          <w:rFonts w:ascii="Arial" w:hAnsi="Arial" w:cs="Arial"/>
        </w:rPr>
      </w:pPr>
      <w:r w:rsidRPr="00BB7955">
        <w:rPr>
          <w:rFonts w:ascii="Arial" w:hAnsi="Arial" w:cs="Arial"/>
        </w:rPr>
        <w:t>As empresas pautam sua atuação pelo respeito ao princípio da livre concorrência, promovendo ambiente competitivo, ético e transparente, vedando qualquer prática que possa restringir a competição, criar vantagens indevidas, promover concorrência desleal ou violar a legislação concorrencial.</w:t>
      </w:r>
    </w:p>
    <w:p w14:paraId="1256A06B" w14:textId="77777777" w:rsidR="00BB7955" w:rsidRPr="00BB7955" w:rsidRDefault="00BB7955" w:rsidP="00BB7955">
      <w:pPr>
        <w:jc w:val="both"/>
        <w:rPr>
          <w:rFonts w:ascii="Arial" w:hAnsi="Arial" w:cs="Arial"/>
        </w:rPr>
      </w:pPr>
      <w:r w:rsidRPr="00BB7955">
        <w:rPr>
          <w:rFonts w:ascii="Arial" w:hAnsi="Arial" w:cs="Arial"/>
        </w:rPr>
        <w:lastRenderedPageBreak/>
        <w:t>Todos os parceiros, prestadores de serviços e colaboradores deverão exercer suas atividades com lealdade comercial, respeito aos concorrentes e observância das normas legais aplicáveis.</w:t>
      </w:r>
    </w:p>
    <w:p w14:paraId="2054E903" w14:textId="77777777" w:rsidR="00BB7955" w:rsidRPr="00BB7955" w:rsidRDefault="00BB7955" w:rsidP="00BB7955">
      <w:pPr>
        <w:jc w:val="both"/>
        <w:rPr>
          <w:rFonts w:ascii="Arial" w:hAnsi="Arial" w:cs="Arial"/>
        </w:rPr>
      </w:pPr>
      <w:r w:rsidRPr="00BB7955">
        <w:rPr>
          <w:rFonts w:ascii="Arial" w:hAnsi="Arial" w:cs="Arial"/>
        </w:rPr>
        <w:pict w14:anchorId="4D68894F">
          <v:rect id="_x0000_i1170" style="width:0;height:1.5pt" o:hralign="center" o:hrstd="t" o:hr="t" fillcolor="#a0a0a0" stroked="f"/>
        </w:pict>
      </w:r>
    </w:p>
    <w:p w14:paraId="747BDE25" w14:textId="77777777" w:rsidR="00BB7955" w:rsidRPr="00BB7955" w:rsidRDefault="00BB7955" w:rsidP="00BB7955">
      <w:pPr>
        <w:jc w:val="both"/>
        <w:rPr>
          <w:rFonts w:ascii="Arial" w:hAnsi="Arial" w:cs="Arial"/>
          <w:b/>
          <w:bCs/>
        </w:rPr>
      </w:pPr>
      <w:r w:rsidRPr="00BB7955">
        <w:rPr>
          <w:rFonts w:ascii="Arial" w:hAnsi="Arial" w:cs="Arial"/>
          <w:b/>
          <w:bCs/>
        </w:rPr>
        <w:t>FUNÇÃO SOCIAL DA EMPRESA</w:t>
      </w:r>
    </w:p>
    <w:p w14:paraId="4F062B46" w14:textId="77777777" w:rsidR="00BB7955" w:rsidRPr="00BB7955" w:rsidRDefault="00BB7955" w:rsidP="00BB7955">
      <w:pPr>
        <w:jc w:val="both"/>
        <w:rPr>
          <w:rFonts w:ascii="Arial" w:hAnsi="Arial" w:cs="Arial"/>
        </w:rPr>
      </w:pPr>
      <w:r w:rsidRPr="00BB7955">
        <w:rPr>
          <w:rFonts w:ascii="Arial" w:hAnsi="Arial" w:cs="Arial"/>
        </w:rPr>
        <w:t>As empresas reconhecem que a atividade empresarial deve cumprir sua função social, contribuindo para o desenvolvimento econômico, a geração de oportunidades, a circulação de riquezas, a promoção da dignidade das relações de trabalho e de prestação de serviços, a satisfação dos consumidores e o fortalecimento da economia nacional.</w:t>
      </w:r>
    </w:p>
    <w:p w14:paraId="3AB703C2" w14:textId="77777777" w:rsidR="00BB7955" w:rsidRPr="00BB7955" w:rsidRDefault="00BB7955" w:rsidP="00BB7955">
      <w:pPr>
        <w:jc w:val="both"/>
        <w:rPr>
          <w:rFonts w:ascii="Arial" w:hAnsi="Arial" w:cs="Arial"/>
        </w:rPr>
      </w:pPr>
      <w:r w:rsidRPr="00BB7955">
        <w:rPr>
          <w:rFonts w:ascii="Arial" w:hAnsi="Arial" w:cs="Arial"/>
        </w:rPr>
        <w:t>A atuação institucional busca conciliar eficiência econômica, responsabilidade social, respeito aos direitos fundamentais, observância da legislação e sustentabilidade, promovendo relações comerciais equilibradas, transparentes e pautadas pela boa-fé objetiva.</w:t>
      </w:r>
    </w:p>
    <w:p w14:paraId="1A17EF76" w14:textId="77777777" w:rsidR="00BB7955" w:rsidRDefault="00BB7955" w:rsidP="00BB7955">
      <w:pPr>
        <w:jc w:val="both"/>
        <w:rPr>
          <w:rFonts w:ascii="Arial" w:hAnsi="Arial" w:cs="Arial"/>
        </w:rPr>
      </w:pPr>
      <w:r w:rsidRPr="00BB7955">
        <w:rPr>
          <w:rFonts w:ascii="Arial" w:hAnsi="Arial" w:cs="Arial"/>
        </w:rPr>
        <w:t>Todas as atividades desenvolvidas no âmbito das empresas deverão observar os princípios constitucionais previstos nos artigos 1º, 3º, 5º e 170 da Constituição Federal, bem como os princípios gerais da atividade econômica, da função social dos contratos, da boa-fé objetiva e da responsabilidade empresarial, contribuindo para um ambiente de negócios íntegro, seguro e socialmente responsável.</w:t>
      </w:r>
    </w:p>
    <w:p w14:paraId="7F4EE846" w14:textId="259555B4" w:rsidR="000D684B" w:rsidRDefault="000D684B" w:rsidP="00BB7955">
      <w:pPr>
        <w:jc w:val="both"/>
        <w:rPr>
          <w:rFonts w:ascii="Arial" w:hAnsi="Arial" w:cs="Arial"/>
        </w:rPr>
      </w:pPr>
      <w:r w:rsidRPr="00BB7955">
        <w:rPr>
          <w:rFonts w:ascii="Arial" w:hAnsi="Arial" w:cs="Arial"/>
        </w:rPr>
        <w:pict w14:anchorId="02A8ECE9">
          <v:rect id="_x0000_i1180" style="width:0;height:1.5pt" o:hralign="center" o:hrstd="t" o:hr="t" fillcolor="#a0a0a0" stroked="f"/>
        </w:pict>
      </w:r>
    </w:p>
    <w:p w14:paraId="707BD2F8" w14:textId="77777777" w:rsidR="000D684B" w:rsidRPr="000D684B" w:rsidRDefault="000D684B" w:rsidP="000D684B">
      <w:pPr>
        <w:jc w:val="both"/>
        <w:rPr>
          <w:rFonts w:ascii="Arial" w:hAnsi="Arial" w:cs="Arial"/>
          <w:b/>
          <w:bCs/>
        </w:rPr>
      </w:pPr>
      <w:r w:rsidRPr="000D684B">
        <w:rPr>
          <w:rFonts w:ascii="Arial" w:hAnsi="Arial" w:cs="Arial"/>
          <w:b/>
          <w:bCs/>
        </w:rPr>
        <w:t>SUMÁRIO</w:t>
      </w:r>
    </w:p>
    <w:p w14:paraId="595971AC" w14:textId="77777777" w:rsidR="000D684B" w:rsidRDefault="000D684B" w:rsidP="000D684B">
      <w:pPr>
        <w:jc w:val="both"/>
        <w:rPr>
          <w:rFonts w:ascii="Arial" w:hAnsi="Arial" w:cs="Arial"/>
        </w:rPr>
      </w:pPr>
      <w:r w:rsidRPr="000D684B">
        <w:rPr>
          <w:rFonts w:ascii="Arial" w:hAnsi="Arial" w:cs="Arial"/>
        </w:rPr>
        <w:t>O presente Sumário será gerado automaticamente ao término da elaboração deste Manual Corporativo, contemplando todos os capítulos, seções, subseções, anexos e apêndices, com a respectiva indicação das páginas, mediante utilização dos recursos de atualização automática do editor de texto adotado pelas empresas.</w:t>
      </w:r>
    </w:p>
    <w:p w14:paraId="1012243A" w14:textId="7F3AE864" w:rsidR="00F2265C" w:rsidRPr="000D684B" w:rsidRDefault="00F2265C" w:rsidP="000D684B">
      <w:pPr>
        <w:jc w:val="both"/>
        <w:rPr>
          <w:rFonts w:ascii="Arial" w:hAnsi="Arial" w:cs="Arial"/>
        </w:rPr>
      </w:pPr>
      <w:r w:rsidRPr="00F2265C">
        <w:rPr>
          <w:rFonts w:ascii="Arial" w:hAnsi="Arial" w:cs="Arial"/>
        </w:rPr>
        <w:pict w14:anchorId="230483A4">
          <v:rect id="_x0000_i1229" style="width:0;height:1.5pt" o:hralign="center" o:hrstd="t" o:hr="t" fillcolor="#a0a0a0" stroked="f"/>
        </w:pict>
      </w:r>
    </w:p>
    <w:p w14:paraId="5DA56E63" w14:textId="77777777" w:rsidR="00F2265C" w:rsidRPr="00F2265C" w:rsidRDefault="00F2265C" w:rsidP="00F2265C">
      <w:pPr>
        <w:jc w:val="both"/>
        <w:rPr>
          <w:rFonts w:ascii="Arial" w:hAnsi="Arial" w:cs="Arial"/>
          <w:b/>
          <w:bCs/>
        </w:rPr>
      </w:pPr>
      <w:r w:rsidRPr="00F2265C">
        <w:rPr>
          <w:rFonts w:ascii="Arial" w:hAnsi="Arial" w:cs="Arial"/>
          <w:b/>
          <w:bCs/>
        </w:rPr>
        <w:t>CAPÍTULO I</w:t>
      </w:r>
    </w:p>
    <w:p w14:paraId="2E88B34B" w14:textId="77777777" w:rsidR="00F2265C" w:rsidRPr="00F2265C" w:rsidRDefault="00F2265C" w:rsidP="00F2265C">
      <w:pPr>
        <w:jc w:val="both"/>
        <w:rPr>
          <w:rFonts w:ascii="Arial" w:hAnsi="Arial" w:cs="Arial"/>
          <w:b/>
          <w:bCs/>
        </w:rPr>
      </w:pPr>
      <w:r w:rsidRPr="00F2265C">
        <w:rPr>
          <w:rFonts w:ascii="Arial" w:hAnsi="Arial" w:cs="Arial"/>
          <w:b/>
          <w:bCs/>
        </w:rPr>
        <w:t>DAS DISPOSIÇÕES GERAIS</w:t>
      </w:r>
    </w:p>
    <w:p w14:paraId="4D530A3B" w14:textId="77777777" w:rsidR="00F2265C" w:rsidRPr="00F2265C" w:rsidRDefault="00F2265C" w:rsidP="00F2265C">
      <w:pPr>
        <w:jc w:val="both"/>
        <w:rPr>
          <w:rFonts w:ascii="Arial" w:hAnsi="Arial" w:cs="Arial"/>
          <w:b/>
          <w:bCs/>
        </w:rPr>
      </w:pPr>
      <w:r w:rsidRPr="00F2265C">
        <w:rPr>
          <w:rFonts w:ascii="Arial" w:hAnsi="Arial" w:cs="Arial"/>
          <w:b/>
          <w:bCs/>
        </w:rPr>
        <w:t>Seção I</w:t>
      </w:r>
    </w:p>
    <w:p w14:paraId="05BC45F0" w14:textId="77777777" w:rsidR="00F2265C" w:rsidRPr="00F2265C" w:rsidRDefault="00F2265C" w:rsidP="00F2265C">
      <w:pPr>
        <w:jc w:val="both"/>
        <w:rPr>
          <w:rFonts w:ascii="Arial" w:hAnsi="Arial" w:cs="Arial"/>
          <w:b/>
          <w:bCs/>
        </w:rPr>
      </w:pPr>
      <w:r w:rsidRPr="00F2265C">
        <w:rPr>
          <w:rFonts w:ascii="Arial" w:hAnsi="Arial" w:cs="Arial"/>
          <w:b/>
          <w:bCs/>
        </w:rPr>
        <w:t>Do Objeto</w:t>
      </w:r>
    </w:p>
    <w:p w14:paraId="22D3CD20" w14:textId="77777777" w:rsidR="00F2265C" w:rsidRPr="00F2265C" w:rsidRDefault="00F2265C" w:rsidP="00F2265C">
      <w:pPr>
        <w:jc w:val="both"/>
        <w:rPr>
          <w:rFonts w:ascii="Arial" w:hAnsi="Arial" w:cs="Arial"/>
        </w:rPr>
      </w:pPr>
      <w:r w:rsidRPr="00F2265C">
        <w:rPr>
          <w:rFonts w:ascii="Arial" w:hAnsi="Arial" w:cs="Arial"/>
          <w:b/>
          <w:bCs/>
        </w:rPr>
        <w:t>Art. 1º</w:t>
      </w:r>
      <w:r w:rsidRPr="00F2265C">
        <w:rPr>
          <w:rFonts w:ascii="Arial" w:hAnsi="Arial" w:cs="Arial"/>
        </w:rPr>
        <w:t xml:space="preserve"> O presente Manual Corporativo de Governança, Compliance, Prestação de Serviços Autônomos, Utilização das Plataformas Operacionais e Políticas Institucionais tem por objeto estabelecer as normas, diretrizes, princípios, procedimentos, políticas institucionais, padrões operacionais e regras de </w:t>
      </w:r>
      <w:r w:rsidRPr="00F2265C">
        <w:rPr>
          <w:rFonts w:ascii="Arial" w:hAnsi="Arial" w:cs="Arial"/>
        </w:rPr>
        <w:lastRenderedPageBreak/>
        <w:t xml:space="preserve">conduta aplicáveis às atividades desenvolvidas no âmbito da </w:t>
      </w:r>
      <w:r w:rsidRPr="00F2265C">
        <w:rPr>
          <w:rFonts w:ascii="Arial" w:hAnsi="Arial" w:cs="Arial"/>
          <w:b/>
          <w:bCs/>
        </w:rPr>
        <w:t>DEX INVEST COMÉRCIO E VAREJO LTDA.</w:t>
      </w:r>
      <w:r w:rsidRPr="00F2265C">
        <w:rPr>
          <w:rFonts w:ascii="Arial" w:hAnsi="Arial" w:cs="Arial"/>
        </w:rPr>
        <w:t xml:space="preserve"> e da </w:t>
      </w:r>
      <w:r w:rsidRPr="00F2265C">
        <w:rPr>
          <w:rFonts w:ascii="Arial" w:hAnsi="Arial" w:cs="Arial"/>
          <w:b/>
          <w:bCs/>
        </w:rPr>
        <w:t>STAR GOLD SERVIÇOS OPERACIONAIS LTDA.</w:t>
      </w:r>
      <w:r w:rsidRPr="00F2265C">
        <w:rPr>
          <w:rFonts w:ascii="Arial" w:hAnsi="Arial" w:cs="Arial"/>
        </w:rPr>
        <w:t>, disciplinando as relações mantidas com seus prestadores de serviços autônomos, parceiros comerciais e demais pessoas físicas ou jurídicas que atuem em nome, por conta ou em benefício das empresas.</w:t>
      </w:r>
    </w:p>
    <w:p w14:paraId="3270FC4C" w14:textId="77777777" w:rsidR="00F2265C" w:rsidRPr="00F2265C" w:rsidRDefault="00F2265C" w:rsidP="00F2265C">
      <w:pPr>
        <w:jc w:val="both"/>
        <w:rPr>
          <w:rFonts w:ascii="Arial" w:hAnsi="Arial" w:cs="Arial"/>
        </w:rPr>
      </w:pPr>
      <w:r w:rsidRPr="00F2265C">
        <w:rPr>
          <w:rFonts w:ascii="Arial" w:hAnsi="Arial" w:cs="Arial"/>
          <w:b/>
          <w:bCs/>
        </w:rPr>
        <w:t>§ 1º</w:t>
      </w:r>
      <w:r w:rsidRPr="00F2265C">
        <w:rPr>
          <w:rFonts w:ascii="Arial" w:hAnsi="Arial" w:cs="Arial"/>
        </w:rPr>
        <w:t xml:space="preserve"> As disposições deste Manual complementam os contratos firmados entre as partes, constituindo instrumento normativo interno de observância obrigatória durante toda a vigência da relação contratual.</w:t>
      </w:r>
    </w:p>
    <w:p w14:paraId="338BC7E0" w14:textId="77777777" w:rsidR="00F2265C" w:rsidRPr="00F2265C" w:rsidRDefault="00F2265C" w:rsidP="00F2265C">
      <w:pPr>
        <w:jc w:val="both"/>
        <w:rPr>
          <w:rFonts w:ascii="Arial" w:hAnsi="Arial" w:cs="Arial"/>
        </w:rPr>
      </w:pPr>
      <w:r w:rsidRPr="00F2265C">
        <w:rPr>
          <w:rFonts w:ascii="Arial" w:hAnsi="Arial" w:cs="Arial"/>
          <w:b/>
          <w:bCs/>
        </w:rPr>
        <w:t>§ 2º</w:t>
      </w:r>
      <w:r w:rsidRPr="00F2265C">
        <w:rPr>
          <w:rFonts w:ascii="Arial" w:hAnsi="Arial" w:cs="Arial"/>
        </w:rPr>
        <w:t xml:space="preserve"> Em caso de atualização deste Manual, as novas diretrizes passarão a integrar automaticamente as políticas institucionais das empresas, produzindo efeitos a partir da data de sua divulgação, sem prejuízo das obrigações anteriormente assumidas, ressalvadas as hipóteses que demandem aditamento contratual ou outra formalidade prevista em lei.</w:t>
      </w:r>
    </w:p>
    <w:p w14:paraId="147FB52B" w14:textId="77777777" w:rsidR="00F2265C" w:rsidRPr="00F2265C" w:rsidRDefault="00F2265C" w:rsidP="00F2265C">
      <w:pPr>
        <w:jc w:val="both"/>
        <w:rPr>
          <w:rFonts w:ascii="Arial" w:hAnsi="Arial" w:cs="Arial"/>
        </w:rPr>
      </w:pPr>
      <w:r w:rsidRPr="00F2265C">
        <w:rPr>
          <w:rFonts w:ascii="Arial" w:hAnsi="Arial" w:cs="Arial"/>
        </w:rPr>
        <w:pict w14:anchorId="50B22434">
          <v:rect id="_x0000_i1217" style="width:0;height:1.5pt" o:hralign="center" o:hrstd="t" o:hr="t" fillcolor="#a0a0a0" stroked="f"/>
        </w:pict>
      </w:r>
    </w:p>
    <w:p w14:paraId="0255EF78" w14:textId="77777777" w:rsidR="00F2265C" w:rsidRPr="00F2265C" w:rsidRDefault="00F2265C" w:rsidP="00F2265C">
      <w:pPr>
        <w:jc w:val="both"/>
        <w:rPr>
          <w:rFonts w:ascii="Arial" w:hAnsi="Arial" w:cs="Arial"/>
          <w:b/>
          <w:bCs/>
        </w:rPr>
      </w:pPr>
      <w:r w:rsidRPr="00F2265C">
        <w:rPr>
          <w:rFonts w:ascii="Arial" w:hAnsi="Arial" w:cs="Arial"/>
          <w:b/>
          <w:bCs/>
        </w:rPr>
        <w:t>Seção II</w:t>
      </w:r>
    </w:p>
    <w:p w14:paraId="35D06E97" w14:textId="77777777" w:rsidR="00F2265C" w:rsidRPr="00F2265C" w:rsidRDefault="00F2265C" w:rsidP="00F2265C">
      <w:pPr>
        <w:jc w:val="both"/>
        <w:rPr>
          <w:rFonts w:ascii="Arial" w:hAnsi="Arial" w:cs="Arial"/>
          <w:b/>
          <w:bCs/>
        </w:rPr>
      </w:pPr>
      <w:r w:rsidRPr="00F2265C">
        <w:rPr>
          <w:rFonts w:ascii="Arial" w:hAnsi="Arial" w:cs="Arial"/>
          <w:b/>
          <w:bCs/>
        </w:rPr>
        <w:t>Da Finalidade</w:t>
      </w:r>
    </w:p>
    <w:p w14:paraId="182F5FD7" w14:textId="77777777" w:rsidR="00F2265C" w:rsidRPr="00F2265C" w:rsidRDefault="00F2265C" w:rsidP="00F2265C">
      <w:pPr>
        <w:jc w:val="both"/>
        <w:rPr>
          <w:rFonts w:ascii="Arial" w:hAnsi="Arial" w:cs="Arial"/>
        </w:rPr>
      </w:pPr>
      <w:r w:rsidRPr="00F2265C">
        <w:rPr>
          <w:rFonts w:ascii="Arial" w:hAnsi="Arial" w:cs="Arial"/>
          <w:b/>
          <w:bCs/>
        </w:rPr>
        <w:t>Art. 2º</w:t>
      </w:r>
      <w:r w:rsidRPr="00F2265C">
        <w:rPr>
          <w:rFonts w:ascii="Arial" w:hAnsi="Arial" w:cs="Arial"/>
        </w:rPr>
        <w:t xml:space="preserve"> O presente Manual possui as seguintes finalidades institucionais:</w:t>
      </w:r>
    </w:p>
    <w:p w14:paraId="6C7C826F" w14:textId="77777777" w:rsidR="00F2265C" w:rsidRPr="00F2265C" w:rsidRDefault="00F2265C" w:rsidP="00F2265C">
      <w:pPr>
        <w:jc w:val="both"/>
        <w:rPr>
          <w:rFonts w:ascii="Arial" w:hAnsi="Arial" w:cs="Arial"/>
        </w:rPr>
      </w:pPr>
      <w:r w:rsidRPr="00F2265C">
        <w:rPr>
          <w:rFonts w:ascii="Arial" w:hAnsi="Arial" w:cs="Arial"/>
        </w:rPr>
        <w:t xml:space="preserve">I – </w:t>
      </w:r>
      <w:proofErr w:type="gramStart"/>
      <w:r w:rsidRPr="00F2265C">
        <w:rPr>
          <w:rFonts w:ascii="Arial" w:hAnsi="Arial" w:cs="Arial"/>
        </w:rPr>
        <w:t>estabelecer</w:t>
      </w:r>
      <w:proofErr w:type="gramEnd"/>
      <w:r w:rsidRPr="00F2265C">
        <w:rPr>
          <w:rFonts w:ascii="Arial" w:hAnsi="Arial" w:cs="Arial"/>
        </w:rPr>
        <w:t xml:space="preserve"> padrões uniformes de governança corporativa, compliance e integridade;</w:t>
      </w:r>
    </w:p>
    <w:p w14:paraId="7FA4D987" w14:textId="77777777" w:rsidR="00F2265C" w:rsidRPr="00F2265C" w:rsidRDefault="00F2265C" w:rsidP="00F2265C">
      <w:pPr>
        <w:jc w:val="both"/>
        <w:rPr>
          <w:rFonts w:ascii="Arial" w:hAnsi="Arial" w:cs="Arial"/>
        </w:rPr>
      </w:pPr>
      <w:r w:rsidRPr="00F2265C">
        <w:rPr>
          <w:rFonts w:ascii="Arial" w:hAnsi="Arial" w:cs="Arial"/>
        </w:rPr>
        <w:t xml:space="preserve">II – </w:t>
      </w:r>
      <w:proofErr w:type="gramStart"/>
      <w:r w:rsidRPr="00F2265C">
        <w:rPr>
          <w:rFonts w:ascii="Arial" w:hAnsi="Arial" w:cs="Arial"/>
        </w:rPr>
        <w:t>promover</w:t>
      </w:r>
      <w:proofErr w:type="gramEnd"/>
      <w:r w:rsidRPr="00F2265C">
        <w:rPr>
          <w:rFonts w:ascii="Arial" w:hAnsi="Arial" w:cs="Arial"/>
        </w:rPr>
        <w:t xml:space="preserve"> segurança jurídica nas relações mantidas entre as empresas e os prestadores de serviços autônomos;</w:t>
      </w:r>
    </w:p>
    <w:p w14:paraId="7239FDF6" w14:textId="77777777" w:rsidR="00F2265C" w:rsidRPr="00F2265C" w:rsidRDefault="00F2265C" w:rsidP="00F2265C">
      <w:pPr>
        <w:jc w:val="both"/>
        <w:rPr>
          <w:rFonts w:ascii="Arial" w:hAnsi="Arial" w:cs="Arial"/>
        </w:rPr>
      </w:pPr>
      <w:r w:rsidRPr="00F2265C">
        <w:rPr>
          <w:rFonts w:ascii="Arial" w:hAnsi="Arial" w:cs="Arial"/>
        </w:rPr>
        <w:t>III – definir direitos, deveres, responsabilidades e procedimentos aplicáveis às partes;</w:t>
      </w:r>
    </w:p>
    <w:p w14:paraId="35D0B231" w14:textId="77777777" w:rsidR="00F2265C" w:rsidRPr="00F2265C" w:rsidRDefault="00F2265C" w:rsidP="00F2265C">
      <w:pPr>
        <w:jc w:val="both"/>
        <w:rPr>
          <w:rFonts w:ascii="Arial" w:hAnsi="Arial" w:cs="Arial"/>
        </w:rPr>
      </w:pPr>
      <w:r w:rsidRPr="00F2265C">
        <w:rPr>
          <w:rFonts w:ascii="Arial" w:hAnsi="Arial" w:cs="Arial"/>
        </w:rPr>
        <w:t xml:space="preserve">IV – </w:t>
      </w:r>
      <w:proofErr w:type="gramStart"/>
      <w:r w:rsidRPr="00F2265C">
        <w:rPr>
          <w:rFonts w:ascii="Arial" w:hAnsi="Arial" w:cs="Arial"/>
        </w:rPr>
        <w:t>disciplinar</w:t>
      </w:r>
      <w:proofErr w:type="gramEnd"/>
      <w:r w:rsidRPr="00F2265C">
        <w:rPr>
          <w:rFonts w:ascii="Arial" w:hAnsi="Arial" w:cs="Arial"/>
        </w:rPr>
        <w:t xml:space="preserve"> a utilização das plataformas operacionais, sistemas tecnológicos e demais ferramentas disponibilizadas pelas empresas;</w:t>
      </w:r>
    </w:p>
    <w:p w14:paraId="2250C3F7" w14:textId="77777777" w:rsidR="00F2265C" w:rsidRPr="00F2265C" w:rsidRDefault="00F2265C" w:rsidP="00F2265C">
      <w:pPr>
        <w:jc w:val="both"/>
        <w:rPr>
          <w:rFonts w:ascii="Arial" w:hAnsi="Arial" w:cs="Arial"/>
        </w:rPr>
      </w:pPr>
      <w:r w:rsidRPr="00F2265C">
        <w:rPr>
          <w:rFonts w:ascii="Arial" w:hAnsi="Arial" w:cs="Arial"/>
        </w:rPr>
        <w:t xml:space="preserve">V – </w:t>
      </w:r>
      <w:proofErr w:type="gramStart"/>
      <w:r w:rsidRPr="00F2265C">
        <w:rPr>
          <w:rFonts w:ascii="Arial" w:hAnsi="Arial" w:cs="Arial"/>
        </w:rPr>
        <w:t>assegurar</w:t>
      </w:r>
      <w:proofErr w:type="gramEnd"/>
      <w:r w:rsidRPr="00F2265C">
        <w:rPr>
          <w:rFonts w:ascii="Arial" w:hAnsi="Arial" w:cs="Arial"/>
        </w:rPr>
        <w:t xml:space="preserve"> elevados padrões de qualidade, eficiência, transparência e profissionalismo na execução dos serviços;</w:t>
      </w:r>
    </w:p>
    <w:p w14:paraId="0F7A9D1F" w14:textId="77777777" w:rsidR="00F2265C" w:rsidRPr="00F2265C" w:rsidRDefault="00F2265C" w:rsidP="00F2265C">
      <w:pPr>
        <w:jc w:val="both"/>
        <w:rPr>
          <w:rFonts w:ascii="Arial" w:hAnsi="Arial" w:cs="Arial"/>
        </w:rPr>
      </w:pPr>
      <w:r w:rsidRPr="00F2265C">
        <w:rPr>
          <w:rFonts w:ascii="Arial" w:hAnsi="Arial" w:cs="Arial"/>
        </w:rPr>
        <w:t xml:space="preserve">VI – </w:t>
      </w:r>
      <w:proofErr w:type="gramStart"/>
      <w:r w:rsidRPr="00F2265C">
        <w:rPr>
          <w:rFonts w:ascii="Arial" w:hAnsi="Arial" w:cs="Arial"/>
        </w:rPr>
        <w:t>prevenir</w:t>
      </w:r>
      <w:proofErr w:type="gramEnd"/>
      <w:r w:rsidRPr="00F2265C">
        <w:rPr>
          <w:rFonts w:ascii="Arial" w:hAnsi="Arial" w:cs="Arial"/>
        </w:rPr>
        <w:t xml:space="preserve"> riscos operacionais, jurídicos, financeiros, reputacionais e de segurança da informação;</w:t>
      </w:r>
    </w:p>
    <w:p w14:paraId="6DEA5F30" w14:textId="77777777" w:rsidR="00F2265C" w:rsidRPr="00F2265C" w:rsidRDefault="00F2265C" w:rsidP="00F2265C">
      <w:pPr>
        <w:jc w:val="both"/>
        <w:rPr>
          <w:rFonts w:ascii="Arial" w:hAnsi="Arial" w:cs="Arial"/>
        </w:rPr>
      </w:pPr>
      <w:r w:rsidRPr="00F2265C">
        <w:rPr>
          <w:rFonts w:ascii="Arial" w:hAnsi="Arial" w:cs="Arial"/>
        </w:rPr>
        <w:t>VII – orientar a atuação ética e responsável de todos aqueles que mantenham relação contratual com as empresas;</w:t>
      </w:r>
    </w:p>
    <w:p w14:paraId="5352A5BA" w14:textId="77777777" w:rsidR="00F2265C" w:rsidRPr="00F2265C" w:rsidRDefault="00F2265C" w:rsidP="00F2265C">
      <w:pPr>
        <w:jc w:val="both"/>
        <w:rPr>
          <w:rFonts w:ascii="Arial" w:hAnsi="Arial" w:cs="Arial"/>
        </w:rPr>
      </w:pPr>
      <w:r w:rsidRPr="00F2265C">
        <w:rPr>
          <w:rFonts w:ascii="Arial" w:hAnsi="Arial" w:cs="Arial"/>
        </w:rPr>
        <w:t>VIII – estabelecer mecanismos de fiscalização, monitoramento, auditoria e melhoria contínua dos processos internos;</w:t>
      </w:r>
    </w:p>
    <w:p w14:paraId="24ACC2FD" w14:textId="77777777" w:rsidR="00F2265C" w:rsidRPr="00F2265C" w:rsidRDefault="00F2265C" w:rsidP="00F2265C">
      <w:pPr>
        <w:jc w:val="both"/>
        <w:rPr>
          <w:rFonts w:ascii="Arial" w:hAnsi="Arial" w:cs="Arial"/>
        </w:rPr>
      </w:pPr>
      <w:r w:rsidRPr="00F2265C">
        <w:rPr>
          <w:rFonts w:ascii="Arial" w:hAnsi="Arial" w:cs="Arial"/>
        </w:rPr>
        <w:t xml:space="preserve">IX – </w:t>
      </w:r>
      <w:proofErr w:type="gramStart"/>
      <w:r w:rsidRPr="00F2265C">
        <w:rPr>
          <w:rFonts w:ascii="Arial" w:hAnsi="Arial" w:cs="Arial"/>
        </w:rPr>
        <w:t>assegurar</w:t>
      </w:r>
      <w:proofErr w:type="gramEnd"/>
      <w:r w:rsidRPr="00F2265C">
        <w:rPr>
          <w:rFonts w:ascii="Arial" w:hAnsi="Arial" w:cs="Arial"/>
        </w:rPr>
        <w:t xml:space="preserve"> a conformidade com a legislação aplicável, com os contratos celebrados e com as políticas institucionais vigentes;</w:t>
      </w:r>
    </w:p>
    <w:p w14:paraId="12C12567" w14:textId="77777777" w:rsidR="00F2265C" w:rsidRPr="00F2265C" w:rsidRDefault="00F2265C" w:rsidP="00F2265C">
      <w:pPr>
        <w:jc w:val="both"/>
        <w:rPr>
          <w:rFonts w:ascii="Arial" w:hAnsi="Arial" w:cs="Arial"/>
        </w:rPr>
      </w:pPr>
      <w:r w:rsidRPr="00F2265C">
        <w:rPr>
          <w:rFonts w:ascii="Arial" w:hAnsi="Arial" w:cs="Arial"/>
        </w:rPr>
        <w:lastRenderedPageBreak/>
        <w:t xml:space="preserve">X – </w:t>
      </w:r>
      <w:proofErr w:type="gramStart"/>
      <w:r w:rsidRPr="00F2265C">
        <w:rPr>
          <w:rFonts w:ascii="Arial" w:hAnsi="Arial" w:cs="Arial"/>
        </w:rPr>
        <w:t>fortalecer</w:t>
      </w:r>
      <w:proofErr w:type="gramEnd"/>
      <w:r w:rsidRPr="00F2265C">
        <w:rPr>
          <w:rFonts w:ascii="Arial" w:hAnsi="Arial" w:cs="Arial"/>
        </w:rPr>
        <w:t xml:space="preserve"> a cultura organizacional baseada na boa-fé objetiva, na responsabilidade, na cooperação e na excelência operacional.</w:t>
      </w:r>
    </w:p>
    <w:p w14:paraId="16C48A75" w14:textId="77777777" w:rsidR="00F2265C" w:rsidRPr="00F2265C" w:rsidRDefault="00F2265C" w:rsidP="00F2265C">
      <w:pPr>
        <w:jc w:val="both"/>
        <w:rPr>
          <w:rFonts w:ascii="Arial" w:hAnsi="Arial" w:cs="Arial"/>
        </w:rPr>
      </w:pPr>
      <w:r w:rsidRPr="00F2265C">
        <w:rPr>
          <w:rFonts w:ascii="Arial" w:hAnsi="Arial" w:cs="Arial"/>
        </w:rPr>
        <w:pict w14:anchorId="5D23B14F">
          <v:rect id="_x0000_i1218" style="width:0;height:1.5pt" o:hralign="center" o:hrstd="t" o:hr="t" fillcolor="#a0a0a0" stroked="f"/>
        </w:pict>
      </w:r>
    </w:p>
    <w:p w14:paraId="0D005A29" w14:textId="77777777" w:rsidR="00F2265C" w:rsidRPr="00F2265C" w:rsidRDefault="00F2265C" w:rsidP="00F2265C">
      <w:pPr>
        <w:jc w:val="both"/>
        <w:rPr>
          <w:rFonts w:ascii="Arial" w:hAnsi="Arial" w:cs="Arial"/>
          <w:b/>
          <w:bCs/>
        </w:rPr>
      </w:pPr>
      <w:r w:rsidRPr="00F2265C">
        <w:rPr>
          <w:rFonts w:ascii="Arial" w:hAnsi="Arial" w:cs="Arial"/>
          <w:b/>
          <w:bCs/>
        </w:rPr>
        <w:t>Seção III</w:t>
      </w:r>
    </w:p>
    <w:p w14:paraId="618F9E73" w14:textId="77777777" w:rsidR="00F2265C" w:rsidRPr="00F2265C" w:rsidRDefault="00F2265C" w:rsidP="00F2265C">
      <w:pPr>
        <w:jc w:val="both"/>
        <w:rPr>
          <w:rFonts w:ascii="Arial" w:hAnsi="Arial" w:cs="Arial"/>
          <w:b/>
          <w:bCs/>
        </w:rPr>
      </w:pPr>
      <w:r w:rsidRPr="00F2265C">
        <w:rPr>
          <w:rFonts w:ascii="Arial" w:hAnsi="Arial" w:cs="Arial"/>
          <w:b/>
          <w:bCs/>
        </w:rPr>
        <w:t>Da Abrangência</w:t>
      </w:r>
    </w:p>
    <w:p w14:paraId="5DBE8D86" w14:textId="77777777" w:rsidR="00F2265C" w:rsidRPr="00F2265C" w:rsidRDefault="00F2265C" w:rsidP="00F2265C">
      <w:pPr>
        <w:jc w:val="both"/>
        <w:rPr>
          <w:rFonts w:ascii="Arial" w:hAnsi="Arial" w:cs="Arial"/>
        </w:rPr>
      </w:pPr>
      <w:r w:rsidRPr="00F2265C">
        <w:rPr>
          <w:rFonts w:ascii="Arial" w:hAnsi="Arial" w:cs="Arial"/>
          <w:b/>
          <w:bCs/>
        </w:rPr>
        <w:t>Art. 3º</w:t>
      </w:r>
      <w:r w:rsidRPr="00F2265C">
        <w:rPr>
          <w:rFonts w:ascii="Arial" w:hAnsi="Arial" w:cs="Arial"/>
        </w:rPr>
        <w:t xml:space="preserve"> As disposições deste Manual aplicam-se, sem distinção, a todas as pessoas físicas e jurídicas que mantenham qualquer vínculo contratual, operacional, institucional ou comercial com as empresas, independentemente da forma de contratação.</w:t>
      </w:r>
    </w:p>
    <w:p w14:paraId="72482F29" w14:textId="77777777" w:rsidR="00F2265C" w:rsidRPr="00F2265C" w:rsidRDefault="00F2265C" w:rsidP="00F2265C">
      <w:pPr>
        <w:jc w:val="both"/>
        <w:rPr>
          <w:rFonts w:ascii="Arial" w:hAnsi="Arial" w:cs="Arial"/>
        </w:rPr>
      </w:pPr>
      <w:r w:rsidRPr="00F2265C">
        <w:rPr>
          <w:rFonts w:ascii="Arial" w:hAnsi="Arial" w:cs="Arial"/>
        </w:rPr>
        <w:t>Estão abrangidos por este Manual, dentre outros:</w:t>
      </w:r>
    </w:p>
    <w:p w14:paraId="56461DCC" w14:textId="77777777" w:rsidR="00F2265C" w:rsidRPr="00F2265C" w:rsidRDefault="00F2265C" w:rsidP="00F2265C">
      <w:pPr>
        <w:jc w:val="both"/>
        <w:rPr>
          <w:rFonts w:ascii="Arial" w:hAnsi="Arial" w:cs="Arial"/>
        </w:rPr>
      </w:pPr>
      <w:r w:rsidRPr="00F2265C">
        <w:rPr>
          <w:rFonts w:ascii="Arial" w:hAnsi="Arial" w:cs="Arial"/>
        </w:rPr>
        <w:t xml:space="preserve">I – </w:t>
      </w:r>
      <w:proofErr w:type="gramStart"/>
      <w:r w:rsidRPr="00F2265C">
        <w:rPr>
          <w:rFonts w:ascii="Arial" w:hAnsi="Arial" w:cs="Arial"/>
        </w:rPr>
        <w:t>prestadores</w:t>
      </w:r>
      <w:proofErr w:type="gramEnd"/>
      <w:r w:rsidRPr="00F2265C">
        <w:rPr>
          <w:rFonts w:ascii="Arial" w:hAnsi="Arial" w:cs="Arial"/>
        </w:rPr>
        <w:t xml:space="preserve"> de serviços autônomos;</w:t>
      </w:r>
    </w:p>
    <w:p w14:paraId="5AF1F625" w14:textId="77777777" w:rsidR="00F2265C" w:rsidRPr="00F2265C" w:rsidRDefault="00F2265C" w:rsidP="00F2265C">
      <w:pPr>
        <w:jc w:val="both"/>
        <w:rPr>
          <w:rFonts w:ascii="Arial" w:hAnsi="Arial" w:cs="Arial"/>
        </w:rPr>
      </w:pPr>
      <w:r w:rsidRPr="00F2265C">
        <w:rPr>
          <w:rFonts w:ascii="Arial" w:hAnsi="Arial" w:cs="Arial"/>
        </w:rPr>
        <w:t xml:space="preserve">II – </w:t>
      </w:r>
      <w:proofErr w:type="gramStart"/>
      <w:r w:rsidRPr="00F2265C">
        <w:rPr>
          <w:rFonts w:ascii="Arial" w:hAnsi="Arial" w:cs="Arial"/>
        </w:rPr>
        <w:t>operadores</w:t>
      </w:r>
      <w:proofErr w:type="gramEnd"/>
      <w:r w:rsidRPr="00F2265C">
        <w:rPr>
          <w:rFonts w:ascii="Arial" w:hAnsi="Arial" w:cs="Arial"/>
        </w:rPr>
        <w:t xml:space="preserve"> de loja;</w:t>
      </w:r>
    </w:p>
    <w:p w14:paraId="0F7CDDE2" w14:textId="77777777" w:rsidR="00F2265C" w:rsidRPr="00F2265C" w:rsidRDefault="00F2265C" w:rsidP="00F2265C">
      <w:pPr>
        <w:jc w:val="both"/>
        <w:rPr>
          <w:rFonts w:ascii="Arial" w:hAnsi="Arial" w:cs="Arial"/>
        </w:rPr>
      </w:pPr>
      <w:r w:rsidRPr="00F2265C">
        <w:rPr>
          <w:rFonts w:ascii="Arial" w:hAnsi="Arial" w:cs="Arial"/>
        </w:rPr>
        <w:t>III – gerentes de loja;</w:t>
      </w:r>
    </w:p>
    <w:p w14:paraId="4458E4EB" w14:textId="77777777" w:rsidR="00F2265C" w:rsidRPr="00F2265C" w:rsidRDefault="00F2265C" w:rsidP="00F2265C">
      <w:pPr>
        <w:jc w:val="both"/>
        <w:rPr>
          <w:rFonts w:ascii="Arial" w:hAnsi="Arial" w:cs="Arial"/>
        </w:rPr>
      </w:pPr>
      <w:r w:rsidRPr="00F2265C">
        <w:rPr>
          <w:rFonts w:ascii="Arial" w:hAnsi="Arial" w:cs="Arial"/>
        </w:rPr>
        <w:t xml:space="preserve">IV – </w:t>
      </w:r>
      <w:proofErr w:type="gramStart"/>
      <w:r w:rsidRPr="00F2265C">
        <w:rPr>
          <w:rFonts w:ascii="Arial" w:hAnsi="Arial" w:cs="Arial"/>
        </w:rPr>
        <w:t>coordenadores</w:t>
      </w:r>
      <w:proofErr w:type="gramEnd"/>
      <w:r w:rsidRPr="00F2265C">
        <w:rPr>
          <w:rFonts w:ascii="Arial" w:hAnsi="Arial" w:cs="Arial"/>
        </w:rPr>
        <w:t xml:space="preserve"> operacionais;</w:t>
      </w:r>
    </w:p>
    <w:p w14:paraId="2152DF98" w14:textId="77777777" w:rsidR="00F2265C" w:rsidRPr="00F2265C" w:rsidRDefault="00F2265C" w:rsidP="00F2265C">
      <w:pPr>
        <w:jc w:val="both"/>
        <w:rPr>
          <w:rFonts w:ascii="Arial" w:hAnsi="Arial" w:cs="Arial"/>
        </w:rPr>
      </w:pPr>
      <w:r w:rsidRPr="00F2265C">
        <w:rPr>
          <w:rFonts w:ascii="Arial" w:hAnsi="Arial" w:cs="Arial"/>
        </w:rPr>
        <w:t xml:space="preserve">V – </w:t>
      </w:r>
      <w:proofErr w:type="gramStart"/>
      <w:r w:rsidRPr="00F2265C">
        <w:rPr>
          <w:rFonts w:ascii="Arial" w:hAnsi="Arial" w:cs="Arial"/>
        </w:rPr>
        <w:t>supervisores</w:t>
      </w:r>
      <w:proofErr w:type="gramEnd"/>
      <w:r w:rsidRPr="00F2265C">
        <w:rPr>
          <w:rFonts w:ascii="Arial" w:hAnsi="Arial" w:cs="Arial"/>
        </w:rPr>
        <w:t>;</w:t>
      </w:r>
    </w:p>
    <w:p w14:paraId="035883FE" w14:textId="77777777" w:rsidR="00F2265C" w:rsidRPr="00F2265C" w:rsidRDefault="00F2265C" w:rsidP="00F2265C">
      <w:pPr>
        <w:jc w:val="both"/>
        <w:rPr>
          <w:rFonts w:ascii="Arial" w:hAnsi="Arial" w:cs="Arial"/>
        </w:rPr>
      </w:pPr>
      <w:r w:rsidRPr="00F2265C">
        <w:rPr>
          <w:rFonts w:ascii="Arial" w:hAnsi="Arial" w:cs="Arial"/>
        </w:rPr>
        <w:t xml:space="preserve">VI – </w:t>
      </w:r>
      <w:proofErr w:type="gramStart"/>
      <w:r w:rsidRPr="00F2265C">
        <w:rPr>
          <w:rFonts w:ascii="Arial" w:hAnsi="Arial" w:cs="Arial"/>
        </w:rPr>
        <w:t>consultores</w:t>
      </w:r>
      <w:proofErr w:type="gramEnd"/>
      <w:r w:rsidRPr="00F2265C">
        <w:rPr>
          <w:rFonts w:ascii="Arial" w:hAnsi="Arial" w:cs="Arial"/>
        </w:rPr>
        <w:t>;</w:t>
      </w:r>
    </w:p>
    <w:p w14:paraId="75CC5C78" w14:textId="77777777" w:rsidR="00F2265C" w:rsidRPr="00F2265C" w:rsidRDefault="00F2265C" w:rsidP="00F2265C">
      <w:pPr>
        <w:jc w:val="both"/>
        <w:rPr>
          <w:rFonts w:ascii="Arial" w:hAnsi="Arial" w:cs="Arial"/>
        </w:rPr>
      </w:pPr>
      <w:r w:rsidRPr="00F2265C">
        <w:rPr>
          <w:rFonts w:ascii="Arial" w:hAnsi="Arial" w:cs="Arial"/>
        </w:rPr>
        <w:t>VII – parceiros comerciais;</w:t>
      </w:r>
    </w:p>
    <w:p w14:paraId="3C046673" w14:textId="77777777" w:rsidR="00F2265C" w:rsidRPr="00F2265C" w:rsidRDefault="00F2265C" w:rsidP="00F2265C">
      <w:pPr>
        <w:jc w:val="both"/>
        <w:rPr>
          <w:rFonts w:ascii="Arial" w:hAnsi="Arial" w:cs="Arial"/>
        </w:rPr>
      </w:pPr>
      <w:r w:rsidRPr="00F2265C">
        <w:rPr>
          <w:rFonts w:ascii="Arial" w:hAnsi="Arial" w:cs="Arial"/>
        </w:rPr>
        <w:t>VIII – fornecedores de serviços;</w:t>
      </w:r>
    </w:p>
    <w:p w14:paraId="0FDB1130" w14:textId="77777777" w:rsidR="00F2265C" w:rsidRPr="00F2265C" w:rsidRDefault="00F2265C" w:rsidP="00F2265C">
      <w:pPr>
        <w:jc w:val="both"/>
        <w:rPr>
          <w:rFonts w:ascii="Arial" w:hAnsi="Arial" w:cs="Arial"/>
        </w:rPr>
      </w:pPr>
      <w:r w:rsidRPr="00F2265C">
        <w:rPr>
          <w:rFonts w:ascii="Arial" w:hAnsi="Arial" w:cs="Arial"/>
        </w:rPr>
        <w:t xml:space="preserve">IX – </w:t>
      </w:r>
      <w:proofErr w:type="gramStart"/>
      <w:r w:rsidRPr="00F2265C">
        <w:rPr>
          <w:rFonts w:ascii="Arial" w:hAnsi="Arial" w:cs="Arial"/>
        </w:rPr>
        <w:t>empresas</w:t>
      </w:r>
      <w:proofErr w:type="gramEnd"/>
      <w:r w:rsidRPr="00F2265C">
        <w:rPr>
          <w:rFonts w:ascii="Arial" w:hAnsi="Arial" w:cs="Arial"/>
        </w:rPr>
        <w:t xml:space="preserve"> terceirizadas;</w:t>
      </w:r>
    </w:p>
    <w:p w14:paraId="622F15E2" w14:textId="77777777" w:rsidR="00F2265C" w:rsidRPr="00F2265C" w:rsidRDefault="00F2265C" w:rsidP="00F2265C">
      <w:pPr>
        <w:jc w:val="both"/>
        <w:rPr>
          <w:rFonts w:ascii="Arial" w:hAnsi="Arial" w:cs="Arial"/>
        </w:rPr>
      </w:pPr>
      <w:r w:rsidRPr="00F2265C">
        <w:rPr>
          <w:rFonts w:ascii="Arial" w:hAnsi="Arial" w:cs="Arial"/>
        </w:rPr>
        <w:t xml:space="preserve">X – </w:t>
      </w:r>
      <w:proofErr w:type="gramStart"/>
      <w:r w:rsidRPr="00F2265C">
        <w:rPr>
          <w:rFonts w:ascii="Arial" w:hAnsi="Arial" w:cs="Arial"/>
        </w:rPr>
        <w:t>representantes</w:t>
      </w:r>
      <w:proofErr w:type="gramEnd"/>
      <w:r w:rsidRPr="00F2265C">
        <w:rPr>
          <w:rFonts w:ascii="Arial" w:hAnsi="Arial" w:cs="Arial"/>
        </w:rPr>
        <w:t xml:space="preserve"> comerciais;</w:t>
      </w:r>
    </w:p>
    <w:p w14:paraId="436768D3" w14:textId="77777777" w:rsidR="00F2265C" w:rsidRPr="00F2265C" w:rsidRDefault="00F2265C" w:rsidP="00F2265C">
      <w:pPr>
        <w:jc w:val="both"/>
        <w:rPr>
          <w:rFonts w:ascii="Arial" w:hAnsi="Arial" w:cs="Arial"/>
        </w:rPr>
      </w:pPr>
      <w:r w:rsidRPr="00F2265C">
        <w:rPr>
          <w:rFonts w:ascii="Arial" w:hAnsi="Arial" w:cs="Arial"/>
        </w:rPr>
        <w:t>XI – pessoas jurídicas contratadas para execução de atividades específicas;</w:t>
      </w:r>
    </w:p>
    <w:p w14:paraId="712D4BCE" w14:textId="77777777" w:rsidR="00F2265C" w:rsidRPr="00F2265C" w:rsidRDefault="00F2265C" w:rsidP="00F2265C">
      <w:pPr>
        <w:jc w:val="both"/>
        <w:rPr>
          <w:rFonts w:ascii="Arial" w:hAnsi="Arial" w:cs="Arial"/>
        </w:rPr>
      </w:pPr>
      <w:r w:rsidRPr="00F2265C">
        <w:rPr>
          <w:rFonts w:ascii="Arial" w:hAnsi="Arial" w:cs="Arial"/>
        </w:rPr>
        <w:t>XII – demais profissionais que utilizem as plataformas operacionais ou executem atividades relacionadas às operações das empresas.</w:t>
      </w:r>
    </w:p>
    <w:p w14:paraId="71C1FFEA" w14:textId="77777777" w:rsidR="00F2265C" w:rsidRPr="00F2265C" w:rsidRDefault="00F2265C" w:rsidP="00F2265C">
      <w:pPr>
        <w:jc w:val="both"/>
        <w:rPr>
          <w:rFonts w:ascii="Arial" w:hAnsi="Arial" w:cs="Arial"/>
        </w:rPr>
      </w:pPr>
      <w:r w:rsidRPr="00F2265C">
        <w:rPr>
          <w:rFonts w:ascii="Arial" w:hAnsi="Arial" w:cs="Arial"/>
        </w:rPr>
        <w:pict w14:anchorId="3D561C69">
          <v:rect id="_x0000_i1219" style="width:0;height:1.5pt" o:hralign="center" o:hrstd="t" o:hr="t" fillcolor="#a0a0a0" stroked="f"/>
        </w:pict>
      </w:r>
    </w:p>
    <w:p w14:paraId="3A83AB5F" w14:textId="77777777" w:rsidR="00F2265C" w:rsidRPr="00F2265C" w:rsidRDefault="00F2265C" w:rsidP="00F2265C">
      <w:pPr>
        <w:jc w:val="both"/>
        <w:rPr>
          <w:rFonts w:ascii="Arial" w:hAnsi="Arial" w:cs="Arial"/>
          <w:b/>
          <w:bCs/>
        </w:rPr>
      </w:pPr>
      <w:r w:rsidRPr="00F2265C">
        <w:rPr>
          <w:rFonts w:ascii="Arial" w:hAnsi="Arial" w:cs="Arial"/>
          <w:b/>
          <w:bCs/>
        </w:rPr>
        <w:t>Seção IV</w:t>
      </w:r>
    </w:p>
    <w:p w14:paraId="68521C9F" w14:textId="77777777" w:rsidR="00F2265C" w:rsidRPr="00F2265C" w:rsidRDefault="00F2265C" w:rsidP="00F2265C">
      <w:pPr>
        <w:jc w:val="both"/>
        <w:rPr>
          <w:rFonts w:ascii="Arial" w:hAnsi="Arial" w:cs="Arial"/>
          <w:b/>
          <w:bCs/>
        </w:rPr>
      </w:pPr>
      <w:r w:rsidRPr="00F2265C">
        <w:rPr>
          <w:rFonts w:ascii="Arial" w:hAnsi="Arial" w:cs="Arial"/>
          <w:b/>
          <w:bCs/>
        </w:rPr>
        <w:t>Da Aplicação</w:t>
      </w:r>
    </w:p>
    <w:p w14:paraId="3120FA0C" w14:textId="77777777" w:rsidR="00F2265C" w:rsidRPr="00F2265C" w:rsidRDefault="00F2265C" w:rsidP="00F2265C">
      <w:pPr>
        <w:jc w:val="both"/>
        <w:rPr>
          <w:rFonts w:ascii="Arial" w:hAnsi="Arial" w:cs="Arial"/>
        </w:rPr>
      </w:pPr>
      <w:r w:rsidRPr="00F2265C">
        <w:rPr>
          <w:rFonts w:ascii="Arial" w:hAnsi="Arial" w:cs="Arial"/>
          <w:b/>
          <w:bCs/>
        </w:rPr>
        <w:t>Art. 4º</w:t>
      </w:r>
      <w:r w:rsidRPr="00F2265C">
        <w:rPr>
          <w:rFonts w:ascii="Arial" w:hAnsi="Arial" w:cs="Arial"/>
        </w:rPr>
        <w:t xml:space="preserve"> A observância deste Manual é obrigatória para todos os destinatários nele previstos, constituindo requisito essencial para o credenciamento, contratação, permanência e continuidade da prestação de serviços.</w:t>
      </w:r>
    </w:p>
    <w:p w14:paraId="5925629E" w14:textId="77777777" w:rsidR="00F2265C" w:rsidRPr="00F2265C" w:rsidRDefault="00F2265C" w:rsidP="00F2265C">
      <w:pPr>
        <w:jc w:val="both"/>
        <w:rPr>
          <w:rFonts w:ascii="Arial" w:hAnsi="Arial" w:cs="Arial"/>
        </w:rPr>
      </w:pPr>
      <w:r w:rsidRPr="00F2265C">
        <w:rPr>
          <w:rFonts w:ascii="Arial" w:hAnsi="Arial" w:cs="Arial"/>
          <w:b/>
          <w:bCs/>
        </w:rPr>
        <w:t>§ 1º</w:t>
      </w:r>
      <w:r w:rsidRPr="00F2265C">
        <w:rPr>
          <w:rFonts w:ascii="Arial" w:hAnsi="Arial" w:cs="Arial"/>
        </w:rPr>
        <w:t xml:space="preserve"> O desconhecimento das normas aqui estabelecidas não afasta sua aplicação, tampouco exime qualquer pessoa das responsabilidades decorrentes de seu descumprimento.</w:t>
      </w:r>
    </w:p>
    <w:p w14:paraId="0A453373" w14:textId="77777777" w:rsidR="00F2265C" w:rsidRPr="00F2265C" w:rsidRDefault="00F2265C" w:rsidP="00F2265C">
      <w:pPr>
        <w:jc w:val="both"/>
        <w:rPr>
          <w:rFonts w:ascii="Arial" w:hAnsi="Arial" w:cs="Arial"/>
        </w:rPr>
      </w:pPr>
      <w:r w:rsidRPr="00F2265C">
        <w:rPr>
          <w:rFonts w:ascii="Arial" w:hAnsi="Arial" w:cs="Arial"/>
          <w:b/>
          <w:bCs/>
        </w:rPr>
        <w:lastRenderedPageBreak/>
        <w:t>§ 2º</w:t>
      </w:r>
      <w:r w:rsidRPr="00F2265C">
        <w:rPr>
          <w:rFonts w:ascii="Arial" w:hAnsi="Arial" w:cs="Arial"/>
        </w:rPr>
        <w:t xml:space="preserve"> Todos os destinatários deverão manter-se atualizados quanto às revisões, comunicados, políticas complementares e demais orientações emitidas pelas empresas.</w:t>
      </w:r>
    </w:p>
    <w:p w14:paraId="1BD37369" w14:textId="77777777" w:rsidR="00F2265C" w:rsidRPr="00F2265C" w:rsidRDefault="00F2265C" w:rsidP="00F2265C">
      <w:pPr>
        <w:jc w:val="both"/>
        <w:rPr>
          <w:rFonts w:ascii="Arial" w:hAnsi="Arial" w:cs="Arial"/>
        </w:rPr>
      </w:pPr>
      <w:r w:rsidRPr="00F2265C">
        <w:rPr>
          <w:rFonts w:ascii="Arial" w:hAnsi="Arial" w:cs="Arial"/>
          <w:b/>
          <w:bCs/>
        </w:rPr>
        <w:t>§ 3º</w:t>
      </w:r>
      <w:r w:rsidRPr="00F2265C">
        <w:rPr>
          <w:rFonts w:ascii="Arial" w:hAnsi="Arial" w:cs="Arial"/>
        </w:rPr>
        <w:t xml:space="preserve"> Sempre que necessário, as empresas poderão editar normas complementares, procedimentos operacionais, circulares, comunicados internos, instruções normativas e protocolos específicos destinados a regulamentar matérias tratadas neste Manual.</w:t>
      </w:r>
    </w:p>
    <w:p w14:paraId="19FF3234" w14:textId="77777777" w:rsidR="00F2265C" w:rsidRPr="00F2265C" w:rsidRDefault="00F2265C" w:rsidP="00F2265C">
      <w:pPr>
        <w:jc w:val="both"/>
        <w:rPr>
          <w:rFonts w:ascii="Arial" w:hAnsi="Arial" w:cs="Arial"/>
        </w:rPr>
      </w:pPr>
      <w:r w:rsidRPr="00F2265C">
        <w:rPr>
          <w:rFonts w:ascii="Arial" w:hAnsi="Arial" w:cs="Arial"/>
        </w:rPr>
        <w:pict w14:anchorId="2B8CB386">
          <v:rect id="_x0000_i1220" style="width:0;height:1.5pt" o:hralign="center" o:hrstd="t" o:hr="t" fillcolor="#a0a0a0" stroked="f"/>
        </w:pict>
      </w:r>
    </w:p>
    <w:p w14:paraId="6E35AB10" w14:textId="77777777" w:rsidR="00F2265C" w:rsidRPr="00F2265C" w:rsidRDefault="00F2265C" w:rsidP="00F2265C">
      <w:pPr>
        <w:jc w:val="both"/>
        <w:rPr>
          <w:rFonts w:ascii="Arial" w:hAnsi="Arial" w:cs="Arial"/>
          <w:b/>
          <w:bCs/>
        </w:rPr>
      </w:pPr>
      <w:r w:rsidRPr="00F2265C">
        <w:rPr>
          <w:rFonts w:ascii="Arial" w:hAnsi="Arial" w:cs="Arial"/>
          <w:b/>
          <w:bCs/>
        </w:rPr>
        <w:t>Seção V</w:t>
      </w:r>
    </w:p>
    <w:p w14:paraId="1BF06B2B" w14:textId="77777777" w:rsidR="00F2265C" w:rsidRPr="00F2265C" w:rsidRDefault="00F2265C" w:rsidP="00F2265C">
      <w:pPr>
        <w:jc w:val="both"/>
        <w:rPr>
          <w:rFonts w:ascii="Arial" w:hAnsi="Arial" w:cs="Arial"/>
          <w:b/>
          <w:bCs/>
        </w:rPr>
      </w:pPr>
      <w:r w:rsidRPr="00F2265C">
        <w:rPr>
          <w:rFonts w:ascii="Arial" w:hAnsi="Arial" w:cs="Arial"/>
          <w:b/>
          <w:bCs/>
        </w:rPr>
        <w:t>Das Empresas</w:t>
      </w:r>
    </w:p>
    <w:p w14:paraId="714C08E4" w14:textId="77777777" w:rsidR="00F2265C" w:rsidRPr="00F2265C" w:rsidRDefault="00F2265C" w:rsidP="00F2265C">
      <w:pPr>
        <w:jc w:val="both"/>
        <w:rPr>
          <w:rFonts w:ascii="Arial" w:hAnsi="Arial" w:cs="Arial"/>
        </w:rPr>
      </w:pPr>
      <w:r w:rsidRPr="00F2265C">
        <w:rPr>
          <w:rFonts w:ascii="Arial" w:hAnsi="Arial" w:cs="Arial"/>
          <w:b/>
          <w:bCs/>
        </w:rPr>
        <w:t>Art. 5º</w:t>
      </w:r>
      <w:r w:rsidRPr="00F2265C">
        <w:rPr>
          <w:rFonts w:ascii="Arial" w:hAnsi="Arial" w:cs="Arial"/>
        </w:rPr>
        <w:t xml:space="preserve"> Para os fins deste Manual, consideram-se empresas:</w:t>
      </w:r>
    </w:p>
    <w:p w14:paraId="0CFDFC7B" w14:textId="77777777" w:rsidR="00F2265C" w:rsidRPr="00F2265C" w:rsidRDefault="00F2265C" w:rsidP="00F2265C">
      <w:pPr>
        <w:jc w:val="both"/>
        <w:rPr>
          <w:rFonts w:ascii="Arial" w:hAnsi="Arial" w:cs="Arial"/>
        </w:rPr>
      </w:pPr>
      <w:r w:rsidRPr="00F2265C">
        <w:rPr>
          <w:rFonts w:ascii="Arial" w:hAnsi="Arial" w:cs="Arial"/>
          <w:b/>
          <w:bCs/>
        </w:rPr>
        <w:t>I – DEX INVEST COMÉRCIO E VAREJO LTDA.</w:t>
      </w:r>
      <w:r w:rsidRPr="00F2265C">
        <w:rPr>
          <w:rFonts w:ascii="Arial" w:hAnsi="Arial" w:cs="Arial"/>
        </w:rPr>
        <w:t>, pessoa jurídica responsável pela gestão de operações comerciais, administrativas, tecnológicas e estratégicas relacionadas às atividades desenvolvidas junto aos seus clientes e parceiros comerciais.</w:t>
      </w:r>
    </w:p>
    <w:p w14:paraId="06CBB2A9" w14:textId="77777777" w:rsidR="00F2265C" w:rsidRPr="00F2265C" w:rsidRDefault="00F2265C" w:rsidP="00F2265C">
      <w:pPr>
        <w:jc w:val="both"/>
        <w:rPr>
          <w:rFonts w:ascii="Arial" w:hAnsi="Arial" w:cs="Arial"/>
        </w:rPr>
      </w:pPr>
      <w:r w:rsidRPr="00F2265C">
        <w:rPr>
          <w:rFonts w:ascii="Arial" w:hAnsi="Arial" w:cs="Arial"/>
          <w:b/>
          <w:bCs/>
        </w:rPr>
        <w:t>II – STAR GOLD SERVIÇOS OPERACIONAIS LTDA.</w:t>
      </w:r>
      <w:r w:rsidRPr="00F2265C">
        <w:rPr>
          <w:rFonts w:ascii="Arial" w:hAnsi="Arial" w:cs="Arial"/>
        </w:rPr>
        <w:t>, pessoa jurídica responsável pela gestão, coordenação, administração e suporte operacional relacionados à execução dos serviços prestados por profissionais autônomos e parceiros comerciais.</w:t>
      </w:r>
    </w:p>
    <w:p w14:paraId="4F91A4CE" w14:textId="77777777" w:rsidR="00F2265C" w:rsidRPr="00F2265C" w:rsidRDefault="00F2265C" w:rsidP="00F2265C">
      <w:pPr>
        <w:jc w:val="both"/>
        <w:rPr>
          <w:rFonts w:ascii="Arial" w:hAnsi="Arial" w:cs="Arial"/>
        </w:rPr>
      </w:pPr>
      <w:r w:rsidRPr="00F2265C">
        <w:rPr>
          <w:rFonts w:ascii="Arial" w:hAnsi="Arial" w:cs="Arial"/>
          <w:b/>
          <w:bCs/>
        </w:rPr>
        <w:t>Parágrafo único.</w:t>
      </w:r>
      <w:r w:rsidRPr="00F2265C">
        <w:rPr>
          <w:rFonts w:ascii="Arial" w:hAnsi="Arial" w:cs="Arial"/>
        </w:rPr>
        <w:t xml:space="preserve"> Sempre que este Manual utilizar a expressão </w:t>
      </w:r>
      <w:r w:rsidRPr="00F2265C">
        <w:rPr>
          <w:rFonts w:ascii="Arial" w:hAnsi="Arial" w:cs="Arial"/>
          <w:b/>
          <w:bCs/>
        </w:rPr>
        <w:t>"Empresas"</w:t>
      </w:r>
      <w:r w:rsidRPr="00F2265C">
        <w:rPr>
          <w:rFonts w:ascii="Arial" w:hAnsi="Arial" w:cs="Arial"/>
        </w:rPr>
        <w:t xml:space="preserve">, entender-se-á como referência conjunta à </w:t>
      </w:r>
      <w:r w:rsidRPr="00F2265C">
        <w:rPr>
          <w:rFonts w:ascii="Arial" w:hAnsi="Arial" w:cs="Arial"/>
          <w:b/>
          <w:bCs/>
        </w:rPr>
        <w:t>DEX INVEST COMÉRCIO E VAREJO LTDA</w:t>
      </w:r>
      <w:r w:rsidRPr="00F2265C">
        <w:rPr>
          <w:rFonts w:ascii="Arial" w:hAnsi="Arial" w:cs="Arial"/>
        </w:rPr>
        <w:t xml:space="preserve">. e à </w:t>
      </w:r>
      <w:r w:rsidRPr="00F2265C">
        <w:rPr>
          <w:rFonts w:ascii="Arial" w:hAnsi="Arial" w:cs="Arial"/>
          <w:b/>
          <w:bCs/>
        </w:rPr>
        <w:t>STAR GOLD SERVIÇOS OPERACIONAIS LTDA</w:t>
      </w:r>
      <w:r w:rsidRPr="00F2265C">
        <w:rPr>
          <w:rFonts w:ascii="Arial" w:hAnsi="Arial" w:cs="Arial"/>
        </w:rPr>
        <w:t>., isolada ou conjuntamente, conforme a estrutura contratual aplicável a cada operação.</w:t>
      </w:r>
    </w:p>
    <w:p w14:paraId="216C6182" w14:textId="77777777" w:rsidR="00F2265C" w:rsidRPr="00F2265C" w:rsidRDefault="00F2265C" w:rsidP="00F2265C">
      <w:pPr>
        <w:jc w:val="both"/>
        <w:rPr>
          <w:rFonts w:ascii="Arial" w:hAnsi="Arial" w:cs="Arial"/>
        </w:rPr>
      </w:pPr>
      <w:r w:rsidRPr="00F2265C">
        <w:rPr>
          <w:rFonts w:ascii="Arial" w:hAnsi="Arial" w:cs="Arial"/>
        </w:rPr>
        <w:pict w14:anchorId="4FCFEB2E">
          <v:rect id="_x0000_i1221" style="width:0;height:1.5pt" o:hralign="center" o:hrstd="t" o:hr="t" fillcolor="#a0a0a0" stroked="f"/>
        </w:pict>
      </w:r>
    </w:p>
    <w:p w14:paraId="55E57691" w14:textId="77777777" w:rsidR="00F2265C" w:rsidRPr="00F2265C" w:rsidRDefault="00F2265C" w:rsidP="00F2265C">
      <w:pPr>
        <w:jc w:val="both"/>
        <w:rPr>
          <w:rFonts w:ascii="Arial" w:hAnsi="Arial" w:cs="Arial"/>
          <w:b/>
          <w:bCs/>
        </w:rPr>
      </w:pPr>
      <w:r w:rsidRPr="00F2265C">
        <w:rPr>
          <w:rFonts w:ascii="Arial" w:hAnsi="Arial" w:cs="Arial"/>
          <w:b/>
          <w:bCs/>
        </w:rPr>
        <w:t>Seção VI</w:t>
      </w:r>
    </w:p>
    <w:p w14:paraId="5F02774F" w14:textId="77777777" w:rsidR="00F2265C" w:rsidRPr="00F2265C" w:rsidRDefault="00F2265C" w:rsidP="00F2265C">
      <w:pPr>
        <w:jc w:val="both"/>
        <w:rPr>
          <w:rFonts w:ascii="Arial" w:hAnsi="Arial" w:cs="Arial"/>
          <w:b/>
          <w:bCs/>
        </w:rPr>
      </w:pPr>
      <w:r w:rsidRPr="00F2265C">
        <w:rPr>
          <w:rFonts w:ascii="Arial" w:hAnsi="Arial" w:cs="Arial"/>
          <w:b/>
          <w:bCs/>
        </w:rPr>
        <w:t>Dos Parceiros Comerciais</w:t>
      </w:r>
    </w:p>
    <w:p w14:paraId="7CA7FB58" w14:textId="77777777" w:rsidR="00F2265C" w:rsidRPr="00F2265C" w:rsidRDefault="00F2265C" w:rsidP="00F2265C">
      <w:pPr>
        <w:jc w:val="both"/>
        <w:rPr>
          <w:rFonts w:ascii="Arial" w:hAnsi="Arial" w:cs="Arial"/>
        </w:rPr>
      </w:pPr>
      <w:r w:rsidRPr="00F2265C">
        <w:rPr>
          <w:rFonts w:ascii="Arial" w:hAnsi="Arial" w:cs="Arial"/>
          <w:b/>
          <w:bCs/>
        </w:rPr>
        <w:t>Art. 6º</w:t>
      </w:r>
      <w:r w:rsidRPr="00F2265C">
        <w:rPr>
          <w:rFonts w:ascii="Arial" w:hAnsi="Arial" w:cs="Arial"/>
        </w:rPr>
        <w:t xml:space="preserve"> Consideram-se parceiros comerciais todas as pessoas físicas ou jurídicas que mantenham relacionamento institucional, operacional ou contratual com as empresas para o desenvolvimento de atividades relacionadas às suas operações.</w:t>
      </w:r>
    </w:p>
    <w:p w14:paraId="53626384" w14:textId="77777777" w:rsidR="00F2265C" w:rsidRPr="00F2265C" w:rsidRDefault="00F2265C" w:rsidP="00F2265C">
      <w:pPr>
        <w:jc w:val="both"/>
        <w:rPr>
          <w:rFonts w:ascii="Arial" w:hAnsi="Arial" w:cs="Arial"/>
        </w:rPr>
      </w:pPr>
      <w:r w:rsidRPr="00F2265C">
        <w:rPr>
          <w:rFonts w:ascii="Arial" w:hAnsi="Arial" w:cs="Arial"/>
        </w:rPr>
        <w:t>Incluem-se nessa definição, entre outros:</w:t>
      </w:r>
    </w:p>
    <w:p w14:paraId="0090A53C" w14:textId="77777777" w:rsidR="00F2265C" w:rsidRPr="00F2265C" w:rsidRDefault="00F2265C" w:rsidP="00F2265C">
      <w:pPr>
        <w:jc w:val="both"/>
        <w:rPr>
          <w:rFonts w:ascii="Arial" w:hAnsi="Arial" w:cs="Arial"/>
        </w:rPr>
      </w:pPr>
      <w:r w:rsidRPr="00F2265C">
        <w:rPr>
          <w:rFonts w:ascii="Arial" w:hAnsi="Arial" w:cs="Arial"/>
        </w:rPr>
        <w:t xml:space="preserve">I – </w:t>
      </w:r>
      <w:proofErr w:type="gramStart"/>
      <w:r w:rsidRPr="00F2265C">
        <w:rPr>
          <w:rFonts w:ascii="Arial" w:hAnsi="Arial" w:cs="Arial"/>
        </w:rPr>
        <w:t>clientes</w:t>
      </w:r>
      <w:proofErr w:type="gramEnd"/>
      <w:r w:rsidRPr="00F2265C">
        <w:rPr>
          <w:rFonts w:ascii="Arial" w:hAnsi="Arial" w:cs="Arial"/>
        </w:rPr>
        <w:t xml:space="preserve"> corporativos;</w:t>
      </w:r>
    </w:p>
    <w:p w14:paraId="481F9FF3" w14:textId="77777777" w:rsidR="00F2265C" w:rsidRPr="00F2265C" w:rsidRDefault="00F2265C" w:rsidP="00F2265C">
      <w:pPr>
        <w:jc w:val="both"/>
        <w:rPr>
          <w:rFonts w:ascii="Arial" w:hAnsi="Arial" w:cs="Arial"/>
        </w:rPr>
      </w:pPr>
      <w:r w:rsidRPr="00F2265C">
        <w:rPr>
          <w:rFonts w:ascii="Arial" w:hAnsi="Arial" w:cs="Arial"/>
        </w:rPr>
        <w:t xml:space="preserve">II – </w:t>
      </w:r>
      <w:proofErr w:type="gramStart"/>
      <w:r w:rsidRPr="00F2265C">
        <w:rPr>
          <w:rFonts w:ascii="Arial" w:hAnsi="Arial" w:cs="Arial"/>
        </w:rPr>
        <w:t>franqueadoras</w:t>
      </w:r>
      <w:proofErr w:type="gramEnd"/>
      <w:r w:rsidRPr="00F2265C">
        <w:rPr>
          <w:rFonts w:ascii="Arial" w:hAnsi="Arial" w:cs="Arial"/>
        </w:rPr>
        <w:t>;</w:t>
      </w:r>
    </w:p>
    <w:p w14:paraId="00480D1E" w14:textId="77777777" w:rsidR="00F2265C" w:rsidRPr="00F2265C" w:rsidRDefault="00F2265C" w:rsidP="00F2265C">
      <w:pPr>
        <w:jc w:val="both"/>
        <w:rPr>
          <w:rFonts w:ascii="Arial" w:hAnsi="Arial" w:cs="Arial"/>
        </w:rPr>
      </w:pPr>
      <w:r w:rsidRPr="00F2265C">
        <w:rPr>
          <w:rFonts w:ascii="Arial" w:hAnsi="Arial" w:cs="Arial"/>
        </w:rPr>
        <w:t>III – franqueados;</w:t>
      </w:r>
    </w:p>
    <w:p w14:paraId="672BDCB0" w14:textId="77777777" w:rsidR="00F2265C" w:rsidRPr="00F2265C" w:rsidRDefault="00F2265C" w:rsidP="00F2265C">
      <w:pPr>
        <w:jc w:val="both"/>
        <w:rPr>
          <w:rFonts w:ascii="Arial" w:hAnsi="Arial" w:cs="Arial"/>
        </w:rPr>
      </w:pPr>
      <w:r w:rsidRPr="00F2265C">
        <w:rPr>
          <w:rFonts w:ascii="Arial" w:hAnsi="Arial" w:cs="Arial"/>
        </w:rPr>
        <w:t xml:space="preserve">IV – </w:t>
      </w:r>
      <w:proofErr w:type="gramStart"/>
      <w:r w:rsidRPr="00F2265C">
        <w:rPr>
          <w:rFonts w:ascii="Arial" w:hAnsi="Arial" w:cs="Arial"/>
        </w:rPr>
        <w:t>fornecedores</w:t>
      </w:r>
      <w:proofErr w:type="gramEnd"/>
      <w:r w:rsidRPr="00F2265C">
        <w:rPr>
          <w:rFonts w:ascii="Arial" w:hAnsi="Arial" w:cs="Arial"/>
        </w:rPr>
        <w:t>;</w:t>
      </w:r>
    </w:p>
    <w:p w14:paraId="18BE2CE6" w14:textId="77777777" w:rsidR="00F2265C" w:rsidRPr="00F2265C" w:rsidRDefault="00F2265C" w:rsidP="00F2265C">
      <w:pPr>
        <w:jc w:val="both"/>
        <w:rPr>
          <w:rFonts w:ascii="Arial" w:hAnsi="Arial" w:cs="Arial"/>
        </w:rPr>
      </w:pPr>
      <w:r w:rsidRPr="00F2265C">
        <w:rPr>
          <w:rFonts w:ascii="Arial" w:hAnsi="Arial" w:cs="Arial"/>
        </w:rPr>
        <w:lastRenderedPageBreak/>
        <w:t xml:space="preserve">V – </w:t>
      </w:r>
      <w:proofErr w:type="gramStart"/>
      <w:r w:rsidRPr="00F2265C">
        <w:rPr>
          <w:rFonts w:ascii="Arial" w:hAnsi="Arial" w:cs="Arial"/>
        </w:rPr>
        <w:t>plataformas</w:t>
      </w:r>
      <w:proofErr w:type="gramEnd"/>
      <w:r w:rsidRPr="00F2265C">
        <w:rPr>
          <w:rFonts w:ascii="Arial" w:hAnsi="Arial" w:cs="Arial"/>
        </w:rPr>
        <w:t xml:space="preserve"> tecnológicas;</w:t>
      </w:r>
    </w:p>
    <w:p w14:paraId="52CD3710" w14:textId="77777777" w:rsidR="00F2265C" w:rsidRPr="00F2265C" w:rsidRDefault="00F2265C" w:rsidP="00F2265C">
      <w:pPr>
        <w:jc w:val="both"/>
        <w:rPr>
          <w:rFonts w:ascii="Arial" w:hAnsi="Arial" w:cs="Arial"/>
        </w:rPr>
      </w:pPr>
      <w:r w:rsidRPr="00F2265C">
        <w:rPr>
          <w:rFonts w:ascii="Arial" w:hAnsi="Arial" w:cs="Arial"/>
        </w:rPr>
        <w:t xml:space="preserve">VI – </w:t>
      </w:r>
      <w:proofErr w:type="gramStart"/>
      <w:r w:rsidRPr="00F2265C">
        <w:rPr>
          <w:rFonts w:ascii="Arial" w:hAnsi="Arial" w:cs="Arial"/>
        </w:rPr>
        <w:t>operadores</w:t>
      </w:r>
      <w:proofErr w:type="gramEnd"/>
      <w:r w:rsidRPr="00F2265C">
        <w:rPr>
          <w:rFonts w:ascii="Arial" w:hAnsi="Arial" w:cs="Arial"/>
        </w:rPr>
        <w:t xml:space="preserve"> logísticos;</w:t>
      </w:r>
    </w:p>
    <w:p w14:paraId="25C653E7" w14:textId="77777777" w:rsidR="00F2265C" w:rsidRPr="00F2265C" w:rsidRDefault="00F2265C" w:rsidP="00F2265C">
      <w:pPr>
        <w:jc w:val="both"/>
        <w:rPr>
          <w:rFonts w:ascii="Arial" w:hAnsi="Arial" w:cs="Arial"/>
        </w:rPr>
      </w:pPr>
      <w:r w:rsidRPr="00F2265C">
        <w:rPr>
          <w:rFonts w:ascii="Arial" w:hAnsi="Arial" w:cs="Arial"/>
        </w:rPr>
        <w:t>VII – empresas de tecnologia;</w:t>
      </w:r>
    </w:p>
    <w:p w14:paraId="448D9EC2" w14:textId="77777777" w:rsidR="00F2265C" w:rsidRPr="00F2265C" w:rsidRDefault="00F2265C" w:rsidP="00F2265C">
      <w:pPr>
        <w:jc w:val="both"/>
        <w:rPr>
          <w:rFonts w:ascii="Arial" w:hAnsi="Arial" w:cs="Arial"/>
        </w:rPr>
      </w:pPr>
      <w:r w:rsidRPr="00F2265C">
        <w:rPr>
          <w:rFonts w:ascii="Arial" w:hAnsi="Arial" w:cs="Arial"/>
        </w:rPr>
        <w:t>VIII – instituições financeiras;</w:t>
      </w:r>
    </w:p>
    <w:p w14:paraId="08104A27" w14:textId="77777777" w:rsidR="00F2265C" w:rsidRPr="00F2265C" w:rsidRDefault="00F2265C" w:rsidP="00F2265C">
      <w:pPr>
        <w:jc w:val="both"/>
        <w:rPr>
          <w:rFonts w:ascii="Arial" w:hAnsi="Arial" w:cs="Arial"/>
        </w:rPr>
      </w:pPr>
      <w:r w:rsidRPr="00F2265C">
        <w:rPr>
          <w:rFonts w:ascii="Arial" w:hAnsi="Arial" w:cs="Arial"/>
        </w:rPr>
        <w:t xml:space="preserve">IX – </w:t>
      </w:r>
      <w:proofErr w:type="gramStart"/>
      <w:r w:rsidRPr="00F2265C">
        <w:rPr>
          <w:rFonts w:ascii="Arial" w:hAnsi="Arial" w:cs="Arial"/>
        </w:rPr>
        <w:t>empresas</w:t>
      </w:r>
      <w:proofErr w:type="gramEnd"/>
      <w:r w:rsidRPr="00F2265C">
        <w:rPr>
          <w:rFonts w:ascii="Arial" w:hAnsi="Arial" w:cs="Arial"/>
        </w:rPr>
        <w:t xml:space="preserve"> de meios de pagamento;</w:t>
      </w:r>
    </w:p>
    <w:p w14:paraId="73F96D31" w14:textId="77777777" w:rsidR="00F2265C" w:rsidRPr="00F2265C" w:rsidRDefault="00F2265C" w:rsidP="00F2265C">
      <w:pPr>
        <w:jc w:val="both"/>
        <w:rPr>
          <w:rFonts w:ascii="Arial" w:hAnsi="Arial" w:cs="Arial"/>
        </w:rPr>
      </w:pPr>
      <w:r w:rsidRPr="00F2265C">
        <w:rPr>
          <w:rFonts w:ascii="Arial" w:hAnsi="Arial" w:cs="Arial"/>
        </w:rPr>
        <w:t xml:space="preserve">X – </w:t>
      </w:r>
      <w:proofErr w:type="gramStart"/>
      <w:r w:rsidRPr="00F2265C">
        <w:rPr>
          <w:rFonts w:ascii="Arial" w:hAnsi="Arial" w:cs="Arial"/>
        </w:rPr>
        <w:t>demais</w:t>
      </w:r>
      <w:proofErr w:type="gramEnd"/>
      <w:r w:rsidRPr="00F2265C">
        <w:rPr>
          <w:rFonts w:ascii="Arial" w:hAnsi="Arial" w:cs="Arial"/>
        </w:rPr>
        <w:t xml:space="preserve"> organizações que mantenham relação comercial com as empresas.</w:t>
      </w:r>
    </w:p>
    <w:p w14:paraId="42DEE564" w14:textId="77777777" w:rsidR="00F2265C" w:rsidRPr="00F2265C" w:rsidRDefault="00F2265C" w:rsidP="00F2265C">
      <w:pPr>
        <w:jc w:val="both"/>
        <w:rPr>
          <w:rFonts w:ascii="Arial" w:hAnsi="Arial" w:cs="Arial"/>
        </w:rPr>
      </w:pPr>
      <w:r w:rsidRPr="00F2265C">
        <w:rPr>
          <w:rFonts w:ascii="Arial" w:hAnsi="Arial" w:cs="Arial"/>
        </w:rPr>
        <w:t>Os parceiros comerciais deverão observar os princípios de ética, boa-fé, transparência, integridade, confidencialidade e conformidade legal previstos neste Manual e nos respectivos instrumentos contratuais.</w:t>
      </w:r>
    </w:p>
    <w:p w14:paraId="7C12F914" w14:textId="77777777" w:rsidR="00F2265C" w:rsidRPr="00F2265C" w:rsidRDefault="00F2265C" w:rsidP="00F2265C">
      <w:pPr>
        <w:jc w:val="both"/>
        <w:rPr>
          <w:rFonts w:ascii="Arial" w:hAnsi="Arial" w:cs="Arial"/>
        </w:rPr>
      </w:pPr>
      <w:r w:rsidRPr="00F2265C">
        <w:rPr>
          <w:rFonts w:ascii="Arial" w:hAnsi="Arial" w:cs="Arial"/>
        </w:rPr>
        <w:pict w14:anchorId="767E12D5">
          <v:rect id="_x0000_i1222" style="width:0;height:1.5pt" o:hralign="center" o:hrstd="t" o:hr="t" fillcolor="#a0a0a0" stroked="f"/>
        </w:pict>
      </w:r>
    </w:p>
    <w:p w14:paraId="7EEA669A" w14:textId="77777777" w:rsidR="00F2265C" w:rsidRPr="00F2265C" w:rsidRDefault="00F2265C" w:rsidP="00F2265C">
      <w:pPr>
        <w:jc w:val="both"/>
        <w:rPr>
          <w:rFonts w:ascii="Arial" w:hAnsi="Arial" w:cs="Arial"/>
          <w:b/>
          <w:bCs/>
        </w:rPr>
      </w:pPr>
      <w:r w:rsidRPr="00F2265C">
        <w:rPr>
          <w:rFonts w:ascii="Arial" w:hAnsi="Arial" w:cs="Arial"/>
          <w:b/>
          <w:bCs/>
        </w:rPr>
        <w:t>Seção VII</w:t>
      </w:r>
    </w:p>
    <w:p w14:paraId="016F2958" w14:textId="77777777" w:rsidR="00F2265C" w:rsidRPr="00F2265C" w:rsidRDefault="00F2265C" w:rsidP="00F2265C">
      <w:pPr>
        <w:jc w:val="both"/>
        <w:rPr>
          <w:rFonts w:ascii="Arial" w:hAnsi="Arial" w:cs="Arial"/>
          <w:b/>
          <w:bCs/>
        </w:rPr>
      </w:pPr>
      <w:r w:rsidRPr="00F2265C">
        <w:rPr>
          <w:rFonts w:ascii="Arial" w:hAnsi="Arial" w:cs="Arial"/>
          <w:b/>
          <w:bCs/>
        </w:rPr>
        <w:t>Dos Prestadores de Serviços Autônomos</w:t>
      </w:r>
    </w:p>
    <w:p w14:paraId="2091D123" w14:textId="77777777" w:rsidR="00F2265C" w:rsidRPr="00F2265C" w:rsidRDefault="00F2265C" w:rsidP="00F2265C">
      <w:pPr>
        <w:jc w:val="both"/>
        <w:rPr>
          <w:rFonts w:ascii="Arial" w:hAnsi="Arial" w:cs="Arial"/>
        </w:rPr>
      </w:pPr>
      <w:r w:rsidRPr="00F2265C">
        <w:rPr>
          <w:rFonts w:ascii="Arial" w:hAnsi="Arial" w:cs="Arial"/>
          <w:b/>
          <w:bCs/>
        </w:rPr>
        <w:t>Art. 7º</w:t>
      </w:r>
      <w:r w:rsidRPr="00F2265C">
        <w:rPr>
          <w:rFonts w:ascii="Arial" w:hAnsi="Arial" w:cs="Arial"/>
        </w:rPr>
        <w:t xml:space="preserve"> Consideram-se prestadores de serviços autônomos as pessoas físicas ou jurídicas regularmente contratadas para executar atividades específicas, por sua conta e risco, mediante autonomia técnica, operacional e organizacional, observadas as disposições legais, contratuais e institucionais aplicáveis.</w:t>
      </w:r>
    </w:p>
    <w:p w14:paraId="15110017" w14:textId="77777777" w:rsidR="00F2265C" w:rsidRPr="00F2265C" w:rsidRDefault="00F2265C" w:rsidP="00F2265C">
      <w:pPr>
        <w:jc w:val="both"/>
        <w:rPr>
          <w:rFonts w:ascii="Arial" w:hAnsi="Arial" w:cs="Arial"/>
        </w:rPr>
      </w:pPr>
      <w:r w:rsidRPr="00F2265C">
        <w:rPr>
          <w:rFonts w:ascii="Arial" w:hAnsi="Arial" w:cs="Arial"/>
        </w:rPr>
        <w:t>A atuação dos prestadores de serviços caracteriza-se, entre outros aspectos, pela liberdade na organização de sua rotina profissional, pela inexistência de subordinação jurídica típica das relações de emprego, pela autonomia na gestão de sua atividade econômica e pela responsabilidade direta pela execução dos serviços assumidos contratualmente.</w:t>
      </w:r>
    </w:p>
    <w:p w14:paraId="483D1F33" w14:textId="77777777" w:rsidR="00F2265C" w:rsidRDefault="00F2265C" w:rsidP="00F2265C">
      <w:pPr>
        <w:jc w:val="both"/>
        <w:rPr>
          <w:rFonts w:ascii="Arial" w:hAnsi="Arial" w:cs="Arial"/>
        </w:rPr>
      </w:pPr>
      <w:r w:rsidRPr="00F2265C">
        <w:rPr>
          <w:rFonts w:ascii="Arial" w:hAnsi="Arial" w:cs="Arial"/>
        </w:rPr>
        <w:t>Os prestadores de serviços comprometem-se a observar integralmente este Manual, os contratos celebrados, os procedimentos operacionais, as políticas internas, os protocolos de segurança, as normas de compliance e todas as demais diretrizes expedidas pelas empresas durante a vigência da relação contratual.</w:t>
      </w:r>
    </w:p>
    <w:p w14:paraId="5869C57A" w14:textId="1454D641" w:rsidR="000374B0" w:rsidRPr="00F2265C" w:rsidRDefault="000374B0" w:rsidP="00F2265C">
      <w:pPr>
        <w:jc w:val="both"/>
        <w:rPr>
          <w:rFonts w:ascii="Arial" w:hAnsi="Arial" w:cs="Arial"/>
        </w:rPr>
      </w:pPr>
      <w:r w:rsidRPr="00F2265C">
        <w:rPr>
          <w:rFonts w:ascii="Arial" w:hAnsi="Arial" w:cs="Arial"/>
        </w:rPr>
        <w:pict w14:anchorId="6CC9C9EF">
          <v:rect id="_x0000_i1230" style="width:0;height:1.5pt" o:hralign="center" o:hrstd="t" o:hr="t" fillcolor="#a0a0a0" stroked="f"/>
        </w:pict>
      </w:r>
    </w:p>
    <w:p w14:paraId="76614E83" w14:textId="77777777" w:rsidR="000374B0" w:rsidRPr="000374B0" w:rsidRDefault="000374B0" w:rsidP="000374B0">
      <w:pPr>
        <w:jc w:val="both"/>
        <w:rPr>
          <w:rFonts w:ascii="Arial" w:hAnsi="Arial" w:cs="Arial"/>
          <w:b/>
          <w:bCs/>
        </w:rPr>
      </w:pPr>
      <w:r w:rsidRPr="000374B0">
        <w:rPr>
          <w:rFonts w:ascii="Arial" w:hAnsi="Arial" w:cs="Arial"/>
          <w:b/>
          <w:bCs/>
        </w:rPr>
        <w:t>CAPÍTULO II</w:t>
      </w:r>
    </w:p>
    <w:p w14:paraId="0E0DED9B" w14:textId="77777777" w:rsidR="000374B0" w:rsidRPr="000374B0" w:rsidRDefault="000374B0" w:rsidP="000374B0">
      <w:pPr>
        <w:jc w:val="both"/>
        <w:rPr>
          <w:rFonts w:ascii="Arial" w:hAnsi="Arial" w:cs="Arial"/>
          <w:b/>
          <w:bCs/>
        </w:rPr>
      </w:pPr>
      <w:r w:rsidRPr="000374B0">
        <w:rPr>
          <w:rFonts w:ascii="Arial" w:hAnsi="Arial" w:cs="Arial"/>
          <w:b/>
          <w:bCs/>
        </w:rPr>
        <w:t>DA BASE JURÍDICA</w:t>
      </w:r>
    </w:p>
    <w:p w14:paraId="47610A15" w14:textId="77777777" w:rsidR="000374B0" w:rsidRPr="000374B0" w:rsidRDefault="000374B0" w:rsidP="000374B0">
      <w:pPr>
        <w:jc w:val="both"/>
        <w:rPr>
          <w:rFonts w:ascii="Arial" w:hAnsi="Arial" w:cs="Arial"/>
          <w:b/>
          <w:bCs/>
        </w:rPr>
      </w:pPr>
      <w:r w:rsidRPr="000374B0">
        <w:rPr>
          <w:rFonts w:ascii="Arial" w:hAnsi="Arial" w:cs="Arial"/>
          <w:b/>
          <w:bCs/>
        </w:rPr>
        <w:t>Seção I</w:t>
      </w:r>
    </w:p>
    <w:p w14:paraId="70CC9900" w14:textId="77777777" w:rsidR="000374B0" w:rsidRPr="000374B0" w:rsidRDefault="000374B0" w:rsidP="000374B0">
      <w:pPr>
        <w:jc w:val="both"/>
        <w:rPr>
          <w:rFonts w:ascii="Arial" w:hAnsi="Arial" w:cs="Arial"/>
          <w:b/>
          <w:bCs/>
        </w:rPr>
      </w:pPr>
      <w:r w:rsidRPr="000374B0">
        <w:rPr>
          <w:rFonts w:ascii="Arial" w:hAnsi="Arial" w:cs="Arial"/>
          <w:b/>
          <w:bCs/>
        </w:rPr>
        <w:t>Dos Fundamentos Jurídicos</w:t>
      </w:r>
    </w:p>
    <w:p w14:paraId="741678E0" w14:textId="77777777" w:rsidR="000374B0" w:rsidRPr="000374B0" w:rsidRDefault="000374B0" w:rsidP="000374B0">
      <w:pPr>
        <w:jc w:val="both"/>
        <w:rPr>
          <w:rFonts w:ascii="Arial" w:hAnsi="Arial" w:cs="Arial"/>
        </w:rPr>
      </w:pPr>
      <w:r w:rsidRPr="000374B0">
        <w:rPr>
          <w:rFonts w:ascii="Arial" w:hAnsi="Arial" w:cs="Arial"/>
          <w:b/>
          <w:bCs/>
        </w:rPr>
        <w:t>Art. 8º</w:t>
      </w:r>
      <w:r w:rsidRPr="000374B0">
        <w:rPr>
          <w:rFonts w:ascii="Arial" w:hAnsi="Arial" w:cs="Arial"/>
        </w:rPr>
        <w:t xml:space="preserve"> O presente Manual Corporativo encontra fundamento no ordenamento jurídico brasileiro e deverá ser interpretado em conformidade com a Constituição da República Federativa do Brasil, a legislação infraconstitucional, os princípios </w:t>
      </w:r>
      <w:r w:rsidRPr="000374B0">
        <w:rPr>
          <w:rFonts w:ascii="Arial" w:hAnsi="Arial" w:cs="Arial"/>
        </w:rPr>
        <w:lastRenderedPageBreak/>
        <w:t>gerais do Direito, a jurisprudência consolidada dos Tribunais Superiores e as normas regulatórias aplicáveis às atividades desenvolvidas pelas empresas.</w:t>
      </w:r>
    </w:p>
    <w:p w14:paraId="1D282E86" w14:textId="77777777" w:rsidR="000374B0" w:rsidRPr="000374B0" w:rsidRDefault="000374B0" w:rsidP="000374B0">
      <w:pPr>
        <w:jc w:val="both"/>
        <w:rPr>
          <w:rFonts w:ascii="Arial" w:hAnsi="Arial" w:cs="Arial"/>
        </w:rPr>
      </w:pPr>
      <w:r w:rsidRPr="000374B0">
        <w:rPr>
          <w:rFonts w:ascii="Arial" w:hAnsi="Arial" w:cs="Arial"/>
          <w:b/>
          <w:bCs/>
        </w:rPr>
        <w:t>Parágrafo único.</w:t>
      </w:r>
      <w:r w:rsidRPr="000374B0">
        <w:rPr>
          <w:rFonts w:ascii="Arial" w:hAnsi="Arial" w:cs="Arial"/>
        </w:rPr>
        <w:t xml:space="preserve"> As políticas, procedimentos e diretrizes previstos neste Manual deverão ser interpretados de forma sistemática, privilegiando a legalidade, a boa-fé objetiva, a autonomia privada, a livre iniciativa, a livre concorrência, a função social da empresa, a segurança jurídica, a proteção da confiança legítima, a eficiência e a cooperação entre as partes.</w:t>
      </w:r>
    </w:p>
    <w:p w14:paraId="298D9BFB" w14:textId="77777777" w:rsidR="000374B0" w:rsidRPr="000374B0" w:rsidRDefault="000374B0" w:rsidP="000374B0">
      <w:pPr>
        <w:jc w:val="both"/>
        <w:rPr>
          <w:rFonts w:ascii="Arial" w:hAnsi="Arial" w:cs="Arial"/>
        </w:rPr>
      </w:pPr>
      <w:r w:rsidRPr="000374B0">
        <w:rPr>
          <w:rFonts w:ascii="Arial" w:hAnsi="Arial" w:cs="Arial"/>
        </w:rPr>
        <w:pict w14:anchorId="1DA9A377">
          <v:rect id="_x0000_i1303" style="width:0;height:1.5pt" o:hralign="center" o:hrstd="t" o:hr="t" fillcolor="#a0a0a0" stroked="f"/>
        </w:pict>
      </w:r>
    </w:p>
    <w:p w14:paraId="38A5A2BB" w14:textId="77777777" w:rsidR="000374B0" w:rsidRPr="000374B0" w:rsidRDefault="000374B0" w:rsidP="000374B0">
      <w:pPr>
        <w:jc w:val="both"/>
        <w:rPr>
          <w:rFonts w:ascii="Arial" w:hAnsi="Arial" w:cs="Arial"/>
          <w:b/>
          <w:bCs/>
        </w:rPr>
      </w:pPr>
      <w:r w:rsidRPr="000374B0">
        <w:rPr>
          <w:rFonts w:ascii="Arial" w:hAnsi="Arial" w:cs="Arial"/>
          <w:b/>
          <w:bCs/>
        </w:rPr>
        <w:t>Seção II</w:t>
      </w:r>
    </w:p>
    <w:p w14:paraId="4560C2C4" w14:textId="77777777" w:rsidR="000374B0" w:rsidRPr="000374B0" w:rsidRDefault="000374B0" w:rsidP="000374B0">
      <w:pPr>
        <w:jc w:val="both"/>
        <w:rPr>
          <w:rFonts w:ascii="Arial" w:hAnsi="Arial" w:cs="Arial"/>
          <w:b/>
          <w:bCs/>
        </w:rPr>
      </w:pPr>
      <w:r w:rsidRPr="000374B0">
        <w:rPr>
          <w:rFonts w:ascii="Arial" w:hAnsi="Arial" w:cs="Arial"/>
          <w:b/>
          <w:bCs/>
        </w:rPr>
        <w:t>Da Constituição da República Federativa do Brasil</w:t>
      </w:r>
    </w:p>
    <w:p w14:paraId="2C1CA315" w14:textId="77777777" w:rsidR="000374B0" w:rsidRPr="000374B0" w:rsidRDefault="000374B0" w:rsidP="000374B0">
      <w:pPr>
        <w:jc w:val="both"/>
        <w:rPr>
          <w:rFonts w:ascii="Arial" w:hAnsi="Arial" w:cs="Arial"/>
        </w:rPr>
      </w:pPr>
      <w:r w:rsidRPr="000374B0">
        <w:rPr>
          <w:rFonts w:ascii="Arial" w:hAnsi="Arial" w:cs="Arial"/>
          <w:b/>
          <w:bCs/>
        </w:rPr>
        <w:t>Art. 9º</w:t>
      </w:r>
      <w:r w:rsidRPr="000374B0">
        <w:rPr>
          <w:rFonts w:ascii="Arial" w:hAnsi="Arial" w:cs="Arial"/>
        </w:rPr>
        <w:t xml:space="preserve"> Constituem fundamentos constitucionais deste Manual, dentre outros:</w:t>
      </w:r>
    </w:p>
    <w:p w14:paraId="61A93A36" w14:textId="77777777" w:rsidR="000374B0" w:rsidRPr="000374B0" w:rsidRDefault="000374B0" w:rsidP="000374B0">
      <w:pPr>
        <w:jc w:val="both"/>
        <w:rPr>
          <w:rFonts w:ascii="Arial" w:hAnsi="Arial" w:cs="Arial"/>
        </w:rPr>
      </w:pPr>
      <w:r w:rsidRPr="000374B0">
        <w:rPr>
          <w:rFonts w:ascii="Arial" w:hAnsi="Arial" w:cs="Arial"/>
        </w:rPr>
        <w:t xml:space="preserve">I – </w:t>
      </w:r>
      <w:proofErr w:type="gramStart"/>
      <w:r w:rsidRPr="000374B0">
        <w:rPr>
          <w:rFonts w:ascii="Arial" w:hAnsi="Arial" w:cs="Arial"/>
        </w:rPr>
        <w:t>a</w:t>
      </w:r>
      <w:proofErr w:type="gramEnd"/>
      <w:r w:rsidRPr="000374B0">
        <w:rPr>
          <w:rFonts w:ascii="Arial" w:hAnsi="Arial" w:cs="Arial"/>
        </w:rPr>
        <w:t xml:space="preserve"> dignidade da pessoa humana;</w:t>
      </w:r>
    </w:p>
    <w:p w14:paraId="342B24CD"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os</w:t>
      </w:r>
      <w:proofErr w:type="gramEnd"/>
      <w:r w:rsidRPr="000374B0">
        <w:rPr>
          <w:rFonts w:ascii="Arial" w:hAnsi="Arial" w:cs="Arial"/>
        </w:rPr>
        <w:t xml:space="preserve"> valores sociais do trabalho e da livre iniciativa;</w:t>
      </w:r>
    </w:p>
    <w:p w14:paraId="762F979F" w14:textId="77777777" w:rsidR="000374B0" w:rsidRPr="000374B0" w:rsidRDefault="000374B0" w:rsidP="000374B0">
      <w:pPr>
        <w:jc w:val="both"/>
        <w:rPr>
          <w:rFonts w:ascii="Arial" w:hAnsi="Arial" w:cs="Arial"/>
        </w:rPr>
      </w:pPr>
      <w:r w:rsidRPr="000374B0">
        <w:rPr>
          <w:rFonts w:ascii="Arial" w:hAnsi="Arial" w:cs="Arial"/>
        </w:rPr>
        <w:t>III – a livre iniciativa;</w:t>
      </w:r>
    </w:p>
    <w:p w14:paraId="1AD8B616"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a</w:t>
      </w:r>
      <w:proofErr w:type="gramEnd"/>
      <w:r w:rsidRPr="000374B0">
        <w:rPr>
          <w:rFonts w:ascii="Arial" w:hAnsi="Arial" w:cs="Arial"/>
        </w:rPr>
        <w:t xml:space="preserve"> livre concorrência;</w:t>
      </w:r>
    </w:p>
    <w:p w14:paraId="06CE1F45" w14:textId="77777777" w:rsidR="000374B0" w:rsidRPr="000374B0" w:rsidRDefault="000374B0" w:rsidP="000374B0">
      <w:pPr>
        <w:jc w:val="both"/>
        <w:rPr>
          <w:rFonts w:ascii="Arial" w:hAnsi="Arial" w:cs="Arial"/>
        </w:rPr>
      </w:pPr>
      <w:r w:rsidRPr="000374B0">
        <w:rPr>
          <w:rFonts w:ascii="Arial" w:hAnsi="Arial" w:cs="Arial"/>
        </w:rPr>
        <w:t xml:space="preserve">V – </w:t>
      </w:r>
      <w:proofErr w:type="gramStart"/>
      <w:r w:rsidRPr="000374B0">
        <w:rPr>
          <w:rFonts w:ascii="Arial" w:hAnsi="Arial" w:cs="Arial"/>
        </w:rPr>
        <w:t>a</w:t>
      </w:r>
      <w:proofErr w:type="gramEnd"/>
      <w:r w:rsidRPr="000374B0">
        <w:rPr>
          <w:rFonts w:ascii="Arial" w:hAnsi="Arial" w:cs="Arial"/>
        </w:rPr>
        <w:t xml:space="preserve"> propriedade privada;</w:t>
      </w:r>
    </w:p>
    <w:p w14:paraId="2C92532A" w14:textId="77777777" w:rsidR="000374B0" w:rsidRPr="000374B0" w:rsidRDefault="000374B0" w:rsidP="000374B0">
      <w:pPr>
        <w:jc w:val="both"/>
        <w:rPr>
          <w:rFonts w:ascii="Arial" w:hAnsi="Arial" w:cs="Arial"/>
        </w:rPr>
      </w:pPr>
      <w:r w:rsidRPr="000374B0">
        <w:rPr>
          <w:rFonts w:ascii="Arial" w:hAnsi="Arial" w:cs="Arial"/>
        </w:rPr>
        <w:t xml:space="preserve">VI – </w:t>
      </w:r>
      <w:proofErr w:type="gramStart"/>
      <w:r w:rsidRPr="000374B0">
        <w:rPr>
          <w:rFonts w:ascii="Arial" w:hAnsi="Arial" w:cs="Arial"/>
        </w:rPr>
        <w:t>a</w:t>
      </w:r>
      <w:proofErr w:type="gramEnd"/>
      <w:r w:rsidRPr="000374B0">
        <w:rPr>
          <w:rFonts w:ascii="Arial" w:hAnsi="Arial" w:cs="Arial"/>
        </w:rPr>
        <w:t xml:space="preserve"> função social da propriedade;</w:t>
      </w:r>
    </w:p>
    <w:p w14:paraId="048D3579" w14:textId="77777777" w:rsidR="000374B0" w:rsidRPr="000374B0" w:rsidRDefault="000374B0" w:rsidP="000374B0">
      <w:pPr>
        <w:jc w:val="both"/>
        <w:rPr>
          <w:rFonts w:ascii="Arial" w:hAnsi="Arial" w:cs="Arial"/>
        </w:rPr>
      </w:pPr>
      <w:r w:rsidRPr="000374B0">
        <w:rPr>
          <w:rFonts w:ascii="Arial" w:hAnsi="Arial" w:cs="Arial"/>
        </w:rPr>
        <w:t>VII – a função social da atividade econômica;</w:t>
      </w:r>
    </w:p>
    <w:p w14:paraId="384913D0" w14:textId="77777777" w:rsidR="000374B0" w:rsidRPr="000374B0" w:rsidRDefault="000374B0" w:rsidP="000374B0">
      <w:pPr>
        <w:jc w:val="both"/>
        <w:rPr>
          <w:rFonts w:ascii="Arial" w:hAnsi="Arial" w:cs="Arial"/>
        </w:rPr>
      </w:pPr>
      <w:r w:rsidRPr="000374B0">
        <w:rPr>
          <w:rFonts w:ascii="Arial" w:hAnsi="Arial" w:cs="Arial"/>
        </w:rPr>
        <w:t>VIII – a valorização da atividade empresarial;</w:t>
      </w:r>
    </w:p>
    <w:p w14:paraId="6689D685" w14:textId="77777777" w:rsidR="000374B0" w:rsidRPr="000374B0" w:rsidRDefault="000374B0" w:rsidP="000374B0">
      <w:pPr>
        <w:jc w:val="both"/>
        <w:rPr>
          <w:rFonts w:ascii="Arial" w:hAnsi="Arial" w:cs="Arial"/>
        </w:rPr>
      </w:pPr>
      <w:r w:rsidRPr="000374B0">
        <w:rPr>
          <w:rFonts w:ascii="Arial" w:hAnsi="Arial" w:cs="Arial"/>
        </w:rPr>
        <w:t xml:space="preserve">IX – </w:t>
      </w:r>
      <w:proofErr w:type="gramStart"/>
      <w:r w:rsidRPr="000374B0">
        <w:rPr>
          <w:rFonts w:ascii="Arial" w:hAnsi="Arial" w:cs="Arial"/>
        </w:rPr>
        <w:t>a</w:t>
      </w:r>
      <w:proofErr w:type="gramEnd"/>
      <w:r w:rsidRPr="000374B0">
        <w:rPr>
          <w:rFonts w:ascii="Arial" w:hAnsi="Arial" w:cs="Arial"/>
        </w:rPr>
        <w:t xml:space="preserve"> segurança jurídica;</w:t>
      </w:r>
    </w:p>
    <w:p w14:paraId="50F7A2DA" w14:textId="77777777" w:rsidR="000374B0" w:rsidRPr="000374B0" w:rsidRDefault="000374B0" w:rsidP="000374B0">
      <w:pPr>
        <w:jc w:val="both"/>
        <w:rPr>
          <w:rFonts w:ascii="Arial" w:hAnsi="Arial" w:cs="Arial"/>
        </w:rPr>
      </w:pPr>
      <w:r w:rsidRPr="000374B0">
        <w:rPr>
          <w:rFonts w:ascii="Arial" w:hAnsi="Arial" w:cs="Arial"/>
        </w:rPr>
        <w:t xml:space="preserve">X – </w:t>
      </w:r>
      <w:proofErr w:type="gramStart"/>
      <w:r w:rsidRPr="000374B0">
        <w:rPr>
          <w:rFonts w:ascii="Arial" w:hAnsi="Arial" w:cs="Arial"/>
        </w:rPr>
        <w:t>a</w:t>
      </w:r>
      <w:proofErr w:type="gramEnd"/>
      <w:r w:rsidRPr="000374B0">
        <w:rPr>
          <w:rFonts w:ascii="Arial" w:hAnsi="Arial" w:cs="Arial"/>
        </w:rPr>
        <w:t xml:space="preserve"> liberdade contratual;</w:t>
      </w:r>
    </w:p>
    <w:p w14:paraId="472F6CAC" w14:textId="77777777" w:rsidR="000374B0" w:rsidRPr="000374B0" w:rsidRDefault="000374B0" w:rsidP="000374B0">
      <w:pPr>
        <w:jc w:val="both"/>
        <w:rPr>
          <w:rFonts w:ascii="Arial" w:hAnsi="Arial" w:cs="Arial"/>
        </w:rPr>
      </w:pPr>
      <w:r w:rsidRPr="000374B0">
        <w:rPr>
          <w:rFonts w:ascii="Arial" w:hAnsi="Arial" w:cs="Arial"/>
        </w:rPr>
        <w:t>XI – o devido processo legal;</w:t>
      </w:r>
    </w:p>
    <w:p w14:paraId="0168D669" w14:textId="77777777" w:rsidR="000374B0" w:rsidRPr="000374B0" w:rsidRDefault="000374B0" w:rsidP="000374B0">
      <w:pPr>
        <w:jc w:val="both"/>
        <w:rPr>
          <w:rFonts w:ascii="Arial" w:hAnsi="Arial" w:cs="Arial"/>
        </w:rPr>
      </w:pPr>
      <w:r w:rsidRPr="000374B0">
        <w:rPr>
          <w:rFonts w:ascii="Arial" w:hAnsi="Arial" w:cs="Arial"/>
        </w:rPr>
        <w:t>XII – o contraditório e a ampla defesa;</w:t>
      </w:r>
    </w:p>
    <w:p w14:paraId="2DF6180B" w14:textId="77777777" w:rsidR="000374B0" w:rsidRPr="000374B0" w:rsidRDefault="000374B0" w:rsidP="000374B0">
      <w:pPr>
        <w:jc w:val="both"/>
        <w:rPr>
          <w:rFonts w:ascii="Arial" w:hAnsi="Arial" w:cs="Arial"/>
        </w:rPr>
      </w:pPr>
      <w:r w:rsidRPr="000374B0">
        <w:rPr>
          <w:rFonts w:ascii="Arial" w:hAnsi="Arial" w:cs="Arial"/>
        </w:rPr>
        <w:t>XIII – a proteção da intimidade, da vida privada, da honra, da imagem e dos dados pessoais;</w:t>
      </w:r>
    </w:p>
    <w:p w14:paraId="550523AE" w14:textId="77777777" w:rsidR="000374B0" w:rsidRPr="000374B0" w:rsidRDefault="000374B0" w:rsidP="000374B0">
      <w:pPr>
        <w:jc w:val="both"/>
        <w:rPr>
          <w:rFonts w:ascii="Arial" w:hAnsi="Arial" w:cs="Arial"/>
        </w:rPr>
      </w:pPr>
      <w:r w:rsidRPr="000374B0">
        <w:rPr>
          <w:rFonts w:ascii="Arial" w:hAnsi="Arial" w:cs="Arial"/>
        </w:rPr>
        <w:t>XIV – a legalidade, impessoalidade, moralidade, publicidade e eficiência como princípios orientadores da atuação institucional.</w:t>
      </w:r>
    </w:p>
    <w:p w14:paraId="4136ACB4" w14:textId="77777777" w:rsidR="000374B0" w:rsidRPr="000374B0" w:rsidRDefault="000374B0" w:rsidP="000374B0">
      <w:pPr>
        <w:jc w:val="both"/>
        <w:rPr>
          <w:rFonts w:ascii="Arial" w:hAnsi="Arial" w:cs="Arial"/>
        </w:rPr>
      </w:pPr>
      <w:r w:rsidRPr="000374B0">
        <w:rPr>
          <w:rFonts w:ascii="Arial" w:hAnsi="Arial" w:cs="Arial"/>
        </w:rPr>
        <w:pict w14:anchorId="0FF0DD3B">
          <v:rect id="_x0000_i1304" style="width:0;height:1.5pt" o:hralign="center" o:hrstd="t" o:hr="t" fillcolor="#a0a0a0" stroked="f"/>
        </w:pict>
      </w:r>
    </w:p>
    <w:p w14:paraId="698C597E" w14:textId="77777777" w:rsidR="000374B0" w:rsidRPr="000374B0" w:rsidRDefault="000374B0" w:rsidP="000374B0">
      <w:pPr>
        <w:jc w:val="both"/>
        <w:rPr>
          <w:rFonts w:ascii="Arial" w:hAnsi="Arial" w:cs="Arial"/>
          <w:b/>
          <w:bCs/>
        </w:rPr>
      </w:pPr>
      <w:r w:rsidRPr="000374B0">
        <w:rPr>
          <w:rFonts w:ascii="Arial" w:hAnsi="Arial" w:cs="Arial"/>
          <w:b/>
          <w:bCs/>
        </w:rPr>
        <w:t>Seção III</w:t>
      </w:r>
    </w:p>
    <w:p w14:paraId="48522A63" w14:textId="77777777" w:rsidR="000374B0" w:rsidRPr="000374B0" w:rsidRDefault="000374B0" w:rsidP="000374B0">
      <w:pPr>
        <w:jc w:val="both"/>
        <w:rPr>
          <w:rFonts w:ascii="Arial" w:hAnsi="Arial" w:cs="Arial"/>
          <w:b/>
          <w:bCs/>
        </w:rPr>
      </w:pPr>
      <w:r w:rsidRPr="000374B0">
        <w:rPr>
          <w:rFonts w:ascii="Arial" w:hAnsi="Arial" w:cs="Arial"/>
          <w:b/>
          <w:bCs/>
        </w:rPr>
        <w:t>Do Código Civil</w:t>
      </w:r>
    </w:p>
    <w:p w14:paraId="1330FC39" w14:textId="77777777" w:rsidR="000374B0" w:rsidRPr="000374B0" w:rsidRDefault="000374B0" w:rsidP="000374B0">
      <w:pPr>
        <w:jc w:val="both"/>
        <w:rPr>
          <w:rFonts w:ascii="Arial" w:hAnsi="Arial" w:cs="Arial"/>
        </w:rPr>
      </w:pPr>
      <w:r w:rsidRPr="000374B0">
        <w:rPr>
          <w:rFonts w:ascii="Arial" w:hAnsi="Arial" w:cs="Arial"/>
          <w:b/>
          <w:bCs/>
        </w:rPr>
        <w:t>Art. 10.</w:t>
      </w:r>
      <w:r w:rsidRPr="000374B0">
        <w:rPr>
          <w:rFonts w:ascii="Arial" w:hAnsi="Arial" w:cs="Arial"/>
        </w:rPr>
        <w:t xml:space="preserve"> As relações jurídicas disciplinadas por este Manual observarão as disposições do Código Civil, especialmente aquelas relativas:</w:t>
      </w:r>
    </w:p>
    <w:p w14:paraId="5948CB88" w14:textId="77777777" w:rsidR="000374B0" w:rsidRPr="000374B0" w:rsidRDefault="000374B0" w:rsidP="000374B0">
      <w:pPr>
        <w:jc w:val="both"/>
        <w:rPr>
          <w:rFonts w:ascii="Arial" w:hAnsi="Arial" w:cs="Arial"/>
        </w:rPr>
      </w:pPr>
      <w:r w:rsidRPr="000374B0">
        <w:rPr>
          <w:rFonts w:ascii="Arial" w:hAnsi="Arial" w:cs="Arial"/>
        </w:rPr>
        <w:lastRenderedPageBreak/>
        <w:t xml:space="preserve">I – </w:t>
      </w:r>
      <w:proofErr w:type="gramStart"/>
      <w:r w:rsidRPr="000374B0">
        <w:rPr>
          <w:rFonts w:ascii="Arial" w:hAnsi="Arial" w:cs="Arial"/>
        </w:rPr>
        <w:t>à</w:t>
      </w:r>
      <w:proofErr w:type="gramEnd"/>
      <w:r w:rsidRPr="000374B0">
        <w:rPr>
          <w:rFonts w:ascii="Arial" w:hAnsi="Arial" w:cs="Arial"/>
        </w:rPr>
        <w:t xml:space="preserve"> autonomia privada;</w:t>
      </w:r>
    </w:p>
    <w:p w14:paraId="58B4FC6B"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à</w:t>
      </w:r>
      <w:proofErr w:type="gramEnd"/>
      <w:r w:rsidRPr="000374B0">
        <w:rPr>
          <w:rFonts w:ascii="Arial" w:hAnsi="Arial" w:cs="Arial"/>
        </w:rPr>
        <w:t xml:space="preserve"> liberdade de contratar;</w:t>
      </w:r>
    </w:p>
    <w:p w14:paraId="324470CF" w14:textId="77777777" w:rsidR="000374B0" w:rsidRPr="000374B0" w:rsidRDefault="000374B0" w:rsidP="000374B0">
      <w:pPr>
        <w:jc w:val="both"/>
        <w:rPr>
          <w:rFonts w:ascii="Arial" w:hAnsi="Arial" w:cs="Arial"/>
        </w:rPr>
      </w:pPr>
      <w:r w:rsidRPr="000374B0">
        <w:rPr>
          <w:rFonts w:ascii="Arial" w:hAnsi="Arial" w:cs="Arial"/>
        </w:rPr>
        <w:t>III – à boa-fé objetiva;</w:t>
      </w:r>
    </w:p>
    <w:p w14:paraId="06A88A2C"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à</w:t>
      </w:r>
      <w:proofErr w:type="gramEnd"/>
      <w:r w:rsidRPr="000374B0">
        <w:rPr>
          <w:rFonts w:ascii="Arial" w:hAnsi="Arial" w:cs="Arial"/>
        </w:rPr>
        <w:t xml:space="preserve"> função social dos contratos;</w:t>
      </w:r>
    </w:p>
    <w:p w14:paraId="0AC96CB7" w14:textId="77777777" w:rsidR="000374B0" w:rsidRPr="000374B0" w:rsidRDefault="000374B0" w:rsidP="000374B0">
      <w:pPr>
        <w:jc w:val="both"/>
        <w:rPr>
          <w:rFonts w:ascii="Arial" w:hAnsi="Arial" w:cs="Arial"/>
        </w:rPr>
      </w:pPr>
      <w:r w:rsidRPr="000374B0">
        <w:rPr>
          <w:rFonts w:ascii="Arial" w:hAnsi="Arial" w:cs="Arial"/>
        </w:rPr>
        <w:t xml:space="preserve">V – </w:t>
      </w:r>
      <w:proofErr w:type="gramStart"/>
      <w:r w:rsidRPr="000374B0">
        <w:rPr>
          <w:rFonts w:ascii="Arial" w:hAnsi="Arial" w:cs="Arial"/>
        </w:rPr>
        <w:t>à</w:t>
      </w:r>
      <w:proofErr w:type="gramEnd"/>
      <w:r w:rsidRPr="000374B0">
        <w:rPr>
          <w:rFonts w:ascii="Arial" w:hAnsi="Arial" w:cs="Arial"/>
        </w:rPr>
        <w:t xml:space="preserve"> responsabilidade civil;</w:t>
      </w:r>
    </w:p>
    <w:p w14:paraId="6C5C5AD4" w14:textId="77777777" w:rsidR="000374B0" w:rsidRPr="000374B0" w:rsidRDefault="000374B0" w:rsidP="000374B0">
      <w:pPr>
        <w:jc w:val="both"/>
        <w:rPr>
          <w:rFonts w:ascii="Arial" w:hAnsi="Arial" w:cs="Arial"/>
        </w:rPr>
      </w:pPr>
      <w:r w:rsidRPr="000374B0">
        <w:rPr>
          <w:rFonts w:ascii="Arial" w:hAnsi="Arial" w:cs="Arial"/>
        </w:rPr>
        <w:t xml:space="preserve">VI – </w:t>
      </w:r>
      <w:proofErr w:type="gramStart"/>
      <w:r w:rsidRPr="000374B0">
        <w:rPr>
          <w:rFonts w:ascii="Arial" w:hAnsi="Arial" w:cs="Arial"/>
        </w:rPr>
        <w:t>ao</w:t>
      </w:r>
      <w:proofErr w:type="gramEnd"/>
      <w:r w:rsidRPr="000374B0">
        <w:rPr>
          <w:rFonts w:ascii="Arial" w:hAnsi="Arial" w:cs="Arial"/>
        </w:rPr>
        <w:t xml:space="preserve"> inadimplemento das obrigações;</w:t>
      </w:r>
    </w:p>
    <w:p w14:paraId="2E15799E" w14:textId="77777777" w:rsidR="000374B0" w:rsidRPr="000374B0" w:rsidRDefault="000374B0" w:rsidP="000374B0">
      <w:pPr>
        <w:jc w:val="both"/>
        <w:rPr>
          <w:rFonts w:ascii="Arial" w:hAnsi="Arial" w:cs="Arial"/>
        </w:rPr>
      </w:pPr>
      <w:r w:rsidRPr="000374B0">
        <w:rPr>
          <w:rFonts w:ascii="Arial" w:hAnsi="Arial" w:cs="Arial"/>
        </w:rPr>
        <w:t>VII – aos atos ilícitos;</w:t>
      </w:r>
    </w:p>
    <w:p w14:paraId="08E76CF5" w14:textId="77777777" w:rsidR="000374B0" w:rsidRPr="000374B0" w:rsidRDefault="000374B0" w:rsidP="000374B0">
      <w:pPr>
        <w:jc w:val="both"/>
        <w:rPr>
          <w:rFonts w:ascii="Arial" w:hAnsi="Arial" w:cs="Arial"/>
        </w:rPr>
      </w:pPr>
      <w:r w:rsidRPr="000374B0">
        <w:rPr>
          <w:rFonts w:ascii="Arial" w:hAnsi="Arial" w:cs="Arial"/>
        </w:rPr>
        <w:t>VIII – à reparação de danos;</w:t>
      </w:r>
    </w:p>
    <w:p w14:paraId="314B9C37" w14:textId="77777777" w:rsidR="000374B0" w:rsidRPr="000374B0" w:rsidRDefault="000374B0" w:rsidP="000374B0">
      <w:pPr>
        <w:jc w:val="both"/>
        <w:rPr>
          <w:rFonts w:ascii="Arial" w:hAnsi="Arial" w:cs="Arial"/>
        </w:rPr>
      </w:pPr>
      <w:r w:rsidRPr="000374B0">
        <w:rPr>
          <w:rFonts w:ascii="Arial" w:hAnsi="Arial" w:cs="Arial"/>
        </w:rPr>
        <w:t xml:space="preserve">IX – </w:t>
      </w:r>
      <w:proofErr w:type="gramStart"/>
      <w:r w:rsidRPr="000374B0">
        <w:rPr>
          <w:rFonts w:ascii="Arial" w:hAnsi="Arial" w:cs="Arial"/>
        </w:rPr>
        <w:t>à</w:t>
      </w:r>
      <w:proofErr w:type="gramEnd"/>
      <w:r w:rsidRPr="000374B0">
        <w:rPr>
          <w:rFonts w:ascii="Arial" w:hAnsi="Arial" w:cs="Arial"/>
        </w:rPr>
        <w:t xml:space="preserve"> validade dos negócios jurídicos;</w:t>
      </w:r>
    </w:p>
    <w:p w14:paraId="3CB4C013" w14:textId="77777777" w:rsidR="000374B0" w:rsidRPr="000374B0" w:rsidRDefault="000374B0" w:rsidP="000374B0">
      <w:pPr>
        <w:jc w:val="both"/>
        <w:rPr>
          <w:rFonts w:ascii="Arial" w:hAnsi="Arial" w:cs="Arial"/>
        </w:rPr>
      </w:pPr>
      <w:r w:rsidRPr="000374B0">
        <w:rPr>
          <w:rFonts w:ascii="Arial" w:hAnsi="Arial" w:cs="Arial"/>
        </w:rPr>
        <w:t xml:space="preserve">X – </w:t>
      </w:r>
      <w:proofErr w:type="gramStart"/>
      <w:r w:rsidRPr="000374B0">
        <w:rPr>
          <w:rFonts w:ascii="Arial" w:hAnsi="Arial" w:cs="Arial"/>
        </w:rPr>
        <w:t>aos</w:t>
      </w:r>
      <w:proofErr w:type="gramEnd"/>
      <w:r w:rsidRPr="000374B0">
        <w:rPr>
          <w:rFonts w:ascii="Arial" w:hAnsi="Arial" w:cs="Arial"/>
        </w:rPr>
        <w:t xml:space="preserve"> contratos em geral e aos contratos de prestação de serviços.</w:t>
      </w:r>
    </w:p>
    <w:p w14:paraId="7D39676C" w14:textId="77777777" w:rsidR="000374B0" w:rsidRPr="000374B0" w:rsidRDefault="000374B0" w:rsidP="000374B0">
      <w:pPr>
        <w:jc w:val="both"/>
        <w:rPr>
          <w:rFonts w:ascii="Arial" w:hAnsi="Arial" w:cs="Arial"/>
        </w:rPr>
      </w:pPr>
      <w:r w:rsidRPr="000374B0">
        <w:rPr>
          <w:rFonts w:ascii="Arial" w:hAnsi="Arial" w:cs="Arial"/>
        </w:rPr>
        <w:pict w14:anchorId="2663E179">
          <v:rect id="_x0000_i1305" style="width:0;height:1.5pt" o:hralign="center" o:hrstd="t" o:hr="t" fillcolor="#a0a0a0" stroked="f"/>
        </w:pict>
      </w:r>
    </w:p>
    <w:p w14:paraId="1E41A83A" w14:textId="77777777" w:rsidR="000374B0" w:rsidRPr="000374B0" w:rsidRDefault="000374B0" w:rsidP="000374B0">
      <w:pPr>
        <w:jc w:val="both"/>
        <w:rPr>
          <w:rFonts w:ascii="Arial" w:hAnsi="Arial" w:cs="Arial"/>
          <w:b/>
          <w:bCs/>
        </w:rPr>
      </w:pPr>
      <w:r w:rsidRPr="000374B0">
        <w:rPr>
          <w:rFonts w:ascii="Arial" w:hAnsi="Arial" w:cs="Arial"/>
          <w:b/>
          <w:bCs/>
        </w:rPr>
        <w:t>Seção IV</w:t>
      </w:r>
    </w:p>
    <w:p w14:paraId="57DF74A3" w14:textId="77777777" w:rsidR="000374B0" w:rsidRPr="000374B0" w:rsidRDefault="000374B0" w:rsidP="000374B0">
      <w:pPr>
        <w:jc w:val="both"/>
        <w:rPr>
          <w:rFonts w:ascii="Arial" w:hAnsi="Arial" w:cs="Arial"/>
          <w:b/>
          <w:bCs/>
        </w:rPr>
      </w:pPr>
      <w:r w:rsidRPr="000374B0">
        <w:rPr>
          <w:rFonts w:ascii="Arial" w:hAnsi="Arial" w:cs="Arial"/>
          <w:b/>
          <w:bCs/>
        </w:rPr>
        <w:t>Do Código de Processo Civil</w:t>
      </w:r>
    </w:p>
    <w:p w14:paraId="328A7A91" w14:textId="77777777" w:rsidR="000374B0" w:rsidRPr="000374B0" w:rsidRDefault="000374B0" w:rsidP="000374B0">
      <w:pPr>
        <w:jc w:val="both"/>
        <w:rPr>
          <w:rFonts w:ascii="Arial" w:hAnsi="Arial" w:cs="Arial"/>
        </w:rPr>
      </w:pPr>
      <w:r w:rsidRPr="000374B0">
        <w:rPr>
          <w:rFonts w:ascii="Arial" w:hAnsi="Arial" w:cs="Arial"/>
          <w:b/>
          <w:bCs/>
        </w:rPr>
        <w:t>Art. 11.</w:t>
      </w:r>
      <w:r w:rsidRPr="000374B0">
        <w:rPr>
          <w:rFonts w:ascii="Arial" w:hAnsi="Arial" w:cs="Arial"/>
        </w:rPr>
        <w:t xml:space="preserve"> Os instrumentos contratuais, documentos eletrônicos, registros operacionais, declarações, assinaturas eletrônicas, relatórios, registros sistêmicos, comunicações eletrônicas e demais elementos produzidos durante a execução das atividades poderão ser utilizados como meios de prova, observadas as disposições do Código de Processo Civil e da legislação aplicável.</w:t>
      </w:r>
    </w:p>
    <w:p w14:paraId="058CCEFE" w14:textId="77777777" w:rsidR="000374B0" w:rsidRPr="000374B0" w:rsidRDefault="000374B0" w:rsidP="000374B0">
      <w:pPr>
        <w:jc w:val="both"/>
        <w:rPr>
          <w:rFonts w:ascii="Arial" w:hAnsi="Arial" w:cs="Arial"/>
        </w:rPr>
      </w:pPr>
      <w:r w:rsidRPr="000374B0">
        <w:rPr>
          <w:rFonts w:ascii="Arial" w:hAnsi="Arial" w:cs="Arial"/>
        </w:rPr>
        <w:t>As empresas poderão adotar medidas judiciais e extrajudiciais destinadas à preservação de direitos, produção de provas, cumprimento contratual, reparação de danos e responsabilização civil sempre que necessário.</w:t>
      </w:r>
    </w:p>
    <w:p w14:paraId="05ED903D" w14:textId="77777777" w:rsidR="000374B0" w:rsidRPr="000374B0" w:rsidRDefault="000374B0" w:rsidP="000374B0">
      <w:pPr>
        <w:jc w:val="both"/>
        <w:rPr>
          <w:rFonts w:ascii="Arial" w:hAnsi="Arial" w:cs="Arial"/>
        </w:rPr>
      </w:pPr>
      <w:r w:rsidRPr="000374B0">
        <w:rPr>
          <w:rFonts w:ascii="Arial" w:hAnsi="Arial" w:cs="Arial"/>
        </w:rPr>
        <w:pict w14:anchorId="60CDABE8">
          <v:rect id="_x0000_i1306" style="width:0;height:1.5pt" o:hralign="center" o:hrstd="t" o:hr="t" fillcolor="#a0a0a0" stroked="f"/>
        </w:pict>
      </w:r>
    </w:p>
    <w:p w14:paraId="05C31CDA" w14:textId="77777777" w:rsidR="000374B0" w:rsidRPr="000374B0" w:rsidRDefault="000374B0" w:rsidP="000374B0">
      <w:pPr>
        <w:jc w:val="both"/>
        <w:rPr>
          <w:rFonts w:ascii="Arial" w:hAnsi="Arial" w:cs="Arial"/>
          <w:b/>
          <w:bCs/>
        </w:rPr>
      </w:pPr>
      <w:r w:rsidRPr="000374B0">
        <w:rPr>
          <w:rFonts w:ascii="Arial" w:hAnsi="Arial" w:cs="Arial"/>
          <w:b/>
          <w:bCs/>
        </w:rPr>
        <w:t>Seção V</w:t>
      </w:r>
    </w:p>
    <w:p w14:paraId="29367C83" w14:textId="77777777" w:rsidR="000374B0" w:rsidRPr="000374B0" w:rsidRDefault="000374B0" w:rsidP="000374B0">
      <w:pPr>
        <w:jc w:val="both"/>
        <w:rPr>
          <w:rFonts w:ascii="Arial" w:hAnsi="Arial" w:cs="Arial"/>
          <w:b/>
          <w:bCs/>
        </w:rPr>
      </w:pPr>
      <w:r w:rsidRPr="000374B0">
        <w:rPr>
          <w:rFonts w:ascii="Arial" w:hAnsi="Arial" w:cs="Arial"/>
          <w:b/>
          <w:bCs/>
        </w:rPr>
        <w:t>Da Consolidação das Leis do Trabalho</w:t>
      </w:r>
    </w:p>
    <w:p w14:paraId="2A53729A" w14:textId="77777777" w:rsidR="000374B0" w:rsidRPr="000374B0" w:rsidRDefault="000374B0" w:rsidP="000374B0">
      <w:pPr>
        <w:jc w:val="both"/>
        <w:rPr>
          <w:rFonts w:ascii="Arial" w:hAnsi="Arial" w:cs="Arial"/>
        </w:rPr>
      </w:pPr>
      <w:r w:rsidRPr="000374B0">
        <w:rPr>
          <w:rFonts w:ascii="Arial" w:hAnsi="Arial" w:cs="Arial"/>
          <w:b/>
          <w:bCs/>
        </w:rPr>
        <w:t>Art. 12.</w:t>
      </w:r>
      <w:r w:rsidRPr="000374B0">
        <w:rPr>
          <w:rFonts w:ascii="Arial" w:hAnsi="Arial" w:cs="Arial"/>
        </w:rPr>
        <w:t xml:space="preserve"> As empresas observam integralmente a legislação trabalhista aplicável às relações de emprego eventualmente existentes, bem como reconhecem a distinção jurídica entre vínculo empregatício e prestação de serviços autônomos.</w:t>
      </w:r>
    </w:p>
    <w:p w14:paraId="5E603C95" w14:textId="77777777" w:rsidR="000374B0" w:rsidRPr="000374B0" w:rsidRDefault="000374B0" w:rsidP="000374B0">
      <w:pPr>
        <w:jc w:val="both"/>
        <w:rPr>
          <w:rFonts w:ascii="Arial" w:hAnsi="Arial" w:cs="Arial"/>
        </w:rPr>
      </w:pPr>
      <w:r w:rsidRPr="000374B0">
        <w:rPr>
          <w:rFonts w:ascii="Arial" w:hAnsi="Arial" w:cs="Arial"/>
        </w:rPr>
        <w:t>A contratação de prestadores de serviços autônomos reger-se-á pelos contratos celebrados entre as partes, pela legislação civil, pela legislação empresarial, pela Lei da Liberdade Econômica e pelos entendimentos consolidados dos Tribunais Superiores acerca da validade das formas lícitas de organização da atividade econômica, sem prejuízo da análise individual de cada relação jurídica.</w:t>
      </w:r>
    </w:p>
    <w:p w14:paraId="2D011AA3" w14:textId="77777777" w:rsidR="000374B0" w:rsidRPr="000374B0" w:rsidRDefault="000374B0" w:rsidP="000374B0">
      <w:pPr>
        <w:jc w:val="both"/>
        <w:rPr>
          <w:rFonts w:ascii="Arial" w:hAnsi="Arial" w:cs="Arial"/>
        </w:rPr>
      </w:pPr>
      <w:r w:rsidRPr="000374B0">
        <w:rPr>
          <w:rFonts w:ascii="Arial" w:hAnsi="Arial" w:cs="Arial"/>
        </w:rPr>
        <w:lastRenderedPageBreak/>
        <w:pict w14:anchorId="4D48D206">
          <v:rect id="_x0000_i1307" style="width:0;height:1.5pt" o:hralign="center" o:hrstd="t" o:hr="t" fillcolor="#a0a0a0" stroked="f"/>
        </w:pict>
      </w:r>
    </w:p>
    <w:p w14:paraId="1E67B862" w14:textId="77777777" w:rsidR="000374B0" w:rsidRPr="000374B0" w:rsidRDefault="000374B0" w:rsidP="000374B0">
      <w:pPr>
        <w:jc w:val="both"/>
        <w:rPr>
          <w:rFonts w:ascii="Arial" w:hAnsi="Arial" w:cs="Arial"/>
          <w:b/>
          <w:bCs/>
        </w:rPr>
      </w:pPr>
      <w:r w:rsidRPr="000374B0">
        <w:rPr>
          <w:rFonts w:ascii="Arial" w:hAnsi="Arial" w:cs="Arial"/>
          <w:b/>
          <w:bCs/>
        </w:rPr>
        <w:t>Seção VI</w:t>
      </w:r>
    </w:p>
    <w:p w14:paraId="0C1940ED" w14:textId="77777777" w:rsidR="000374B0" w:rsidRPr="000374B0" w:rsidRDefault="000374B0" w:rsidP="000374B0">
      <w:pPr>
        <w:jc w:val="both"/>
        <w:rPr>
          <w:rFonts w:ascii="Arial" w:hAnsi="Arial" w:cs="Arial"/>
          <w:b/>
          <w:bCs/>
        </w:rPr>
      </w:pPr>
      <w:r w:rsidRPr="000374B0">
        <w:rPr>
          <w:rFonts w:ascii="Arial" w:hAnsi="Arial" w:cs="Arial"/>
          <w:b/>
          <w:bCs/>
        </w:rPr>
        <w:t>Da Lei Geral de Proteção de Dados Pessoais</w:t>
      </w:r>
    </w:p>
    <w:p w14:paraId="3FDC75DA" w14:textId="77777777" w:rsidR="000374B0" w:rsidRPr="000374B0" w:rsidRDefault="000374B0" w:rsidP="000374B0">
      <w:pPr>
        <w:jc w:val="both"/>
        <w:rPr>
          <w:rFonts w:ascii="Arial" w:hAnsi="Arial" w:cs="Arial"/>
        </w:rPr>
      </w:pPr>
      <w:r w:rsidRPr="000374B0">
        <w:rPr>
          <w:rFonts w:ascii="Arial" w:hAnsi="Arial" w:cs="Arial"/>
          <w:b/>
          <w:bCs/>
        </w:rPr>
        <w:t>Art. 13.</w:t>
      </w:r>
      <w:r w:rsidRPr="000374B0">
        <w:rPr>
          <w:rFonts w:ascii="Arial" w:hAnsi="Arial" w:cs="Arial"/>
        </w:rPr>
        <w:t xml:space="preserve"> O tratamento de dados pessoais observará rigorosamente a Lei nº 13.709/2018 (Lei Geral de Proteção de Dados Pessoais – LGPD), garantindo:</w:t>
      </w:r>
    </w:p>
    <w:p w14:paraId="07A1F70D" w14:textId="77777777" w:rsidR="000374B0" w:rsidRPr="000374B0" w:rsidRDefault="000374B0" w:rsidP="000374B0">
      <w:pPr>
        <w:jc w:val="both"/>
        <w:rPr>
          <w:rFonts w:ascii="Arial" w:hAnsi="Arial" w:cs="Arial"/>
        </w:rPr>
      </w:pPr>
      <w:r w:rsidRPr="000374B0">
        <w:rPr>
          <w:rFonts w:ascii="Arial" w:hAnsi="Arial" w:cs="Arial"/>
        </w:rPr>
        <w:t xml:space="preserve">I – </w:t>
      </w:r>
      <w:proofErr w:type="gramStart"/>
      <w:r w:rsidRPr="000374B0">
        <w:rPr>
          <w:rFonts w:ascii="Arial" w:hAnsi="Arial" w:cs="Arial"/>
        </w:rPr>
        <w:t>tratamento</w:t>
      </w:r>
      <w:proofErr w:type="gramEnd"/>
      <w:r w:rsidRPr="000374B0">
        <w:rPr>
          <w:rFonts w:ascii="Arial" w:hAnsi="Arial" w:cs="Arial"/>
        </w:rPr>
        <w:t xml:space="preserve"> lícito, transparente e adequado;</w:t>
      </w:r>
    </w:p>
    <w:p w14:paraId="6B8F72CE"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proteção</w:t>
      </w:r>
      <w:proofErr w:type="gramEnd"/>
      <w:r w:rsidRPr="000374B0">
        <w:rPr>
          <w:rFonts w:ascii="Arial" w:hAnsi="Arial" w:cs="Arial"/>
        </w:rPr>
        <w:t xml:space="preserve"> da privacidade;</w:t>
      </w:r>
    </w:p>
    <w:p w14:paraId="793434CE" w14:textId="77777777" w:rsidR="000374B0" w:rsidRPr="000374B0" w:rsidRDefault="000374B0" w:rsidP="000374B0">
      <w:pPr>
        <w:jc w:val="both"/>
        <w:rPr>
          <w:rFonts w:ascii="Arial" w:hAnsi="Arial" w:cs="Arial"/>
        </w:rPr>
      </w:pPr>
      <w:r w:rsidRPr="000374B0">
        <w:rPr>
          <w:rFonts w:ascii="Arial" w:hAnsi="Arial" w:cs="Arial"/>
        </w:rPr>
        <w:t>III – segurança da informação;</w:t>
      </w:r>
    </w:p>
    <w:p w14:paraId="62DAB94C"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confidencialidade</w:t>
      </w:r>
      <w:proofErr w:type="gramEnd"/>
      <w:r w:rsidRPr="000374B0">
        <w:rPr>
          <w:rFonts w:ascii="Arial" w:hAnsi="Arial" w:cs="Arial"/>
        </w:rPr>
        <w:t xml:space="preserve"> dos dados;</w:t>
      </w:r>
    </w:p>
    <w:p w14:paraId="7C037930" w14:textId="77777777" w:rsidR="000374B0" w:rsidRPr="000374B0" w:rsidRDefault="000374B0" w:rsidP="000374B0">
      <w:pPr>
        <w:jc w:val="both"/>
        <w:rPr>
          <w:rFonts w:ascii="Arial" w:hAnsi="Arial" w:cs="Arial"/>
        </w:rPr>
      </w:pPr>
      <w:r w:rsidRPr="000374B0">
        <w:rPr>
          <w:rFonts w:ascii="Arial" w:hAnsi="Arial" w:cs="Arial"/>
        </w:rPr>
        <w:t xml:space="preserve">V – </w:t>
      </w:r>
      <w:proofErr w:type="gramStart"/>
      <w:r w:rsidRPr="000374B0">
        <w:rPr>
          <w:rFonts w:ascii="Arial" w:hAnsi="Arial" w:cs="Arial"/>
        </w:rPr>
        <w:t>prevenção</w:t>
      </w:r>
      <w:proofErr w:type="gramEnd"/>
      <w:r w:rsidRPr="000374B0">
        <w:rPr>
          <w:rFonts w:ascii="Arial" w:hAnsi="Arial" w:cs="Arial"/>
        </w:rPr>
        <w:t xml:space="preserve"> de incidentes de segurança;</w:t>
      </w:r>
    </w:p>
    <w:p w14:paraId="2C4D2BD0" w14:textId="77777777" w:rsidR="000374B0" w:rsidRPr="000374B0" w:rsidRDefault="000374B0" w:rsidP="000374B0">
      <w:pPr>
        <w:jc w:val="both"/>
        <w:rPr>
          <w:rFonts w:ascii="Arial" w:hAnsi="Arial" w:cs="Arial"/>
        </w:rPr>
      </w:pPr>
      <w:r w:rsidRPr="000374B0">
        <w:rPr>
          <w:rFonts w:ascii="Arial" w:hAnsi="Arial" w:cs="Arial"/>
        </w:rPr>
        <w:t xml:space="preserve">VI – </w:t>
      </w:r>
      <w:proofErr w:type="gramStart"/>
      <w:r w:rsidRPr="000374B0">
        <w:rPr>
          <w:rFonts w:ascii="Arial" w:hAnsi="Arial" w:cs="Arial"/>
        </w:rPr>
        <w:t>respeito</w:t>
      </w:r>
      <w:proofErr w:type="gramEnd"/>
      <w:r w:rsidRPr="000374B0">
        <w:rPr>
          <w:rFonts w:ascii="Arial" w:hAnsi="Arial" w:cs="Arial"/>
        </w:rPr>
        <w:t xml:space="preserve"> aos direitos dos titulares dos dados;</w:t>
      </w:r>
    </w:p>
    <w:p w14:paraId="27968A54" w14:textId="77777777" w:rsidR="000374B0" w:rsidRPr="000374B0" w:rsidRDefault="000374B0" w:rsidP="000374B0">
      <w:pPr>
        <w:jc w:val="both"/>
        <w:rPr>
          <w:rFonts w:ascii="Arial" w:hAnsi="Arial" w:cs="Arial"/>
        </w:rPr>
      </w:pPr>
      <w:r w:rsidRPr="000374B0">
        <w:rPr>
          <w:rFonts w:ascii="Arial" w:hAnsi="Arial" w:cs="Arial"/>
        </w:rPr>
        <w:t>VII – responsabilização e prestação de contas.</w:t>
      </w:r>
    </w:p>
    <w:p w14:paraId="55458218" w14:textId="77777777" w:rsidR="000374B0" w:rsidRPr="000374B0" w:rsidRDefault="000374B0" w:rsidP="000374B0">
      <w:pPr>
        <w:jc w:val="both"/>
        <w:rPr>
          <w:rFonts w:ascii="Arial" w:hAnsi="Arial" w:cs="Arial"/>
        </w:rPr>
      </w:pPr>
      <w:r w:rsidRPr="000374B0">
        <w:rPr>
          <w:rFonts w:ascii="Arial" w:hAnsi="Arial" w:cs="Arial"/>
        </w:rPr>
        <w:pict w14:anchorId="7DAE1BD9">
          <v:rect id="_x0000_i1308" style="width:0;height:1.5pt" o:hralign="center" o:hrstd="t" o:hr="t" fillcolor="#a0a0a0" stroked="f"/>
        </w:pict>
      </w:r>
    </w:p>
    <w:p w14:paraId="669CBACB" w14:textId="77777777" w:rsidR="000374B0" w:rsidRPr="000374B0" w:rsidRDefault="000374B0" w:rsidP="000374B0">
      <w:pPr>
        <w:jc w:val="both"/>
        <w:rPr>
          <w:rFonts w:ascii="Arial" w:hAnsi="Arial" w:cs="Arial"/>
          <w:b/>
          <w:bCs/>
        </w:rPr>
      </w:pPr>
      <w:r w:rsidRPr="000374B0">
        <w:rPr>
          <w:rFonts w:ascii="Arial" w:hAnsi="Arial" w:cs="Arial"/>
          <w:b/>
          <w:bCs/>
        </w:rPr>
        <w:t>Seção VII</w:t>
      </w:r>
    </w:p>
    <w:p w14:paraId="25B6E30D" w14:textId="77777777" w:rsidR="000374B0" w:rsidRPr="000374B0" w:rsidRDefault="000374B0" w:rsidP="000374B0">
      <w:pPr>
        <w:jc w:val="both"/>
        <w:rPr>
          <w:rFonts w:ascii="Arial" w:hAnsi="Arial" w:cs="Arial"/>
          <w:b/>
          <w:bCs/>
        </w:rPr>
      </w:pPr>
      <w:r w:rsidRPr="000374B0">
        <w:rPr>
          <w:rFonts w:ascii="Arial" w:hAnsi="Arial" w:cs="Arial"/>
          <w:b/>
          <w:bCs/>
        </w:rPr>
        <w:t>Do Marco Civil da Internet</w:t>
      </w:r>
    </w:p>
    <w:p w14:paraId="74313360" w14:textId="77777777" w:rsidR="000374B0" w:rsidRPr="000374B0" w:rsidRDefault="000374B0" w:rsidP="000374B0">
      <w:pPr>
        <w:jc w:val="both"/>
        <w:rPr>
          <w:rFonts w:ascii="Arial" w:hAnsi="Arial" w:cs="Arial"/>
        </w:rPr>
      </w:pPr>
      <w:r w:rsidRPr="000374B0">
        <w:rPr>
          <w:rFonts w:ascii="Arial" w:hAnsi="Arial" w:cs="Arial"/>
          <w:b/>
          <w:bCs/>
        </w:rPr>
        <w:t>Art. 14.</w:t>
      </w:r>
      <w:r w:rsidRPr="000374B0">
        <w:rPr>
          <w:rFonts w:ascii="Arial" w:hAnsi="Arial" w:cs="Arial"/>
        </w:rPr>
        <w:t xml:space="preserve"> A utilização das plataformas digitais, sistemas eletrônicos, aplicativos, redes de comunicação, ambientes virtuais e demais recursos tecnológicos observará as disposições da Lei nº 12.965/2014 (Marco Civil da Internet), especialmente quanto à proteção da privacidade, preservação de registros eletrônicos, segurança das informações e utilização responsável dos recursos tecnológicos.</w:t>
      </w:r>
    </w:p>
    <w:p w14:paraId="1E8CD8EC" w14:textId="77777777" w:rsidR="000374B0" w:rsidRPr="000374B0" w:rsidRDefault="000374B0" w:rsidP="000374B0">
      <w:pPr>
        <w:jc w:val="both"/>
        <w:rPr>
          <w:rFonts w:ascii="Arial" w:hAnsi="Arial" w:cs="Arial"/>
        </w:rPr>
      </w:pPr>
      <w:r w:rsidRPr="000374B0">
        <w:rPr>
          <w:rFonts w:ascii="Arial" w:hAnsi="Arial" w:cs="Arial"/>
        </w:rPr>
        <w:pict w14:anchorId="1B6F54B6">
          <v:rect id="_x0000_i1309" style="width:0;height:1.5pt" o:hralign="center" o:hrstd="t" o:hr="t" fillcolor="#a0a0a0" stroked="f"/>
        </w:pict>
      </w:r>
    </w:p>
    <w:p w14:paraId="1C6A90B5" w14:textId="77777777" w:rsidR="000374B0" w:rsidRPr="000374B0" w:rsidRDefault="000374B0" w:rsidP="000374B0">
      <w:pPr>
        <w:jc w:val="both"/>
        <w:rPr>
          <w:rFonts w:ascii="Arial" w:hAnsi="Arial" w:cs="Arial"/>
          <w:b/>
          <w:bCs/>
        </w:rPr>
      </w:pPr>
      <w:r w:rsidRPr="000374B0">
        <w:rPr>
          <w:rFonts w:ascii="Arial" w:hAnsi="Arial" w:cs="Arial"/>
          <w:b/>
          <w:bCs/>
        </w:rPr>
        <w:t>Seção VIII</w:t>
      </w:r>
    </w:p>
    <w:p w14:paraId="3F3E215B" w14:textId="77777777" w:rsidR="000374B0" w:rsidRPr="000374B0" w:rsidRDefault="000374B0" w:rsidP="000374B0">
      <w:pPr>
        <w:jc w:val="both"/>
        <w:rPr>
          <w:rFonts w:ascii="Arial" w:hAnsi="Arial" w:cs="Arial"/>
          <w:b/>
          <w:bCs/>
        </w:rPr>
      </w:pPr>
      <w:r w:rsidRPr="000374B0">
        <w:rPr>
          <w:rFonts w:ascii="Arial" w:hAnsi="Arial" w:cs="Arial"/>
          <w:b/>
          <w:bCs/>
        </w:rPr>
        <w:t>Da Lei da Liberdade Econômica</w:t>
      </w:r>
    </w:p>
    <w:p w14:paraId="4D928357" w14:textId="77777777" w:rsidR="000374B0" w:rsidRPr="000374B0" w:rsidRDefault="000374B0" w:rsidP="000374B0">
      <w:pPr>
        <w:jc w:val="both"/>
        <w:rPr>
          <w:rFonts w:ascii="Arial" w:hAnsi="Arial" w:cs="Arial"/>
        </w:rPr>
      </w:pPr>
      <w:r w:rsidRPr="000374B0">
        <w:rPr>
          <w:rFonts w:ascii="Arial" w:hAnsi="Arial" w:cs="Arial"/>
          <w:b/>
          <w:bCs/>
        </w:rPr>
        <w:t>Art. 15.</w:t>
      </w:r>
      <w:r w:rsidRPr="000374B0">
        <w:rPr>
          <w:rFonts w:ascii="Arial" w:hAnsi="Arial" w:cs="Arial"/>
        </w:rPr>
        <w:t xml:space="preserve"> As empresas adotam como princípio institucional a valorização da liberdade econômica, da autonomia privada, da inovação, do empreendedorismo e da livre iniciativa, observando as disposições da Lei nº 13.874/2019.</w:t>
      </w:r>
    </w:p>
    <w:p w14:paraId="08C56DEF" w14:textId="77777777" w:rsidR="000374B0" w:rsidRPr="000374B0" w:rsidRDefault="000374B0" w:rsidP="000374B0">
      <w:pPr>
        <w:jc w:val="both"/>
        <w:rPr>
          <w:rFonts w:ascii="Arial" w:hAnsi="Arial" w:cs="Arial"/>
        </w:rPr>
      </w:pPr>
      <w:r w:rsidRPr="000374B0">
        <w:rPr>
          <w:rFonts w:ascii="Arial" w:hAnsi="Arial" w:cs="Arial"/>
        </w:rPr>
        <w:t>As relações estabelecidas com prestadores de serviços autônomos serão interpretadas de forma compatível com os princípios da liberdade contratual, da intervenção mínima do Estado nas relações privadas e da presunção de boa-fé nas atividades econômicas.</w:t>
      </w:r>
    </w:p>
    <w:p w14:paraId="19172EB0" w14:textId="77777777" w:rsidR="000374B0" w:rsidRPr="000374B0" w:rsidRDefault="000374B0" w:rsidP="000374B0">
      <w:pPr>
        <w:jc w:val="both"/>
        <w:rPr>
          <w:rFonts w:ascii="Arial" w:hAnsi="Arial" w:cs="Arial"/>
        </w:rPr>
      </w:pPr>
      <w:r w:rsidRPr="000374B0">
        <w:rPr>
          <w:rFonts w:ascii="Arial" w:hAnsi="Arial" w:cs="Arial"/>
        </w:rPr>
        <w:pict w14:anchorId="19118DC8">
          <v:rect id="_x0000_i1310" style="width:0;height:1.5pt" o:hralign="center" o:hrstd="t" o:hr="t" fillcolor="#a0a0a0" stroked="f"/>
        </w:pict>
      </w:r>
    </w:p>
    <w:p w14:paraId="3A94B707" w14:textId="77777777" w:rsidR="000374B0" w:rsidRDefault="000374B0" w:rsidP="000374B0">
      <w:pPr>
        <w:jc w:val="both"/>
        <w:rPr>
          <w:rFonts w:ascii="Arial" w:hAnsi="Arial" w:cs="Arial"/>
          <w:b/>
          <w:bCs/>
        </w:rPr>
      </w:pPr>
    </w:p>
    <w:p w14:paraId="2966C6A5" w14:textId="113BB4D3" w:rsidR="000374B0" w:rsidRPr="000374B0" w:rsidRDefault="000374B0" w:rsidP="000374B0">
      <w:pPr>
        <w:jc w:val="both"/>
        <w:rPr>
          <w:rFonts w:ascii="Arial" w:hAnsi="Arial" w:cs="Arial"/>
          <w:b/>
          <w:bCs/>
        </w:rPr>
      </w:pPr>
      <w:r w:rsidRPr="000374B0">
        <w:rPr>
          <w:rFonts w:ascii="Arial" w:hAnsi="Arial" w:cs="Arial"/>
          <w:b/>
          <w:bCs/>
        </w:rPr>
        <w:lastRenderedPageBreak/>
        <w:t>Seção IX</w:t>
      </w:r>
    </w:p>
    <w:p w14:paraId="66DF5DF6" w14:textId="77777777" w:rsidR="000374B0" w:rsidRPr="000374B0" w:rsidRDefault="000374B0" w:rsidP="000374B0">
      <w:pPr>
        <w:jc w:val="both"/>
        <w:rPr>
          <w:rFonts w:ascii="Arial" w:hAnsi="Arial" w:cs="Arial"/>
          <w:b/>
          <w:bCs/>
        </w:rPr>
      </w:pPr>
      <w:r w:rsidRPr="000374B0">
        <w:rPr>
          <w:rFonts w:ascii="Arial" w:hAnsi="Arial" w:cs="Arial"/>
          <w:b/>
          <w:bCs/>
        </w:rPr>
        <w:t>Da Lei das Assinaturas Eletrônicas</w:t>
      </w:r>
    </w:p>
    <w:p w14:paraId="2224A526" w14:textId="77777777" w:rsidR="000374B0" w:rsidRPr="000374B0" w:rsidRDefault="000374B0" w:rsidP="000374B0">
      <w:pPr>
        <w:jc w:val="both"/>
        <w:rPr>
          <w:rFonts w:ascii="Arial" w:hAnsi="Arial" w:cs="Arial"/>
        </w:rPr>
      </w:pPr>
      <w:r w:rsidRPr="000374B0">
        <w:rPr>
          <w:rFonts w:ascii="Arial" w:hAnsi="Arial" w:cs="Arial"/>
          <w:b/>
          <w:bCs/>
        </w:rPr>
        <w:t>Art. 16.</w:t>
      </w:r>
      <w:r w:rsidRPr="000374B0">
        <w:rPr>
          <w:rFonts w:ascii="Arial" w:hAnsi="Arial" w:cs="Arial"/>
        </w:rPr>
        <w:t xml:space="preserve"> Os contratos, declarações, termos de ciência, políticas internas, autorizações, registros eletrônicos e demais documentos poderão ser formalizados mediante assinatura eletrônica ou digital, observadas as disposições da Lei nº 14.063/2020 e da legislação correlata.</w:t>
      </w:r>
    </w:p>
    <w:p w14:paraId="72E0632A" w14:textId="77777777" w:rsidR="000374B0" w:rsidRPr="000374B0" w:rsidRDefault="000374B0" w:rsidP="000374B0">
      <w:pPr>
        <w:jc w:val="both"/>
        <w:rPr>
          <w:rFonts w:ascii="Arial" w:hAnsi="Arial" w:cs="Arial"/>
        </w:rPr>
      </w:pPr>
      <w:r w:rsidRPr="000374B0">
        <w:rPr>
          <w:rFonts w:ascii="Arial" w:hAnsi="Arial" w:cs="Arial"/>
        </w:rPr>
        <w:t>As assinaturas eletrônicas regularmente coletadas produzirão os mesmos efeitos jurídicos dos documentos assinados fisicamente, ressalvadas as hipóteses previstas em lei.</w:t>
      </w:r>
    </w:p>
    <w:p w14:paraId="25494396" w14:textId="77777777" w:rsidR="000374B0" w:rsidRPr="000374B0" w:rsidRDefault="000374B0" w:rsidP="000374B0">
      <w:pPr>
        <w:jc w:val="both"/>
        <w:rPr>
          <w:rFonts w:ascii="Arial" w:hAnsi="Arial" w:cs="Arial"/>
        </w:rPr>
      </w:pPr>
      <w:r w:rsidRPr="000374B0">
        <w:rPr>
          <w:rFonts w:ascii="Arial" w:hAnsi="Arial" w:cs="Arial"/>
        </w:rPr>
        <w:pict w14:anchorId="5178E5F5">
          <v:rect id="_x0000_i1311" style="width:0;height:1.5pt" o:hralign="center" o:hrstd="t" o:hr="t" fillcolor="#a0a0a0" stroked="f"/>
        </w:pict>
      </w:r>
    </w:p>
    <w:p w14:paraId="06B298C1" w14:textId="77777777" w:rsidR="000374B0" w:rsidRPr="000374B0" w:rsidRDefault="000374B0" w:rsidP="000374B0">
      <w:pPr>
        <w:jc w:val="both"/>
        <w:rPr>
          <w:rFonts w:ascii="Arial" w:hAnsi="Arial" w:cs="Arial"/>
          <w:b/>
          <w:bCs/>
        </w:rPr>
      </w:pPr>
      <w:r w:rsidRPr="000374B0">
        <w:rPr>
          <w:rFonts w:ascii="Arial" w:hAnsi="Arial" w:cs="Arial"/>
          <w:b/>
          <w:bCs/>
        </w:rPr>
        <w:t>Seção X</w:t>
      </w:r>
    </w:p>
    <w:p w14:paraId="0C9ACDA1" w14:textId="77777777" w:rsidR="000374B0" w:rsidRPr="000374B0" w:rsidRDefault="000374B0" w:rsidP="000374B0">
      <w:pPr>
        <w:jc w:val="both"/>
        <w:rPr>
          <w:rFonts w:ascii="Arial" w:hAnsi="Arial" w:cs="Arial"/>
          <w:b/>
          <w:bCs/>
        </w:rPr>
      </w:pPr>
      <w:r w:rsidRPr="000374B0">
        <w:rPr>
          <w:rFonts w:ascii="Arial" w:hAnsi="Arial" w:cs="Arial"/>
          <w:b/>
          <w:bCs/>
        </w:rPr>
        <w:t>Do Código Penal</w:t>
      </w:r>
    </w:p>
    <w:p w14:paraId="29CF3EBB" w14:textId="77777777" w:rsidR="000374B0" w:rsidRPr="000374B0" w:rsidRDefault="000374B0" w:rsidP="000374B0">
      <w:pPr>
        <w:jc w:val="both"/>
        <w:rPr>
          <w:rFonts w:ascii="Arial" w:hAnsi="Arial" w:cs="Arial"/>
        </w:rPr>
      </w:pPr>
      <w:r w:rsidRPr="000374B0">
        <w:rPr>
          <w:rFonts w:ascii="Arial" w:hAnsi="Arial" w:cs="Arial"/>
          <w:b/>
          <w:bCs/>
        </w:rPr>
        <w:t>Art. 17.</w:t>
      </w:r>
      <w:r w:rsidRPr="000374B0">
        <w:rPr>
          <w:rFonts w:ascii="Arial" w:hAnsi="Arial" w:cs="Arial"/>
        </w:rPr>
        <w:t xml:space="preserve"> As empresas adotarão medidas administrativas, civis e criminais sempre que identificarem condutas que possam caracterizar infrações penais, incluindo, entre outras:</w:t>
      </w:r>
    </w:p>
    <w:p w14:paraId="0EA649FA" w14:textId="77777777" w:rsidR="000374B0" w:rsidRPr="000374B0" w:rsidRDefault="000374B0" w:rsidP="000374B0">
      <w:pPr>
        <w:jc w:val="both"/>
        <w:rPr>
          <w:rFonts w:ascii="Arial" w:hAnsi="Arial" w:cs="Arial"/>
        </w:rPr>
      </w:pPr>
      <w:r w:rsidRPr="000374B0">
        <w:rPr>
          <w:rFonts w:ascii="Arial" w:hAnsi="Arial" w:cs="Arial"/>
        </w:rPr>
        <w:t xml:space="preserve">I – </w:t>
      </w:r>
      <w:proofErr w:type="gramStart"/>
      <w:r w:rsidRPr="000374B0">
        <w:rPr>
          <w:rFonts w:ascii="Arial" w:hAnsi="Arial" w:cs="Arial"/>
        </w:rPr>
        <w:t>fraude</w:t>
      </w:r>
      <w:proofErr w:type="gramEnd"/>
      <w:r w:rsidRPr="000374B0">
        <w:rPr>
          <w:rFonts w:ascii="Arial" w:hAnsi="Arial" w:cs="Arial"/>
        </w:rPr>
        <w:t>;</w:t>
      </w:r>
    </w:p>
    <w:p w14:paraId="1C70BE95"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falsidade</w:t>
      </w:r>
      <w:proofErr w:type="gramEnd"/>
      <w:r w:rsidRPr="000374B0">
        <w:rPr>
          <w:rFonts w:ascii="Arial" w:hAnsi="Arial" w:cs="Arial"/>
        </w:rPr>
        <w:t xml:space="preserve"> documental;</w:t>
      </w:r>
    </w:p>
    <w:p w14:paraId="2C4C2DE6" w14:textId="77777777" w:rsidR="000374B0" w:rsidRPr="000374B0" w:rsidRDefault="000374B0" w:rsidP="000374B0">
      <w:pPr>
        <w:jc w:val="both"/>
        <w:rPr>
          <w:rFonts w:ascii="Arial" w:hAnsi="Arial" w:cs="Arial"/>
        </w:rPr>
      </w:pPr>
      <w:r w:rsidRPr="000374B0">
        <w:rPr>
          <w:rFonts w:ascii="Arial" w:hAnsi="Arial" w:cs="Arial"/>
        </w:rPr>
        <w:t>III – falsidade ideológica;</w:t>
      </w:r>
    </w:p>
    <w:p w14:paraId="0189AD3F"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estelionato</w:t>
      </w:r>
      <w:proofErr w:type="gramEnd"/>
      <w:r w:rsidRPr="000374B0">
        <w:rPr>
          <w:rFonts w:ascii="Arial" w:hAnsi="Arial" w:cs="Arial"/>
        </w:rPr>
        <w:t>;</w:t>
      </w:r>
    </w:p>
    <w:p w14:paraId="19C7F174" w14:textId="77777777" w:rsidR="000374B0" w:rsidRPr="000374B0" w:rsidRDefault="000374B0" w:rsidP="000374B0">
      <w:pPr>
        <w:jc w:val="both"/>
        <w:rPr>
          <w:rFonts w:ascii="Arial" w:hAnsi="Arial" w:cs="Arial"/>
        </w:rPr>
      </w:pPr>
      <w:r w:rsidRPr="000374B0">
        <w:rPr>
          <w:rFonts w:ascii="Arial" w:hAnsi="Arial" w:cs="Arial"/>
        </w:rPr>
        <w:t xml:space="preserve">V – </w:t>
      </w:r>
      <w:proofErr w:type="gramStart"/>
      <w:r w:rsidRPr="000374B0">
        <w:rPr>
          <w:rFonts w:ascii="Arial" w:hAnsi="Arial" w:cs="Arial"/>
        </w:rPr>
        <w:t>apropriação</w:t>
      </w:r>
      <w:proofErr w:type="gramEnd"/>
      <w:r w:rsidRPr="000374B0">
        <w:rPr>
          <w:rFonts w:ascii="Arial" w:hAnsi="Arial" w:cs="Arial"/>
        </w:rPr>
        <w:t xml:space="preserve"> indébita;</w:t>
      </w:r>
    </w:p>
    <w:p w14:paraId="26869F06" w14:textId="77777777" w:rsidR="000374B0" w:rsidRPr="000374B0" w:rsidRDefault="000374B0" w:rsidP="000374B0">
      <w:pPr>
        <w:jc w:val="both"/>
        <w:rPr>
          <w:rFonts w:ascii="Arial" w:hAnsi="Arial" w:cs="Arial"/>
        </w:rPr>
      </w:pPr>
      <w:r w:rsidRPr="000374B0">
        <w:rPr>
          <w:rFonts w:ascii="Arial" w:hAnsi="Arial" w:cs="Arial"/>
        </w:rPr>
        <w:t xml:space="preserve">VI – </w:t>
      </w:r>
      <w:proofErr w:type="gramStart"/>
      <w:r w:rsidRPr="000374B0">
        <w:rPr>
          <w:rFonts w:ascii="Arial" w:hAnsi="Arial" w:cs="Arial"/>
        </w:rPr>
        <w:t>invasão</w:t>
      </w:r>
      <w:proofErr w:type="gramEnd"/>
      <w:r w:rsidRPr="000374B0">
        <w:rPr>
          <w:rFonts w:ascii="Arial" w:hAnsi="Arial" w:cs="Arial"/>
        </w:rPr>
        <w:t xml:space="preserve"> de dispositivos informáticos;</w:t>
      </w:r>
    </w:p>
    <w:p w14:paraId="158F6AC8" w14:textId="77777777" w:rsidR="000374B0" w:rsidRPr="000374B0" w:rsidRDefault="000374B0" w:rsidP="000374B0">
      <w:pPr>
        <w:jc w:val="both"/>
        <w:rPr>
          <w:rFonts w:ascii="Arial" w:hAnsi="Arial" w:cs="Arial"/>
        </w:rPr>
      </w:pPr>
      <w:r w:rsidRPr="000374B0">
        <w:rPr>
          <w:rFonts w:ascii="Arial" w:hAnsi="Arial" w:cs="Arial"/>
        </w:rPr>
        <w:t>VII – crimes contra a honra;</w:t>
      </w:r>
    </w:p>
    <w:p w14:paraId="3A004253" w14:textId="77777777" w:rsidR="000374B0" w:rsidRPr="000374B0" w:rsidRDefault="000374B0" w:rsidP="000374B0">
      <w:pPr>
        <w:jc w:val="both"/>
        <w:rPr>
          <w:rFonts w:ascii="Arial" w:hAnsi="Arial" w:cs="Arial"/>
        </w:rPr>
      </w:pPr>
      <w:r w:rsidRPr="000374B0">
        <w:rPr>
          <w:rFonts w:ascii="Arial" w:hAnsi="Arial" w:cs="Arial"/>
        </w:rPr>
        <w:t>VIII – violação de segredo empresarial;</w:t>
      </w:r>
    </w:p>
    <w:p w14:paraId="36FD4D2C" w14:textId="77777777" w:rsidR="000374B0" w:rsidRPr="000374B0" w:rsidRDefault="000374B0" w:rsidP="000374B0">
      <w:pPr>
        <w:jc w:val="both"/>
        <w:rPr>
          <w:rFonts w:ascii="Arial" w:hAnsi="Arial" w:cs="Arial"/>
        </w:rPr>
      </w:pPr>
      <w:r w:rsidRPr="000374B0">
        <w:rPr>
          <w:rFonts w:ascii="Arial" w:hAnsi="Arial" w:cs="Arial"/>
        </w:rPr>
        <w:t xml:space="preserve">IX – </w:t>
      </w:r>
      <w:proofErr w:type="gramStart"/>
      <w:r w:rsidRPr="000374B0">
        <w:rPr>
          <w:rFonts w:ascii="Arial" w:hAnsi="Arial" w:cs="Arial"/>
        </w:rPr>
        <w:t>corrupção</w:t>
      </w:r>
      <w:proofErr w:type="gramEnd"/>
      <w:r w:rsidRPr="000374B0">
        <w:rPr>
          <w:rFonts w:ascii="Arial" w:hAnsi="Arial" w:cs="Arial"/>
        </w:rPr>
        <w:t>;</w:t>
      </w:r>
    </w:p>
    <w:p w14:paraId="2E865911" w14:textId="77777777" w:rsidR="000374B0" w:rsidRPr="000374B0" w:rsidRDefault="000374B0" w:rsidP="000374B0">
      <w:pPr>
        <w:jc w:val="both"/>
        <w:rPr>
          <w:rFonts w:ascii="Arial" w:hAnsi="Arial" w:cs="Arial"/>
        </w:rPr>
      </w:pPr>
      <w:r w:rsidRPr="000374B0">
        <w:rPr>
          <w:rFonts w:ascii="Arial" w:hAnsi="Arial" w:cs="Arial"/>
        </w:rPr>
        <w:t xml:space="preserve">X – </w:t>
      </w:r>
      <w:proofErr w:type="gramStart"/>
      <w:r w:rsidRPr="000374B0">
        <w:rPr>
          <w:rFonts w:ascii="Arial" w:hAnsi="Arial" w:cs="Arial"/>
        </w:rPr>
        <w:t>demais</w:t>
      </w:r>
      <w:proofErr w:type="gramEnd"/>
      <w:r w:rsidRPr="000374B0">
        <w:rPr>
          <w:rFonts w:ascii="Arial" w:hAnsi="Arial" w:cs="Arial"/>
        </w:rPr>
        <w:t xml:space="preserve"> ilícitos previstos na legislação penal.</w:t>
      </w:r>
    </w:p>
    <w:p w14:paraId="7313B0F9" w14:textId="77777777" w:rsidR="000374B0" w:rsidRPr="000374B0" w:rsidRDefault="000374B0" w:rsidP="000374B0">
      <w:pPr>
        <w:jc w:val="both"/>
        <w:rPr>
          <w:rFonts w:ascii="Arial" w:hAnsi="Arial" w:cs="Arial"/>
        </w:rPr>
      </w:pPr>
      <w:r w:rsidRPr="000374B0">
        <w:rPr>
          <w:rFonts w:ascii="Arial" w:hAnsi="Arial" w:cs="Arial"/>
        </w:rPr>
        <w:pict w14:anchorId="261AB99A">
          <v:rect id="_x0000_i1312" style="width:0;height:1.5pt" o:hralign="center" o:hrstd="t" o:hr="t" fillcolor="#a0a0a0" stroked="f"/>
        </w:pict>
      </w:r>
    </w:p>
    <w:p w14:paraId="55792B74" w14:textId="77777777" w:rsidR="000374B0" w:rsidRPr="000374B0" w:rsidRDefault="000374B0" w:rsidP="000374B0">
      <w:pPr>
        <w:jc w:val="both"/>
        <w:rPr>
          <w:rFonts w:ascii="Arial" w:hAnsi="Arial" w:cs="Arial"/>
          <w:b/>
          <w:bCs/>
        </w:rPr>
      </w:pPr>
      <w:r w:rsidRPr="000374B0">
        <w:rPr>
          <w:rFonts w:ascii="Arial" w:hAnsi="Arial" w:cs="Arial"/>
          <w:b/>
          <w:bCs/>
        </w:rPr>
        <w:t>Seção XI</w:t>
      </w:r>
    </w:p>
    <w:p w14:paraId="2484E9AB" w14:textId="77777777" w:rsidR="000374B0" w:rsidRPr="000374B0" w:rsidRDefault="000374B0" w:rsidP="000374B0">
      <w:pPr>
        <w:jc w:val="both"/>
        <w:rPr>
          <w:rFonts w:ascii="Arial" w:hAnsi="Arial" w:cs="Arial"/>
          <w:b/>
          <w:bCs/>
        </w:rPr>
      </w:pPr>
      <w:r w:rsidRPr="000374B0">
        <w:rPr>
          <w:rFonts w:ascii="Arial" w:hAnsi="Arial" w:cs="Arial"/>
          <w:b/>
          <w:bCs/>
        </w:rPr>
        <w:t>Do Código de Trânsito Brasileiro</w:t>
      </w:r>
    </w:p>
    <w:p w14:paraId="1A050783" w14:textId="77777777" w:rsidR="000374B0" w:rsidRPr="000374B0" w:rsidRDefault="000374B0" w:rsidP="000374B0">
      <w:pPr>
        <w:jc w:val="both"/>
        <w:rPr>
          <w:rFonts w:ascii="Arial" w:hAnsi="Arial" w:cs="Arial"/>
        </w:rPr>
      </w:pPr>
      <w:r w:rsidRPr="000374B0">
        <w:rPr>
          <w:rFonts w:ascii="Arial" w:hAnsi="Arial" w:cs="Arial"/>
          <w:b/>
          <w:bCs/>
        </w:rPr>
        <w:t>Art. 18.</w:t>
      </w:r>
      <w:r w:rsidRPr="000374B0">
        <w:rPr>
          <w:rFonts w:ascii="Arial" w:hAnsi="Arial" w:cs="Arial"/>
        </w:rPr>
        <w:t xml:space="preserve"> Sempre que a prestação dos serviços envolver deslocamento em vias públicas, os prestadores deverão observar integralmente o Código de Trânsito Brasileiro, as Resoluções do Conselho Nacional de Trânsito (CONTRAN) e as normas expedidas pelos órgãos de fiscalização competentes.</w:t>
      </w:r>
    </w:p>
    <w:p w14:paraId="4DFDDD84" w14:textId="77777777" w:rsidR="000374B0" w:rsidRPr="000374B0" w:rsidRDefault="000374B0" w:rsidP="000374B0">
      <w:pPr>
        <w:jc w:val="both"/>
        <w:rPr>
          <w:rFonts w:ascii="Arial" w:hAnsi="Arial" w:cs="Arial"/>
        </w:rPr>
      </w:pPr>
      <w:r w:rsidRPr="000374B0">
        <w:rPr>
          <w:rFonts w:ascii="Arial" w:hAnsi="Arial" w:cs="Arial"/>
        </w:rPr>
        <w:lastRenderedPageBreak/>
        <w:t>O cumprimento da legislação de trânsito constitui obrigação exclusiva do prestador de serviços, sem prejuízo das orientações operacionais fornecidas pelas empresas.</w:t>
      </w:r>
    </w:p>
    <w:p w14:paraId="1F28023F" w14:textId="77777777" w:rsidR="000374B0" w:rsidRPr="000374B0" w:rsidRDefault="000374B0" w:rsidP="000374B0">
      <w:pPr>
        <w:jc w:val="both"/>
        <w:rPr>
          <w:rFonts w:ascii="Arial" w:hAnsi="Arial" w:cs="Arial"/>
        </w:rPr>
      </w:pPr>
      <w:r w:rsidRPr="000374B0">
        <w:rPr>
          <w:rFonts w:ascii="Arial" w:hAnsi="Arial" w:cs="Arial"/>
        </w:rPr>
        <w:pict w14:anchorId="6A4F1B5D">
          <v:rect id="_x0000_i1313" style="width:0;height:1.5pt" o:hralign="center" o:hrstd="t" o:hr="t" fillcolor="#a0a0a0" stroked="f"/>
        </w:pict>
      </w:r>
    </w:p>
    <w:p w14:paraId="5CEAF6F0" w14:textId="77777777" w:rsidR="000374B0" w:rsidRPr="000374B0" w:rsidRDefault="000374B0" w:rsidP="000374B0">
      <w:pPr>
        <w:jc w:val="both"/>
        <w:rPr>
          <w:rFonts w:ascii="Arial" w:hAnsi="Arial" w:cs="Arial"/>
          <w:b/>
          <w:bCs/>
        </w:rPr>
      </w:pPr>
      <w:r w:rsidRPr="000374B0">
        <w:rPr>
          <w:rFonts w:ascii="Arial" w:hAnsi="Arial" w:cs="Arial"/>
          <w:b/>
          <w:bCs/>
        </w:rPr>
        <w:t>Seção XII</w:t>
      </w:r>
    </w:p>
    <w:p w14:paraId="3D103D0A" w14:textId="77777777" w:rsidR="000374B0" w:rsidRPr="000374B0" w:rsidRDefault="000374B0" w:rsidP="000374B0">
      <w:pPr>
        <w:jc w:val="both"/>
        <w:rPr>
          <w:rFonts w:ascii="Arial" w:hAnsi="Arial" w:cs="Arial"/>
          <w:b/>
          <w:bCs/>
        </w:rPr>
      </w:pPr>
      <w:r w:rsidRPr="000374B0">
        <w:rPr>
          <w:rFonts w:ascii="Arial" w:hAnsi="Arial" w:cs="Arial"/>
          <w:b/>
          <w:bCs/>
        </w:rPr>
        <w:t>Das Resoluções e Normas Regulatórias</w:t>
      </w:r>
    </w:p>
    <w:p w14:paraId="33027908" w14:textId="77777777" w:rsidR="000374B0" w:rsidRPr="000374B0" w:rsidRDefault="000374B0" w:rsidP="000374B0">
      <w:pPr>
        <w:jc w:val="both"/>
        <w:rPr>
          <w:rFonts w:ascii="Arial" w:hAnsi="Arial" w:cs="Arial"/>
        </w:rPr>
      </w:pPr>
      <w:r w:rsidRPr="000374B0">
        <w:rPr>
          <w:rFonts w:ascii="Arial" w:hAnsi="Arial" w:cs="Arial"/>
          <w:b/>
          <w:bCs/>
        </w:rPr>
        <w:t>Art. 19.</w:t>
      </w:r>
      <w:r w:rsidRPr="000374B0">
        <w:rPr>
          <w:rFonts w:ascii="Arial" w:hAnsi="Arial" w:cs="Arial"/>
        </w:rPr>
        <w:t xml:space="preserve"> Também integram a base normativa deste Manual:</w:t>
      </w:r>
    </w:p>
    <w:p w14:paraId="00E9FDEE" w14:textId="77777777" w:rsidR="000374B0" w:rsidRPr="000374B0" w:rsidRDefault="000374B0" w:rsidP="000374B0">
      <w:pPr>
        <w:jc w:val="both"/>
        <w:rPr>
          <w:rFonts w:ascii="Arial" w:hAnsi="Arial" w:cs="Arial"/>
        </w:rPr>
      </w:pPr>
      <w:r w:rsidRPr="000374B0">
        <w:rPr>
          <w:rFonts w:ascii="Arial" w:hAnsi="Arial" w:cs="Arial"/>
        </w:rPr>
        <w:t>I – Resoluções do Conselho Nacional de Trânsito (CONTRAN);</w:t>
      </w:r>
    </w:p>
    <w:p w14:paraId="2BBF34A8"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normas</w:t>
      </w:r>
      <w:proofErr w:type="gramEnd"/>
      <w:r w:rsidRPr="000374B0">
        <w:rPr>
          <w:rFonts w:ascii="Arial" w:hAnsi="Arial" w:cs="Arial"/>
        </w:rPr>
        <w:t xml:space="preserve"> expedidas pelos órgãos de proteção de dados pessoais;</w:t>
      </w:r>
    </w:p>
    <w:p w14:paraId="6153D66A" w14:textId="77777777" w:rsidR="000374B0" w:rsidRPr="000374B0" w:rsidRDefault="000374B0" w:rsidP="000374B0">
      <w:pPr>
        <w:jc w:val="both"/>
        <w:rPr>
          <w:rFonts w:ascii="Arial" w:hAnsi="Arial" w:cs="Arial"/>
        </w:rPr>
      </w:pPr>
      <w:r w:rsidRPr="000374B0">
        <w:rPr>
          <w:rFonts w:ascii="Arial" w:hAnsi="Arial" w:cs="Arial"/>
        </w:rPr>
        <w:t>III – normas técnicas aplicáveis à segurança da informação;</w:t>
      </w:r>
    </w:p>
    <w:p w14:paraId="68558D7D"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regulamentações</w:t>
      </w:r>
      <w:proofErr w:type="gramEnd"/>
      <w:r w:rsidRPr="000374B0">
        <w:rPr>
          <w:rFonts w:ascii="Arial" w:hAnsi="Arial" w:cs="Arial"/>
        </w:rPr>
        <w:t xml:space="preserve"> municipais, estaduais e federais incidentes sobre as atividades desenvolvidas;</w:t>
      </w:r>
    </w:p>
    <w:p w14:paraId="3521E900" w14:textId="77777777" w:rsidR="000374B0" w:rsidRPr="000374B0" w:rsidRDefault="000374B0" w:rsidP="000374B0">
      <w:pPr>
        <w:jc w:val="both"/>
        <w:rPr>
          <w:rFonts w:ascii="Arial" w:hAnsi="Arial" w:cs="Arial"/>
        </w:rPr>
      </w:pPr>
      <w:r w:rsidRPr="000374B0">
        <w:rPr>
          <w:rFonts w:ascii="Arial" w:hAnsi="Arial" w:cs="Arial"/>
        </w:rPr>
        <w:t xml:space="preserve">V – </w:t>
      </w:r>
      <w:proofErr w:type="gramStart"/>
      <w:r w:rsidRPr="000374B0">
        <w:rPr>
          <w:rFonts w:ascii="Arial" w:hAnsi="Arial" w:cs="Arial"/>
        </w:rPr>
        <w:t>normas</w:t>
      </w:r>
      <w:proofErr w:type="gramEnd"/>
      <w:r w:rsidRPr="000374B0">
        <w:rPr>
          <w:rFonts w:ascii="Arial" w:hAnsi="Arial" w:cs="Arial"/>
        </w:rPr>
        <w:t xml:space="preserve"> administrativas expedidas pelos órgãos competentes;</w:t>
      </w:r>
    </w:p>
    <w:p w14:paraId="70F470C0" w14:textId="77777777" w:rsidR="000374B0" w:rsidRPr="000374B0" w:rsidRDefault="000374B0" w:rsidP="000374B0">
      <w:pPr>
        <w:jc w:val="both"/>
        <w:rPr>
          <w:rFonts w:ascii="Arial" w:hAnsi="Arial" w:cs="Arial"/>
        </w:rPr>
      </w:pPr>
      <w:r w:rsidRPr="000374B0">
        <w:rPr>
          <w:rFonts w:ascii="Arial" w:hAnsi="Arial" w:cs="Arial"/>
        </w:rPr>
        <w:t xml:space="preserve">VI – </w:t>
      </w:r>
      <w:proofErr w:type="gramStart"/>
      <w:r w:rsidRPr="000374B0">
        <w:rPr>
          <w:rFonts w:ascii="Arial" w:hAnsi="Arial" w:cs="Arial"/>
        </w:rPr>
        <w:t>demais</w:t>
      </w:r>
      <w:proofErr w:type="gramEnd"/>
      <w:r w:rsidRPr="000374B0">
        <w:rPr>
          <w:rFonts w:ascii="Arial" w:hAnsi="Arial" w:cs="Arial"/>
        </w:rPr>
        <w:t xml:space="preserve"> atos normativos aplicáveis às operações das empresas.</w:t>
      </w:r>
    </w:p>
    <w:p w14:paraId="6C966817" w14:textId="77777777" w:rsidR="000374B0" w:rsidRPr="000374B0" w:rsidRDefault="000374B0" w:rsidP="000374B0">
      <w:pPr>
        <w:jc w:val="both"/>
        <w:rPr>
          <w:rFonts w:ascii="Arial" w:hAnsi="Arial" w:cs="Arial"/>
        </w:rPr>
      </w:pPr>
      <w:r w:rsidRPr="000374B0">
        <w:rPr>
          <w:rFonts w:ascii="Arial" w:hAnsi="Arial" w:cs="Arial"/>
        </w:rPr>
        <w:pict w14:anchorId="77D9B77E">
          <v:rect id="_x0000_i1314" style="width:0;height:1.5pt" o:hralign="center" o:hrstd="t" o:hr="t" fillcolor="#a0a0a0" stroked="f"/>
        </w:pict>
      </w:r>
    </w:p>
    <w:p w14:paraId="61241B63" w14:textId="77777777" w:rsidR="000374B0" w:rsidRPr="000374B0" w:rsidRDefault="000374B0" w:rsidP="000374B0">
      <w:pPr>
        <w:jc w:val="both"/>
        <w:rPr>
          <w:rFonts w:ascii="Arial" w:hAnsi="Arial" w:cs="Arial"/>
          <w:b/>
          <w:bCs/>
        </w:rPr>
      </w:pPr>
      <w:r w:rsidRPr="000374B0">
        <w:rPr>
          <w:rFonts w:ascii="Arial" w:hAnsi="Arial" w:cs="Arial"/>
          <w:b/>
          <w:bCs/>
        </w:rPr>
        <w:t>Seção XIII</w:t>
      </w:r>
    </w:p>
    <w:p w14:paraId="413B877F" w14:textId="77777777" w:rsidR="000374B0" w:rsidRPr="000374B0" w:rsidRDefault="000374B0" w:rsidP="000374B0">
      <w:pPr>
        <w:jc w:val="both"/>
        <w:rPr>
          <w:rFonts w:ascii="Arial" w:hAnsi="Arial" w:cs="Arial"/>
          <w:b/>
          <w:bCs/>
        </w:rPr>
      </w:pPr>
      <w:r w:rsidRPr="000374B0">
        <w:rPr>
          <w:rFonts w:ascii="Arial" w:hAnsi="Arial" w:cs="Arial"/>
          <w:b/>
          <w:bCs/>
        </w:rPr>
        <w:t>Da Jurisprudência dos Tribunais Superiores</w:t>
      </w:r>
    </w:p>
    <w:p w14:paraId="23C9E782" w14:textId="77777777" w:rsidR="000374B0" w:rsidRPr="000374B0" w:rsidRDefault="000374B0" w:rsidP="000374B0">
      <w:pPr>
        <w:jc w:val="both"/>
        <w:rPr>
          <w:rFonts w:ascii="Arial" w:hAnsi="Arial" w:cs="Arial"/>
        </w:rPr>
      </w:pPr>
      <w:r w:rsidRPr="000374B0">
        <w:rPr>
          <w:rFonts w:ascii="Arial" w:hAnsi="Arial" w:cs="Arial"/>
          <w:b/>
          <w:bCs/>
        </w:rPr>
        <w:t>Art. 20.</w:t>
      </w:r>
      <w:r w:rsidRPr="000374B0">
        <w:rPr>
          <w:rFonts w:ascii="Arial" w:hAnsi="Arial" w:cs="Arial"/>
        </w:rPr>
        <w:t xml:space="preserve"> As empresas acompanharão permanentemente a evolução da jurisprudência dos Tribunais Superiores, promovendo, sempre que necessário, a atualização deste Manual para adequação às interpretações consolidadas do Poder Judiciário.</w:t>
      </w:r>
    </w:p>
    <w:p w14:paraId="13C32DF0" w14:textId="77777777" w:rsidR="000374B0" w:rsidRPr="000374B0" w:rsidRDefault="000374B0" w:rsidP="000374B0">
      <w:pPr>
        <w:jc w:val="both"/>
        <w:rPr>
          <w:rFonts w:ascii="Arial" w:hAnsi="Arial" w:cs="Arial"/>
        </w:rPr>
      </w:pPr>
      <w:r w:rsidRPr="000374B0">
        <w:rPr>
          <w:rFonts w:ascii="Arial" w:hAnsi="Arial" w:cs="Arial"/>
        </w:rPr>
        <w:t>Na interpretação e aplicação deste Manual serão especialmente observados:</w:t>
      </w:r>
    </w:p>
    <w:p w14:paraId="41C5FD25" w14:textId="77777777" w:rsidR="000374B0" w:rsidRPr="000374B0" w:rsidRDefault="000374B0" w:rsidP="000374B0">
      <w:pPr>
        <w:jc w:val="both"/>
        <w:rPr>
          <w:rFonts w:ascii="Arial" w:hAnsi="Arial" w:cs="Arial"/>
        </w:rPr>
      </w:pPr>
      <w:r w:rsidRPr="000374B0">
        <w:rPr>
          <w:rFonts w:ascii="Arial" w:hAnsi="Arial" w:cs="Arial"/>
        </w:rPr>
        <w:t xml:space="preserve">I – </w:t>
      </w:r>
      <w:proofErr w:type="gramStart"/>
      <w:r w:rsidRPr="000374B0">
        <w:rPr>
          <w:rFonts w:ascii="Arial" w:hAnsi="Arial" w:cs="Arial"/>
        </w:rPr>
        <w:t>os</w:t>
      </w:r>
      <w:proofErr w:type="gramEnd"/>
      <w:r w:rsidRPr="000374B0">
        <w:rPr>
          <w:rFonts w:ascii="Arial" w:hAnsi="Arial" w:cs="Arial"/>
        </w:rPr>
        <w:t xml:space="preserve"> precedentes vinculantes e a jurisprudência do Supremo Tribunal Federal;</w:t>
      </w:r>
    </w:p>
    <w:p w14:paraId="638D4DAE" w14:textId="77777777" w:rsidR="000374B0" w:rsidRPr="000374B0" w:rsidRDefault="000374B0" w:rsidP="000374B0">
      <w:pPr>
        <w:jc w:val="both"/>
        <w:rPr>
          <w:rFonts w:ascii="Arial" w:hAnsi="Arial" w:cs="Arial"/>
        </w:rPr>
      </w:pPr>
      <w:r w:rsidRPr="000374B0">
        <w:rPr>
          <w:rFonts w:ascii="Arial" w:hAnsi="Arial" w:cs="Arial"/>
        </w:rPr>
        <w:t xml:space="preserve">II – </w:t>
      </w:r>
      <w:proofErr w:type="gramStart"/>
      <w:r w:rsidRPr="000374B0">
        <w:rPr>
          <w:rFonts w:ascii="Arial" w:hAnsi="Arial" w:cs="Arial"/>
        </w:rPr>
        <w:t>os</w:t>
      </w:r>
      <w:proofErr w:type="gramEnd"/>
      <w:r w:rsidRPr="000374B0">
        <w:rPr>
          <w:rFonts w:ascii="Arial" w:hAnsi="Arial" w:cs="Arial"/>
        </w:rPr>
        <w:t xml:space="preserve"> precedentes qualificados e a jurisprudência do Superior Tribunal de Justiça;</w:t>
      </w:r>
    </w:p>
    <w:p w14:paraId="3EE9F2DD" w14:textId="77777777" w:rsidR="000374B0" w:rsidRPr="000374B0" w:rsidRDefault="000374B0" w:rsidP="000374B0">
      <w:pPr>
        <w:jc w:val="both"/>
        <w:rPr>
          <w:rFonts w:ascii="Arial" w:hAnsi="Arial" w:cs="Arial"/>
        </w:rPr>
      </w:pPr>
      <w:r w:rsidRPr="000374B0">
        <w:rPr>
          <w:rFonts w:ascii="Arial" w:hAnsi="Arial" w:cs="Arial"/>
        </w:rPr>
        <w:t>III – a jurisprudência consolidada do Tribunal Superior do Trabalho;</w:t>
      </w:r>
    </w:p>
    <w:p w14:paraId="3016DC48" w14:textId="77777777" w:rsidR="000374B0" w:rsidRPr="000374B0" w:rsidRDefault="000374B0" w:rsidP="000374B0">
      <w:pPr>
        <w:jc w:val="both"/>
        <w:rPr>
          <w:rFonts w:ascii="Arial" w:hAnsi="Arial" w:cs="Arial"/>
        </w:rPr>
      </w:pPr>
      <w:r w:rsidRPr="000374B0">
        <w:rPr>
          <w:rFonts w:ascii="Arial" w:hAnsi="Arial" w:cs="Arial"/>
        </w:rPr>
        <w:t xml:space="preserve">IV – </w:t>
      </w:r>
      <w:proofErr w:type="gramStart"/>
      <w:r w:rsidRPr="000374B0">
        <w:rPr>
          <w:rFonts w:ascii="Arial" w:hAnsi="Arial" w:cs="Arial"/>
        </w:rPr>
        <w:t>as</w:t>
      </w:r>
      <w:proofErr w:type="gramEnd"/>
      <w:r w:rsidRPr="000374B0">
        <w:rPr>
          <w:rFonts w:ascii="Arial" w:hAnsi="Arial" w:cs="Arial"/>
        </w:rPr>
        <w:t xml:space="preserve"> decisões proferidas em controle concentrado de constitucionalidade, repercussão geral, recursos repetitivos, incidentes de resolução de demandas repetitivas e demais mecanismos de uniformização da jurisprudência.</w:t>
      </w:r>
    </w:p>
    <w:p w14:paraId="780D8162" w14:textId="77777777" w:rsidR="000374B0" w:rsidRDefault="000374B0" w:rsidP="000374B0">
      <w:pPr>
        <w:jc w:val="both"/>
        <w:rPr>
          <w:rFonts w:ascii="Arial" w:hAnsi="Arial" w:cs="Arial"/>
        </w:rPr>
      </w:pPr>
      <w:r w:rsidRPr="000374B0">
        <w:rPr>
          <w:rFonts w:ascii="Arial" w:hAnsi="Arial" w:cs="Arial"/>
          <w:b/>
          <w:bCs/>
        </w:rPr>
        <w:t>Parágrafo único.</w:t>
      </w:r>
      <w:r w:rsidRPr="000374B0">
        <w:rPr>
          <w:rFonts w:ascii="Arial" w:hAnsi="Arial" w:cs="Arial"/>
        </w:rPr>
        <w:t xml:space="preserve"> As diretrizes deste Manual deverão ser interpretadas de forma compatível com a legislação vigente e com os entendimentos jurisprudenciais aplicáveis, preservando-se a segurança jurídica, a estabilidade das relações contratuais e a conformidade das atividades desenvolvidas pelas empresas.</w:t>
      </w:r>
    </w:p>
    <w:p w14:paraId="7E0F7F50" w14:textId="51E0A251" w:rsidR="00B37571" w:rsidRPr="000374B0" w:rsidRDefault="00B37571" w:rsidP="000374B0">
      <w:pPr>
        <w:jc w:val="both"/>
        <w:rPr>
          <w:rFonts w:ascii="Arial" w:hAnsi="Arial" w:cs="Arial"/>
        </w:rPr>
      </w:pPr>
      <w:r w:rsidRPr="00B37571">
        <w:rPr>
          <w:rFonts w:ascii="Arial" w:hAnsi="Arial" w:cs="Arial"/>
        </w:rPr>
        <w:lastRenderedPageBreak/>
        <w:pict w14:anchorId="33940DC2">
          <v:rect id="_x0000_i1455" style="width:0;height:1.5pt" o:hralign="center" o:hrstd="t" o:hr="t" fillcolor="#a0a0a0" stroked="f"/>
        </w:pict>
      </w:r>
    </w:p>
    <w:p w14:paraId="6E468CF9" w14:textId="77777777" w:rsidR="00B37571" w:rsidRPr="00B37571" w:rsidRDefault="00B37571" w:rsidP="00B37571">
      <w:pPr>
        <w:jc w:val="both"/>
        <w:rPr>
          <w:rFonts w:ascii="Arial" w:hAnsi="Arial" w:cs="Arial"/>
          <w:b/>
          <w:bCs/>
        </w:rPr>
      </w:pPr>
      <w:r w:rsidRPr="00B37571">
        <w:rPr>
          <w:rFonts w:ascii="Arial" w:hAnsi="Arial" w:cs="Arial"/>
          <w:b/>
          <w:bCs/>
        </w:rPr>
        <w:t>CAPÍTULO III</w:t>
      </w:r>
    </w:p>
    <w:p w14:paraId="239B1BE1" w14:textId="77777777" w:rsidR="00B37571" w:rsidRPr="00B37571" w:rsidRDefault="00B37571" w:rsidP="00B37571">
      <w:pPr>
        <w:jc w:val="both"/>
        <w:rPr>
          <w:rFonts w:ascii="Arial" w:hAnsi="Arial" w:cs="Arial"/>
          <w:b/>
          <w:bCs/>
        </w:rPr>
      </w:pPr>
      <w:r w:rsidRPr="00B37571">
        <w:rPr>
          <w:rFonts w:ascii="Arial" w:hAnsi="Arial" w:cs="Arial"/>
          <w:b/>
          <w:bCs/>
        </w:rPr>
        <w:t>DOS CONCEITOS</w:t>
      </w:r>
    </w:p>
    <w:p w14:paraId="10893E1D" w14:textId="77777777" w:rsidR="00B37571" w:rsidRPr="00B37571" w:rsidRDefault="00B37571" w:rsidP="00B37571">
      <w:pPr>
        <w:jc w:val="both"/>
        <w:rPr>
          <w:rFonts w:ascii="Arial" w:hAnsi="Arial" w:cs="Arial"/>
          <w:b/>
          <w:bCs/>
        </w:rPr>
      </w:pPr>
      <w:r w:rsidRPr="00B37571">
        <w:rPr>
          <w:rFonts w:ascii="Arial" w:hAnsi="Arial" w:cs="Arial"/>
          <w:b/>
          <w:bCs/>
        </w:rPr>
        <w:t>Seção I</w:t>
      </w:r>
    </w:p>
    <w:p w14:paraId="7C209AED" w14:textId="77777777" w:rsidR="00B37571" w:rsidRPr="00B37571" w:rsidRDefault="00B37571" w:rsidP="00B37571">
      <w:pPr>
        <w:jc w:val="both"/>
        <w:rPr>
          <w:rFonts w:ascii="Arial" w:hAnsi="Arial" w:cs="Arial"/>
          <w:b/>
          <w:bCs/>
        </w:rPr>
      </w:pPr>
      <w:r w:rsidRPr="00B37571">
        <w:rPr>
          <w:rFonts w:ascii="Arial" w:hAnsi="Arial" w:cs="Arial"/>
          <w:b/>
          <w:bCs/>
        </w:rPr>
        <w:t>Das Definições</w:t>
      </w:r>
    </w:p>
    <w:p w14:paraId="09E45F60" w14:textId="77777777" w:rsidR="00B37571" w:rsidRPr="00B37571" w:rsidRDefault="00B37571" w:rsidP="00B37571">
      <w:pPr>
        <w:jc w:val="both"/>
        <w:rPr>
          <w:rFonts w:ascii="Arial" w:hAnsi="Arial" w:cs="Arial"/>
        </w:rPr>
      </w:pPr>
      <w:r w:rsidRPr="00B37571">
        <w:rPr>
          <w:rFonts w:ascii="Arial" w:hAnsi="Arial" w:cs="Arial"/>
          <w:b/>
          <w:bCs/>
        </w:rPr>
        <w:t>Art. 21.</w:t>
      </w:r>
      <w:r w:rsidRPr="00B37571">
        <w:rPr>
          <w:rFonts w:ascii="Arial" w:hAnsi="Arial" w:cs="Arial"/>
        </w:rPr>
        <w:t xml:space="preserve"> Para fins de interpretação, aplicação e cumprimento deste Manual Corporativo, os termos abaixo possuirão os seguintes significados:</w:t>
      </w:r>
    </w:p>
    <w:p w14:paraId="192BA14C" w14:textId="77777777" w:rsidR="00B37571" w:rsidRPr="00B37571" w:rsidRDefault="00B37571" w:rsidP="00B37571">
      <w:pPr>
        <w:jc w:val="both"/>
        <w:rPr>
          <w:rFonts w:ascii="Arial" w:hAnsi="Arial" w:cs="Arial"/>
        </w:rPr>
      </w:pPr>
      <w:r w:rsidRPr="00B37571">
        <w:rPr>
          <w:rFonts w:ascii="Arial" w:hAnsi="Arial" w:cs="Arial"/>
        </w:rPr>
        <w:pict w14:anchorId="41F67A53">
          <v:rect id="_x0000_i1423" style="width:0;height:1.5pt" o:hralign="center" o:hrstd="t" o:hr="t" fillcolor="#a0a0a0" stroked="f"/>
        </w:pict>
      </w:r>
    </w:p>
    <w:p w14:paraId="39D795A9" w14:textId="77777777" w:rsidR="00B37571" w:rsidRPr="00B37571" w:rsidRDefault="00B37571" w:rsidP="00B37571">
      <w:pPr>
        <w:jc w:val="both"/>
        <w:rPr>
          <w:rFonts w:ascii="Arial" w:hAnsi="Arial" w:cs="Arial"/>
          <w:b/>
          <w:bCs/>
        </w:rPr>
      </w:pPr>
      <w:r w:rsidRPr="00B37571">
        <w:rPr>
          <w:rFonts w:ascii="Arial" w:hAnsi="Arial" w:cs="Arial"/>
          <w:b/>
          <w:bCs/>
        </w:rPr>
        <w:t>Prestador de Serviços</w:t>
      </w:r>
    </w:p>
    <w:p w14:paraId="1E953EF3" w14:textId="77777777" w:rsidR="00B37571" w:rsidRPr="00B37571" w:rsidRDefault="00B37571" w:rsidP="00B37571">
      <w:pPr>
        <w:jc w:val="both"/>
        <w:rPr>
          <w:rFonts w:ascii="Arial" w:hAnsi="Arial" w:cs="Arial"/>
        </w:rPr>
      </w:pPr>
      <w:r w:rsidRPr="00B37571">
        <w:rPr>
          <w:rFonts w:ascii="Arial" w:hAnsi="Arial" w:cs="Arial"/>
          <w:b/>
          <w:bCs/>
        </w:rPr>
        <w:t>Art. 22.</w:t>
      </w:r>
      <w:r w:rsidRPr="00B37571">
        <w:rPr>
          <w:rFonts w:ascii="Arial" w:hAnsi="Arial" w:cs="Arial"/>
        </w:rPr>
        <w:t xml:space="preserve"> Considera-se </w:t>
      </w:r>
      <w:r w:rsidRPr="00B37571">
        <w:rPr>
          <w:rFonts w:ascii="Arial" w:hAnsi="Arial" w:cs="Arial"/>
          <w:b/>
          <w:bCs/>
        </w:rPr>
        <w:t>Prestador de Serviços</w:t>
      </w:r>
      <w:r w:rsidRPr="00B37571">
        <w:rPr>
          <w:rFonts w:ascii="Arial" w:hAnsi="Arial" w:cs="Arial"/>
        </w:rPr>
        <w:t xml:space="preserve"> toda pessoa física ou jurídica regularmente contratada para executar atividades específicas em favor das Empresas, mediante autonomia técnica, operacional, organizacional e econômica, observadas as disposições legais, contratuais e as políticas institucionais vigentes.</w:t>
      </w:r>
    </w:p>
    <w:p w14:paraId="5E9CBFDA" w14:textId="77777777" w:rsidR="00B37571" w:rsidRPr="00B37571" w:rsidRDefault="00B37571" w:rsidP="00B37571">
      <w:pPr>
        <w:jc w:val="both"/>
        <w:rPr>
          <w:rFonts w:ascii="Arial" w:hAnsi="Arial" w:cs="Arial"/>
        </w:rPr>
      </w:pPr>
      <w:r w:rsidRPr="00B37571">
        <w:rPr>
          <w:rFonts w:ascii="Arial" w:hAnsi="Arial" w:cs="Arial"/>
        </w:rPr>
        <w:t>O Prestador atua por sua conta e risco, sendo responsável pela organização de sua atividade profissional, sem prejuízo do cumprimento dos padrões de qualidade, segurança, compliance e procedimentos operacionais estabelecidos pelas Empresas.</w:t>
      </w:r>
    </w:p>
    <w:p w14:paraId="3E78E44A" w14:textId="77777777" w:rsidR="00B37571" w:rsidRPr="00B37571" w:rsidRDefault="00B37571" w:rsidP="00B37571">
      <w:pPr>
        <w:jc w:val="both"/>
        <w:rPr>
          <w:rFonts w:ascii="Arial" w:hAnsi="Arial" w:cs="Arial"/>
        </w:rPr>
      </w:pPr>
      <w:r w:rsidRPr="00B37571">
        <w:rPr>
          <w:rFonts w:ascii="Arial" w:hAnsi="Arial" w:cs="Arial"/>
        </w:rPr>
        <w:pict w14:anchorId="27BF8FEE">
          <v:rect id="_x0000_i1424" style="width:0;height:1.5pt" o:hralign="center" o:hrstd="t" o:hr="t" fillcolor="#a0a0a0" stroked="f"/>
        </w:pict>
      </w:r>
    </w:p>
    <w:p w14:paraId="3EDAB968" w14:textId="77777777" w:rsidR="00B37571" w:rsidRPr="00B37571" w:rsidRDefault="00B37571" w:rsidP="00B37571">
      <w:pPr>
        <w:jc w:val="both"/>
        <w:rPr>
          <w:rFonts w:ascii="Arial" w:hAnsi="Arial" w:cs="Arial"/>
          <w:b/>
          <w:bCs/>
        </w:rPr>
      </w:pPr>
      <w:r w:rsidRPr="00B37571">
        <w:rPr>
          <w:rFonts w:ascii="Arial" w:hAnsi="Arial" w:cs="Arial"/>
          <w:b/>
          <w:bCs/>
        </w:rPr>
        <w:t>Contratante</w:t>
      </w:r>
    </w:p>
    <w:p w14:paraId="6807B268" w14:textId="77777777" w:rsidR="00B37571" w:rsidRPr="00B37571" w:rsidRDefault="00B37571" w:rsidP="00B37571">
      <w:pPr>
        <w:jc w:val="both"/>
        <w:rPr>
          <w:rFonts w:ascii="Arial" w:hAnsi="Arial" w:cs="Arial"/>
        </w:rPr>
      </w:pPr>
      <w:r w:rsidRPr="00B37571">
        <w:rPr>
          <w:rFonts w:ascii="Arial" w:hAnsi="Arial" w:cs="Arial"/>
          <w:b/>
          <w:bCs/>
        </w:rPr>
        <w:t>Art. 23.</w:t>
      </w:r>
      <w:r w:rsidRPr="00B37571">
        <w:rPr>
          <w:rFonts w:ascii="Arial" w:hAnsi="Arial" w:cs="Arial"/>
        </w:rPr>
        <w:t xml:space="preserve"> Considera-se </w:t>
      </w:r>
      <w:r w:rsidRPr="00B37571">
        <w:rPr>
          <w:rFonts w:ascii="Arial" w:hAnsi="Arial" w:cs="Arial"/>
          <w:b/>
          <w:bCs/>
        </w:rPr>
        <w:t>Contratante</w:t>
      </w:r>
      <w:r w:rsidRPr="00B37571">
        <w:rPr>
          <w:rFonts w:ascii="Arial" w:hAnsi="Arial" w:cs="Arial"/>
        </w:rPr>
        <w:t xml:space="preserve"> a pessoa jurídica responsável pela contratação do Prestador de Serviços, pela disponibilização das oportunidades operacionais e pela fiscalização do cumprimento das obrigações previstas neste Manual e nos instrumentos contratuais.</w:t>
      </w:r>
    </w:p>
    <w:p w14:paraId="0A5421A4" w14:textId="77777777" w:rsidR="00B37571" w:rsidRPr="00B37571" w:rsidRDefault="00B37571" w:rsidP="00B37571">
      <w:pPr>
        <w:jc w:val="both"/>
        <w:rPr>
          <w:rFonts w:ascii="Arial" w:hAnsi="Arial" w:cs="Arial"/>
        </w:rPr>
      </w:pPr>
      <w:r w:rsidRPr="00B37571">
        <w:rPr>
          <w:rFonts w:ascii="Arial" w:hAnsi="Arial" w:cs="Arial"/>
        </w:rPr>
        <w:t xml:space="preserve">Para os fins deste Manual, enquadram-se como Contratantes a </w:t>
      </w:r>
      <w:r w:rsidRPr="00B37571">
        <w:rPr>
          <w:rFonts w:ascii="Arial" w:hAnsi="Arial" w:cs="Arial"/>
          <w:b/>
          <w:bCs/>
        </w:rPr>
        <w:t>DEX INVEST COMÉRCIO E VAREJO LTDA.</w:t>
      </w:r>
      <w:r w:rsidRPr="00B37571">
        <w:rPr>
          <w:rFonts w:ascii="Arial" w:hAnsi="Arial" w:cs="Arial"/>
        </w:rPr>
        <w:t xml:space="preserve"> e/ou a </w:t>
      </w:r>
      <w:r w:rsidRPr="00B37571">
        <w:rPr>
          <w:rFonts w:ascii="Arial" w:hAnsi="Arial" w:cs="Arial"/>
          <w:b/>
          <w:bCs/>
        </w:rPr>
        <w:t>STAR GOLD SERVIÇOS OPERACIONAIS LTDA.</w:t>
      </w:r>
      <w:r w:rsidRPr="00B37571">
        <w:rPr>
          <w:rFonts w:ascii="Arial" w:hAnsi="Arial" w:cs="Arial"/>
        </w:rPr>
        <w:t>, conforme a estrutura contratual aplicável a cada operação.</w:t>
      </w:r>
    </w:p>
    <w:p w14:paraId="589B4C98" w14:textId="77777777" w:rsidR="00B37571" w:rsidRPr="00B37571" w:rsidRDefault="00B37571" w:rsidP="00B37571">
      <w:pPr>
        <w:jc w:val="both"/>
        <w:rPr>
          <w:rFonts w:ascii="Arial" w:hAnsi="Arial" w:cs="Arial"/>
        </w:rPr>
      </w:pPr>
      <w:r w:rsidRPr="00B37571">
        <w:rPr>
          <w:rFonts w:ascii="Arial" w:hAnsi="Arial" w:cs="Arial"/>
        </w:rPr>
        <w:pict w14:anchorId="7B0165C3">
          <v:rect id="_x0000_i1425" style="width:0;height:1.5pt" o:hralign="center" o:hrstd="t" o:hr="t" fillcolor="#a0a0a0" stroked="f"/>
        </w:pict>
      </w:r>
    </w:p>
    <w:p w14:paraId="58D65003" w14:textId="77777777" w:rsidR="00B37571" w:rsidRPr="00B37571" w:rsidRDefault="00B37571" w:rsidP="00B37571">
      <w:pPr>
        <w:jc w:val="both"/>
        <w:rPr>
          <w:rFonts w:ascii="Arial" w:hAnsi="Arial" w:cs="Arial"/>
          <w:b/>
          <w:bCs/>
        </w:rPr>
      </w:pPr>
      <w:r w:rsidRPr="00B37571">
        <w:rPr>
          <w:rFonts w:ascii="Arial" w:hAnsi="Arial" w:cs="Arial"/>
          <w:b/>
          <w:bCs/>
        </w:rPr>
        <w:t>Sistema</w:t>
      </w:r>
    </w:p>
    <w:p w14:paraId="30C87967" w14:textId="77777777" w:rsidR="00B37571" w:rsidRPr="00B37571" w:rsidRDefault="00B37571" w:rsidP="00B37571">
      <w:pPr>
        <w:jc w:val="both"/>
        <w:rPr>
          <w:rFonts w:ascii="Arial" w:hAnsi="Arial" w:cs="Arial"/>
        </w:rPr>
      </w:pPr>
      <w:r w:rsidRPr="00B37571">
        <w:rPr>
          <w:rFonts w:ascii="Arial" w:hAnsi="Arial" w:cs="Arial"/>
          <w:b/>
          <w:bCs/>
        </w:rPr>
        <w:t>Art. 24.</w:t>
      </w:r>
      <w:r w:rsidRPr="00B37571">
        <w:rPr>
          <w:rFonts w:ascii="Arial" w:hAnsi="Arial" w:cs="Arial"/>
        </w:rPr>
        <w:t xml:space="preserve"> Considera-se </w:t>
      </w:r>
      <w:r w:rsidRPr="00B37571">
        <w:rPr>
          <w:rFonts w:ascii="Arial" w:hAnsi="Arial" w:cs="Arial"/>
          <w:b/>
          <w:bCs/>
        </w:rPr>
        <w:t>Sistema</w:t>
      </w:r>
      <w:r w:rsidRPr="00B37571">
        <w:rPr>
          <w:rFonts w:ascii="Arial" w:hAnsi="Arial" w:cs="Arial"/>
        </w:rPr>
        <w:t xml:space="preserve"> toda plataforma tecnológica, ambiente informatizado, software, banco de dados, painel administrativo ou solução digital utilizada pelas Empresas para gerenciamento, controle, monitoramento, comunicação, registro de informações, distribuição de atividades e administração das operações.</w:t>
      </w:r>
    </w:p>
    <w:p w14:paraId="15E636FE" w14:textId="77777777" w:rsidR="00B37571" w:rsidRPr="00B37571" w:rsidRDefault="00B37571" w:rsidP="00B37571">
      <w:pPr>
        <w:jc w:val="both"/>
        <w:rPr>
          <w:rFonts w:ascii="Arial" w:hAnsi="Arial" w:cs="Arial"/>
        </w:rPr>
      </w:pPr>
      <w:r w:rsidRPr="00B37571">
        <w:rPr>
          <w:rFonts w:ascii="Arial" w:hAnsi="Arial" w:cs="Arial"/>
        </w:rPr>
        <w:lastRenderedPageBreak/>
        <w:pict w14:anchorId="7FA9F4E7">
          <v:rect id="_x0000_i1426" style="width:0;height:1.5pt" o:hralign="center" o:hrstd="t" o:hr="t" fillcolor="#a0a0a0" stroked="f"/>
        </w:pict>
      </w:r>
    </w:p>
    <w:p w14:paraId="3BD86832" w14:textId="77777777" w:rsidR="00B37571" w:rsidRPr="00B37571" w:rsidRDefault="00B37571" w:rsidP="00B37571">
      <w:pPr>
        <w:jc w:val="both"/>
        <w:rPr>
          <w:rFonts w:ascii="Arial" w:hAnsi="Arial" w:cs="Arial"/>
          <w:b/>
          <w:bCs/>
        </w:rPr>
      </w:pPr>
      <w:r w:rsidRPr="00B37571">
        <w:rPr>
          <w:rFonts w:ascii="Arial" w:hAnsi="Arial" w:cs="Arial"/>
          <w:b/>
          <w:bCs/>
        </w:rPr>
        <w:t>Portal</w:t>
      </w:r>
    </w:p>
    <w:p w14:paraId="7822094C" w14:textId="77777777" w:rsidR="00B37571" w:rsidRPr="00B37571" w:rsidRDefault="00B37571" w:rsidP="00B37571">
      <w:pPr>
        <w:jc w:val="both"/>
        <w:rPr>
          <w:rFonts w:ascii="Arial" w:hAnsi="Arial" w:cs="Arial"/>
        </w:rPr>
      </w:pPr>
      <w:r w:rsidRPr="00B37571">
        <w:rPr>
          <w:rFonts w:ascii="Arial" w:hAnsi="Arial" w:cs="Arial"/>
          <w:b/>
          <w:bCs/>
        </w:rPr>
        <w:t>Art. 25.</w:t>
      </w:r>
      <w:r w:rsidRPr="00B37571">
        <w:rPr>
          <w:rFonts w:ascii="Arial" w:hAnsi="Arial" w:cs="Arial"/>
        </w:rPr>
        <w:t xml:space="preserve"> Considera-se </w:t>
      </w:r>
      <w:r w:rsidRPr="00B37571">
        <w:rPr>
          <w:rFonts w:ascii="Arial" w:hAnsi="Arial" w:cs="Arial"/>
          <w:b/>
          <w:bCs/>
        </w:rPr>
        <w:t>Portal</w:t>
      </w:r>
      <w:r w:rsidRPr="00B37571">
        <w:rPr>
          <w:rFonts w:ascii="Arial" w:hAnsi="Arial" w:cs="Arial"/>
        </w:rPr>
        <w:t xml:space="preserve"> o ambiente eletrônico disponibilizado pelas Empresas destinado ao cadastro, atualização de informações, consulta de documentos, recebimento de comunicados institucionais, acompanhamento das atividades, envio de documentos e demais funcionalidades relacionadas à gestão da prestação dos serviços.</w:t>
      </w:r>
    </w:p>
    <w:p w14:paraId="4CCB9F38" w14:textId="77777777" w:rsidR="00B37571" w:rsidRPr="00B37571" w:rsidRDefault="00B37571" w:rsidP="00B37571">
      <w:pPr>
        <w:jc w:val="both"/>
        <w:rPr>
          <w:rFonts w:ascii="Arial" w:hAnsi="Arial" w:cs="Arial"/>
        </w:rPr>
      </w:pPr>
      <w:r w:rsidRPr="00B37571">
        <w:rPr>
          <w:rFonts w:ascii="Arial" w:hAnsi="Arial" w:cs="Arial"/>
        </w:rPr>
        <w:pict w14:anchorId="362546EB">
          <v:rect id="_x0000_i1427" style="width:0;height:1.5pt" o:hralign="center" o:hrstd="t" o:hr="t" fillcolor="#a0a0a0" stroked="f"/>
        </w:pict>
      </w:r>
    </w:p>
    <w:p w14:paraId="3AA815DD" w14:textId="77777777" w:rsidR="00B37571" w:rsidRPr="00B37571" w:rsidRDefault="00B37571" w:rsidP="00B37571">
      <w:pPr>
        <w:jc w:val="both"/>
        <w:rPr>
          <w:rFonts w:ascii="Arial" w:hAnsi="Arial" w:cs="Arial"/>
          <w:b/>
          <w:bCs/>
        </w:rPr>
      </w:pPr>
      <w:r w:rsidRPr="00B37571">
        <w:rPr>
          <w:rFonts w:ascii="Arial" w:hAnsi="Arial" w:cs="Arial"/>
          <w:b/>
          <w:bCs/>
        </w:rPr>
        <w:t>Aplicativo</w:t>
      </w:r>
    </w:p>
    <w:p w14:paraId="5D5B960D" w14:textId="77777777" w:rsidR="00B37571" w:rsidRPr="00B37571" w:rsidRDefault="00B37571" w:rsidP="00B37571">
      <w:pPr>
        <w:jc w:val="both"/>
        <w:rPr>
          <w:rFonts w:ascii="Arial" w:hAnsi="Arial" w:cs="Arial"/>
        </w:rPr>
      </w:pPr>
      <w:r w:rsidRPr="00B37571">
        <w:rPr>
          <w:rFonts w:ascii="Arial" w:hAnsi="Arial" w:cs="Arial"/>
          <w:b/>
          <w:bCs/>
        </w:rPr>
        <w:t>Art. 26.</w:t>
      </w:r>
      <w:r w:rsidRPr="00B37571">
        <w:rPr>
          <w:rFonts w:ascii="Arial" w:hAnsi="Arial" w:cs="Arial"/>
        </w:rPr>
        <w:t xml:space="preserve"> Considera-se </w:t>
      </w:r>
      <w:proofErr w:type="gramStart"/>
      <w:r w:rsidRPr="00B37571">
        <w:rPr>
          <w:rFonts w:ascii="Arial" w:hAnsi="Arial" w:cs="Arial"/>
          <w:b/>
          <w:bCs/>
        </w:rPr>
        <w:t>Aplicativo</w:t>
      </w:r>
      <w:r w:rsidRPr="00B37571">
        <w:rPr>
          <w:rFonts w:ascii="Arial" w:hAnsi="Arial" w:cs="Arial"/>
        </w:rPr>
        <w:t xml:space="preserve"> qualquer solução tecnológica disponibilizada</w:t>
      </w:r>
      <w:proofErr w:type="gramEnd"/>
      <w:r w:rsidRPr="00B37571">
        <w:rPr>
          <w:rFonts w:ascii="Arial" w:hAnsi="Arial" w:cs="Arial"/>
        </w:rPr>
        <w:t xml:space="preserve"> pelas Empresas ou por terceiros autorizados, utilizada para gerenciamento operacional, comunicação, distribuição de oportunidades, acompanhamento de atividades, registro de eventos, localização, autenticação, controle operacional e demais funcionalidades necessárias à execução dos serviços.</w:t>
      </w:r>
    </w:p>
    <w:p w14:paraId="1D98579A" w14:textId="77777777" w:rsidR="00B37571" w:rsidRPr="00B37571" w:rsidRDefault="00B37571" w:rsidP="00B37571">
      <w:pPr>
        <w:jc w:val="both"/>
        <w:rPr>
          <w:rFonts w:ascii="Arial" w:hAnsi="Arial" w:cs="Arial"/>
        </w:rPr>
      </w:pPr>
      <w:r w:rsidRPr="00B37571">
        <w:rPr>
          <w:rFonts w:ascii="Arial" w:hAnsi="Arial" w:cs="Arial"/>
        </w:rPr>
        <w:pict w14:anchorId="4F1E68BB">
          <v:rect id="_x0000_i1428" style="width:0;height:1.5pt" o:hralign="center" o:hrstd="t" o:hr="t" fillcolor="#a0a0a0" stroked="f"/>
        </w:pict>
      </w:r>
    </w:p>
    <w:p w14:paraId="7865717B" w14:textId="77777777" w:rsidR="00B37571" w:rsidRPr="00B37571" w:rsidRDefault="00B37571" w:rsidP="00B37571">
      <w:pPr>
        <w:jc w:val="both"/>
        <w:rPr>
          <w:rFonts w:ascii="Arial" w:hAnsi="Arial" w:cs="Arial"/>
          <w:b/>
          <w:bCs/>
        </w:rPr>
      </w:pPr>
      <w:r w:rsidRPr="00B37571">
        <w:rPr>
          <w:rFonts w:ascii="Arial" w:hAnsi="Arial" w:cs="Arial"/>
          <w:b/>
          <w:bCs/>
        </w:rPr>
        <w:t>Oportunidade</w:t>
      </w:r>
    </w:p>
    <w:p w14:paraId="66BF60E9" w14:textId="77777777" w:rsidR="00B37571" w:rsidRPr="00B37571" w:rsidRDefault="00B37571" w:rsidP="00B37571">
      <w:pPr>
        <w:jc w:val="both"/>
        <w:rPr>
          <w:rFonts w:ascii="Arial" w:hAnsi="Arial" w:cs="Arial"/>
        </w:rPr>
      </w:pPr>
      <w:r w:rsidRPr="00B37571">
        <w:rPr>
          <w:rFonts w:ascii="Arial" w:hAnsi="Arial" w:cs="Arial"/>
          <w:b/>
          <w:bCs/>
        </w:rPr>
        <w:t>Art. 27.</w:t>
      </w:r>
      <w:r w:rsidRPr="00B37571">
        <w:rPr>
          <w:rFonts w:ascii="Arial" w:hAnsi="Arial" w:cs="Arial"/>
        </w:rPr>
        <w:t xml:space="preserve"> Considera-se </w:t>
      </w:r>
      <w:r w:rsidRPr="00B37571">
        <w:rPr>
          <w:rFonts w:ascii="Arial" w:hAnsi="Arial" w:cs="Arial"/>
          <w:b/>
          <w:bCs/>
        </w:rPr>
        <w:t>Oportunidade</w:t>
      </w:r>
      <w:r w:rsidRPr="00B37571">
        <w:rPr>
          <w:rFonts w:ascii="Arial" w:hAnsi="Arial" w:cs="Arial"/>
        </w:rPr>
        <w:t xml:space="preserve"> toda oferta de prestação de serviços disponibilizada pelas Empresas por meio de seus sistemas, aplicativos, plataformas ou demais canais oficiais, cabendo exclusivamente ao Prestador decidir, de forma livre e voluntária, quanto ao seu interesse em aceitá-la, recusá-la ou deixá-la expirar, observadas as condições operacionais estabelecidas.</w:t>
      </w:r>
    </w:p>
    <w:p w14:paraId="56F5B3C5" w14:textId="77777777" w:rsidR="00B37571" w:rsidRPr="00B37571" w:rsidRDefault="00B37571" w:rsidP="00B37571">
      <w:pPr>
        <w:jc w:val="both"/>
        <w:rPr>
          <w:rFonts w:ascii="Arial" w:hAnsi="Arial" w:cs="Arial"/>
        </w:rPr>
      </w:pPr>
      <w:r w:rsidRPr="00B37571">
        <w:rPr>
          <w:rFonts w:ascii="Arial" w:hAnsi="Arial" w:cs="Arial"/>
        </w:rPr>
        <w:t>A disponibilização de oportunidades não gera garantia de demanda mínima, exclusividade, continuidade operacional ou remuneração fixa.</w:t>
      </w:r>
    </w:p>
    <w:p w14:paraId="2AFE6056" w14:textId="77777777" w:rsidR="00B37571" w:rsidRPr="00B37571" w:rsidRDefault="00B37571" w:rsidP="00B37571">
      <w:pPr>
        <w:jc w:val="both"/>
        <w:rPr>
          <w:rFonts w:ascii="Arial" w:hAnsi="Arial" w:cs="Arial"/>
        </w:rPr>
      </w:pPr>
      <w:r w:rsidRPr="00B37571">
        <w:rPr>
          <w:rFonts w:ascii="Arial" w:hAnsi="Arial" w:cs="Arial"/>
        </w:rPr>
        <w:pict w14:anchorId="5CA4B316">
          <v:rect id="_x0000_i1429" style="width:0;height:1.5pt" o:hralign="center" o:hrstd="t" o:hr="t" fillcolor="#a0a0a0" stroked="f"/>
        </w:pict>
      </w:r>
    </w:p>
    <w:p w14:paraId="7BC29FED" w14:textId="77777777" w:rsidR="00B37571" w:rsidRPr="00B37571" w:rsidRDefault="00B37571" w:rsidP="00B37571">
      <w:pPr>
        <w:jc w:val="both"/>
        <w:rPr>
          <w:rFonts w:ascii="Arial" w:hAnsi="Arial" w:cs="Arial"/>
          <w:b/>
          <w:bCs/>
        </w:rPr>
      </w:pPr>
      <w:r w:rsidRPr="00B37571">
        <w:rPr>
          <w:rFonts w:ascii="Arial" w:hAnsi="Arial" w:cs="Arial"/>
          <w:b/>
          <w:bCs/>
        </w:rPr>
        <w:t>Operação</w:t>
      </w:r>
    </w:p>
    <w:p w14:paraId="747E3B62" w14:textId="77777777" w:rsidR="00B37571" w:rsidRPr="00B37571" w:rsidRDefault="00B37571" w:rsidP="00B37571">
      <w:pPr>
        <w:jc w:val="both"/>
        <w:rPr>
          <w:rFonts w:ascii="Arial" w:hAnsi="Arial" w:cs="Arial"/>
        </w:rPr>
      </w:pPr>
      <w:r w:rsidRPr="00B37571">
        <w:rPr>
          <w:rFonts w:ascii="Arial" w:hAnsi="Arial" w:cs="Arial"/>
          <w:b/>
          <w:bCs/>
        </w:rPr>
        <w:t>Art. 28.</w:t>
      </w:r>
      <w:r w:rsidRPr="00B37571">
        <w:rPr>
          <w:rFonts w:ascii="Arial" w:hAnsi="Arial" w:cs="Arial"/>
        </w:rPr>
        <w:t xml:space="preserve"> Considera-se </w:t>
      </w:r>
      <w:r w:rsidRPr="00B37571">
        <w:rPr>
          <w:rFonts w:ascii="Arial" w:hAnsi="Arial" w:cs="Arial"/>
          <w:b/>
          <w:bCs/>
        </w:rPr>
        <w:t>Operação</w:t>
      </w:r>
      <w:r w:rsidRPr="00B37571">
        <w:rPr>
          <w:rFonts w:ascii="Arial" w:hAnsi="Arial" w:cs="Arial"/>
        </w:rPr>
        <w:t xml:space="preserve"> o conjunto organizado de atividades administrativas, logísticas, tecnológicas e operacionais desenvolvidas pelas Empresas para atendimento de seus clientes, compreendendo todas as etapas necessárias à adequada execução dos serviços contratados.</w:t>
      </w:r>
    </w:p>
    <w:p w14:paraId="29B91B36" w14:textId="77777777" w:rsidR="00B37571" w:rsidRPr="00B37571" w:rsidRDefault="00B37571" w:rsidP="00B37571">
      <w:pPr>
        <w:jc w:val="both"/>
        <w:rPr>
          <w:rFonts w:ascii="Arial" w:hAnsi="Arial" w:cs="Arial"/>
        </w:rPr>
      </w:pPr>
      <w:r w:rsidRPr="00B37571">
        <w:rPr>
          <w:rFonts w:ascii="Arial" w:hAnsi="Arial" w:cs="Arial"/>
        </w:rPr>
        <w:pict w14:anchorId="35773513">
          <v:rect id="_x0000_i1430" style="width:0;height:1.5pt" o:hralign="center" o:hrstd="t" o:hr="t" fillcolor="#a0a0a0" stroked="f"/>
        </w:pict>
      </w:r>
    </w:p>
    <w:p w14:paraId="3D559CCA" w14:textId="77777777" w:rsidR="00B37571" w:rsidRPr="00B37571" w:rsidRDefault="00B37571" w:rsidP="00B37571">
      <w:pPr>
        <w:jc w:val="both"/>
        <w:rPr>
          <w:rFonts w:ascii="Arial" w:hAnsi="Arial" w:cs="Arial"/>
          <w:b/>
          <w:bCs/>
        </w:rPr>
      </w:pPr>
      <w:r w:rsidRPr="00B37571">
        <w:rPr>
          <w:rFonts w:ascii="Arial" w:hAnsi="Arial" w:cs="Arial"/>
          <w:b/>
          <w:bCs/>
        </w:rPr>
        <w:t>Cliente</w:t>
      </w:r>
    </w:p>
    <w:p w14:paraId="186CD7BD" w14:textId="77777777" w:rsidR="00B37571" w:rsidRPr="00B37571" w:rsidRDefault="00B37571" w:rsidP="00B37571">
      <w:pPr>
        <w:jc w:val="both"/>
        <w:rPr>
          <w:rFonts w:ascii="Arial" w:hAnsi="Arial" w:cs="Arial"/>
        </w:rPr>
      </w:pPr>
      <w:r w:rsidRPr="00B37571">
        <w:rPr>
          <w:rFonts w:ascii="Arial" w:hAnsi="Arial" w:cs="Arial"/>
          <w:b/>
          <w:bCs/>
        </w:rPr>
        <w:t>Art. 29.</w:t>
      </w:r>
      <w:r w:rsidRPr="00B37571">
        <w:rPr>
          <w:rFonts w:ascii="Arial" w:hAnsi="Arial" w:cs="Arial"/>
        </w:rPr>
        <w:t xml:space="preserve"> Considera-se </w:t>
      </w:r>
      <w:r w:rsidRPr="00B37571">
        <w:rPr>
          <w:rFonts w:ascii="Arial" w:hAnsi="Arial" w:cs="Arial"/>
          <w:b/>
          <w:bCs/>
        </w:rPr>
        <w:t>Cliente</w:t>
      </w:r>
      <w:r w:rsidRPr="00B37571">
        <w:rPr>
          <w:rFonts w:ascii="Arial" w:hAnsi="Arial" w:cs="Arial"/>
        </w:rPr>
        <w:t xml:space="preserve"> toda pessoa física ou jurídica que contrata, utiliza ou recebe os serviços disponibilizados pelas Empresas ou por seus parceiros comerciais.</w:t>
      </w:r>
    </w:p>
    <w:p w14:paraId="229D25C9" w14:textId="77777777" w:rsidR="00B37571" w:rsidRPr="00B37571" w:rsidRDefault="00B37571" w:rsidP="00B37571">
      <w:pPr>
        <w:jc w:val="both"/>
        <w:rPr>
          <w:rFonts w:ascii="Arial" w:hAnsi="Arial" w:cs="Arial"/>
        </w:rPr>
      </w:pPr>
      <w:r w:rsidRPr="00B37571">
        <w:rPr>
          <w:rFonts w:ascii="Arial" w:hAnsi="Arial" w:cs="Arial"/>
        </w:rPr>
        <w:lastRenderedPageBreak/>
        <w:t>Os Clientes constituem a razão da atividade empresarial, devendo receber atendimento pautado pela qualidade, respeito, eficiência, ética, cordialidade e profissionalismo.</w:t>
      </w:r>
    </w:p>
    <w:p w14:paraId="01BF455F" w14:textId="77777777" w:rsidR="00B37571" w:rsidRPr="00B37571" w:rsidRDefault="00B37571" w:rsidP="00B37571">
      <w:pPr>
        <w:jc w:val="both"/>
        <w:rPr>
          <w:rFonts w:ascii="Arial" w:hAnsi="Arial" w:cs="Arial"/>
        </w:rPr>
      </w:pPr>
      <w:r w:rsidRPr="00B37571">
        <w:rPr>
          <w:rFonts w:ascii="Arial" w:hAnsi="Arial" w:cs="Arial"/>
        </w:rPr>
        <w:pict w14:anchorId="393BEAD3">
          <v:rect id="_x0000_i1431" style="width:0;height:1.5pt" o:hralign="center" o:hrstd="t" o:hr="t" fillcolor="#a0a0a0" stroked="f"/>
        </w:pict>
      </w:r>
    </w:p>
    <w:p w14:paraId="21D50D94" w14:textId="77777777" w:rsidR="00B37571" w:rsidRPr="00B37571" w:rsidRDefault="00B37571" w:rsidP="00B37571">
      <w:pPr>
        <w:jc w:val="both"/>
        <w:rPr>
          <w:rFonts w:ascii="Arial" w:hAnsi="Arial" w:cs="Arial"/>
          <w:b/>
          <w:bCs/>
        </w:rPr>
      </w:pPr>
      <w:r w:rsidRPr="00B37571">
        <w:rPr>
          <w:rFonts w:ascii="Arial" w:hAnsi="Arial" w:cs="Arial"/>
          <w:b/>
          <w:bCs/>
        </w:rPr>
        <w:t>Loja</w:t>
      </w:r>
    </w:p>
    <w:p w14:paraId="0576A5DD" w14:textId="77777777" w:rsidR="00B37571" w:rsidRPr="00B37571" w:rsidRDefault="00B37571" w:rsidP="00B37571">
      <w:pPr>
        <w:jc w:val="both"/>
        <w:rPr>
          <w:rFonts w:ascii="Arial" w:hAnsi="Arial" w:cs="Arial"/>
        </w:rPr>
      </w:pPr>
      <w:r w:rsidRPr="00B37571">
        <w:rPr>
          <w:rFonts w:ascii="Arial" w:hAnsi="Arial" w:cs="Arial"/>
          <w:b/>
          <w:bCs/>
        </w:rPr>
        <w:t>Art. 30.</w:t>
      </w:r>
      <w:r w:rsidRPr="00B37571">
        <w:rPr>
          <w:rFonts w:ascii="Arial" w:hAnsi="Arial" w:cs="Arial"/>
        </w:rPr>
        <w:t xml:space="preserve"> Considera-se </w:t>
      </w:r>
      <w:r w:rsidRPr="00B37571">
        <w:rPr>
          <w:rFonts w:ascii="Arial" w:hAnsi="Arial" w:cs="Arial"/>
          <w:b/>
          <w:bCs/>
        </w:rPr>
        <w:t>Loja</w:t>
      </w:r>
      <w:r w:rsidRPr="00B37571">
        <w:rPr>
          <w:rFonts w:ascii="Arial" w:hAnsi="Arial" w:cs="Arial"/>
        </w:rPr>
        <w:t xml:space="preserve"> toda unidade operacional, estabelecimento comercial, franquia, centro de distribuição, ponto de apoio ou qualquer outro local onde sejam desenvolvidas atividades relacionadas às operações das Empresas ou de seus parceiros comerciais.</w:t>
      </w:r>
    </w:p>
    <w:p w14:paraId="33C5B127" w14:textId="77777777" w:rsidR="00B37571" w:rsidRPr="00B37571" w:rsidRDefault="00B37571" w:rsidP="00B37571">
      <w:pPr>
        <w:jc w:val="both"/>
        <w:rPr>
          <w:rFonts w:ascii="Arial" w:hAnsi="Arial" w:cs="Arial"/>
        </w:rPr>
      </w:pPr>
      <w:r w:rsidRPr="00B37571">
        <w:rPr>
          <w:rFonts w:ascii="Arial" w:hAnsi="Arial" w:cs="Arial"/>
        </w:rPr>
        <w:pict w14:anchorId="4AAC8116">
          <v:rect id="_x0000_i1432" style="width:0;height:1.5pt" o:hralign="center" o:hrstd="t" o:hr="t" fillcolor="#a0a0a0" stroked="f"/>
        </w:pict>
      </w:r>
    </w:p>
    <w:p w14:paraId="422A02E7" w14:textId="77777777" w:rsidR="00B37571" w:rsidRPr="00B37571" w:rsidRDefault="00B37571" w:rsidP="00B37571">
      <w:pPr>
        <w:jc w:val="both"/>
        <w:rPr>
          <w:rFonts w:ascii="Arial" w:hAnsi="Arial" w:cs="Arial"/>
          <w:b/>
          <w:bCs/>
        </w:rPr>
      </w:pPr>
      <w:r w:rsidRPr="00B37571">
        <w:rPr>
          <w:rFonts w:ascii="Arial" w:hAnsi="Arial" w:cs="Arial"/>
          <w:b/>
          <w:bCs/>
        </w:rPr>
        <w:t>Supervisor</w:t>
      </w:r>
    </w:p>
    <w:p w14:paraId="60BE3AAC" w14:textId="77777777" w:rsidR="00B37571" w:rsidRPr="00B37571" w:rsidRDefault="00B37571" w:rsidP="00B37571">
      <w:pPr>
        <w:jc w:val="both"/>
        <w:rPr>
          <w:rFonts w:ascii="Arial" w:hAnsi="Arial" w:cs="Arial"/>
        </w:rPr>
      </w:pPr>
      <w:r w:rsidRPr="00B37571">
        <w:rPr>
          <w:rFonts w:ascii="Arial" w:hAnsi="Arial" w:cs="Arial"/>
          <w:b/>
          <w:bCs/>
        </w:rPr>
        <w:t>Art. 31.</w:t>
      </w:r>
      <w:r w:rsidRPr="00B37571">
        <w:rPr>
          <w:rFonts w:ascii="Arial" w:hAnsi="Arial" w:cs="Arial"/>
        </w:rPr>
        <w:t xml:space="preserve"> Considera-se </w:t>
      </w:r>
      <w:r w:rsidRPr="00B37571">
        <w:rPr>
          <w:rFonts w:ascii="Arial" w:hAnsi="Arial" w:cs="Arial"/>
          <w:b/>
          <w:bCs/>
        </w:rPr>
        <w:t>Supervisor</w:t>
      </w:r>
      <w:r w:rsidRPr="00B37571">
        <w:rPr>
          <w:rFonts w:ascii="Arial" w:hAnsi="Arial" w:cs="Arial"/>
        </w:rPr>
        <w:t xml:space="preserve"> o profissional responsável pelo acompanhamento operacional, orientação, fiscalização, suporte e alinhamento das atividades desenvolvidas nas operações, zelando pelo cumprimento dos padrões institucionais, procedimentos internos e indicadores de qualidade.</w:t>
      </w:r>
    </w:p>
    <w:p w14:paraId="7CDDC1C1" w14:textId="77777777" w:rsidR="00B37571" w:rsidRPr="00B37571" w:rsidRDefault="00B37571" w:rsidP="00B37571">
      <w:pPr>
        <w:jc w:val="both"/>
        <w:rPr>
          <w:rFonts w:ascii="Arial" w:hAnsi="Arial" w:cs="Arial"/>
        </w:rPr>
      </w:pPr>
      <w:r w:rsidRPr="00B37571">
        <w:rPr>
          <w:rFonts w:ascii="Arial" w:hAnsi="Arial" w:cs="Arial"/>
        </w:rPr>
        <w:t>A atuação do Supervisor possui natureza exclusivamente organizacional e operacional, não alterando a autonomia jurídica dos Prestadores de Serviços.</w:t>
      </w:r>
    </w:p>
    <w:p w14:paraId="625F112E" w14:textId="77777777" w:rsidR="00B37571" w:rsidRPr="00B37571" w:rsidRDefault="00B37571" w:rsidP="00B37571">
      <w:pPr>
        <w:jc w:val="both"/>
        <w:rPr>
          <w:rFonts w:ascii="Arial" w:hAnsi="Arial" w:cs="Arial"/>
        </w:rPr>
      </w:pPr>
      <w:r w:rsidRPr="00B37571">
        <w:rPr>
          <w:rFonts w:ascii="Arial" w:hAnsi="Arial" w:cs="Arial"/>
        </w:rPr>
        <w:pict w14:anchorId="56E0FA10">
          <v:rect id="_x0000_i1433" style="width:0;height:1.5pt" o:hralign="center" o:hrstd="t" o:hr="t" fillcolor="#a0a0a0" stroked="f"/>
        </w:pict>
      </w:r>
    </w:p>
    <w:p w14:paraId="74230C84" w14:textId="77777777" w:rsidR="00B37571" w:rsidRPr="00B37571" w:rsidRDefault="00B37571" w:rsidP="00B37571">
      <w:pPr>
        <w:jc w:val="both"/>
        <w:rPr>
          <w:rFonts w:ascii="Arial" w:hAnsi="Arial" w:cs="Arial"/>
          <w:b/>
          <w:bCs/>
        </w:rPr>
      </w:pPr>
      <w:r w:rsidRPr="00B37571">
        <w:rPr>
          <w:rFonts w:ascii="Arial" w:hAnsi="Arial" w:cs="Arial"/>
          <w:b/>
          <w:bCs/>
        </w:rPr>
        <w:t>Gerente</w:t>
      </w:r>
    </w:p>
    <w:p w14:paraId="7FA418FD" w14:textId="77777777" w:rsidR="00B37571" w:rsidRPr="00B37571" w:rsidRDefault="00B37571" w:rsidP="00B37571">
      <w:pPr>
        <w:jc w:val="both"/>
        <w:rPr>
          <w:rFonts w:ascii="Arial" w:hAnsi="Arial" w:cs="Arial"/>
        </w:rPr>
      </w:pPr>
      <w:r w:rsidRPr="00B37571">
        <w:rPr>
          <w:rFonts w:ascii="Arial" w:hAnsi="Arial" w:cs="Arial"/>
          <w:b/>
          <w:bCs/>
        </w:rPr>
        <w:t>Art. 32.</w:t>
      </w:r>
      <w:r w:rsidRPr="00B37571">
        <w:rPr>
          <w:rFonts w:ascii="Arial" w:hAnsi="Arial" w:cs="Arial"/>
        </w:rPr>
        <w:t xml:space="preserve"> Considera-se </w:t>
      </w:r>
      <w:r w:rsidRPr="00B37571">
        <w:rPr>
          <w:rFonts w:ascii="Arial" w:hAnsi="Arial" w:cs="Arial"/>
          <w:b/>
          <w:bCs/>
        </w:rPr>
        <w:t>Gerente</w:t>
      </w:r>
      <w:r w:rsidRPr="00B37571">
        <w:rPr>
          <w:rFonts w:ascii="Arial" w:hAnsi="Arial" w:cs="Arial"/>
        </w:rPr>
        <w:t xml:space="preserve"> o profissional responsável pela administração da unidade operacional, pela gestão dos processos internos, pelo acompanhamento dos indicadores de desempenho e pela coordenação das atividades desenvolvidas no âmbito da operação.</w:t>
      </w:r>
    </w:p>
    <w:p w14:paraId="555F979F" w14:textId="77777777" w:rsidR="00B37571" w:rsidRPr="00B37571" w:rsidRDefault="00B37571" w:rsidP="00B37571">
      <w:pPr>
        <w:jc w:val="both"/>
        <w:rPr>
          <w:rFonts w:ascii="Arial" w:hAnsi="Arial" w:cs="Arial"/>
        </w:rPr>
      </w:pPr>
      <w:r w:rsidRPr="00B37571">
        <w:rPr>
          <w:rFonts w:ascii="Arial" w:hAnsi="Arial" w:cs="Arial"/>
        </w:rPr>
        <w:t>Suas atribuições relacionam-se à gestão da operação, sem modificar a natureza civil da relação mantida com os Prestadores de Serviços.</w:t>
      </w:r>
    </w:p>
    <w:p w14:paraId="4F489663" w14:textId="77777777" w:rsidR="00B37571" w:rsidRPr="00B37571" w:rsidRDefault="00B37571" w:rsidP="00B37571">
      <w:pPr>
        <w:jc w:val="both"/>
        <w:rPr>
          <w:rFonts w:ascii="Arial" w:hAnsi="Arial" w:cs="Arial"/>
        </w:rPr>
      </w:pPr>
      <w:r w:rsidRPr="00B37571">
        <w:rPr>
          <w:rFonts w:ascii="Arial" w:hAnsi="Arial" w:cs="Arial"/>
        </w:rPr>
        <w:pict w14:anchorId="0FE6262F">
          <v:rect id="_x0000_i1434" style="width:0;height:1.5pt" o:hralign="center" o:hrstd="t" o:hr="t" fillcolor="#a0a0a0" stroked="f"/>
        </w:pict>
      </w:r>
    </w:p>
    <w:p w14:paraId="2EBE35D3" w14:textId="77777777" w:rsidR="00B37571" w:rsidRPr="00B37571" w:rsidRDefault="00B37571" w:rsidP="00B37571">
      <w:pPr>
        <w:jc w:val="both"/>
        <w:rPr>
          <w:rFonts w:ascii="Arial" w:hAnsi="Arial" w:cs="Arial"/>
          <w:b/>
          <w:bCs/>
        </w:rPr>
      </w:pPr>
      <w:r w:rsidRPr="00B37571">
        <w:rPr>
          <w:rFonts w:ascii="Arial" w:hAnsi="Arial" w:cs="Arial"/>
          <w:b/>
          <w:bCs/>
        </w:rPr>
        <w:t>Treinador</w:t>
      </w:r>
    </w:p>
    <w:p w14:paraId="52239BAB" w14:textId="77777777" w:rsidR="00B37571" w:rsidRPr="00B37571" w:rsidRDefault="00B37571" w:rsidP="00B37571">
      <w:pPr>
        <w:jc w:val="both"/>
        <w:rPr>
          <w:rFonts w:ascii="Arial" w:hAnsi="Arial" w:cs="Arial"/>
        </w:rPr>
      </w:pPr>
      <w:r w:rsidRPr="00B37571">
        <w:rPr>
          <w:rFonts w:ascii="Arial" w:hAnsi="Arial" w:cs="Arial"/>
          <w:b/>
          <w:bCs/>
        </w:rPr>
        <w:t>Art. 33.</w:t>
      </w:r>
      <w:r w:rsidRPr="00B37571">
        <w:rPr>
          <w:rFonts w:ascii="Arial" w:hAnsi="Arial" w:cs="Arial"/>
        </w:rPr>
        <w:t xml:space="preserve"> Considera-se </w:t>
      </w:r>
      <w:r w:rsidRPr="00B37571">
        <w:rPr>
          <w:rFonts w:ascii="Arial" w:hAnsi="Arial" w:cs="Arial"/>
          <w:b/>
          <w:bCs/>
        </w:rPr>
        <w:t>Treinador</w:t>
      </w:r>
      <w:r w:rsidRPr="00B37571">
        <w:rPr>
          <w:rFonts w:ascii="Arial" w:hAnsi="Arial" w:cs="Arial"/>
        </w:rPr>
        <w:t xml:space="preserve"> o profissional responsável por ministrar treinamentos, orientar boas práticas operacionais, promover padronização de procedimentos, acompanhar a integração de novos Prestadores e disseminar as políticas institucionais das Empresas.</w:t>
      </w:r>
    </w:p>
    <w:p w14:paraId="3B17DBEB" w14:textId="77777777" w:rsidR="00B37571" w:rsidRPr="00B37571" w:rsidRDefault="00B37571" w:rsidP="00B37571">
      <w:pPr>
        <w:jc w:val="both"/>
        <w:rPr>
          <w:rFonts w:ascii="Arial" w:hAnsi="Arial" w:cs="Arial"/>
        </w:rPr>
      </w:pPr>
      <w:r w:rsidRPr="00B37571">
        <w:rPr>
          <w:rFonts w:ascii="Arial" w:hAnsi="Arial" w:cs="Arial"/>
        </w:rPr>
        <w:t>O Treinador atua exclusivamente como agente de capacitação técnica e operacional, não exercendo poderes típicos de direção empregatícia sobre os Prestadores de Serviços.</w:t>
      </w:r>
    </w:p>
    <w:p w14:paraId="1D5C9652" w14:textId="77777777" w:rsidR="00B37571" w:rsidRPr="00B37571" w:rsidRDefault="00B37571" w:rsidP="00B37571">
      <w:pPr>
        <w:jc w:val="both"/>
        <w:rPr>
          <w:rFonts w:ascii="Arial" w:hAnsi="Arial" w:cs="Arial"/>
        </w:rPr>
      </w:pPr>
      <w:r w:rsidRPr="00B37571">
        <w:rPr>
          <w:rFonts w:ascii="Arial" w:hAnsi="Arial" w:cs="Arial"/>
        </w:rPr>
        <w:pict w14:anchorId="0B53A1E8">
          <v:rect id="_x0000_i1435" style="width:0;height:1.5pt" o:hralign="center" o:hrstd="t" o:hr="t" fillcolor="#a0a0a0" stroked="f"/>
        </w:pict>
      </w:r>
    </w:p>
    <w:p w14:paraId="03FF9A5D" w14:textId="77777777" w:rsidR="00B37571" w:rsidRPr="00B37571" w:rsidRDefault="00B37571" w:rsidP="00B37571">
      <w:pPr>
        <w:jc w:val="both"/>
        <w:rPr>
          <w:rFonts w:ascii="Arial" w:hAnsi="Arial" w:cs="Arial"/>
          <w:b/>
          <w:bCs/>
        </w:rPr>
      </w:pPr>
      <w:r w:rsidRPr="00B37571">
        <w:rPr>
          <w:rFonts w:ascii="Arial" w:hAnsi="Arial" w:cs="Arial"/>
          <w:b/>
          <w:bCs/>
        </w:rPr>
        <w:lastRenderedPageBreak/>
        <w:t>Motoboy</w:t>
      </w:r>
    </w:p>
    <w:p w14:paraId="7FD19BB3" w14:textId="77777777" w:rsidR="00B37571" w:rsidRPr="00B37571" w:rsidRDefault="00B37571" w:rsidP="00B37571">
      <w:pPr>
        <w:jc w:val="both"/>
        <w:rPr>
          <w:rFonts w:ascii="Arial" w:hAnsi="Arial" w:cs="Arial"/>
        </w:rPr>
      </w:pPr>
      <w:r w:rsidRPr="00B37571">
        <w:rPr>
          <w:rFonts w:ascii="Arial" w:hAnsi="Arial" w:cs="Arial"/>
          <w:b/>
          <w:bCs/>
        </w:rPr>
        <w:t>Art. 34.</w:t>
      </w:r>
      <w:r w:rsidRPr="00B37571">
        <w:rPr>
          <w:rFonts w:ascii="Arial" w:hAnsi="Arial" w:cs="Arial"/>
        </w:rPr>
        <w:t xml:space="preserve"> Considera-se </w:t>
      </w:r>
      <w:r w:rsidRPr="00B37571">
        <w:rPr>
          <w:rFonts w:ascii="Arial" w:hAnsi="Arial" w:cs="Arial"/>
          <w:b/>
          <w:bCs/>
        </w:rPr>
        <w:t>Motoboy</w:t>
      </w:r>
      <w:r w:rsidRPr="00B37571">
        <w:rPr>
          <w:rFonts w:ascii="Arial" w:hAnsi="Arial" w:cs="Arial"/>
        </w:rPr>
        <w:t xml:space="preserve"> o Prestador de Serviços Autônomo responsável pela execução de atividades de transporte, coleta, entrega ou demais serviços externos realizados mediante utilização de motocicleta regularmente licenciada, observadas a legislação de trânsito, as normas de segurança, as políticas institucionais e os procedimentos operacionais das Empresas.</w:t>
      </w:r>
    </w:p>
    <w:p w14:paraId="274F31E4" w14:textId="77777777" w:rsidR="00B37571" w:rsidRPr="00B37571" w:rsidRDefault="00B37571" w:rsidP="00B37571">
      <w:pPr>
        <w:jc w:val="both"/>
        <w:rPr>
          <w:rFonts w:ascii="Arial" w:hAnsi="Arial" w:cs="Arial"/>
        </w:rPr>
      </w:pPr>
      <w:r w:rsidRPr="00B37571">
        <w:rPr>
          <w:rFonts w:ascii="Arial" w:hAnsi="Arial" w:cs="Arial"/>
        </w:rPr>
        <w:pict w14:anchorId="22770A0A">
          <v:rect id="_x0000_i1436" style="width:0;height:1.5pt" o:hralign="center" o:hrstd="t" o:hr="t" fillcolor="#a0a0a0" stroked="f"/>
        </w:pict>
      </w:r>
    </w:p>
    <w:p w14:paraId="2439C814" w14:textId="77777777" w:rsidR="00B37571" w:rsidRPr="00B37571" w:rsidRDefault="00B37571" w:rsidP="00B37571">
      <w:pPr>
        <w:jc w:val="both"/>
        <w:rPr>
          <w:rFonts w:ascii="Arial" w:hAnsi="Arial" w:cs="Arial"/>
          <w:b/>
          <w:bCs/>
        </w:rPr>
      </w:pPr>
      <w:r w:rsidRPr="00B37571">
        <w:rPr>
          <w:rFonts w:ascii="Arial" w:hAnsi="Arial" w:cs="Arial"/>
          <w:b/>
          <w:bCs/>
        </w:rPr>
        <w:t>Operador</w:t>
      </w:r>
    </w:p>
    <w:p w14:paraId="57BD6F58" w14:textId="77777777" w:rsidR="00B37571" w:rsidRPr="00B37571" w:rsidRDefault="00B37571" w:rsidP="00B37571">
      <w:pPr>
        <w:jc w:val="both"/>
        <w:rPr>
          <w:rFonts w:ascii="Arial" w:hAnsi="Arial" w:cs="Arial"/>
        </w:rPr>
      </w:pPr>
      <w:r w:rsidRPr="00B37571">
        <w:rPr>
          <w:rFonts w:ascii="Arial" w:hAnsi="Arial" w:cs="Arial"/>
          <w:b/>
          <w:bCs/>
        </w:rPr>
        <w:t>Art. 35.</w:t>
      </w:r>
      <w:r w:rsidRPr="00B37571">
        <w:rPr>
          <w:rFonts w:ascii="Arial" w:hAnsi="Arial" w:cs="Arial"/>
        </w:rPr>
        <w:t xml:space="preserve"> Considera-se </w:t>
      </w:r>
      <w:r w:rsidRPr="00B37571">
        <w:rPr>
          <w:rFonts w:ascii="Arial" w:hAnsi="Arial" w:cs="Arial"/>
          <w:b/>
          <w:bCs/>
        </w:rPr>
        <w:t>Operador</w:t>
      </w:r>
      <w:r w:rsidRPr="00B37571">
        <w:rPr>
          <w:rFonts w:ascii="Arial" w:hAnsi="Arial" w:cs="Arial"/>
        </w:rPr>
        <w:t xml:space="preserve"> o Prestador de Serviços responsável pela execução de atividades internas nas unidades operacionais, incluindo atendimento, organização, apoio operacional, conferência de processos, suporte administrativo e demais atividades compatíveis com a oportunidade aceita.</w:t>
      </w:r>
    </w:p>
    <w:p w14:paraId="19657922" w14:textId="77777777" w:rsidR="00B37571" w:rsidRPr="00B37571" w:rsidRDefault="00B37571" w:rsidP="00B37571">
      <w:pPr>
        <w:jc w:val="both"/>
        <w:rPr>
          <w:rFonts w:ascii="Arial" w:hAnsi="Arial" w:cs="Arial"/>
        </w:rPr>
      </w:pPr>
      <w:r w:rsidRPr="00B37571">
        <w:rPr>
          <w:rFonts w:ascii="Arial" w:hAnsi="Arial" w:cs="Arial"/>
        </w:rPr>
        <w:pict w14:anchorId="4BC8E36B">
          <v:rect id="_x0000_i1437" style="width:0;height:1.5pt" o:hralign="center" o:hrstd="t" o:hr="t" fillcolor="#a0a0a0" stroked="f"/>
        </w:pict>
      </w:r>
    </w:p>
    <w:p w14:paraId="64E4D1FC" w14:textId="77777777" w:rsidR="00B37571" w:rsidRPr="00B37571" w:rsidRDefault="00B37571" w:rsidP="00B37571">
      <w:pPr>
        <w:jc w:val="both"/>
        <w:rPr>
          <w:rFonts w:ascii="Arial" w:hAnsi="Arial" w:cs="Arial"/>
          <w:b/>
          <w:bCs/>
        </w:rPr>
      </w:pPr>
      <w:r w:rsidRPr="00B37571">
        <w:rPr>
          <w:rFonts w:ascii="Arial" w:hAnsi="Arial" w:cs="Arial"/>
          <w:b/>
          <w:bCs/>
        </w:rPr>
        <w:t>Auditor</w:t>
      </w:r>
    </w:p>
    <w:p w14:paraId="39589913" w14:textId="77777777" w:rsidR="00B37571" w:rsidRPr="00B37571" w:rsidRDefault="00B37571" w:rsidP="00B37571">
      <w:pPr>
        <w:jc w:val="both"/>
        <w:rPr>
          <w:rFonts w:ascii="Arial" w:hAnsi="Arial" w:cs="Arial"/>
        </w:rPr>
      </w:pPr>
      <w:r w:rsidRPr="00B37571">
        <w:rPr>
          <w:rFonts w:ascii="Arial" w:hAnsi="Arial" w:cs="Arial"/>
          <w:b/>
          <w:bCs/>
        </w:rPr>
        <w:t>Art. 36.</w:t>
      </w:r>
      <w:r w:rsidRPr="00B37571">
        <w:rPr>
          <w:rFonts w:ascii="Arial" w:hAnsi="Arial" w:cs="Arial"/>
        </w:rPr>
        <w:t xml:space="preserve"> Considera-se </w:t>
      </w:r>
      <w:r w:rsidRPr="00B37571">
        <w:rPr>
          <w:rFonts w:ascii="Arial" w:hAnsi="Arial" w:cs="Arial"/>
          <w:b/>
          <w:bCs/>
        </w:rPr>
        <w:t>Auditor</w:t>
      </w:r>
      <w:r w:rsidRPr="00B37571">
        <w:rPr>
          <w:rFonts w:ascii="Arial" w:hAnsi="Arial" w:cs="Arial"/>
        </w:rPr>
        <w:t xml:space="preserve"> o profissional ou empresa designada para verificar a conformidade das atividades desenvolvidas, avaliar processos internos, analisar documentos, identificar riscos, propor melhorias e acompanhar o cumprimento das normas previstas neste Manual, nos contratos e na legislação aplicável.</w:t>
      </w:r>
    </w:p>
    <w:p w14:paraId="16F5304B" w14:textId="77777777" w:rsidR="00B37571" w:rsidRPr="00B37571" w:rsidRDefault="00B37571" w:rsidP="00B37571">
      <w:pPr>
        <w:jc w:val="both"/>
        <w:rPr>
          <w:rFonts w:ascii="Arial" w:hAnsi="Arial" w:cs="Arial"/>
        </w:rPr>
      </w:pPr>
      <w:r w:rsidRPr="00B37571">
        <w:rPr>
          <w:rFonts w:ascii="Arial" w:hAnsi="Arial" w:cs="Arial"/>
        </w:rPr>
        <w:t>As auditorias poderão possuir natureza preventiva, corretiva, periódica, extraordinária, documental, operacional ou tecnológica.</w:t>
      </w:r>
    </w:p>
    <w:p w14:paraId="574A5E2C" w14:textId="77777777" w:rsidR="00B37571" w:rsidRPr="00B37571" w:rsidRDefault="00B37571" w:rsidP="00B37571">
      <w:pPr>
        <w:jc w:val="both"/>
        <w:rPr>
          <w:rFonts w:ascii="Arial" w:hAnsi="Arial" w:cs="Arial"/>
        </w:rPr>
      </w:pPr>
      <w:r w:rsidRPr="00B37571">
        <w:rPr>
          <w:rFonts w:ascii="Arial" w:hAnsi="Arial" w:cs="Arial"/>
        </w:rPr>
        <w:pict w14:anchorId="74C96C24">
          <v:rect id="_x0000_i1438" style="width:0;height:1.5pt" o:hralign="center" o:hrstd="t" o:hr="t" fillcolor="#a0a0a0" stroked="f"/>
        </w:pict>
      </w:r>
    </w:p>
    <w:p w14:paraId="5B0BAF46" w14:textId="77777777" w:rsidR="00B37571" w:rsidRPr="00B37571" w:rsidRDefault="00B37571" w:rsidP="00B37571">
      <w:pPr>
        <w:jc w:val="both"/>
        <w:rPr>
          <w:rFonts w:ascii="Arial" w:hAnsi="Arial" w:cs="Arial"/>
          <w:b/>
          <w:bCs/>
        </w:rPr>
      </w:pPr>
      <w:r w:rsidRPr="00B37571">
        <w:rPr>
          <w:rFonts w:ascii="Arial" w:hAnsi="Arial" w:cs="Arial"/>
          <w:b/>
          <w:bCs/>
        </w:rPr>
        <w:t>Compliance</w:t>
      </w:r>
    </w:p>
    <w:p w14:paraId="6A5002D8" w14:textId="77777777" w:rsidR="00B37571" w:rsidRPr="00B37571" w:rsidRDefault="00B37571" w:rsidP="00B37571">
      <w:pPr>
        <w:jc w:val="both"/>
        <w:rPr>
          <w:rFonts w:ascii="Arial" w:hAnsi="Arial" w:cs="Arial"/>
        </w:rPr>
      </w:pPr>
      <w:r w:rsidRPr="00B37571">
        <w:rPr>
          <w:rFonts w:ascii="Arial" w:hAnsi="Arial" w:cs="Arial"/>
          <w:b/>
          <w:bCs/>
        </w:rPr>
        <w:t>Art. 37.</w:t>
      </w:r>
      <w:r w:rsidRPr="00B37571">
        <w:rPr>
          <w:rFonts w:ascii="Arial" w:hAnsi="Arial" w:cs="Arial"/>
        </w:rPr>
        <w:t xml:space="preserve"> Considera-se </w:t>
      </w:r>
      <w:r w:rsidRPr="00B37571">
        <w:rPr>
          <w:rFonts w:ascii="Arial" w:hAnsi="Arial" w:cs="Arial"/>
          <w:b/>
          <w:bCs/>
        </w:rPr>
        <w:t>Compliance</w:t>
      </w:r>
      <w:r w:rsidRPr="00B37571">
        <w:rPr>
          <w:rFonts w:ascii="Arial" w:hAnsi="Arial" w:cs="Arial"/>
        </w:rPr>
        <w:t xml:space="preserve"> o conjunto de políticas, procedimentos, controles internos, mecanismos de prevenção, monitoramento, gestão de riscos, auditoria e integridade destinado a assegurar que todas as atividades desenvolvidas pelas Empresas, por seus Prestadores de Serviços, parceiros comerciais e demais envolvidos estejam em conformidade com a legislação vigente, os contratos celebrados, este Manual, o Código de Ética e as demais normas institucionais.</w:t>
      </w:r>
    </w:p>
    <w:p w14:paraId="1A8A0052" w14:textId="77777777" w:rsidR="00B37571" w:rsidRDefault="00B37571" w:rsidP="00B37571">
      <w:pPr>
        <w:jc w:val="both"/>
        <w:rPr>
          <w:rFonts w:ascii="Arial" w:hAnsi="Arial" w:cs="Arial"/>
        </w:rPr>
      </w:pPr>
      <w:r w:rsidRPr="00B37571">
        <w:rPr>
          <w:rFonts w:ascii="Arial" w:hAnsi="Arial" w:cs="Arial"/>
        </w:rPr>
        <w:t>A cultura de Compliance constitui princípio permanente das Empresas, devendo orientar todas as decisões, condutas e atividades desenvolvidas no âmbito de suas operações.</w:t>
      </w:r>
    </w:p>
    <w:p w14:paraId="6E63B00A" w14:textId="2C15AFC4" w:rsidR="00A2725B" w:rsidRDefault="00A2725B" w:rsidP="00B37571">
      <w:pPr>
        <w:jc w:val="both"/>
        <w:rPr>
          <w:rFonts w:ascii="Arial" w:hAnsi="Arial" w:cs="Arial"/>
        </w:rPr>
      </w:pPr>
      <w:r w:rsidRPr="00A2725B">
        <w:rPr>
          <w:rFonts w:ascii="Arial" w:hAnsi="Arial" w:cs="Arial"/>
        </w:rPr>
        <w:pict w14:anchorId="016573BC">
          <v:rect id="_x0000_i1520" style="width:0;height:1.5pt" o:hralign="center" o:hrstd="t" o:hr="t" fillcolor="#a0a0a0" stroked="f"/>
        </w:pict>
      </w:r>
    </w:p>
    <w:p w14:paraId="5961FF99" w14:textId="77777777" w:rsidR="00A2725B" w:rsidRPr="00A2725B" w:rsidRDefault="00A2725B" w:rsidP="00A2725B">
      <w:pPr>
        <w:jc w:val="both"/>
        <w:rPr>
          <w:rFonts w:ascii="Arial" w:hAnsi="Arial" w:cs="Arial"/>
          <w:b/>
          <w:bCs/>
        </w:rPr>
      </w:pPr>
      <w:r w:rsidRPr="00A2725B">
        <w:rPr>
          <w:rFonts w:ascii="Arial" w:hAnsi="Arial" w:cs="Arial"/>
          <w:b/>
          <w:bCs/>
        </w:rPr>
        <w:t>CAPÍTULO IV</w:t>
      </w:r>
    </w:p>
    <w:p w14:paraId="1F977A75" w14:textId="77777777" w:rsidR="00A2725B" w:rsidRPr="00A2725B" w:rsidRDefault="00A2725B" w:rsidP="00A2725B">
      <w:pPr>
        <w:jc w:val="both"/>
        <w:rPr>
          <w:rFonts w:ascii="Arial" w:hAnsi="Arial" w:cs="Arial"/>
          <w:b/>
          <w:bCs/>
        </w:rPr>
      </w:pPr>
      <w:r w:rsidRPr="00A2725B">
        <w:rPr>
          <w:rFonts w:ascii="Arial" w:hAnsi="Arial" w:cs="Arial"/>
          <w:b/>
          <w:bCs/>
        </w:rPr>
        <w:t>DA NATUREZA JURÍDICA DA PRESTAÇÃO DOS SERVIÇOS</w:t>
      </w:r>
    </w:p>
    <w:p w14:paraId="1141A73C" w14:textId="77777777" w:rsidR="00A2725B" w:rsidRPr="00A2725B" w:rsidRDefault="00A2725B" w:rsidP="00A2725B">
      <w:pPr>
        <w:jc w:val="both"/>
        <w:rPr>
          <w:rFonts w:ascii="Arial" w:hAnsi="Arial" w:cs="Arial"/>
          <w:b/>
          <w:bCs/>
        </w:rPr>
      </w:pPr>
      <w:r w:rsidRPr="00A2725B">
        <w:rPr>
          <w:rFonts w:ascii="Arial" w:hAnsi="Arial" w:cs="Arial"/>
          <w:b/>
          <w:bCs/>
        </w:rPr>
        <w:lastRenderedPageBreak/>
        <w:t>Seção I</w:t>
      </w:r>
    </w:p>
    <w:p w14:paraId="1EB95C46" w14:textId="77777777" w:rsidR="00A2725B" w:rsidRPr="00A2725B" w:rsidRDefault="00A2725B" w:rsidP="00A2725B">
      <w:pPr>
        <w:jc w:val="both"/>
        <w:rPr>
          <w:rFonts w:ascii="Arial" w:hAnsi="Arial" w:cs="Arial"/>
          <w:b/>
          <w:bCs/>
        </w:rPr>
      </w:pPr>
      <w:r w:rsidRPr="00A2725B">
        <w:rPr>
          <w:rFonts w:ascii="Arial" w:hAnsi="Arial" w:cs="Arial"/>
          <w:b/>
          <w:bCs/>
        </w:rPr>
        <w:t>Dos Princípios Gerais</w:t>
      </w:r>
    </w:p>
    <w:p w14:paraId="4815BB1A" w14:textId="77777777" w:rsidR="00A2725B" w:rsidRPr="00A2725B" w:rsidRDefault="00A2725B" w:rsidP="00A2725B">
      <w:pPr>
        <w:jc w:val="both"/>
        <w:rPr>
          <w:rFonts w:ascii="Arial" w:hAnsi="Arial" w:cs="Arial"/>
        </w:rPr>
      </w:pPr>
      <w:r w:rsidRPr="00A2725B">
        <w:rPr>
          <w:rFonts w:ascii="Arial" w:hAnsi="Arial" w:cs="Arial"/>
          <w:b/>
          <w:bCs/>
        </w:rPr>
        <w:t>Art. 38.</w:t>
      </w:r>
      <w:r w:rsidRPr="00A2725B">
        <w:rPr>
          <w:rFonts w:ascii="Arial" w:hAnsi="Arial" w:cs="Arial"/>
        </w:rPr>
        <w:t xml:space="preserve"> A relação jurídica estabelecida entre as Empresas e os Prestadores de Serviços possui natureza exclusivamente civil e empresarial, sendo regida pelos princípios da autonomia privada, da liberdade contratual, da livre iniciativa, da livre concorrência, da boa-fé objetiva, da função social dos contratos, da segurança jurídica e da intervenção mínima do Estado nas relações privadas.</w:t>
      </w:r>
    </w:p>
    <w:p w14:paraId="04B7ADD7" w14:textId="77777777" w:rsidR="00A2725B" w:rsidRPr="00A2725B" w:rsidRDefault="00A2725B" w:rsidP="00A2725B">
      <w:pPr>
        <w:jc w:val="both"/>
        <w:rPr>
          <w:rFonts w:ascii="Arial" w:hAnsi="Arial" w:cs="Arial"/>
        </w:rPr>
      </w:pPr>
      <w:r w:rsidRPr="00A2725B">
        <w:rPr>
          <w:rFonts w:ascii="Arial" w:hAnsi="Arial" w:cs="Arial"/>
        </w:rPr>
        <w:t>A contratação dos Prestadores de Serviços decorre da livre manifestação de vontade das partes, inexistindo qualquer imposição para celebração, manutenção ou continuidade da relação contratual.</w:t>
      </w:r>
    </w:p>
    <w:p w14:paraId="1594B8F8" w14:textId="77777777" w:rsidR="00A2725B" w:rsidRPr="00A2725B" w:rsidRDefault="00A2725B" w:rsidP="00A2725B">
      <w:pPr>
        <w:jc w:val="both"/>
        <w:rPr>
          <w:rFonts w:ascii="Arial" w:hAnsi="Arial" w:cs="Arial"/>
        </w:rPr>
      </w:pPr>
      <w:r w:rsidRPr="00A2725B">
        <w:rPr>
          <w:rFonts w:ascii="Arial" w:hAnsi="Arial" w:cs="Arial"/>
        </w:rPr>
        <w:t>As partes reconhecem que a autonomia contratual constitui elemento essencial da presente relação jurídica, obrigando-se a observar integralmente os direitos, deveres e responsabilidades assumidos contratualmente.</w:t>
      </w:r>
    </w:p>
    <w:p w14:paraId="0588CDDA" w14:textId="77777777" w:rsidR="00A2725B" w:rsidRPr="00A2725B" w:rsidRDefault="00A2725B" w:rsidP="00A2725B">
      <w:pPr>
        <w:jc w:val="both"/>
        <w:rPr>
          <w:rFonts w:ascii="Arial" w:hAnsi="Arial" w:cs="Arial"/>
        </w:rPr>
      </w:pPr>
      <w:r w:rsidRPr="00A2725B">
        <w:rPr>
          <w:rFonts w:ascii="Arial" w:hAnsi="Arial" w:cs="Arial"/>
        </w:rPr>
        <w:pict w14:anchorId="7D144787">
          <v:rect id="_x0000_i1504" style="width:0;height:1.5pt" o:hralign="center" o:hrstd="t" o:hr="t" fillcolor="#a0a0a0" stroked="f"/>
        </w:pict>
      </w:r>
    </w:p>
    <w:p w14:paraId="6C4DC9CF" w14:textId="77777777" w:rsidR="00A2725B" w:rsidRPr="00A2725B" w:rsidRDefault="00A2725B" w:rsidP="00A2725B">
      <w:pPr>
        <w:jc w:val="both"/>
        <w:rPr>
          <w:rFonts w:ascii="Arial" w:hAnsi="Arial" w:cs="Arial"/>
          <w:b/>
          <w:bCs/>
        </w:rPr>
      </w:pPr>
      <w:r w:rsidRPr="00A2725B">
        <w:rPr>
          <w:rFonts w:ascii="Arial" w:hAnsi="Arial" w:cs="Arial"/>
          <w:b/>
          <w:bCs/>
        </w:rPr>
        <w:t>Seção II</w:t>
      </w:r>
    </w:p>
    <w:p w14:paraId="7F43EB14" w14:textId="77777777" w:rsidR="00A2725B" w:rsidRPr="00A2725B" w:rsidRDefault="00A2725B" w:rsidP="00A2725B">
      <w:pPr>
        <w:jc w:val="both"/>
        <w:rPr>
          <w:rFonts w:ascii="Arial" w:hAnsi="Arial" w:cs="Arial"/>
          <w:b/>
          <w:bCs/>
        </w:rPr>
      </w:pPr>
      <w:r w:rsidRPr="00A2725B">
        <w:rPr>
          <w:rFonts w:ascii="Arial" w:hAnsi="Arial" w:cs="Arial"/>
          <w:b/>
          <w:bCs/>
        </w:rPr>
        <w:t>Da Autonomia Privada</w:t>
      </w:r>
    </w:p>
    <w:p w14:paraId="6B9E5938" w14:textId="77777777" w:rsidR="00A2725B" w:rsidRPr="00A2725B" w:rsidRDefault="00A2725B" w:rsidP="00A2725B">
      <w:pPr>
        <w:jc w:val="both"/>
        <w:rPr>
          <w:rFonts w:ascii="Arial" w:hAnsi="Arial" w:cs="Arial"/>
        </w:rPr>
      </w:pPr>
      <w:r w:rsidRPr="00A2725B">
        <w:rPr>
          <w:rFonts w:ascii="Arial" w:hAnsi="Arial" w:cs="Arial"/>
          <w:b/>
          <w:bCs/>
        </w:rPr>
        <w:t>Art. 39.</w:t>
      </w:r>
      <w:r w:rsidRPr="00A2725B">
        <w:rPr>
          <w:rFonts w:ascii="Arial" w:hAnsi="Arial" w:cs="Arial"/>
        </w:rPr>
        <w:t xml:space="preserve"> A autonomia privada representa o fundamento da relação jurídica disciplinada neste Manual, permitindo que pessoas capazes estabeleçam livremente as condições da prestação de serviços, observados os limites previstos na Constituição Federal, na legislação vigente, na ordem pública e na boa-fé objetiva.</w:t>
      </w:r>
    </w:p>
    <w:p w14:paraId="34D1BC65" w14:textId="77777777" w:rsidR="00A2725B" w:rsidRPr="00A2725B" w:rsidRDefault="00A2725B" w:rsidP="00A2725B">
      <w:pPr>
        <w:jc w:val="both"/>
        <w:rPr>
          <w:rFonts w:ascii="Arial" w:hAnsi="Arial" w:cs="Arial"/>
        </w:rPr>
      </w:pPr>
      <w:r w:rsidRPr="00A2725B">
        <w:rPr>
          <w:rFonts w:ascii="Arial" w:hAnsi="Arial" w:cs="Arial"/>
        </w:rPr>
        <w:t>A atuação do Prestador decorre de sua própria iniciativa empresarial ou profissional, competindo-lhe organizar sua rotina, administrar sua atividade econômica, definir sua disponibilidade, aceitar ou recusar oportunidades operacionais e gerir sua própria estrutura de trabalho.</w:t>
      </w:r>
    </w:p>
    <w:p w14:paraId="6D353CB0" w14:textId="77777777" w:rsidR="00A2725B" w:rsidRPr="00A2725B" w:rsidRDefault="00A2725B" w:rsidP="00A2725B">
      <w:pPr>
        <w:jc w:val="both"/>
        <w:rPr>
          <w:rFonts w:ascii="Arial" w:hAnsi="Arial" w:cs="Arial"/>
        </w:rPr>
      </w:pPr>
      <w:r w:rsidRPr="00A2725B">
        <w:rPr>
          <w:rFonts w:ascii="Arial" w:hAnsi="Arial" w:cs="Arial"/>
        </w:rPr>
        <w:t>Nenhuma disposição deste Manual deverá ser interpretada como limitação à autonomia profissional do Prestador, ressalvadas as regras destinadas à proteção da qualidade dos serviços, da segurança das operações, do cumprimento contratual e da observância da legislação aplicável.</w:t>
      </w:r>
    </w:p>
    <w:p w14:paraId="2E662F83" w14:textId="77777777" w:rsidR="00A2725B" w:rsidRPr="00A2725B" w:rsidRDefault="00A2725B" w:rsidP="00A2725B">
      <w:pPr>
        <w:jc w:val="both"/>
        <w:rPr>
          <w:rFonts w:ascii="Arial" w:hAnsi="Arial" w:cs="Arial"/>
        </w:rPr>
      </w:pPr>
      <w:r w:rsidRPr="00A2725B">
        <w:rPr>
          <w:rFonts w:ascii="Arial" w:hAnsi="Arial" w:cs="Arial"/>
        </w:rPr>
        <w:pict w14:anchorId="0E090905">
          <v:rect id="_x0000_i1505" style="width:0;height:1.5pt" o:hralign="center" o:hrstd="t" o:hr="t" fillcolor="#a0a0a0" stroked="f"/>
        </w:pict>
      </w:r>
    </w:p>
    <w:p w14:paraId="21398CEF" w14:textId="77777777" w:rsidR="00A2725B" w:rsidRPr="00A2725B" w:rsidRDefault="00A2725B" w:rsidP="00A2725B">
      <w:pPr>
        <w:jc w:val="both"/>
        <w:rPr>
          <w:rFonts w:ascii="Arial" w:hAnsi="Arial" w:cs="Arial"/>
          <w:b/>
          <w:bCs/>
        </w:rPr>
      </w:pPr>
      <w:r w:rsidRPr="00A2725B">
        <w:rPr>
          <w:rFonts w:ascii="Arial" w:hAnsi="Arial" w:cs="Arial"/>
          <w:b/>
          <w:bCs/>
        </w:rPr>
        <w:t>Seção III</w:t>
      </w:r>
    </w:p>
    <w:p w14:paraId="37E06638" w14:textId="77777777" w:rsidR="00A2725B" w:rsidRPr="00A2725B" w:rsidRDefault="00A2725B" w:rsidP="00A2725B">
      <w:pPr>
        <w:jc w:val="both"/>
        <w:rPr>
          <w:rFonts w:ascii="Arial" w:hAnsi="Arial" w:cs="Arial"/>
          <w:b/>
          <w:bCs/>
        </w:rPr>
      </w:pPr>
      <w:r w:rsidRPr="00A2725B">
        <w:rPr>
          <w:rFonts w:ascii="Arial" w:hAnsi="Arial" w:cs="Arial"/>
          <w:b/>
          <w:bCs/>
        </w:rPr>
        <w:t>Da Boa-fé Objetiva</w:t>
      </w:r>
    </w:p>
    <w:p w14:paraId="36BE516E" w14:textId="77777777" w:rsidR="00A2725B" w:rsidRPr="00A2725B" w:rsidRDefault="00A2725B" w:rsidP="00A2725B">
      <w:pPr>
        <w:jc w:val="both"/>
        <w:rPr>
          <w:rFonts w:ascii="Arial" w:hAnsi="Arial" w:cs="Arial"/>
        </w:rPr>
      </w:pPr>
      <w:r w:rsidRPr="00A2725B">
        <w:rPr>
          <w:rFonts w:ascii="Arial" w:hAnsi="Arial" w:cs="Arial"/>
          <w:b/>
          <w:bCs/>
        </w:rPr>
        <w:t>Art. 40.</w:t>
      </w:r>
      <w:r w:rsidRPr="00A2725B">
        <w:rPr>
          <w:rFonts w:ascii="Arial" w:hAnsi="Arial" w:cs="Arial"/>
        </w:rPr>
        <w:t xml:space="preserve"> Todas as relações estabelecidas entre as Empresas, Prestadores de Serviços, parceiros comerciais e clientes deverão observar os princípios da boa-fé objetiva, da lealdade contratual, da cooperação, da confiança legítima, da transparência e da probidade.</w:t>
      </w:r>
    </w:p>
    <w:p w14:paraId="3E46AFB2" w14:textId="77777777" w:rsidR="00A2725B" w:rsidRPr="00A2725B" w:rsidRDefault="00A2725B" w:rsidP="00A2725B">
      <w:pPr>
        <w:jc w:val="both"/>
        <w:rPr>
          <w:rFonts w:ascii="Arial" w:hAnsi="Arial" w:cs="Arial"/>
        </w:rPr>
      </w:pPr>
      <w:r w:rsidRPr="00A2725B">
        <w:rPr>
          <w:rFonts w:ascii="Arial" w:hAnsi="Arial" w:cs="Arial"/>
        </w:rPr>
        <w:lastRenderedPageBreak/>
        <w:t>Espera-se de todas as partes comportamento ético, responsável e compatível com os deveres anexos da relação contratual, especialmente quanto ao dever de informação, colaboração, confidencialidade, respeito mútuo e prevenção de danos.</w:t>
      </w:r>
    </w:p>
    <w:p w14:paraId="38CF0520" w14:textId="77777777" w:rsidR="00A2725B" w:rsidRPr="00A2725B" w:rsidRDefault="00A2725B" w:rsidP="00A2725B">
      <w:pPr>
        <w:jc w:val="both"/>
        <w:rPr>
          <w:rFonts w:ascii="Arial" w:hAnsi="Arial" w:cs="Arial"/>
        </w:rPr>
      </w:pPr>
      <w:r w:rsidRPr="00A2725B">
        <w:rPr>
          <w:rFonts w:ascii="Arial" w:hAnsi="Arial" w:cs="Arial"/>
        </w:rPr>
        <w:t>O descumprimento dos deveres de boa-fé poderá ensejar a adoção das medidas administrativas, contratuais, civis e judiciais cabíveis.</w:t>
      </w:r>
    </w:p>
    <w:p w14:paraId="79045EB5" w14:textId="77777777" w:rsidR="00A2725B" w:rsidRPr="00A2725B" w:rsidRDefault="00A2725B" w:rsidP="00A2725B">
      <w:pPr>
        <w:jc w:val="both"/>
        <w:rPr>
          <w:rFonts w:ascii="Arial" w:hAnsi="Arial" w:cs="Arial"/>
        </w:rPr>
      </w:pPr>
      <w:r w:rsidRPr="00A2725B">
        <w:rPr>
          <w:rFonts w:ascii="Arial" w:hAnsi="Arial" w:cs="Arial"/>
        </w:rPr>
        <w:pict w14:anchorId="0BABCBC7">
          <v:rect id="_x0000_i1506" style="width:0;height:1.5pt" o:hralign="center" o:hrstd="t" o:hr="t" fillcolor="#a0a0a0" stroked="f"/>
        </w:pict>
      </w:r>
    </w:p>
    <w:p w14:paraId="37B24DE6" w14:textId="77777777" w:rsidR="00A2725B" w:rsidRPr="00A2725B" w:rsidRDefault="00A2725B" w:rsidP="00A2725B">
      <w:pPr>
        <w:jc w:val="both"/>
        <w:rPr>
          <w:rFonts w:ascii="Arial" w:hAnsi="Arial" w:cs="Arial"/>
          <w:b/>
          <w:bCs/>
        </w:rPr>
      </w:pPr>
      <w:r w:rsidRPr="00A2725B">
        <w:rPr>
          <w:rFonts w:ascii="Arial" w:hAnsi="Arial" w:cs="Arial"/>
          <w:b/>
          <w:bCs/>
        </w:rPr>
        <w:t>Seção IV</w:t>
      </w:r>
    </w:p>
    <w:p w14:paraId="4E634C0B" w14:textId="77777777" w:rsidR="00A2725B" w:rsidRPr="00A2725B" w:rsidRDefault="00A2725B" w:rsidP="00A2725B">
      <w:pPr>
        <w:jc w:val="both"/>
        <w:rPr>
          <w:rFonts w:ascii="Arial" w:hAnsi="Arial" w:cs="Arial"/>
          <w:b/>
          <w:bCs/>
        </w:rPr>
      </w:pPr>
      <w:r w:rsidRPr="00A2725B">
        <w:rPr>
          <w:rFonts w:ascii="Arial" w:hAnsi="Arial" w:cs="Arial"/>
          <w:b/>
          <w:bCs/>
        </w:rPr>
        <w:t>Da Livre Iniciativa</w:t>
      </w:r>
    </w:p>
    <w:p w14:paraId="52691384" w14:textId="77777777" w:rsidR="00A2725B" w:rsidRPr="00A2725B" w:rsidRDefault="00A2725B" w:rsidP="00A2725B">
      <w:pPr>
        <w:jc w:val="both"/>
        <w:rPr>
          <w:rFonts w:ascii="Arial" w:hAnsi="Arial" w:cs="Arial"/>
        </w:rPr>
      </w:pPr>
      <w:r w:rsidRPr="00A2725B">
        <w:rPr>
          <w:rFonts w:ascii="Arial" w:hAnsi="Arial" w:cs="Arial"/>
          <w:b/>
          <w:bCs/>
        </w:rPr>
        <w:t>Art. 41.</w:t>
      </w:r>
      <w:r w:rsidRPr="00A2725B">
        <w:rPr>
          <w:rFonts w:ascii="Arial" w:hAnsi="Arial" w:cs="Arial"/>
        </w:rPr>
        <w:t xml:space="preserve"> As Empresas reconhecem a livre iniciativa como fundamento da ordem econômica nacional e da atividade empresarial, incentivando o empreendedorismo, a inovação, a autonomia profissional e a liberdade de organização das atividades econômicas.</w:t>
      </w:r>
    </w:p>
    <w:p w14:paraId="241EA0C5" w14:textId="77777777" w:rsidR="00A2725B" w:rsidRPr="00A2725B" w:rsidRDefault="00A2725B" w:rsidP="00A2725B">
      <w:pPr>
        <w:jc w:val="both"/>
        <w:rPr>
          <w:rFonts w:ascii="Arial" w:hAnsi="Arial" w:cs="Arial"/>
        </w:rPr>
      </w:pPr>
      <w:r w:rsidRPr="00A2725B">
        <w:rPr>
          <w:rFonts w:ascii="Arial" w:hAnsi="Arial" w:cs="Arial"/>
        </w:rPr>
        <w:t>A contratação de Prestadores de Serviços Autônomos constitui exercício legítimo da liberdade empresarial assegurada pela Constituição Federal e pela legislação infraconstitucional.</w:t>
      </w:r>
    </w:p>
    <w:p w14:paraId="460A7C09" w14:textId="77777777" w:rsidR="00A2725B" w:rsidRPr="00A2725B" w:rsidRDefault="00A2725B" w:rsidP="00A2725B">
      <w:pPr>
        <w:jc w:val="both"/>
        <w:rPr>
          <w:rFonts w:ascii="Arial" w:hAnsi="Arial" w:cs="Arial"/>
        </w:rPr>
      </w:pPr>
      <w:r w:rsidRPr="00A2725B">
        <w:rPr>
          <w:rFonts w:ascii="Arial" w:hAnsi="Arial" w:cs="Arial"/>
        </w:rPr>
        <w:t>O Prestador possui plena liberdade para organizar sua atividade econômica, administrar seus recursos, prestar serviços para terceiros, constituir empresa, contratar auxiliares, ampliar sua capacidade produtiva e desenvolver sua atividade profissional de forma independente.</w:t>
      </w:r>
    </w:p>
    <w:p w14:paraId="1B453046" w14:textId="77777777" w:rsidR="00A2725B" w:rsidRPr="00A2725B" w:rsidRDefault="00A2725B" w:rsidP="00A2725B">
      <w:pPr>
        <w:jc w:val="both"/>
        <w:rPr>
          <w:rFonts w:ascii="Arial" w:hAnsi="Arial" w:cs="Arial"/>
        </w:rPr>
      </w:pPr>
      <w:r w:rsidRPr="00A2725B">
        <w:rPr>
          <w:rFonts w:ascii="Arial" w:hAnsi="Arial" w:cs="Arial"/>
        </w:rPr>
        <w:pict w14:anchorId="58B5454B">
          <v:rect id="_x0000_i1507" style="width:0;height:1.5pt" o:hralign="center" o:hrstd="t" o:hr="t" fillcolor="#a0a0a0" stroked="f"/>
        </w:pict>
      </w:r>
    </w:p>
    <w:p w14:paraId="4859C073" w14:textId="77777777" w:rsidR="00A2725B" w:rsidRPr="00A2725B" w:rsidRDefault="00A2725B" w:rsidP="00A2725B">
      <w:pPr>
        <w:jc w:val="both"/>
        <w:rPr>
          <w:rFonts w:ascii="Arial" w:hAnsi="Arial" w:cs="Arial"/>
          <w:b/>
          <w:bCs/>
        </w:rPr>
      </w:pPr>
      <w:r w:rsidRPr="00A2725B">
        <w:rPr>
          <w:rFonts w:ascii="Arial" w:hAnsi="Arial" w:cs="Arial"/>
          <w:b/>
          <w:bCs/>
        </w:rPr>
        <w:t>Seção V</w:t>
      </w:r>
    </w:p>
    <w:p w14:paraId="3638DF82" w14:textId="77777777" w:rsidR="00A2725B" w:rsidRPr="00A2725B" w:rsidRDefault="00A2725B" w:rsidP="00A2725B">
      <w:pPr>
        <w:jc w:val="both"/>
        <w:rPr>
          <w:rFonts w:ascii="Arial" w:hAnsi="Arial" w:cs="Arial"/>
          <w:b/>
          <w:bCs/>
        </w:rPr>
      </w:pPr>
      <w:r w:rsidRPr="00A2725B">
        <w:rPr>
          <w:rFonts w:ascii="Arial" w:hAnsi="Arial" w:cs="Arial"/>
          <w:b/>
          <w:bCs/>
        </w:rPr>
        <w:t>Da Livre Concorrência</w:t>
      </w:r>
    </w:p>
    <w:p w14:paraId="3EE34F00" w14:textId="77777777" w:rsidR="00A2725B" w:rsidRPr="00A2725B" w:rsidRDefault="00A2725B" w:rsidP="00A2725B">
      <w:pPr>
        <w:jc w:val="both"/>
        <w:rPr>
          <w:rFonts w:ascii="Arial" w:hAnsi="Arial" w:cs="Arial"/>
        </w:rPr>
      </w:pPr>
      <w:r w:rsidRPr="00A2725B">
        <w:rPr>
          <w:rFonts w:ascii="Arial" w:hAnsi="Arial" w:cs="Arial"/>
          <w:b/>
          <w:bCs/>
        </w:rPr>
        <w:t>Art. 42.</w:t>
      </w:r>
      <w:r w:rsidRPr="00A2725B">
        <w:rPr>
          <w:rFonts w:ascii="Arial" w:hAnsi="Arial" w:cs="Arial"/>
        </w:rPr>
        <w:t xml:space="preserve"> As Empresas respeitam integralmente o princípio constitucional da livre concorrência, estimulando ambiente econômico competitivo, transparente e baseado na igualdade de oportunidades.</w:t>
      </w:r>
    </w:p>
    <w:p w14:paraId="315A857F" w14:textId="77777777" w:rsidR="00A2725B" w:rsidRPr="00A2725B" w:rsidRDefault="00A2725B" w:rsidP="00A2725B">
      <w:pPr>
        <w:jc w:val="both"/>
        <w:rPr>
          <w:rFonts w:ascii="Arial" w:hAnsi="Arial" w:cs="Arial"/>
        </w:rPr>
      </w:pPr>
      <w:r w:rsidRPr="00A2725B">
        <w:rPr>
          <w:rFonts w:ascii="Arial" w:hAnsi="Arial" w:cs="Arial"/>
        </w:rPr>
        <w:t>Nenhum Prestador possui exclusividade na prestação dos serviços, sendo-lhe assegurado o direito de desenvolver atividades profissionais para quaisquer outras empresas, plataformas ou clientes, desde que respeitados os deveres de confidencialidade e as obrigações assumidas contratualmente.</w:t>
      </w:r>
    </w:p>
    <w:p w14:paraId="78C03273" w14:textId="77777777" w:rsidR="00A2725B" w:rsidRPr="00A2725B" w:rsidRDefault="00A2725B" w:rsidP="00A2725B">
      <w:pPr>
        <w:jc w:val="both"/>
        <w:rPr>
          <w:rFonts w:ascii="Arial" w:hAnsi="Arial" w:cs="Arial"/>
        </w:rPr>
      </w:pPr>
      <w:r w:rsidRPr="00A2725B">
        <w:rPr>
          <w:rFonts w:ascii="Arial" w:hAnsi="Arial" w:cs="Arial"/>
        </w:rPr>
        <w:t>A inexistência de exclusividade constitui característica essencial da autonomia profissional que fundamenta a presente relação jurídica.</w:t>
      </w:r>
    </w:p>
    <w:p w14:paraId="005C5367" w14:textId="77777777" w:rsidR="00A2725B" w:rsidRPr="00A2725B" w:rsidRDefault="00A2725B" w:rsidP="00A2725B">
      <w:pPr>
        <w:jc w:val="both"/>
        <w:rPr>
          <w:rFonts w:ascii="Arial" w:hAnsi="Arial" w:cs="Arial"/>
        </w:rPr>
      </w:pPr>
      <w:r w:rsidRPr="00A2725B">
        <w:rPr>
          <w:rFonts w:ascii="Arial" w:hAnsi="Arial" w:cs="Arial"/>
        </w:rPr>
        <w:pict w14:anchorId="3D302A55">
          <v:rect id="_x0000_i1508" style="width:0;height:1.5pt" o:hralign="center" o:hrstd="t" o:hr="t" fillcolor="#a0a0a0" stroked="f"/>
        </w:pict>
      </w:r>
    </w:p>
    <w:p w14:paraId="70F84000" w14:textId="77777777" w:rsidR="00A2725B" w:rsidRPr="00A2725B" w:rsidRDefault="00A2725B" w:rsidP="00A2725B">
      <w:pPr>
        <w:jc w:val="both"/>
        <w:rPr>
          <w:rFonts w:ascii="Arial" w:hAnsi="Arial" w:cs="Arial"/>
          <w:b/>
          <w:bCs/>
        </w:rPr>
      </w:pPr>
      <w:r w:rsidRPr="00A2725B">
        <w:rPr>
          <w:rFonts w:ascii="Arial" w:hAnsi="Arial" w:cs="Arial"/>
          <w:b/>
          <w:bCs/>
        </w:rPr>
        <w:t>Seção VI</w:t>
      </w:r>
    </w:p>
    <w:p w14:paraId="7EBC38EF" w14:textId="77777777" w:rsidR="00A2725B" w:rsidRPr="00A2725B" w:rsidRDefault="00A2725B" w:rsidP="00A2725B">
      <w:pPr>
        <w:jc w:val="both"/>
        <w:rPr>
          <w:rFonts w:ascii="Arial" w:hAnsi="Arial" w:cs="Arial"/>
          <w:b/>
          <w:bCs/>
        </w:rPr>
      </w:pPr>
      <w:r w:rsidRPr="00A2725B">
        <w:rPr>
          <w:rFonts w:ascii="Arial" w:hAnsi="Arial" w:cs="Arial"/>
          <w:b/>
          <w:bCs/>
        </w:rPr>
        <w:t>Da Prestação Civil de Serviços</w:t>
      </w:r>
    </w:p>
    <w:p w14:paraId="15E1177F" w14:textId="77777777" w:rsidR="00A2725B" w:rsidRPr="00A2725B" w:rsidRDefault="00A2725B" w:rsidP="00A2725B">
      <w:pPr>
        <w:jc w:val="both"/>
        <w:rPr>
          <w:rFonts w:ascii="Arial" w:hAnsi="Arial" w:cs="Arial"/>
        </w:rPr>
      </w:pPr>
      <w:r w:rsidRPr="00A2725B">
        <w:rPr>
          <w:rFonts w:ascii="Arial" w:hAnsi="Arial" w:cs="Arial"/>
          <w:b/>
          <w:bCs/>
        </w:rPr>
        <w:lastRenderedPageBreak/>
        <w:t>Art. 43.</w:t>
      </w:r>
      <w:r w:rsidRPr="00A2725B">
        <w:rPr>
          <w:rFonts w:ascii="Arial" w:hAnsi="Arial" w:cs="Arial"/>
        </w:rPr>
        <w:t xml:space="preserve"> A prestação dos serviços objeto deste Manual possui natureza exclusivamente civil, sendo disciplinada pelas normas do Código Civil, pela legislação empresarial, pela Lei da Liberdade Econômica, pelas demais normas aplicáveis e pelos contratos celebrados entre as partes.</w:t>
      </w:r>
    </w:p>
    <w:p w14:paraId="774F218D" w14:textId="77777777" w:rsidR="00A2725B" w:rsidRPr="00A2725B" w:rsidRDefault="00A2725B" w:rsidP="00A2725B">
      <w:pPr>
        <w:jc w:val="both"/>
        <w:rPr>
          <w:rFonts w:ascii="Arial" w:hAnsi="Arial" w:cs="Arial"/>
        </w:rPr>
      </w:pPr>
      <w:r w:rsidRPr="00A2725B">
        <w:rPr>
          <w:rFonts w:ascii="Arial" w:hAnsi="Arial" w:cs="Arial"/>
        </w:rPr>
        <w:t>A eventual existência de procedimentos operacionais, padrões de qualidade, protocolos de atendimento, políticas internas, indicadores de desempenho ou normas de segurança não altera, por si só, a natureza civil da relação estabelecida.</w:t>
      </w:r>
    </w:p>
    <w:p w14:paraId="31C703D4" w14:textId="77777777" w:rsidR="00A2725B" w:rsidRPr="00A2725B" w:rsidRDefault="00A2725B" w:rsidP="00A2725B">
      <w:pPr>
        <w:jc w:val="both"/>
        <w:rPr>
          <w:rFonts w:ascii="Arial" w:hAnsi="Arial" w:cs="Arial"/>
        </w:rPr>
      </w:pPr>
      <w:r w:rsidRPr="00A2725B">
        <w:rPr>
          <w:rFonts w:ascii="Arial" w:hAnsi="Arial" w:cs="Arial"/>
        </w:rPr>
        <w:t>Tais mecanismos destinam-se exclusivamente à padronização dos serviços, à proteção da experiência do cliente, à preservação da qualidade operacional e à gestão dos riscos inerentes às atividades desenvolvidas.</w:t>
      </w:r>
    </w:p>
    <w:p w14:paraId="3AEA9B2E" w14:textId="77777777" w:rsidR="00A2725B" w:rsidRPr="00A2725B" w:rsidRDefault="00A2725B" w:rsidP="00A2725B">
      <w:pPr>
        <w:jc w:val="both"/>
        <w:rPr>
          <w:rFonts w:ascii="Arial" w:hAnsi="Arial" w:cs="Arial"/>
        </w:rPr>
      </w:pPr>
      <w:r w:rsidRPr="00A2725B">
        <w:rPr>
          <w:rFonts w:ascii="Arial" w:hAnsi="Arial" w:cs="Arial"/>
        </w:rPr>
        <w:pict w14:anchorId="7BD4E1C8">
          <v:rect id="_x0000_i1509" style="width:0;height:1.5pt" o:hralign="center" o:hrstd="t" o:hr="t" fillcolor="#a0a0a0" stroked="f"/>
        </w:pict>
      </w:r>
    </w:p>
    <w:p w14:paraId="55501245" w14:textId="77777777" w:rsidR="00A2725B" w:rsidRPr="00A2725B" w:rsidRDefault="00A2725B" w:rsidP="00A2725B">
      <w:pPr>
        <w:jc w:val="both"/>
        <w:rPr>
          <w:rFonts w:ascii="Arial" w:hAnsi="Arial" w:cs="Arial"/>
          <w:b/>
          <w:bCs/>
        </w:rPr>
      </w:pPr>
      <w:r w:rsidRPr="00A2725B">
        <w:rPr>
          <w:rFonts w:ascii="Arial" w:hAnsi="Arial" w:cs="Arial"/>
          <w:b/>
          <w:bCs/>
        </w:rPr>
        <w:t>Seção VII</w:t>
      </w:r>
    </w:p>
    <w:p w14:paraId="7BD9C3BE" w14:textId="77777777" w:rsidR="00A2725B" w:rsidRPr="00A2725B" w:rsidRDefault="00A2725B" w:rsidP="00A2725B">
      <w:pPr>
        <w:jc w:val="both"/>
        <w:rPr>
          <w:rFonts w:ascii="Arial" w:hAnsi="Arial" w:cs="Arial"/>
          <w:b/>
          <w:bCs/>
        </w:rPr>
      </w:pPr>
      <w:r w:rsidRPr="00A2725B">
        <w:rPr>
          <w:rFonts w:ascii="Arial" w:hAnsi="Arial" w:cs="Arial"/>
          <w:b/>
          <w:bCs/>
        </w:rPr>
        <w:t>Do Profissional Liberal e do Prestador Independente</w:t>
      </w:r>
    </w:p>
    <w:p w14:paraId="6C3758B1" w14:textId="77777777" w:rsidR="00A2725B" w:rsidRPr="00A2725B" w:rsidRDefault="00A2725B" w:rsidP="00A2725B">
      <w:pPr>
        <w:jc w:val="both"/>
        <w:rPr>
          <w:rFonts w:ascii="Arial" w:hAnsi="Arial" w:cs="Arial"/>
        </w:rPr>
      </w:pPr>
      <w:r w:rsidRPr="00A2725B">
        <w:rPr>
          <w:rFonts w:ascii="Arial" w:hAnsi="Arial" w:cs="Arial"/>
          <w:b/>
          <w:bCs/>
        </w:rPr>
        <w:t>Art. 44.</w:t>
      </w:r>
      <w:r w:rsidRPr="00A2725B">
        <w:rPr>
          <w:rFonts w:ascii="Arial" w:hAnsi="Arial" w:cs="Arial"/>
        </w:rPr>
        <w:t xml:space="preserve"> O Prestador exerce atividade profissional de forma independente, assumindo integral responsabilidade pela organização de sua atividade econômica, pela gestão de seus recursos, pela definição de sua disponibilidade operacional e pelo cumprimento das obrigações legais decorrentes de sua atuação.</w:t>
      </w:r>
    </w:p>
    <w:p w14:paraId="22526421" w14:textId="77777777" w:rsidR="00A2725B" w:rsidRPr="00A2725B" w:rsidRDefault="00A2725B" w:rsidP="00A2725B">
      <w:pPr>
        <w:jc w:val="both"/>
        <w:rPr>
          <w:rFonts w:ascii="Arial" w:hAnsi="Arial" w:cs="Arial"/>
        </w:rPr>
      </w:pPr>
      <w:r w:rsidRPr="00A2725B">
        <w:rPr>
          <w:rFonts w:ascii="Arial" w:hAnsi="Arial" w:cs="Arial"/>
        </w:rPr>
        <w:t>A autonomia profissional compreende, entre outros aspectos:</w:t>
      </w:r>
    </w:p>
    <w:p w14:paraId="4DD81A22" w14:textId="77777777" w:rsidR="00A2725B" w:rsidRPr="00A2725B" w:rsidRDefault="00A2725B" w:rsidP="00A2725B">
      <w:pPr>
        <w:jc w:val="both"/>
        <w:rPr>
          <w:rFonts w:ascii="Arial" w:hAnsi="Arial" w:cs="Arial"/>
        </w:rPr>
      </w:pPr>
      <w:r w:rsidRPr="00A2725B">
        <w:rPr>
          <w:rFonts w:ascii="Arial" w:hAnsi="Arial" w:cs="Arial"/>
        </w:rPr>
        <w:t xml:space="preserve">I – </w:t>
      </w:r>
      <w:proofErr w:type="gramStart"/>
      <w:r w:rsidRPr="00A2725B">
        <w:rPr>
          <w:rFonts w:ascii="Arial" w:hAnsi="Arial" w:cs="Arial"/>
        </w:rPr>
        <w:t>liberdade</w:t>
      </w:r>
      <w:proofErr w:type="gramEnd"/>
      <w:r w:rsidRPr="00A2725B">
        <w:rPr>
          <w:rFonts w:ascii="Arial" w:hAnsi="Arial" w:cs="Arial"/>
        </w:rPr>
        <w:t xml:space="preserve"> para aceitar ou recusar oportunidades;</w:t>
      </w:r>
    </w:p>
    <w:p w14:paraId="766F6383" w14:textId="77777777" w:rsidR="00A2725B" w:rsidRPr="00A2725B" w:rsidRDefault="00A2725B" w:rsidP="00A2725B">
      <w:pPr>
        <w:jc w:val="both"/>
        <w:rPr>
          <w:rFonts w:ascii="Arial" w:hAnsi="Arial" w:cs="Arial"/>
        </w:rPr>
      </w:pPr>
      <w:r w:rsidRPr="00A2725B">
        <w:rPr>
          <w:rFonts w:ascii="Arial" w:hAnsi="Arial" w:cs="Arial"/>
        </w:rPr>
        <w:t xml:space="preserve">II – </w:t>
      </w:r>
      <w:proofErr w:type="gramStart"/>
      <w:r w:rsidRPr="00A2725B">
        <w:rPr>
          <w:rFonts w:ascii="Arial" w:hAnsi="Arial" w:cs="Arial"/>
        </w:rPr>
        <w:t>liberdade</w:t>
      </w:r>
      <w:proofErr w:type="gramEnd"/>
      <w:r w:rsidRPr="00A2725B">
        <w:rPr>
          <w:rFonts w:ascii="Arial" w:hAnsi="Arial" w:cs="Arial"/>
        </w:rPr>
        <w:t xml:space="preserve"> para definir dias e horários de atuação;</w:t>
      </w:r>
    </w:p>
    <w:p w14:paraId="2A499EA3" w14:textId="77777777" w:rsidR="00A2725B" w:rsidRPr="00A2725B" w:rsidRDefault="00A2725B" w:rsidP="00A2725B">
      <w:pPr>
        <w:jc w:val="both"/>
        <w:rPr>
          <w:rFonts w:ascii="Arial" w:hAnsi="Arial" w:cs="Arial"/>
        </w:rPr>
      </w:pPr>
      <w:r w:rsidRPr="00A2725B">
        <w:rPr>
          <w:rFonts w:ascii="Arial" w:hAnsi="Arial" w:cs="Arial"/>
        </w:rPr>
        <w:t>III – liberdade para interromper suas atividades quando entender conveniente;</w:t>
      </w:r>
    </w:p>
    <w:p w14:paraId="6557AB67" w14:textId="77777777" w:rsidR="00A2725B" w:rsidRPr="00A2725B" w:rsidRDefault="00A2725B" w:rsidP="00A2725B">
      <w:pPr>
        <w:jc w:val="both"/>
        <w:rPr>
          <w:rFonts w:ascii="Arial" w:hAnsi="Arial" w:cs="Arial"/>
        </w:rPr>
      </w:pPr>
      <w:r w:rsidRPr="00A2725B">
        <w:rPr>
          <w:rFonts w:ascii="Arial" w:hAnsi="Arial" w:cs="Arial"/>
        </w:rPr>
        <w:t xml:space="preserve">IV – </w:t>
      </w:r>
      <w:proofErr w:type="gramStart"/>
      <w:r w:rsidRPr="00A2725B">
        <w:rPr>
          <w:rFonts w:ascii="Arial" w:hAnsi="Arial" w:cs="Arial"/>
        </w:rPr>
        <w:t>liberdade</w:t>
      </w:r>
      <w:proofErr w:type="gramEnd"/>
      <w:r w:rsidRPr="00A2725B">
        <w:rPr>
          <w:rFonts w:ascii="Arial" w:hAnsi="Arial" w:cs="Arial"/>
        </w:rPr>
        <w:t xml:space="preserve"> para prestar serviços simultaneamente para terceiros;</w:t>
      </w:r>
    </w:p>
    <w:p w14:paraId="6F57869A" w14:textId="77777777" w:rsidR="00A2725B" w:rsidRPr="00A2725B" w:rsidRDefault="00A2725B" w:rsidP="00A2725B">
      <w:pPr>
        <w:jc w:val="both"/>
        <w:rPr>
          <w:rFonts w:ascii="Arial" w:hAnsi="Arial" w:cs="Arial"/>
        </w:rPr>
      </w:pPr>
      <w:r w:rsidRPr="00A2725B">
        <w:rPr>
          <w:rFonts w:ascii="Arial" w:hAnsi="Arial" w:cs="Arial"/>
        </w:rPr>
        <w:t xml:space="preserve">V – </w:t>
      </w:r>
      <w:proofErr w:type="gramStart"/>
      <w:r w:rsidRPr="00A2725B">
        <w:rPr>
          <w:rFonts w:ascii="Arial" w:hAnsi="Arial" w:cs="Arial"/>
        </w:rPr>
        <w:t>liberdade</w:t>
      </w:r>
      <w:proofErr w:type="gramEnd"/>
      <w:r w:rsidRPr="00A2725B">
        <w:rPr>
          <w:rFonts w:ascii="Arial" w:hAnsi="Arial" w:cs="Arial"/>
        </w:rPr>
        <w:t xml:space="preserve"> para organizar seus próprios meios de produção;</w:t>
      </w:r>
    </w:p>
    <w:p w14:paraId="0BD3A946" w14:textId="77777777" w:rsidR="00A2725B" w:rsidRPr="00A2725B" w:rsidRDefault="00A2725B" w:rsidP="00A2725B">
      <w:pPr>
        <w:jc w:val="both"/>
        <w:rPr>
          <w:rFonts w:ascii="Arial" w:hAnsi="Arial" w:cs="Arial"/>
        </w:rPr>
      </w:pPr>
      <w:r w:rsidRPr="00A2725B">
        <w:rPr>
          <w:rFonts w:ascii="Arial" w:hAnsi="Arial" w:cs="Arial"/>
        </w:rPr>
        <w:t xml:space="preserve">VI – </w:t>
      </w:r>
      <w:proofErr w:type="gramStart"/>
      <w:r w:rsidRPr="00A2725B">
        <w:rPr>
          <w:rFonts w:ascii="Arial" w:hAnsi="Arial" w:cs="Arial"/>
        </w:rPr>
        <w:t>responsabilidade</w:t>
      </w:r>
      <w:proofErr w:type="gramEnd"/>
      <w:r w:rsidRPr="00A2725B">
        <w:rPr>
          <w:rFonts w:ascii="Arial" w:hAnsi="Arial" w:cs="Arial"/>
        </w:rPr>
        <w:t xml:space="preserve"> pela administração de sua atividade profissional.</w:t>
      </w:r>
    </w:p>
    <w:p w14:paraId="5211A87D" w14:textId="77777777" w:rsidR="00A2725B" w:rsidRPr="00A2725B" w:rsidRDefault="00A2725B" w:rsidP="00A2725B">
      <w:pPr>
        <w:jc w:val="both"/>
        <w:rPr>
          <w:rFonts w:ascii="Arial" w:hAnsi="Arial" w:cs="Arial"/>
        </w:rPr>
      </w:pPr>
      <w:r w:rsidRPr="00A2725B">
        <w:rPr>
          <w:rFonts w:ascii="Arial" w:hAnsi="Arial" w:cs="Arial"/>
        </w:rPr>
        <w:t>O exercício dessas prerrogativas caracteriza manifestação da independência profissional do Prestador e integra a essência da presente relação jurídica.</w:t>
      </w:r>
    </w:p>
    <w:p w14:paraId="0A7996E2" w14:textId="77777777" w:rsidR="00A2725B" w:rsidRPr="00A2725B" w:rsidRDefault="00A2725B" w:rsidP="00A2725B">
      <w:pPr>
        <w:jc w:val="both"/>
        <w:rPr>
          <w:rFonts w:ascii="Arial" w:hAnsi="Arial" w:cs="Arial"/>
        </w:rPr>
      </w:pPr>
      <w:r w:rsidRPr="00A2725B">
        <w:rPr>
          <w:rFonts w:ascii="Arial" w:hAnsi="Arial" w:cs="Arial"/>
        </w:rPr>
        <w:pict w14:anchorId="30E6ACDE">
          <v:rect id="_x0000_i1510" style="width:0;height:1.5pt" o:hralign="center" o:hrstd="t" o:hr="t" fillcolor="#a0a0a0" stroked="f"/>
        </w:pict>
      </w:r>
    </w:p>
    <w:p w14:paraId="759E1CE9" w14:textId="77777777" w:rsidR="00A2725B" w:rsidRPr="00A2725B" w:rsidRDefault="00A2725B" w:rsidP="00A2725B">
      <w:pPr>
        <w:jc w:val="both"/>
        <w:rPr>
          <w:rFonts w:ascii="Arial" w:hAnsi="Arial" w:cs="Arial"/>
          <w:b/>
          <w:bCs/>
        </w:rPr>
      </w:pPr>
      <w:r w:rsidRPr="00A2725B">
        <w:rPr>
          <w:rFonts w:ascii="Arial" w:hAnsi="Arial" w:cs="Arial"/>
          <w:b/>
          <w:bCs/>
        </w:rPr>
        <w:t>Seção VIII</w:t>
      </w:r>
    </w:p>
    <w:p w14:paraId="4DC81B6B" w14:textId="77777777" w:rsidR="00A2725B" w:rsidRPr="00A2725B" w:rsidRDefault="00A2725B" w:rsidP="00A2725B">
      <w:pPr>
        <w:jc w:val="both"/>
        <w:rPr>
          <w:rFonts w:ascii="Arial" w:hAnsi="Arial" w:cs="Arial"/>
          <w:b/>
          <w:bCs/>
        </w:rPr>
      </w:pPr>
      <w:r w:rsidRPr="00A2725B">
        <w:rPr>
          <w:rFonts w:ascii="Arial" w:hAnsi="Arial" w:cs="Arial"/>
          <w:b/>
          <w:bCs/>
        </w:rPr>
        <w:t>Da Assunção dos Riscos da Atividade</w:t>
      </w:r>
    </w:p>
    <w:p w14:paraId="10D0AC9E" w14:textId="77777777" w:rsidR="00A2725B" w:rsidRPr="00A2725B" w:rsidRDefault="00A2725B" w:rsidP="00A2725B">
      <w:pPr>
        <w:jc w:val="both"/>
        <w:rPr>
          <w:rFonts w:ascii="Arial" w:hAnsi="Arial" w:cs="Arial"/>
        </w:rPr>
      </w:pPr>
      <w:r w:rsidRPr="00A2725B">
        <w:rPr>
          <w:rFonts w:ascii="Arial" w:hAnsi="Arial" w:cs="Arial"/>
          <w:b/>
          <w:bCs/>
        </w:rPr>
        <w:t>Art. 45.</w:t>
      </w:r>
      <w:r w:rsidRPr="00A2725B">
        <w:rPr>
          <w:rFonts w:ascii="Arial" w:hAnsi="Arial" w:cs="Arial"/>
        </w:rPr>
        <w:t xml:space="preserve"> O Prestador reconhece que desenvolve atividade econômica por sua conta e risco, assumindo integral responsabilidade pela gestão de sua atuação profissional.</w:t>
      </w:r>
    </w:p>
    <w:p w14:paraId="307AED96" w14:textId="77777777" w:rsidR="00A2725B" w:rsidRPr="00A2725B" w:rsidRDefault="00A2725B" w:rsidP="00A2725B">
      <w:pPr>
        <w:jc w:val="both"/>
        <w:rPr>
          <w:rFonts w:ascii="Arial" w:hAnsi="Arial" w:cs="Arial"/>
        </w:rPr>
      </w:pPr>
      <w:r w:rsidRPr="00A2725B">
        <w:rPr>
          <w:rFonts w:ascii="Arial" w:hAnsi="Arial" w:cs="Arial"/>
        </w:rPr>
        <w:lastRenderedPageBreak/>
        <w:t>Constituem riscos inerentes à atividade do Prestador, dentre outros:</w:t>
      </w:r>
    </w:p>
    <w:p w14:paraId="76F95234" w14:textId="77777777" w:rsidR="00A2725B" w:rsidRPr="00A2725B" w:rsidRDefault="00A2725B" w:rsidP="00A2725B">
      <w:pPr>
        <w:jc w:val="both"/>
        <w:rPr>
          <w:rFonts w:ascii="Arial" w:hAnsi="Arial" w:cs="Arial"/>
        </w:rPr>
      </w:pPr>
      <w:r w:rsidRPr="00A2725B">
        <w:rPr>
          <w:rFonts w:ascii="Arial" w:hAnsi="Arial" w:cs="Arial"/>
        </w:rPr>
        <w:t xml:space="preserve">I – </w:t>
      </w:r>
      <w:proofErr w:type="gramStart"/>
      <w:r w:rsidRPr="00A2725B">
        <w:rPr>
          <w:rFonts w:ascii="Arial" w:hAnsi="Arial" w:cs="Arial"/>
        </w:rPr>
        <w:t>variação</w:t>
      </w:r>
      <w:proofErr w:type="gramEnd"/>
      <w:r w:rsidRPr="00A2725B">
        <w:rPr>
          <w:rFonts w:ascii="Arial" w:hAnsi="Arial" w:cs="Arial"/>
        </w:rPr>
        <w:t xml:space="preserve"> da demanda por oportunidades;</w:t>
      </w:r>
    </w:p>
    <w:p w14:paraId="55D3965E" w14:textId="77777777" w:rsidR="00A2725B" w:rsidRPr="00A2725B" w:rsidRDefault="00A2725B" w:rsidP="00A2725B">
      <w:pPr>
        <w:jc w:val="both"/>
        <w:rPr>
          <w:rFonts w:ascii="Arial" w:hAnsi="Arial" w:cs="Arial"/>
        </w:rPr>
      </w:pPr>
      <w:r w:rsidRPr="00A2725B">
        <w:rPr>
          <w:rFonts w:ascii="Arial" w:hAnsi="Arial" w:cs="Arial"/>
        </w:rPr>
        <w:t xml:space="preserve">II – </w:t>
      </w:r>
      <w:proofErr w:type="gramStart"/>
      <w:r w:rsidRPr="00A2725B">
        <w:rPr>
          <w:rFonts w:ascii="Arial" w:hAnsi="Arial" w:cs="Arial"/>
        </w:rPr>
        <w:t>disponibilidade</w:t>
      </w:r>
      <w:proofErr w:type="gramEnd"/>
      <w:r w:rsidRPr="00A2725B">
        <w:rPr>
          <w:rFonts w:ascii="Arial" w:hAnsi="Arial" w:cs="Arial"/>
        </w:rPr>
        <w:t xml:space="preserve"> operacional;</w:t>
      </w:r>
    </w:p>
    <w:p w14:paraId="313C6931" w14:textId="77777777" w:rsidR="00A2725B" w:rsidRPr="00A2725B" w:rsidRDefault="00A2725B" w:rsidP="00A2725B">
      <w:pPr>
        <w:jc w:val="both"/>
        <w:rPr>
          <w:rFonts w:ascii="Arial" w:hAnsi="Arial" w:cs="Arial"/>
        </w:rPr>
      </w:pPr>
      <w:r w:rsidRPr="00A2725B">
        <w:rPr>
          <w:rFonts w:ascii="Arial" w:hAnsi="Arial" w:cs="Arial"/>
        </w:rPr>
        <w:t>III – custos de manutenção de equipamentos e ferramentas;</w:t>
      </w:r>
    </w:p>
    <w:p w14:paraId="759C5CDB" w14:textId="77777777" w:rsidR="00A2725B" w:rsidRPr="00A2725B" w:rsidRDefault="00A2725B" w:rsidP="00A2725B">
      <w:pPr>
        <w:jc w:val="both"/>
        <w:rPr>
          <w:rFonts w:ascii="Arial" w:hAnsi="Arial" w:cs="Arial"/>
        </w:rPr>
      </w:pPr>
      <w:r w:rsidRPr="00A2725B">
        <w:rPr>
          <w:rFonts w:ascii="Arial" w:hAnsi="Arial" w:cs="Arial"/>
        </w:rPr>
        <w:t xml:space="preserve">IV – </w:t>
      </w:r>
      <w:proofErr w:type="gramStart"/>
      <w:r w:rsidRPr="00A2725B">
        <w:rPr>
          <w:rFonts w:ascii="Arial" w:hAnsi="Arial" w:cs="Arial"/>
        </w:rPr>
        <w:t>despesas</w:t>
      </w:r>
      <w:proofErr w:type="gramEnd"/>
      <w:r w:rsidRPr="00A2725B">
        <w:rPr>
          <w:rFonts w:ascii="Arial" w:hAnsi="Arial" w:cs="Arial"/>
        </w:rPr>
        <w:t xml:space="preserve"> com veículos, combustíveis, seguros e tributos, quando aplicáveis;</w:t>
      </w:r>
    </w:p>
    <w:p w14:paraId="0AA33885" w14:textId="77777777" w:rsidR="00A2725B" w:rsidRPr="00A2725B" w:rsidRDefault="00A2725B" w:rsidP="00A2725B">
      <w:pPr>
        <w:jc w:val="both"/>
        <w:rPr>
          <w:rFonts w:ascii="Arial" w:hAnsi="Arial" w:cs="Arial"/>
        </w:rPr>
      </w:pPr>
      <w:r w:rsidRPr="00A2725B">
        <w:rPr>
          <w:rFonts w:ascii="Arial" w:hAnsi="Arial" w:cs="Arial"/>
        </w:rPr>
        <w:t xml:space="preserve">V – </w:t>
      </w:r>
      <w:proofErr w:type="gramStart"/>
      <w:r w:rsidRPr="00A2725B">
        <w:rPr>
          <w:rFonts w:ascii="Arial" w:hAnsi="Arial" w:cs="Arial"/>
        </w:rPr>
        <w:t>riscos</w:t>
      </w:r>
      <w:proofErr w:type="gramEnd"/>
      <w:r w:rsidRPr="00A2725B">
        <w:rPr>
          <w:rFonts w:ascii="Arial" w:hAnsi="Arial" w:cs="Arial"/>
        </w:rPr>
        <w:t xml:space="preserve"> ordinários decorrentes da atividade econômica exercida;</w:t>
      </w:r>
    </w:p>
    <w:p w14:paraId="32BBFCA4" w14:textId="77777777" w:rsidR="00A2725B" w:rsidRPr="00A2725B" w:rsidRDefault="00A2725B" w:rsidP="00A2725B">
      <w:pPr>
        <w:jc w:val="both"/>
        <w:rPr>
          <w:rFonts w:ascii="Arial" w:hAnsi="Arial" w:cs="Arial"/>
        </w:rPr>
      </w:pPr>
      <w:r w:rsidRPr="00A2725B">
        <w:rPr>
          <w:rFonts w:ascii="Arial" w:hAnsi="Arial" w:cs="Arial"/>
        </w:rPr>
        <w:t xml:space="preserve">VI – </w:t>
      </w:r>
      <w:proofErr w:type="gramStart"/>
      <w:r w:rsidRPr="00A2725B">
        <w:rPr>
          <w:rFonts w:ascii="Arial" w:hAnsi="Arial" w:cs="Arial"/>
        </w:rPr>
        <w:t>administração</w:t>
      </w:r>
      <w:proofErr w:type="gramEnd"/>
      <w:r w:rsidRPr="00A2725B">
        <w:rPr>
          <w:rFonts w:ascii="Arial" w:hAnsi="Arial" w:cs="Arial"/>
        </w:rPr>
        <w:t xml:space="preserve"> do próprio tempo e produtividade.</w:t>
      </w:r>
    </w:p>
    <w:p w14:paraId="70D7ED80" w14:textId="77777777" w:rsidR="00A2725B" w:rsidRPr="00A2725B" w:rsidRDefault="00A2725B" w:rsidP="00A2725B">
      <w:pPr>
        <w:jc w:val="both"/>
        <w:rPr>
          <w:rFonts w:ascii="Arial" w:hAnsi="Arial" w:cs="Arial"/>
        </w:rPr>
      </w:pPr>
      <w:r w:rsidRPr="00A2725B">
        <w:rPr>
          <w:rFonts w:ascii="Arial" w:hAnsi="Arial" w:cs="Arial"/>
        </w:rPr>
        <w:t>As Empresas não garantem quantidade mínima de oportunidades, remuneração fixa, exclusividade, continuidade operacional ou faturamento determinado, cabendo ao Prestador gerir sua atividade econômica de acordo com suas estratégias, disponibilidade e interesses profissionais.</w:t>
      </w:r>
    </w:p>
    <w:p w14:paraId="26BF441C" w14:textId="77777777" w:rsidR="00A2725B" w:rsidRPr="00A2725B" w:rsidRDefault="00A2725B" w:rsidP="00A2725B">
      <w:pPr>
        <w:jc w:val="both"/>
        <w:rPr>
          <w:rFonts w:ascii="Arial" w:hAnsi="Arial" w:cs="Arial"/>
        </w:rPr>
      </w:pPr>
      <w:r w:rsidRPr="00A2725B">
        <w:rPr>
          <w:rFonts w:ascii="Arial" w:hAnsi="Arial" w:cs="Arial"/>
        </w:rPr>
        <w:pict w14:anchorId="1C829A31">
          <v:rect id="_x0000_i1511" style="width:0;height:1.5pt" o:hralign="center" o:hrstd="t" o:hr="t" fillcolor="#a0a0a0" stroked="f"/>
        </w:pict>
      </w:r>
    </w:p>
    <w:p w14:paraId="12A49C59" w14:textId="77777777" w:rsidR="00A2725B" w:rsidRPr="00A2725B" w:rsidRDefault="00A2725B" w:rsidP="00A2725B">
      <w:pPr>
        <w:jc w:val="both"/>
        <w:rPr>
          <w:rFonts w:ascii="Arial" w:hAnsi="Arial" w:cs="Arial"/>
          <w:b/>
          <w:bCs/>
        </w:rPr>
      </w:pPr>
      <w:r w:rsidRPr="00A2725B">
        <w:rPr>
          <w:rFonts w:ascii="Arial" w:hAnsi="Arial" w:cs="Arial"/>
          <w:b/>
          <w:bCs/>
        </w:rPr>
        <w:t>Seção IX</w:t>
      </w:r>
    </w:p>
    <w:p w14:paraId="500EC252" w14:textId="77777777" w:rsidR="00A2725B" w:rsidRPr="00A2725B" w:rsidRDefault="00A2725B" w:rsidP="00A2725B">
      <w:pPr>
        <w:jc w:val="both"/>
        <w:rPr>
          <w:rFonts w:ascii="Arial" w:hAnsi="Arial" w:cs="Arial"/>
          <w:b/>
          <w:bCs/>
        </w:rPr>
      </w:pPr>
      <w:r w:rsidRPr="00A2725B">
        <w:rPr>
          <w:rFonts w:ascii="Arial" w:hAnsi="Arial" w:cs="Arial"/>
          <w:b/>
          <w:bCs/>
        </w:rPr>
        <w:t>Da Segurança Jurídica das Relações Contratuais</w:t>
      </w:r>
    </w:p>
    <w:p w14:paraId="6141A246" w14:textId="77777777" w:rsidR="00A2725B" w:rsidRPr="00A2725B" w:rsidRDefault="00A2725B" w:rsidP="00A2725B">
      <w:pPr>
        <w:jc w:val="both"/>
        <w:rPr>
          <w:rFonts w:ascii="Arial" w:hAnsi="Arial" w:cs="Arial"/>
        </w:rPr>
      </w:pPr>
      <w:r w:rsidRPr="00A2725B">
        <w:rPr>
          <w:rFonts w:ascii="Arial" w:hAnsi="Arial" w:cs="Arial"/>
          <w:b/>
          <w:bCs/>
        </w:rPr>
        <w:t>Art. 46.</w:t>
      </w:r>
      <w:r w:rsidRPr="00A2725B">
        <w:rPr>
          <w:rFonts w:ascii="Arial" w:hAnsi="Arial" w:cs="Arial"/>
        </w:rPr>
        <w:t xml:space="preserve"> Todas as relações disciplinadas por este Manual deverão ser interpretadas em conformidade com os princípios constitucionais da livre iniciativa, da autonomia privada, da segurança jurídica, da liberdade econômica, da boa-fé objetiva e da intervenção mínima nas relações privadas.</w:t>
      </w:r>
    </w:p>
    <w:p w14:paraId="2DFB3325" w14:textId="77777777" w:rsidR="00A2725B" w:rsidRPr="00A2725B" w:rsidRDefault="00A2725B" w:rsidP="00A2725B">
      <w:pPr>
        <w:jc w:val="both"/>
        <w:rPr>
          <w:rFonts w:ascii="Arial" w:hAnsi="Arial" w:cs="Arial"/>
        </w:rPr>
      </w:pPr>
      <w:r w:rsidRPr="00A2725B">
        <w:rPr>
          <w:rFonts w:ascii="Arial" w:hAnsi="Arial" w:cs="Arial"/>
        </w:rPr>
        <w:t>As Empresas adotarão permanente acompanhamento legislativo e jurisprudencial, promovendo a atualização deste Manual sempre que necessário para assegurar sua conformidade com a legislação vigente e com os precedentes vinculantes dos Tribunais Superiores.</w:t>
      </w:r>
    </w:p>
    <w:p w14:paraId="18E5D282" w14:textId="77777777" w:rsidR="00A2725B" w:rsidRDefault="00A2725B" w:rsidP="00A2725B">
      <w:pPr>
        <w:jc w:val="both"/>
        <w:rPr>
          <w:rFonts w:ascii="Arial" w:hAnsi="Arial" w:cs="Arial"/>
        </w:rPr>
      </w:pPr>
      <w:r w:rsidRPr="00A2725B">
        <w:rPr>
          <w:rFonts w:ascii="Arial" w:hAnsi="Arial" w:cs="Arial"/>
        </w:rPr>
        <w:t xml:space="preserve">A interpretação das disposições aqui previstas deverá prestigiar </w:t>
      </w:r>
      <w:proofErr w:type="gramStart"/>
      <w:r w:rsidRPr="00A2725B">
        <w:rPr>
          <w:rFonts w:ascii="Arial" w:hAnsi="Arial" w:cs="Arial"/>
        </w:rPr>
        <w:t>a</w:t>
      </w:r>
      <w:proofErr w:type="gramEnd"/>
      <w:r w:rsidRPr="00A2725B">
        <w:rPr>
          <w:rFonts w:ascii="Arial" w:hAnsi="Arial" w:cs="Arial"/>
        </w:rPr>
        <w:t xml:space="preserve"> vontade livremente manifestada pelas partes, a natureza civil da contratação e os princípios que orientam a moderna atividade empresarial brasileira.</w:t>
      </w:r>
    </w:p>
    <w:p w14:paraId="33FE4006" w14:textId="3D36A1FC" w:rsidR="00093C25" w:rsidRDefault="00093C25" w:rsidP="00A2725B">
      <w:pPr>
        <w:jc w:val="both"/>
        <w:rPr>
          <w:rFonts w:ascii="Arial" w:hAnsi="Arial" w:cs="Arial"/>
        </w:rPr>
      </w:pPr>
      <w:r w:rsidRPr="00093C25">
        <w:rPr>
          <w:rFonts w:ascii="Arial" w:hAnsi="Arial" w:cs="Arial"/>
        </w:rPr>
        <w:pict w14:anchorId="3BEAE3EC">
          <v:rect id="_x0000_i1577" style="width:0;height:1.5pt" o:hralign="center" o:hrstd="t" o:hr="t" fillcolor="#a0a0a0" stroked="f"/>
        </w:pict>
      </w:r>
    </w:p>
    <w:p w14:paraId="48F91600" w14:textId="77777777" w:rsidR="00093C25" w:rsidRPr="00093C25" w:rsidRDefault="00093C25" w:rsidP="00093C25">
      <w:pPr>
        <w:jc w:val="both"/>
        <w:rPr>
          <w:rFonts w:ascii="Arial" w:hAnsi="Arial" w:cs="Arial"/>
          <w:b/>
          <w:bCs/>
        </w:rPr>
      </w:pPr>
      <w:r w:rsidRPr="00093C25">
        <w:rPr>
          <w:rFonts w:ascii="Arial" w:hAnsi="Arial" w:cs="Arial"/>
          <w:b/>
          <w:bCs/>
        </w:rPr>
        <w:t>CAPÍTULO V</w:t>
      </w:r>
    </w:p>
    <w:p w14:paraId="16CDC868" w14:textId="77777777" w:rsidR="00093C25" w:rsidRPr="00093C25" w:rsidRDefault="00093C25" w:rsidP="00093C25">
      <w:pPr>
        <w:jc w:val="both"/>
        <w:rPr>
          <w:rFonts w:ascii="Arial" w:hAnsi="Arial" w:cs="Arial"/>
          <w:b/>
          <w:bCs/>
        </w:rPr>
      </w:pPr>
      <w:r w:rsidRPr="00093C25">
        <w:rPr>
          <w:rFonts w:ascii="Arial" w:hAnsi="Arial" w:cs="Arial"/>
          <w:b/>
          <w:bCs/>
        </w:rPr>
        <w:t>DO SISTEMA OPERACIONAL</w:t>
      </w:r>
    </w:p>
    <w:p w14:paraId="6F8DFF6A" w14:textId="77777777" w:rsidR="00093C25" w:rsidRPr="00093C25" w:rsidRDefault="00093C25" w:rsidP="00093C25">
      <w:pPr>
        <w:jc w:val="both"/>
        <w:rPr>
          <w:rFonts w:ascii="Arial" w:hAnsi="Arial" w:cs="Arial"/>
          <w:b/>
          <w:bCs/>
        </w:rPr>
      </w:pPr>
      <w:r w:rsidRPr="00093C25">
        <w:rPr>
          <w:rFonts w:ascii="Arial" w:hAnsi="Arial" w:cs="Arial"/>
          <w:b/>
          <w:bCs/>
        </w:rPr>
        <w:t>Seção I</w:t>
      </w:r>
    </w:p>
    <w:p w14:paraId="358C8A35" w14:textId="77777777" w:rsidR="00093C25" w:rsidRPr="00093C25" w:rsidRDefault="00093C25" w:rsidP="00093C25">
      <w:pPr>
        <w:jc w:val="both"/>
        <w:rPr>
          <w:rFonts w:ascii="Arial" w:hAnsi="Arial" w:cs="Arial"/>
          <w:b/>
          <w:bCs/>
        </w:rPr>
      </w:pPr>
      <w:r w:rsidRPr="00093C25">
        <w:rPr>
          <w:rFonts w:ascii="Arial" w:hAnsi="Arial" w:cs="Arial"/>
          <w:b/>
          <w:bCs/>
        </w:rPr>
        <w:t>Das Disposições Gerais</w:t>
      </w:r>
    </w:p>
    <w:p w14:paraId="6B9EE11A" w14:textId="77777777" w:rsidR="00093C25" w:rsidRPr="00093C25" w:rsidRDefault="00093C25" w:rsidP="00093C25">
      <w:pPr>
        <w:jc w:val="both"/>
        <w:rPr>
          <w:rFonts w:ascii="Arial" w:hAnsi="Arial" w:cs="Arial"/>
        </w:rPr>
      </w:pPr>
      <w:r w:rsidRPr="00093C25">
        <w:rPr>
          <w:rFonts w:ascii="Arial" w:hAnsi="Arial" w:cs="Arial"/>
          <w:b/>
          <w:bCs/>
        </w:rPr>
        <w:t>Art. 47.</w:t>
      </w:r>
      <w:r w:rsidRPr="00093C25">
        <w:rPr>
          <w:rFonts w:ascii="Arial" w:hAnsi="Arial" w:cs="Arial"/>
        </w:rPr>
        <w:t xml:space="preserve"> As Empresas disponibilizam aos Prestadores de Serviços um ecossistema tecnológico destinado à gestão das operações, comunicação </w:t>
      </w:r>
      <w:r w:rsidRPr="00093C25">
        <w:rPr>
          <w:rFonts w:ascii="Arial" w:hAnsi="Arial" w:cs="Arial"/>
        </w:rPr>
        <w:lastRenderedPageBreak/>
        <w:t>institucional, distribuição de oportunidades, acompanhamento das atividades e disponibilização de informações necessárias à execução dos serviços.</w:t>
      </w:r>
    </w:p>
    <w:p w14:paraId="492E9815" w14:textId="77777777" w:rsidR="00093C25" w:rsidRPr="00093C25" w:rsidRDefault="00093C25" w:rsidP="00093C25">
      <w:pPr>
        <w:jc w:val="both"/>
        <w:rPr>
          <w:rFonts w:ascii="Arial" w:hAnsi="Arial" w:cs="Arial"/>
        </w:rPr>
      </w:pPr>
      <w:r w:rsidRPr="00093C25">
        <w:rPr>
          <w:rFonts w:ascii="Arial" w:hAnsi="Arial" w:cs="Arial"/>
        </w:rPr>
        <w:t>O Sistema Operacional constitui ferramenta de apoio à prestação dos serviços, sendo desenvolvido para proporcionar maior eficiência, transparência, segurança da informação, rastreabilidade das operações e autonomia dos Prestadores.</w:t>
      </w:r>
    </w:p>
    <w:p w14:paraId="1B8D3E5D" w14:textId="77777777" w:rsidR="00093C25" w:rsidRPr="00093C25" w:rsidRDefault="00093C25" w:rsidP="00093C25">
      <w:pPr>
        <w:jc w:val="both"/>
        <w:rPr>
          <w:rFonts w:ascii="Arial" w:hAnsi="Arial" w:cs="Arial"/>
        </w:rPr>
      </w:pPr>
      <w:r w:rsidRPr="00093C25">
        <w:rPr>
          <w:rFonts w:ascii="Arial" w:hAnsi="Arial" w:cs="Arial"/>
        </w:rPr>
        <w:t>A utilização do Sistema não altera a natureza civil da relação contratual, tampouco caracteriza subordinação jurídica, controle de jornada ou exclusividade, destinando-se exclusivamente à organização das operações e ao compartilhamento de informações de interesse comum.</w:t>
      </w:r>
    </w:p>
    <w:p w14:paraId="149E3C5F" w14:textId="77777777" w:rsidR="00093C25" w:rsidRPr="00093C25" w:rsidRDefault="00093C25" w:rsidP="00093C25">
      <w:pPr>
        <w:jc w:val="both"/>
        <w:rPr>
          <w:rFonts w:ascii="Arial" w:hAnsi="Arial" w:cs="Arial"/>
        </w:rPr>
      </w:pPr>
      <w:r w:rsidRPr="00093C25">
        <w:rPr>
          <w:rFonts w:ascii="Arial" w:hAnsi="Arial" w:cs="Arial"/>
        </w:rPr>
        <w:pict w14:anchorId="60C8E443">
          <v:rect id="_x0000_i1563" style="width:0;height:1.5pt" o:hralign="center" o:hrstd="t" o:hr="t" fillcolor="#a0a0a0" stroked="f"/>
        </w:pict>
      </w:r>
    </w:p>
    <w:p w14:paraId="157EC009" w14:textId="77777777" w:rsidR="00093C25" w:rsidRPr="00093C25" w:rsidRDefault="00093C25" w:rsidP="00093C25">
      <w:pPr>
        <w:jc w:val="both"/>
        <w:rPr>
          <w:rFonts w:ascii="Arial" w:hAnsi="Arial" w:cs="Arial"/>
          <w:b/>
          <w:bCs/>
        </w:rPr>
      </w:pPr>
      <w:r w:rsidRPr="00093C25">
        <w:rPr>
          <w:rFonts w:ascii="Arial" w:hAnsi="Arial" w:cs="Arial"/>
          <w:b/>
          <w:bCs/>
        </w:rPr>
        <w:t>Seção II</w:t>
      </w:r>
    </w:p>
    <w:p w14:paraId="3A99E399" w14:textId="77777777" w:rsidR="00093C25" w:rsidRPr="00093C25" w:rsidRDefault="00093C25" w:rsidP="00093C25">
      <w:pPr>
        <w:jc w:val="both"/>
        <w:rPr>
          <w:rFonts w:ascii="Arial" w:hAnsi="Arial" w:cs="Arial"/>
          <w:b/>
          <w:bCs/>
        </w:rPr>
      </w:pPr>
      <w:r w:rsidRPr="00093C25">
        <w:rPr>
          <w:rFonts w:ascii="Arial" w:hAnsi="Arial" w:cs="Arial"/>
          <w:b/>
          <w:bCs/>
        </w:rPr>
        <w:t>Do Portal do Prestador</w:t>
      </w:r>
    </w:p>
    <w:p w14:paraId="3CBD459D" w14:textId="77777777" w:rsidR="00093C25" w:rsidRPr="00093C25" w:rsidRDefault="00093C25" w:rsidP="00093C25">
      <w:pPr>
        <w:jc w:val="both"/>
        <w:rPr>
          <w:rFonts w:ascii="Arial" w:hAnsi="Arial" w:cs="Arial"/>
        </w:rPr>
      </w:pPr>
      <w:r w:rsidRPr="00093C25">
        <w:rPr>
          <w:rFonts w:ascii="Arial" w:hAnsi="Arial" w:cs="Arial"/>
          <w:b/>
          <w:bCs/>
        </w:rPr>
        <w:t>Art. 48.</w:t>
      </w:r>
      <w:r w:rsidRPr="00093C25">
        <w:rPr>
          <w:rFonts w:ascii="Arial" w:hAnsi="Arial" w:cs="Arial"/>
        </w:rPr>
        <w:t xml:space="preserve"> Cada Prestador de Serviços regularmente credenciado receberá acesso individual ao Portal do Prestador, mediante autenticação segura, utilizando credenciais pessoais e intransferíveis.</w:t>
      </w:r>
    </w:p>
    <w:p w14:paraId="44247A7E" w14:textId="77777777" w:rsidR="00093C25" w:rsidRPr="00093C25" w:rsidRDefault="00093C25" w:rsidP="00093C25">
      <w:pPr>
        <w:jc w:val="both"/>
        <w:rPr>
          <w:rFonts w:ascii="Arial" w:hAnsi="Arial" w:cs="Arial"/>
        </w:rPr>
      </w:pPr>
      <w:r w:rsidRPr="00093C25">
        <w:rPr>
          <w:rFonts w:ascii="Arial" w:hAnsi="Arial" w:cs="Arial"/>
        </w:rPr>
        <w:t>O Portal constitui o principal ambiente institucional de relacionamento entre as Empresas e os Prestadores de Serviços, concentrando informações operacionais, documentos, comunicados, treinamentos e oportunidades disponibilizadas durante a vigência da relação contratual.</w:t>
      </w:r>
    </w:p>
    <w:p w14:paraId="467C012D" w14:textId="77777777" w:rsidR="00093C25" w:rsidRPr="00093C25" w:rsidRDefault="00093C25" w:rsidP="00093C25">
      <w:pPr>
        <w:jc w:val="both"/>
        <w:rPr>
          <w:rFonts w:ascii="Arial" w:hAnsi="Arial" w:cs="Arial"/>
        </w:rPr>
      </w:pPr>
      <w:r w:rsidRPr="00093C25">
        <w:rPr>
          <w:rFonts w:ascii="Arial" w:hAnsi="Arial" w:cs="Arial"/>
        </w:rPr>
        <w:t>O acesso ao Portal poderá ocorrer por meio de navegador de internet, aplicativo móvel ou qualquer outra solução tecnológica disponibilizada pelas Empresas.</w:t>
      </w:r>
    </w:p>
    <w:p w14:paraId="1E45E72D" w14:textId="77777777" w:rsidR="00093C25" w:rsidRPr="00093C25" w:rsidRDefault="00093C25" w:rsidP="00093C25">
      <w:pPr>
        <w:jc w:val="both"/>
        <w:rPr>
          <w:rFonts w:ascii="Arial" w:hAnsi="Arial" w:cs="Arial"/>
        </w:rPr>
      </w:pPr>
      <w:r w:rsidRPr="00093C25">
        <w:rPr>
          <w:rFonts w:ascii="Arial" w:hAnsi="Arial" w:cs="Arial"/>
        </w:rPr>
        <w:pict w14:anchorId="15E9C4EB">
          <v:rect id="_x0000_i1564" style="width:0;height:1.5pt" o:hralign="center" o:hrstd="t" o:hr="t" fillcolor="#a0a0a0" stroked="f"/>
        </w:pict>
      </w:r>
    </w:p>
    <w:p w14:paraId="7AC27C4A" w14:textId="77777777" w:rsidR="00093C25" w:rsidRPr="00093C25" w:rsidRDefault="00093C25" w:rsidP="00093C25">
      <w:pPr>
        <w:jc w:val="both"/>
        <w:rPr>
          <w:rFonts w:ascii="Arial" w:hAnsi="Arial" w:cs="Arial"/>
          <w:b/>
          <w:bCs/>
        </w:rPr>
      </w:pPr>
      <w:r w:rsidRPr="00093C25">
        <w:rPr>
          <w:rFonts w:ascii="Arial" w:hAnsi="Arial" w:cs="Arial"/>
          <w:b/>
          <w:bCs/>
        </w:rPr>
        <w:t>Seção III</w:t>
      </w:r>
    </w:p>
    <w:p w14:paraId="12272603" w14:textId="77777777" w:rsidR="00093C25" w:rsidRPr="00093C25" w:rsidRDefault="00093C25" w:rsidP="00093C25">
      <w:pPr>
        <w:jc w:val="both"/>
        <w:rPr>
          <w:rFonts w:ascii="Arial" w:hAnsi="Arial" w:cs="Arial"/>
          <w:b/>
          <w:bCs/>
        </w:rPr>
      </w:pPr>
      <w:r w:rsidRPr="00093C25">
        <w:rPr>
          <w:rFonts w:ascii="Arial" w:hAnsi="Arial" w:cs="Arial"/>
          <w:b/>
          <w:bCs/>
        </w:rPr>
        <w:t>Das Funcionalidades do Portal</w:t>
      </w:r>
    </w:p>
    <w:p w14:paraId="02E9EFC6" w14:textId="77777777" w:rsidR="00093C25" w:rsidRPr="00093C25" w:rsidRDefault="00093C25" w:rsidP="00093C25">
      <w:pPr>
        <w:jc w:val="both"/>
        <w:rPr>
          <w:rFonts w:ascii="Arial" w:hAnsi="Arial" w:cs="Arial"/>
        </w:rPr>
      </w:pPr>
      <w:r w:rsidRPr="00093C25">
        <w:rPr>
          <w:rFonts w:ascii="Arial" w:hAnsi="Arial" w:cs="Arial"/>
          <w:b/>
          <w:bCs/>
        </w:rPr>
        <w:t>Art. 49.</w:t>
      </w:r>
      <w:r w:rsidRPr="00093C25">
        <w:rPr>
          <w:rFonts w:ascii="Arial" w:hAnsi="Arial" w:cs="Arial"/>
        </w:rPr>
        <w:t xml:space="preserve"> O Portal disponibilizará ao Prestador, conforme seu perfil de acesso e sua área de atuação, funcionalidades destinadas à gestão de sua atividade profissional.</w:t>
      </w:r>
    </w:p>
    <w:p w14:paraId="63A0389F" w14:textId="77777777" w:rsidR="00093C25" w:rsidRPr="00093C25" w:rsidRDefault="00093C25" w:rsidP="00093C25">
      <w:pPr>
        <w:jc w:val="both"/>
        <w:rPr>
          <w:rFonts w:ascii="Arial" w:hAnsi="Arial" w:cs="Arial"/>
        </w:rPr>
      </w:pPr>
      <w:r w:rsidRPr="00093C25">
        <w:rPr>
          <w:rFonts w:ascii="Arial" w:hAnsi="Arial" w:cs="Arial"/>
        </w:rPr>
        <w:t>Entre as funcionalidades disponíveis poderão estar:</w:t>
      </w:r>
    </w:p>
    <w:p w14:paraId="14A926B9" w14:textId="77777777" w:rsidR="00093C25" w:rsidRPr="00093C25" w:rsidRDefault="00093C25" w:rsidP="00093C25">
      <w:pPr>
        <w:jc w:val="both"/>
        <w:rPr>
          <w:rFonts w:ascii="Arial" w:hAnsi="Arial" w:cs="Arial"/>
          <w:b/>
          <w:bCs/>
        </w:rPr>
      </w:pPr>
      <w:r w:rsidRPr="00093C25">
        <w:rPr>
          <w:rFonts w:ascii="Arial" w:hAnsi="Arial" w:cs="Arial"/>
          <w:b/>
          <w:bCs/>
        </w:rPr>
        <w:t>I – Visualização de Vagas</w:t>
      </w:r>
    </w:p>
    <w:p w14:paraId="383F5475" w14:textId="77777777" w:rsidR="00093C25" w:rsidRPr="00093C25" w:rsidRDefault="00093C25" w:rsidP="00093C25">
      <w:pPr>
        <w:jc w:val="both"/>
        <w:rPr>
          <w:rFonts w:ascii="Arial" w:hAnsi="Arial" w:cs="Arial"/>
        </w:rPr>
      </w:pPr>
      <w:r w:rsidRPr="00093C25">
        <w:rPr>
          <w:rFonts w:ascii="Arial" w:hAnsi="Arial" w:cs="Arial"/>
        </w:rPr>
        <w:t>Consulta às vagas operacionais disponíveis, contendo informações sobre localidade, atividade, requisitos, período de atuação e demais condições aplicáveis.</w:t>
      </w:r>
    </w:p>
    <w:p w14:paraId="7097F0C1" w14:textId="77777777" w:rsidR="00093C25" w:rsidRPr="00093C25" w:rsidRDefault="00093C25" w:rsidP="00093C25">
      <w:pPr>
        <w:jc w:val="both"/>
        <w:rPr>
          <w:rFonts w:ascii="Arial" w:hAnsi="Arial" w:cs="Arial"/>
          <w:b/>
          <w:bCs/>
        </w:rPr>
      </w:pPr>
      <w:r w:rsidRPr="00093C25">
        <w:rPr>
          <w:rFonts w:ascii="Arial" w:hAnsi="Arial" w:cs="Arial"/>
          <w:b/>
          <w:bCs/>
        </w:rPr>
        <w:t>II – Visualização de Lojas</w:t>
      </w:r>
    </w:p>
    <w:p w14:paraId="0FFC1DAB" w14:textId="77777777" w:rsidR="00093C25" w:rsidRPr="00093C25" w:rsidRDefault="00093C25" w:rsidP="00093C25">
      <w:pPr>
        <w:jc w:val="both"/>
        <w:rPr>
          <w:rFonts w:ascii="Arial" w:hAnsi="Arial" w:cs="Arial"/>
        </w:rPr>
      </w:pPr>
      <w:r w:rsidRPr="00093C25">
        <w:rPr>
          <w:rFonts w:ascii="Arial" w:hAnsi="Arial" w:cs="Arial"/>
        </w:rPr>
        <w:lastRenderedPageBreak/>
        <w:t>Consulta às unidades operacionais atendidas pelas Empresas, contendo identificação, localização, características da operação e demais informações necessárias para execução dos serviços.</w:t>
      </w:r>
    </w:p>
    <w:p w14:paraId="560ADED8" w14:textId="77777777" w:rsidR="00093C25" w:rsidRPr="00093C25" w:rsidRDefault="00093C25" w:rsidP="00093C25">
      <w:pPr>
        <w:jc w:val="both"/>
        <w:rPr>
          <w:rFonts w:ascii="Arial" w:hAnsi="Arial" w:cs="Arial"/>
          <w:b/>
          <w:bCs/>
        </w:rPr>
      </w:pPr>
      <w:r w:rsidRPr="00093C25">
        <w:rPr>
          <w:rFonts w:ascii="Arial" w:hAnsi="Arial" w:cs="Arial"/>
          <w:b/>
          <w:bCs/>
        </w:rPr>
        <w:t>III – Visualização de Horários</w:t>
      </w:r>
    </w:p>
    <w:p w14:paraId="7A13E75F" w14:textId="77777777" w:rsidR="00093C25" w:rsidRPr="00093C25" w:rsidRDefault="00093C25" w:rsidP="00093C25">
      <w:pPr>
        <w:jc w:val="both"/>
        <w:rPr>
          <w:rFonts w:ascii="Arial" w:hAnsi="Arial" w:cs="Arial"/>
        </w:rPr>
      </w:pPr>
      <w:r w:rsidRPr="00093C25">
        <w:rPr>
          <w:rFonts w:ascii="Arial" w:hAnsi="Arial" w:cs="Arial"/>
        </w:rPr>
        <w:t>Consulta aos períodos operacionais disponíveis, horários estimados das oportunidades, escalas abertas, campanhas sazonais e demais informações relacionadas à organização das operações.</w:t>
      </w:r>
    </w:p>
    <w:p w14:paraId="68A01EB8" w14:textId="77777777" w:rsidR="00093C25" w:rsidRPr="00093C25" w:rsidRDefault="00093C25" w:rsidP="00093C25">
      <w:pPr>
        <w:jc w:val="both"/>
        <w:rPr>
          <w:rFonts w:ascii="Arial" w:hAnsi="Arial" w:cs="Arial"/>
        </w:rPr>
      </w:pPr>
      <w:r w:rsidRPr="00093C25">
        <w:rPr>
          <w:rFonts w:ascii="Arial" w:hAnsi="Arial" w:cs="Arial"/>
        </w:rPr>
        <w:t>A mera disponibilização dos horários não gera obrigação de comparecimento ou de aceitação da oportunidade.</w:t>
      </w:r>
    </w:p>
    <w:p w14:paraId="61C778BF" w14:textId="77777777" w:rsidR="00093C25" w:rsidRPr="00093C25" w:rsidRDefault="00093C25" w:rsidP="00093C25">
      <w:pPr>
        <w:jc w:val="both"/>
        <w:rPr>
          <w:rFonts w:ascii="Arial" w:hAnsi="Arial" w:cs="Arial"/>
          <w:b/>
          <w:bCs/>
        </w:rPr>
      </w:pPr>
      <w:r w:rsidRPr="00093C25">
        <w:rPr>
          <w:rFonts w:ascii="Arial" w:hAnsi="Arial" w:cs="Arial"/>
          <w:b/>
          <w:bCs/>
        </w:rPr>
        <w:t>IV – Visualização de Campanhas</w:t>
      </w:r>
    </w:p>
    <w:p w14:paraId="3C70138D" w14:textId="77777777" w:rsidR="00093C25" w:rsidRPr="00093C25" w:rsidRDefault="00093C25" w:rsidP="00093C25">
      <w:pPr>
        <w:jc w:val="both"/>
        <w:rPr>
          <w:rFonts w:ascii="Arial" w:hAnsi="Arial" w:cs="Arial"/>
        </w:rPr>
      </w:pPr>
      <w:r w:rsidRPr="00093C25">
        <w:rPr>
          <w:rFonts w:ascii="Arial" w:hAnsi="Arial" w:cs="Arial"/>
        </w:rPr>
        <w:t>Consulta às campanhas institucionais, incentivos operacionais, programas de desempenho, ações promocionais, campanhas de qualidade, programas de reconhecimento e demais iniciativas desenvolvidas pelas Empresas.</w:t>
      </w:r>
    </w:p>
    <w:p w14:paraId="32AACBBC" w14:textId="77777777" w:rsidR="00093C25" w:rsidRPr="00093C25" w:rsidRDefault="00093C25" w:rsidP="00093C25">
      <w:pPr>
        <w:jc w:val="both"/>
        <w:rPr>
          <w:rFonts w:ascii="Arial" w:hAnsi="Arial" w:cs="Arial"/>
        </w:rPr>
      </w:pPr>
      <w:r w:rsidRPr="00093C25">
        <w:rPr>
          <w:rFonts w:ascii="Arial" w:hAnsi="Arial" w:cs="Arial"/>
        </w:rPr>
        <w:t>As campanhas possuem natureza facultativa e poderão ser alteradas, suspensas ou encerradas a qualquer momento, conforme critérios de conveniência operacional.</w:t>
      </w:r>
    </w:p>
    <w:p w14:paraId="5D56B806" w14:textId="77777777" w:rsidR="00093C25" w:rsidRPr="00093C25" w:rsidRDefault="00093C25" w:rsidP="00093C25">
      <w:pPr>
        <w:jc w:val="both"/>
        <w:rPr>
          <w:rFonts w:ascii="Arial" w:hAnsi="Arial" w:cs="Arial"/>
          <w:b/>
          <w:bCs/>
        </w:rPr>
      </w:pPr>
      <w:r w:rsidRPr="00093C25">
        <w:rPr>
          <w:rFonts w:ascii="Arial" w:hAnsi="Arial" w:cs="Arial"/>
          <w:b/>
          <w:bCs/>
        </w:rPr>
        <w:t>V – Visualização de Treinamentos</w:t>
      </w:r>
    </w:p>
    <w:p w14:paraId="62DE9804" w14:textId="77777777" w:rsidR="00093C25" w:rsidRPr="00093C25" w:rsidRDefault="00093C25" w:rsidP="00093C25">
      <w:pPr>
        <w:jc w:val="both"/>
        <w:rPr>
          <w:rFonts w:ascii="Arial" w:hAnsi="Arial" w:cs="Arial"/>
        </w:rPr>
      </w:pPr>
      <w:r w:rsidRPr="00093C25">
        <w:rPr>
          <w:rFonts w:ascii="Arial" w:hAnsi="Arial" w:cs="Arial"/>
        </w:rPr>
        <w:t>Acesso aos treinamentos disponibilizados pelas Empresas, incluindo conteúdos técnicos, operacionais, comportamentais, normativos, de segurança, atendimento ao cliente, proteção de dados, compliance, utilização das plataformas e demais programas de capacitação.</w:t>
      </w:r>
    </w:p>
    <w:p w14:paraId="107AC97E" w14:textId="77777777" w:rsidR="00093C25" w:rsidRPr="00093C25" w:rsidRDefault="00093C25" w:rsidP="00093C25">
      <w:pPr>
        <w:jc w:val="both"/>
        <w:rPr>
          <w:rFonts w:ascii="Arial" w:hAnsi="Arial" w:cs="Arial"/>
        </w:rPr>
      </w:pPr>
      <w:r w:rsidRPr="00093C25">
        <w:rPr>
          <w:rFonts w:ascii="Arial" w:hAnsi="Arial" w:cs="Arial"/>
        </w:rPr>
        <w:t>Os treinamentos destinam-se exclusivamente ao aperfeiçoamento profissional e à padronização da qualidade dos serviços.</w:t>
      </w:r>
    </w:p>
    <w:p w14:paraId="519099CD" w14:textId="77777777" w:rsidR="00093C25" w:rsidRPr="00093C25" w:rsidRDefault="00093C25" w:rsidP="00093C25">
      <w:pPr>
        <w:jc w:val="both"/>
        <w:rPr>
          <w:rFonts w:ascii="Arial" w:hAnsi="Arial" w:cs="Arial"/>
          <w:b/>
          <w:bCs/>
        </w:rPr>
      </w:pPr>
      <w:r w:rsidRPr="00093C25">
        <w:rPr>
          <w:rFonts w:ascii="Arial" w:hAnsi="Arial" w:cs="Arial"/>
          <w:b/>
          <w:bCs/>
        </w:rPr>
        <w:t>VI – Visualização de Documentos</w:t>
      </w:r>
    </w:p>
    <w:p w14:paraId="33691BB3" w14:textId="77777777" w:rsidR="00093C25" w:rsidRPr="00093C25" w:rsidRDefault="00093C25" w:rsidP="00093C25">
      <w:pPr>
        <w:jc w:val="both"/>
        <w:rPr>
          <w:rFonts w:ascii="Arial" w:hAnsi="Arial" w:cs="Arial"/>
        </w:rPr>
      </w:pPr>
      <w:r w:rsidRPr="00093C25">
        <w:rPr>
          <w:rFonts w:ascii="Arial" w:hAnsi="Arial" w:cs="Arial"/>
        </w:rPr>
        <w:t>Consulta aos documentos institucionais disponibilizados pelas Empresas, incluindo, entre outros:</w:t>
      </w:r>
    </w:p>
    <w:p w14:paraId="62586DC7" w14:textId="77777777" w:rsidR="00093C25" w:rsidRPr="00093C25" w:rsidRDefault="00093C25" w:rsidP="00093C25">
      <w:pPr>
        <w:numPr>
          <w:ilvl w:val="0"/>
          <w:numId w:val="3"/>
        </w:numPr>
        <w:jc w:val="both"/>
        <w:rPr>
          <w:rFonts w:ascii="Arial" w:hAnsi="Arial" w:cs="Arial"/>
        </w:rPr>
      </w:pPr>
      <w:r w:rsidRPr="00093C25">
        <w:rPr>
          <w:rFonts w:ascii="Arial" w:hAnsi="Arial" w:cs="Arial"/>
        </w:rPr>
        <w:t>contratos;</w:t>
      </w:r>
    </w:p>
    <w:p w14:paraId="75785DA1" w14:textId="77777777" w:rsidR="00093C25" w:rsidRPr="00093C25" w:rsidRDefault="00093C25" w:rsidP="00093C25">
      <w:pPr>
        <w:numPr>
          <w:ilvl w:val="0"/>
          <w:numId w:val="3"/>
        </w:numPr>
        <w:jc w:val="both"/>
        <w:rPr>
          <w:rFonts w:ascii="Arial" w:hAnsi="Arial" w:cs="Arial"/>
        </w:rPr>
      </w:pPr>
      <w:r w:rsidRPr="00093C25">
        <w:rPr>
          <w:rFonts w:ascii="Arial" w:hAnsi="Arial" w:cs="Arial"/>
        </w:rPr>
        <w:t>termos de ciência;</w:t>
      </w:r>
    </w:p>
    <w:p w14:paraId="25ACF0BC" w14:textId="77777777" w:rsidR="00093C25" w:rsidRPr="00093C25" w:rsidRDefault="00093C25" w:rsidP="00093C25">
      <w:pPr>
        <w:numPr>
          <w:ilvl w:val="0"/>
          <w:numId w:val="3"/>
        </w:numPr>
        <w:jc w:val="both"/>
        <w:rPr>
          <w:rFonts w:ascii="Arial" w:hAnsi="Arial" w:cs="Arial"/>
        </w:rPr>
      </w:pPr>
      <w:r w:rsidRPr="00093C25">
        <w:rPr>
          <w:rFonts w:ascii="Arial" w:hAnsi="Arial" w:cs="Arial"/>
        </w:rPr>
        <w:t>políticas internas;</w:t>
      </w:r>
    </w:p>
    <w:p w14:paraId="769C30E3" w14:textId="77777777" w:rsidR="00093C25" w:rsidRPr="00093C25" w:rsidRDefault="00093C25" w:rsidP="00093C25">
      <w:pPr>
        <w:numPr>
          <w:ilvl w:val="0"/>
          <w:numId w:val="3"/>
        </w:numPr>
        <w:jc w:val="both"/>
        <w:rPr>
          <w:rFonts w:ascii="Arial" w:hAnsi="Arial" w:cs="Arial"/>
        </w:rPr>
      </w:pPr>
      <w:r w:rsidRPr="00093C25">
        <w:rPr>
          <w:rFonts w:ascii="Arial" w:hAnsi="Arial" w:cs="Arial"/>
        </w:rPr>
        <w:t>comunicados;</w:t>
      </w:r>
    </w:p>
    <w:p w14:paraId="610C7770" w14:textId="77777777" w:rsidR="00093C25" w:rsidRPr="00093C25" w:rsidRDefault="00093C25" w:rsidP="00093C25">
      <w:pPr>
        <w:numPr>
          <w:ilvl w:val="0"/>
          <w:numId w:val="3"/>
        </w:numPr>
        <w:jc w:val="both"/>
        <w:rPr>
          <w:rFonts w:ascii="Arial" w:hAnsi="Arial" w:cs="Arial"/>
        </w:rPr>
      </w:pPr>
      <w:r w:rsidRPr="00093C25">
        <w:rPr>
          <w:rFonts w:ascii="Arial" w:hAnsi="Arial" w:cs="Arial"/>
        </w:rPr>
        <w:t>manuais;</w:t>
      </w:r>
    </w:p>
    <w:p w14:paraId="364EF102" w14:textId="77777777" w:rsidR="00093C25" w:rsidRPr="00093C25" w:rsidRDefault="00093C25" w:rsidP="00093C25">
      <w:pPr>
        <w:numPr>
          <w:ilvl w:val="0"/>
          <w:numId w:val="3"/>
        </w:numPr>
        <w:jc w:val="both"/>
        <w:rPr>
          <w:rFonts w:ascii="Arial" w:hAnsi="Arial" w:cs="Arial"/>
        </w:rPr>
      </w:pPr>
      <w:r w:rsidRPr="00093C25">
        <w:rPr>
          <w:rFonts w:ascii="Arial" w:hAnsi="Arial" w:cs="Arial"/>
        </w:rPr>
        <w:t>procedimentos operacionais;</w:t>
      </w:r>
    </w:p>
    <w:p w14:paraId="0D80B418" w14:textId="77777777" w:rsidR="00093C25" w:rsidRPr="00093C25" w:rsidRDefault="00093C25" w:rsidP="00093C25">
      <w:pPr>
        <w:numPr>
          <w:ilvl w:val="0"/>
          <w:numId w:val="3"/>
        </w:numPr>
        <w:jc w:val="both"/>
        <w:rPr>
          <w:rFonts w:ascii="Arial" w:hAnsi="Arial" w:cs="Arial"/>
        </w:rPr>
      </w:pPr>
      <w:r w:rsidRPr="00093C25">
        <w:rPr>
          <w:rFonts w:ascii="Arial" w:hAnsi="Arial" w:cs="Arial"/>
        </w:rPr>
        <w:t>normas de compliance;</w:t>
      </w:r>
    </w:p>
    <w:p w14:paraId="1D89B272" w14:textId="77777777" w:rsidR="00093C25" w:rsidRPr="00093C25" w:rsidRDefault="00093C25" w:rsidP="00093C25">
      <w:pPr>
        <w:numPr>
          <w:ilvl w:val="0"/>
          <w:numId w:val="3"/>
        </w:numPr>
        <w:jc w:val="both"/>
        <w:rPr>
          <w:rFonts w:ascii="Arial" w:hAnsi="Arial" w:cs="Arial"/>
        </w:rPr>
      </w:pPr>
      <w:r w:rsidRPr="00093C25">
        <w:rPr>
          <w:rFonts w:ascii="Arial" w:hAnsi="Arial" w:cs="Arial"/>
        </w:rPr>
        <w:t>documentos fiscais;</w:t>
      </w:r>
    </w:p>
    <w:p w14:paraId="468F7BF5" w14:textId="77777777" w:rsidR="00093C25" w:rsidRPr="00093C25" w:rsidRDefault="00093C25" w:rsidP="00093C25">
      <w:pPr>
        <w:numPr>
          <w:ilvl w:val="0"/>
          <w:numId w:val="3"/>
        </w:numPr>
        <w:jc w:val="both"/>
        <w:rPr>
          <w:rFonts w:ascii="Arial" w:hAnsi="Arial" w:cs="Arial"/>
        </w:rPr>
      </w:pPr>
      <w:r w:rsidRPr="00093C25">
        <w:rPr>
          <w:rFonts w:ascii="Arial" w:hAnsi="Arial" w:cs="Arial"/>
        </w:rPr>
        <w:lastRenderedPageBreak/>
        <w:t>comprovantes;</w:t>
      </w:r>
    </w:p>
    <w:p w14:paraId="099336DB" w14:textId="77777777" w:rsidR="00093C25" w:rsidRPr="00093C25" w:rsidRDefault="00093C25" w:rsidP="00093C25">
      <w:pPr>
        <w:numPr>
          <w:ilvl w:val="0"/>
          <w:numId w:val="3"/>
        </w:numPr>
        <w:jc w:val="both"/>
        <w:rPr>
          <w:rFonts w:ascii="Arial" w:hAnsi="Arial" w:cs="Arial"/>
        </w:rPr>
      </w:pPr>
      <w:r w:rsidRPr="00093C25">
        <w:rPr>
          <w:rFonts w:ascii="Arial" w:hAnsi="Arial" w:cs="Arial"/>
        </w:rPr>
        <w:t>demais documentos relacionados à prestação dos serviços.</w:t>
      </w:r>
    </w:p>
    <w:p w14:paraId="6FAC22A8" w14:textId="77777777" w:rsidR="00093C25" w:rsidRPr="00093C25" w:rsidRDefault="00093C25" w:rsidP="00093C25">
      <w:pPr>
        <w:jc w:val="both"/>
        <w:rPr>
          <w:rFonts w:ascii="Arial" w:hAnsi="Arial" w:cs="Arial"/>
        </w:rPr>
      </w:pPr>
      <w:r w:rsidRPr="00093C25">
        <w:rPr>
          <w:rFonts w:ascii="Arial" w:hAnsi="Arial" w:cs="Arial"/>
        </w:rPr>
        <w:t>O Prestador deverá manter seus documentos pessoais e cadastrais permanentemente atualizados.</w:t>
      </w:r>
    </w:p>
    <w:p w14:paraId="39BA8297" w14:textId="77777777" w:rsidR="00093C25" w:rsidRPr="00093C25" w:rsidRDefault="00093C25" w:rsidP="00093C25">
      <w:pPr>
        <w:jc w:val="both"/>
        <w:rPr>
          <w:rFonts w:ascii="Arial" w:hAnsi="Arial" w:cs="Arial"/>
          <w:b/>
          <w:bCs/>
        </w:rPr>
      </w:pPr>
      <w:r w:rsidRPr="00093C25">
        <w:rPr>
          <w:rFonts w:ascii="Arial" w:hAnsi="Arial" w:cs="Arial"/>
          <w:b/>
          <w:bCs/>
        </w:rPr>
        <w:t>VII – Visualização de Pagamentos</w:t>
      </w:r>
    </w:p>
    <w:p w14:paraId="4330A290" w14:textId="77777777" w:rsidR="00093C25" w:rsidRPr="00093C25" w:rsidRDefault="00093C25" w:rsidP="00093C25">
      <w:pPr>
        <w:jc w:val="both"/>
        <w:rPr>
          <w:rFonts w:ascii="Arial" w:hAnsi="Arial" w:cs="Arial"/>
        </w:rPr>
      </w:pPr>
      <w:r w:rsidRPr="00093C25">
        <w:rPr>
          <w:rFonts w:ascii="Arial" w:hAnsi="Arial" w:cs="Arial"/>
        </w:rPr>
        <w:t>Consulta aos valores decorrentes dos serviços efetivamente realizados, histórico financeiro, demonstrativos, repasses, comprovantes de pagamento, retenções eventualmente incidentes e demais informações financeiras relacionadas à prestação dos serviços.</w:t>
      </w:r>
    </w:p>
    <w:p w14:paraId="3BD941A2" w14:textId="77777777" w:rsidR="00093C25" w:rsidRPr="00093C25" w:rsidRDefault="00093C25" w:rsidP="00093C25">
      <w:pPr>
        <w:jc w:val="both"/>
        <w:rPr>
          <w:rFonts w:ascii="Arial" w:hAnsi="Arial" w:cs="Arial"/>
        </w:rPr>
      </w:pPr>
      <w:r w:rsidRPr="00093C25">
        <w:rPr>
          <w:rFonts w:ascii="Arial" w:hAnsi="Arial" w:cs="Arial"/>
        </w:rPr>
        <w:t>A disponibilização dessas informações visa conferir transparência e permitir ao Prestador acompanhar sua atividade econômica de forma organizada.</w:t>
      </w:r>
    </w:p>
    <w:p w14:paraId="18B7BD18" w14:textId="77777777" w:rsidR="00093C25" w:rsidRPr="00093C25" w:rsidRDefault="00093C25" w:rsidP="00093C25">
      <w:pPr>
        <w:jc w:val="both"/>
        <w:rPr>
          <w:rFonts w:ascii="Arial" w:hAnsi="Arial" w:cs="Arial"/>
          <w:b/>
          <w:bCs/>
        </w:rPr>
      </w:pPr>
      <w:r w:rsidRPr="00093C25">
        <w:rPr>
          <w:rFonts w:ascii="Arial" w:hAnsi="Arial" w:cs="Arial"/>
          <w:b/>
          <w:bCs/>
        </w:rPr>
        <w:t>VIII – Visualização de Avaliações</w:t>
      </w:r>
    </w:p>
    <w:p w14:paraId="5BDE0201" w14:textId="77777777" w:rsidR="00093C25" w:rsidRPr="00093C25" w:rsidRDefault="00093C25" w:rsidP="00093C25">
      <w:pPr>
        <w:jc w:val="both"/>
        <w:rPr>
          <w:rFonts w:ascii="Arial" w:hAnsi="Arial" w:cs="Arial"/>
        </w:rPr>
      </w:pPr>
      <w:r w:rsidRPr="00093C25">
        <w:rPr>
          <w:rFonts w:ascii="Arial" w:hAnsi="Arial" w:cs="Arial"/>
        </w:rPr>
        <w:t>Consulta às avaliações relacionadas à qualidade da prestação dos serviços, indicadores de desempenho, registros de conformidade, feedbacks operacionais, reconhecimento por boas práticas e demais métricas utilizadas para fins exclusivamente gerenciais e de melhoria contínua.</w:t>
      </w:r>
    </w:p>
    <w:p w14:paraId="6EFFDAB8" w14:textId="77777777" w:rsidR="00093C25" w:rsidRPr="00093C25" w:rsidRDefault="00093C25" w:rsidP="00093C25">
      <w:pPr>
        <w:jc w:val="both"/>
        <w:rPr>
          <w:rFonts w:ascii="Arial" w:hAnsi="Arial" w:cs="Arial"/>
        </w:rPr>
      </w:pPr>
      <w:r w:rsidRPr="00093C25">
        <w:rPr>
          <w:rFonts w:ascii="Arial" w:hAnsi="Arial" w:cs="Arial"/>
        </w:rPr>
        <w:t>As avaliações destinam-se ao aperfeiçoamento das operações, não constituindo instrumento disciplinar típico de relação empregatícia.</w:t>
      </w:r>
    </w:p>
    <w:p w14:paraId="6876B66F" w14:textId="77777777" w:rsidR="00093C25" w:rsidRPr="00093C25" w:rsidRDefault="00093C25" w:rsidP="00093C25">
      <w:pPr>
        <w:jc w:val="both"/>
        <w:rPr>
          <w:rFonts w:ascii="Arial" w:hAnsi="Arial" w:cs="Arial"/>
          <w:b/>
          <w:bCs/>
        </w:rPr>
      </w:pPr>
      <w:r w:rsidRPr="00093C25">
        <w:rPr>
          <w:rFonts w:ascii="Arial" w:hAnsi="Arial" w:cs="Arial"/>
          <w:b/>
          <w:bCs/>
        </w:rPr>
        <w:t>IX – Visualização de Oportunidades</w:t>
      </w:r>
    </w:p>
    <w:p w14:paraId="2D41A840" w14:textId="77777777" w:rsidR="00093C25" w:rsidRPr="00093C25" w:rsidRDefault="00093C25" w:rsidP="00093C25">
      <w:pPr>
        <w:jc w:val="both"/>
        <w:rPr>
          <w:rFonts w:ascii="Arial" w:hAnsi="Arial" w:cs="Arial"/>
        </w:rPr>
      </w:pPr>
      <w:r w:rsidRPr="00093C25">
        <w:rPr>
          <w:rFonts w:ascii="Arial" w:hAnsi="Arial" w:cs="Arial"/>
        </w:rPr>
        <w:t>Consulta às oportunidades de prestação de serviços disponibilizadas pelas Empresas durante determinado período.</w:t>
      </w:r>
    </w:p>
    <w:p w14:paraId="4AE0769E" w14:textId="77777777" w:rsidR="00093C25" w:rsidRPr="00093C25" w:rsidRDefault="00093C25" w:rsidP="00093C25">
      <w:pPr>
        <w:jc w:val="both"/>
        <w:rPr>
          <w:rFonts w:ascii="Arial" w:hAnsi="Arial" w:cs="Arial"/>
        </w:rPr>
      </w:pPr>
      <w:r w:rsidRPr="00093C25">
        <w:rPr>
          <w:rFonts w:ascii="Arial" w:hAnsi="Arial" w:cs="Arial"/>
        </w:rPr>
        <w:t>Cada oportunidade poderá conter, entre outras informações:</w:t>
      </w:r>
    </w:p>
    <w:p w14:paraId="20335D4C" w14:textId="77777777" w:rsidR="00093C25" w:rsidRPr="00093C25" w:rsidRDefault="00093C25" w:rsidP="00093C25">
      <w:pPr>
        <w:jc w:val="both"/>
        <w:rPr>
          <w:rFonts w:ascii="Arial" w:hAnsi="Arial" w:cs="Arial"/>
        </w:rPr>
      </w:pPr>
      <w:r w:rsidRPr="00093C25">
        <w:rPr>
          <w:rFonts w:ascii="Arial" w:hAnsi="Arial" w:cs="Arial"/>
        </w:rPr>
        <w:t>a) unidade operacional;</w:t>
      </w:r>
    </w:p>
    <w:p w14:paraId="6D8EF48A" w14:textId="77777777" w:rsidR="00093C25" w:rsidRPr="00093C25" w:rsidRDefault="00093C25" w:rsidP="00093C25">
      <w:pPr>
        <w:jc w:val="both"/>
        <w:rPr>
          <w:rFonts w:ascii="Arial" w:hAnsi="Arial" w:cs="Arial"/>
        </w:rPr>
      </w:pPr>
      <w:r w:rsidRPr="00093C25">
        <w:rPr>
          <w:rFonts w:ascii="Arial" w:hAnsi="Arial" w:cs="Arial"/>
        </w:rPr>
        <w:t>b) local de atuação;</w:t>
      </w:r>
    </w:p>
    <w:p w14:paraId="20483A5C" w14:textId="77777777" w:rsidR="00093C25" w:rsidRPr="00093C25" w:rsidRDefault="00093C25" w:rsidP="00093C25">
      <w:pPr>
        <w:jc w:val="both"/>
        <w:rPr>
          <w:rFonts w:ascii="Arial" w:hAnsi="Arial" w:cs="Arial"/>
        </w:rPr>
      </w:pPr>
      <w:r w:rsidRPr="00093C25">
        <w:rPr>
          <w:rFonts w:ascii="Arial" w:hAnsi="Arial" w:cs="Arial"/>
        </w:rPr>
        <w:t>c) período estimado;</w:t>
      </w:r>
    </w:p>
    <w:p w14:paraId="0DF3A860" w14:textId="77777777" w:rsidR="00093C25" w:rsidRPr="00093C25" w:rsidRDefault="00093C25" w:rsidP="00093C25">
      <w:pPr>
        <w:jc w:val="both"/>
        <w:rPr>
          <w:rFonts w:ascii="Arial" w:hAnsi="Arial" w:cs="Arial"/>
        </w:rPr>
      </w:pPr>
      <w:r w:rsidRPr="00093C25">
        <w:rPr>
          <w:rFonts w:ascii="Arial" w:hAnsi="Arial" w:cs="Arial"/>
        </w:rPr>
        <w:t>d) atividade a ser desenvolvida;</w:t>
      </w:r>
    </w:p>
    <w:p w14:paraId="578F3341" w14:textId="77777777" w:rsidR="00093C25" w:rsidRPr="00093C25" w:rsidRDefault="00093C25" w:rsidP="00093C25">
      <w:pPr>
        <w:jc w:val="both"/>
        <w:rPr>
          <w:rFonts w:ascii="Arial" w:hAnsi="Arial" w:cs="Arial"/>
        </w:rPr>
      </w:pPr>
      <w:r w:rsidRPr="00093C25">
        <w:rPr>
          <w:rFonts w:ascii="Arial" w:hAnsi="Arial" w:cs="Arial"/>
        </w:rPr>
        <w:t>e) requisitos específicos;</w:t>
      </w:r>
    </w:p>
    <w:p w14:paraId="2BAE3049" w14:textId="77777777" w:rsidR="00093C25" w:rsidRPr="00093C25" w:rsidRDefault="00093C25" w:rsidP="00093C25">
      <w:pPr>
        <w:jc w:val="both"/>
        <w:rPr>
          <w:rFonts w:ascii="Arial" w:hAnsi="Arial" w:cs="Arial"/>
        </w:rPr>
      </w:pPr>
      <w:r w:rsidRPr="00093C25">
        <w:rPr>
          <w:rFonts w:ascii="Arial" w:hAnsi="Arial" w:cs="Arial"/>
        </w:rPr>
        <w:t>f) remuneração prevista, quando aplicável;</w:t>
      </w:r>
    </w:p>
    <w:p w14:paraId="547F3B08" w14:textId="77777777" w:rsidR="00093C25" w:rsidRPr="00093C25" w:rsidRDefault="00093C25" w:rsidP="00093C25">
      <w:pPr>
        <w:jc w:val="both"/>
        <w:rPr>
          <w:rFonts w:ascii="Arial" w:hAnsi="Arial" w:cs="Arial"/>
        </w:rPr>
      </w:pPr>
      <w:r w:rsidRPr="00093C25">
        <w:rPr>
          <w:rFonts w:ascii="Arial" w:hAnsi="Arial" w:cs="Arial"/>
        </w:rPr>
        <w:t>g) campanhas vinculadas;</w:t>
      </w:r>
    </w:p>
    <w:p w14:paraId="30088BEE" w14:textId="77777777" w:rsidR="00093C25" w:rsidRPr="00093C25" w:rsidRDefault="00093C25" w:rsidP="00093C25">
      <w:pPr>
        <w:jc w:val="both"/>
        <w:rPr>
          <w:rFonts w:ascii="Arial" w:hAnsi="Arial" w:cs="Arial"/>
        </w:rPr>
      </w:pPr>
      <w:r w:rsidRPr="00093C25">
        <w:rPr>
          <w:rFonts w:ascii="Arial" w:hAnsi="Arial" w:cs="Arial"/>
        </w:rPr>
        <w:t>h) orientações operacionais.</w:t>
      </w:r>
    </w:p>
    <w:p w14:paraId="52ED0420" w14:textId="77777777" w:rsidR="00093C25" w:rsidRPr="00093C25" w:rsidRDefault="00093C25" w:rsidP="00093C25">
      <w:pPr>
        <w:jc w:val="both"/>
        <w:rPr>
          <w:rFonts w:ascii="Arial" w:hAnsi="Arial" w:cs="Arial"/>
        </w:rPr>
      </w:pPr>
      <w:r w:rsidRPr="00093C25">
        <w:rPr>
          <w:rFonts w:ascii="Arial" w:hAnsi="Arial" w:cs="Arial"/>
        </w:rPr>
        <w:t>A aceitação da oportunidade constitui ato livre, voluntário e exclusivo do Prestador, inexistindo obrigação de aceite, permanência ou continuidade.</w:t>
      </w:r>
    </w:p>
    <w:p w14:paraId="69C41138" w14:textId="77777777" w:rsidR="00093C25" w:rsidRPr="00093C25" w:rsidRDefault="00093C25" w:rsidP="00093C25">
      <w:pPr>
        <w:jc w:val="both"/>
        <w:rPr>
          <w:rFonts w:ascii="Arial" w:hAnsi="Arial" w:cs="Arial"/>
        </w:rPr>
      </w:pPr>
      <w:r w:rsidRPr="00093C25">
        <w:rPr>
          <w:rFonts w:ascii="Arial" w:hAnsi="Arial" w:cs="Arial"/>
        </w:rPr>
        <w:pict w14:anchorId="44343866">
          <v:rect id="_x0000_i1565" style="width:0;height:1.5pt" o:hralign="center" o:hrstd="t" o:hr="t" fillcolor="#a0a0a0" stroked="f"/>
        </w:pict>
      </w:r>
    </w:p>
    <w:p w14:paraId="21D58A21" w14:textId="77777777" w:rsidR="00093C25" w:rsidRPr="00093C25" w:rsidRDefault="00093C25" w:rsidP="00093C25">
      <w:pPr>
        <w:jc w:val="both"/>
        <w:rPr>
          <w:rFonts w:ascii="Arial" w:hAnsi="Arial" w:cs="Arial"/>
          <w:b/>
          <w:bCs/>
        </w:rPr>
      </w:pPr>
      <w:r w:rsidRPr="00093C25">
        <w:rPr>
          <w:rFonts w:ascii="Arial" w:hAnsi="Arial" w:cs="Arial"/>
          <w:b/>
          <w:bCs/>
        </w:rPr>
        <w:lastRenderedPageBreak/>
        <w:t>Seção IV</w:t>
      </w:r>
    </w:p>
    <w:p w14:paraId="1820E656" w14:textId="77777777" w:rsidR="00093C25" w:rsidRPr="00093C25" w:rsidRDefault="00093C25" w:rsidP="00093C25">
      <w:pPr>
        <w:jc w:val="both"/>
        <w:rPr>
          <w:rFonts w:ascii="Arial" w:hAnsi="Arial" w:cs="Arial"/>
          <w:b/>
          <w:bCs/>
        </w:rPr>
      </w:pPr>
      <w:r w:rsidRPr="00093C25">
        <w:rPr>
          <w:rFonts w:ascii="Arial" w:hAnsi="Arial" w:cs="Arial"/>
          <w:b/>
          <w:bCs/>
        </w:rPr>
        <w:t>Da Liberdade de Aceitação das Oportunidades</w:t>
      </w:r>
    </w:p>
    <w:p w14:paraId="41313C9F" w14:textId="77777777" w:rsidR="00093C25" w:rsidRPr="00093C25" w:rsidRDefault="00093C25" w:rsidP="00093C25">
      <w:pPr>
        <w:jc w:val="both"/>
        <w:rPr>
          <w:rFonts w:ascii="Arial" w:hAnsi="Arial" w:cs="Arial"/>
        </w:rPr>
      </w:pPr>
      <w:r w:rsidRPr="00093C25">
        <w:rPr>
          <w:rFonts w:ascii="Arial" w:hAnsi="Arial" w:cs="Arial"/>
          <w:b/>
          <w:bCs/>
        </w:rPr>
        <w:t>Art. 50.</w:t>
      </w:r>
      <w:r w:rsidRPr="00093C25">
        <w:rPr>
          <w:rFonts w:ascii="Arial" w:hAnsi="Arial" w:cs="Arial"/>
        </w:rPr>
        <w:t xml:space="preserve"> O Prestador possui plena autonomia para decidir sobre sua participação nas oportunidades disponibilizadas no Portal.</w:t>
      </w:r>
    </w:p>
    <w:p w14:paraId="18EF6F43" w14:textId="77777777" w:rsidR="00093C25" w:rsidRPr="00093C25" w:rsidRDefault="00093C25" w:rsidP="00093C25">
      <w:pPr>
        <w:jc w:val="both"/>
        <w:rPr>
          <w:rFonts w:ascii="Arial" w:hAnsi="Arial" w:cs="Arial"/>
        </w:rPr>
      </w:pPr>
      <w:r w:rsidRPr="00093C25">
        <w:rPr>
          <w:rFonts w:ascii="Arial" w:hAnsi="Arial" w:cs="Arial"/>
        </w:rPr>
        <w:t>É assegurado ao Prestador:</w:t>
      </w:r>
    </w:p>
    <w:p w14:paraId="348C2C77" w14:textId="77777777" w:rsidR="00093C25" w:rsidRPr="00093C25" w:rsidRDefault="00093C25" w:rsidP="00093C25">
      <w:pPr>
        <w:jc w:val="both"/>
        <w:rPr>
          <w:rFonts w:ascii="Arial" w:hAnsi="Arial" w:cs="Arial"/>
        </w:rPr>
      </w:pPr>
      <w:r w:rsidRPr="00093C25">
        <w:rPr>
          <w:rFonts w:ascii="Arial" w:hAnsi="Arial" w:cs="Arial"/>
        </w:rPr>
        <w:t xml:space="preserve">I – </w:t>
      </w:r>
      <w:proofErr w:type="gramStart"/>
      <w:r w:rsidRPr="00093C25">
        <w:rPr>
          <w:rFonts w:ascii="Arial" w:hAnsi="Arial" w:cs="Arial"/>
        </w:rPr>
        <w:t>aceitar</w:t>
      </w:r>
      <w:proofErr w:type="gramEnd"/>
      <w:r w:rsidRPr="00093C25">
        <w:rPr>
          <w:rFonts w:ascii="Arial" w:hAnsi="Arial" w:cs="Arial"/>
        </w:rPr>
        <w:t xml:space="preserve"> oportunidades de seu interesse;</w:t>
      </w:r>
    </w:p>
    <w:p w14:paraId="0092A3E1" w14:textId="77777777" w:rsidR="00093C25" w:rsidRPr="00093C25" w:rsidRDefault="00093C25" w:rsidP="00093C25">
      <w:pPr>
        <w:jc w:val="both"/>
        <w:rPr>
          <w:rFonts w:ascii="Arial" w:hAnsi="Arial" w:cs="Arial"/>
        </w:rPr>
      </w:pPr>
      <w:r w:rsidRPr="00093C25">
        <w:rPr>
          <w:rFonts w:ascii="Arial" w:hAnsi="Arial" w:cs="Arial"/>
        </w:rPr>
        <w:t xml:space="preserve">II – </w:t>
      </w:r>
      <w:proofErr w:type="gramStart"/>
      <w:r w:rsidRPr="00093C25">
        <w:rPr>
          <w:rFonts w:ascii="Arial" w:hAnsi="Arial" w:cs="Arial"/>
        </w:rPr>
        <w:t>recusar</w:t>
      </w:r>
      <w:proofErr w:type="gramEnd"/>
      <w:r w:rsidRPr="00093C25">
        <w:rPr>
          <w:rFonts w:ascii="Arial" w:hAnsi="Arial" w:cs="Arial"/>
        </w:rPr>
        <w:t xml:space="preserve"> oportunidades sem necessidade de justificativa;</w:t>
      </w:r>
    </w:p>
    <w:p w14:paraId="14A5AFA1" w14:textId="77777777" w:rsidR="00093C25" w:rsidRPr="00093C25" w:rsidRDefault="00093C25" w:rsidP="00093C25">
      <w:pPr>
        <w:jc w:val="both"/>
        <w:rPr>
          <w:rFonts w:ascii="Arial" w:hAnsi="Arial" w:cs="Arial"/>
        </w:rPr>
      </w:pPr>
      <w:r w:rsidRPr="00093C25">
        <w:rPr>
          <w:rFonts w:ascii="Arial" w:hAnsi="Arial" w:cs="Arial"/>
        </w:rPr>
        <w:t>III – deixar expirar ofertas disponibilizadas;</w:t>
      </w:r>
    </w:p>
    <w:p w14:paraId="334F7281" w14:textId="77777777" w:rsidR="00093C25" w:rsidRPr="00093C25" w:rsidRDefault="00093C25" w:rsidP="00093C25">
      <w:pPr>
        <w:jc w:val="both"/>
        <w:rPr>
          <w:rFonts w:ascii="Arial" w:hAnsi="Arial" w:cs="Arial"/>
        </w:rPr>
      </w:pPr>
      <w:r w:rsidRPr="00093C25">
        <w:rPr>
          <w:rFonts w:ascii="Arial" w:hAnsi="Arial" w:cs="Arial"/>
        </w:rPr>
        <w:t xml:space="preserve">IV – </w:t>
      </w:r>
      <w:proofErr w:type="gramStart"/>
      <w:r w:rsidRPr="00093C25">
        <w:rPr>
          <w:rFonts w:ascii="Arial" w:hAnsi="Arial" w:cs="Arial"/>
        </w:rPr>
        <w:t>interromper</w:t>
      </w:r>
      <w:proofErr w:type="gramEnd"/>
      <w:r w:rsidRPr="00093C25">
        <w:rPr>
          <w:rFonts w:ascii="Arial" w:hAnsi="Arial" w:cs="Arial"/>
        </w:rPr>
        <w:t xml:space="preserve"> sua disponibilidade operacional;</w:t>
      </w:r>
    </w:p>
    <w:p w14:paraId="09E89AFE" w14:textId="77777777" w:rsidR="00093C25" w:rsidRPr="00093C25" w:rsidRDefault="00093C25" w:rsidP="00093C25">
      <w:pPr>
        <w:jc w:val="both"/>
        <w:rPr>
          <w:rFonts w:ascii="Arial" w:hAnsi="Arial" w:cs="Arial"/>
        </w:rPr>
      </w:pPr>
      <w:r w:rsidRPr="00093C25">
        <w:rPr>
          <w:rFonts w:ascii="Arial" w:hAnsi="Arial" w:cs="Arial"/>
        </w:rPr>
        <w:t xml:space="preserve">V – </w:t>
      </w:r>
      <w:proofErr w:type="gramStart"/>
      <w:r w:rsidRPr="00093C25">
        <w:rPr>
          <w:rFonts w:ascii="Arial" w:hAnsi="Arial" w:cs="Arial"/>
        </w:rPr>
        <w:t>organizar</w:t>
      </w:r>
      <w:proofErr w:type="gramEnd"/>
      <w:r w:rsidRPr="00093C25">
        <w:rPr>
          <w:rFonts w:ascii="Arial" w:hAnsi="Arial" w:cs="Arial"/>
        </w:rPr>
        <w:t xml:space="preserve"> livremente sua agenda profissional;</w:t>
      </w:r>
    </w:p>
    <w:p w14:paraId="3B8EAF1E" w14:textId="77777777" w:rsidR="00093C25" w:rsidRPr="00093C25" w:rsidRDefault="00093C25" w:rsidP="00093C25">
      <w:pPr>
        <w:jc w:val="both"/>
        <w:rPr>
          <w:rFonts w:ascii="Arial" w:hAnsi="Arial" w:cs="Arial"/>
        </w:rPr>
      </w:pPr>
      <w:r w:rsidRPr="00093C25">
        <w:rPr>
          <w:rFonts w:ascii="Arial" w:hAnsi="Arial" w:cs="Arial"/>
        </w:rPr>
        <w:t xml:space="preserve">VI – </w:t>
      </w:r>
      <w:proofErr w:type="gramStart"/>
      <w:r w:rsidRPr="00093C25">
        <w:rPr>
          <w:rFonts w:ascii="Arial" w:hAnsi="Arial" w:cs="Arial"/>
        </w:rPr>
        <w:t>prestar</w:t>
      </w:r>
      <w:proofErr w:type="gramEnd"/>
      <w:r w:rsidRPr="00093C25">
        <w:rPr>
          <w:rFonts w:ascii="Arial" w:hAnsi="Arial" w:cs="Arial"/>
        </w:rPr>
        <w:t xml:space="preserve"> serviços para outras empresas, plataformas ou clientes.</w:t>
      </w:r>
    </w:p>
    <w:p w14:paraId="6BE0F3DD" w14:textId="77777777" w:rsidR="00093C25" w:rsidRPr="00093C25" w:rsidRDefault="00093C25" w:rsidP="00093C25">
      <w:pPr>
        <w:jc w:val="both"/>
        <w:rPr>
          <w:rFonts w:ascii="Arial" w:hAnsi="Arial" w:cs="Arial"/>
        </w:rPr>
      </w:pPr>
      <w:r w:rsidRPr="00093C25">
        <w:rPr>
          <w:rFonts w:ascii="Arial" w:hAnsi="Arial" w:cs="Arial"/>
        </w:rPr>
        <w:t>A inexistência de obrigação de aceite constitui elemento essencial da autonomia profissional reconhecida pelas partes.</w:t>
      </w:r>
    </w:p>
    <w:p w14:paraId="2FF86544" w14:textId="77777777" w:rsidR="00093C25" w:rsidRPr="00093C25" w:rsidRDefault="00093C25" w:rsidP="00093C25">
      <w:pPr>
        <w:jc w:val="both"/>
        <w:rPr>
          <w:rFonts w:ascii="Arial" w:hAnsi="Arial" w:cs="Arial"/>
        </w:rPr>
      </w:pPr>
      <w:r w:rsidRPr="00093C25">
        <w:rPr>
          <w:rFonts w:ascii="Arial" w:hAnsi="Arial" w:cs="Arial"/>
        </w:rPr>
        <w:pict w14:anchorId="22647068">
          <v:rect id="_x0000_i1566" style="width:0;height:1.5pt" o:hralign="center" o:hrstd="t" o:hr="t" fillcolor="#a0a0a0" stroked="f"/>
        </w:pict>
      </w:r>
    </w:p>
    <w:p w14:paraId="67519E78" w14:textId="77777777" w:rsidR="00093C25" w:rsidRPr="00093C25" w:rsidRDefault="00093C25" w:rsidP="00093C25">
      <w:pPr>
        <w:jc w:val="both"/>
        <w:rPr>
          <w:rFonts w:ascii="Arial" w:hAnsi="Arial" w:cs="Arial"/>
          <w:b/>
          <w:bCs/>
        </w:rPr>
      </w:pPr>
      <w:r w:rsidRPr="00093C25">
        <w:rPr>
          <w:rFonts w:ascii="Arial" w:hAnsi="Arial" w:cs="Arial"/>
          <w:b/>
          <w:bCs/>
        </w:rPr>
        <w:t>Seção V</w:t>
      </w:r>
    </w:p>
    <w:p w14:paraId="41394759" w14:textId="77777777" w:rsidR="00093C25" w:rsidRPr="00093C25" w:rsidRDefault="00093C25" w:rsidP="00093C25">
      <w:pPr>
        <w:jc w:val="both"/>
        <w:rPr>
          <w:rFonts w:ascii="Arial" w:hAnsi="Arial" w:cs="Arial"/>
          <w:b/>
          <w:bCs/>
        </w:rPr>
      </w:pPr>
      <w:r w:rsidRPr="00093C25">
        <w:rPr>
          <w:rFonts w:ascii="Arial" w:hAnsi="Arial" w:cs="Arial"/>
          <w:b/>
          <w:bCs/>
        </w:rPr>
        <w:t>Das Informações Disponibilizadas</w:t>
      </w:r>
    </w:p>
    <w:p w14:paraId="4D72EE6F" w14:textId="77777777" w:rsidR="00093C25" w:rsidRPr="00093C25" w:rsidRDefault="00093C25" w:rsidP="00093C25">
      <w:pPr>
        <w:jc w:val="both"/>
        <w:rPr>
          <w:rFonts w:ascii="Arial" w:hAnsi="Arial" w:cs="Arial"/>
        </w:rPr>
      </w:pPr>
      <w:r w:rsidRPr="00093C25">
        <w:rPr>
          <w:rFonts w:ascii="Arial" w:hAnsi="Arial" w:cs="Arial"/>
          <w:b/>
          <w:bCs/>
        </w:rPr>
        <w:t>Art. 51.</w:t>
      </w:r>
      <w:r w:rsidRPr="00093C25">
        <w:rPr>
          <w:rFonts w:ascii="Arial" w:hAnsi="Arial" w:cs="Arial"/>
        </w:rPr>
        <w:t xml:space="preserve"> Todas as informações disponibilizadas no Portal possuem natureza meramente informativa, operacional e administrativa, destinando-se exclusivamente ao adequado funcionamento das atividades desenvolvidas pelas Empresas.</w:t>
      </w:r>
    </w:p>
    <w:p w14:paraId="4D31EEA4" w14:textId="77777777" w:rsidR="00093C25" w:rsidRPr="00093C25" w:rsidRDefault="00093C25" w:rsidP="00093C25">
      <w:pPr>
        <w:jc w:val="both"/>
        <w:rPr>
          <w:rFonts w:ascii="Arial" w:hAnsi="Arial" w:cs="Arial"/>
        </w:rPr>
      </w:pPr>
      <w:r w:rsidRPr="00093C25">
        <w:rPr>
          <w:rFonts w:ascii="Arial" w:hAnsi="Arial" w:cs="Arial"/>
        </w:rPr>
        <w:t>As informações poderão ser atualizadas, modificadas, substituídas ou removidas sempre que necessário, em razão de alterações operacionais, estratégias comerciais, necessidades dos clientes, requisitos técnicos ou aprimoramento dos sistemas.</w:t>
      </w:r>
    </w:p>
    <w:p w14:paraId="0F9CED03" w14:textId="77777777" w:rsidR="00093C25" w:rsidRPr="00093C25" w:rsidRDefault="00093C25" w:rsidP="00093C25">
      <w:pPr>
        <w:jc w:val="both"/>
        <w:rPr>
          <w:rFonts w:ascii="Arial" w:hAnsi="Arial" w:cs="Arial"/>
        </w:rPr>
      </w:pPr>
      <w:r w:rsidRPr="00093C25">
        <w:rPr>
          <w:rFonts w:ascii="Arial" w:hAnsi="Arial" w:cs="Arial"/>
        </w:rPr>
        <w:pict w14:anchorId="023906F9">
          <v:rect id="_x0000_i1567" style="width:0;height:1.5pt" o:hralign="center" o:hrstd="t" o:hr="t" fillcolor="#a0a0a0" stroked="f"/>
        </w:pict>
      </w:r>
    </w:p>
    <w:p w14:paraId="123D40FE" w14:textId="77777777" w:rsidR="00093C25" w:rsidRPr="00093C25" w:rsidRDefault="00093C25" w:rsidP="00093C25">
      <w:pPr>
        <w:jc w:val="both"/>
        <w:rPr>
          <w:rFonts w:ascii="Arial" w:hAnsi="Arial" w:cs="Arial"/>
          <w:b/>
          <w:bCs/>
        </w:rPr>
      </w:pPr>
      <w:r w:rsidRPr="00093C25">
        <w:rPr>
          <w:rFonts w:ascii="Arial" w:hAnsi="Arial" w:cs="Arial"/>
          <w:b/>
          <w:bCs/>
        </w:rPr>
        <w:t>Seção VI</w:t>
      </w:r>
    </w:p>
    <w:p w14:paraId="52F30CE4" w14:textId="77777777" w:rsidR="00093C25" w:rsidRPr="00093C25" w:rsidRDefault="00093C25" w:rsidP="00093C25">
      <w:pPr>
        <w:jc w:val="both"/>
        <w:rPr>
          <w:rFonts w:ascii="Arial" w:hAnsi="Arial" w:cs="Arial"/>
          <w:b/>
          <w:bCs/>
        </w:rPr>
      </w:pPr>
      <w:r w:rsidRPr="00093C25">
        <w:rPr>
          <w:rFonts w:ascii="Arial" w:hAnsi="Arial" w:cs="Arial"/>
          <w:b/>
          <w:bCs/>
        </w:rPr>
        <w:t>Da Segurança do Sistema</w:t>
      </w:r>
    </w:p>
    <w:p w14:paraId="51425EA5" w14:textId="77777777" w:rsidR="00093C25" w:rsidRPr="00093C25" w:rsidRDefault="00093C25" w:rsidP="00093C25">
      <w:pPr>
        <w:jc w:val="both"/>
        <w:rPr>
          <w:rFonts w:ascii="Arial" w:hAnsi="Arial" w:cs="Arial"/>
        </w:rPr>
      </w:pPr>
      <w:r w:rsidRPr="00093C25">
        <w:rPr>
          <w:rFonts w:ascii="Arial" w:hAnsi="Arial" w:cs="Arial"/>
          <w:b/>
          <w:bCs/>
        </w:rPr>
        <w:t>Art. 52.</w:t>
      </w:r>
      <w:r w:rsidRPr="00093C25">
        <w:rPr>
          <w:rFonts w:ascii="Arial" w:hAnsi="Arial" w:cs="Arial"/>
        </w:rPr>
        <w:t xml:space="preserve"> O acesso ao Portal será protegido por mecanismos de autenticação, controle de acesso, registro de atividades, proteção de dados e demais tecnologias destinadas à preservação da segurança da informação.</w:t>
      </w:r>
    </w:p>
    <w:p w14:paraId="7A35B548" w14:textId="77777777" w:rsidR="00093C25" w:rsidRPr="00093C25" w:rsidRDefault="00093C25" w:rsidP="00093C25">
      <w:pPr>
        <w:jc w:val="both"/>
        <w:rPr>
          <w:rFonts w:ascii="Arial" w:hAnsi="Arial" w:cs="Arial"/>
        </w:rPr>
      </w:pPr>
      <w:r w:rsidRPr="00093C25">
        <w:rPr>
          <w:rFonts w:ascii="Arial" w:hAnsi="Arial" w:cs="Arial"/>
        </w:rPr>
        <w:t>O Prestador compromete-se a:</w:t>
      </w:r>
    </w:p>
    <w:p w14:paraId="79788716" w14:textId="77777777" w:rsidR="00093C25" w:rsidRPr="00093C25" w:rsidRDefault="00093C25" w:rsidP="00093C25">
      <w:pPr>
        <w:jc w:val="both"/>
        <w:rPr>
          <w:rFonts w:ascii="Arial" w:hAnsi="Arial" w:cs="Arial"/>
        </w:rPr>
      </w:pPr>
      <w:r w:rsidRPr="00093C25">
        <w:rPr>
          <w:rFonts w:ascii="Arial" w:hAnsi="Arial" w:cs="Arial"/>
        </w:rPr>
        <w:t xml:space="preserve">I – </w:t>
      </w:r>
      <w:proofErr w:type="gramStart"/>
      <w:r w:rsidRPr="00093C25">
        <w:rPr>
          <w:rFonts w:ascii="Arial" w:hAnsi="Arial" w:cs="Arial"/>
        </w:rPr>
        <w:t>manter</w:t>
      </w:r>
      <w:proofErr w:type="gramEnd"/>
      <w:r w:rsidRPr="00093C25">
        <w:rPr>
          <w:rFonts w:ascii="Arial" w:hAnsi="Arial" w:cs="Arial"/>
        </w:rPr>
        <w:t xml:space="preserve"> sigilo sobre suas credenciais de acesso;</w:t>
      </w:r>
    </w:p>
    <w:p w14:paraId="1FE3419E" w14:textId="77777777" w:rsidR="00093C25" w:rsidRPr="00093C25" w:rsidRDefault="00093C25" w:rsidP="00093C25">
      <w:pPr>
        <w:jc w:val="both"/>
        <w:rPr>
          <w:rFonts w:ascii="Arial" w:hAnsi="Arial" w:cs="Arial"/>
        </w:rPr>
      </w:pPr>
      <w:r w:rsidRPr="00093C25">
        <w:rPr>
          <w:rFonts w:ascii="Arial" w:hAnsi="Arial" w:cs="Arial"/>
        </w:rPr>
        <w:lastRenderedPageBreak/>
        <w:t xml:space="preserve">II – </w:t>
      </w:r>
      <w:proofErr w:type="gramStart"/>
      <w:r w:rsidRPr="00093C25">
        <w:rPr>
          <w:rFonts w:ascii="Arial" w:hAnsi="Arial" w:cs="Arial"/>
        </w:rPr>
        <w:t>não</w:t>
      </w:r>
      <w:proofErr w:type="gramEnd"/>
      <w:r w:rsidRPr="00093C25">
        <w:rPr>
          <w:rFonts w:ascii="Arial" w:hAnsi="Arial" w:cs="Arial"/>
        </w:rPr>
        <w:t xml:space="preserve"> compartilhar login ou senha com terceiros;</w:t>
      </w:r>
    </w:p>
    <w:p w14:paraId="6C591028" w14:textId="77777777" w:rsidR="00093C25" w:rsidRPr="00093C25" w:rsidRDefault="00093C25" w:rsidP="00093C25">
      <w:pPr>
        <w:jc w:val="both"/>
        <w:rPr>
          <w:rFonts w:ascii="Arial" w:hAnsi="Arial" w:cs="Arial"/>
        </w:rPr>
      </w:pPr>
      <w:r w:rsidRPr="00093C25">
        <w:rPr>
          <w:rFonts w:ascii="Arial" w:hAnsi="Arial" w:cs="Arial"/>
        </w:rPr>
        <w:t>III – utilizar exclusivamente seus próprios acessos;</w:t>
      </w:r>
    </w:p>
    <w:p w14:paraId="2FCDAC7E" w14:textId="77777777" w:rsidR="00093C25" w:rsidRPr="00093C25" w:rsidRDefault="00093C25" w:rsidP="00093C25">
      <w:pPr>
        <w:jc w:val="both"/>
        <w:rPr>
          <w:rFonts w:ascii="Arial" w:hAnsi="Arial" w:cs="Arial"/>
        </w:rPr>
      </w:pPr>
      <w:r w:rsidRPr="00093C25">
        <w:rPr>
          <w:rFonts w:ascii="Arial" w:hAnsi="Arial" w:cs="Arial"/>
        </w:rPr>
        <w:t xml:space="preserve">IV – </w:t>
      </w:r>
      <w:proofErr w:type="gramStart"/>
      <w:r w:rsidRPr="00093C25">
        <w:rPr>
          <w:rFonts w:ascii="Arial" w:hAnsi="Arial" w:cs="Arial"/>
        </w:rPr>
        <w:t>comunicar</w:t>
      </w:r>
      <w:proofErr w:type="gramEnd"/>
      <w:r w:rsidRPr="00093C25">
        <w:rPr>
          <w:rFonts w:ascii="Arial" w:hAnsi="Arial" w:cs="Arial"/>
        </w:rPr>
        <w:t xml:space="preserve"> imediatamente qualquer suspeita de uso indevido de sua conta;</w:t>
      </w:r>
    </w:p>
    <w:p w14:paraId="005F2F3A" w14:textId="77777777" w:rsidR="00093C25" w:rsidRPr="00093C25" w:rsidRDefault="00093C25" w:rsidP="00093C25">
      <w:pPr>
        <w:jc w:val="both"/>
        <w:rPr>
          <w:rFonts w:ascii="Arial" w:hAnsi="Arial" w:cs="Arial"/>
        </w:rPr>
      </w:pPr>
      <w:r w:rsidRPr="00093C25">
        <w:rPr>
          <w:rFonts w:ascii="Arial" w:hAnsi="Arial" w:cs="Arial"/>
        </w:rPr>
        <w:t xml:space="preserve">V – </w:t>
      </w:r>
      <w:proofErr w:type="gramStart"/>
      <w:r w:rsidRPr="00093C25">
        <w:rPr>
          <w:rFonts w:ascii="Arial" w:hAnsi="Arial" w:cs="Arial"/>
        </w:rPr>
        <w:t>utilizar</w:t>
      </w:r>
      <w:proofErr w:type="gramEnd"/>
      <w:r w:rsidRPr="00093C25">
        <w:rPr>
          <w:rFonts w:ascii="Arial" w:hAnsi="Arial" w:cs="Arial"/>
        </w:rPr>
        <w:t xml:space="preserve"> o Portal de forma ética, responsável e em conformidade com este Manual.</w:t>
      </w:r>
    </w:p>
    <w:p w14:paraId="5EA36231" w14:textId="77777777" w:rsidR="00093C25" w:rsidRPr="00093C25" w:rsidRDefault="00093C25" w:rsidP="00093C25">
      <w:pPr>
        <w:jc w:val="both"/>
        <w:rPr>
          <w:rFonts w:ascii="Arial" w:hAnsi="Arial" w:cs="Arial"/>
        </w:rPr>
      </w:pPr>
      <w:r w:rsidRPr="00093C25">
        <w:rPr>
          <w:rFonts w:ascii="Arial" w:hAnsi="Arial" w:cs="Arial"/>
        </w:rPr>
        <w:t>O uso inadequado do Sistema poderá ensejar bloqueio preventivo do acesso, auditoria, suspensão das credenciais e adoção das medidas administrativas, contratuais, civis e judiciais cabíveis.</w:t>
      </w:r>
    </w:p>
    <w:p w14:paraId="3CFACC64" w14:textId="77777777" w:rsidR="00093C25" w:rsidRPr="00093C25" w:rsidRDefault="00093C25" w:rsidP="00093C25">
      <w:pPr>
        <w:jc w:val="both"/>
        <w:rPr>
          <w:rFonts w:ascii="Arial" w:hAnsi="Arial" w:cs="Arial"/>
        </w:rPr>
      </w:pPr>
      <w:r w:rsidRPr="00093C25">
        <w:rPr>
          <w:rFonts w:ascii="Arial" w:hAnsi="Arial" w:cs="Arial"/>
        </w:rPr>
        <w:pict w14:anchorId="60CD32FB">
          <v:rect id="_x0000_i1568" style="width:0;height:1.5pt" o:hralign="center" o:hrstd="t" o:hr="t" fillcolor="#a0a0a0" stroked="f"/>
        </w:pict>
      </w:r>
    </w:p>
    <w:p w14:paraId="7C7FF157" w14:textId="77777777" w:rsidR="00093C25" w:rsidRPr="00093C25" w:rsidRDefault="00093C25" w:rsidP="00093C25">
      <w:pPr>
        <w:jc w:val="both"/>
        <w:rPr>
          <w:rFonts w:ascii="Arial" w:hAnsi="Arial" w:cs="Arial"/>
          <w:b/>
          <w:bCs/>
        </w:rPr>
      </w:pPr>
      <w:r w:rsidRPr="00093C25">
        <w:rPr>
          <w:rFonts w:ascii="Arial" w:hAnsi="Arial" w:cs="Arial"/>
          <w:b/>
          <w:bCs/>
        </w:rPr>
        <w:t>Seção VII</w:t>
      </w:r>
    </w:p>
    <w:p w14:paraId="535A8EB7" w14:textId="77777777" w:rsidR="00093C25" w:rsidRPr="00093C25" w:rsidRDefault="00093C25" w:rsidP="00093C25">
      <w:pPr>
        <w:jc w:val="both"/>
        <w:rPr>
          <w:rFonts w:ascii="Arial" w:hAnsi="Arial" w:cs="Arial"/>
          <w:b/>
          <w:bCs/>
        </w:rPr>
      </w:pPr>
      <w:r w:rsidRPr="00093C25">
        <w:rPr>
          <w:rFonts w:ascii="Arial" w:hAnsi="Arial" w:cs="Arial"/>
          <w:b/>
          <w:bCs/>
        </w:rPr>
        <w:t>Das Atualizações Tecnológicas</w:t>
      </w:r>
    </w:p>
    <w:p w14:paraId="5421E2EA" w14:textId="77777777" w:rsidR="00093C25" w:rsidRPr="00093C25" w:rsidRDefault="00093C25" w:rsidP="00093C25">
      <w:pPr>
        <w:jc w:val="both"/>
        <w:rPr>
          <w:rFonts w:ascii="Arial" w:hAnsi="Arial" w:cs="Arial"/>
        </w:rPr>
      </w:pPr>
      <w:r w:rsidRPr="00093C25">
        <w:rPr>
          <w:rFonts w:ascii="Arial" w:hAnsi="Arial" w:cs="Arial"/>
          <w:b/>
          <w:bCs/>
        </w:rPr>
        <w:t>Art. 53.</w:t>
      </w:r>
      <w:r w:rsidRPr="00093C25">
        <w:rPr>
          <w:rFonts w:ascii="Arial" w:hAnsi="Arial" w:cs="Arial"/>
        </w:rPr>
        <w:t xml:space="preserve"> As Empresas poderão promover, a qualquer tempo e sem necessidade de aviso prévio, atualizações, melhorias, integrações, novas funcionalidades, alterações de layout, aperfeiçoamentos de segurança e demais evoluções tecnológicas destinadas ao aprimoramento do Portal e das plataformas operacionais.</w:t>
      </w:r>
    </w:p>
    <w:p w14:paraId="330AFC15" w14:textId="77777777" w:rsidR="00093C25" w:rsidRPr="00093C25" w:rsidRDefault="00093C25" w:rsidP="00093C25">
      <w:pPr>
        <w:jc w:val="both"/>
        <w:rPr>
          <w:rFonts w:ascii="Arial" w:hAnsi="Arial" w:cs="Arial"/>
        </w:rPr>
      </w:pPr>
      <w:r w:rsidRPr="00093C25">
        <w:rPr>
          <w:rFonts w:ascii="Arial" w:hAnsi="Arial" w:cs="Arial"/>
        </w:rPr>
        <w:t>Tais atualizações não alteram a natureza jurídica da relação contratual, constituindo exercício regular da gestão tecnológica e da melhoria contínua dos processos empresariais.</w:t>
      </w:r>
    </w:p>
    <w:p w14:paraId="477579A3" w14:textId="77777777" w:rsidR="00093C25" w:rsidRPr="00093C25" w:rsidRDefault="00093C25" w:rsidP="00093C25">
      <w:pPr>
        <w:jc w:val="both"/>
        <w:rPr>
          <w:rFonts w:ascii="Arial" w:hAnsi="Arial" w:cs="Arial"/>
        </w:rPr>
      </w:pPr>
      <w:r w:rsidRPr="00093C25">
        <w:rPr>
          <w:rFonts w:ascii="Arial" w:hAnsi="Arial" w:cs="Arial"/>
        </w:rPr>
        <w:pict w14:anchorId="3B29ADB0">
          <v:rect id="_x0000_i1569" style="width:0;height:1.5pt" o:hralign="center" o:hrstd="t" o:hr="t" fillcolor="#a0a0a0" stroked="f"/>
        </w:pict>
      </w:r>
    </w:p>
    <w:p w14:paraId="00C82B0D" w14:textId="77777777" w:rsidR="00093C25" w:rsidRPr="00093C25" w:rsidRDefault="00093C25" w:rsidP="00093C25">
      <w:pPr>
        <w:jc w:val="both"/>
        <w:rPr>
          <w:rFonts w:ascii="Arial" w:hAnsi="Arial" w:cs="Arial"/>
          <w:b/>
          <w:bCs/>
        </w:rPr>
      </w:pPr>
      <w:r w:rsidRPr="00093C25">
        <w:rPr>
          <w:rFonts w:ascii="Arial" w:hAnsi="Arial" w:cs="Arial"/>
          <w:b/>
          <w:bCs/>
        </w:rPr>
        <w:t>Seção VIII</w:t>
      </w:r>
    </w:p>
    <w:p w14:paraId="1A28341E" w14:textId="77777777" w:rsidR="00093C25" w:rsidRPr="00093C25" w:rsidRDefault="00093C25" w:rsidP="00093C25">
      <w:pPr>
        <w:jc w:val="both"/>
        <w:rPr>
          <w:rFonts w:ascii="Arial" w:hAnsi="Arial" w:cs="Arial"/>
          <w:b/>
          <w:bCs/>
        </w:rPr>
      </w:pPr>
      <w:r w:rsidRPr="00093C25">
        <w:rPr>
          <w:rFonts w:ascii="Arial" w:hAnsi="Arial" w:cs="Arial"/>
          <w:b/>
          <w:bCs/>
        </w:rPr>
        <w:t>Das Disposições Finais</w:t>
      </w:r>
    </w:p>
    <w:p w14:paraId="136424B1" w14:textId="77777777" w:rsidR="00093C25" w:rsidRPr="00093C25" w:rsidRDefault="00093C25" w:rsidP="00093C25">
      <w:pPr>
        <w:jc w:val="both"/>
        <w:rPr>
          <w:rFonts w:ascii="Arial" w:hAnsi="Arial" w:cs="Arial"/>
        </w:rPr>
      </w:pPr>
      <w:r w:rsidRPr="00093C25">
        <w:rPr>
          <w:rFonts w:ascii="Arial" w:hAnsi="Arial" w:cs="Arial"/>
          <w:b/>
          <w:bCs/>
        </w:rPr>
        <w:t>Art. 54.</w:t>
      </w:r>
      <w:r w:rsidRPr="00093C25">
        <w:rPr>
          <w:rFonts w:ascii="Arial" w:hAnsi="Arial" w:cs="Arial"/>
        </w:rPr>
        <w:t xml:space="preserve"> O Portal do Prestador constitui ferramenta tecnológica de apoio à atividade empresarial, destinada a facilitar a comunicação, ampliar a transparência das operações e proporcionar maior autonomia na gestão das oportunidades de prestação de serviços.</w:t>
      </w:r>
    </w:p>
    <w:p w14:paraId="03E0455A" w14:textId="77777777" w:rsidR="00093C25" w:rsidRPr="00093C25" w:rsidRDefault="00093C25" w:rsidP="00093C25">
      <w:pPr>
        <w:jc w:val="both"/>
        <w:rPr>
          <w:rFonts w:ascii="Arial" w:hAnsi="Arial" w:cs="Arial"/>
        </w:rPr>
      </w:pPr>
      <w:r w:rsidRPr="00093C25">
        <w:rPr>
          <w:rFonts w:ascii="Arial" w:hAnsi="Arial" w:cs="Arial"/>
        </w:rPr>
        <w:t>Sua utilização pressupõe a observância das políticas institucionais, das normas de segurança da informação, das diretrizes de compliance, da legislação aplicável e das obrigações livremente assumidas pelo Prestador, contribuindo para uma relação contratual pautada na confiança, na eficiência operacional e na boa-fé objetiva.</w:t>
      </w:r>
    </w:p>
    <w:p w14:paraId="20586D6F" w14:textId="2E549114" w:rsidR="00093C25" w:rsidRDefault="00AD33A5" w:rsidP="00A2725B">
      <w:pPr>
        <w:jc w:val="both"/>
        <w:rPr>
          <w:rFonts w:ascii="Arial" w:hAnsi="Arial" w:cs="Arial"/>
        </w:rPr>
      </w:pPr>
      <w:r w:rsidRPr="00AD33A5">
        <w:rPr>
          <w:rFonts w:ascii="Arial" w:hAnsi="Arial" w:cs="Arial"/>
        </w:rPr>
        <w:pict w14:anchorId="4DFE42C6">
          <v:rect id="_x0000_i1602" style="width:0;height:1.5pt" o:hralign="center" o:hrstd="t" o:hr="t" fillcolor="#a0a0a0" stroked="f"/>
        </w:pict>
      </w:r>
    </w:p>
    <w:p w14:paraId="00E280C3" w14:textId="77777777" w:rsidR="00AD33A5" w:rsidRPr="00AD33A5" w:rsidRDefault="00AD33A5" w:rsidP="00AD33A5">
      <w:pPr>
        <w:jc w:val="both"/>
        <w:rPr>
          <w:rFonts w:ascii="Arial" w:hAnsi="Arial" w:cs="Arial"/>
          <w:b/>
          <w:bCs/>
        </w:rPr>
      </w:pPr>
      <w:r w:rsidRPr="00AD33A5">
        <w:rPr>
          <w:rFonts w:ascii="Arial" w:hAnsi="Arial" w:cs="Arial"/>
          <w:b/>
          <w:bCs/>
        </w:rPr>
        <w:t>Seção IX</w:t>
      </w:r>
    </w:p>
    <w:p w14:paraId="0C7268A6" w14:textId="77777777" w:rsidR="00AD33A5" w:rsidRPr="00AD33A5" w:rsidRDefault="00AD33A5" w:rsidP="00AD33A5">
      <w:pPr>
        <w:jc w:val="both"/>
        <w:rPr>
          <w:rFonts w:ascii="Arial" w:hAnsi="Arial" w:cs="Arial"/>
          <w:b/>
          <w:bCs/>
        </w:rPr>
      </w:pPr>
      <w:r w:rsidRPr="00AD33A5">
        <w:rPr>
          <w:rFonts w:ascii="Arial" w:hAnsi="Arial" w:cs="Arial"/>
          <w:b/>
          <w:bCs/>
        </w:rPr>
        <w:t>Da Disponibilização das Oportunidades Operacionais</w:t>
      </w:r>
    </w:p>
    <w:p w14:paraId="1C255770" w14:textId="77777777" w:rsidR="00AD33A5" w:rsidRPr="00AD33A5" w:rsidRDefault="00AD33A5" w:rsidP="00AD33A5">
      <w:pPr>
        <w:jc w:val="both"/>
        <w:rPr>
          <w:rFonts w:ascii="Arial" w:hAnsi="Arial" w:cs="Arial"/>
        </w:rPr>
      </w:pPr>
      <w:r w:rsidRPr="00AD33A5">
        <w:rPr>
          <w:rFonts w:ascii="Arial" w:hAnsi="Arial" w:cs="Arial"/>
          <w:b/>
          <w:bCs/>
        </w:rPr>
        <w:lastRenderedPageBreak/>
        <w:t>Art. 55.</w:t>
      </w:r>
      <w:r w:rsidRPr="00AD33A5">
        <w:rPr>
          <w:rFonts w:ascii="Arial" w:hAnsi="Arial" w:cs="Arial"/>
        </w:rPr>
        <w:t xml:space="preserve"> As oportunidades de prestação de serviços disponibilizadas no Portal possuem caráter exclusivamente informativo e facultativo, sendo oferecidas aos Prestadores de Serviços para que possam, de forma livre e voluntária, manifestar eventual interesse em sua execução.</w:t>
      </w:r>
    </w:p>
    <w:p w14:paraId="5F982C54" w14:textId="77777777" w:rsidR="00AD33A5" w:rsidRPr="00AD33A5" w:rsidRDefault="00AD33A5" w:rsidP="00AD33A5">
      <w:pPr>
        <w:jc w:val="both"/>
        <w:rPr>
          <w:rFonts w:ascii="Arial" w:hAnsi="Arial" w:cs="Arial"/>
        </w:rPr>
      </w:pPr>
      <w:r w:rsidRPr="00AD33A5">
        <w:rPr>
          <w:rFonts w:ascii="Arial" w:hAnsi="Arial" w:cs="Arial"/>
        </w:rPr>
        <w:t>A disponibilização de uma oportunidade não constitui convocação, ordem de serviço, determinação empresarial, imposição de comparecimento ou obrigação de execução da atividade.</w:t>
      </w:r>
    </w:p>
    <w:p w14:paraId="6BE98365" w14:textId="77777777" w:rsidR="00AD33A5" w:rsidRPr="00AD33A5" w:rsidRDefault="00AD33A5" w:rsidP="00AD33A5">
      <w:pPr>
        <w:jc w:val="both"/>
        <w:rPr>
          <w:rFonts w:ascii="Arial" w:hAnsi="Arial" w:cs="Arial"/>
        </w:rPr>
      </w:pPr>
      <w:r w:rsidRPr="00AD33A5">
        <w:rPr>
          <w:rFonts w:ascii="Arial" w:hAnsi="Arial" w:cs="Arial"/>
        </w:rPr>
        <w:t>A decisão quanto ao aceite da oportunidade pertence exclusivamente ao Prestador de Serviços, que poderá exercer sua autonomia profissional sem necessidade de apresentar justificativa às Empresas.</w:t>
      </w:r>
    </w:p>
    <w:p w14:paraId="786298FF" w14:textId="77777777" w:rsidR="00AD33A5" w:rsidRPr="00AD33A5" w:rsidRDefault="00AD33A5" w:rsidP="00AD33A5">
      <w:pPr>
        <w:jc w:val="both"/>
        <w:rPr>
          <w:rFonts w:ascii="Arial" w:hAnsi="Arial" w:cs="Arial"/>
        </w:rPr>
      </w:pPr>
      <w:r w:rsidRPr="00AD33A5">
        <w:rPr>
          <w:rFonts w:ascii="Arial" w:hAnsi="Arial" w:cs="Arial"/>
        </w:rPr>
        <w:pict w14:anchorId="1AC7C10A">
          <v:rect id="_x0000_i1596" style="width:0;height:1.5pt" o:hralign="center" o:hrstd="t" o:hr="t" fillcolor="#a0a0a0" stroked="f"/>
        </w:pict>
      </w:r>
    </w:p>
    <w:p w14:paraId="799470A2" w14:textId="77777777" w:rsidR="00AD33A5" w:rsidRPr="00AD33A5" w:rsidRDefault="00AD33A5" w:rsidP="00AD33A5">
      <w:pPr>
        <w:jc w:val="both"/>
        <w:rPr>
          <w:rFonts w:ascii="Arial" w:hAnsi="Arial" w:cs="Arial"/>
          <w:b/>
          <w:bCs/>
        </w:rPr>
      </w:pPr>
      <w:r w:rsidRPr="00AD33A5">
        <w:rPr>
          <w:rFonts w:ascii="Arial" w:hAnsi="Arial" w:cs="Arial"/>
          <w:b/>
          <w:bCs/>
        </w:rPr>
        <w:t>São assegurados ao Prestador de Serviços, dentre outros, os seguintes direitos:</w:t>
      </w:r>
    </w:p>
    <w:p w14:paraId="4EB1FCBF" w14:textId="77777777" w:rsidR="00AD33A5" w:rsidRPr="00AD33A5" w:rsidRDefault="00AD33A5" w:rsidP="00AD33A5">
      <w:pPr>
        <w:jc w:val="both"/>
        <w:rPr>
          <w:rFonts w:ascii="Arial" w:hAnsi="Arial" w:cs="Arial"/>
        </w:rPr>
      </w:pPr>
      <w:r w:rsidRPr="00AD33A5">
        <w:rPr>
          <w:rFonts w:ascii="Arial" w:hAnsi="Arial" w:cs="Arial"/>
        </w:rPr>
        <w:t xml:space="preserve">I – </w:t>
      </w:r>
      <w:proofErr w:type="gramStart"/>
      <w:r w:rsidRPr="00AD33A5">
        <w:rPr>
          <w:rFonts w:ascii="Arial" w:hAnsi="Arial" w:cs="Arial"/>
        </w:rPr>
        <w:t>aceitar</w:t>
      </w:r>
      <w:proofErr w:type="gramEnd"/>
      <w:r w:rsidRPr="00AD33A5">
        <w:rPr>
          <w:rFonts w:ascii="Arial" w:hAnsi="Arial" w:cs="Arial"/>
        </w:rPr>
        <w:t xml:space="preserve"> qualquer oportunidade disponibilizada;</w:t>
      </w:r>
    </w:p>
    <w:p w14:paraId="1D3A1C02" w14:textId="77777777" w:rsidR="00AD33A5" w:rsidRPr="00AD33A5" w:rsidRDefault="00AD33A5" w:rsidP="00AD33A5">
      <w:pPr>
        <w:jc w:val="both"/>
        <w:rPr>
          <w:rFonts w:ascii="Arial" w:hAnsi="Arial" w:cs="Arial"/>
        </w:rPr>
      </w:pPr>
      <w:r w:rsidRPr="00AD33A5">
        <w:rPr>
          <w:rFonts w:ascii="Arial" w:hAnsi="Arial" w:cs="Arial"/>
        </w:rPr>
        <w:t xml:space="preserve">II – </w:t>
      </w:r>
      <w:proofErr w:type="gramStart"/>
      <w:r w:rsidRPr="00AD33A5">
        <w:rPr>
          <w:rFonts w:ascii="Arial" w:hAnsi="Arial" w:cs="Arial"/>
        </w:rPr>
        <w:t>recusar</w:t>
      </w:r>
      <w:proofErr w:type="gramEnd"/>
      <w:r w:rsidRPr="00AD33A5">
        <w:rPr>
          <w:rFonts w:ascii="Arial" w:hAnsi="Arial" w:cs="Arial"/>
        </w:rPr>
        <w:t xml:space="preserve"> qualquer oportunidade disponibilizada;</w:t>
      </w:r>
    </w:p>
    <w:p w14:paraId="59512C6D" w14:textId="77777777" w:rsidR="00AD33A5" w:rsidRPr="00AD33A5" w:rsidRDefault="00AD33A5" w:rsidP="00AD33A5">
      <w:pPr>
        <w:jc w:val="both"/>
        <w:rPr>
          <w:rFonts w:ascii="Arial" w:hAnsi="Arial" w:cs="Arial"/>
        </w:rPr>
      </w:pPr>
      <w:r w:rsidRPr="00AD33A5">
        <w:rPr>
          <w:rFonts w:ascii="Arial" w:hAnsi="Arial" w:cs="Arial"/>
        </w:rPr>
        <w:t>III – deixar de responder à oportunidade disponibilizada;</w:t>
      </w:r>
    </w:p>
    <w:p w14:paraId="1A22382D" w14:textId="77777777" w:rsidR="00AD33A5" w:rsidRPr="00AD33A5" w:rsidRDefault="00AD33A5" w:rsidP="00AD33A5">
      <w:pPr>
        <w:jc w:val="both"/>
        <w:rPr>
          <w:rFonts w:ascii="Arial" w:hAnsi="Arial" w:cs="Arial"/>
        </w:rPr>
      </w:pPr>
      <w:r w:rsidRPr="00AD33A5">
        <w:rPr>
          <w:rFonts w:ascii="Arial" w:hAnsi="Arial" w:cs="Arial"/>
        </w:rPr>
        <w:t xml:space="preserve">IV – </w:t>
      </w:r>
      <w:proofErr w:type="gramStart"/>
      <w:r w:rsidRPr="00AD33A5">
        <w:rPr>
          <w:rFonts w:ascii="Arial" w:hAnsi="Arial" w:cs="Arial"/>
        </w:rPr>
        <w:t>cancelar</w:t>
      </w:r>
      <w:proofErr w:type="gramEnd"/>
      <w:r w:rsidRPr="00AD33A5">
        <w:rPr>
          <w:rFonts w:ascii="Arial" w:hAnsi="Arial" w:cs="Arial"/>
        </w:rPr>
        <w:t xml:space="preserve"> sua disponibilidade antes da confirmação da operação, observadas as regras específicas eventualmente aplicáveis;</w:t>
      </w:r>
    </w:p>
    <w:p w14:paraId="2DD1E360" w14:textId="77777777" w:rsidR="00AD33A5" w:rsidRPr="00AD33A5" w:rsidRDefault="00AD33A5" w:rsidP="00AD33A5">
      <w:pPr>
        <w:jc w:val="both"/>
        <w:rPr>
          <w:rFonts w:ascii="Arial" w:hAnsi="Arial" w:cs="Arial"/>
        </w:rPr>
      </w:pPr>
      <w:r w:rsidRPr="00AD33A5">
        <w:rPr>
          <w:rFonts w:ascii="Arial" w:hAnsi="Arial" w:cs="Arial"/>
        </w:rPr>
        <w:t xml:space="preserve">V – </w:t>
      </w:r>
      <w:proofErr w:type="gramStart"/>
      <w:r w:rsidRPr="00AD33A5">
        <w:rPr>
          <w:rFonts w:ascii="Arial" w:hAnsi="Arial" w:cs="Arial"/>
        </w:rPr>
        <w:t>permanecer</w:t>
      </w:r>
      <w:proofErr w:type="gramEnd"/>
      <w:r w:rsidRPr="00AD33A5">
        <w:rPr>
          <w:rFonts w:ascii="Arial" w:hAnsi="Arial" w:cs="Arial"/>
        </w:rPr>
        <w:t xml:space="preserve"> temporariamente inativo no Portal;</w:t>
      </w:r>
    </w:p>
    <w:p w14:paraId="680CA939" w14:textId="77777777" w:rsidR="00AD33A5" w:rsidRPr="00AD33A5" w:rsidRDefault="00AD33A5" w:rsidP="00AD33A5">
      <w:pPr>
        <w:jc w:val="both"/>
        <w:rPr>
          <w:rFonts w:ascii="Arial" w:hAnsi="Arial" w:cs="Arial"/>
        </w:rPr>
      </w:pPr>
      <w:r w:rsidRPr="00AD33A5">
        <w:rPr>
          <w:rFonts w:ascii="Arial" w:hAnsi="Arial" w:cs="Arial"/>
        </w:rPr>
        <w:t xml:space="preserve">VI – </w:t>
      </w:r>
      <w:proofErr w:type="gramStart"/>
      <w:r w:rsidRPr="00AD33A5">
        <w:rPr>
          <w:rFonts w:ascii="Arial" w:hAnsi="Arial" w:cs="Arial"/>
        </w:rPr>
        <w:t>interromper</w:t>
      </w:r>
      <w:proofErr w:type="gramEnd"/>
      <w:r w:rsidRPr="00AD33A5">
        <w:rPr>
          <w:rFonts w:ascii="Arial" w:hAnsi="Arial" w:cs="Arial"/>
        </w:rPr>
        <w:t xml:space="preserve"> sua atuação por período determinado ou indeterminado;</w:t>
      </w:r>
    </w:p>
    <w:p w14:paraId="48C4D742" w14:textId="77777777" w:rsidR="00AD33A5" w:rsidRPr="00AD33A5" w:rsidRDefault="00AD33A5" w:rsidP="00AD33A5">
      <w:pPr>
        <w:jc w:val="both"/>
        <w:rPr>
          <w:rFonts w:ascii="Arial" w:hAnsi="Arial" w:cs="Arial"/>
        </w:rPr>
      </w:pPr>
      <w:r w:rsidRPr="00AD33A5">
        <w:rPr>
          <w:rFonts w:ascii="Arial" w:hAnsi="Arial" w:cs="Arial"/>
        </w:rPr>
        <w:t>VII – exercer atividades profissionais para outras empresas, plataformas, clientes ou parceiros comerciais;</w:t>
      </w:r>
    </w:p>
    <w:p w14:paraId="4282D9DD" w14:textId="77777777" w:rsidR="00AD33A5" w:rsidRPr="00AD33A5" w:rsidRDefault="00AD33A5" w:rsidP="00AD33A5">
      <w:pPr>
        <w:jc w:val="both"/>
        <w:rPr>
          <w:rFonts w:ascii="Arial" w:hAnsi="Arial" w:cs="Arial"/>
        </w:rPr>
      </w:pPr>
      <w:r w:rsidRPr="00AD33A5">
        <w:rPr>
          <w:rFonts w:ascii="Arial" w:hAnsi="Arial" w:cs="Arial"/>
        </w:rPr>
        <w:t>VIII – organizar livremente sua agenda profissional, seus horários e sua disponibilidade operacional.</w:t>
      </w:r>
    </w:p>
    <w:p w14:paraId="30ECD9CA" w14:textId="77777777" w:rsidR="00AD33A5" w:rsidRPr="00AD33A5" w:rsidRDefault="00AD33A5" w:rsidP="00AD33A5">
      <w:pPr>
        <w:jc w:val="both"/>
        <w:rPr>
          <w:rFonts w:ascii="Arial" w:hAnsi="Arial" w:cs="Arial"/>
        </w:rPr>
      </w:pPr>
      <w:r w:rsidRPr="00AD33A5">
        <w:rPr>
          <w:rFonts w:ascii="Arial" w:hAnsi="Arial" w:cs="Arial"/>
        </w:rPr>
        <w:pict w14:anchorId="7C454EE8">
          <v:rect id="_x0000_i1597" style="width:0;height:1.5pt" o:hralign="center" o:hrstd="t" o:hr="t" fillcolor="#a0a0a0" stroked="f"/>
        </w:pict>
      </w:r>
    </w:p>
    <w:p w14:paraId="096BE072" w14:textId="77777777" w:rsidR="00AD33A5" w:rsidRPr="00AD33A5" w:rsidRDefault="00AD33A5" w:rsidP="00AD33A5">
      <w:pPr>
        <w:jc w:val="both"/>
        <w:rPr>
          <w:rFonts w:ascii="Arial" w:hAnsi="Arial" w:cs="Arial"/>
        </w:rPr>
      </w:pPr>
      <w:r w:rsidRPr="00AD33A5">
        <w:rPr>
          <w:rFonts w:ascii="Arial" w:hAnsi="Arial" w:cs="Arial"/>
          <w:b/>
          <w:bCs/>
        </w:rPr>
        <w:t>§ 1º</w:t>
      </w:r>
      <w:r w:rsidRPr="00AD33A5">
        <w:rPr>
          <w:rFonts w:ascii="Arial" w:hAnsi="Arial" w:cs="Arial"/>
        </w:rPr>
        <w:t xml:space="preserve"> A ausência de aceite de determinada oportunidade não caracteriza descumprimento contratual, insubordinação, abandono, falta disciplinar ou qualquer outra infração, constituindo exercício regular da autonomia profissional do Prestador.</w:t>
      </w:r>
    </w:p>
    <w:p w14:paraId="0A8E2286" w14:textId="77777777" w:rsidR="00AD33A5" w:rsidRPr="00AD33A5" w:rsidRDefault="00AD33A5" w:rsidP="00AD33A5">
      <w:pPr>
        <w:jc w:val="both"/>
        <w:rPr>
          <w:rFonts w:ascii="Arial" w:hAnsi="Arial" w:cs="Arial"/>
        </w:rPr>
      </w:pPr>
      <w:r w:rsidRPr="00AD33A5">
        <w:rPr>
          <w:rFonts w:ascii="Arial" w:hAnsi="Arial" w:cs="Arial"/>
          <w:b/>
          <w:bCs/>
        </w:rPr>
        <w:t>§ 2º</w:t>
      </w:r>
      <w:r w:rsidRPr="00AD33A5">
        <w:rPr>
          <w:rFonts w:ascii="Arial" w:hAnsi="Arial" w:cs="Arial"/>
        </w:rPr>
        <w:t xml:space="preserve"> Da mesma forma, a aceitação de determinada oportunidade não gera expectativa de continuidade, recorrência, exclusividade ou quantidade mínima de futuras oportunidades.</w:t>
      </w:r>
    </w:p>
    <w:p w14:paraId="09CF2F7F" w14:textId="77777777" w:rsidR="00AD33A5" w:rsidRPr="00AD33A5" w:rsidRDefault="00AD33A5" w:rsidP="00AD33A5">
      <w:pPr>
        <w:jc w:val="both"/>
        <w:rPr>
          <w:rFonts w:ascii="Arial" w:hAnsi="Arial" w:cs="Arial"/>
        </w:rPr>
      </w:pPr>
      <w:r w:rsidRPr="00AD33A5">
        <w:rPr>
          <w:rFonts w:ascii="Arial" w:hAnsi="Arial" w:cs="Arial"/>
          <w:b/>
          <w:bCs/>
        </w:rPr>
        <w:t>§ 3º</w:t>
      </w:r>
      <w:r w:rsidRPr="00AD33A5">
        <w:rPr>
          <w:rFonts w:ascii="Arial" w:hAnsi="Arial" w:cs="Arial"/>
        </w:rPr>
        <w:t xml:space="preserve"> As oportunidades disponibilizadas poderão ser aceitas simultaneamente por diversos Prestadores, observados os critérios operacionais definidos para cada operação.</w:t>
      </w:r>
    </w:p>
    <w:p w14:paraId="6C5DD32E" w14:textId="77777777" w:rsidR="00AD33A5" w:rsidRPr="00AD33A5" w:rsidRDefault="00AD33A5" w:rsidP="00AD33A5">
      <w:pPr>
        <w:jc w:val="both"/>
        <w:rPr>
          <w:rFonts w:ascii="Arial" w:hAnsi="Arial" w:cs="Arial"/>
        </w:rPr>
      </w:pPr>
      <w:r w:rsidRPr="00AD33A5">
        <w:rPr>
          <w:rFonts w:ascii="Arial" w:hAnsi="Arial" w:cs="Arial"/>
          <w:b/>
          <w:bCs/>
        </w:rPr>
        <w:lastRenderedPageBreak/>
        <w:t>§ 4º</w:t>
      </w:r>
      <w:r w:rsidRPr="00AD33A5">
        <w:rPr>
          <w:rFonts w:ascii="Arial" w:hAnsi="Arial" w:cs="Arial"/>
        </w:rPr>
        <w:t xml:space="preserve"> As Empresas poderão disponibilizar, alterar, cancelar, substituir ou retirar oportunidades do Portal sempre que houver necessidade operacional, alteração de demanda, solicitação do cliente, caso fortuito, força maior, indisponibilidade técnica ou qualquer outra circunstância relacionada à gestão das operações.</w:t>
      </w:r>
    </w:p>
    <w:p w14:paraId="667B86D1" w14:textId="77777777" w:rsidR="00AD33A5" w:rsidRPr="00AD33A5" w:rsidRDefault="00AD33A5" w:rsidP="00AD33A5">
      <w:pPr>
        <w:jc w:val="both"/>
        <w:rPr>
          <w:rFonts w:ascii="Arial" w:hAnsi="Arial" w:cs="Arial"/>
        </w:rPr>
      </w:pPr>
      <w:r w:rsidRPr="00AD33A5">
        <w:rPr>
          <w:rFonts w:ascii="Arial" w:hAnsi="Arial" w:cs="Arial"/>
        </w:rPr>
        <w:pict w14:anchorId="09F115EB">
          <v:rect id="_x0000_i1598" style="width:0;height:1.5pt" o:hralign="center" o:hrstd="t" o:hr="t" fillcolor="#a0a0a0" stroked="f"/>
        </w:pict>
      </w:r>
    </w:p>
    <w:p w14:paraId="2BEFEA8D" w14:textId="77777777" w:rsidR="00AD33A5" w:rsidRPr="00AD33A5" w:rsidRDefault="00AD33A5" w:rsidP="00AD33A5">
      <w:pPr>
        <w:jc w:val="both"/>
        <w:rPr>
          <w:rFonts w:ascii="Arial" w:hAnsi="Arial" w:cs="Arial"/>
          <w:b/>
          <w:bCs/>
        </w:rPr>
      </w:pPr>
      <w:r w:rsidRPr="00AD33A5">
        <w:rPr>
          <w:rFonts w:ascii="Arial" w:hAnsi="Arial" w:cs="Arial"/>
          <w:b/>
          <w:bCs/>
        </w:rPr>
        <w:t>Seção X</w:t>
      </w:r>
    </w:p>
    <w:p w14:paraId="2E05E8E8" w14:textId="77777777" w:rsidR="00AD33A5" w:rsidRPr="00AD33A5" w:rsidRDefault="00AD33A5" w:rsidP="00AD33A5">
      <w:pPr>
        <w:jc w:val="both"/>
        <w:rPr>
          <w:rFonts w:ascii="Arial" w:hAnsi="Arial" w:cs="Arial"/>
          <w:b/>
          <w:bCs/>
        </w:rPr>
      </w:pPr>
      <w:r w:rsidRPr="00AD33A5">
        <w:rPr>
          <w:rFonts w:ascii="Arial" w:hAnsi="Arial" w:cs="Arial"/>
          <w:b/>
          <w:bCs/>
        </w:rPr>
        <w:t>Da Inexistência de Obrigação de Comparecimento</w:t>
      </w:r>
    </w:p>
    <w:p w14:paraId="33C4E346" w14:textId="77777777" w:rsidR="00AD33A5" w:rsidRPr="00AD33A5" w:rsidRDefault="00AD33A5" w:rsidP="00AD33A5">
      <w:pPr>
        <w:jc w:val="both"/>
        <w:rPr>
          <w:rFonts w:ascii="Arial" w:hAnsi="Arial" w:cs="Arial"/>
        </w:rPr>
      </w:pPr>
      <w:r w:rsidRPr="00AD33A5">
        <w:rPr>
          <w:rFonts w:ascii="Arial" w:hAnsi="Arial" w:cs="Arial"/>
          <w:b/>
          <w:bCs/>
        </w:rPr>
        <w:t>Art. 56.</w:t>
      </w:r>
      <w:r w:rsidRPr="00AD33A5">
        <w:rPr>
          <w:rFonts w:ascii="Arial" w:hAnsi="Arial" w:cs="Arial"/>
        </w:rPr>
        <w:t xml:space="preserve"> A simples disponibilização de vagas, horários, campanhas, escalas, operações ou oportunidades no Portal não cria obrigação de comparecimento, permanência, disponibilidade ou prestação de serviços.</w:t>
      </w:r>
    </w:p>
    <w:p w14:paraId="234FC9DA" w14:textId="77777777" w:rsidR="00AD33A5" w:rsidRPr="00AD33A5" w:rsidRDefault="00AD33A5" w:rsidP="00AD33A5">
      <w:pPr>
        <w:jc w:val="both"/>
        <w:rPr>
          <w:rFonts w:ascii="Arial" w:hAnsi="Arial" w:cs="Arial"/>
        </w:rPr>
      </w:pPr>
      <w:r w:rsidRPr="00AD33A5">
        <w:rPr>
          <w:rFonts w:ascii="Arial" w:hAnsi="Arial" w:cs="Arial"/>
        </w:rPr>
        <w:t>O Portal constitui exclusivamente ferramenta tecnológica destinada ao compartilhamento de oportunidades entre as Empresas e os Prestadores de Serviços, preservando-se, em todos os momentos, a liberdade de escolha, a autonomia profissional e a independência contratual do Prestador.</w:t>
      </w:r>
    </w:p>
    <w:p w14:paraId="46FF665E" w14:textId="77777777" w:rsidR="00AD33A5" w:rsidRPr="00AD33A5" w:rsidRDefault="00AD33A5" w:rsidP="00AD33A5">
      <w:pPr>
        <w:jc w:val="both"/>
        <w:rPr>
          <w:rFonts w:ascii="Arial" w:hAnsi="Arial" w:cs="Arial"/>
        </w:rPr>
      </w:pPr>
      <w:r w:rsidRPr="00AD33A5">
        <w:rPr>
          <w:rFonts w:ascii="Arial" w:hAnsi="Arial" w:cs="Arial"/>
        </w:rPr>
        <w:t>Em nenhuma hipótese a disponibilização de oportunidades poderá ser interpretada como:</w:t>
      </w:r>
    </w:p>
    <w:p w14:paraId="4F070A80" w14:textId="77777777" w:rsidR="00AD33A5" w:rsidRPr="00AD33A5" w:rsidRDefault="00AD33A5" w:rsidP="00AD33A5">
      <w:pPr>
        <w:jc w:val="both"/>
        <w:rPr>
          <w:rFonts w:ascii="Arial" w:hAnsi="Arial" w:cs="Arial"/>
        </w:rPr>
      </w:pPr>
      <w:r w:rsidRPr="00AD33A5">
        <w:rPr>
          <w:rFonts w:ascii="Arial" w:hAnsi="Arial" w:cs="Arial"/>
        </w:rPr>
        <w:t xml:space="preserve">I – </w:t>
      </w:r>
      <w:proofErr w:type="gramStart"/>
      <w:r w:rsidRPr="00AD33A5">
        <w:rPr>
          <w:rFonts w:ascii="Arial" w:hAnsi="Arial" w:cs="Arial"/>
        </w:rPr>
        <w:t>determinação</w:t>
      </w:r>
      <w:proofErr w:type="gramEnd"/>
      <w:r w:rsidRPr="00AD33A5">
        <w:rPr>
          <w:rFonts w:ascii="Arial" w:hAnsi="Arial" w:cs="Arial"/>
        </w:rPr>
        <w:t xml:space="preserve"> de trabalho;</w:t>
      </w:r>
    </w:p>
    <w:p w14:paraId="5C2AAEFC" w14:textId="77777777" w:rsidR="00AD33A5" w:rsidRPr="00AD33A5" w:rsidRDefault="00AD33A5" w:rsidP="00AD33A5">
      <w:pPr>
        <w:jc w:val="both"/>
        <w:rPr>
          <w:rFonts w:ascii="Arial" w:hAnsi="Arial" w:cs="Arial"/>
        </w:rPr>
      </w:pPr>
      <w:r w:rsidRPr="00AD33A5">
        <w:rPr>
          <w:rFonts w:ascii="Arial" w:hAnsi="Arial" w:cs="Arial"/>
        </w:rPr>
        <w:t xml:space="preserve">II – </w:t>
      </w:r>
      <w:proofErr w:type="gramStart"/>
      <w:r w:rsidRPr="00AD33A5">
        <w:rPr>
          <w:rFonts w:ascii="Arial" w:hAnsi="Arial" w:cs="Arial"/>
        </w:rPr>
        <w:t>convocação</w:t>
      </w:r>
      <w:proofErr w:type="gramEnd"/>
      <w:r w:rsidRPr="00AD33A5">
        <w:rPr>
          <w:rFonts w:ascii="Arial" w:hAnsi="Arial" w:cs="Arial"/>
        </w:rPr>
        <w:t xml:space="preserve"> obrigatória;</w:t>
      </w:r>
    </w:p>
    <w:p w14:paraId="6C87D542" w14:textId="77777777" w:rsidR="00AD33A5" w:rsidRPr="00AD33A5" w:rsidRDefault="00AD33A5" w:rsidP="00AD33A5">
      <w:pPr>
        <w:jc w:val="both"/>
        <w:rPr>
          <w:rFonts w:ascii="Arial" w:hAnsi="Arial" w:cs="Arial"/>
        </w:rPr>
      </w:pPr>
      <w:r w:rsidRPr="00AD33A5">
        <w:rPr>
          <w:rFonts w:ascii="Arial" w:hAnsi="Arial" w:cs="Arial"/>
        </w:rPr>
        <w:t>III – imposição de jornada;</w:t>
      </w:r>
    </w:p>
    <w:p w14:paraId="320D2B68" w14:textId="77777777" w:rsidR="00AD33A5" w:rsidRPr="00AD33A5" w:rsidRDefault="00AD33A5" w:rsidP="00AD33A5">
      <w:pPr>
        <w:jc w:val="both"/>
        <w:rPr>
          <w:rFonts w:ascii="Arial" w:hAnsi="Arial" w:cs="Arial"/>
        </w:rPr>
      </w:pPr>
      <w:r w:rsidRPr="00AD33A5">
        <w:rPr>
          <w:rFonts w:ascii="Arial" w:hAnsi="Arial" w:cs="Arial"/>
        </w:rPr>
        <w:t xml:space="preserve">IV – </w:t>
      </w:r>
      <w:proofErr w:type="gramStart"/>
      <w:r w:rsidRPr="00AD33A5">
        <w:rPr>
          <w:rFonts w:ascii="Arial" w:hAnsi="Arial" w:cs="Arial"/>
        </w:rPr>
        <w:t>escala</w:t>
      </w:r>
      <w:proofErr w:type="gramEnd"/>
      <w:r w:rsidRPr="00AD33A5">
        <w:rPr>
          <w:rFonts w:ascii="Arial" w:hAnsi="Arial" w:cs="Arial"/>
        </w:rPr>
        <w:t xml:space="preserve"> compulsória;</w:t>
      </w:r>
    </w:p>
    <w:p w14:paraId="3E46F3F2" w14:textId="77777777" w:rsidR="00AD33A5" w:rsidRPr="00AD33A5" w:rsidRDefault="00AD33A5" w:rsidP="00AD33A5">
      <w:pPr>
        <w:jc w:val="both"/>
        <w:rPr>
          <w:rFonts w:ascii="Arial" w:hAnsi="Arial" w:cs="Arial"/>
        </w:rPr>
      </w:pPr>
      <w:r w:rsidRPr="00AD33A5">
        <w:rPr>
          <w:rFonts w:ascii="Arial" w:hAnsi="Arial" w:cs="Arial"/>
        </w:rPr>
        <w:t xml:space="preserve">V – </w:t>
      </w:r>
      <w:proofErr w:type="gramStart"/>
      <w:r w:rsidRPr="00AD33A5">
        <w:rPr>
          <w:rFonts w:ascii="Arial" w:hAnsi="Arial" w:cs="Arial"/>
        </w:rPr>
        <w:t>ordem</w:t>
      </w:r>
      <w:proofErr w:type="gramEnd"/>
      <w:r w:rsidRPr="00AD33A5">
        <w:rPr>
          <w:rFonts w:ascii="Arial" w:hAnsi="Arial" w:cs="Arial"/>
        </w:rPr>
        <w:t xml:space="preserve"> direta de comparecimento;</w:t>
      </w:r>
    </w:p>
    <w:p w14:paraId="43096979" w14:textId="77777777" w:rsidR="00AD33A5" w:rsidRPr="00AD33A5" w:rsidRDefault="00AD33A5" w:rsidP="00AD33A5">
      <w:pPr>
        <w:jc w:val="both"/>
        <w:rPr>
          <w:rFonts w:ascii="Arial" w:hAnsi="Arial" w:cs="Arial"/>
        </w:rPr>
      </w:pPr>
      <w:r w:rsidRPr="00AD33A5">
        <w:rPr>
          <w:rFonts w:ascii="Arial" w:hAnsi="Arial" w:cs="Arial"/>
        </w:rPr>
        <w:t xml:space="preserve">VI – </w:t>
      </w:r>
      <w:proofErr w:type="gramStart"/>
      <w:r w:rsidRPr="00AD33A5">
        <w:rPr>
          <w:rFonts w:ascii="Arial" w:hAnsi="Arial" w:cs="Arial"/>
        </w:rPr>
        <w:t>exigência</w:t>
      </w:r>
      <w:proofErr w:type="gramEnd"/>
      <w:r w:rsidRPr="00AD33A5">
        <w:rPr>
          <w:rFonts w:ascii="Arial" w:hAnsi="Arial" w:cs="Arial"/>
        </w:rPr>
        <w:t xml:space="preserve"> de disponibilidade permanente;</w:t>
      </w:r>
    </w:p>
    <w:p w14:paraId="5B2029A3" w14:textId="77777777" w:rsidR="00AD33A5" w:rsidRPr="00AD33A5" w:rsidRDefault="00AD33A5" w:rsidP="00AD33A5">
      <w:pPr>
        <w:jc w:val="both"/>
        <w:rPr>
          <w:rFonts w:ascii="Arial" w:hAnsi="Arial" w:cs="Arial"/>
        </w:rPr>
      </w:pPr>
      <w:r w:rsidRPr="00AD33A5">
        <w:rPr>
          <w:rFonts w:ascii="Arial" w:hAnsi="Arial" w:cs="Arial"/>
        </w:rPr>
        <w:t>VII – obrigação de permanência conectado ao sistema;</w:t>
      </w:r>
    </w:p>
    <w:p w14:paraId="7BEA3484" w14:textId="77777777" w:rsidR="00AD33A5" w:rsidRPr="00AD33A5" w:rsidRDefault="00AD33A5" w:rsidP="00AD33A5">
      <w:pPr>
        <w:jc w:val="both"/>
        <w:rPr>
          <w:rFonts w:ascii="Arial" w:hAnsi="Arial" w:cs="Arial"/>
        </w:rPr>
      </w:pPr>
      <w:r w:rsidRPr="00AD33A5">
        <w:rPr>
          <w:rFonts w:ascii="Arial" w:hAnsi="Arial" w:cs="Arial"/>
        </w:rPr>
        <w:t>VIII – controle de jornada de trabalho;</w:t>
      </w:r>
    </w:p>
    <w:p w14:paraId="62EDB824" w14:textId="77777777" w:rsidR="00AD33A5" w:rsidRPr="00AD33A5" w:rsidRDefault="00AD33A5" w:rsidP="00AD33A5">
      <w:pPr>
        <w:jc w:val="both"/>
        <w:rPr>
          <w:rFonts w:ascii="Arial" w:hAnsi="Arial" w:cs="Arial"/>
        </w:rPr>
      </w:pPr>
      <w:r w:rsidRPr="00AD33A5">
        <w:rPr>
          <w:rFonts w:ascii="Arial" w:hAnsi="Arial" w:cs="Arial"/>
        </w:rPr>
        <w:t xml:space="preserve">IX – </w:t>
      </w:r>
      <w:proofErr w:type="gramStart"/>
      <w:r w:rsidRPr="00AD33A5">
        <w:rPr>
          <w:rFonts w:ascii="Arial" w:hAnsi="Arial" w:cs="Arial"/>
        </w:rPr>
        <w:t>estabelecimento</w:t>
      </w:r>
      <w:proofErr w:type="gramEnd"/>
      <w:r w:rsidRPr="00AD33A5">
        <w:rPr>
          <w:rFonts w:ascii="Arial" w:hAnsi="Arial" w:cs="Arial"/>
        </w:rPr>
        <w:t xml:space="preserve"> de vínculo empregatício.</w:t>
      </w:r>
    </w:p>
    <w:p w14:paraId="54BE3796" w14:textId="77777777" w:rsidR="00AD33A5" w:rsidRPr="00AD33A5" w:rsidRDefault="00AD33A5" w:rsidP="00AD33A5">
      <w:pPr>
        <w:jc w:val="both"/>
        <w:rPr>
          <w:rFonts w:ascii="Arial" w:hAnsi="Arial" w:cs="Arial"/>
        </w:rPr>
      </w:pPr>
      <w:r w:rsidRPr="00AD33A5">
        <w:rPr>
          <w:rFonts w:ascii="Arial" w:hAnsi="Arial" w:cs="Arial"/>
        </w:rPr>
        <w:t>Toda participação em qualquer operação decorrerá exclusivamente da manifestação livre, consciente e voluntária do Prestador de Serviços, observadas as condições da oportunidade por ele espontaneamente aceita.</w:t>
      </w:r>
    </w:p>
    <w:p w14:paraId="3B9B11A1" w14:textId="692D2264" w:rsidR="00AD33A5" w:rsidRPr="00A2725B" w:rsidRDefault="00212477" w:rsidP="00A2725B">
      <w:pPr>
        <w:jc w:val="both"/>
        <w:rPr>
          <w:rFonts w:ascii="Arial" w:hAnsi="Arial" w:cs="Arial"/>
        </w:rPr>
      </w:pPr>
      <w:r w:rsidRPr="00212477">
        <w:rPr>
          <w:rFonts w:ascii="Arial" w:hAnsi="Arial" w:cs="Arial"/>
        </w:rPr>
        <w:pict w14:anchorId="7991CB31">
          <v:rect id="_x0000_i1675" style="width:0;height:1.5pt" o:hralign="center" o:hrstd="t" o:hr="t" fillcolor="#a0a0a0" stroked="f"/>
        </w:pict>
      </w:r>
    </w:p>
    <w:p w14:paraId="7F8A0BD5" w14:textId="77777777" w:rsidR="00212477" w:rsidRPr="00212477" w:rsidRDefault="00212477" w:rsidP="00212477">
      <w:pPr>
        <w:jc w:val="both"/>
        <w:rPr>
          <w:rFonts w:ascii="Arial" w:hAnsi="Arial" w:cs="Arial"/>
          <w:b/>
          <w:bCs/>
        </w:rPr>
      </w:pPr>
      <w:r w:rsidRPr="00212477">
        <w:rPr>
          <w:rFonts w:ascii="Arial" w:hAnsi="Arial" w:cs="Arial"/>
          <w:b/>
          <w:bCs/>
        </w:rPr>
        <w:t>CAPÍTULO VI</w:t>
      </w:r>
    </w:p>
    <w:p w14:paraId="6DF4F49E" w14:textId="77777777" w:rsidR="00212477" w:rsidRPr="00212477" w:rsidRDefault="00212477" w:rsidP="00212477">
      <w:pPr>
        <w:jc w:val="both"/>
        <w:rPr>
          <w:rFonts w:ascii="Arial" w:hAnsi="Arial" w:cs="Arial"/>
          <w:b/>
          <w:bCs/>
        </w:rPr>
      </w:pPr>
      <w:r w:rsidRPr="00212477">
        <w:rPr>
          <w:rFonts w:ascii="Arial" w:hAnsi="Arial" w:cs="Arial"/>
          <w:b/>
          <w:bCs/>
        </w:rPr>
        <w:t>DA DISPONIBILIZAÇÃO DAS OPORTUNIDADES</w:t>
      </w:r>
    </w:p>
    <w:p w14:paraId="6959568B" w14:textId="77777777" w:rsidR="00212477" w:rsidRPr="00212477" w:rsidRDefault="00212477" w:rsidP="00212477">
      <w:pPr>
        <w:jc w:val="both"/>
        <w:rPr>
          <w:rFonts w:ascii="Arial" w:hAnsi="Arial" w:cs="Arial"/>
          <w:b/>
          <w:bCs/>
        </w:rPr>
      </w:pPr>
      <w:r w:rsidRPr="00212477">
        <w:rPr>
          <w:rFonts w:ascii="Arial" w:hAnsi="Arial" w:cs="Arial"/>
          <w:b/>
          <w:bCs/>
        </w:rPr>
        <w:t>Seção I</w:t>
      </w:r>
    </w:p>
    <w:p w14:paraId="235A0A29" w14:textId="77777777" w:rsidR="00212477" w:rsidRPr="00212477" w:rsidRDefault="00212477" w:rsidP="00212477">
      <w:pPr>
        <w:jc w:val="both"/>
        <w:rPr>
          <w:rFonts w:ascii="Arial" w:hAnsi="Arial" w:cs="Arial"/>
          <w:b/>
          <w:bCs/>
        </w:rPr>
      </w:pPr>
      <w:r w:rsidRPr="00212477">
        <w:rPr>
          <w:rFonts w:ascii="Arial" w:hAnsi="Arial" w:cs="Arial"/>
          <w:b/>
          <w:bCs/>
        </w:rPr>
        <w:t>Dos Princípios Gerais</w:t>
      </w:r>
    </w:p>
    <w:p w14:paraId="50447D71" w14:textId="77777777" w:rsidR="00212477" w:rsidRPr="00212477" w:rsidRDefault="00212477" w:rsidP="00212477">
      <w:pPr>
        <w:jc w:val="both"/>
        <w:rPr>
          <w:rFonts w:ascii="Arial" w:hAnsi="Arial" w:cs="Arial"/>
        </w:rPr>
      </w:pPr>
      <w:r w:rsidRPr="00212477">
        <w:rPr>
          <w:rFonts w:ascii="Arial" w:hAnsi="Arial" w:cs="Arial"/>
          <w:b/>
          <w:bCs/>
        </w:rPr>
        <w:lastRenderedPageBreak/>
        <w:t>Art. 57.</w:t>
      </w:r>
      <w:r w:rsidRPr="00212477">
        <w:rPr>
          <w:rFonts w:ascii="Arial" w:hAnsi="Arial" w:cs="Arial"/>
        </w:rPr>
        <w:t xml:space="preserve"> A disponibilização de oportunidades pelas Empresas constitui mecanismo tecnológico destinado exclusivamente à divulgação de demandas operacionais existentes, permitindo que os Prestadores de Serviços, de forma livre, autônoma e voluntária, decidam acerca de seu eventual interesse na execução das atividades.</w:t>
      </w:r>
    </w:p>
    <w:p w14:paraId="6E8D3AE1" w14:textId="77777777" w:rsidR="00212477" w:rsidRPr="00212477" w:rsidRDefault="00212477" w:rsidP="00212477">
      <w:pPr>
        <w:jc w:val="both"/>
        <w:rPr>
          <w:rFonts w:ascii="Arial" w:hAnsi="Arial" w:cs="Arial"/>
        </w:rPr>
      </w:pPr>
      <w:r w:rsidRPr="00212477">
        <w:rPr>
          <w:rFonts w:ascii="Arial" w:hAnsi="Arial" w:cs="Arial"/>
        </w:rPr>
        <w:t>A divulgação das oportunidades possui caráter meramente informativo, não constituindo convocação, determinação, ordem de serviço, escala obrigatória ou qualquer forma de imposição para prestação dos serviços.</w:t>
      </w:r>
    </w:p>
    <w:p w14:paraId="3B18B9FB" w14:textId="77777777" w:rsidR="00212477" w:rsidRPr="00212477" w:rsidRDefault="00212477" w:rsidP="00212477">
      <w:pPr>
        <w:jc w:val="both"/>
        <w:rPr>
          <w:rFonts w:ascii="Arial" w:hAnsi="Arial" w:cs="Arial"/>
        </w:rPr>
      </w:pPr>
      <w:r w:rsidRPr="00212477">
        <w:rPr>
          <w:rFonts w:ascii="Arial" w:hAnsi="Arial" w:cs="Arial"/>
        </w:rPr>
        <w:t>A relação estabelecida entre as partes permanece fundamentada na autonomia privada, na liberdade contratual, na livre iniciativa, na boa-fé objetiva e na independência profissional do Prestador.</w:t>
      </w:r>
    </w:p>
    <w:p w14:paraId="3EA3AFEB" w14:textId="77777777" w:rsidR="00212477" w:rsidRPr="00212477" w:rsidRDefault="00212477" w:rsidP="00212477">
      <w:pPr>
        <w:jc w:val="both"/>
        <w:rPr>
          <w:rFonts w:ascii="Arial" w:hAnsi="Arial" w:cs="Arial"/>
        </w:rPr>
      </w:pPr>
      <w:r w:rsidRPr="00212477">
        <w:rPr>
          <w:rFonts w:ascii="Arial" w:hAnsi="Arial" w:cs="Arial"/>
        </w:rPr>
        <w:pict w14:anchorId="484B0C92">
          <v:rect id="_x0000_i1657" style="width:0;height:1.5pt" o:hralign="center" o:hrstd="t" o:hr="t" fillcolor="#a0a0a0" stroked="f"/>
        </w:pict>
      </w:r>
    </w:p>
    <w:p w14:paraId="28A0AD21" w14:textId="77777777" w:rsidR="00212477" w:rsidRPr="00212477" w:rsidRDefault="00212477" w:rsidP="00212477">
      <w:pPr>
        <w:jc w:val="both"/>
        <w:rPr>
          <w:rFonts w:ascii="Arial" w:hAnsi="Arial" w:cs="Arial"/>
          <w:b/>
          <w:bCs/>
        </w:rPr>
      </w:pPr>
      <w:r w:rsidRPr="00212477">
        <w:rPr>
          <w:rFonts w:ascii="Arial" w:hAnsi="Arial" w:cs="Arial"/>
          <w:b/>
          <w:bCs/>
        </w:rPr>
        <w:t>Seção II</w:t>
      </w:r>
    </w:p>
    <w:p w14:paraId="371E8DE6" w14:textId="77777777" w:rsidR="00212477" w:rsidRPr="00212477" w:rsidRDefault="00212477" w:rsidP="00212477">
      <w:pPr>
        <w:jc w:val="both"/>
        <w:rPr>
          <w:rFonts w:ascii="Arial" w:hAnsi="Arial" w:cs="Arial"/>
          <w:b/>
          <w:bCs/>
        </w:rPr>
      </w:pPr>
      <w:r w:rsidRPr="00212477">
        <w:rPr>
          <w:rFonts w:ascii="Arial" w:hAnsi="Arial" w:cs="Arial"/>
          <w:b/>
          <w:bCs/>
        </w:rPr>
        <w:t>Da Disponibilização das Oportunidades</w:t>
      </w:r>
    </w:p>
    <w:p w14:paraId="2A369243" w14:textId="77777777" w:rsidR="00212477" w:rsidRPr="00212477" w:rsidRDefault="00212477" w:rsidP="00212477">
      <w:pPr>
        <w:jc w:val="both"/>
        <w:rPr>
          <w:rFonts w:ascii="Arial" w:hAnsi="Arial" w:cs="Arial"/>
        </w:rPr>
      </w:pPr>
      <w:r w:rsidRPr="00212477">
        <w:rPr>
          <w:rFonts w:ascii="Arial" w:hAnsi="Arial" w:cs="Arial"/>
          <w:b/>
          <w:bCs/>
        </w:rPr>
        <w:t>Art. 58.</w:t>
      </w:r>
      <w:r w:rsidRPr="00212477">
        <w:rPr>
          <w:rFonts w:ascii="Arial" w:hAnsi="Arial" w:cs="Arial"/>
        </w:rPr>
        <w:t xml:space="preserve"> As Empresas poderão disponibilizar oportunidades de prestação de serviços por meio do Portal, aplicativo, sistemas eletrônicos ou quaisquer outros meios oficiais de comunicação.</w:t>
      </w:r>
    </w:p>
    <w:p w14:paraId="0A95E8CA" w14:textId="77777777" w:rsidR="00212477" w:rsidRPr="00212477" w:rsidRDefault="00212477" w:rsidP="00212477">
      <w:pPr>
        <w:jc w:val="both"/>
        <w:rPr>
          <w:rFonts w:ascii="Arial" w:hAnsi="Arial" w:cs="Arial"/>
        </w:rPr>
      </w:pPr>
      <w:r w:rsidRPr="00212477">
        <w:rPr>
          <w:rFonts w:ascii="Arial" w:hAnsi="Arial" w:cs="Arial"/>
        </w:rPr>
        <w:t>Cada oportunidade poderá conter, entre outras informações:</w:t>
      </w:r>
    </w:p>
    <w:p w14:paraId="341035B2" w14:textId="77777777" w:rsidR="00212477" w:rsidRPr="00212477" w:rsidRDefault="00212477" w:rsidP="00212477">
      <w:pPr>
        <w:jc w:val="both"/>
        <w:rPr>
          <w:rFonts w:ascii="Arial" w:hAnsi="Arial" w:cs="Arial"/>
        </w:rPr>
      </w:pPr>
      <w:r w:rsidRPr="00212477">
        <w:rPr>
          <w:rFonts w:ascii="Arial" w:hAnsi="Arial" w:cs="Arial"/>
        </w:rPr>
        <w:t xml:space="preserve">I – </w:t>
      </w:r>
      <w:proofErr w:type="gramStart"/>
      <w:r w:rsidRPr="00212477">
        <w:rPr>
          <w:rFonts w:ascii="Arial" w:hAnsi="Arial" w:cs="Arial"/>
        </w:rPr>
        <w:t>identificação</w:t>
      </w:r>
      <w:proofErr w:type="gramEnd"/>
      <w:r w:rsidRPr="00212477">
        <w:rPr>
          <w:rFonts w:ascii="Arial" w:hAnsi="Arial" w:cs="Arial"/>
        </w:rPr>
        <w:t xml:space="preserve"> da operação;</w:t>
      </w:r>
    </w:p>
    <w:p w14:paraId="6CE8BCDC" w14:textId="77777777" w:rsidR="00212477" w:rsidRPr="00212477" w:rsidRDefault="00212477" w:rsidP="00212477">
      <w:pPr>
        <w:jc w:val="both"/>
        <w:rPr>
          <w:rFonts w:ascii="Arial" w:hAnsi="Arial" w:cs="Arial"/>
        </w:rPr>
      </w:pPr>
      <w:r w:rsidRPr="00212477">
        <w:rPr>
          <w:rFonts w:ascii="Arial" w:hAnsi="Arial" w:cs="Arial"/>
        </w:rPr>
        <w:t xml:space="preserve">II – </w:t>
      </w:r>
      <w:proofErr w:type="gramStart"/>
      <w:r w:rsidRPr="00212477">
        <w:rPr>
          <w:rFonts w:ascii="Arial" w:hAnsi="Arial" w:cs="Arial"/>
        </w:rPr>
        <w:t>unidade</w:t>
      </w:r>
      <w:proofErr w:type="gramEnd"/>
      <w:r w:rsidRPr="00212477">
        <w:rPr>
          <w:rFonts w:ascii="Arial" w:hAnsi="Arial" w:cs="Arial"/>
        </w:rPr>
        <w:t xml:space="preserve"> operacional ou loja;</w:t>
      </w:r>
    </w:p>
    <w:p w14:paraId="37A243E6" w14:textId="77777777" w:rsidR="00212477" w:rsidRPr="00212477" w:rsidRDefault="00212477" w:rsidP="00212477">
      <w:pPr>
        <w:jc w:val="both"/>
        <w:rPr>
          <w:rFonts w:ascii="Arial" w:hAnsi="Arial" w:cs="Arial"/>
        </w:rPr>
      </w:pPr>
      <w:r w:rsidRPr="00212477">
        <w:rPr>
          <w:rFonts w:ascii="Arial" w:hAnsi="Arial" w:cs="Arial"/>
        </w:rPr>
        <w:t>III – local da prestação dos serviços;</w:t>
      </w:r>
    </w:p>
    <w:p w14:paraId="6713B1AF" w14:textId="77777777" w:rsidR="00212477" w:rsidRPr="00212477" w:rsidRDefault="00212477" w:rsidP="00212477">
      <w:pPr>
        <w:jc w:val="both"/>
        <w:rPr>
          <w:rFonts w:ascii="Arial" w:hAnsi="Arial" w:cs="Arial"/>
        </w:rPr>
      </w:pPr>
      <w:r w:rsidRPr="00212477">
        <w:rPr>
          <w:rFonts w:ascii="Arial" w:hAnsi="Arial" w:cs="Arial"/>
        </w:rPr>
        <w:t xml:space="preserve">IV – </w:t>
      </w:r>
      <w:proofErr w:type="gramStart"/>
      <w:r w:rsidRPr="00212477">
        <w:rPr>
          <w:rFonts w:ascii="Arial" w:hAnsi="Arial" w:cs="Arial"/>
        </w:rPr>
        <w:t>período</w:t>
      </w:r>
      <w:proofErr w:type="gramEnd"/>
      <w:r w:rsidRPr="00212477">
        <w:rPr>
          <w:rFonts w:ascii="Arial" w:hAnsi="Arial" w:cs="Arial"/>
        </w:rPr>
        <w:t xml:space="preserve"> estimado da atividade;</w:t>
      </w:r>
    </w:p>
    <w:p w14:paraId="79946C53" w14:textId="77777777" w:rsidR="00212477" w:rsidRPr="00212477" w:rsidRDefault="00212477" w:rsidP="00212477">
      <w:pPr>
        <w:jc w:val="both"/>
        <w:rPr>
          <w:rFonts w:ascii="Arial" w:hAnsi="Arial" w:cs="Arial"/>
        </w:rPr>
      </w:pPr>
      <w:r w:rsidRPr="00212477">
        <w:rPr>
          <w:rFonts w:ascii="Arial" w:hAnsi="Arial" w:cs="Arial"/>
        </w:rPr>
        <w:t xml:space="preserve">V – </w:t>
      </w:r>
      <w:proofErr w:type="gramStart"/>
      <w:r w:rsidRPr="00212477">
        <w:rPr>
          <w:rFonts w:ascii="Arial" w:hAnsi="Arial" w:cs="Arial"/>
        </w:rPr>
        <w:t>horário</w:t>
      </w:r>
      <w:proofErr w:type="gramEnd"/>
      <w:r w:rsidRPr="00212477">
        <w:rPr>
          <w:rFonts w:ascii="Arial" w:hAnsi="Arial" w:cs="Arial"/>
        </w:rPr>
        <w:t xml:space="preserve"> previsto;</w:t>
      </w:r>
    </w:p>
    <w:p w14:paraId="4E0C9F9E" w14:textId="77777777" w:rsidR="00212477" w:rsidRPr="00212477" w:rsidRDefault="00212477" w:rsidP="00212477">
      <w:pPr>
        <w:jc w:val="both"/>
        <w:rPr>
          <w:rFonts w:ascii="Arial" w:hAnsi="Arial" w:cs="Arial"/>
        </w:rPr>
      </w:pPr>
      <w:r w:rsidRPr="00212477">
        <w:rPr>
          <w:rFonts w:ascii="Arial" w:hAnsi="Arial" w:cs="Arial"/>
        </w:rPr>
        <w:t xml:space="preserve">VI – </w:t>
      </w:r>
      <w:proofErr w:type="gramStart"/>
      <w:r w:rsidRPr="00212477">
        <w:rPr>
          <w:rFonts w:ascii="Arial" w:hAnsi="Arial" w:cs="Arial"/>
        </w:rPr>
        <w:t>natureza</w:t>
      </w:r>
      <w:proofErr w:type="gramEnd"/>
      <w:r w:rsidRPr="00212477">
        <w:rPr>
          <w:rFonts w:ascii="Arial" w:hAnsi="Arial" w:cs="Arial"/>
        </w:rPr>
        <w:t xml:space="preserve"> da atividade;</w:t>
      </w:r>
    </w:p>
    <w:p w14:paraId="555446CA" w14:textId="77777777" w:rsidR="00212477" w:rsidRPr="00212477" w:rsidRDefault="00212477" w:rsidP="00212477">
      <w:pPr>
        <w:jc w:val="both"/>
        <w:rPr>
          <w:rFonts w:ascii="Arial" w:hAnsi="Arial" w:cs="Arial"/>
        </w:rPr>
      </w:pPr>
      <w:r w:rsidRPr="00212477">
        <w:rPr>
          <w:rFonts w:ascii="Arial" w:hAnsi="Arial" w:cs="Arial"/>
        </w:rPr>
        <w:t>VII – requisitos específicos;</w:t>
      </w:r>
    </w:p>
    <w:p w14:paraId="1D2C9DC9" w14:textId="77777777" w:rsidR="00212477" w:rsidRPr="00212477" w:rsidRDefault="00212477" w:rsidP="00212477">
      <w:pPr>
        <w:jc w:val="both"/>
        <w:rPr>
          <w:rFonts w:ascii="Arial" w:hAnsi="Arial" w:cs="Arial"/>
        </w:rPr>
      </w:pPr>
      <w:r w:rsidRPr="00212477">
        <w:rPr>
          <w:rFonts w:ascii="Arial" w:hAnsi="Arial" w:cs="Arial"/>
        </w:rPr>
        <w:t>VIII – campanha eventualmente vinculada;</w:t>
      </w:r>
    </w:p>
    <w:p w14:paraId="53ADD8CC" w14:textId="77777777" w:rsidR="00212477" w:rsidRPr="00212477" w:rsidRDefault="00212477" w:rsidP="00212477">
      <w:pPr>
        <w:jc w:val="both"/>
        <w:rPr>
          <w:rFonts w:ascii="Arial" w:hAnsi="Arial" w:cs="Arial"/>
        </w:rPr>
      </w:pPr>
      <w:r w:rsidRPr="00212477">
        <w:rPr>
          <w:rFonts w:ascii="Arial" w:hAnsi="Arial" w:cs="Arial"/>
        </w:rPr>
        <w:t xml:space="preserve">IX – </w:t>
      </w:r>
      <w:proofErr w:type="gramStart"/>
      <w:r w:rsidRPr="00212477">
        <w:rPr>
          <w:rFonts w:ascii="Arial" w:hAnsi="Arial" w:cs="Arial"/>
        </w:rPr>
        <w:t>remuneração</w:t>
      </w:r>
      <w:proofErr w:type="gramEnd"/>
      <w:r w:rsidRPr="00212477">
        <w:rPr>
          <w:rFonts w:ascii="Arial" w:hAnsi="Arial" w:cs="Arial"/>
        </w:rPr>
        <w:t xml:space="preserve"> prevista, quando aplicável;</w:t>
      </w:r>
    </w:p>
    <w:p w14:paraId="4F62ED77" w14:textId="77777777" w:rsidR="00212477" w:rsidRPr="00212477" w:rsidRDefault="00212477" w:rsidP="00212477">
      <w:pPr>
        <w:jc w:val="both"/>
        <w:rPr>
          <w:rFonts w:ascii="Arial" w:hAnsi="Arial" w:cs="Arial"/>
        </w:rPr>
      </w:pPr>
      <w:r w:rsidRPr="00212477">
        <w:rPr>
          <w:rFonts w:ascii="Arial" w:hAnsi="Arial" w:cs="Arial"/>
        </w:rPr>
        <w:t xml:space="preserve">X – </w:t>
      </w:r>
      <w:proofErr w:type="gramStart"/>
      <w:r w:rsidRPr="00212477">
        <w:rPr>
          <w:rFonts w:ascii="Arial" w:hAnsi="Arial" w:cs="Arial"/>
        </w:rPr>
        <w:t>demais</w:t>
      </w:r>
      <w:proofErr w:type="gramEnd"/>
      <w:r w:rsidRPr="00212477">
        <w:rPr>
          <w:rFonts w:ascii="Arial" w:hAnsi="Arial" w:cs="Arial"/>
        </w:rPr>
        <w:t xml:space="preserve"> informações necessárias ao exercício da atividade.</w:t>
      </w:r>
    </w:p>
    <w:p w14:paraId="213CC287" w14:textId="77777777" w:rsidR="00212477" w:rsidRPr="00212477" w:rsidRDefault="00212477" w:rsidP="00212477">
      <w:pPr>
        <w:jc w:val="both"/>
        <w:rPr>
          <w:rFonts w:ascii="Arial" w:hAnsi="Arial" w:cs="Arial"/>
        </w:rPr>
      </w:pPr>
      <w:r w:rsidRPr="00212477">
        <w:rPr>
          <w:rFonts w:ascii="Arial" w:hAnsi="Arial" w:cs="Arial"/>
        </w:rPr>
        <w:t>A mera disponibilização da oportunidade não gera qualquer obrigação para o Prestador de Serviços.</w:t>
      </w:r>
    </w:p>
    <w:p w14:paraId="32FF75C8" w14:textId="77777777" w:rsidR="00212477" w:rsidRPr="00212477" w:rsidRDefault="00212477" w:rsidP="00212477">
      <w:pPr>
        <w:jc w:val="both"/>
        <w:rPr>
          <w:rFonts w:ascii="Arial" w:hAnsi="Arial" w:cs="Arial"/>
        </w:rPr>
      </w:pPr>
      <w:r w:rsidRPr="00212477">
        <w:rPr>
          <w:rFonts w:ascii="Arial" w:hAnsi="Arial" w:cs="Arial"/>
        </w:rPr>
        <w:pict w14:anchorId="022E23B2">
          <v:rect id="_x0000_i1658" style="width:0;height:1.5pt" o:hralign="center" o:hrstd="t" o:hr="t" fillcolor="#a0a0a0" stroked="f"/>
        </w:pict>
      </w:r>
    </w:p>
    <w:p w14:paraId="0D56511A" w14:textId="77777777" w:rsidR="00212477" w:rsidRPr="00212477" w:rsidRDefault="00212477" w:rsidP="00212477">
      <w:pPr>
        <w:jc w:val="both"/>
        <w:rPr>
          <w:rFonts w:ascii="Arial" w:hAnsi="Arial" w:cs="Arial"/>
          <w:b/>
          <w:bCs/>
        </w:rPr>
      </w:pPr>
      <w:r w:rsidRPr="00212477">
        <w:rPr>
          <w:rFonts w:ascii="Arial" w:hAnsi="Arial" w:cs="Arial"/>
          <w:b/>
          <w:bCs/>
        </w:rPr>
        <w:t>Seção III</w:t>
      </w:r>
    </w:p>
    <w:p w14:paraId="437204F2" w14:textId="77777777" w:rsidR="00212477" w:rsidRPr="00212477" w:rsidRDefault="00212477" w:rsidP="00212477">
      <w:pPr>
        <w:jc w:val="both"/>
        <w:rPr>
          <w:rFonts w:ascii="Arial" w:hAnsi="Arial" w:cs="Arial"/>
          <w:b/>
          <w:bCs/>
        </w:rPr>
      </w:pPr>
      <w:r w:rsidRPr="00212477">
        <w:rPr>
          <w:rFonts w:ascii="Arial" w:hAnsi="Arial" w:cs="Arial"/>
          <w:b/>
          <w:bCs/>
        </w:rPr>
        <w:t>Da Liberdade de Escolha</w:t>
      </w:r>
    </w:p>
    <w:p w14:paraId="0834A217" w14:textId="77777777" w:rsidR="00212477" w:rsidRPr="00212477" w:rsidRDefault="00212477" w:rsidP="00212477">
      <w:pPr>
        <w:jc w:val="both"/>
        <w:rPr>
          <w:rFonts w:ascii="Arial" w:hAnsi="Arial" w:cs="Arial"/>
        </w:rPr>
      </w:pPr>
      <w:r w:rsidRPr="00212477">
        <w:rPr>
          <w:rFonts w:ascii="Arial" w:hAnsi="Arial" w:cs="Arial"/>
          <w:b/>
          <w:bCs/>
        </w:rPr>
        <w:lastRenderedPageBreak/>
        <w:t>Art. 59.</w:t>
      </w:r>
      <w:r w:rsidRPr="00212477">
        <w:rPr>
          <w:rFonts w:ascii="Arial" w:hAnsi="Arial" w:cs="Arial"/>
        </w:rPr>
        <w:t xml:space="preserve"> O Prestador de Serviços possui plena liberdade para administrar sua atividade profissional, competindo-lhe decidir, exclusivamente segundo seus interesses, disponibilidade, conveniência e estratégia profissional, acerca da participação em cada oportunidade disponibilizada.</w:t>
      </w:r>
    </w:p>
    <w:p w14:paraId="663B0E97" w14:textId="77777777" w:rsidR="00212477" w:rsidRPr="00212477" w:rsidRDefault="00212477" w:rsidP="00212477">
      <w:pPr>
        <w:jc w:val="both"/>
        <w:rPr>
          <w:rFonts w:ascii="Arial" w:hAnsi="Arial" w:cs="Arial"/>
        </w:rPr>
      </w:pPr>
      <w:r w:rsidRPr="00212477">
        <w:rPr>
          <w:rFonts w:ascii="Arial" w:hAnsi="Arial" w:cs="Arial"/>
        </w:rPr>
        <w:t>Nenhuma decisão tomada pelo Prestador relativamente às oportunidades disponibilizadas poderá ser interpretada como descumprimento contratual, ato de indisciplina ou violação das políticas institucionais, desde que observadas as regras expressamente previstas neste Manual e nos instrumentos contratuais.</w:t>
      </w:r>
    </w:p>
    <w:p w14:paraId="02ABA694" w14:textId="77777777" w:rsidR="00212477" w:rsidRPr="00212477" w:rsidRDefault="00212477" w:rsidP="00212477">
      <w:pPr>
        <w:jc w:val="both"/>
        <w:rPr>
          <w:rFonts w:ascii="Arial" w:hAnsi="Arial" w:cs="Arial"/>
        </w:rPr>
      </w:pPr>
      <w:r w:rsidRPr="00212477">
        <w:rPr>
          <w:rFonts w:ascii="Arial" w:hAnsi="Arial" w:cs="Arial"/>
        </w:rPr>
        <w:pict w14:anchorId="3F1C114C">
          <v:rect id="_x0000_i1659" style="width:0;height:1.5pt" o:hralign="center" o:hrstd="t" o:hr="t" fillcolor="#a0a0a0" stroked="f"/>
        </w:pict>
      </w:r>
    </w:p>
    <w:p w14:paraId="0E222893" w14:textId="77777777" w:rsidR="00212477" w:rsidRPr="00212477" w:rsidRDefault="00212477" w:rsidP="00212477">
      <w:pPr>
        <w:jc w:val="both"/>
        <w:rPr>
          <w:rFonts w:ascii="Arial" w:hAnsi="Arial" w:cs="Arial"/>
          <w:b/>
          <w:bCs/>
        </w:rPr>
      </w:pPr>
      <w:r w:rsidRPr="00212477">
        <w:rPr>
          <w:rFonts w:ascii="Arial" w:hAnsi="Arial" w:cs="Arial"/>
          <w:b/>
          <w:bCs/>
        </w:rPr>
        <w:t>Seção IV</w:t>
      </w:r>
    </w:p>
    <w:p w14:paraId="4F7B5AB5" w14:textId="77777777" w:rsidR="00212477" w:rsidRPr="00212477" w:rsidRDefault="00212477" w:rsidP="00212477">
      <w:pPr>
        <w:jc w:val="both"/>
        <w:rPr>
          <w:rFonts w:ascii="Arial" w:hAnsi="Arial" w:cs="Arial"/>
          <w:b/>
          <w:bCs/>
        </w:rPr>
      </w:pPr>
      <w:r w:rsidRPr="00212477">
        <w:rPr>
          <w:rFonts w:ascii="Arial" w:hAnsi="Arial" w:cs="Arial"/>
          <w:b/>
          <w:bCs/>
        </w:rPr>
        <w:t>Do Aceite Voluntário</w:t>
      </w:r>
    </w:p>
    <w:p w14:paraId="4A53B14A" w14:textId="77777777" w:rsidR="00212477" w:rsidRPr="00212477" w:rsidRDefault="00212477" w:rsidP="00212477">
      <w:pPr>
        <w:jc w:val="both"/>
        <w:rPr>
          <w:rFonts w:ascii="Arial" w:hAnsi="Arial" w:cs="Arial"/>
        </w:rPr>
      </w:pPr>
      <w:r w:rsidRPr="00212477">
        <w:rPr>
          <w:rFonts w:ascii="Arial" w:hAnsi="Arial" w:cs="Arial"/>
          <w:b/>
          <w:bCs/>
        </w:rPr>
        <w:t>Art. 60.</w:t>
      </w:r>
      <w:r w:rsidRPr="00212477">
        <w:rPr>
          <w:rFonts w:ascii="Arial" w:hAnsi="Arial" w:cs="Arial"/>
        </w:rPr>
        <w:t xml:space="preserve"> O aceite de uma oportunidade constitui manifestação espontânea, livre, consciente e voluntária do Prestador de Serviços.</w:t>
      </w:r>
    </w:p>
    <w:p w14:paraId="07C52E11" w14:textId="77777777" w:rsidR="00212477" w:rsidRPr="00212477" w:rsidRDefault="00212477" w:rsidP="00212477">
      <w:pPr>
        <w:jc w:val="both"/>
        <w:rPr>
          <w:rFonts w:ascii="Arial" w:hAnsi="Arial" w:cs="Arial"/>
        </w:rPr>
      </w:pPr>
      <w:r w:rsidRPr="00212477">
        <w:rPr>
          <w:rFonts w:ascii="Arial" w:hAnsi="Arial" w:cs="Arial"/>
        </w:rPr>
        <w:t>Ao aceitar determinada oportunidade, o Prestador declara possuir interesse na execução daquela atividade específica, comprometendo-se a observar as condições previamente informadas para aquela operação.</w:t>
      </w:r>
    </w:p>
    <w:p w14:paraId="3284EEE9" w14:textId="77777777" w:rsidR="00212477" w:rsidRPr="00212477" w:rsidRDefault="00212477" w:rsidP="00212477">
      <w:pPr>
        <w:jc w:val="both"/>
        <w:rPr>
          <w:rFonts w:ascii="Arial" w:hAnsi="Arial" w:cs="Arial"/>
        </w:rPr>
      </w:pPr>
      <w:r w:rsidRPr="00212477">
        <w:rPr>
          <w:rFonts w:ascii="Arial" w:hAnsi="Arial" w:cs="Arial"/>
        </w:rPr>
        <w:t>O aceite produz efeitos exclusivamente em relação à oportunidade escolhida, não gerando qualquer obrigação de continuidade, frequência mínima, exclusividade ou disponibilidade futura.</w:t>
      </w:r>
    </w:p>
    <w:p w14:paraId="30CE24FB" w14:textId="77777777" w:rsidR="00212477" w:rsidRPr="00212477" w:rsidRDefault="00212477" w:rsidP="00212477">
      <w:pPr>
        <w:jc w:val="both"/>
        <w:rPr>
          <w:rFonts w:ascii="Arial" w:hAnsi="Arial" w:cs="Arial"/>
        </w:rPr>
      </w:pPr>
      <w:r w:rsidRPr="00212477">
        <w:rPr>
          <w:rFonts w:ascii="Arial" w:hAnsi="Arial" w:cs="Arial"/>
        </w:rPr>
        <w:pict w14:anchorId="32D05BD7">
          <v:rect id="_x0000_i1660" style="width:0;height:1.5pt" o:hralign="center" o:hrstd="t" o:hr="t" fillcolor="#a0a0a0" stroked="f"/>
        </w:pict>
      </w:r>
    </w:p>
    <w:p w14:paraId="6F6D7DD5" w14:textId="77777777" w:rsidR="00212477" w:rsidRPr="00212477" w:rsidRDefault="00212477" w:rsidP="00212477">
      <w:pPr>
        <w:jc w:val="both"/>
        <w:rPr>
          <w:rFonts w:ascii="Arial" w:hAnsi="Arial" w:cs="Arial"/>
          <w:b/>
          <w:bCs/>
        </w:rPr>
      </w:pPr>
      <w:r w:rsidRPr="00212477">
        <w:rPr>
          <w:rFonts w:ascii="Arial" w:hAnsi="Arial" w:cs="Arial"/>
          <w:b/>
          <w:bCs/>
        </w:rPr>
        <w:t>Seção V</w:t>
      </w:r>
    </w:p>
    <w:p w14:paraId="56814D9D" w14:textId="77777777" w:rsidR="00212477" w:rsidRPr="00212477" w:rsidRDefault="00212477" w:rsidP="00212477">
      <w:pPr>
        <w:jc w:val="both"/>
        <w:rPr>
          <w:rFonts w:ascii="Arial" w:hAnsi="Arial" w:cs="Arial"/>
          <w:b/>
          <w:bCs/>
        </w:rPr>
      </w:pPr>
      <w:r w:rsidRPr="00212477">
        <w:rPr>
          <w:rFonts w:ascii="Arial" w:hAnsi="Arial" w:cs="Arial"/>
          <w:b/>
          <w:bCs/>
        </w:rPr>
        <w:t>Da Recusa da Oportunidade</w:t>
      </w:r>
    </w:p>
    <w:p w14:paraId="398B55FB" w14:textId="77777777" w:rsidR="00212477" w:rsidRPr="00212477" w:rsidRDefault="00212477" w:rsidP="00212477">
      <w:pPr>
        <w:jc w:val="both"/>
        <w:rPr>
          <w:rFonts w:ascii="Arial" w:hAnsi="Arial" w:cs="Arial"/>
        </w:rPr>
      </w:pPr>
      <w:r w:rsidRPr="00212477">
        <w:rPr>
          <w:rFonts w:ascii="Arial" w:hAnsi="Arial" w:cs="Arial"/>
          <w:b/>
          <w:bCs/>
        </w:rPr>
        <w:t>Art. 61.</w:t>
      </w:r>
      <w:r w:rsidRPr="00212477">
        <w:rPr>
          <w:rFonts w:ascii="Arial" w:hAnsi="Arial" w:cs="Arial"/>
        </w:rPr>
        <w:t xml:space="preserve"> O Prestador poderá recusar qualquer oportunidade disponibilizada pelas Empresas, independentemente de justificativa.</w:t>
      </w:r>
    </w:p>
    <w:p w14:paraId="316E3EC6" w14:textId="77777777" w:rsidR="00212477" w:rsidRPr="00212477" w:rsidRDefault="00212477" w:rsidP="00212477">
      <w:pPr>
        <w:jc w:val="both"/>
        <w:rPr>
          <w:rFonts w:ascii="Arial" w:hAnsi="Arial" w:cs="Arial"/>
        </w:rPr>
      </w:pPr>
      <w:r w:rsidRPr="00212477">
        <w:rPr>
          <w:rFonts w:ascii="Arial" w:hAnsi="Arial" w:cs="Arial"/>
        </w:rPr>
        <w:t>A recusa integra o exercício regular da autonomia profissional e não acarretará, por si só:</w:t>
      </w:r>
    </w:p>
    <w:p w14:paraId="6D6AFB6F" w14:textId="77777777" w:rsidR="00212477" w:rsidRPr="00212477" w:rsidRDefault="00212477" w:rsidP="00212477">
      <w:pPr>
        <w:jc w:val="both"/>
        <w:rPr>
          <w:rFonts w:ascii="Arial" w:hAnsi="Arial" w:cs="Arial"/>
        </w:rPr>
      </w:pPr>
      <w:r w:rsidRPr="00212477">
        <w:rPr>
          <w:rFonts w:ascii="Arial" w:hAnsi="Arial" w:cs="Arial"/>
        </w:rPr>
        <w:t xml:space="preserve">I – </w:t>
      </w:r>
      <w:proofErr w:type="gramStart"/>
      <w:r w:rsidRPr="00212477">
        <w:rPr>
          <w:rFonts w:ascii="Arial" w:hAnsi="Arial" w:cs="Arial"/>
        </w:rPr>
        <w:t>advertência</w:t>
      </w:r>
      <w:proofErr w:type="gramEnd"/>
      <w:r w:rsidRPr="00212477">
        <w:rPr>
          <w:rFonts w:ascii="Arial" w:hAnsi="Arial" w:cs="Arial"/>
        </w:rPr>
        <w:t>;</w:t>
      </w:r>
    </w:p>
    <w:p w14:paraId="3C3CB26F" w14:textId="77777777" w:rsidR="00212477" w:rsidRPr="00212477" w:rsidRDefault="00212477" w:rsidP="00212477">
      <w:pPr>
        <w:jc w:val="both"/>
        <w:rPr>
          <w:rFonts w:ascii="Arial" w:hAnsi="Arial" w:cs="Arial"/>
        </w:rPr>
      </w:pPr>
      <w:r w:rsidRPr="00212477">
        <w:rPr>
          <w:rFonts w:ascii="Arial" w:hAnsi="Arial" w:cs="Arial"/>
        </w:rPr>
        <w:t xml:space="preserve">II – </w:t>
      </w:r>
      <w:proofErr w:type="gramStart"/>
      <w:r w:rsidRPr="00212477">
        <w:rPr>
          <w:rFonts w:ascii="Arial" w:hAnsi="Arial" w:cs="Arial"/>
        </w:rPr>
        <w:t>penalidade</w:t>
      </w:r>
      <w:proofErr w:type="gramEnd"/>
      <w:r w:rsidRPr="00212477">
        <w:rPr>
          <w:rFonts w:ascii="Arial" w:hAnsi="Arial" w:cs="Arial"/>
        </w:rPr>
        <w:t>;</w:t>
      </w:r>
    </w:p>
    <w:p w14:paraId="7F960F62" w14:textId="77777777" w:rsidR="00212477" w:rsidRPr="00212477" w:rsidRDefault="00212477" w:rsidP="00212477">
      <w:pPr>
        <w:jc w:val="both"/>
        <w:rPr>
          <w:rFonts w:ascii="Arial" w:hAnsi="Arial" w:cs="Arial"/>
        </w:rPr>
      </w:pPr>
      <w:r w:rsidRPr="00212477">
        <w:rPr>
          <w:rFonts w:ascii="Arial" w:hAnsi="Arial" w:cs="Arial"/>
        </w:rPr>
        <w:t>III – bloqueio de acesso;</w:t>
      </w:r>
    </w:p>
    <w:p w14:paraId="3AD9123F" w14:textId="77777777" w:rsidR="00212477" w:rsidRPr="00212477" w:rsidRDefault="00212477" w:rsidP="00212477">
      <w:pPr>
        <w:jc w:val="both"/>
        <w:rPr>
          <w:rFonts w:ascii="Arial" w:hAnsi="Arial" w:cs="Arial"/>
        </w:rPr>
      </w:pPr>
      <w:r w:rsidRPr="00212477">
        <w:rPr>
          <w:rFonts w:ascii="Arial" w:hAnsi="Arial" w:cs="Arial"/>
        </w:rPr>
        <w:t xml:space="preserve">IV – </w:t>
      </w:r>
      <w:proofErr w:type="gramStart"/>
      <w:r w:rsidRPr="00212477">
        <w:rPr>
          <w:rFonts w:ascii="Arial" w:hAnsi="Arial" w:cs="Arial"/>
        </w:rPr>
        <w:t>perda</w:t>
      </w:r>
      <w:proofErr w:type="gramEnd"/>
      <w:r w:rsidRPr="00212477">
        <w:rPr>
          <w:rFonts w:ascii="Arial" w:hAnsi="Arial" w:cs="Arial"/>
        </w:rPr>
        <w:t xml:space="preserve"> de cadastro;</w:t>
      </w:r>
    </w:p>
    <w:p w14:paraId="349DC73D" w14:textId="77777777" w:rsidR="00212477" w:rsidRPr="00212477" w:rsidRDefault="00212477" w:rsidP="00212477">
      <w:pPr>
        <w:jc w:val="both"/>
        <w:rPr>
          <w:rFonts w:ascii="Arial" w:hAnsi="Arial" w:cs="Arial"/>
        </w:rPr>
      </w:pPr>
      <w:r w:rsidRPr="00212477">
        <w:rPr>
          <w:rFonts w:ascii="Arial" w:hAnsi="Arial" w:cs="Arial"/>
        </w:rPr>
        <w:t xml:space="preserve">V – </w:t>
      </w:r>
      <w:proofErr w:type="gramStart"/>
      <w:r w:rsidRPr="00212477">
        <w:rPr>
          <w:rFonts w:ascii="Arial" w:hAnsi="Arial" w:cs="Arial"/>
        </w:rPr>
        <w:t>redução</w:t>
      </w:r>
      <w:proofErr w:type="gramEnd"/>
      <w:r w:rsidRPr="00212477">
        <w:rPr>
          <w:rFonts w:ascii="Arial" w:hAnsi="Arial" w:cs="Arial"/>
        </w:rPr>
        <w:t xml:space="preserve"> de direitos;</w:t>
      </w:r>
    </w:p>
    <w:p w14:paraId="23F14C86" w14:textId="77777777" w:rsidR="00212477" w:rsidRPr="00212477" w:rsidRDefault="00212477" w:rsidP="00212477">
      <w:pPr>
        <w:jc w:val="both"/>
        <w:rPr>
          <w:rFonts w:ascii="Arial" w:hAnsi="Arial" w:cs="Arial"/>
        </w:rPr>
      </w:pPr>
      <w:r w:rsidRPr="00212477">
        <w:rPr>
          <w:rFonts w:ascii="Arial" w:hAnsi="Arial" w:cs="Arial"/>
        </w:rPr>
        <w:t xml:space="preserve">VI – </w:t>
      </w:r>
      <w:proofErr w:type="gramStart"/>
      <w:r w:rsidRPr="00212477">
        <w:rPr>
          <w:rFonts w:ascii="Arial" w:hAnsi="Arial" w:cs="Arial"/>
        </w:rPr>
        <w:t>exclusão</w:t>
      </w:r>
      <w:proofErr w:type="gramEnd"/>
      <w:r w:rsidRPr="00212477">
        <w:rPr>
          <w:rFonts w:ascii="Arial" w:hAnsi="Arial" w:cs="Arial"/>
        </w:rPr>
        <w:t xml:space="preserve"> do Portal;</w:t>
      </w:r>
    </w:p>
    <w:p w14:paraId="7B117097" w14:textId="77777777" w:rsidR="00212477" w:rsidRPr="00212477" w:rsidRDefault="00212477" w:rsidP="00212477">
      <w:pPr>
        <w:jc w:val="both"/>
        <w:rPr>
          <w:rFonts w:ascii="Arial" w:hAnsi="Arial" w:cs="Arial"/>
        </w:rPr>
      </w:pPr>
      <w:r w:rsidRPr="00212477">
        <w:rPr>
          <w:rFonts w:ascii="Arial" w:hAnsi="Arial" w:cs="Arial"/>
        </w:rPr>
        <w:t>VII – qualquer consequência disciplinar decorrente exclusivamente da decisão de não aceitar determinada oportunidade.</w:t>
      </w:r>
    </w:p>
    <w:p w14:paraId="67194EBC" w14:textId="77777777" w:rsidR="00212477" w:rsidRPr="00212477" w:rsidRDefault="00212477" w:rsidP="00212477">
      <w:pPr>
        <w:jc w:val="both"/>
        <w:rPr>
          <w:rFonts w:ascii="Arial" w:hAnsi="Arial" w:cs="Arial"/>
        </w:rPr>
      </w:pPr>
      <w:r w:rsidRPr="00212477">
        <w:rPr>
          <w:rFonts w:ascii="Arial" w:hAnsi="Arial" w:cs="Arial"/>
        </w:rPr>
        <w:lastRenderedPageBreak/>
        <w:pict w14:anchorId="7E601FAB">
          <v:rect id="_x0000_i1661" style="width:0;height:1.5pt" o:hralign="center" o:hrstd="t" o:hr="t" fillcolor="#a0a0a0" stroked="f"/>
        </w:pict>
      </w:r>
    </w:p>
    <w:p w14:paraId="50EE6221" w14:textId="77777777" w:rsidR="00212477" w:rsidRPr="00212477" w:rsidRDefault="00212477" w:rsidP="00212477">
      <w:pPr>
        <w:jc w:val="both"/>
        <w:rPr>
          <w:rFonts w:ascii="Arial" w:hAnsi="Arial" w:cs="Arial"/>
          <w:b/>
          <w:bCs/>
        </w:rPr>
      </w:pPr>
      <w:r w:rsidRPr="00212477">
        <w:rPr>
          <w:rFonts w:ascii="Arial" w:hAnsi="Arial" w:cs="Arial"/>
          <w:b/>
          <w:bCs/>
        </w:rPr>
        <w:t>Seção VI</w:t>
      </w:r>
    </w:p>
    <w:p w14:paraId="6437720A" w14:textId="77777777" w:rsidR="00212477" w:rsidRPr="00212477" w:rsidRDefault="00212477" w:rsidP="00212477">
      <w:pPr>
        <w:jc w:val="both"/>
        <w:rPr>
          <w:rFonts w:ascii="Arial" w:hAnsi="Arial" w:cs="Arial"/>
          <w:b/>
          <w:bCs/>
        </w:rPr>
      </w:pPr>
      <w:r w:rsidRPr="00212477">
        <w:rPr>
          <w:rFonts w:ascii="Arial" w:hAnsi="Arial" w:cs="Arial"/>
          <w:b/>
          <w:bCs/>
        </w:rPr>
        <w:t>Da Ausência de Manifestação</w:t>
      </w:r>
    </w:p>
    <w:p w14:paraId="3E1ED29C" w14:textId="77777777" w:rsidR="00212477" w:rsidRPr="00212477" w:rsidRDefault="00212477" w:rsidP="00212477">
      <w:pPr>
        <w:jc w:val="both"/>
        <w:rPr>
          <w:rFonts w:ascii="Arial" w:hAnsi="Arial" w:cs="Arial"/>
        </w:rPr>
      </w:pPr>
      <w:r w:rsidRPr="00212477">
        <w:rPr>
          <w:rFonts w:ascii="Arial" w:hAnsi="Arial" w:cs="Arial"/>
          <w:b/>
          <w:bCs/>
        </w:rPr>
        <w:t>Art. 62.</w:t>
      </w:r>
      <w:r w:rsidRPr="00212477">
        <w:rPr>
          <w:rFonts w:ascii="Arial" w:hAnsi="Arial" w:cs="Arial"/>
        </w:rPr>
        <w:t xml:space="preserve"> O Prestador poderá simplesmente deixar de responder à oportunidade disponibilizada.</w:t>
      </w:r>
    </w:p>
    <w:p w14:paraId="3F827081" w14:textId="77777777" w:rsidR="00212477" w:rsidRPr="00212477" w:rsidRDefault="00212477" w:rsidP="00212477">
      <w:pPr>
        <w:jc w:val="both"/>
        <w:rPr>
          <w:rFonts w:ascii="Arial" w:hAnsi="Arial" w:cs="Arial"/>
        </w:rPr>
      </w:pPr>
      <w:r w:rsidRPr="00212477">
        <w:rPr>
          <w:rFonts w:ascii="Arial" w:hAnsi="Arial" w:cs="Arial"/>
        </w:rPr>
        <w:t>A ausência de manifestação será interpretada apenas como inexistência de interesse naquela oportunidade específica, não produzindo qualquer efeito disciplinar ou contratual.</w:t>
      </w:r>
    </w:p>
    <w:p w14:paraId="0A22E9CC" w14:textId="77777777" w:rsidR="00212477" w:rsidRPr="00212477" w:rsidRDefault="00212477" w:rsidP="00212477">
      <w:pPr>
        <w:jc w:val="both"/>
        <w:rPr>
          <w:rFonts w:ascii="Arial" w:hAnsi="Arial" w:cs="Arial"/>
        </w:rPr>
      </w:pPr>
      <w:r w:rsidRPr="00212477">
        <w:rPr>
          <w:rFonts w:ascii="Arial" w:hAnsi="Arial" w:cs="Arial"/>
        </w:rPr>
        <w:t>As oportunidades poderão expirar automaticamente conforme critérios operacionais definidos pelas Empresas, permanecendo íntegra a liberdade do Prestador para participar de futuras operações.</w:t>
      </w:r>
    </w:p>
    <w:p w14:paraId="786FDDEB" w14:textId="77777777" w:rsidR="00212477" w:rsidRPr="00212477" w:rsidRDefault="00212477" w:rsidP="00212477">
      <w:pPr>
        <w:jc w:val="both"/>
        <w:rPr>
          <w:rFonts w:ascii="Arial" w:hAnsi="Arial" w:cs="Arial"/>
        </w:rPr>
      </w:pPr>
      <w:r w:rsidRPr="00212477">
        <w:rPr>
          <w:rFonts w:ascii="Arial" w:hAnsi="Arial" w:cs="Arial"/>
        </w:rPr>
        <w:pict w14:anchorId="48ABD7C9">
          <v:rect id="_x0000_i1662" style="width:0;height:1.5pt" o:hralign="center" o:hrstd="t" o:hr="t" fillcolor="#a0a0a0" stroked="f"/>
        </w:pict>
      </w:r>
    </w:p>
    <w:p w14:paraId="76A18404" w14:textId="77777777" w:rsidR="00212477" w:rsidRPr="00212477" w:rsidRDefault="00212477" w:rsidP="00212477">
      <w:pPr>
        <w:jc w:val="both"/>
        <w:rPr>
          <w:rFonts w:ascii="Arial" w:hAnsi="Arial" w:cs="Arial"/>
          <w:b/>
          <w:bCs/>
        </w:rPr>
      </w:pPr>
      <w:r w:rsidRPr="00212477">
        <w:rPr>
          <w:rFonts w:ascii="Arial" w:hAnsi="Arial" w:cs="Arial"/>
          <w:b/>
          <w:bCs/>
        </w:rPr>
        <w:t>Seção VII</w:t>
      </w:r>
    </w:p>
    <w:p w14:paraId="2D529334" w14:textId="77777777" w:rsidR="00212477" w:rsidRPr="00212477" w:rsidRDefault="00212477" w:rsidP="00212477">
      <w:pPr>
        <w:jc w:val="both"/>
        <w:rPr>
          <w:rFonts w:ascii="Arial" w:hAnsi="Arial" w:cs="Arial"/>
          <w:b/>
          <w:bCs/>
        </w:rPr>
      </w:pPr>
      <w:r w:rsidRPr="00212477">
        <w:rPr>
          <w:rFonts w:ascii="Arial" w:hAnsi="Arial" w:cs="Arial"/>
          <w:b/>
          <w:bCs/>
        </w:rPr>
        <w:t>Do Cancelamento</w:t>
      </w:r>
    </w:p>
    <w:p w14:paraId="53E5EE35" w14:textId="77777777" w:rsidR="00212477" w:rsidRPr="00212477" w:rsidRDefault="00212477" w:rsidP="00212477">
      <w:pPr>
        <w:jc w:val="both"/>
        <w:rPr>
          <w:rFonts w:ascii="Arial" w:hAnsi="Arial" w:cs="Arial"/>
        </w:rPr>
      </w:pPr>
      <w:r w:rsidRPr="00212477">
        <w:rPr>
          <w:rFonts w:ascii="Arial" w:hAnsi="Arial" w:cs="Arial"/>
          <w:b/>
          <w:bCs/>
        </w:rPr>
        <w:t>Art. 63.</w:t>
      </w:r>
      <w:r w:rsidRPr="00212477">
        <w:rPr>
          <w:rFonts w:ascii="Arial" w:hAnsi="Arial" w:cs="Arial"/>
        </w:rPr>
        <w:t xml:space="preserve"> Observadas as regras operacionais aplicáveis a cada atividade, o Prestador poderá cancelar sua participação em oportunidade anteriormente aceita, desde que o faça pelos meios disponibilizados pelas Empresas e respeite as condições específicas eventualmente informadas para aquela operação.</w:t>
      </w:r>
    </w:p>
    <w:p w14:paraId="36F04990" w14:textId="77777777" w:rsidR="00212477" w:rsidRPr="00212477" w:rsidRDefault="00212477" w:rsidP="00212477">
      <w:pPr>
        <w:jc w:val="both"/>
        <w:rPr>
          <w:rFonts w:ascii="Arial" w:hAnsi="Arial" w:cs="Arial"/>
        </w:rPr>
      </w:pPr>
      <w:r w:rsidRPr="00212477">
        <w:rPr>
          <w:rFonts w:ascii="Arial" w:hAnsi="Arial" w:cs="Arial"/>
        </w:rPr>
        <w:t>O cancelamento constitui faculdade inerente à autonomia da prestação dos serviços, devendo ser exercido com boa-fé, responsabilidade e respeito às operações em andamento.</w:t>
      </w:r>
    </w:p>
    <w:p w14:paraId="3B42D8C7" w14:textId="77777777" w:rsidR="00212477" w:rsidRPr="00212477" w:rsidRDefault="00212477" w:rsidP="00212477">
      <w:pPr>
        <w:jc w:val="both"/>
        <w:rPr>
          <w:rFonts w:ascii="Arial" w:hAnsi="Arial" w:cs="Arial"/>
        </w:rPr>
      </w:pPr>
      <w:r w:rsidRPr="00212477">
        <w:rPr>
          <w:rFonts w:ascii="Arial" w:hAnsi="Arial" w:cs="Arial"/>
        </w:rPr>
        <w:t>Quando o cancelamento puder impactar significativamente determinada operação já confirmada, o Prestador deverá realizá-lo com a maior antecedência possível, contribuindo para que as Empresas possam disponibilizar a oportunidade a outros interessados.</w:t>
      </w:r>
    </w:p>
    <w:p w14:paraId="0E831E5E" w14:textId="77777777" w:rsidR="00212477" w:rsidRPr="00212477" w:rsidRDefault="00212477" w:rsidP="00212477">
      <w:pPr>
        <w:jc w:val="both"/>
        <w:rPr>
          <w:rFonts w:ascii="Arial" w:hAnsi="Arial" w:cs="Arial"/>
        </w:rPr>
      </w:pPr>
      <w:r w:rsidRPr="00212477">
        <w:rPr>
          <w:rFonts w:ascii="Arial" w:hAnsi="Arial" w:cs="Arial"/>
        </w:rPr>
        <w:pict w14:anchorId="03820CD2">
          <v:rect id="_x0000_i1663" style="width:0;height:1.5pt" o:hralign="center" o:hrstd="t" o:hr="t" fillcolor="#a0a0a0" stroked="f"/>
        </w:pict>
      </w:r>
    </w:p>
    <w:p w14:paraId="5730A7FB" w14:textId="77777777" w:rsidR="00212477" w:rsidRPr="00212477" w:rsidRDefault="00212477" w:rsidP="00212477">
      <w:pPr>
        <w:jc w:val="both"/>
        <w:rPr>
          <w:rFonts w:ascii="Arial" w:hAnsi="Arial" w:cs="Arial"/>
          <w:b/>
          <w:bCs/>
        </w:rPr>
      </w:pPr>
      <w:r w:rsidRPr="00212477">
        <w:rPr>
          <w:rFonts w:ascii="Arial" w:hAnsi="Arial" w:cs="Arial"/>
          <w:b/>
          <w:bCs/>
        </w:rPr>
        <w:t>Seção VIII</w:t>
      </w:r>
    </w:p>
    <w:p w14:paraId="00A92BFE" w14:textId="77777777" w:rsidR="00212477" w:rsidRPr="00212477" w:rsidRDefault="00212477" w:rsidP="00212477">
      <w:pPr>
        <w:jc w:val="both"/>
        <w:rPr>
          <w:rFonts w:ascii="Arial" w:hAnsi="Arial" w:cs="Arial"/>
          <w:b/>
          <w:bCs/>
        </w:rPr>
      </w:pPr>
      <w:r w:rsidRPr="00212477">
        <w:rPr>
          <w:rFonts w:ascii="Arial" w:hAnsi="Arial" w:cs="Arial"/>
          <w:b/>
          <w:bCs/>
        </w:rPr>
        <w:t>Da Autonomia do Prestador</w:t>
      </w:r>
    </w:p>
    <w:p w14:paraId="750960A6" w14:textId="77777777" w:rsidR="00212477" w:rsidRPr="00212477" w:rsidRDefault="00212477" w:rsidP="00212477">
      <w:pPr>
        <w:jc w:val="both"/>
        <w:rPr>
          <w:rFonts w:ascii="Arial" w:hAnsi="Arial" w:cs="Arial"/>
        </w:rPr>
      </w:pPr>
      <w:r w:rsidRPr="00212477">
        <w:rPr>
          <w:rFonts w:ascii="Arial" w:hAnsi="Arial" w:cs="Arial"/>
          <w:b/>
          <w:bCs/>
        </w:rPr>
        <w:t>Art. 64.</w:t>
      </w:r>
      <w:r w:rsidRPr="00212477">
        <w:rPr>
          <w:rFonts w:ascii="Arial" w:hAnsi="Arial" w:cs="Arial"/>
        </w:rPr>
        <w:t xml:space="preserve"> A autonomia do Prestador de Serviços compreende, entre outros direitos:</w:t>
      </w:r>
    </w:p>
    <w:p w14:paraId="03CDB50C" w14:textId="77777777" w:rsidR="00212477" w:rsidRPr="00212477" w:rsidRDefault="00212477" w:rsidP="00212477">
      <w:pPr>
        <w:jc w:val="both"/>
        <w:rPr>
          <w:rFonts w:ascii="Arial" w:hAnsi="Arial" w:cs="Arial"/>
        </w:rPr>
      </w:pPr>
      <w:r w:rsidRPr="00212477">
        <w:rPr>
          <w:rFonts w:ascii="Arial" w:hAnsi="Arial" w:cs="Arial"/>
        </w:rPr>
        <w:t xml:space="preserve">I – </w:t>
      </w:r>
      <w:proofErr w:type="gramStart"/>
      <w:r w:rsidRPr="00212477">
        <w:rPr>
          <w:rFonts w:ascii="Arial" w:hAnsi="Arial" w:cs="Arial"/>
        </w:rPr>
        <w:t>escolher</w:t>
      </w:r>
      <w:proofErr w:type="gramEnd"/>
      <w:r w:rsidRPr="00212477">
        <w:rPr>
          <w:rFonts w:ascii="Arial" w:hAnsi="Arial" w:cs="Arial"/>
        </w:rPr>
        <w:t xml:space="preserve"> quando pretende prestar serviços;</w:t>
      </w:r>
    </w:p>
    <w:p w14:paraId="05A74C3A" w14:textId="77777777" w:rsidR="00212477" w:rsidRPr="00212477" w:rsidRDefault="00212477" w:rsidP="00212477">
      <w:pPr>
        <w:jc w:val="both"/>
        <w:rPr>
          <w:rFonts w:ascii="Arial" w:hAnsi="Arial" w:cs="Arial"/>
        </w:rPr>
      </w:pPr>
      <w:r w:rsidRPr="00212477">
        <w:rPr>
          <w:rFonts w:ascii="Arial" w:hAnsi="Arial" w:cs="Arial"/>
        </w:rPr>
        <w:t xml:space="preserve">II – </w:t>
      </w:r>
      <w:proofErr w:type="gramStart"/>
      <w:r w:rsidRPr="00212477">
        <w:rPr>
          <w:rFonts w:ascii="Arial" w:hAnsi="Arial" w:cs="Arial"/>
        </w:rPr>
        <w:t>escolher</w:t>
      </w:r>
      <w:proofErr w:type="gramEnd"/>
      <w:r w:rsidRPr="00212477">
        <w:rPr>
          <w:rFonts w:ascii="Arial" w:hAnsi="Arial" w:cs="Arial"/>
        </w:rPr>
        <w:t xml:space="preserve"> onde pretende prestar serviços;</w:t>
      </w:r>
    </w:p>
    <w:p w14:paraId="7E240FC1" w14:textId="77777777" w:rsidR="00212477" w:rsidRPr="00212477" w:rsidRDefault="00212477" w:rsidP="00212477">
      <w:pPr>
        <w:jc w:val="both"/>
        <w:rPr>
          <w:rFonts w:ascii="Arial" w:hAnsi="Arial" w:cs="Arial"/>
        </w:rPr>
      </w:pPr>
      <w:r w:rsidRPr="00212477">
        <w:rPr>
          <w:rFonts w:ascii="Arial" w:hAnsi="Arial" w:cs="Arial"/>
        </w:rPr>
        <w:t>III – escolher em quais operações deseja atuar;</w:t>
      </w:r>
    </w:p>
    <w:p w14:paraId="487D5247" w14:textId="77777777" w:rsidR="00212477" w:rsidRPr="00212477" w:rsidRDefault="00212477" w:rsidP="00212477">
      <w:pPr>
        <w:jc w:val="both"/>
        <w:rPr>
          <w:rFonts w:ascii="Arial" w:hAnsi="Arial" w:cs="Arial"/>
        </w:rPr>
      </w:pPr>
      <w:r w:rsidRPr="00212477">
        <w:rPr>
          <w:rFonts w:ascii="Arial" w:hAnsi="Arial" w:cs="Arial"/>
        </w:rPr>
        <w:t xml:space="preserve">IV – </w:t>
      </w:r>
      <w:proofErr w:type="gramStart"/>
      <w:r w:rsidRPr="00212477">
        <w:rPr>
          <w:rFonts w:ascii="Arial" w:hAnsi="Arial" w:cs="Arial"/>
        </w:rPr>
        <w:t>escolher</w:t>
      </w:r>
      <w:proofErr w:type="gramEnd"/>
      <w:r w:rsidRPr="00212477">
        <w:rPr>
          <w:rFonts w:ascii="Arial" w:hAnsi="Arial" w:cs="Arial"/>
        </w:rPr>
        <w:t xml:space="preserve"> quais oportunidades pretende aceitar;</w:t>
      </w:r>
    </w:p>
    <w:p w14:paraId="0ACA4EAE" w14:textId="77777777" w:rsidR="00212477" w:rsidRPr="00212477" w:rsidRDefault="00212477" w:rsidP="00212477">
      <w:pPr>
        <w:jc w:val="both"/>
        <w:rPr>
          <w:rFonts w:ascii="Arial" w:hAnsi="Arial" w:cs="Arial"/>
        </w:rPr>
      </w:pPr>
      <w:r w:rsidRPr="00212477">
        <w:rPr>
          <w:rFonts w:ascii="Arial" w:hAnsi="Arial" w:cs="Arial"/>
        </w:rPr>
        <w:lastRenderedPageBreak/>
        <w:t xml:space="preserve">V – </w:t>
      </w:r>
      <w:proofErr w:type="gramStart"/>
      <w:r w:rsidRPr="00212477">
        <w:rPr>
          <w:rFonts w:ascii="Arial" w:hAnsi="Arial" w:cs="Arial"/>
        </w:rPr>
        <w:t>recusar</w:t>
      </w:r>
      <w:proofErr w:type="gramEnd"/>
      <w:r w:rsidRPr="00212477">
        <w:rPr>
          <w:rFonts w:ascii="Arial" w:hAnsi="Arial" w:cs="Arial"/>
        </w:rPr>
        <w:t xml:space="preserve"> oportunidades livremente;</w:t>
      </w:r>
    </w:p>
    <w:p w14:paraId="0E39175F" w14:textId="77777777" w:rsidR="00212477" w:rsidRPr="00212477" w:rsidRDefault="00212477" w:rsidP="00212477">
      <w:pPr>
        <w:jc w:val="both"/>
        <w:rPr>
          <w:rFonts w:ascii="Arial" w:hAnsi="Arial" w:cs="Arial"/>
        </w:rPr>
      </w:pPr>
      <w:r w:rsidRPr="00212477">
        <w:rPr>
          <w:rFonts w:ascii="Arial" w:hAnsi="Arial" w:cs="Arial"/>
        </w:rPr>
        <w:t xml:space="preserve">VI – </w:t>
      </w:r>
      <w:proofErr w:type="gramStart"/>
      <w:r w:rsidRPr="00212477">
        <w:rPr>
          <w:rFonts w:ascii="Arial" w:hAnsi="Arial" w:cs="Arial"/>
        </w:rPr>
        <w:t>ignorar</w:t>
      </w:r>
      <w:proofErr w:type="gramEnd"/>
      <w:r w:rsidRPr="00212477">
        <w:rPr>
          <w:rFonts w:ascii="Arial" w:hAnsi="Arial" w:cs="Arial"/>
        </w:rPr>
        <w:t xml:space="preserve"> oportunidades disponibilizadas;</w:t>
      </w:r>
    </w:p>
    <w:p w14:paraId="3F4246CB" w14:textId="77777777" w:rsidR="00212477" w:rsidRPr="00212477" w:rsidRDefault="00212477" w:rsidP="00212477">
      <w:pPr>
        <w:jc w:val="both"/>
        <w:rPr>
          <w:rFonts w:ascii="Arial" w:hAnsi="Arial" w:cs="Arial"/>
        </w:rPr>
      </w:pPr>
      <w:r w:rsidRPr="00212477">
        <w:rPr>
          <w:rFonts w:ascii="Arial" w:hAnsi="Arial" w:cs="Arial"/>
        </w:rPr>
        <w:t>VII – cancelar oportunidades aceitas, observadas as regras operacionais;</w:t>
      </w:r>
    </w:p>
    <w:p w14:paraId="6CA2A4D2" w14:textId="77777777" w:rsidR="00212477" w:rsidRPr="00212477" w:rsidRDefault="00212477" w:rsidP="00212477">
      <w:pPr>
        <w:jc w:val="both"/>
        <w:rPr>
          <w:rFonts w:ascii="Arial" w:hAnsi="Arial" w:cs="Arial"/>
        </w:rPr>
      </w:pPr>
      <w:r w:rsidRPr="00212477">
        <w:rPr>
          <w:rFonts w:ascii="Arial" w:hAnsi="Arial" w:cs="Arial"/>
        </w:rPr>
        <w:t>VIII – permanecer temporariamente inativo no Portal;</w:t>
      </w:r>
    </w:p>
    <w:p w14:paraId="369A0CA4" w14:textId="77777777" w:rsidR="00212477" w:rsidRPr="00212477" w:rsidRDefault="00212477" w:rsidP="00212477">
      <w:pPr>
        <w:jc w:val="both"/>
        <w:rPr>
          <w:rFonts w:ascii="Arial" w:hAnsi="Arial" w:cs="Arial"/>
        </w:rPr>
      </w:pPr>
      <w:r w:rsidRPr="00212477">
        <w:rPr>
          <w:rFonts w:ascii="Arial" w:hAnsi="Arial" w:cs="Arial"/>
        </w:rPr>
        <w:t xml:space="preserve">IX – </w:t>
      </w:r>
      <w:proofErr w:type="gramStart"/>
      <w:r w:rsidRPr="00212477">
        <w:rPr>
          <w:rFonts w:ascii="Arial" w:hAnsi="Arial" w:cs="Arial"/>
        </w:rPr>
        <w:t>prestar</w:t>
      </w:r>
      <w:proofErr w:type="gramEnd"/>
      <w:r w:rsidRPr="00212477">
        <w:rPr>
          <w:rFonts w:ascii="Arial" w:hAnsi="Arial" w:cs="Arial"/>
        </w:rPr>
        <w:t xml:space="preserve"> serviços para terceiros;</w:t>
      </w:r>
    </w:p>
    <w:p w14:paraId="4EE3CF43" w14:textId="77777777" w:rsidR="00212477" w:rsidRPr="00212477" w:rsidRDefault="00212477" w:rsidP="00212477">
      <w:pPr>
        <w:jc w:val="both"/>
        <w:rPr>
          <w:rFonts w:ascii="Arial" w:hAnsi="Arial" w:cs="Arial"/>
        </w:rPr>
      </w:pPr>
      <w:r w:rsidRPr="00212477">
        <w:rPr>
          <w:rFonts w:ascii="Arial" w:hAnsi="Arial" w:cs="Arial"/>
        </w:rPr>
        <w:t xml:space="preserve">X – </w:t>
      </w:r>
      <w:proofErr w:type="gramStart"/>
      <w:r w:rsidRPr="00212477">
        <w:rPr>
          <w:rFonts w:ascii="Arial" w:hAnsi="Arial" w:cs="Arial"/>
        </w:rPr>
        <w:t>organizar</w:t>
      </w:r>
      <w:proofErr w:type="gramEnd"/>
      <w:r w:rsidRPr="00212477">
        <w:rPr>
          <w:rFonts w:ascii="Arial" w:hAnsi="Arial" w:cs="Arial"/>
        </w:rPr>
        <w:t xml:space="preserve"> livremente sua agenda profissional.</w:t>
      </w:r>
    </w:p>
    <w:p w14:paraId="14931575" w14:textId="77777777" w:rsidR="00212477" w:rsidRPr="00212477" w:rsidRDefault="00212477" w:rsidP="00212477">
      <w:pPr>
        <w:jc w:val="both"/>
        <w:rPr>
          <w:rFonts w:ascii="Arial" w:hAnsi="Arial" w:cs="Arial"/>
        </w:rPr>
      </w:pPr>
      <w:r w:rsidRPr="00212477">
        <w:rPr>
          <w:rFonts w:ascii="Arial" w:hAnsi="Arial" w:cs="Arial"/>
        </w:rPr>
        <w:t>O exercício dessas prerrogativas constitui elemento essencial da natureza civil da relação jurídica mantida entre as partes.</w:t>
      </w:r>
    </w:p>
    <w:p w14:paraId="69AAF45B" w14:textId="77777777" w:rsidR="00212477" w:rsidRPr="00212477" w:rsidRDefault="00212477" w:rsidP="00212477">
      <w:pPr>
        <w:jc w:val="both"/>
        <w:rPr>
          <w:rFonts w:ascii="Arial" w:hAnsi="Arial" w:cs="Arial"/>
        </w:rPr>
      </w:pPr>
      <w:r w:rsidRPr="00212477">
        <w:rPr>
          <w:rFonts w:ascii="Arial" w:hAnsi="Arial" w:cs="Arial"/>
        </w:rPr>
        <w:pict w14:anchorId="2F327CC0">
          <v:rect id="_x0000_i1664" style="width:0;height:1.5pt" o:hralign="center" o:hrstd="t" o:hr="t" fillcolor="#a0a0a0" stroked="f"/>
        </w:pict>
      </w:r>
    </w:p>
    <w:p w14:paraId="5E6D3281" w14:textId="77777777" w:rsidR="00212477" w:rsidRPr="00212477" w:rsidRDefault="00212477" w:rsidP="00212477">
      <w:pPr>
        <w:jc w:val="both"/>
        <w:rPr>
          <w:rFonts w:ascii="Arial" w:hAnsi="Arial" w:cs="Arial"/>
          <w:b/>
          <w:bCs/>
        </w:rPr>
      </w:pPr>
      <w:r w:rsidRPr="00212477">
        <w:rPr>
          <w:rFonts w:ascii="Arial" w:hAnsi="Arial" w:cs="Arial"/>
          <w:b/>
          <w:bCs/>
        </w:rPr>
        <w:t>Seção IX</w:t>
      </w:r>
    </w:p>
    <w:p w14:paraId="1E376AD6" w14:textId="77777777" w:rsidR="00212477" w:rsidRPr="00212477" w:rsidRDefault="00212477" w:rsidP="00212477">
      <w:pPr>
        <w:jc w:val="both"/>
        <w:rPr>
          <w:rFonts w:ascii="Arial" w:hAnsi="Arial" w:cs="Arial"/>
          <w:b/>
          <w:bCs/>
        </w:rPr>
      </w:pPr>
      <w:r w:rsidRPr="00212477">
        <w:rPr>
          <w:rFonts w:ascii="Arial" w:hAnsi="Arial" w:cs="Arial"/>
          <w:b/>
          <w:bCs/>
        </w:rPr>
        <w:t>Da Inexistência de Obrigatoriedade</w:t>
      </w:r>
    </w:p>
    <w:p w14:paraId="4F0A63C4" w14:textId="77777777" w:rsidR="00212477" w:rsidRPr="00212477" w:rsidRDefault="00212477" w:rsidP="00212477">
      <w:pPr>
        <w:jc w:val="both"/>
        <w:rPr>
          <w:rFonts w:ascii="Arial" w:hAnsi="Arial" w:cs="Arial"/>
        </w:rPr>
      </w:pPr>
      <w:r w:rsidRPr="00212477">
        <w:rPr>
          <w:rFonts w:ascii="Arial" w:hAnsi="Arial" w:cs="Arial"/>
          <w:b/>
          <w:bCs/>
        </w:rPr>
        <w:t>Art. 65.</w:t>
      </w:r>
      <w:r w:rsidRPr="00212477">
        <w:rPr>
          <w:rFonts w:ascii="Arial" w:hAnsi="Arial" w:cs="Arial"/>
        </w:rPr>
        <w:t xml:space="preserve"> As partes reconhecem expressamente que a disponibilização de oportunidades pelas Empresas não caracteriza:</w:t>
      </w:r>
    </w:p>
    <w:p w14:paraId="5CA22FBE" w14:textId="77777777" w:rsidR="00212477" w:rsidRPr="00212477" w:rsidRDefault="00212477" w:rsidP="00212477">
      <w:pPr>
        <w:jc w:val="both"/>
        <w:rPr>
          <w:rFonts w:ascii="Arial" w:hAnsi="Arial" w:cs="Arial"/>
        </w:rPr>
      </w:pPr>
      <w:r w:rsidRPr="00212477">
        <w:rPr>
          <w:rFonts w:ascii="Arial" w:hAnsi="Arial" w:cs="Arial"/>
        </w:rPr>
        <w:t xml:space="preserve">I – </w:t>
      </w:r>
      <w:proofErr w:type="gramStart"/>
      <w:r w:rsidRPr="00212477">
        <w:rPr>
          <w:rFonts w:ascii="Arial" w:hAnsi="Arial" w:cs="Arial"/>
        </w:rPr>
        <w:t>imposição</w:t>
      </w:r>
      <w:proofErr w:type="gramEnd"/>
      <w:r w:rsidRPr="00212477">
        <w:rPr>
          <w:rFonts w:ascii="Arial" w:hAnsi="Arial" w:cs="Arial"/>
        </w:rPr>
        <w:t xml:space="preserve"> de trabalho;</w:t>
      </w:r>
    </w:p>
    <w:p w14:paraId="550E682F" w14:textId="77777777" w:rsidR="00212477" w:rsidRPr="00212477" w:rsidRDefault="00212477" w:rsidP="00212477">
      <w:pPr>
        <w:jc w:val="both"/>
        <w:rPr>
          <w:rFonts w:ascii="Arial" w:hAnsi="Arial" w:cs="Arial"/>
        </w:rPr>
      </w:pPr>
      <w:r w:rsidRPr="00212477">
        <w:rPr>
          <w:rFonts w:ascii="Arial" w:hAnsi="Arial" w:cs="Arial"/>
        </w:rPr>
        <w:t xml:space="preserve">II – </w:t>
      </w:r>
      <w:proofErr w:type="gramStart"/>
      <w:r w:rsidRPr="00212477">
        <w:rPr>
          <w:rFonts w:ascii="Arial" w:hAnsi="Arial" w:cs="Arial"/>
        </w:rPr>
        <w:t>determinação</w:t>
      </w:r>
      <w:proofErr w:type="gramEnd"/>
      <w:r w:rsidRPr="00212477">
        <w:rPr>
          <w:rFonts w:ascii="Arial" w:hAnsi="Arial" w:cs="Arial"/>
        </w:rPr>
        <w:t xml:space="preserve"> de comparecimento;</w:t>
      </w:r>
    </w:p>
    <w:p w14:paraId="24BFBCF3" w14:textId="77777777" w:rsidR="00212477" w:rsidRPr="00212477" w:rsidRDefault="00212477" w:rsidP="00212477">
      <w:pPr>
        <w:jc w:val="both"/>
        <w:rPr>
          <w:rFonts w:ascii="Arial" w:hAnsi="Arial" w:cs="Arial"/>
        </w:rPr>
      </w:pPr>
      <w:r w:rsidRPr="00212477">
        <w:rPr>
          <w:rFonts w:ascii="Arial" w:hAnsi="Arial" w:cs="Arial"/>
        </w:rPr>
        <w:t>III – convocação obrigatória;</w:t>
      </w:r>
    </w:p>
    <w:p w14:paraId="6AC08300" w14:textId="77777777" w:rsidR="00212477" w:rsidRPr="00212477" w:rsidRDefault="00212477" w:rsidP="00212477">
      <w:pPr>
        <w:jc w:val="both"/>
        <w:rPr>
          <w:rFonts w:ascii="Arial" w:hAnsi="Arial" w:cs="Arial"/>
        </w:rPr>
      </w:pPr>
      <w:r w:rsidRPr="00212477">
        <w:rPr>
          <w:rFonts w:ascii="Arial" w:hAnsi="Arial" w:cs="Arial"/>
        </w:rPr>
        <w:t xml:space="preserve">IV – </w:t>
      </w:r>
      <w:proofErr w:type="gramStart"/>
      <w:r w:rsidRPr="00212477">
        <w:rPr>
          <w:rFonts w:ascii="Arial" w:hAnsi="Arial" w:cs="Arial"/>
        </w:rPr>
        <w:t>escala</w:t>
      </w:r>
      <w:proofErr w:type="gramEnd"/>
      <w:r w:rsidRPr="00212477">
        <w:rPr>
          <w:rFonts w:ascii="Arial" w:hAnsi="Arial" w:cs="Arial"/>
        </w:rPr>
        <w:t xml:space="preserve"> compulsória;</w:t>
      </w:r>
    </w:p>
    <w:p w14:paraId="766E9733" w14:textId="77777777" w:rsidR="00212477" w:rsidRPr="00212477" w:rsidRDefault="00212477" w:rsidP="00212477">
      <w:pPr>
        <w:jc w:val="both"/>
        <w:rPr>
          <w:rFonts w:ascii="Arial" w:hAnsi="Arial" w:cs="Arial"/>
        </w:rPr>
      </w:pPr>
      <w:r w:rsidRPr="00212477">
        <w:rPr>
          <w:rFonts w:ascii="Arial" w:hAnsi="Arial" w:cs="Arial"/>
        </w:rPr>
        <w:t xml:space="preserve">V – </w:t>
      </w:r>
      <w:proofErr w:type="gramStart"/>
      <w:r w:rsidRPr="00212477">
        <w:rPr>
          <w:rFonts w:ascii="Arial" w:hAnsi="Arial" w:cs="Arial"/>
        </w:rPr>
        <w:t>jornada</w:t>
      </w:r>
      <w:proofErr w:type="gramEnd"/>
      <w:r w:rsidRPr="00212477">
        <w:rPr>
          <w:rFonts w:ascii="Arial" w:hAnsi="Arial" w:cs="Arial"/>
        </w:rPr>
        <w:t xml:space="preserve"> previamente estabelecida;</w:t>
      </w:r>
    </w:p>
    <w:p w14:paraId="0BAB7791" w14:textId="77777777" w:rsidR="00212477" w:rsidRPr="00212477" w:rsidRDefault="00212477" w:rsidP="00212477">
      <w:pPr>
        <w:jc w:val="both"/>
        <w:rPr>
          <w:rFonts w:ascii="Arial" w:hAnsi="Arial" w:cs="Arial"/>
        </w:rPr>
      </w:pPr>
      <w:r w:rsidRPr="00212477">
        <w:rPr>
          <w:rFonts w:ascii="Arial" w:hAnsi="Arial" w:cs="Arial"/>
        </w:rPr>
        <w:t xml:space="preserve">VI – </w:t>
      </w:r>
      <w:proofErr w:type="gramStart"/>
      <w:r w:rsidRPr="00212477">
        <w:rPr>
          <w:rFonts w:ascii="Arial" w:hAnsi="Arial" w:cs="Arial"/>
        </w:rPr>
        <w:t>exigência</w:t>
      </w:r>
      <w:proofErr w:type="gramEnd"/>
      <w:r w:rsidRPr="00212477">
        <w:rPr>
          <w:rFonts w:ascii="Arial" w:hAnsi="Arial" w:cs="Arial"/>
        </w:rPr>
        <w:t xml:space="preserve"> de disponibilidade permanente;</w:t>
      </w:r>
    </w:p>
    <w:p w14:paraId="4C16A8DA" w14:textId="77777777" w:rsidR="00212477" w:rsidRPr="00212477" w:rsidRDefault="00212477" w:rsidP="00212477">
      <w:pPr>
        <w:jc w:val="both"/>
        <w:rPr>
          <w:rFonts w:ascii="Arial" w:hAnsi="Arial" w:cs="Arial"/>
        </w:rPr>
      </w:pPr>
      <w:r w:rsidRPr="00212477">
        <w:rPr>
          <w:rFonts w:ascii="Arial" w:hAnsi="Arial" w:cs="Arial"/>
        </w:rPr>
        <w:t>VII – obrigação de permanência conectado ao Portal;</w:t>
      </w:r>
    </w:p>
    <w:p w14:paraId="1C588F5C" w14:textId="77777777" w:rsidR="00212477" w:rsidRPr="00212477" w:rsidRDefault="00212477" w:rsidP="00212477">
      <w:pPr>
        <w:jc w:val="both"/>
        <w:rPr>
          <w:rFonts w:ascii="Arial" w:hAnsi="Arial" w:cs="Arial"/>
        </w:rPr>
      </w:pPr>
      <w:r w:rsidRPr="00212477">
        <w:rPr>
          <w:rFonts w:ascii="Arial" w:hAnsi="Arial" w:cs="Arial"/>
        </w:rPr>
        <w:t>VIII – ordem hierárquica para execução de atividades;</w:t>
      </w:r>
    </w:p>
    <w:p w14:paraId="0C807FF0" w14:textId="77777777" w:rsidR="00212477" w:rsidRPr="00212477" w:rsidRDefault="00212477" w:rsidP="00212477">
      <w:pPr>
        <w:jc w:val="both"/>
        <w:rPr>
          <w:rFonts w:ascii="Arial" w:hAnsi="Arial" w:cs="Arial"/>
        </w:rPr>
      </w:pPr>
      <w:r w:rsidRPr="00212477">
        <w:rPr>
          <w:rFonts w:ascii="Arial" w:hAnsi="Arial" w:cs="Arial"/>
        </w:rPr>
        <w:t xml:space="preserve">IX – </w:t>
      </w:r>
      <w:proofErr w:type="gramStart"/>
      <w:r w:rsidRPr="00212477">
        <w:rPr>
          <w:rFonts w:ascii="Arial" w:hAnsi="Arial" w:cs="Arial"/>
        </w:rPr>
        <w:t>controle</w:t>
      </w:r>
      <w:proofErr w:type="gramEnd"/>
      <w:r w:rsidRPr="00212477">
        <w:rPr>
          <w:rFonts w:ascii="Arial" w:hAnsi="Arial" w:cs="Arial"/>
        </w:rPr>
        <w:t xml:space="preserve"> de jornada;</w:t>
      </w:r>
    </w:p>
    <w:p w14:paraId="38B8C08D" w14:textId="77777777" w:rsidR="00212477" w:rsidRPr="00212477" w:rsidRDefault="00212477" w:rsidP="00212477">
      <w:pPr>
        <w:jc w:val="both"/>
        <w:rPr>
          <w:rFonts w:ascii="Arial" w:hAnsi="Arial" w:cs="Arial"/>
        </w:rPr>
      </w:pPr>
      <w:r w:rsidRPr="00212477">
        <w:rPr>
          <w:rFonts w:ascii="Arial" w:hAnsi="Arial" w:cs="Arial"/>
        </w:rPr>
        <w:t xml:space="preserve">X – </w:t>
      </w:r>
      <w:proofErr w:type="gramStart"/>
      <w:r w:rsidRPr="00212477">
        <w:rPr>
          <w:rFonts w:ascii="Arial" w:hAnsi="Arial" w:cs="Arial"/>
        </w:rPr>
        <w:t>qualquer</w:t>
      </w:r>
      <w:proofErr w:type="gramEnd"/>
      <w:r w:rsidRPr="00212477">
        <w:rPr>
          <w:rFonts w:ascii="Arial" w:hAnsi="Arial" w:cs="Arial"/>
        </w:rPr>
        <w:t xml:space="preserve"> modalidade de subordinação jurídica típica das relações de emprego.</w:t>
      </w:r>
    </w:p>
    <w:p w14:paraId="22BFBB10" w14:textId="77777777" w:rsidR="00212477" w:rsidRPr="00212477" w:rsidRDefault="00212477" w:rsidP="00212477">
      <w:pPr>
        <w:jc w:val="both"/>
        <w:rPr>
          <w:rFonts w:ascii="Arial" w:hAnsi="Arial" w:cs="Arial"/>
        </w:rPr>
      </w:pPr>
      <w:r w:rsidRPr="00212477">
        <w:rPr>
          <w:rFonts w:ascii="Arial" w:hAnsi="Arial" w:cs="Arial"/>
        </w:rPr>
        <w:t>As Empresas limitam-se a disponibilizar oportunidades operacionais, cabendo exclusivamente ao Prestador decidir, de forma livre, independente e voluntária, se pretende ou não participar da atividade oferecida.</w:t>
      </w:r>
    </w:p>
    <w:p w14:paraId="3078267C" w14:textId="77777777" w:rsidR="00212477" w:rsidRPr="00212477" w:rsidRDefault="00212477" w:rsidP="00212477">
      <w:pPr>
        <w:jc w:val="both"/>
        <w:rPr>
          <w:rFonts w:ascii="Arial" w:hAnsi="Arial" w:cs="Arial"/>
        </w:rPr>
      </w:pPr>
      <w:r w:rsidRPr="00212477">
        <w:rPr>
          <w:rFonts w:ascii="Arial" w:hAnsi="Arial" w:cs="Arial"/>
        </w:rPr>
        <w:pict w14:anchorId="3EE8AEE3">
          <v:rect id="_x0000_i1665" style="width:0;height:1.5pt" o:hralign="center" o:hrstd="t" o:hr="t" fillcolor="#a0a0a0" stroked="f"/>
        </w:pict>
      </w:r>
    </w:p>
    <w:p w14:paraId="0C693C71" w14:textId="77777777" w:rsidR="00212477" w:rsidRPr="00212477" w:rsidRDefault="00212477" w:rsidP="00212477">
      <w:pPr>
        <w:jc w:val="both"/>
        <w:rPr>
          <w:rFonts w:ascii="Arial" w:hAnsi="Arial" w:cs="Arial"/>
          <w:b/>
          <w:bCs/>
        </w:rPr>
      </w:pPr>
      <w:r w:rsidRPr="00212477">
        <w:rPr>
          <w:rFonts w:ascii="Arial" w:hAnsi="Arial" w:cs="Arial"/>
          <w:b/>
          <w:bCs/>
        </w:rPr>
        <w:t>Seção X</w:t>
      </w:r>
    </w:p>
    <w:p w14:paraId="3C4062EA" w14:textId="77777777" w:rsidR="00212477" w:rsidRPr="00212477" w:rsidRDefault="00212477" w:rsidP="00212477">
      <w:pPr>
        <w:jc w:val="both"/>
        <w:rPr>
          <w:rFonts w:ascii="Arial" w:hAnsi="Arial" w:cs="Arial"/>
          <w:b/>
          <w:bCs/>
        </w:rPr>
      </w:pPr>
      <w:r w:rsidRPr="00212477">
        <w:rPr>
          <w:rFonts w:ascii="Arial" w:hAnsi="Arial" w:cs="Arial"/>
          <w:b/>
          <w:bCs/>
        </w:rPr>
        <w:t>Das Disposições Finais</w:t>
      </w:r>
    </w:p>
    <w:p w14:paraId="0D1F76C4" w14:textId="77777777" w:rsidR="00212477" w:rsidRPr="00212477" w:rsidRDefault="00212477" w:rsidP="00212477">
      <w:pPr>
        <w:jc w:val="both"/>
        <w:rPr>
          <w:rFonts w:ascii="Arial" w:hAnsi="Arial" w:cs="Arial"/>
        </w:rPr>
      </w:pPr>
      <w:r w:rsidRPr="00212477">
        <w:rPr>
          <w:rFonts w:ascii="Arial" w:hAnsi="Arial" w:cs="Arial"/>
          <w:b/>
          <w:bCs/>
        </w:rPr>
        <w:lastRenderedPageBreak/>
        <w:t>Art. 66.</w:t>
      </w:r>
      <w:r w:rsidRPr="00212477">
        <w:rPr>
          <w:rFonts w:ascii="Arial" w:hAnsi="Arial" w:cs="Arial"/>
        </w:rPr>
        <w:t xml:space="preserve"> Todo o modelo operacional adotado pelas Empresas fundamenta-se na liberdade de escolha, na autonomia profissional e na independência do Prestador de Serviços.</w:t>
      </w:r>
    </w:p>
    <w:p w14:paraId="0B1BE2D2" w14:textId="77777777" w:rsidR="00212477" w:rsidRPr="00212477" w:rsidRDefault="00212477" w:rsidP="00212477">
      <w:pPr>
        <w:jc w:val="both"/>
        <w:rPr>
          <w:rFonts w:ascii="Arial" w:hAnsi="Arial" w:cs="Arial"/>
        </w:rPr>
      </w:pPr>
      <w:r w:rsidRPr="00212477">
        <w:rPr>
          <w:rFonts w:ascii="Arial" w:hAnsi="Arial" w:cs="Arial"/>
        </w:rPr>
        <w:t>A disponibilização de oportunidades representa mera oferta de atividade econômica, preservando-se integralmente o direito do Prestador de aceitar, recusar, ignorar ou cancelar sua participação, sem prejuízo da continuidade da relação contratual, ressalvadas as hipóteses de descumprimento das obrigações expressamente assumidas após a confirmação da oportunidade ou de violação das normas previstas neste Manual, nos contratos celebrados e na legislação aplicável.</w:t>
      </w:r>
    </w:p>
    <w:p w14:paraId="47D94CCF" w14:textId="77777777" w:rsidR="00212477" w:rsidRDefault="00212477" w:rsidP="00212477">
      <w:pPr>
        <w:jc w:val="both"/>
        <w:rPr>
          <w:rFonts w:ascii="Arial" w:hAnsi="Arial" w:cs="Arial"/>
        </w:rPr>
      </w:pPr>
      <w:r w:rsidRPr="00212477">
        <w:rPr>
          <w:rFonts w:ascii="Arial" w:hAnsi="Arial" w:cs="Arial"/>
        </w:rPr>
        <w:t>Em razão desses princípios, as partes reconhecem que a prestação dos serviços decorre da livre manifestação de vontade do Prestador, inexistindo qualquer forma de imposição, obrigatoriedade ou restrição à sua autonomia profissional.</w:t>
      </w:r>
    </w:p>
    <w:p w14:paraId="42F28DF6" w14:textId="30A76C25" w:rsidR="000D7315" w:rsidRPr="00212477" w:rsidRDefault="000D7315" w:rsidP="00212477">
      <w:pPr>
        <w:jc w:val="both"/>
        <w:rPr>
          <w:rFonts w:ascii="Arial" w:hAnsi="Arial" w:cs="Arial"/>
        </w:rPr>
      </w:pPr>
      <w:r w:rsidRPr="000D7315">
        <w:rPr>
          <w:rFonts w:ascii="Arial" w:hAnsi="Arial" w:cs="Arial"/>
        </w:rPr>
        <w:pict w14:anchorId="6E3CE198">
          <v:rect id="_x0000_i1756" style="width:0;height:1.5pt" o:hralign="center" o:hrstd="t" o:hr="t" fillcolor="#a0a0a0" stroked="f"/>
        </w:pict>
      </w:r>
    </w:p>
    <w:p w14:paraId="16F4A90D" w14:textId="77777777" w:rsidR="000D7315" w:rsidRPr="000D7315" w:rsidRDefault="000D7315" w:rsidP="000D7315">
      <w:pPr>
        <w:jc w:val="both"/>
        <w:rPr>
          <w:rFonts w:ascii="Arial" w:hAnsi="Arial" w:cs="Arial"/>
          <w:b/>
          <w:bCs/>
        </w:rPr>
      </w:pPr>
      <w:r w:rsidRPr="000D7315">
        <w:rPr>
          <w:rFonts w:ascii="Arial" w:hAnsi="Arial" w:cs="Arial"/>
          <w:b/>
          <w:bCs/>
        </w:rPr>
        <w:t>CAPÍTULO VII</w:t>
      </w:r>
    </w:p>
    <w:p w14:paraId="43060ECC" w14:textId="77777777" w:rsidR="000D7315" w:rsidRPr="000D7315" w:rsidRDefault="000D7315" w:rsidP="000D7315">
      <w:pPr>
        <w:jc w:val="both"/>
        <w:rPr>
          <w:rFonts w:ascii="Arial" w:hAnsi="Arial" w:cs="Arial"/>
          <w:b/>
          <w:bCs/>
        </w:rPr>
      </w:pPr>
      <w:r w:rsidRPr="000D7315">
        <w:rPr>
          <w:rFonts w:ascii="Arial" w:hAnsi="Arial" w:cs="Arial"/>
          <w:b/>
          <w:bCs/>
        </w:rPr>
        <w:t>DA PLATAFORMA TECNOLÓGICA</w:t>
      </w:r>
    </w:p>
    <w:p w14:paraId="5A726EFE" w14:textId="77777777" w:rsidR="000D7315" w:rsidRPr="000D7315" w:rsidRDefault="000D7315" w:rsidP="000D7315">
      <w:pPr>
        <w:jc w:val="both"/>
        <w:rPr>
          <w:rFonts w:ascii="Arial" w:hAnsi="Arial" w:cs="Arial"/>
          <w:b/>
          <w:bCs/>
        </w:rPr>
      </w:pPr>
      <w:r w:rsidRPr="000D7315">
        <w:rPr>
          <w:rFonts w:ascii="Arial" w:hAnsi="Arial" w:cs="Arial"/>
          <w:b/>
          <w:bCs/>
        </w:rPr>
        <w:t>Seção I</w:t>
      </w:r>
    </w:p>
    <w:p w14:paraId="7318D9AA" w14:textId="77777777" w:rsidR="000D7315" w:rsidRPr="000D7315" w:rsidRDefault="000D7315" w:rsidP="000D7315">
      <w:pPr>
        <w:jc w:val="both"/>
        <w:rPr>
          <w:rFonts w:ascii="Arial" w:hAnsi="Arial" w:cs="Arial"/>
          <w:b/>
          <w:bCs/>
        </w:rPr>
      </w:pPr>
      <w:r w:rsidRPr="000D7315">
        <w:rPr>
          <w:rFonts w:ascii="Arial" w:hAnsi="Arial" w:cs="Arial"/>
          <w:b/>
          <w:bCs/>
        </w:rPr>
        <w:t>Das Disposições Gerais</w:t>
      </w:r>
    </w:p>
    <w:p w14:paraId="1B635555" w14:textId="77777777" w:rsidR="000D7315" w:rsidRPr="000D7315" w:rsidRDefault="000D7315" w:rsidP="000D7315">
      <w:pPr>
        <w:jc w:val="both"/>
        <w:rPr>
          <w:rFonts w:ascii="Arial" w:hAnsi="Arial" w:cs="Arial"/>
        </w:rPr>
      </w:pPr>
      <w:r w:rsidRPr="000D7315">
        <w:rPr>
          <w:rFonts w:ascii="Arial" w:hAnsi="Arial" w:cs="Arial"/>
          <w:b/>
          <w:bCs/>
        </w:rPr>
        <w:t>Art. 67.</w:t>
      </w:r>
      <w:r w:rsidRPr="000D7315">
        <w:rPr>
          <w:rFonts w:ascii="Arial" w:hAnsi="Arial" w:cs="Arial"/>
        </w:rPr>
        <w:t xml:space="preserve"> As Empresas utilizam plataforma tecnológica própria e/ou de terceiros destinada ao gerenciamento das operações, distribuição de oportunidades, comunicação institucional, processamento de informações, segurança da informação, proteção dos dados, controle de acesso e aprimoramento contínuo dos serviços.</w:t>
      </w:r>
    </w:p>
    <w:p w14:paraId="4CCD5A0C" w14:textId="77777777" w:rsidR="000D7315" w:rsidRPr="000D7315" w:rsidRDefault="000D7315" w:rsidP="000D7315">
      <w:pPr>
        <w:jc w:val="both"/>
        <w:rPr>
          <w:rFonts w:ascii="Arial" w:hAnsi="Arial" w:cs="Arial"/>
        </w:rPr>
      </w:pPr>
      <w:r w:rsidRPr="000D7315">
        <w:rPr>
          <w:rFonts w:ascii="Arial" w:hAnsi="Arial" w:cs="Arial"/>
        </w:rPr>
        <w:t>A Plataforma Tecnológica constitui ferramenta de suporte às atividades empresariais, sendo utilizada para promover maior eficiência operacional, transparência, rastreabilidade, segurança, integridade das informações e melhoria da experiência dos usuários.</w:t>
      </w:r>
    </w:p>
    <w:p w14:paraId="7D0452BA" w14:textId="77777777" w:rsidR="000D7315" w:rsidRPr="000D7315" w:rsidRDefault="000D7315" w:rsidP="000D7315">
      <w:pPr>
        <w:jc w:val="both"/>
        <w:rPr>
          <w:rFonts w:ascii="Arial" w:hAnsi="Arial" w:cs="Arial"/>
        </w:rPr>
      </w:pPr>
      <w:r w:rsidRPr="000D7315">
        <w:rPr>
          <w:rFonts w:ascii="Arial" w:hAnsi="Arial" w:cs="Arial"/>
        </w:rPr>
        <w:t>Sua utilização possui natureza exclusivamente tecnológica e administrativa, não se destinando ao controle de jornada, fiscalização pessoal contínua ou estabelecimento de subordinação jurídica entre as partes.</w:t>
      </w:r>
    </w:p>
    <w:p w14:paraId="29E697A4" w14:textId="77777777" w:rsidR="000D7315" w:rsidRPr="000D7315" w:rsidRDefault="000D7315" w:rsidP="000D7315">
      <w:pPr>
        <w:jc w:val="both"/>
        <w:rPr>
          <w:rFonts w:ascii="Arial" w:hAnsi="Arial" w:cs="Arial"/>
        </w:rPr>
      </w:pPr>
      <w:r w:rsidRPr="000D7315">
        <w:rPr>
          <w:rFonts w:ascii="Arial" w:hAnsi="Arial" w:cs="Arial"/>
        </w:rPr>
        <w:pict w14:anchorId="138429BA">
          <v:rect id="_x0000_i1736" style="width:0;height:1.5pt" o:hralign="center" o:hrstd="t" o:hr="t" fillcolor="#a0a0a0" stroked="f"/>
        </w:pict>
      </w:r>
    </w:p>
    <w:p w14:paraId="0E5441FA" w14:textId="77777777" w:rsidR="000D7315" w:rsidRPr="000D7315" w:rsidRDefault="000D7315" w:rsidP="000D7315">
      <w:pPr>
        <w:jc w:val="both"/>
        <w:rPr>
          <w:rFonts w:ascii="Arial" w:hAnsi="Arial" w:cs="Arial"/>
          <w:b/>
          <w:bCs/>
        </w:rPr>
      </w:pPr>
      <w:r w:rsidRPr="000D7315">
        <w:rPr>
          <w:rFonts w:ascii="Arial" w:hAnsi="Arial" w:cs="Arial"/>
          <w:b/>
          <w:bCs/>
        </w:rPr>
        <w:t>Seção II</w:t>
      </w:r>
    </w:p>
    <w:p w14:paraId="5173CDAA" w14:textId="77777777" w:rsidR="000D7315" w:rsidRPr="000D7315" w:rsidRDefault="000D7315" w:rsidP="000D7315">
      <w:pPr>
        <w:jc w:val="both"/>
        <w:rPr>
          <w:rFonts w:ascii="Arial" w:hAnsi="Arial" w:cs="Arial"/>
          <w:b/>
          <w:bCs/>
        </w:rPr>
      </w:pPr>
      <w:r w:rsidRPr="000D7315">
        <w:rPr>
          <w:rFonts w:ascii="Arial" w:hAnsi="Arial" w:cs="Arial"/>
          <w:b/>
          <w:bCs/>
        </w:rPr>
        <w:t>Do Sistema de Geolocalização (GPS)</w:t>
      </w:r>
    </w:p>
    <w:p w14:paraId="62A5D549" w14:textId="77777777" w:rsidR="000D7315" w:rsidRPr="000D7315" w:rsidRDefault="000D7315" w:rsidP="000D7315">
      <w:pPr>
        <w:jc w:val="both"/>
        <w:rPr>
          <w:rFonts w:ascii="Arial" w:hAnsi="Arial" w:cs="Arial"/>
        </w:rPr>
      </w:pPr>
      <w:r w:rsidRPr="000D7315">
        <w:rPr>
          <w:rFonts w:ascii="Arial" w:hAnsi="Arial" w:cs="Arial"/>
          <w:b/>
          <w:bCs/>
        </w:rPr>
        <w:t>Art. 68.</w:t>
      </w:r>
      <w:r w:rsidRPr="000D7315">
        <w:rPr>
          <w:rFonts w:ascii="Arial" w:hAnsi="Arial" w:cs="Arial"/>
        </w:rPr>
        <w:t xml:space="preserve"> A Plataforma poderá utilizar recursos de geolocalização por meio do Sistema de Posicionamento Global (GPS) ou tecnologias equivalentes, exclusivamente para fins operacionais.</w:t>
      </w:r>
    </w:p>
    <w:p w14:paraId="0EF44C41" w14:textId="77777777" w:rsidR="000D7315" w:rsidRPr="000D7315" w:rsidRDefault="000D7315" w:rsidP="000D7315">
      <w:pPr>
        <w:jc w:val="both"/>
        <w:rPr>
          <w:rFonts w:ascii="Arial" w:hAnsi="Arial" w:cs="Arial"/>
        </w:rPr>
      </w:pPr>
      <w:r w:rsidRPr="000D7315">
        <w:rPr>
          <w:rFonts w:ascii="Arial" w:hAnsi="Arial" w:cs="Arial"/>
        </w:rPr>
        <w:lastRenderedPageBreak/>
        <w:t>A utilização da geolocalização poderá ocorrer, entre outras finalidades, para:</w:t>
      </w:r>
    </w:p>
    <w:p w14:paraId="4D1E2152" w14:textId="77777777" w:rsidR="000D7315" w:rsidRPr="000D7315" w:rsidRDefault="000D7315" w:rsidP="000D7315">
      <w:pPr>
        <w:jc w:val="both"/>
        <w:rPr>
          <w:rFonts w:ascii="Arial" w:hAnsi="Arial" w:cs="Arial"/>
        </w:rPr>
      </w:pPr>
      <w:r w:rsidRPr="000D7315">
        <w:rPr>
          <w:rFonts w:ascii="Arial" w:hAnsi="Arial" w:cs="Arial"/>
        </w:rPr>
        <w:t xml:space="preserve">I – </w:t>
      </w:r>
      <w:proofErr w:type="gramStart"/>
      <w:r w:rsidRPr="000D7315">
        <w:rPr>
          <w:rFonts w:ascii="Arial" w:hAnsi="Arial" w:cs="Arial"/>
        </w:rPr>
        <w:t>localização</w:t>
      </w:r>
      <w:proofErr w:type="gramEnd"/>
      <w:r w:rsidRPr="000D7315">
        <w:rPr>
          <w:rFonts w:ascii="Arial" w:hAnsi="Arial" w:cs="Arial"/>
        </w:rPr>
        <w:t xml:space="preserve"> da operação;</w:t>
      </w:r>
    </w:p>
    <w:p w14:paraId="17F11A1D"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identificação</w:t>
      </w:r>
      <w:proofErr w:type="gramEnd"/>
      <w:r w:rsidRPr="000D7315">
        <w:rPr>
          <w:rFonts w:ascii="Arial" w:hAnsi="Arial" w:cs="Arial"/>
        </w:rPr>
        <w:t xml:space="preserve"> do local de prestação dos serviços;</w:t>
      </w:r>
    </w:p>
    <w:p w14:paraId="17837D6A" w14:textId="77777777" w:rsidR="000D7315" w:rsidRPr="000D7315" w:rsidRDefault="000D7315" w:rsidP="000D7315">
      <w:pPr>
        <w:jc w:val="both"/>
        <w:rPr>
          <w:rFonts w:ascii="Arial" w:hAnsi="Arial" w:cs="Arial"/>
        </w:rPr>
      </w:pPr>
      <w:r w:rsidRPr="000D7315">
        <w:rPr>
          <w:rFonts w:ascii="Arial" w:hAnsi="Arial" w:cs="Arial"/>
        </w:rPr>
        <w:t>III – cálculo estimado de deslocamentos;</w:t>
      </w:r>
    </w:p>
    <w:p w14:paraId="2A6F0BCC"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direcionamento</w:t>
      </w:r>
      <w:proofErr w:type="gramEnd"/>
      <w:r w:rsidRPr="000D7315">
        <w:rPr>
          <w:rFonts w:ascii="Arial" w:hAnsi="Arial" w:cs="Arial"/>
        </w:rPr>
        <w:t xml:space="preserve"> de oportunidades compatíveis com determinada região;</w:t>
      </w:r>
    </w:p>
    <w:p w14:paraId="0124651C"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confirmação</w:t>
      </w:r>
      <w:proofErr w:type="gramEnd"/>
      <w:r w:rsidRPr="000D7315">
        <w:rPr>
          <w:rFonts w:ascii="Arial" w:hAnsi="Arial" w:cs="Arial"/>
        </w:rPr>
        <w:t xml:space="preserve"> da execução da atividade;</w:t>
      </w:r>
    </w:p>
    <w:p w14:paraId="6C478809"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proteção</w:t>
      </w:r>
      <w:proofErr w:type="gramEnd"/>
      <w:r w:rsidRPr="000D7315">
        <w:rPr>
          <w:rFonts w:ascii="Arial" w:hAnsi="Arial" w:cs="Arial"/>
        </w:rPr>
        <w:t xml:space="preserve"> dos Prestadores, Clientes e Empresas;</w:t>
      </w:r>
    </w:p>
    <w:p w14:paraId="0F3AA933" w14:textId="77777777" w:rsidR="000D7315" w:rsidRPr="000D7315" w:rsidRDefault="000D7315" w:rsidP="000D7315">
      <w:pPr>
        <w:jc w:val="both"/>
        <w:rPr>
          <w:rFonts w:ascii="Arial" w:hAnsi="Arial" w:cs="Arial"/>
        </w:rPr>
      </w:pPr>
      <w:r w:rsidRPr="000D7315">
        <w:rPr>
          <w:rFonts w:ascii="Arial" w:hAnsi="Arial" w:cs="Arial"/>
        </w:rPr>
        <w:t>VII – prevenção de fraudes;</w:t>
      </w:r>
    </w:p>
    <w:p w14:paraId="5879C625" w14:textId="77777777" w:rsidR="000D7315" w:rsidRPr="000D7315" w:rsidRDefault="000D7315" w:rsidP="000D7315">
      <w:pPr>
        <w:jc w:val="both"/>
        <w:rPr>
          <w:rFonts w:ascii="Arial" w:hAnsi="Arial" w:cs="Arial"/>
        </w:rPr>
      </w:pPr>
      <w:r w:rsidRPr="000D7315">
        <w:rPr>
          <w:rFonts w:ascii="Arial" w:hAnsi="Arial" w:cs="Arial"/>
        </w:rPr>
        <w:t>VIII – auditoria das operações;</w:t>
      </w:r>
    </w:p>
    <w:p w14:paraId="52B35142" w14:textId="77777777" w:rsidR="000D7315" w:rsidRPr="000D7315" w:rsidRDefault="000D7315" w:rsidP="000D7315">
      <w:pPr>
        <w:jc w:val="both"/>
        <w:rPr>
          <w:rFonts w:ascii="Arial" w:hAnsi="Arial" w:cs="Arial"/>
        </w:rPr>
      </w:pPr>
      <w:r w:rsidRPr="000D7315">
        <w:rPr>
          <w:rFonts w:ascii="Arial" w:hAnsi="Arial" w:cs="Arial"/>
        </w:rPr>
        <w:t xml:space="preserve">IX – </w:t>
      </w:r>
      <w:proofErr w:type="gramStart"/>
      <w:r w:rsidRPr="000D7315">
        <w:rPr>
          <w:rFonts w:ascii="Arial" w:hAnsi="Arial" w:cs="Arial"/>
        </w:rPr>
        <w:t>melhoria</w:t>
      </w:r>
      <w:proofErr w:type="gramEnd"/>
      <w:r w:rsidRPr="000D7315">
        <w:rPr>
          <w:rFonts w:ascii="Arial" w:hAnsi="Arial" w:cs="Arial"/>
        </w:rPr>
        <w:t xml:space="preserve"> contínua da plataforma.</w:t>
      </w:r>
    </w:p>
    <w:p w14:paraId="44412652" w14:textId="77777777" w:rsidR="000D7315" w:rsidRPr="000D7315" w:rsidRDefault="000D7315" w:rsidP="000D7315">
      <w:pPr>
        <w:jc w:val="both"/>
        <w:rPr>
          <w:rFonts w:ascii="Arial" w:hAnsi="Arial" w:cs="Arial"/>
        </w:rPr>
      </w:pPr>
      <w:r w:rsidRPr="000D7315">
        <w:rPr>
          <w:rFonts w:ascii="Arial" w:hAnsi="Arial" w:cs="Arial"/>
        </w:rPr>
        <w:t>O tratamento dessas informações observará integralmente a legislação de proteção de dados pessoais e as políticas de privacidade das Empresas.</w:t>
      </w:r>
    </w:p>
    <w:p w14:paraId="1267ED5C" w14:textId="77777777" w:rsidR="000D7315" w:rsidRPr="000D7315" w:rsidRDefault="000D7315" w:rsidP="000D7315">
      <w:pPr>
        <w:jc w:val="both"/>
        <w:rPr>
          <w:rFonts w:ascii="Arial" w:hAnsi="Arial" w:cs="Arial"/>
        </w:rPr>
      </w:pPr>
      <w:r w:rsidRPr="000D7315">
        <w:rPr>
          <w:rFonts w:ascii="Arial" w:hAnsi="Arial" w:cs="Arial"/>
        </w:rPr>
        <w:pict w14:anchorId="50418F20">
          <v:rect id="_x0000_i1737" style="width:0;height:1.5pt" o:hralign="center" o:hrstd="t" o:hr="t" fillcolor="#a0a0a0" stroked="f"/>
        </w:pict>
      </w:r>
    </w:p>
    <w:p w14:paraId="3809A688" w14:textId="77777777" w:rsidR="000D7315" w:rsidRPr="000D7315" w:rsidRDefault="000D7315" w:rsidP="000D7315">
      <w:pPr>
        <w:jc w:val="both"/>
        <w:rPr>
          <w:rFonts w:ascii="Arial" w:hAnsi="Arial" w:cs="Arial"/>
          <w:b/>
          <w:bCs/>
        </w:rPr>
      </w:pPr>
      <w:r w:rsidRPr="000D7315">
        <w:rPr>
          <w:rFonts w:ascii="Arial" w:hAnsi="Arial" w:cs="Arial"/>
          <w:b/>
          <w:bCs/>
        </w:rPr>
        <w:t>Seção III</w:t>
      </w:r>
    </w:p>
    <w:p w14:paraId="65468D84" w14:textId="77777777" w:rsidR="000D7315" w:rsidRPr="000D7315" w:rsidRDefault="000D7315" w:rsidP="000D7315">
      <w:pPr>
        <w:jc w:val="both"/>
        <w:rPr>
          <w:rFonts w:ascii="Arial" w:hAnsi="Arial" w:cs="Arial"/>
          <w:b/>
          <w:bCs/>
        </w:rPr>
      </w:pPr>
      <w:r w:rsidRPr="000D7315">
        <w:rPr>
          <w:rFonts w:ascii="Arial" w:hAnsi="Arial" w:cs="Arial"/>
          <w:b/>
          <w:bCs/>
        </w:rPr>
        <w:t>Do Registro de Endereço IP</w:t>
      </w:r>
    </w:p>
    <w:p w14:paraId="5EAFE02F" w14:textId="77777777" w:rsidR="000D7315" w:rsidRPr="000D7315" w:rsidRDefault="000D7315" w:rsidP="000D7315">
      <w:pPr>
        <w:jc w:val="both"/>
        <w:rPr>
          <w:rFonts w:ascii="Arial" w:hAnsi="Arial" w:cs="Arial"/>
        </w:rPr>
      </w:pPr>
      <w:r w:rsidRPr="000D7315">
        <w:rPr>
          <w:rFonts w:ascii="Arial" w:hAnsi="Arial" w:cs="Arial"/>
          <w:b/>
          <w:bCs/>
        </w:rPr>
        <w:t>Art. 69.</w:t>
      </w:r>
      <w:r w:rsidRPr="000D7315">
        <w:rPr>
          <w:rFonts w:ascii="Arial" w:hAnsi="Arial" w:cs="Arial"/>
        </w:rPr>
        <w:t xml:space="preserve"> A Plataforma poderá registrar o endereço IP (Internet </w:t>
      </w:r>
      <w:proofErr w:type="spellStart"/>
      <w:r w:rsidRPr="000D7315">
        <w:rPr>
          <w:rFonts w:ascii="Arial" w:hAnsi="Arial" w:cs="Arial"/>
        </w:rPr>
        <w:t>Protocol</w:t>
      </w:r>
      <w:proofErr w:type="spellEnd"/>
      <w:r w:rsidRPr="000D7315">
        <w:rPr>
          <w:rFonts w:ascii="Arial" w:hAnsi="Arial" w:cs="Arial"/>
        </w:rPr>
        <w:t>), informações de conexão, identificação do dispositivo, sistema operacional, navegador utilizado e demais registros técnicos necessários ao funcionamento dos sistemas.</w:t>
      </w:r>
    </w:p>
    <w:p w14:paraId="1C38661C" w14:textId="77777777" w:rsidR="000D7315" w:rsidRPr="000D7315" w:rsidRDefault="000D7315" w:rsidP="000D7315">
      <w:pPr>
        <w:jc w:val="both"/>
        <w:rPr>
          <w:rFonts w:ascii="Arial" w:hAnsi="Arial" w:cs="Arial"/>
        </w:rPr>
      </w:pPr>
      <w:r w:rsidRPr="000D7315">
        <w:rPr>
          <w:rFonts w:ascii="Arial" w:hAnsi="Arial" w:cs="Arial"/>
        </w:rPr>
        <w:t>Esses registros destinam-se exclusivamente a:</w:t>
      </w:r>
    </w:p>
    <w:p w14:paraId="3AB1FD64" w14:textId="77777777" w:rsidR="000D7315" w:rsidRPr="000D7315" w:rsidRDefault="000D7315" w:rsidP="000D7315">
      <w:pPr>
        <w:jc w:val="both"/>
        <w:rPr>
          <w:rFonts w:ascii="Arial" w:hAnsi="Arial" w:cs="Arial"/>
        </w:rPr>
      </w:pPr>
      <w:r w:rsidRPr="000D7315">
        <w:rPr>
          <w:rFonts w:ascii="Arial" w:hAnsi="Arial" w:cs="Arial"/>
        </w:rPr>
        <w:t xml:space="preserve">I – </w:t>
      </w:r>
      <w:proofErr w:type="gramStart"/>
      <w:r w:rsidRPr="000D7315">
        <w:rPr>
          <w:rFonts w:ascii="Arial" w:hAnsi="Arial" w:cs="Arial"/>
        </w:rPr>
        <w:t>autenticação</w:t>
      </w:r>
      <w:proofErr w:type="gramEnd"/>
      <w:r w:rsidRPr="000D7315">
        <w:rPr>
          <w:rFonts w:ascii="Arial" w:hAnsi="Arial" w:cs="Arial"/>
        </w:rPr>
        <w:t xml:space="preserve"> dos usuários;</w:t>
      </w:r>
    </w:p>
    <w:p w14:paraId="5952A82A"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proteção</w:t>
      </w:r>
      <w:proofErr w:type="gramEnd"/>
      <w:r w:rsidRPr="000D7315">
        <w:rPr>
          <w:rFonts w:ascii="Arial" w:hAnsi="Arial" w:cs="Arial"/>
        </w:rPr>
        <w:t xml:space="preserve"> contra acessos indevidos;</w:t>
      </w:r>
    </w:p>
    <w:p w14:paraId="530A2DFF" w14:textId="77777777" w:rsidR="000D7315" w:rsidRPr="000D7315" w:rsidRDefault="000D7315" w:rsidP="000D7315">
      <w:pPr>
        <w:jc w:val="both"/>
        <w:rPr>
          <w:rFonts w:ascii="Arial" w:hAnsi="Arial" w:cs="Arial"/>
        </w:rPr>
      </w:pPr>
      <w:r w:rsidRPr="000D7315">
        <w:rPr>
          <w:rFonts w:ascii="Arial" w:hAnsi="Arial" w:cs="Arial"/>
        </w:rPr>
        <w:t>III – segurança cibernética;</w:t>
      </w:r>
    </w:p>
    <w:p w14:paraId="48936834"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prevenção</w:t>
      </w:r>
      <w:proofErr w:type="gramEnd"/>
      <w:r w:rsidRPr="000D7315">
        <w:rPr>
          <w:rFonts w:ascii="Arial" w:hAnsi="Arial" w:cs="Arial"/>
        </w:rPr>
        <w:t xml:space="preserve"> de fraudes;</w:t>
      </w:r>
    </w:p>
    <w:p w14:paraId="5A116130"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rastreabilidade</w:t>
      </w:r>
      <w:proofErr w:type="gramEnd"/>
      <w:r w:rsidRPr="000D7315">
        <w:rPr>
          <w:rFonts w:ascii="Arial" w:hAnsi="Arial" w:cs="Arial"/>
        </w:rPr>
        <w:t xml:space="preserve"> das operações;</w:t>
      </w:r>
    </w:p>
    <w:p w14:paraId="67CA6785"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preservação</w:t>
      </w:r>
      <w:proofErr w:type="gramEnd"/>
      <w:r w:rsidRPr="000D7315">
        <w:rPr>
          <w:rFonts w:ascii="Arial" w:hAnsi="Arial" w:cs="Arial"/>
        </w:rPr>
        <w:t xml:space="preserve"> de evidências digitais;</w:t>
      </w:r>
    </w:p>
    <w:p w14:paraId="5AF24789" w14:textId="77777777" w:rsidR="000D7315" w:rsidRPr="000D7315" w:rsidRDefault="000D7315" w:rsidP="000D7315">
      <w:pPr>
        <w:jc w:val="both"/>
        <w:rPr>
          <w:rFonts w:ascii="Arial" w:hAnsi="Arial" w:cs="Arial"/>
        </w:rPr>
      </w:pPr>
      <w:r w:rsidRPr="000D7315">
        <w:rPr>
          <w:rFonts w:ascii="Arial" w:hAnsi="Arial" w:cs="Arial"/>
        </w:rPr>
        <w:t>VII – cumprimento de obrigações legais.</w:t>
      </w:r>
    </w:p>
    <w:p w14:paraId="1BAF3407" w14:textId="77777777" w:rsidR="000D7315" w:rsidRPr="000D7315" w:rsidRDefault="000D7315" w:rsidP="000D7315">
      <w:pPr>
        <w:jc w:val="both"/>
        <w:rPr>
          <w:rFonts w:ascii="Arial" w:hAnsi="Arial" w:cs="Arial"/>
        </w:rPr>
      </w:pPr>
      <w:r w:rsidRPr="000D7315">
        <w:rPr>
          <w:rFonts w:ascii="Arial" w:hAnsi="Arial" w:cs="Arial"/>
        </w:rPr>
        <w:pict w14:anchorId="7E1C8E32">
          <v:rect id="_x0000_i1738" style="width:0;height:1.5pt" o:hralign="center" o:hrstd="t" o:hr="t" fillcolor="#a0a0a0" stroked="f"/>
        </w:pict>
      </w:r>
    </w:p>
    <w:p w14:paraId="2B6BC18B" w14:textId="77777777" w:rsidR="000D7315" w:rsidRPr="000D7315" w:rsidRDefault="000D7315" w:rsidP="000D7315">
      <w:pPr>
        <w:jc w:val="both"/>
        <w:rPr>
          <w:rFonts w:ascii="Arial" w:hAnsi="Arial" w:cs="Arial"/>
          <w:b/>
          <w:bCs/>
        </w:rPr>
      </w:pPr>
      <w:r w:rsidRPr="000D7315">
        <w:rPr>
          <w:rFonts w:ascii="Arial" w:hAnsi="Arial" w:cs="Arial"/>
          <w:b/>
          <w:bCs/>
        </w:rPr>
        <w:t>Seção IV</w:t>
      </w:r>
    </w:p>
    <w:p w14:paraId="5FECB288" w14:textId="77777777" w:rsidR="000D7315" w:rsidRPr="000D7315" w:rsidRDefault="000D7315" w:rsidP="000D7315">
      <w:pPr>
        <w:jc w:val="both"/>
        <w:rPr>
          <w:rFonts w:ascii="Arial" w:hAnsi="Arial" w:cs="Arial"/>
          <w:b/>
          <w:bCs/>
        </w:rPr>
      </w:pPr>
      <w:r w:rsidRPr="000D7315">
        <w:rPr>
          <w:rFonts w:ascii="Arial" w:hAnsi="Arial" w:cs="Arial"/>
          <w:b/>
          <w:bCs/>
        </w:rPr>
        <w:t>Do Algoritmo Operacional</w:t>
      </w:r>
    </w:p>
    <w:p w14:paraId="1689FEB9" w14:textId="77777777" w:rsidR="000D7315" w:rsidRPr="000D7315" w:rsidRDefault="000D7315" w:rsidP="000D7315">
      <w:pPr>
        <w:jc w:val="both"/>
        <w:rPr>
          <w:rFonts w:ascii="Arial" w:hAnsi="Arial" w:cs="Arial"/>
        </w:rPr>
      </w:pPr>
      <w:r w:rsidRPr="000D7315">
        <w:rPr>
          <w:rFonts w:ascii="Arial" w:hAnsi="Arial" w:cs="Arial"/>
          <w:b/>
          <w:bCs/>
        </w:rPr>
        <w:lastRenderedPageBreak/>
        <w:t>Art. 70.</w:t>
      </w:r>
      <w:r w:rsidRPr="000D7315">
        <w:rPr>
          <w:rFonts w:ascii="Arial" w:hAnsi="Arial" w:cs="Arial"/>
        </w:rPr>
        <w:t xml:space="preserve"> A Plataforma poderá utilizar algoritmos computacionais para organizar, processar e disponibilizar informações relacionadas às operações.</w:t>
      </w:r>
    </w:p>
    <w:p w14:paraId="46FDC796" w14:textId="77777777" w:rsidR="000D7315" w:rsidRPr="000D7315" w:rsidRDefault="000D7315" w:rsidP="000D7315">
      <w:pPr>
        <w:jc w:val="both"/>
        <w:rPr>
          <w:rFonts w:ascii="Arial" w:hAnsi="Arial" w:cs="Arial"/>
        </w:rPr>
      </w:pPr>
      <w:r w:rsidRPr="000D7315">
        <w:rPr>
          <w:rFonts w:ascii="Arial" w:hAnsi="Arial" w:cs="Arial"/>
        </w:rPr>
        <w:t>Os algoritmos poderão ser empregados para:</w:t>
      </w:r>
    </w:p>
    <w:p w14:paraId="10DEB12B" w14:textId="77777777" w:rsidR="000D7315" w:rsidRPr="000D7315" w:rsidRDefault="000D7315" w:rsidP="000D7315">
      <w:pPr>
        <w:jc w:val="both"/>
        <w:rPr>
          <w:rFonts w:ascii="Arial" w:hAnsi="Arial" w:cs="Arial"/>
        </w:rPr>
      </w:pPr>
      <w:r w:rsidRPr="000D7315">
        <w:rPr>
          <w:rFonts w:ascii="Arial" w:hAnsi="Arial" w:cs="Arial"/>
        </w:rPr>
        <w:t xml:space="preserve">I – </w:t>
      </w:r>
      <w:proofErr w:type="gramStart"/>
      <w:r w:rsidRPr="000D7315">
        <w:rPr>
          <w:rFonts w:ascii="Arial" w:hAnsi="Arial" w:cs="Arial"/>
        </w:rPr>
        <w:t>organização</w:t>
      </w:r>
      <w:proofErr w:type="gramEnd"/>
      <w:r w:rsidRPr="000D7315">
        <w:rPr>
          <w:rFonts w:ascii="Arial" w:hAnsi="Arial" w:cs="Arial"/>
        </w:rPr>
        <w:t xml:space="preserve"> das oportunidades;</w:t>
      </w:r>
    </w:p>
    <w:p w14:paraId="4A3F72C5"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processamento</w:t>
      </w:r>
      <w:proofErr w:type="gramEnd"/>
      <w:r w:rsidRPr="000D7315">
        <w:rPr>
          <w:rFonts w:ascii="Arial" w:hAnsi="Arial" w:cs="Arial"/>
        </w:rPr>
        <w:t xml:space="preserve"> de informações;</w:t>
      </w:r>
    </w:p>
    <w:p w14:paraId="7F22D996" w14:textId="77777777" w:rsidR="000D7315" w:rsidRPr="000D7315" w:rsidRDefault="000D7315" w:rsidP="000D7315">
      <w:pPr>
        <w:jc w:val="both"/>
        <w:rPr>
          <w:rFonts w:ascii="Arial" w:hAnsi="Arial" w:cs="Arial"/>
        </w:rPr>
      </w:pPr>
      <w:r w:rsidRPr="000D7315">
        <w:rPr>
          <w:rFonts w:ascii="Arial" w:hAnsi="Arial" w:cs="Arial"/>
        </w:rPr>
        <w:t>III – distribuição tecnológica das demandas;</w:t>
      </w:r>
    </w:p>
    <w:p w14:paraId="77025084"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otimização</w:t>
      </w:r>
      <w:proofErr w:type="gramEnd"/>
      <w:r w:rsidRPr="000D7315">
        <w:rPr>
          <w:rFonts w:ascii="Arial" w:hAnsi="Arial" w:cs="Arial"/>
        </w:rPr>
        <w:t xml:space="preserve"> das operações;</w:t>
      </w:r>
    </w:p>
    <w:p w14:paraId="2ED7D011"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melhoria</w:t>
      </w:r>
      <w:proofErr w:type="gramEnd"/>
      <w:r w:rsidRPr="000D7315">
        <w:rPr>
          <w:rFonts w:ascii="Arial" w:hAnsi="Arial" w:cs="Arial"/>
        </w:rPr>
        <w:t xml:space="preserve"> do desempenho da plataforma;</w:t>
      </w:r>
    </w:p>
    <w:p w14:paraId="2855D63F"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prevenção</w:t>
      </w:r>
      <w:proofErr w:type="gramEnd"/>
      <w:r w:rsidRPr="000D7315">
        <w:rPr>
          <w:rFonts w:ascii="Arial" w:hAnsi="Arial" w:cs="Arial"/>
        </w:rPr>
        <w:t xml:space="preserve"> de inconsistências operacionais;</w:t>
      </w:r>
    </w:p>
    <w:p w14:paraId="0008FFF7" w14:textId="77777777" w:rsidR="000D7315" w:rsidRPr="000D7315" w:rsidRDefault="000D7315" w:rsidP="000D7315">
      <w:pPr>
        <w:jc w:val="both"/>
        <w:rPr>
          <w:rFonts w:ascii="Arial" w:hAnsi="Arial" w:cs="Arial"/>
        </w:rPr>
      </w:pPr>
      <w:r w:rsidRPr="000D7315">
        <w:rPr>
          <w:rFonts w:ascii="Arial" w:hAnsi="Arial" w:cs="Arial"/>
        </w:rPr>
        <w:t>VII – tratamento automatizado de informações.</w:t>
      </w:r>
    </w:p>
    <w:p w14:paraId="7450485F" w14:textId="77777777" w:rsidR="000D7315" w:rsidRPr="000D7315" w:rsidRDefault="000D7315" w:rsidP="000D7315">
      <w:pPr>
        <w:jc w:val="both"/>
        <w:rPr>
          <w:rFonts w:ascii="Arial" w:hAnsi="Arial" w:cs="Arial"/>
        </w:rPr>
      </w:pPr>
      <w:r w:rsidRPr="000D7315">
        <w:rPr>
          <w:rFonts w:ascii="Arial" w:hAnsi="Arial" w:cs="Arial"/>
        </w:rPr>
        <w:t>A utilização de algoritmos constitui mecanismo tecnológico de organização das operações, não representando comando hierárquico ou direção da atividade profissional exercida pelo Prestador.</w:t>
      </w:r>
    </w:p>
    <w:p w14:paraId="46F553B5" w14:textId="77777777" w:rsidR="000D7315" w:rsidRPr="000D7315" w:rsidRDefault="000D7315" w:rsidP="000D7315">
      <w:pPr>
        <w:jc w:val="both"/>
        <w:rPr>
          <w:rFonts w:ascii="Arial" w:hAnsi="Arial" w:cs="Arial"/>
        </w:rPr>
      </w:pPr>
      <w:r w:rsidRPr="000D7315">
        <w:rPr>
          <w:rFonts w:ascii="Arial" w:hAnsi="Arial" w:cs="Arial"/>
        </w:rPr>
        <w:pict w14:anchorId="2888109F">
          <v:rect id="_x0000_i1739" style="width:0;height:1.5pt" o:hralign="center" o:hrstd="t" o:hr="t" fillcolor="#a0a0a0" stroked="f"/>
        </w:pict>
      </w:r>
    </w:p>
    <w:p w14:paraId="4C991D4C" w14:textId="77777777" w:rsidR="000D7315" w:rsidRPr="000D7315" w:rsidRDefault="000D7315" w:rsidP="000D7315">
      <w:pPr>
        <w:jc w:val="both"/>
        <w:rPr>
          <w:rFonts w:ascii="Arial" w:hAnsi="Arial" w:cs="Arial"/>
          <w:b/>
          <w:bCs/>
        </w:rPr>
      </w:pPr>
      <w:r w:rsidRPr="000D7315">
        <w:rPr>
          <w:rFonts w:ascii="Arial" w:hAnsi="Arial" w:cs="Arial"/>
          <w:b/>
          <w:bCs/>
        </w:rPr>
        <w:t>Seção V</w:t>
      </w:r>
    </w:p>
    <w:p w14:paraId="2905BE95" w14:textId="77777777" w:rsidR="000D7315" w:rsidRPr="000D7315" w:rsidRDefault="000D7315" w:rsidP="000D7315">
      <w:pPr>
        <w:jc w:val="both"/>
        <w:rPr>
          <w:rFonts w:ascii="Arial" w:hAnsi="Arial" w:cs="Arial"/>
          <w:b/>
          <w:bCs/>
        </w:rPr>
      </w:pPr>
      <w:r w:rsidRPr="000D7315">
        <w:rPr>
          <w:rFonts w:ascii="Arial" w:hAnsi="Arial" w:cs="Arial"/>
          <w:b/>
          <w:bCs/>
        </w:rPr>
        <w:t>Dos Logs do Sistema</w:t>
      </w:r>
    </w:p>
    <w:p w14:paraId="5C6D2907" w14:textId="77777777" w:rsidR="000D7315" w:rsidRPr="000D7315" w:rsidRDefault="000D7315" w:rsidP="000D7315">
      <w:pPr>
        <w:jc w:val="both"/>
        <w:rPr>
          <w:rFonts w:ascii="Arial" w:hAnsi="Arial" w:cs="Arial"/>
        </w:rPr>
      </w:pPr>
      <w:r w:rsidRPr="000D7315">
        <w:rPr>
          <w:rFonts w:ascii="Arial" w:hAnsi="Arial" w:cs="Arial"/>
          <w:b/>
          <w:bCs/>
        </w:rPr>
        <w:t>Art. 71.</w:t>
      </w:r>
      <w:r w:rsidRPr="000D7315">
        <w:rPr>
          <w:rFonts w:ascii="Arial" w:hAnsi="Arial" w:cs="Arial"/>
        </w:rPr>
        <w:t xml:space="preserve"> A Plataforma manterá registros eletrônicos (logs) das atividades realizadas em seus ambientes tecnológicos, observadas as disposições legais aplicáveis.</w:t>
      </w:r>
    </w:p>
    <w:p w14:paraId="62CBD5A5" w14:textId="77777777" w:rsidR="000D7315" w:rsidRPr="000D7315" w:rsidRDefault="000D7315" w:rsidP="000D7315">
      <w:pPr>
        <w:jc w:val="both"/>
        <w:rPr>
          <w:rFonts w:ascii="Arial" w:hAnsi="Arial" w:cs="Arial"/>
        </w:rPr>
      </w:pPr>
      <w:r w:rsidRPr="000D7315">
        <w:rPr>
          <w:rFonts w:ascii="Arial" w:hAnsi="Arial" w:cs="Arial"/>
        </w:rPr>
        <w:t>Os logs poderão compreender, entre outros:</w:t>
      </w:r>
    </w:p>
    <w:p w14:paraId="40D00E8E" w14:textId="77777777" w:rsidR="000D7315" w:rsidRPr="000D7315" w:rsidRDefault="000D7315" w:rsidP="000D7315">
      <w:pPr>
        <w:jc w:val="both"/>
        <w:rPr>
          <w:rFonts w:ascii="Arial" w:hAnsi="Arial" w:cs="Arial"/>
        </w:rPr>
      </w:pPr>
      <w:r w:rsidRPr="000D7315">
        <w:rPr>
          <w:rFonts w:ascii="Arial" w:hAnsi="Arial" w:cs="Arial"/>
        </w:rPr>
        <w:t>I – data e horário de acesso;</w:t>
      </w:r>
    </w:p>
    <w:p w14:paraId="08CB41D8"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autenticações</w:t>
      </w:r>
      <w:proofErr w:type="gramEnd"/>
      <w:r w:rsidRPr="000D7315">
        <w:rPr>
          <w:rFonts w:ascii="Arial" w:hAnsi="Arial" w:cs="Arial"/>
        </w:rPr>
        <w:t xml:space="preserve"> realizadas;</w:t>
      </w:r>
    </w:p>
    <w:p w14:paraId="78A9B04A" w14:textId="77777777" w:rsidR="000D7315" w:rsidRPr="000D7315" w:rsidRDefault="000D7315" w:rsidP="000D7315">
      <w:pPr>
        <w:jc w:val="both"/>
        <w:rPr>
          <w:rFonts w:ascii="Arial" w:hAnsi="Arial" w:cs="Arial"/>
        </w:rPr>
      </w:pPr>
      <w:r w:rsidRPr="000D7315">
        <w:rPr>
          <w:rFonts w:ascii="Arial" w:hAnsi="Arial" w:cs="Arial"/>
        </w:rPr>
        <w:t>III – alterações cadastrais;</w:t>
      </w:r>
    </w:p>
    <w:p w14:paraId="20DD0943"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aceite</w:t>
      </w:r>
      <w:proofErr w:type="gramEnd"/>
      <w:r w:rsidRPr="000D7315">
        <w:rPr>
          <w:rFonts w:ascii="Arial" w:hAnsi="Arial" w:cs="Arial"/>
        </w:rPr>
        <w:t xml:space="preserve"> ou recusa de oportunidades;</w:t>
      </w:r>
    </w:p>
    <w:p w14:paraId="5AB904EA"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registros</w:t>
      </w:r>
      <w:proofErr w:type="gramEnd"/>
      <w:r w:rsidRPr="000D7315">
        <w:rPr>
          <w:rFonts w:ascii="Arial" w:hAnsi="Arial" w:cs="Arial"/>
        </w:rPr>
        <w:t xml:space="preserve"> de utilização do Portal;</w:t>
      </w:r>
    </w:p>
    <w:p w14:paraId="06FE59FB"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comunicações</w:t>
      </w:r>
      <w:proofErr w:type="gramEnd"/>
      <w:r w:rsidRPr="000D7315">
        <w:rPr>
          <w:rFonts w:ascii="Arial" w:hAnsi="Arial" w:cs="Arial"/>
        </w:rPr>
        <w:t xml:space="preserve"> eletrônicas;</w:t>
      </w:r>
    </w:p>
    <w:p w14:paraId="66CEA4E8" w14:textId="77777777" w:rsidR="000D7315" w:rsidRPr="000D7315" w:rsidRDefault="000D7315" w:rsidP="000D7315">
      <w:pPr>
        <w:jc w:val="both"/>
        <w:rPr>
          <w:rFonts w:ascii="Arial" w:hAnsi="Arial" w:cs="Arial"/>
        </w:rPr>
      </w:pPr>
      <w:r w:rsidRPr="000D7315">
        <w:rPr>
          <w:rFonts w:ascii="Arial" w:hAnsi="Arial" w:cs="Arial"/>
        </w:rPr>
        <w:t>VII – operações executadas no sistema;</w:t>
      </w:r>
    </w:p>
    <w:p w14:paraId="2099575D" w14:textId="77777777" w:rsidR="000D7315" w:rsidRPr="000D7315" w:rsidRDefault="000D7315" w:rsidP="000D7315">
      <w:pPr>
        <w:jc w:val="both"/>
        <w:rPr>
          <w:rFonts w:ascii="Arial" w:hAnsi="Arial" w:cs="Arial"/>
        </w:rPr>
      </w:pPr>
      <w:r w:rsidRPr="000D7315">
        <w:rPr>
          <w:rFonts w:ascii="Arial" w:hAnsi="Arial" w:cs="Arial"/>
        </w:rPr>
        <w:t>VIII – eventos relacionados à segurança da informação.</w:t>
      </w:r>
    </w:p>
    <w:p w14:paraId="35B940A9" w14:textId="77777777" w:rsidR="000D7315" w:rsidRPr="000D7315" w:rsidRDefault="000D7315" w:rsidP="000D7315">
      <w:pPr>
        <w:jc w:val="both"/>
        <w:rPr>
          <w:rFonts w:ascii="Arial" w:hAnsi="Arial" w:cs="Arial"/>
        </w:rPr>
      </w:pPr>
      <w:r w:rsidRPr="000D7315">
        <w:rPr>
          <w:rFonts w:ascii="Arial" w:hAnsi="Arial" w:cs="Arial"/>
        </w:rPr>
        <w:t>Os registros eletrônicos possuem finalidade exclusivamente técnica, operacional, probatória e de segurança.</w:t>
      </w:r>
    </w:p>
    <w:p w14:paraId="1EF25DE0" w14:textId="77777777" w:rsidR="000D7315" w:rsidRPr="000D7315" w:rsidRDefault="000D7315" w:rsidP="000D7315">
      <w:pPr>
        <w:jc w:val="both"/>
        <w:rPr>
          <w:rFonts w:ascii="Arial" w:hAnsi="Arial" w:cs="Arial"/>
        </w:rPr>
      </w:pPr>
      <w:r w:rsidRPr="000D7315">
        <w:rPr>
          <w:rFonts w:ascii="Arial" w:hAnsi="Arial" w:cs="Arial"/>
        </w:rPr>
        <w:pict w14:anchorId="06F2725E">
          <v:rect id="_x0000_i1740" style="width:0;height:1.5pt" o:hralign="center" o:hrstd="t" o:hr="t" fillcolor="#a0a0a0" stroked="f"/>
        </w:pict>
      </w:r>
    </w:p>
    <w:p w14:paraId="530822FB" w14:textId="77777777" w:rsidR="000D7315" w:rsidRPr="000D7315" w:rsidRDefault="000D7315" w:rsidP="000D7315">
      <w:pPr>
        <w:jc w:val="both"/>
        <w:rPr>
          <w:rFonts w:ascii="Arial" w:hAnsi="Arial" w:cs="Arial"/>
          <w:b/>
          <w:bCs/>
        </w:rPr>
      </w:pPr>
      <w:r w:rsidRPr="000D7315">
        <w:rPr>
          <w:rFonts w:ascii="Arial" w:hAnsi="Arial" w:cs="Arial"/>
          <w:b/>
          <w:bCs/>
        </w:rPr>
        <w:lastRenderedPageBreak/>
        <w:t>Seção VI</w:t>
      </w:r>
    </w:p>
    <w:p w14:paraId="7A32D165" w14:textId="77777777" w:rsidR="000D7315" w:rsidRPr="000D7315" w:rsidRDefault="000D7315" w:rsidP="000D7315">
      <w:pPr>
        <w:jc w:val="both"/>
        <w:rPr>
          <w:rFonts w:ascii="Arial" w:hAnsi="Arial" w:cs="Arial"/>
          <w:b/>
          <w:bCs/>
        </w:rPr>
      </w:pPr>
      <w:r w:rsidRPr="000D7315">
        <w:rPr>
          <w:rFonts w:ascii="Arial" w:hAnsi="Arial" w:cs="Arial"/>
          <w:b/>
          <w:bCs/>
        </w:rPr>
        <w:t>Da Geolocalização</w:t>
      </w:r>
    </w:p>
    <w:p w14:paraId="0A980435" w14:textId="77777777" w:rsidR="000D7315" w:rsidRPr="000D7315" w:rsidRDefault="000D7315" w:rsidP="000D7315">
      <w:pPr>
        <w:jc w:val="both"/>
        <w:rPr>
          <w:rFonts w:ascii="Arial" w:hAnsi="Arial" w:cs="Arial"/>
        </w:rPr>
      </w:pPr>
      <w:r w:rsidRPr="000D7315">
        <w:rPr>
          <w:rFonts w:ascii="Arial" w:hAnsi="Arial" w:cs="Arial"/>
          <w:b/>
          <w:bCs/>
        </w:rPr>
        <w:t>Art. 72.</w:t>
      </w:r>
      <w:r w:rsidRPr="000D7315">
        <w:rPr>
          <w:rFonts w:ascii="Arial" w:hAnsi="Arial" w:cs="Arial"/>
        </w:rPr>
        <w:t xml:space="preserve"> Quando autorizada pelo usuário e necessária à execução da operação, a Plataforma poderá utilizar informações de geolocalização para aprimorar a eficiência operacional e garantir maior segurança durante a prestação dos serviços.</w:t>
      </w:r>
    </w:p>
    <w:p w14:paraId="04E62A1E" w14:textId="77777777" w:rsidR="000D7315" w:rsidRPr="000D7315" w:rsidRDefault="000D7315" w:rsidP="000D7315">
      <w:pPr>
        <w:jc w:val="both"/>
        <w:rPr>
          <w:rFonts w:ascii="Arial" w:hAnsi="Arial" w:cs="Arial"/>
        </w:rPr>
      </w:pPr>
      <w:r w:rsidRPr="000D7315">
        <w:rPr>
          <w:rFonts w:ascii="Arial" w:hAnsi="Arial" w:cs="Arial"/>
        </w:rPr>
        <w:t>A coleta dessas informações ocorrerá apenas nas hipóteses necessárias ao funcionamento da Plataforma, observando-se os princípios da finalidade, necessidade, adequação, transparência e segurança previstos na legislação aplicável.</w:t>
      </w:r>
    </w:p>
    <w:p w14:paraId="0CEA719B" w14:textId="77777777" w:rsidR="000D7315" w:rsidRPr="000D7315" w:rsidRDefault="000D7315" w:rsidP="000D7315">
      <w:pPr>
        <w:jc w:val="both"/>
        <w:rPr>
          <w:rFonts w:ascii="Arial" w:hAnsi="Arial" w:cs="Arial"/>
        </w:rPr>
      </w:pPr>
      <w:r w:rsidRPr="000D7315">
        <w:rPr>
          <w:rFonts w:ascii="Arial" w:hAnsi="Arial" w:cs="Arial"/>
        </w:rPr>
        <w:pict w14:anchorId="1E1A2205">
          <v:rect id="_x0000_i1741" style="width:0;height:1.5pt" o:hralign="center" o:hrstd="t" o:hr="t" fillcolor="#a0a0a0" stroked="f"/>
        </w:pict>
      </w:r>
    </w:p>
    <w:p w14:paraId="1914FD56" w14:textId="77777777" w:rsidR="000D7315" w:rsidRPr="000D7315" w:rsidRDefault="000D7315" w:rsidP="000D7315">
      <w:pPr>
        <w:jc w:val="both"/>
        <w:rPr>
          <w:rFonts w:ascii="Arial" w:hAnsi="Arial" w:cs="Arial"/>
          <w:b/>
          <w:bCs/>
        </w:rPr>
      </w:pPr>
      <w:r w:rsidRPr="000D7315">
        <w:rPr>
          <w:rFonts w:ascii="Arial" w:hAnsi="Arial" w:cs="Arial"/>
          <w:b/>
          <w:bCs/>
        </w:rPr>
        <w:t>Seção VII</w:t>
      </w:r>
    </w:p>
    <w:p w14:paraId="55477E4B" w14:textId="77777777" w:rsidR="000D7315" w:rsidRPr="000D7315" w:rsidRDefault="000D7315" w:rsidP="000D7315">
      <w:pPr>
        <w:jc w:val="both"/>
        <w:rPr>
          <w:rFonts w:ascii="Arial" w:hAnsi="Arial" w:cs="Arial"/>
          <w:b/>
          <w:bCs/>
        </w:rPr>
      </w:pPr>
      <w:r w:rsidRPr="000D7315">
        <w:rPr>
          <w:rFonts w:ascii="Arial" w:hAnsi="Arial" w:cs="Arial"/>
          <w:b/>
          <w:bCs/>
        </w:rPr>
        <w:t>Dos Cookies e Tecnologias Semelhantes</w:t>
      </w:r>
    </w:p>
    <w:p w14:paraId="32C4E9F9" w14:textId="77777777" w:rsidR="000D7315" w:rsidRPr="000D7315" w:rsidRDefault="000D7315" w:rsidP="000D7315">
      <w:pPr>
        <w:jc w:val="both"/>
        <w:rPr>
          <w:rFonts w:ascii="Arial" w:hAnsi="Arial" w:cs="Arial"/>
        </w:rPr>
      </w:pPr>
      <w:r w:rsidRPr="000D7315">
        <w:rPr>
          <w:rFonts w:ascii="Arial" w:hAnsi="Arial" w:cs="Arial"/>
          <w:b/>
          <w:bCs/>
        </w:rPr>
        <w:t>Art. 73.</w:t>
      </w:r>
      <w:r w:rsidRPr="000D7315">
        <w:rPr>
          <w:rFonts w:ascii="Arial" w:hAnsi="Arial" w:cs="Arial"/>
        </w:rPr>
        <w:t xml:space="preserve"> A Plataforma poderá utilizar cookies, identificadores digitais e tecnologias equivalentes para garantir seu adequado funcionamento.</w:t>
      </w:r>
    </w:p>
    <w:p w14:paraId="4750D06B" w14:textId="77777777" w:rsidR="000D7315" w:rsidRPr="000D7315" w:rsidRDefault="000D7315" w:rsidP="000D7315">
      <w:pPr>
        <w:jc w:val="both"/>
        <w:rPr>
          <w:rFonts w:ascii="Arial" w:hAnsi="Arial" w:cs="Arial"/>
        </w:rPr>
      </w:pPr>
      <w:r w:rsidRPr="000D7315">
        <w:rPr>
          <w:rFonts w:ascii="Arial" w:hAnsi="Arial" w:cs="Arial"/>
        </w:rPr>
        <w:t>Essas tecnologias poderão ser empregadas para:</w:t>
      </w:r>
    </w:p>
    <w:p w14:paraId="02588658" w14:textId="77777777" w:rsidR="000D7315" w:rsidRPr="000D7315" w:rsidRDefault="000D7315" w:rsidP="000D7315">
      <w:pPr>
        <w:jc w:val="both"/>
        <w:rPr>
          <w:rFonts w:ascii="Arial" w:hAnsi="Arial" w:cs="Arial"/>
        </w:rPr>
      </w:pPr>
      <w:r w:rsidRPr="000D7315">
        <w:rPr>
          <w:rFonts w:ascii="Arial" w:hAnsi="Arial" w:cs="Arial"/>
        </w:rPr>
        <w:t xml:space="preserve">I – </w:t>
      </w:r>
      <w:proofErr w:type="gramStart"/>
      <w:r w:rsidRPr="000D7315">
        <w:rPr>
          <w:rFonts w:ascii="Arial" w:hAnsi="Arial" w:cs="Arial"/>
        </w:rPr>
        <w:t>autenticação</w:t>
      </w:r>
      <w:proofErr w:type="gramEnd"/>
      <w:r w:rsidRPr="000D7315">
        <w:rPr>
          <w:rFonts w:ascii="Arial" w:hAnsi="Arial" w:cs="Arial"/>
        </w:rPr>
        <w:t xml:space="preserve"> de usuários;</w:t>
      </w:r>
    </w:p>
    <w:p w14:paraId="19269FE9"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manutenção</w:t>
      </w:r>
      <w:proofErr w:type="gramEnd"/>
      <w:r w:rsidRPr="000D7315">
        <w:rPr>
          <w:rFonts w:ascii="Arial" w:hAnsi="Arial" w:cs="Arial"/>
        </w:rPr>
        <w:t xml:space="preserve"> da sessão;</w:t>
      </w:r>
    </w:p>
    <w:p w14:paraId="79D15B20" w14:textId="77777777" w:rsidR="000D7315" w:rsidRPr="000D7315" w:rsidRDefault="000D7315" w:rsidP="000D7315">
      <w:pPr>
        <w:jc w:val="both"/>
        <w:rPr>
          <w:rFonts w:ascii="Arial" w:hAnsi="Arial" w:cs="Arial"/>
        </w:rPr>
      </w:pPr>
      <w:r w:rsidRPr="000D7315">
        <w:rPr>
          <w:rFonts w:ascii="Arial" w:hAnsi="Arial" w:cs="Arial"/>
        </w:rPr>
        <w:t>III – personalização da experiência de utilização;</w:t>
      </w:r>
    </w:p>
    <w:p w14:paraId="6FA1D548"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melhoria</w:t>
      </w:r>
      <w:proofErr w:type="gramEnd"/>
      <w:r w:rsidRPr="000D7315">
        <w:rPr>
          <w:rFonts w:ascii="Arial" w:hAnsi="Arial" w:cs="Arial"/>
        </w:rPr>
        <w:t xml:space="preserve"> de desempenho;</w:t>
      </w:r>
    </w:p>
    <w:p w14:paraId="2E801255"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segurança</w:t>
      </w:r>
      <w:proofErr w:type="gramEnd"/>
      <w:r w:rsidRPr="000D7315">
        <w:rPr>
          <w:rFonts w:ascii="Arial" w:hAnsi="Arial" w:cs="Arial"/>
        </w:rPr>
        <w:t xml:space="preserve"> da informação;</w:t>
      </w:r>
    </w:p>
    <w:p w14:paraId="024C255E"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estatísticas</w:t>
      </w:r>
      <w:proofErr w:type="gramEnd"/>
      <w:r w:rsidRPr="000D7315">
        <w:rPr>
          <w:rFonts w:ascii="Arial" w:hAnsi="Arial" w:cs="Arial"/>
        </w:rPr>
        <w:t xml:space="preserve"> de utilização;</w:t>
      </w:r>
    </w:p>
    <w:p w14:paraId="3E423C7F" w14:textId="77777777" w:rsidR="000D7315" w:rsidRPr="000D7315" w:rsidRDefault="000D7315" w:rsidP="000D7315">
      <w:pPr>
        <w:jc w:val="both"/>
        <w:rPr>
          <w:rFonts w:ascii="Arial" w:hAnsi="Arial" w:cs="Arial"/>
        </w:rPr>
      </w:pPr>
      <w:r w:rsidRPr="000D7315">
        <w:rPr>
          <w:rFonts w:ascii="Arial" w:hAnsi="Arial" w:cs="Arial"/>
        </w:rPr>
        <w:t>VII – prevenção de fraudes.</w:t>
      </w:r>
    </w:p>
    <w:p w14:paraId="0E17BA92" w14:textId="77777777" w:rsidR="000D7315" w:rsidRPr="000D7315" w:rsidRDefault="000D7315" w:rsidP="000D7315">
      <w:pPr>
        <w:jc w:val="both"/>
        <w:rPr>
          <w:rFonts w:ascii="Arial" w:hAnsi="Arial" w:cs="Arial"/>
        </w:rPr>
      </w:pPr>
      <w:r w:rsidRPr="000D7315">
        <w:rPr>
          <w:rFonts w:ascii="Arial" w:hAnsi="Arial" w:cs="Arial"/>
        </w:rPr>
        <w:t>Sempre que exigido pela legislação aplicável, serão observadas as regras relativas ao consentimento e à gestão das preferências do usuário.</w:t>
      </w:r>
    </w:p>
    <w:p w14:paraId="3F5D22C5" w14:textId="77777777" w:rsidR="000D7315" w:rsidRPr="000D7315" w:rsidRDefault="000D7315" w:rsidP="000D7315">
      <w:pPr>
        <w:jc w:val="both"/>
        <w:rPr>
          <w:rFonts w:ascii="Arial" w:hAnsi="Arial" w:cs="Arial"/>
        </w:rPr>
      </w:pPr>
      <w:r w:rsidRPr="000D7315">
        <w:rPr>
          <w:rFonts w:ascii="Arial" w:hAnsi="Arial" w:cs="Arial"/>
        </w:rPr>
        <w:pict w14:anchorId="6B97D130">
          <v:rect id="_x0000_i1742" style="width:0;height:1.5pt" o:hralign="center" o:hrstd="t" o:hr="t" fillcolor="#a0a0a0" stroked="f"/>
        </w:pict>
      </w:r>
    </w:p>
    <w:p w14:paraId="730BAE17" w14:textId="77777777" w:rsidR="000D7315" w:rsidRPr="000D7315" w:rsidRDefault="000D7315" w:rsidP="000D7315">
      <w:pPr>
        <w:jc w:val="both"/>
        <w:rPr>
          <w:rFonts w:ascii="Arial" w:hAnsi="Arial" w:cs="Arial"/>
          <w:b/>
          <w:bCs/>
        </w:rPr>
      </w:pPr>
      <w:r w:rsidRPr="000D7315">
        <w:rPr>
          <w:rFonts w:ascii="Arial" w:hAnsi="Arial" w:cs="Arial"/>
          <w:b/>
          <w:bCs/>
        </w:rPr>
        <w:t>Seção VIII</w:t>
      </w:r>
    </w:p>
    <w:p w14:paraId="22228FFC" w14:textId="77777777" w:rsidR="000D7315" w:rsidRPr="000D7315" w:rsidRDefault="000D7315" w:rsidP="000D7315">
      <w:pPr>
        <w:jc w:val="both"/>
        <w:rPr>
          <w:rFonts w:ascii="Arial" w:hAnsi="Arial" w:cs="Arial"/>
          <w:b/>
          <w:bCs/>
        </w:rPr>
      </w:pPr>
      <w:r w:rsidRPr="000D7315">
        <w:rPr>
          <w:rFonts w:ascii="Arial" w:hAnsi="Arial" w:cs="Arial"/>
          <w:b/>
          <w:bCs/>
        </w:rPr>
        <w:t>Da Inteligência Artificial e do Machine Learning</w:t>
      </w:r>
    </w:p>
    <w:p w14:paraId="22FA721E" w14:textId="77777777" w:rsidR="000D7315" w:rsidRPr="000D7315" w:rsidRDefault="000D7315" w:rsidP="000D7315">
      <w:pPr>
        <w:jc w:val="both"/>
        <w:rPr>
          <w:rFonts w:ascii="Arial" w:hAnsi="Arial" w:cs="Arial"/>
        </w:rPr>
      </w:pPr>
      <w:r w:rsidRPr="000D7315">
        <w:rPr>
          <w:rFonts w:ascii="Arial" w:hAnsi="Arial" w:cs="Arial"/>
          <w:b/>
          <w:bCs/>
        </w:rPr>
        <w:t>Art. 74.</w:t>
      </w:r>
      <w:r w:rsidRPr="000D7315">
        <w:rPr>
          <w:rFonts w:ascii="Arial" w:hAnsi="Arial" w:cs="Arial"/>
        </w:rPr>
        <w:t xml:space="preserve"> As Empresas poderão utilizar tecnologias de Inteligência Artificial (IA), Machine Learning, modelos estatísticos e demais soluções computacionais destinadas ao aperfeiçoamento contínuo de suas operações.</w:t>
      </w:r>
    </w:p>
    <w:p w14:paraId="7CF8ABE2" w14:textId="77777777" w:rsidR="000D7315" w:rsidRPr="000D7315" w:rsidRDefault="000D7315" w:rsidP="000D7315">
      <w:pPr>
        <w:jc w:val="both"/>
        <w:rPr>
          <w:rFonts w:ascii="Arial" w:hAnsi="Arial" w:cs="Arial"/>
        </w:rPr>
      </w:pPr>
      <w:r w:rsidRPr="000D7315">
        <w:rPr>
          <w:rFonts w:ascii="Arial" w:hAnsi="Arial" w:cs="Arial"/>
        </w:rPr>
        <w:t>Essas tecnologias poderão ser utilizadas para:</w:t>
      </w:r>
    </w:p>
    <w:p w14:paraId="6AE6E5C6" w14:textId="77777777" w:rsidR="000D7315" w:rsidRPr="000D7315" w:rsidRDefault="000D7315" w:rsidP="000D7315">
      <w:pPr>
        <w:jc w:val="both"/>
        <w:rPr>
          <w:rFonts w:ascii="Arial" w:hAnsi="Arial" w:cs="Arial"/>
        </w:rPr>
      </w:pPr>
      <w:r w:rsidRPr="000D7315">
        <w:rPr>
          <w:rFonts w:ascii="Arial" w:hAnsi="Arial" w:cs="Arial"/>
        </w:rPr>
        <w:lastRenderedPageBreak/>
        <w:t xml:space="preserve">I – </w:t>
      </w:r>
      <w:proofErr w:type="gramStart"/>
      <w:r w:rsidRPr="000D7315">
        <w:rPr>
          <w:rFonts w:ascii="Arial" w:hAnsi="Arial" w:cs="Arial"/>
        </w:rPr>
        <w:t>aprimorar</w:t>
      </w:r>
      <w:proofErr w:type="gramEnd"/>
      <w:r w:rsidRPr="000D7315">
        <w:rPr>
          <w:rFonts w:ascii="Arial" w:hAnsi="Arial" w:cs="Arial"/>
        </w:rPr>
        <w:t xml:space="preserve"> a eficiência operacional;</w:t>
      </w:r>
    </w:p>
    <w:p w14:paraId="3709D3B1"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identificar</w:t>
      </w:r>
      <w:proofErr w:type="gramEnd"/>
      <w:r w:rsidRPr="000D7315">
        <w:rPr>
          <w:rFonts w:ascii="Arial" w:hAnsi="Arial" w:cs="Arial"/>
        </w:rPr>
        <w:t xml:space="preserve"> padrões de utilização da plataforma;</w:t>
      </w:r>
    </w:p>
    <w:p w14:paraId="0F0B0366" w14:textId="77777777" w:rsidR="000D7315" w:rsidRPr="000D7315" w:rsidRDefault="000D7315" w:rsidP="000D7315">
      <w:pPr>
        <w:jc w:val="both"/>
        <w:rPr>
          <w:rFonts w:ascii="Arial" w:hAnsi="Arial" w:cs="Arial"/>
        </w:rPr>
      </w:pPr>
      <w:r w:rsidRPr="000D7315">
        <w:rPr>
          <w:rFonts w:ascii="Arial" w:hAnsi="Arial" w:cs="Arial"/>
        </w:rPr>
        <w:t>III – otimizar processos administrativos;</w:t>
      </w:r>
    </w:p>
    <w:p w14:paraId="348E0838"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prevenir</w:t>
      </w:r>
      <w:proofErr w:type="gramEnd"/>
      <w:r w:rsidRPr="000D7315">
        <w:rPr>
          <w:rFonts w:ascii="Arial" w:hAnsi="Arial" w:cs="Arial"/>
        </w:rPr>
        <w:t xml:space="preserve"> fraudes;</w:t>
      </w:r>
    </w:p>
    <w:p w14:paraId="47DE0D9B"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detectar</w:t>
      </w:r>
      <w:proofErr w:type="gramEnd"/>
      <w:r w:rsidRPr="000D7315">
        <w:rPr>
          <w:rFonts w:ascii="Arial" w:hAnsi="Arial" w:cs="Arial"/>
        </w:rPr>
        <w:t xml:space="preserve"> inconsistências operacionais;</w:t>
      </w:r>
    </w:p>
    <w:p w14:paraId="2CBCD52B"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melhorar</w:t>
      </w:r>
      <w:proofErr w:type="gramEnd"/>
      <w:r w:rsidRPr="000D7315">
        <w:rPr>
          <w:rFonts w:ascii="Arial" w:hAnsi="Arial" w:cs="Arial"/>
        </w:rPr>
        <w:t xml:space="preserve"> a experiência dos usuários;</w:t>
      </w:r>
    </w:p>
    <w:p w14:paraId="634A8EA3" w14:textId="77777777" w:rsidR="000D7315" w:rsidRPr="000D7315" w:rsidRDefault="000D7315" w:rsidP="000D7315">
      <w:pPr>
        <w:jc w:val="both"/>
        <w:rPr>
          <w:rFonts w:ascii="Arial" w:hAnsi="Arial" w:cs="Arial"/>
        </w:rPr>
      </w:pPr>
      <w:r w:rsidRPr="000D7315">
        <w:rPr>
          <w:rFonts w:ascii="Arial" w:hAnsi="Arial" w:cs="Arial"/>
        </w:rPr>
        <w:t>VII – aperfeiçoar mecanismos de segurança;</w:t>
      </w:r>
    </w:p>
    <w:p w14:paraId="3E4EF003" w14:textId="77777777" w:rsidR="000D7315" w:rsidRPr="000D7315" w:rsidRDefault="000D7315" w:rsidP="000D7315">
      <w:pPr>
        <w:jc w:val="both"/>
        <w:rPr>
          <w:rFonts w:ascii="Arial" w:hAnsi="Arial" w:cs="Arial"/>
        </w:rPr>
      </w:pPr>
      <w:r w:rsidRPr="000D7315">
        <w:rPr>
          <w:rFonts w:ascii="Arial" w:hAnsi="Arial" w:cs="Arial"/>
        </w:rPr>
        <w:t>VIII – apoiar processos internos de tomada de decisão.</w:t>
      </w:r>
    </w:p>
    <w:p w14:paraId="755A7309" w14:textId="77777777" w:rsidR="000D7315" w:rsidRPr="000D7315" w:rsidRDefault="000D7315" w:rsidP="000D7315">
      <w:pPr>
        <w:jc w:val="both"/>
        <w:rPr>
          <w:rFonts w:ascii="Arial" w:hAnsi="Arial" w:cs="Arial"/>
        </w:rPr>
      </w:pPr>
      <w:r w:rsidRPr="000D7315">
        <w:rPr>
          <w:rFonts w:ascii="Arial" w:hAnsi="Arial" w:cs="Arial"/>
        </w:rPr>
        <w:t>A utilização dessas tecnologias observará os princípios da transparência, proporcionalidade, segurança, proteção de dados pessoais, não discriminação e respeito aos direitos dos usuários.</w:t>
      </w:r>
    </w:p>
    <w:p w14:paraId="29FC1935" w14:textId="77777777" w:rsidR="000D7315" w:rsidRPr="000D7315" w:rsidRDefault="000D7315" w:rsidP="000D7315">
      <w:pPr>
        <w:jc w:val="both"/>
        <w:rPr>
          <w:rFonts w:ascii="Arial" w:hAnsi="Arial" w:cs="Arial"/>
        </w:rPr>
      </w:pPr>
      <w:r w:rsidRPr="000D7315">
        <w:rPr>
          <w:rFonts w:ascii="Arial" w:hAnsi="Arial" w:cs="Arial"/>
        </w:rPr>
        <w:t>Nenhum processamento automatizado será utilizado com a finalidade de restringir direitos ou impor obrigações em desconformidade com a legislação vigente.</w:t>
      </w:r>
    </w:p>
    <w:p w14:paraId="475FC053" w14:textId="77777777" w:rsidR="000D7315" w:rsidRPr="000D7315" w:rsidRDefault="000D7315" w:rsidP="000D7315">
      <w:pPr>
        <w:jc w:val="both"/>
        <w:rPr>
          <w:rFonts w:ascii="Arial" w:hAnsi="Arial" w:cs="Arial"/>
        </w:rPr>
      </w:pPr>
      <w:r w:rsidRPr="000D7315">
        <w:rPr>
          <w:rFonts w:ascii="Arial" w:hAnsi="Arial" w:cs="Arial"/>
        </w:rPr>
        <w:pict w14:anchorId="3A410132">
          <v:rect id="_x0000_i1743" style="width:0;height:1.5pt" o:hralign="center" o:hrstd="t" o:hr="t" fillcolor="#a0a0a0" stroked="f"/>
        </w:pict>
      </w:r>
    </w:p>
    <w:p w14:paraId="3F62013A" w14:textId="77777777" w:rsidR="000D7315" w:rsidRPr="000D7315" w:rsidRDefault="000D7315" w:rsidP="000D7315">
      <w:pPr>
        <w:jc w:val="both"/>
        <w:rPr>
          <w:rFonts w:ascii="Arial" w:hAnsi="Arial" w:cs="Arial"/>
          <w:b/>
          <w:bCs/>
        </w:rPr>
      </w:pPr>
      <w:r w:rsidRPr="000D7315">
        <w:rPr>
          <w:rFonts w:ascii="Arial" w:hAnsi="Arial" w:cs="Arial"/>
          <w:b/>
          <w:bCs/>
        </w:rPr>
        <w:t>Seção IX</w:t>
      </w:r>
    </w:p>
    <w:p w14:paraId="2DD5D614" w14:textId="77777777" w:rsidR="000D7315" w:rsidRPr="000D7315" w:rsidRDefault="000D7315" w:rsidP="000D7315">
      <w:pPr>
        <w:jc w:val="both"/>
        <w:rPr>
          <w:rFonts w:ascii="Arial" w:hAnsi="Arial" w:cs="Arial"/>
          <w:b/>
          <w:bCs/>
        </w:rPr>
      </w:pPr>
      <w:r w:rsidRPr="000D7315">
        <w:rPr>
          <w:rFonts w:ascii="Arial" w:hAnsi="Arial" w:cs="Arial"/>
          <w:b/>
          <w:bCs/>
        </w:rPr>
        <w:t>Da Auditoria Tecnológica</w:t>
      </w:r>
    </w:p>
    <w:p w14:paraId="7F828618" w14:textId="77777777" w:rsidR="000D7315" w:rsidRPr="000D7315" w:rsidRDefault="000D7315" w:rsidP="000D7315">
      <w:pPr>
        <w:jc w:val="both"/>
        <w:rPr>
          <w:rFonts w:ascii="Arial" w:hAnsi="Arial" w:cs="Arial"/>
        </w:rPr>
      </w:pPr>
      <w:r w:rsidRPr="000D7315">
        <w:rPr>
          <w:rFonts w:ascii="Arial" w:hAnsi="Arial" w:cs="Arial"/>
          <w:b/>
          <w:bCs/>
        </w:rPr>
        <w:t>Art. 75.</w:t>
      </w:r>
      <w:r w:rsidRPr="000D7315">
        <w:rPr>
          <w:rFonts w:ascii="Arial" w:hAnsi="Arial" w:cs="Arial"/>
        </w:rPr>
        <w:t xml:space="preserve"> As Empresas poderão realizar auditorias periódicas em seus sistemas tecnológicos com o objetivo de assegurar:</w:t>
      </w:r>
    </w:p>
    <w:p w14:paraId="4D5F35D6" w14:textId="77777777" w:rsidR="000D7315" w:rsidRPr="000D7315" w:rsidRDefault="000D7315" w:rsidP="000D7315">
      <w:pPr>
        <w:jc w:val="both"/>
        <w:rPr>
          <w:rFonts w:ascii="Arial" w:hAnsi="Arial" w:cs="Arial"/>
        </w:rPr>
      </w:pPr>
      <w:r w:rsidRPr="000D7315">
        <w:rPr>
          <w:rFonts w:ascii="Arial" w:hAnsi="Arial" w:cs="Arial"/>
        </w:rPr>
        <w:t xml:space="preserve">I – </w:t>
      </w:r>
      <w:proofErr w:type="gramStart"/>
      <w:r w:rsidRPr="000D7315">
        <w:rPr>
          <w:rFonts w:ascii="Arial" w:hAnsi="Arial" w:cs="Arial"/>
        </w:rPr>
        <w:t>integridade</w:t>
      </w:r>
      <w:proofErr w:type="gramEnd"/>
      <w:r w:rsidRPr="000D7315">
        <w:rPr>
          <w:rFonts w:ascii="Arial" w:hAnsi="Arial" w:cs="Arial"/>
        </w:rPr>
        <w:t xml:space="preserve"> das informações;</w:t>
      </w:r>
    </w:p>
    <w:p w14:paraId="58A13AF7" w14:textId="77777777" w:rsidR="000D7315" w:rsidRPr="000D7315" w:rsidRDefault="000D7315" w:rsidP="000D7315">
      <w:pPr>
        <w:jc w:val="both"/>
        <w:rPr>
          <w:rFonts w:ascii="Arial" w:hAnsi="Arial" w:cs="Arial"/>
        </w:rPr>
      </w:pPr>
      <w:r w:rsidRPr="000D7315">
        <w:rPr>
          <w:rFonts w:ascii="Arial" w:hAnsi="Arial" w:cs="Arial"/>
        </w:rPr>
        <w:t xml:space="preserve">II – </w:t>
      </w:r>
      <w:proofErr w:type="gramStart"/>
      <w:r w:rsidRPr="000D7315">
        <w:rPr>
          <w:rFonts w:ascii="Arial" w:hAnsi="Arial" w:cs="Arial"/>
        </w:rPr>
        <w:t>confiabilidade</w:t>
      </w:r>
      <w:proofErr w:type="gramEnd"/>
      <w:r w:rsidRPr="000D7315">
        <w:rPr>
          <w:rFonts w:ascii="Arial" w:hAnsi="Arial" w:cs="Arial"/>
        </w:rPr>
        <w:t xml:space="preserve"> dos registros;</w:t>
      </w:r>
    </w:p>
    <w:p w14:paraId="3C6008F9" w14:textId="77777777" w:rsidR="000D7315" w:rsidRPr="000D7315" w:rsidRDefault="000D7315" w:rsidP="000D7315">
      <w:pPr>
        <w:jc w:val="both"/>
        <w:rPr>
          <w:rFonts w:ascii="Arial" w:hAnsi="Arial" w:cs="Arial"/>
        </w:rPr>
      </w:pPr>
      <w:r w:rsidRPr="000D7315">
        <w:rPr>
          <w:rFonts w:ascii="Arial" w:hAnsi="Arial" w:cs="Arial"/>
        </w:rPr>
        <w:t>III – conformidade legal;</w:t>
      </w:r>
    </w:p>
    <w:p w14:paraId="4B44F9DE" w14:textId="77777777" w:rsidR="000D7315" w:rsidRPr="000D7315" w:rsidRDefault="000D7315" w:rsidP="000D7315">
      <w:pPr>
        <w:jc w:val="both"/>
        <w:rPr>
          <w:rFonts w:ascii="Arial" w:hAnsi="Arial" w:cs="Arial"/>
        </w:rPr>
      </w:pPr>
      <w:r w:rsidRPr="000D7315">
        <w:rPr>
          <w:rFonts w:ascii="Arial" w:hAnsi="Arial" w:cs="Arial"/>
        </w:rPr>
        <w:t xml:space="preserve">IV – </w:t>
      </w:r>
      <w:proofErr w:type="gramStart"/>
      <w:r w:rsidRPr="000D7315">
        <w:rPr>
          <w:rFonts w:ascii="Arial" w:hAnsi="Arial" w:cs="Arial"/>
        </w:rPr>
        <w:t>segurança</w:t>
      </w:r>
      <w:proofErr w:type="gramEnd"/>
      <w:r w:rsidRPr="000D7315">
        <w:rPr>
          <w:rFonts w:ascii="Arial" w:hAnsi="Arial" w:cs="Arial"/>
        </w:rPr>
        <w:t xml:space="preserve"> da informação;</w:t>
      </w:r>
    </w:p>
    <w:p w14:paraId="3032A971" w14:textId="77777777" w:rsidR="000D7315" w:rsidRPr="000D7315" w:rsidRDefault="000D7315" w:rsidP="000D7315">
      <w:pPr>
        <w:jc w:val="both"/>
        <w:rPr>
          <w:rFonts w:ascii="Arial" w:hAnsi="Arial" w:cs="Arial"/>
        </w:rPr>
      </w:pPr>
      <w:r w:rsidRPr="000D7315">
        <w:rPr>
          <w:rFonts w:ascii="Arial" w:hAnsi="Arial" w:cs="Arial"/>
        </w:rPr>
        <w:t xml:space="preserve">V – </w:t>
      </w:r>
      <w:proofErr w:type="gramStart"/>
      <w:r w:rsidRPr="000D7315">
        <w:rPr>
          <w:rFonts w:ascii="Arial" w:hAnsi="Arial" w:cs="Arial"/>
        </w:rPr>
        <w:t>prevenção</w:t>
      </w:r>
      <w:proofErr w:type="gramEnd"/>
      <w:r w:rsidRPr="000D7315">
        <w:rPr>
          <w:rFonts w:ascii="Arial" w:hAnsi="Arial" w:cs="Arial"/>
        </w:rPr>
        <w:t xml:space="preserve"> de fraudes;</w:t>
      </w:r>
    </w:p>
    <w:p w14:paraId="229B2E31" w14:textId="77777777" w:rsidR="000D7315" w:rsidRPr="000D7315" w:rsidRDefault="000D7315" w:rsidP="000D7315">
      <w:pPr>
        <w:jc w:val="both"/>
        <w:rPr>
          <w:rFonts w:ascii="Arial" w:hAnsi="Arial" w:cs="Arial"/>
        </w:rPr>
      </w:pPr>
      <w:r w:rsidRPr="000D7315">
        <w:rPr>
          <w:rFonts w:ascii="Arial" w:hAnsi="Arial" w:cs="Arial"/>
        </w:rPr>
        <w:t xml:space="preserve">VI – </w:t>
      </w:r>
      <w:proofErr w:type="gramStart"/>
      <w:r w:rsidRPr="000D7315">
        <w:rPr>
          <w:rFonts w:ascii="Arial" w:hAnsi="Arial" w:cs="Arial"/>
        </w:rPr>
        <w:t>continuidade</w:t>
      </w:r>
      <w:proofErr w:type="gramEnd"/>
      <w:r w:rsidRPr="000D7315">
        <w:rPr>
          <w:rFonts w:ascii="Arial" w:hAnsi="Arial" w:cs="Arial"/>
        </w:rPr>
        <w:t xml:space="preserve"> das operações;</w:t>
      </w:r>
    </w:p>
    <w:p w14:paraId="3647D4FC" w14:textId="77777777" w:rsidR="000D7315" w:rsidRPr="000D7315" w:rsidRDefault="000D7315" w:rsidP="000D7315">
      <w:pPr>
        <w:jc w:val="both"/>
        <w:rPr>
          <w:rFonts w:ascii="Arial" w:hAnsi="Arial" w:cs="Arial"/>
        </w:rPr>
      </w:pPr>
      <w:r w:rsidRPr="000D7315">
        <w:rPr>
          <w:rFonts w:ascii="Arial" w:hAnsi="Arial" w:cs="Arial"/>
        </w:rPr>
        <w:t>VII – rastreabilidade dos eventos;</w:t>
      </w:r>
    </w:p>
    <w:p w14:paraId="7CC29073" w14:textId="77777777" w:rsidR="000D7315" w:rsidRPr="000D7315" w:rsidRDefault="000D7315" w:rsidP="000D7315">
      <w:pPr>
        <w:jc w:val="both"/>
        <w:rPr>
          <w:rFonts w:ascii="Arial" w:hAnsi="Arial" w:cs="Arial"/>
        </w:rPr>
      </w:pPr>
      <w:r w:rsidRPr="000D7315">
        <w:rPr>
          <w:rFonts w:ascii="Arial" w:hAnsi="Arial" w:cs="Arial"/>
        </w:rPr>
        <w:t>VIII – melhoria contínua da plataforma.</w:t>
      </w:r>
    </w:p>
    <w:p w14:paraId="4F2C81DD" w14:textId="77777777" w:rsidR="000D7315" w:rsidRPr="000D7315" w:rsidRDefault="000D7315" w:rsidP="000D7315">
      <w:pPr>
        <w:jc w:val="both"/>
        <w:rPr>
          <w:rFonts w:ascii="Arial" w:hAnsi="Arial" w:cs="Arial"/>
        </w:rPr>
      </w:pPr>
      <w:r w:rsidRPr="000D7315">
        <w:rPr>
          <w:rFonts w:ascii="Arial" w:hAnsi="Arial" w:cs="Arial"/>
        </w:rPr>
        <w:t>As auditorias poderão abranger registros eletrônicos, logs, bases de dados, acessos, históricos de utilização, eventos operacionais e demais informações necessárias ao adequado funcionamento dos sistemas.</w:t>
      </w:r>
    </w:p>
    <w:p w14:paraId="797EDF50" w14:textId="77777777" w:rsidR="000D7315" w:rsidRPr="000D7315" w:rsidRDefault="000D7315" w:rsidP="000D7315">
      <w:pPr>
        <w:jc w:val="both"/>
        <w:rPr>
          <w:rFonts w:ascii="Arial" w:hAnsi="Arial" w:cs="Arial"/>
        </w:rPr>
      </w:pPr>
      <w:r w:rsidRPr="000D7315">
        <w:rPr>
          <w:rFonts w:ascii="Arial" w:hAnsi="Arial" w:cs="Arial"/>
        </w:rPr>
        <w:pict w14:anchorId="6AD79E39">
          <v:rect id="_x0000_i1744" style="width:0;height:1.5pt" o:hralign="center" o:hrstd="t" o:hr="t" fillcolor="#a0a0a0" stroked="f"/>
        </w:pict>
      </w:r>
    </w:p>
    <w:p w14:paraId="1349ECB6" w14:textId="77777777" w:rsidR="000D7315" w:rsidRPr="000D7315" w:rsidRDefault="000D7315" w:rsidP="000D7315">
      <w:pPr>
        <w:jc w:val="both"/>
        <w:rPr>
          <w:rFonts w:ascii="Arial" w:hAnsi="Arial" w:cs="Arial"/>
          <w:b/>
          <w:bCs/>
        </w:rPr>
      </w:pPr>
      <w:r w:rsidRPr="000D7315">
        <w:rPr>
          <w:rFonts w:ascii="Arial" w:hAnsi="Arial" w:cs="Arial"/>
          <w:b/>
          <w:bCs/>
        </w:rPr>
        <w:lastRenderedPageBreak/>
        <w:t>Seção X</w:t>
      </w:r>
    </w:p>
    <w:p w14:paraId="160AC448" w14:textId="77777777" w:rsidR="000D7315" w:rsidRPr="000D7315" w:rsidRDefault="000D7315" w:rsidP="000D7315">
      <w:pPr>
        <w:jc w:val="both"/>
        <w:rPr>
          <w:rFonts w:ascii="Arial" w:hAnsi="Arial" w:cs="Arial"/>
          <w:b/>
          <w:bCs/>
        </w:rPr>
      </w:pPr>
      <w:r w:rsidRPr="000D7315">
        <w:rPr>
          <w:rFonts w:ascii="Arial" w:hAnsi="Arial" w:cs="Arial"/>
          <w:b/>
          <w:bCs/>
        </w:rPr>
        <w:t>Da Segurança da Informação</w:t>
      </w:r>
    </w:p>
    <w:p w14:paraId="3618C08B" w14:textId="77777777" w:rsidR="000D7315" w:rsidRPr="000D7315" w:rsidRDefault="000D7315" w:rsidP="000D7315">
      <w:pPr>
        <w:jc w:val="both"/>
        <w:rPr>
          <w:rFonts w:ascii="Arial" w:hAnsi="Arial" w:cs="Arial"/>
        </w:rPr>
      </w:pPr>
      <w:r w:rsidRPr="000D7315">
        <w:rPr>
          <w:rFonts w:ascii="Arial" w:hAnsi="Arial" w:cs="Arial"/>
          <w:b/>
          <w:bCs/>
        </w:rPr>
        <w:t>Art. 76.</w:t>
      </w:r>
      <w:r w:rsidRPr="000D7315">
        <w:rPr>
          <w:rFonts w:ascii="Arial" w:hAnsi="Arial" w:cs="Arial"/>
        </w:rPr>
        <w:t xml:space="preserve"> As Empresas adotarão medidas técnicas, administrativas e organizacionais destinadas à proteção da Plataforma Tecnológica e das informações nela armazenadas, incluindo mecanismos de autenticação, criptografia, controle de acesso, monitoramento, prevenção de incidentes, backup, recuperação de dados e demais práticas reconhecidas de segurança da informação.</w:t>
      </w:r>
    </w:p>
    <w:p w14:paraId="6E9F6BC9" w14:textId="77777777" w:rsidR="000D7315" w:rsidRPr="000D7315" w:rsidRDefault="000D7315" w:rsidP="000D7315">
      <w:pPr>
        <w:jc w:val="both"/>
        <w:rPr>
          <w:rFonts w:ascii="Arial" w:hAnsi="Arial" w:cs="Arial"/>
        </w:rPr>
      </w:pPr>
      <w:r w:rsidRPr="000D7315">
        <w:rPr>
          <w:rFonts w:ascii="Arial" w:hAnsi="Arial" w:cs="Arial"/>
        </w:rPr>
        <w:t>Todos os usuários da Plataforma comprometem-se a utilizá-la de forma ética, responsável e compatível com as finalidades institucionais, sendo vedada qualquer tentativa de acesso indevido, manipulação de informações, compartilhamento não autorizado de credenciais, engenharia reversa, fraude, interferência no funcionamento dos sistemas ou prática que comprometa sua segurança, estabilidade ou integridade.</w:t>
      </w:r>
    </w:p>
    <w:p w14:paraId="74F6EF4F" w14:textId="77777777" w:rsidR="000D7315" w:rsidRPr="000D7315" w:rsidRDefault="000D7315" w:rsidP="000D7315">
      <w:pPr>
        <w:jc w:val="both"/>
        <w:rPr>
          <w:rFonts w:ascii="Arial" w:hAnsi="Arial" w:cs="Arial"/>
        </w:rPr>
      </w:pPr>
      <w:r w:rsidRPr="000D7315">
        <w:rPr>
          <w:rFonts w:ascii="Arial" w:hAnsi="Arial" w:cs="Arial"/>
        </w:rPr>
        <w:pict w14:anchorId="6CDDE059">
          <v:rect id="_x0000_i1745" style="width:0;height:1.5pt" o:hralign="center" o:hrstd="t" o:hr="t" fillcolor="#a0a0a0" stroked="f"/>
        </w:pict>
      </w:r>
    </w:p>
    <w:p w14:paraId="40479C1D" w14:textId="77777777" w:rsidR="000D7315" w:rsidRPr="000D7315" w:rsidRDefault="000D7315" w:rsidP="000D7315">
      <w:pPr>
        <w:jc w:val="both"/>
        <w:rPr>
          <w:rFonts w:ascii="Arial" w:hAnsi="Arial" w:cs="Arial"/>
          <w:b/>
          <w:bCs/>
        </w:rPr>
      </w:pPr>
      <w:r w:rsidRPr="000D7315">
        <w:rPr>
          <w:rFonts w:ascii="Arial" w:hAnsi="Arial" w:cs="Arial"/>
          <w:b/>
          <w:bCs/>
        </w:rPr>
        <w:t>Seção XI</w:t>
      </w:r>
    </w:p>
    <w:p w14:paraId="163CEC77" w14:textId="77777777" w:rsidR="000D7315" w:rsidRPr="000D7315" w:rsidRDefault="000D7315" w:rsidP="000D7315">
      <w:pPr>
        <w:jc w:val="both"/>
        <w:rPr>
          <w:rFonts w:ascii="Arial" w:hAnsi="Arial" w:cs="Arial"/>
          <w:b/>
          <w:bCs/>
        </w:rPr>
      </w:pPr>
      <w:r w:rsidRPr="000D7315">
        <w:rPr>
          <w:rFonts w:ascii="Arial" w:hAnsi="Arial" w:cs="Arial"/>
          <w:b/>
          <w:bCs/>
        </w:rPr>
        <w:t>Das Disposições Finais</w:t>
      </w:r>
    </w:p>
    <w:p w14:paraId="3A48423C" w14:textId="77777777" w:rsidR="000D7315" w:rsidRPr="000D7315" w:rsidRDefault="000D7315" w:rsidP="000D7315">
      <w:pPr>
        <w:jc w:val="both"/>
        <w:rPr>
          <w:rFonts w:ascii="Arial" w:hAnsi="Arial" w:cs="Arial"/>
        </w:rPr>
      </w:pPr>
      <w:r w:rsidRPr="000D7315">
        <w:rPr>
          <w:rFonts w:ascii="Arial" w:hAnsi="Arial" w:cs="Arial"/>
          <w:b/>
          <w:bCs/>
        </w:rPr>
        <w:t>Art. 77.</w:t>
      </w:r>
      <w:r w:rsidRPr="000D7315">
        <w:rPr>
          <w:rFonts w:ascii="Arial" w:hAnsi="Arial" w:cs="Arial"/>
        </w:rPr>
        <w:t xml:space="preserve"> A Plataforma Tecnológica constitui patrimônio estratégico das Empresas e integra sua estrutura de governança, inovação, compliance e gestão operacional.</w:t>
      </w:r>
    </w:p>
    <w:p w14:paraId="0121C9B3" w14:textId="77777777" w:rsidR="000D7315" w:rsidRDefault="000D7315" w:rsidP="000D7315">
      <w:pPr>
        <w:jc w:val="both"/>
        <w:rPr>
          <w:rFonts w:ascii="Arial" w:hAnsi="Arial" w:cs="Arial"/>
        </w:rPr>
      </w:pPr>
      <w:r w:rsidRPr="000D7315">
        <w:rPr>
          <w:rFonts w:ascii="Arial" w:hAnsi="Arial" w:cs="Arial"/>
        </w:rPr>
        <w:t>Todos os recursos tecnológicos empregados destinam-se ao aprimoramento dos serviços, à proteção dos usuários, à eficiência das operações e ao cumprimento das obrigações legais, preservando-se, em todas as circunstâncias, a autonomia do Prestador de Serviços, a privacidade dos usuários, a segurança da informação e os princípios da boa-fé, da transparência e da conformidade normativa.</w:t>
      </w:r>
    </w:p>
    <w:p w14:paraId="21B11FB4" w14:textId="72A4679A" w:rsidR="00715A08" w:rsidRDefault="00715A08" w:rsidP="000D7315">
      <w:pPr>
        <w:jc w:val="both"/>
        <w:rPr>
          <w:rFonts w:ascii="Arial" w:hAnsi="Arial" w:cs="Arial"/>
        </w:rPr>
      </w:pPr>
      <w:r w:rsidRPr="00715A08">
        <w:rPr>
          <w:rFonts w:ascii="Arial" w:hAnsi="Arial" w:cs="Arial"/>
        </w:rPr>
        <w:pict w14:anchorId="59176C59">
          <v:rect id="_x0000_i1813" style="width:0;height:1.5pt" o:hralign="center" o:hrstd="t" o:hr="t" fillcolor="#a0a0a0" stroked="f"/>
        </w:pict>
      </w:r>
    </w:p>
    <w:p w14:paraId="0641B464" w14:textId="77777777" w:rsidR="00715A08" w:rsidRPr="00715A08" w:rsidRDefault="00715A08" w:rsidP="00715A08">
      <w:pPr>
        <w:jc w:val="both"/>
        <w:rPr>
          <w:rFonts w:ascii="Arial" w:hAnsi="Arial" w:cs="Arial"/>
          <w:b/>
          <w:bCs/>
        </w:rPr>
      </w:pPr>
      <w:r w:rsidRPr="00715A08">
        <w:rPr>
          <w:rFonts w:ascii="Arial" w:hAnsi="Arial" w:cs="Arial"/>
          <w:b/>
          <w:bCs/>
        </w:rPr>
        <w:t>CAPÍTULO VIII</w:t>
      </w:r>
    </w:p>
    <w:p w14:paraId="21B21D52" w14:textId="77777777" w:rsidR="00715A08" w:rsidRPr="00715A08" w:rsidRDefault="00715A08" w:rsidP="00715A08">
      <w:pPr>
        <w:jc w:val="both"/>
        <w:rPr>
          <w:rFonts w:ascii="Arial" w:hAnsi="Arial" w:cs="Arial"/>
          <w:b/>
          <w:bCs/>
        </w:rPr>
      </w:pPr>
      <w:r w:rsidRPr="00715A08">
        <w:rPr>
          <w:rFonts w:ascii="Arial" w:hAnsi="Arial" w:cs="Arial"/>
          <w:b/>
          <w:bCs/>
        </w:rPr>
        <w:t>DA RASTREABILIDADE, PRESERVAÇÃO DAS EVIDÊNCIAS DIGITAIS E UTILIZAÇÃO DOS REGISTROS ELETRÔNICOS</w:t>
      </w:r>
    </w:p>
    <w:p w14:paraId="491BA715" w14:textId="77777777" w:rsidR="00715A08" w:rsidRPr="00715A08" w:rsidRDefault="00715A08" w:rsidP="00715A08">
      <w:pPr>
        <w:jc w:val="both"/>
        <w:rPr>
          <w:rFonts w:ascii="Arial" w:hAnsi="Arial" w:cs="Arial"/>
          <w:b/>
          <w:bCs/>
        </w:rPr>
      </w:pPr>
      <w:r w:rsidRPr="00715A08">
        <w:rPr>
          <w:rFonts w:ascii="Arial" w:hAnsi="Arial" w:cs="Arial"/>
          <w:b/>
          <w:bCs/>
        </w:rPr>
        <w:t>Seção I</w:t>
      </w:r>
    </w:p>
    <w:p w14:paraId="44E5B7BB" w14:textId="77777777" w:rsidR="00715A08" w:rsidRPr="00715A08" w:rsidRDefault="00715A08" w:rsidP="00715A08">
      <w:pPr>
        <w:jc w:val="both"/>
        <w:rPr>
          <w:rFonts w:ascii="Arial" w:hAnsi="Arial" w:cs="Arial"/>
          <w:b/>
          <w:bCs/>
        </w:rPr>
      </w:pPr>
      <w:r w:rsidRPr="00715A08">
        <w:rPr>
          <w:rFonts w:ascii="Arial" w:hAnsi="Arial" w:cs="Arial"/>
          <w:b/>
          <w:bCs/>
        </w:rPr>
        <w:t>Das Disposições Gerais</w:t>
      </w:r>
    </w:p>
    <w:p w14:paraId="3BC65860" w14:textId="77777777" w:rsidR="00715A08" w:rsidRPr="00715A08" w:rsidRDefault="00715A08" w:rsidP="00715A08">
      <w:pPr>
        <w:jc w:val="both"/>
        <w:rPr>
          <w:rFonts w:ascii="Arial" w:hAnsi="Arial" w:cs="Arial"/>
        </w:rPr>
      </w:pPr>
      <w:r w:rsidRPr="00715A08">
        <w:rPr>
          <w:rFonts w:ascii="Arial" w:hAnsi="Arial" w:cs="Arial"/>
          <w:b/>
          <w:bCs/>
        </w:rPr>
        <w:t>Art. 78.</w:t>
      </w:r>
      <w:r w:rsidRPr="00715A08">
        <w:rPr>
          <w:rFonts w:ascii="Arial" w:hAnsi="Arial" w:cs="Arial"/>
        </w:rPr>
        <w:t xml:space="preserve"> As Empresas adotam mecanismos tecnológicos destinados à preservação da integridade, autenticidade, disponibilidade, rastreabilidade e segurança das informações produzidas em suas plataformas eletrônicas, </w:t>
      </w:r>
      <w:r w:rsidRPr="00715A08">
        <w:rPr>
          <w:rFonts w:ascii="Arial" w:hAnsi="Arial" w:cs="Arial"/>
        </w:rPr>
        <w:lastRenderedPageBreak/>
        <w:t>observando a legislação vigente e as melhores práticas de governança corporativa, segurança da informação e compliance.</w:t>
      </w:r>
    </w:p>
    <w:p w14:paraId="433933BD" w14:textId="77777777" w:rsidR="00715A08" w:rsidRPr="00715A08" w:rsidRDefault="00715A08" w:rsidP="00715A08">
      <w:pPr>
        <w:jc w:val="both"/>
        <w:rPr>
          <w:rFonts w:ascii="Arial" w:hAnsi="Arial" w:cs="Arial"/>
        </w:rPr>
      </w:pPr>
      <w:r w:rsidRPr="00715A08">
        <w:rPr>
          <w:rFonts w:ascii="Arial" w:hAnsi="Arial" w:cs="Arial"/>
        </w:rPr>
        <w:t>Os registros eletrônicos produzidos durante a utilização da Plataforma constituem importante mecanismo de segurança operacional, proteção patrimonial, prevenção de fraudes, auditoria, melhoria contínua dos processos e preservação de evidências digitais.</w:t>
      </w:r>
    </w:p>
    <w:p w14:paraId="0482C3D6" w14:textId="77777777" w:rsidR="00715A08" w:rsidRPr="00715A08" w:rsidRDefault="00715A08" w:rsidP="00715A08">
      <w:pPr>
        <w:jc w:val="both"/>
        <w:rPr>
          <w:rFonts w:ascii="Arial" w:hAnsi="Arial" w:cs="Arial"/>
        </w:rPr>
      </w:pPr>
      <w:r w:rsidRPr="00715A08">
        <w:rPr>
          <w:rFonts w:ascii="Arial" w:hAnsi="Arial" w:cs="Arial"/>
        </w:rPr>
        <w:pict w14:anchorId="1D58BE93">
          <v:rect id="_x0000_i1799" style="width:0;height:1.5pt" o:hralign="center" o:hrstd="t" o:hr="t" fillcolor="#a0a0a0" stroked="f"/>
        </w:pict>
      </w:r>
    </w:p>
    <w:p w14:paraId="279FAAFB" w14:textId="77777777" w:rsidR="00715A08" w:rsidRPr="00715A08" w:rsidRDefault="00715A08" w:rsidP="00715A08">
      <w:pPr>
        <w:jc w:val="both"/>
        <w:rPr>
          <w:rFonts w:ascii="Arial" w:hAnsi="Arial" w:cs="Arial"/>
          <w:b/>
          <w:bCs/>
        </w:rPr>
      </w:pPr>
      <w:r w:rsidRPr="00715A08">
        <w:rPr>
          <w:rFonts w:ascii="Arial" w:hAnsi="Arial" w:cs="Arial"/>
          <w:b/>
          <w:bCs/>
        </w:rPr>
        <w:t>Seção II</w:t>
      </w:r>
    </w:p>
    <w:p w14:paraId="336F288A" w14:textId="77777777" w:rsidR="00715A08" w:rsidRPr="00715A08" w:rsidRDefault="00715A08" w:rsidP="00715A08">
      <w:pPr>
        <w:jc w:val="both"/>
        <w:rPr>
          <w:rFonts w:ascii="Arial" w:hAnsi="Arial" w:cs="Arial"/>
          <w:b/>
          <w:bCs/>
        </w:rPr>
      </w:pPr>
      <w:r w:rsidRPr="00715A08">
        <w:rPr>
          <w:rFonts w:ascii="Arial" w:hAnsi="Arial" w:cs="Arial"/>
          <w:b/>
          <w:bCs/>
        </w:rPr>
        <w:t>Dos Registros Eletrônicos</w:t>
      </w:r>
    </w:p>
    <w:p w14:paraId="4A73094E" w14:textId="77777777" w:rsidR="00715A08" w:rsidRPr="00715A08" w:rsidRDefault="00715A08" w:rsidP="00715A08">
      <w:pPr>
        <w:jc w:val="both"/>
        <w:rPr>
          <w:rFonts w:ascii="Arial" w:hAnsi="Arial" w:cs="Arial"/>
        </w:rPr>
      </w:pPr>
      <w:r w:rsidRPr="00715A08">
        <w:rPr>
          <w:rFonts w:ascii="Arial" w:hAnsi="Arial" w:cs="Arial"/>
          <w:b/>
          <w:bCs/>
        </w:rPr>
        <w:t>Art. 79.</w:t>
      </w:r>
      <w:r w:rsidRPr="00715A08">
        <w:rPr>
          <w:rFonts w:ascii="Arial" w:hAnsi="Arial" w:cs="Arial"/>
        </w:rPr>
        <w:t xml:space="preserve"> A Plataforma poderá registrar, armazenar e processar, dentre outras informações:</w:t>
      </w:r>
    </w:p>
    <w:p w14:paraId="3A38C0A4" w14:textId="77777777" w:rsidR="00715A08" w:rsidRPr="00715A08" w:rsidRDefault="00715A08" w:rsidP="00715A08">
      <w:pPr>
        <w:jc w:val="both"/>
        <w:rPr>
          <w:rFonts w:ascii="Arial" w:hAnsi="Arial" w:cs="Arial"/>
        </w:rPr>
      </w:pPr>
      <w:r w:rsidRPr="00715A08">
        <w:rPr>
          <w:rFonts w:ascii="Arial" w:hAnsi="Arial" w:cs="Arial"/>
        </w:rPr>
        <w:t>I – data e horário de acessos;</w:t>
      </w:r>
    </w:p>
    <w:p w14:paraId="2E431C1C" w14:textId="77777777" w:rsidR="00715A08" w:rsidRPr="00715A08" w:rsidRDefault="00715A08" w:rsidP="00715A08">
      <w:pPr>
        <w:jc w:val="both"/>
        <w:rPr>
          <w:rFonts w:ascii="Arial" w:hAnsi="Arial" w:cs="Arial"/>
        </w:rPr>
      </w:pPr>
      <w:r w:rsidRPr="00715A08">
        <w:rPr>
          <w:rFonts w:ascii="Arial" w:hAnsi="Arial" w:cs="Arial"/>
        </w:rPr>
        <w:t xml:space="preserve">II – </w:t>
      </w:r>
      <w:proofErr w:type="gramStart"/>
      <w:r w:rsidRPr="00715A08">
        <w:rPr>
          <w:rFonts w:ascii="Arial" w:hAnsi="Arial" w:cs="Arial"/>
        </w:rPr>
        <w:t>endereço</w:t>
      </w:r>
      <w:proofErr w:type="gramEnd"/>
      <w:r w:rsidRPr="00715A08">
        <w:rPr>
          <w:rFonts w:ascii="Arial" w:hAnsi="Arial" w:cs="Arial"/>
        </w:rPr>
        <w:t xml:space="preserve"> IP utilizado;</w:t>
      </w:r>
    </w:p>
    <w:p w14:paraId="5F9A316A" w14:textId="77777777" w:rsidR="00715A08" w:rsidRPr="00715A08" w:rsidRDefault="00715A08" w:rsidP="00715A08">
      <w:pPr>
        <w:jc w:val="both"/>
        <w:rPr>
          <w:rFonts w:ascii="Arial" w:hAnsi="Arial" w:cs="Arial"/>
        </w:rPr>
      </w:pPr>
      <w:r w:rsidRPr="00715A08">
        <w:rPr>
          <w:rFonts w:ascii="Arial" w:hAnsi="Arial" w:cs="Arial"/>
        </w:rPr>
        <w:t>III – identificação do dispositivo de acesso;</w:t>
      </w:r>
    </w:p>
    <w:p w14:paraId="3966A825" w14:textId="77777777" w:rsidR="00715A08" w:rsidRPr="00715A08" w:rsidRDefault="00715A08" w:rsidP="00715A08">
      <w:pPr>
        <w:jc w:val="both"/>
        <w:rPr>
          <w:rFonts w:ascii="Arial" w:hAnsi="Arial" w:cs="Arial"/>
        </w:rPr>
      </w:pPr>
      <w:r w:rsidRPr="00715A08">
        <w:rPr>
          <w:rFonts w:ascii="Arial" w:hAnsi="Arial" w:cs="Arial"/>
        </w:rPr>
        <w:t xml:space="preserve">IV – </w:t>
      </w:r>
      <w:proofErr w:type="gramStart"/>
      <w:r w:rsidRPr="00715A08">
        <w:rPr>
          <w:rFonts w:ascii="Arial" w:hAnsi="Arial" w:cs="Arial"/>
        </w:rPr>
        <w:t>sistema</w:t>
      </w:r>
      <w:proofErr w:type="gramEnd"/>
      <w:r w:rsidRPr="00715A08">
        <w:rPr>
          <w:rFonts w:ascii="Arial" w:hAnsi="Arial" w:cs="Arial"/>
        </w:rPr>
        <w:t xml:space="preserve"> operacional e navegador utilizados;</w:t>
      </w:r>
    </w:p>
    <w:p w14:paraId="324D57DA" w14:textId="77777777" w:rsidR="00715A08" w:rsidRPr="00715A08" w:rsidRDefault="00715A08" w:rsidP="00715A08">
      <w:pPr>
        <w:jc w:val="both"/>
        <w:rPr>
          <w:rFonts w:ascii="Arial" w:hAnsi="Arial" w:cs="Arial"/>
        </w:rPr>
      </w:pPr>
      <w:r w:rsidRPr="00715A08">
        <w:rPr>
          <w:rFonts w:ascii="Arial" w:hAnsi="Arial" w:cs="Arial"/>
        </w:rPr>
        <w:t xml:space="preserve">V – </w:t>
      </w:r>
      <w:proofErr w:type="gramStart"/>
      <w:r w:rsidRPr="00715A08">
        <w:rPr>
          <w:rFonts w:ascii="Arial" w:hAnsi="Arial" w:cs="Arial"/>
        </w:rPr>
        <w:t>registros</w:t>
      </w:r>
      <w:proofErr w:type="gramEnd"/>
      <w:r w:rsidRPr="00715A08">
        <w:rPr>
          <w:rFonts w:ascii="Arial" w:hAnsi="Arial" w:cs="Arial"/>
        </w:rPr>
        <w:t xml:space="preserve"> de autenticação;</w:t>
      </w:r>
    </w:p>
    <w:p w14:paraId="5C3019D0" w14:textId="77777777" w:rsidR="00715A08" w:rsidRPr="00715A08" w:rsidRDefault="00715A08" w:rsidP="00715A08">
      <w:pPr>
        <w:jc w:val="both"/>
        <w:rPr>
          <w:rFonts w:ascii="Arial" w:hAnsi="Arial" w:cs="Arial"/>
        </w:rPr>
      </w:pPr>
      <w:r w:rsidRPr="00715A08">
        <w:rPr>
          <w:rFonts w:ascii="Arial" w:hAnsi="Arial" w:cs="Arial"/>
        </w:rPr>
        <w:t xml:space="preserve">VI – </w:t>
      </w:r>
      <w:proofErr w:type="gramStart"/>
      <w:r w:rsidRPr="00715A08">
        <w:rPr>
          <w:rFonts w:ascii="Arial" w:hAnsi="Arial" w:cs="Arial"/>
        </w:rPr>
        <w:t>geolocalização</w:t>
      </w:r>
      <w:proofErr w:type="gramEnd"/>
      <w:r w:rsidRPr="00715A08">
        <w:rPr>
          <w:rFonts w:ascii="Arial" w:hAnsi="Arial" w:cs="Arial"/>
        </w:rPr>
        <w:t>, quando necessária à operação e autorizada nos termos da legislação aplicável;</w:t>
      </w:r>
    </w:p>
    <w:p w14:paraId="3C5B35AD" w14:textId="77777777" w:rsidR="00715A08" w:rsidRPr="00715A08" w:rsidRDefault="00715A08" w:rsidP="00715A08">
      <w:pPr>
        <w:jc w:val="both"/>
        <w:rPr>
          <w:rFonts w:ascii="Arial" w:hAnsi="Arial" w:cs="Arial"/>
        </w:rPr>
      </w:pPr>
      <w:r w:rsidRPr="00715A08">
        <w:rPr>
          <w:rFonts w:ascii="Arial" w:hAnsi="Arial" w:cs="Arial"/>
        </w:rPr>
        <w:t>VII – aceite, recusa, cancelamento ou ausência de manifestação sobre oportunidades disponibilizadas;</w:t>
      </w:r>
    </w:p>
    <w:p w14:paraId="12270405" w14:textId="77777777" w:rsidR="00715A08" w:rsidRPr="00715A08" w:rsidRDefault="00715A08" w:rsidP="00715A08">
      <w:pPr>
        <w:jc w:val="both"/>
        <w:rPr>
          <w:rFonts w:ascii="Arial" w:hAnsi="Arial" w:cs="Arial"/>
        </w:rPr>
      </w:pPr>
      <w:r w:rsidRPr="00715A08">
        <w:rPr>
          <w:rFonts w:ascii="Arial" w:hAnsi="Arial" w:cs="Arial"/>
        </w:rPr>
        <w:t>VIII – histórico de utilização do Portal;</w:t>
      </w:r>
    </w:p>
    <w:p w14:paraId="7DD1E2F1" w14:textId="77777777" w:rsidR="00715A08" w:rsidRPr="00715A08" w:rsidRDefault="00715A08" w:rsidP="00715A08">
      <w:pPr>
        <w:jc w:val="both"/>
        <w:rPr>
          <w:rFonts w:ascii="Arial" w:hAnsi="Arial" w:cs="Arial"/>
        </w:rPr>
      </w:pPr>
      <w:r w:rsidRPr="00715A08">
        <w:rPr>
          <w:rFonts w:ascii="Arial" w:hAnsi="Arial" w:cs="Arial"/>
        </w:rPr>
        <w:t xml:space="preserve">IX – </w:t>
      </w:r>
      <w:proofErr w:type="gramStart"/>
      <w:r w:rsidRPr="00715A08">
        <w:rPr>
          <w:rFonts w:ascii="Arial" w:hAnsi="Arial" w:cs="Arial"/>
        </w:rPr>
        <w:t>comunicações</w:t>
      </w:r>
      <w:proofErr w:type="gramEnd"/>
      <w:r w:rsidRPr="00715A08">
        <w:rPr>
          <w:rFonts w:ascii="Arial" w:hAnsi="Arial" w:cs="Arial"/>
        </w:rPr>
        <w:t xml:space="preserve"> realizadas por meio da Plataforma;</w:t>
      </w:r>
    </w:p>
    <w:p w14:paraId="77FC416A" w14:textId="77777777" w:rsidR="00715A08" w:rsidRPr="00715A08" w:rsidRDefault="00715A08" w:rsidP="00715A08">
      <w:pPr>
        <w:jc w:val="both"/>
        <w:rPr>
          <w:rFonts w:ascii="Arial" w:hAnsi="Arial" w:cs="Arial"/>
        </w:rPr>
      </w:pPr>
      <w:r w:rsidRPr="00715A08">
        <w:rPr>
          <w:rFonts w:ascii="Arial" w:hAnsi="Arial" w:cs="Arial"/>
        </w:rPr>
        <w:t xml:space="preserve">X – </w:t>
      </w:r>
      <w:proofErr w:type="gramStart"/>
      <w:r w:rsidRPr="00715A08">
        <w:rPr>
          <w:rFonts w:ascii="Arial" w:hAnsi="Arial" w:cs="Arial"/>
        </w:rPr>
        <w:t>documentos</w:t>
      </w:r>
      <w:proofErr w:type="gramEnd"/>
      <w:r w:rsidRPr="00715A08">
        <w:rPr>
          <w:rFonts w:ascii="Arial" w:hAnsi="Arial" w:cs="Arial"/>
        </w:rPr>
        <w:t xml:space="preserve"> enviados ou assinados eletronicamente;</w:t>
      </w:r>
    </w:p>
    <w:p w14:paraId="2366881B" w14:textId="77777777" w:rsidR="00715A08" w:rsidRPr="00715A08" w:rsidRDefault="00715A08" w:rsidP="00715A08">
      <w:pPr>
        <w:jc w:val="both"/>
        <w:rPr>
          <w:rFonts w:ascii="Arial" w:hAnsi="Arial" w:cs="Arial"/>
        </w:rPr>
      </w:pPr>
      <w:r w:rsidRPr="00715A08">
        <w:rPr>
          <w:rFonts w:ascii="Arial" w:hAnsi="Arial" w:cs="Arial"/>
        </w:rPr>
        <w:t>XI – alterações cadastrais;</w:t>
      </w:r>
    </w:p>
    <w:p w14:paraId="2F802C61" w14:textId="77777777" w:rsidR="00715A08" w:rsidRPr="00715A08" w:rsidRDefault="00715A08" w:rsidP="00715A08">
      <w:pPr>
        <w:jc w:val="both"/>
        <w:rPr>
          <w:rFonts w:ascii="Arial" w:hAnsi="Arial" w:cs="Arial"/>
        </w:rPr>
      </w:pPr>
      <w:r w:rsidRPr="00715A08">
        <w:rPr>
          <w:rFonts w:ascii="Arial" w:hAnsi="Arial" w:cs="Arial"/>
        </w:rPr>
        <w:t>XII – registros operacionais;</w:t>
      </w:r>
    </w:p>
    <w:p w14:paraId="63336465" w14:textId="77777777" w:rsidR="00715A08" w:rsidRPr="00715A08" w:rsidRDefault="00715A08" w:rsidP="00715A08">
      <w:pPr>
        <w:jc w:val="both"/>
        <w:rPr>
          <w:rFonts w:ascii="Arial" w:hAnsi="Arial" w:cs="Arial"/>
        </w:rPr>
      </w:pPr>
      <w:r w:rsidRPr="00715A08">
        <w:rPr>
          <w:rFonts w:ascii="Arial" w:hAnsi="Arial" w:cs="Arial"/>
        </w:rPr>
        <w:t>XIII – histórico de pagamentos;</w:t>
      </w:r>
    </w:p>
    <w:p w14:paraId="459F6AC1" w14:textId="77777777" w:rsidR="00715A08" w:rsidRPr="00715A08" w:rsidRDefault="00715A08" w:rsidP="00715A08">
      <w:pPr>
        <w:jc w:val="both"/>
        <w:rPr>
          <w:rFonts w:ascii="Arial" w:hAnsi="Arial" w:cs="Arial"/>
        </w:rPr>
      </w:pPr>
      <w:r w:rsidRPr="00715A08">
        <w:rPr>
          <w:rFonts w:ascii="Arial" w:hAnsi="Arial" w:cs="Arial"/>
        </w:rPr>
        <w:t>XIV – registros de treinamentos concluídos;</w:t>
      </w:r>
    </w:p>
    <w:p w14:paraId="0FCF55D1" w14:textId="77777777" w:rsidR="00715A08" w:rsidRPr="00715A08" w:rsidRDefault="00715A08" w:rsidP="00715A08">
      <w:pPr>
        <w:jc w:val="both"/>
        <w:rPr>
          <w:rFonts w:ascii="Arial" w:hAnsi="Arial" w:cs="Arial"/>
        </w:rPr>
      </w:pPr>
      <w:r w:rsidRPr="00715A08">
        <w:rPr>
          <w:rFonts w:ascii="Arial" w:hAnsi="Arial" w:cs="Arial"/>
        </w:rPr>
        <w:t xml:space="preserve">XV – </w:t>
      </w:r>
      <w:proofErr w:type="gramStart"/>
      <w:r w:rsidRPr="00715A08">
        <w:rPr>
          <w:rFonts w:ascii="Arial" w:hAnsi="Arial" w:cs="Arial"/>
        </w:rPr>
        <w:t>avaliações</w:t>
      </w:r>
      <w:proofErr w:type="gramEnd"/>
      <w:r w:rsidRPr="00715A08">
        <w:rPr>
          <w:rFonts w:ascii="Arial" w:hAnsi="Arial" w:cs="Arial"/>
        </w:rPr>
        <w:t xml:space="preserve"> operacionais;</w:t>
      </w:r>
    </w:p>
    <w:p w14:paraId="201BF564" w14:textId="77777777" w:rsidR="00715A08" w:rsidRPr="00715A08" w:rsidRDefault="00715A08" w:rsidP="00715A08">
      <w:pPr>
        <w:jc w:val="both"/>
        <w:rPr>
          <w:rFonts w:ascii="Arial" w:hAnsi="Arial" w:cs="Arial"/>
        </w:rPr>
      </w:pPr>
      <w:r w:rsidRPr="00715A08">
        <w:rPr>
          <w:rFonts w:ascii="Arial" w:hAnsi="Arial" w:cs="Arial"/>
        </w:rPr>
        <w:t>XVI – demais eventos tecnológicos relacionados à utilização da Plataforma.</w:t>
      </w:r>
    </w:p>
    <w:p w14:paraId="6BA1B539" w14:textId="77777777" w:rsidR="00715A08" w:rsidRPr="00715A08" w:rsidRDefault="00715A08" w:rsidP="00715A08">
      <w:pPr>
        <w:jc w:val="both"/>
        <w:rPr>
          <w:rFonts w:ascii="Arial" w:hAnsi="Arial" w:cs="Arial"/>
        </w:rPr>
      </w:pPr>
      <w:r w:rsidRPr="00715A08">
        <w:rPr>
          <w:rFonts w:ascii="Arial" w:hAnsi="Arial" w:cs="Arial"/>
        </w:rPr>
        <w:pict w14:anchorId="7093D362">
          <v:rect id="_x0000_i1800" style="width:0;height:1.5pt" o:hralign="center" o:hrstd="t" o:hr="t" fillcolor="#a0a0a0" stroked="f"/>
        </w:pict>
      </w:r>
    </w:p>
    <w:p w14:paraId="35B238E1" w14:textId="77777777" w:rsidR="00715A08" w:rsidRPr="00715A08" w:rsidRDefault="00715A08" w:rsidP="00715A08">
      <w:pPr>
        <w:jc w:val="both"/>
        <w:rPr>
          <w:rFonts w:ascii="Arial" w:hAnsi="Arial" w:cs="Arial"/>
          <w:b/>
          <w:bCs/>
        </w:rPr>
      </w:pPr>
      <w:r w:rsidRPr="00715A08">
        <w:rPr>
          <w:rFonts w:ascii="Arial" w:hAnsi="Arial" w:cs="Arial"/>
          <w:b/>
          <w:bCs/>
        </w:rPr>
        <w:t>Seção III</w:t>
      </w:r>
    </w:p>
    <w:p w14:paraId="113CDC3E" w14:textId="77777777" w:rsidR="00715A08" w:rsidRPr="00715A08" w:rsidRDefault="00715A08" w:rsidP="00715A08">
      <w:pPr>
        <w:jc w:val="both"/>
        <w:rPr>
          <w:rFonts w:ascii="Arial" w:hAnsi="Arial" w:cs="Arial"/>
          <w:b/>
          <w:bCs/>
        </w:rPr>
      </w:pPr>
      <w:r w:rsidRPr="00715A08">
        <w:rPr>
          <w:rFonts w:ascii="Arial" w:hAnsi="Arial" w:cs="Arial"/>
          <w:b/>
          <w:bCs/>
        </w:rPr>
        <w:lastRenderedPageBreak/>
        <w:t>Da Preservação das Evidências Digitais</w:t>
      </w:r>
    </w:p>
    <w:p w14:paraId="66D9FB75" w14:textId="77777777" w:rsidR="00715A08" w:rsidRPr="00715A08" w:rsidRDefault="00715A08" w:rsidP="00715A08">
      <w:pPr>
        <w:jc w:val="both"/>
        <w:rPr>
          <w:rFonts w:ascii="Arial" w:hAnsi="Arial" w:cs="Arial"/>
        </w:rPr>
      </w:pPr>
      <w:r w:rsidRPr="00715A08">
        <w:rPr>
          <w:rFonts w:ascii="Arial" w:hAnsi="Arial" w:cs="Arial"/>
          <w:b/>
          <w:bCs/>
        </w:rPr>
        <w:t>Art. 80.</w:t>
      </w:r>
      <w:r w:rsidRPr="00715A08">
        <w:rPr>
          <w:rFonts w:ascii="Arial" w:hAnsi="Arial" w:cs="Arial"/>
        </w:rPr>
        <w:t xml:space="preserve"> Os registros eletrônicos poderão ser preservados pelas Empresas pelo prazo necessário ao cumprimento de obrigações legais, regulatórias, contratuais, fiscais, administrativas, de auditoria, prevenção de fraudes, exercício regular de direitos e defesa em processos judiciais ou administrativos.</w:t>
      </w:r>
    </w:p>
    <w:p w14:paraId="5390958A" w14:textId="77777777" w:rsidR="00715A08" w:rsidRPr="00715A08" w:rsidRDefault="00715A08" w:rsidP="00715A08">
      <w:pPr>
        <w:jc w:val="both"/>
        <w:rPr>
          <w:rFonts w:ascii="Arial" w:hAnsi="Arial" w:cs="Arial"/>
        </w:rPr>
      </w:pPr>
      <w:r w:rsidRPr="00715A08">
        <w:rPr>
          <w:rFonts w:ascii="Arial" w:hAnsi="Arial" w:cs="Arial"/>
        </w:rPr>
        <w:t>Sempre que possível, serão adotadas medidas destinadas a preservar a integridade, autenticidade e cadeia de custódia das informações armazenadas.</w:t>
      </w:r>
    </w:p>
    <w:p w14:paraId="6CC5A765" w14:textId="77777777" w:rsidR="00715A08" w:rsidRPr="00715A08" w:rsidRDefault="00715A08" w:rsidP="00715A08">
      <w:pPr>
        <w:jc w:val="both"/>
        <w:rPr>
          <w:rFonts w:ascii="Arial" w:hAnsi="Arial" w:cs="Arial"/>
        </w:rPr>
      </w:pPr>
      <w:r w:rsidRPr="00715A08">
        <w:rPr>
          <w:rFonts w:ascii="Arial" w:hAnsi="Arial" w:cs="Arial"/>
        </w:rPr>
        <w:pict w14:anchorId="72214977">
          <v:rect id="_x0000_i1801" style="width:0;height:1.5pt" o:hralign="center" o:hrstd="t" o:hr="t" fillcolor="#a0a0a0" stroked="f"/>
        </w:pict>
      </w:r>
    </w:p>
    <w:p w14:paraId="75B3CCD7" w14:textId="77777777" w:rsidR="00715A08" w:rsidRPr="00715A08" w:rsidRDefault="00715A08" w:rsidP="00715A08">
      <w:pPr>
        <w:jc w:val="both"/>
        <w:rPr>
          <w:rFonts w:ascii="Arial" w:hAnsi="Arial" w:cs="Arial"/>
          <w:b/>
          <w:bCs/>
        </w:rPr>
      </w:pPr>
      <w:r w:rsidRPr="00715A08">
        <w:rPr>
          <w:rFonts w:ascii="Arial" w:hAnsi="Arial" w:cs="Arial"/>
          <w:b/>
          <w:bCs/>
        </w:rPr>
        <w:t>Seção IV</w:t>
      </w:r>
    </w:p>
    <w:p w14:paraId="0DC65DC1" w14:textId="77777777" w:rsidR="00715A08" w:rsidRPr="00715A08" w:rsidRDefault="00715A08" w:rsidP="00715A08">
      <w:pPr>
        <w:jc w:val="both"/>
        <w:rPr>
          <w:rFonts w:ascii="Arial" w:hAnsi="Arial" w:cs="Arial"/>
          <w:b/>
          <w:bCs/>
        </w:rPr>
      </w:pPr>
      <w:r w:rsidRPr="00715A08">
        <w:rPr>
          <w:rFonts w:ascii="Arial" w:hAnsi="Arial" w:cs="Arial"/>
          <w:b/>
          <w:bCs/>
        </w:rPr>
        <w:t>Da Utilização dos Registros como Meio de Prova</w:t>
      </w:r>
    </w:p>
    <w:p w14:paraId="0E075C28" w14:textId="77777777" w:rsidR="00715A08" w:rsidRPr="00715A08" w:rsidRDefault="00715A08" w:rsidP="00715A08">
      <w:pPr>
        <w:jc w:val="both"/>
        <w:rPr>
          <w:rFonts w:ascii="Arial" w:hAnsi="Arial" w:cs="Arial"/>
        </w:rPr>
      </w:pPr>
      <w:r w:rsidRPr="00715A08">
        <w:rPr>
          <w:rFonts w:ascii="Arial" w:hAnsi="Arial" w:cs="Arial"/>
          <w:b/>
          <w:bCs/>
        </w:rPr>
        <w:t>Art. 81.</w:t>
      </w:r>
      <w:r w:rsidRPr="00715A08">
        <w:rPr>
          <w:rFonts w:ascii="Arial" w:hAnsi="Arial" w:cs="Arial"/>
        </w:rPr>
        <w:t xml:space="preserve"> Os registros eletrônicos produzidos pela Plataforma poderão ser utilizados como elementos de prova para demonstrar fatos relacionados à utilização dos sistemas, à execução das operações, ao cumprimento das obrigações contratuais e às atividades desenvolvidas pelas partes.</w:t>
      </w:r>
    </w:p>
    <w:p w14:paraId="4B670FFF" w14:textId="77777777" w:rsidR="00715A08" w:rsidRPr="00715A08" w:rsidRDefault="00715A08" w:rsidP="00715A08">
      <w:pPr>
        <w:jc w:val="both"/>
        <w:rPr>
          <w:rFonts w:ascii="Arial" w:hAnsi="Arial" w:cs="Arial"/>
        </w:rPr>
      </w:pPr>
      <w:r w:rsidRPr="00715A08">
        <w:rPr>
          <w:rFonts w:ascii="Arial" w:hAnsi="Arial" w:cs="Arial"/>
        </w:rPr>
        <w:t>Poderão ser utilizados como elementos probatórios, entre outros:</w:t>
      </w:r>
    </w:p>
    <w:p w14:paraId="4BDD7C95" w14:textId="77777777" w:rsidR="00715A08" w:rsidRPr="00715A08" w:rsidRDefault="00715A08" w:rsidP="00715A08">
      <w:pPr>
        <w:jc w:val="both"/>
        <w:rPr>
          <w:rFonts w:ascii="Arial" w:hAnsi="Arial" w:cs="Arial"/>
        </w:rPr>
      </w:pPr>
      <w:r w:rsidRPr="00715A08">
        <w:rPr>
          <w:rFonts w:ascii="Arial" w:hAnsi="Arial" w:cs="Arial"/>
        </w:rPr>
        <w:t xml:space="preserve">I – </w:t>
      </w:r>
      <w:proofErr w:type="gramStart"/>
      <w:r w:rsidRPr="00715A08">
        <w:rPr>
          <w:rFonts w:ascii="Arial" w:hAnsi="Arial" w:cs="Arial"/>
        </w:rPr>
        <w:t>logs</w:t>
      </w:r>
      <w:proofErr w:type="gramEnd"/>
      <w:r w:rsidRPr="00715A08">
        <w:rPr>
          <w:rFonts w:ascii="Arial" w:hAnsi="Arial" w:cs="Arial"/>
        </w:rPr>
        <w:t xml:space="preserve"> de acesso;</w:t>
      </w:r>
    </w:p>
    <w:p w14:paraId="0B013CE5" w14:textId="77777777" w:rsidR="00715A08" w:rsidRPr="00715A08" w:rsidRDefault="00715A08" w:rsidP="00715A08">
      <w:pPr>
        <w:jc w:val="both"/>
        <w:rPr>
          <w:rFonts w:ascii="Arial" w:hAnsi="Arial" w:cs="Arial"/>
        </w:rPr>
      </w:pPr>
      <w:r w:rsidRPr="00715A08">
        <w:rPr>
          <w:rFonts w:ascii="Arial" w:hAnsi="Arial" w:cs="Arial"/>
        </w:rPr>
        <w:t xml:space="preserve">II – </w:t>
      </w:r>
      <w:proofErr w:type="gramStart"/>
      <w:r w:rsidRPr="00715A08">
        <w:rPr>
          <w:rFonts w:ascii="Arial" w:hAnsi="Arial" w:cs="Arial"/>
        </w:rPr>
        <w:t>registros</w:t>
      </w:r>
      <w:proofErr w:type="gramEnd"/>
      <w:r w:rsidRPr="00715A08">
        <w:rPr>
          <w:rFonts w:ascii="Arial" w:hAnsi="Arial" w:cs="Arial"/>
        </w:rPr>
        <w:t xml:space="preserve"> de autenticação;</w:t>
      </w:r>
    </w:p>
    <w:p w14:paraId="4989CBB9" w14:textId="77777777" w:rsidR="00715A08" w:rsidRPr="00715A08" w:rsidRDefault="00715A08" w:rsidP="00715A08">
      <w:pPr>
        <w:jc w:val="both"/>
        <w:rPr>
          <w:rFonts w:ascii="Arial" w:hAnsi="Arial" w:cs="Arial"/>
        </w:rPr>
      </w:pPr>
      <w:r w:rsidRPr="00715A08">
        <w:rPr>
          <w:rFonts w:ascii="Arial" w:hAnsi="Arial" w:cs="Arial"/>
        </w:rPr>
        <w:t>III – registros de aceite ou recusa de oportunidades;</w:t>
      </w:r>
    </w:p>
    <w:p w14:paraId="46594A54" w14:textId="77777777" w:rsidR="00715A08" w:rsidRPr="00715A08" w:rsidRDefault="00715A08" w:rsidP="00715A08">
      <w:pPr>
        <w:jc w:val="both"/>
        <w:rPr>
          <w:rFonts w:ascii="Arial" w:hAnsi="Arial" w:cs="Arial"/>
        </w:rPr>
      </w:pPr>
      <w:r w:rsidRPr="00715A08">
        <w:rPr>
          <w:rFonts w:ascii="Arial" w:hAnsi="Arial" w:cs="Arial"/>
        </w:rPr>
        <w:t xml:space="preserve">IV – </w:t>
      </w:r>
      <w:proofErr w:type="gramStart"/>
      <w:r w:rsidRPr="00715A08">
        <w:rPr>
          <w:rFonts w:ascii="Arial" w:hAnsi="Arial" w:cs="Arial"/>
        </w:rPr>
        <w:t>histórico</w:t>
      </w:r>
      <w:proofErr w:type="gramEnd"/>
      <w:r w:rsidRPr="00715A08">
        <w:rPr>
          <w:rFonts w:ascii="Arial" w:hAnsi="Arial" w:cs="Arial"/>
        </w:rPr>
        <w:t xml:space="preserve"> de operações;</w:t>
      </w:r>
    </w:p>
    <w:p w14:paraId="6A855559" w14:textId="77777777" w:rsidR="00715A08" w:rsidRPr="00715A08" w:rsidRDefault="00715A08" w:rsidP="00715A08">
      <w:pPr>
        <w:jc w:val="both"/>
        <w:rPr>
          <w:rFonts w:ascii="Arial" w:hAnsi="Arial" w:cs="Arial"/>
        </w:rPr>
      </w:pPr>
      <w:r w:rsidRPr="00715A08">
        <w:rPr>
          <w:rFonts w:ascii="Arial" w:hAnsi="Arial" w:cs="Arial"/>
        </w:rPr>
        <w:t xml:space="preserve">V – </w:t>
      </w:r>
      <w:proofErr w:type="gramStart"/>
      <w:r w:rsidRPr="00715A08">
        <w:rPr>
          <w:rFonts w:ascii="Arial" w:hAnsi="Arial" w:cs="Arial"/>
        </w:rPr>
        <w:t>registros</w:t>
      </w:r>
      <w:proofErr w:type="gramEnd"/>
      <w:r w:rsidRPr="00715A08">
        <w:rPr>
          <w:rFonts w:ascii="Arial" w:hAnsi="Arial" w:cs="Arial"/>
        </w:rPr>
        <w:t xml:space="preserve"> de geolocalização, quando aplicáveis;</w:t>
      </w:r>
    </w:p>
    <w:p w14:paraId="1828398F" w14:textId="77777777" w:rsidR="00715A08" w:rsidRPr="00715A08" w:rsidRDefault="00715A08" w:rsidP="00715A08">
      <w:pPr>
        <w:jc w:val="both"/>
        <w:rPr>
          <w:rFonts w:ascii="Arial" w:hAnsi="Arial" w:cs="Arial"/>
        </w:rPr>
      </w:pPr>
      <w:r w:rsidRPr="00715A08">
        <w:rPr>
          <w:rFonts w:ascii="Arial" w:hAnsi="Arial" w:cs="Arial"/>
        </w:rPr>
        <w:t xml:space="preserve">VI – </w:t>
      </w:r>
      <w:proofErr w:type="gramStart"/>
      <w:r w:rsidRPr="00715A08">
        <w:rPr>
          <w:rFonts w:ascii="Arial" w:hAnsi="Arial" w:cs="Arial"/>
        </w:rPr>
        <w:t>documentos</w:t>
      </w:r>
      <w:proofErr w:type="gramEnd"/>
      <w:r w:rsidRPr="00715A08">
        <w:rPr>
          <w:rFonts w:ascii="Arial" w:hAnsi="Arial" w:cs="Arial"/>
        </w:rPr>
        <w:t xml:space="preserve"> eletrônicos;</w:t>
      </w:r>
    </w:p>
    <w:p w14:paraId="5A34F0F3" w14:textId="77777777" w:rsidR="00715A08" w:rsidRPr="00715A08" w:rsidRDefault="00715A08" w:rsidP="00715A08">
      <w:pPr>
        <w:jc w:val="both"/>
        <w:rPr>
          <w:rFonts w:ascii="Arial" w:hAnsi="Arial" w:cs="Arial"/>
        </w:rPr>
      </w:pPr>
      <w:r w:rsidRPr="00715A08">
        <w:rPr>
          <w:rFonts w:ascii="Arial" w:hAnsi="Arial" w:cs="Arial"/>
        </w:rPr>
        <w:t>VII – assinaturas eletrônicas;</w:t>
      </w:r>
    </w:p>
    <w:p w14:paraId="3C0C777D" w14:textId="77777777" w:rsidR="00715A08" w:rsidRPr="00715A08" w:rsidRDefault="00715A08" w:rsidP="00715A08">
      <w:pPr>
        <w:jc w:val="both"/>
        <w:rPr>
          <w:rFonts w:ascii="Arial" w:hAnsi="Arial" w:cs="Arial"/>
        </w:rPr>
      </w:pPr>
      <w:r w:rsidRPr="00715A08">
        <w:rPr>
          <w:rFonts w:ascii="Arial" w:hAnsi="Arial" w:cs="Arial"/>
        </w:rPr>
        <w:t>VIII – comprovantes digitais;</w:t>
      </w:r>
    </w:p>
    <w:p w14:paraId="4550CEC0" w14:textId="77777777" w:rsidR="00715A08" w:rsidRPr="00715A08" w:rsidRDefault="00715A08" w:rsidP="00715A08">
      <w:pPr>
        <w:jc w:val="both"/>
        <w:rPr>
          <w:rFonts w:ascii="Arial" w:hAnsi="Arial" w:cs="Arial"/>
        </w:rPr>
      </w:pPr>
      <w:r w:rsidRPr="00715A08">
        <w:rPr>
          <w:rFonts w:ascii="Arial" w:hAnsi="Arial" w:cs="Arial"/>
        </w:rPr>
        <w:t xml:space="preserve">IX – </w:t>
      </w:r>
      <w:proofErr w:type="gramStart"/>
      <w:r w:rsidRPr="00715A08">
        <w:rPr>
          <w:rFonts w:ascii="Arial" w:hAnsi="Arial" w:cs="Arial"/>
        </w:rPr>
        <w:t>comunicações</w:t>
      </w:r>
      <w:proofErr w:type="gramEnd"/>
      <w:r w:rsidRPr="00715A08">
        <w:rPr>
          <w:rFonts w:ascii="Arial" w:hAnsi="Arial" w:cs="Arial"/>
        </w:rPr>
        <w:t xml:space="preserve"> realizadas pelos canais oficiais;</w:t>
      </w:r>
    </w:p>
    <w:p w14:paraId="48187B82" w14:textId="77777777" w:rsidR="00715A08" w:rsidRPr="00715A08" w:rsidRDefault="00715A08" w:rsidP="00715A08">
      <w:pPr>
        <w:jc w:val="both"/>
        <w:rPr>
          <w:rFonts w:ascii="Arial" w:hAnsi="Arial" w:cs="Arial"/>
        </w:rPr>
      </w:pPr>
      <w:r w:rsidRPr="00715A08">
        <w:rPr>
          <w:rFonts w:ascii="Arial" w:hAnsi="Arial" w:cs="Arial"/>
        </w:rPr>
        <w:t xml:space="preserve">X – </w:t>
      </w:r>
      <w:proofErr w:type="gramStart"/>
      <w:r w:rsidRPr="00715A08">
        <w:rPr>
          <w:rFonts w:ascii="Arial" w:hAnsi="Arial" w:cs="Arial"/>
        </w:rPr>
        <w:t>registros</w:t>
      </w:r>
      <w:proofErr w:type="gramEnd"/>
      <w:r w:rsidRPr="00715A08">
        <w:rPr>
          <w:rFonts w:ascii="Arial" w:hAnsi="Arial" w:cs="Arial"/>
        </w:rPr>
        <w:t xml:space="preserve"> de auditoria;</w:t>
      </w:r>
    </w:p>
    <w:p w14:paraId="6E47094F" w14:textId="77777777" w:rsidR="00715A08" w:rsidRPr="00715A08" w:rsidRDefault="00715A08" w:rsidP="00715A08">
      <w:pPr>
        <w:jc w:val="both"/>
        <w:rPr>
          <w:rFonts w:ascii="Arial" w:hAnsi="Arial" w:cs="Arial"/>
        </w:rPr>
      </w:pPr>
      <w:r w:rsidRPr="00715A08">
        <w:rPr>
          <w:rFonts w:ascii="Arial" w:hAnsi="Arial" w:cs="Arial"/>
        </w:rPr>
        <w:t>XI – histórico de alterações cadastrais;</w:t>
      </w:r>
    </w:p>
    <w:p w14:paraId="363D08CC" w14:textId="77777777" w:rsidR="00715A08" w:rsidRPr="00715A08" w:rsidRDefault="00715A08" w:rsidP="00715A08">
      <w:pPr>
        <w:jc w:val="both"/>
        <w:rPr>
          <w:rFonts w:ascii="Arial" w:hAnsi="Arial" w:cs="Arial"/>
        </w:rPr>
      </w:pPr>
      <w:r w:rsidRPr="00715A08">
        <w:rPr>
          <w:rFonts w:ascii="Arial" w:hAnsi="Arial" w:cs="Arial"/>
        </w:rPr>
        <w:t>XII – registros financeiros;</w:t>
      </w:r>
    </w:p>
    <w:p w14:paraId="5E873F91" w14:textId="77777777" w:rsidR="00715A08" w:rsidRPr="00715A08" w:rsidRDefault="00715A08" w:rsidP="00715A08">
      <w:pPr>
        <w:jc w:val="both"/>
        <w:rPr>
          <w:rFonts w:ascii="Arial" w:hAnsi="Arial" w:cs="Arial"/>
        </w:rPr>
      </w:pPr>
      <w:r w:rsidRPr="00715A08">
        <w:rPr>
          <w:rFonts w:ascii="Arial" w:hAnsi="Arial" w:cs="Arial"/>
        </w:rPr>
        <w:t>XIII – demais evidências digitais produzidas pela Plataforma.</w:t>
      </w:r>
    </w:p>
    <w:p w14:paraId="059E8621" w14:textId="77777777" w:rsidR="00715A08" w:rsidRPr="00715A08" w:rsidRDefault="00715A08" w:rsidP="00715A08">
      <w:pPr>
        <w:jc w:val="both"/>
        <w:rPr>
          <w:rFonts w:ascii="Arial" w:hAnsi="Arial" w:cs="Arial"/>
        </w:rPr>
      </w:pPr>
      <w:r w:rsidRPr="00715A08">
        <w:rPr>
          <w:rFonts w:ascii="Arial" w:hAnsi="Arial" w:cs="Arial"/>
        </w:rPr>
        <w:pict w14:anchorId="020C459B">
          <v:rect id="_x0000_i1802" style="width:0;height:1.5pt" o:hralign="center" o:hrstd="t" o:hr="t" fillcolor="#a0a0a0" stroked="f"/>
        </w:pict>
      </w:r>
    </w:p>
    <w:p w14:paraId="2D8C5B68" w14:textId="77777777" w:rsidR="00715A08" w:rsidRPr="00715A08" w:rsidRDefault="00715A08" w:rsidP="00715A08">
      <w:pPr>
        <w:jc w:val="both"/>
        <w:rPr>
          <w:rFonts w:ascii="Arial" w:hAnsi="Arial" w:cs="Arial"/>
          <w:b/>
          <w:bCs/>
        </w:rPr>
      </w:pPr>
      <w:r w:rsidRPr="00715A08">
        <w:rPr>
          <w:rFonts w:ascii="Arial" w:hAnsi="Arial" w:cs="Arial"/>
          <w:b/>
          <w:bCs/>
        </w:rPr>
        <w:t>Seção V</w:t>
      </w:r>
    </w:p>
    <w:p w14:paraId="7C9B8031" w14:textId="77777777" w:rsidR="00715A08" w:rsidRPr="00715A08" w:rsidRDefault="00715A08" w:rsidP="00715A08">
      <w:pPr>
        <w:jc w:val="both"/>
        <w:rPr>
          <w:rFonts w:ascii="Arial" w:hAnsi="Arial" w:cs="Arial"/>
          <w:b/>
          <w:bCs/>
        </w:rPr>
      </w:pPr>
      <w:r w:rsidRPr="00715A08">
        <w:rPr>
          <w:rFonts w:ascii="Arial" w:hAnsi="Arial" w:cs="Arial"/>
          <w:b/>
          <w:bCs/>
        </w:rPr>
        <w:t>Das Auditorias</w:t>
      </w:r>
    </w:p>
    <w:p w14:paraId="7491C8B7" w14:textId="77777777" w:rsidR="00715A08" w:rsidRPr="00715A08" w:rsidRDefault="00715A08" w:rsidP="00715A08">
      <w:pPr>
        <w:jc w:val="both"/>
        <w:rPr>
          <w:rFonts w:ascii="Arial" w:hAnsi="Arial" w:cs="Arial"/>
        </w:rPr>
      </w:pPr>
      <w:r w:rsidRPr="00715A08">
        <w:rPr>
          <w:rFonts w:ascii="Arial" w:hAnsi="Arial" w:cs="Arial"/>
          <w:b/>
          <w:bCs/>
        </w:rPr>
        <w:lastRenderedPageBreak/>
        <w:t>Art. 82.</w:t>
      </w:r>
      <w:r w:rsidRPr="00715A08">
        <w:rPr>
          <w:rFonts w:ascii="Arial" w:hAnsi="Arial" w:cs="Arial"/>
        </w:rPr>
        <w:t xml:space="preserve"> As Empresas poderão realizar auditorias preventivas, corretivas, extraordinárias ou periódicas para verificar a conformidade das operações, a integridade dos registros eletrônicos, o cumprimento deste Manual, dos contratos celebrados e da legislação aplicável.</w:t>
      </w:r>
    </w:p>
    <w:p w14:paraId="17CE0A7F" w14:textId="77777777" w:rsidR="00715A08" w:rsidRPr="00715A08" w:rsidRDefault="00715A08" w:rsidP="00715A08">
      <w:pPr>
        <w:jc w:val="both"/>
        <w:rPr>
          <w:rFonts w:ascii="Arial" w:hAnsi="Arial" w:cs="Arial"/>
        </w:rPr>
      </w:pPr>
      <w:r w:rsidRPr="00715A08">
        <w:rPr>
          <w:rFonts w:ascii="Arial" w:hAnsi="Arial" w:cs="Arial"/>
        </w:rPr>
        <w:t>As auditorias poderão abranger:</w:t>
      </w:r>
    </w:p>
    <w:p w14:paraId="567560E9" w14:textId="77777777" w:rsidR="00715A08" w:rsidRPr="00715A08" w:rsidRDefault="00715A08" w:rsidP="00715A08">
      <w:pPr>
        <w:jc w:val="both"/>
        <w:rPr>
          <w:rFonts w:ascii="Arial" w:hAnsi="Arial" w:cs="Arial"/>
        </w:rPr>
      </w:pPr>
      <w:r w:rsidRPr="00715A08">
        <w:rPr>
          <w:rFonts w:ascii="Arial" w:hAnsi="Arial" w:cs="Arial"/>
        </w:rPr>
        <w:t xml:space="preserve">I – </w:t>
      </w:r>
      <w:proofErr w:type="gramStart"/>
      <w:r w:rsidRPr="00715A08">
        <w:rPr>
          <w:rFonts w:ascii="Arial" w:hAnsi="Arial" w:cs="Arial"/>
        </w:rPr>
        <w:t>sistemas</w:t>
      </w:r>
      <w:proofErr w:type="gramEnd"/>
      <w:r w:rsidRPr="00715A08">
        <w:rPr>
          <w:rFonts w:ascii="Arial" w:hAnsi="Arial" w:cs="Arial"/>
        </w:rPr>
        <w:t xml:space="preserve"> informatizados;</w:t>
      </w:r>
    </w:p>
    <w:p w14:paraId="70139C04" w14:textId="77777777" w:rsidR="00715A08" w:rsidRPr="00715A08" w:rsidRDefault="00715A08" w:rsidP="00715A08">
      <w:pPr>
        <w:jc w:val="both"/>
        <w:rPr>
          <w:rFonts w:ascii="Arial" w:hAnsi="Arial" w:cs="Arial"/>
        </w:rPr>
      </w:pPr>
      <w:r w:rsidRPr="00715A08">
        <w:rPr>
          <w:rFonts w:ascii="Arial" w:hAnsi="Arial" w:cs="Arial"/>
        </w:rPr>
        <w:t xml:space="preserve">II – </w:t>
      </w:r>
      <w:proofErr w:type="gramStart"/>
      <w:r w:rsidRPr="00715A08">
        <w:rPr>
          <w:rFonts w:ascii="Arial" w:hAnsi="Arial" w:cs="Arial"/>
        </w:rPr>
        <w:t>registros</w:t>
      </w:r>
      <w:proofErr w:type="gramEnd"/>
      <w:r w:rsidRPr="00715A08">
        <w:rPr>
          <w:rFonts w:ascii="Arial" w:hAnsi="Arial" w:cs="Arial"/>
        </w:rPr>
        <w:t xml:space="preserve"> eletrônicos;</w:t>
      </w:r>
    </w:p>
    <w:p w14:paraId="3B552955" w14:textId="77777777" w:rsidR="00715A08" w:rsidRPr="00715A08" w:rsidRDefault="00715A08" w:rsidP="00715A08">
      <w:pPr>
        <w:jc w:val="both"/>
        <w:rPr>
          <w:rFonts w:ascii="Arial" w:hAnsi="Arial" w:cs="Arial"/>
        </w:rPr>
      </w:pPr>
      <w:r w:rsidRPr="00715A08">
        <w:rPr>
          <w:rFonts w:ascii="Arial" w:hAnsi="Arial" w:cs="Arial"/>
        </w:rPr>
        <w:t>III – acessos realizados;</w:t>
      </w:r>
    </w:p>
    <w:p w14:paraId="4D1F80AA" w14:textId="77777777" w:rsidR="00715A08" w:rsidRPr="00715A08" w:rsidRDefault="00715A08" w:rsidP="00715A08">
      <w:pPr>
        <w:jc w:val="both"/>
        <w:rPr>
          <w:rFonts w:ascii="Arial" w:hAnsi="Arial" w:cs="Arial"/>
        </w:rPr>
      </w:pPr>
      <w:r w:rsidRPr="00715A08">
        <w:rPr>
          <w:rFonts w:ascii="Arial" w:hAnsi="Arial" w:cs="Arial"/>
        </w:rPr>
        <w:t xml:space="preserve">IV – </w:t>
      </w:r>
      <w:proofErr w:type="gramStart"/>
      <w:r w:rsidRPr="00715A08">
        <w:rPr>
          <w:rFonts w:ascii="Arial" w:hAnsi="Arial" w:cs="Arial"/>
        </w:rPr>
        <w:t>históricos</w:t>
      </w:r>
      <w:proofErr w:type="gramEnd"/>
      <w:r w:rsidRPr="00715A08">
        <w:rPr>
          <w:rFonts w:ascii="Arial" w:hAnsi="Arial" w:cs="Arial"/>
        </w:rPr>
        <w:t xml:space="preserve"> operacionais;</w:t>
      </w:r>
    </w:p>
    <w:p w14:paraId="4C97CAFB" w14:textId="77777777" w:rsidR="00715A08" w:rsidRPr="00715A08" w:rsidRDefault="00715A08" w:rsidP="00715A08">
      <w:pPr>
        <w:jc w:val="both"/>
        <w:rPr>
          <w:rFonts w:ascii="Arial" w:hAnsi="Arial" w:cs="Arial"/>
        </w:rPr>
      </w:pPr>
      <w:r w:rsidRPr="00715A08">
        <w:rPr>
          <w:rFonts w:ascii="Arial" w:hAnsi="Arial" w:cs="Arial"/>
        </w:rPr>
        <w:t xml:space="preserve">V – </w:t>
      </w:r>
      <w:proofErr w:type="gramStart"/>
      <w:r w:rsidRPr="00715A08">
        <w:rPr>
          <w:rFonts w:ascii="Arial" w:hAnsi="Arial" w:cs="Arial"/>
        </w:rPr>
        <w:t>documentos</w:t>
      </w:r>
      <w:proofErr w:type="gramEnd"/>
      <w:r w:rsidRPr="00715A08">
        <w:rPr>
          <w:rFonts w:ascii="Arial" w:hAnsi="Arial" w:cs="Arial"/>
        </w:rPr>
        <w:t xml:space="preserve"> eletrônicos;</w:t>
      </w:r>
    </w:p>
    <w:p w14:paraId="7652D520" w14:textId="77777777" w:rsidR="00715A08" w:rsidRPr="00715A08" w:rsidRDefault="00715A08" w:rsidP="00715A08">
      <w:pPr>
        <w:jc w:val="both"/>
        <w:rPr>
          <w:rFonts w:ascii="Arial" w:hAnsi="Arial" w:cs="Arial"/>
        </w:rPr>
      </w:pPr>
      <w:r w:rsidRPr="00715A08">
        <w:rPr>
          <w:rFonts w:ascii="Arial" w:hAnsi="Arial" w:cs="Arial"/>
        </w:rPr>
        <w:t xml:space="preserve">VI – </w:t>
      </w:r>
      <w:proofErr w:type="gramStart"/>
      <w:r w:rsidRPr="00715A08">
        <w:rPr>
          <w:rFonts w:ascii="Arial" w:hAnsi="Arial" w:cs="Arial"/>
        </w:rPr>
        <w:t>bases</w:t>
      </w:r>
      <w:proofErr w:type="gramEnd"/>
      <w:r w:rsidRPr="00715A08">
        <w:rPr>
          <w:rFonts w:ascii="Arial" w:hAnsi="Arial" w:cs="Arial"/>
        </w:rPr>
        <w:t xml:space="preserve"> de dados;</w:t>
      </w:r>
    </w:p>
    <w:p w14:paraId="62C71393" w14:textId="77777777" w:rsidR="00715A08" w:rsidRPr="00715A08" w:rsidRDefault="00715A08" w:rsidP="00715A08">
      <w:pPr>
        <w:jc w:val="both"/>
        <w:rPr>
          <w:rFonts w:ascii="Arial" w:hAnsi="Arial" w:cs="Arial"/>
        </w:rPr>
      </w:pPr>
      <w:r w:rsidRPr="00715A08">
        <w:rPr>
          <w:rFonts w:ascii="Arial" w:hAnsi="Arial" w:cs="Arial"/>
        </w:rPr>
        <w:t>VII – informações financeiras;</w:t>
      </w:r>
    </w:p>
    <w:p w14:paraId="0A46DE6C" w14:textId="77777777" w:rsidR="00715A08" w:rsidRPr="00715A08" w:rsidRDefault="00715A08" w:rsidP="00715A08">
      <w:pPr>
        <w:jc w:val="both"/>
        <w:rPr>
          <w:rFonts w:ascii="Arial" w:hAnsi="Arial" w:cs="Arial"/>
        </w:rPr>
      </w:pPr>
      <w:r w:rsidRPr="00715A08">
        <w:rPr>
          <w:rFonts w:ascii="Arial" w:hAnsi="Arial" w:cs="Arial"/>
        </w:rPr>
        <w:t>VIII – registros tecnológicos;</w:t>
      </w:r>
    </w:p>
    <w:p w14:paraId="5BCF9DEA" w14:textId="77777777" w:rsidR="00715A08" w:rsidRPr="00715A08" w:rsidRDefault="00715A08" w:rsidP="00715A08">
      <w:pPr>
        <w:jc w:val="both"/>
        <w:rPr>
          <w:rFonts w:ascii="Arial" w:hAnsi="Arial" w:cs="Arial"/>
        </w:rPr>
      </w:pPr>
      <w:r w:rsidRPr="00715A08">
        <w:rPr>
          <w:rFonts w:ascii="Arial" w:hAnsi="Arial" w:cs="Arial"/>
        </w:rPr>
        <w:t xml:space="preserve">IX – </w:t>
      </w:r>
      <w:proofErr w:type="gramStart"/>
      <w:r w:rsidRPr="00715A08">
        <w:rPr>
          <w:rFonts w:ascii="Arial" w:hAnsi="Arial" w:cs="Arial"/>
        </w:rPr>
        <w:t>processos</w:t>
      </w:r>
      <w:proofErr w:type="gramEnd"/>
      <w:r w:rsidRPr="00715A08">
        <w:rPr>
          <w:rFonts w:ascii="Arial" w:hAnsi="Arial" w:cs="Arial"/>
        </w:rPr>
        <w:t xml:space="preserve"> internos;</w:t>
      </w:r>
    </w:p>
    <w:p w14:paraId="46E9FB31" w14:textId="77777777" w:rsidR="00715A08" w:rsidRPr="00715A08" w:rsidRDefault="00715A08" w:rsidP="00715A08">
      <w:pPr>
        <w:jc w:val="both"/>
        <w:rPr>
          <w:rFonts w:ascii="Arial" w:hAnsi="Arial" w:cs="Arial"/>
        </w:rPr>
      </w:pPr>
      <w:r w:rsidRPr="00715A08">
        <w:rPr>
          <w:rFonts w:ascii="Arial" w:hAnsi="Arial" w:cs="Arial"/>
        </w:rPr>
        <w:t xml:space="preserve">X – </w:t>
      </w:r>
      <w:proofErr w:type="gramStart"/>
      <w:r w:rsidRPr="00715A08">
        <w:rPr>
          <w:rFonts w:ascii="Arial" w:hAnsi="Arial" w:cs="Arial"/>
        </w:rPr>
        <w:t>demais</w:t>
      </w:r>
      <w:proofErr w:type="gramEnd"/>
      <w:r w:rsidRPr="00715A08">
        <w:rPr>
          <w:rFonts w:ascii="Arial" w:hAnsi="Arial" w:cs="Arial"/>
        </w:rPr>
        <w:t xml:space="preserve"> informações necessárias ao adequado gerenciamento das operações.</w:t>
      </w:r>
    </w:p>
    <w:p w14:paraId="195650D5" w14:textId="77777777" w:rsidR="00715A08" w:rsidRPr="00715A08" w:rsidRDefault="00715A08" w:rsidP="00715A08">
      <w:pPr>
        <w:jc w:val="both"/>
        <w:rPr>
          <w:rFonts w:ascii="Arial" w:hAnsi="Arial" w:cs="Arial"/>
        </w:rPr>
      </w:pPr>
      <w:r w:rsidRPr="00715A08">
        <w:rPr>
          <w:rFonts w:ascii="Arial" w:hAnsi="Arial" w:cs="Arial"/>
        </w:rPr>
        <w:pict w14:anchorId="2BD70A06">
          <v:rect id="_x0000_i1803" style="width:0;height:1.5pt" o:hralign="center" o:hrstd="t" o:hr="t" fillcolor="#a0a0a0" stroked="f"/>
        </w:pict>
      </w:r>
    </w:p>
    <w:p w14:paraId="1F67C08A" w14:textId="77777777" w:rsidR="00715A08" w:rsidRPr="00715A08" w:rsidRDefault="00715A08" w:rsidP="00715A08">
      <w:pPr>
        <w:jc w:val="both"/>
        <w:rPr>
          <w:rFonts w:ascii="Arial" w:hAnsi="Arial" w:cs="Arial"/>
          <w:b/>
          <w:bCs/>
        </w:rPr>
      </w:pPr>
      <w:r w:rsidRPr="00715A08">
        <w:rPr>
          <w:rFonts w:ascii="Arial" w:hAnsi="Arial" w:cs="Arial"/>
          <w:b/>
          <w:bCs/>
        </w:rPr>
        <w:t>Seção VI</w:t>
      </w:r>
    </w:p>
    <w:p w14:paraId="6A523AB5" w14:textId="77777777" w:rsidR="00715A08" w:rsidRPr="00715A08" w:rsidRDefault="00715A08" w:rsidP="00715A08">
      <w:pPr>
        <w:jc w:val="both"/>
        <w:rPr>
          <w:rFonts w:ascii="Arial" w:hAnsi="Arial" w:cs="Arial"/>
          <w:b/>
          <w:bCs/>
        </w:rPr>
      </w:pPr>
      <w:r w:rsidRPr="00715A08">
        <w:rPr>
          <w:rFonts w:ascii="Arial" w:hAnsi="Arial" w:cs="Arial"/>
          <w:b/>
          <w:bCs/>
        </w:rPr>
        <w:t>Da Prevenção de Fraudes</w:t>
      </w:r>
    </w:p>
    <w:p w14:paraId="6FA32404" w14:textId="77777777" w:rsidR="00715A08" w:rsidRPr="00715A08" w:rsidRDefault="00715A08" w:rsidP="00715A08">
      <w:pPr>
        <w:jc w:val="both"/>
        <w:rPr>
          <w:rFonts w:ascii="Arial" w:hAnsi="Arial" w:cs="Arial"/>
        </w:rPr>
      </w:pPr>
      <w:r w:rsidRPr="00715A08">
        <w:rPr>
          <w:rFonts w:ascii="Arial" w:hAnsi="Arial" w:cs="Arial"/>
          <w:b/>
          <w:bCs/>
        </w:rPr>
        <w:t>Art. 83.</w:t>
      </w:r>
      <w:r w:rsidRPr="00715A08">
        <w:rPr>
          <w:rFonts w:ascii="Arial" w:hAnsi="Arial" w:cs="Arial"/>
        </w:rPr>
        <w:t xml:space="preserve"> As Empresas poderão utilizar ferramentas tecnológicas, algoritmos, mecanismos de inteligência artificial, monitoramento de padrões operacionais e demais soluções compatíveis com a legislação vigente para identificar situações potencialmente incompatíveis com as políticas institucionais.</w:t>
      </w:r>
    </w:p>
    <w:p w14:paraId="60A9ADBB" w14:textId="77777777" w:rsidR="00715A08" w:rsidRPr="00715A08" w:rsidRDefault="00715A08" w:rsidP="00715A08">
      <w:pPr>
        <w:jc w:val="both"/>
        <w:rPr>
          <w:rFonts w:ascii="Arial" w:hAnsi="Arial" w:cs="Arial"/>
        </w:rPr>
      </w:pPr>
      <w:r w:rsidRPr="00715A08">
        <w:rPr>
          <w:rFonts w:ascii="Arial" w:hAnsi="Arial" w:cs="Arial"/>
        </w:rPr>
        <w:t>Entre outras hipóteses, poderão ser analisados:</w:t>
      </w:r>
    </w:p>
    <w:p w14:paraId="687AB792" w14:textId="77777777" w:rsidR="00715A08" w:rsidRPr="00715A08" w:rsidRDefault="00715A08" w:rsidP="00715A08">
      <w:pPr>
        <w:jc w:val="both"/>
        <w:rPr>
          <w:rFonts w:ascii="Arial" w:hAnsi="Arial" w:cs="Arial"/>
        </w:rPr>
      </w:pPr>
      <w:r w:rsidRPr="00715A08">
        <w:rPr>
          <w:rFonts w:ascii="Arial" w:hAnsi="Arial" w:cs="Arial"/>
        </w:rPr>
        <w:t xml:space="preserve">I – </w:t>
      </w:r>
      <w:proofErr w:type="gramStart"/>
      <w:r w:rsidRPr="00715A08">
        <w:rPr>
          <w:rFonts w:ascii="Arial" w:hAnsi="Arial" w:cs="Arial"/>
        </w:rPr>
        <w:t>acessos</w:t>
      </w:r>
      <w:proofErr w:type="gramEnd"/>
      <w:r w:rsidRPr="00715A08">
        <w:rPr>
          <w:rFonts w:ascii="Arial" w:hAnsi="Arial" w:cs="Arial"/>
        </w:rPr>
        <w:t xml:space="preserve"> simultâneos incompatíveis;</w:t>
      </w:r>
    </w:p>
    <w:p w14:paraId="46E157AC" w14:textId="77777777" w:rsidR="00715A08" w:rsidRPr="00715A08" w:rsidRDefault="00715A08" w:rsidP="00715A08">
      <w:pPr>
        <w:jc w:val="both"/>
        <w:rPr>
          <w:rFonts w:ascii="Arial" w:hAnsi="Arial" w:cs="Arial"/>
        </w:rPr>
      </w:pPr>
      <w:r w:rsidRPr="00715A08">
        <w:rPr>
          <w:rFonts w:ascii="Arial" w:hAnsi="Arial" w:cs="Arial"/>
        </w:rPr>
        <w:t xml:space="preserve">II – </w:t>
      </w:r>
      <w:proofErr w:type="gramStart"/>
      <w:r w:rsidRPr="00715A08">
        <w:rPr>
          <w:rFonts w:ascii="Arial" w:hAnsi="Arial" w:cs="Arial"/>
        </w:rPr>
        <w:t>utilização</w:t>
      </w:r>
      <w:proofErr w:type="gramEnd"/>
      <w:r w:rsidRPr="00715A08">
        <w:rPr>
          <w:rFonts w:ascii="Arial" w:hAnsi="Arial" w:cs="Arial"/>
        </w:rPr>
        <w:t xml:space="preserve"> irregular de credenciais;</w:t>
      </w:r>
    </w:p>
    <w:p w14:paraId="4DED3015" w14:textId="77777777" w:rsidR="00715A08" w:rsidRPr="00715A08" w:rsidRDefault="00715A08" w:rsidP="00715A08">
      <w:pPr>
        <w:jc w:val="both"/>
        <w:rPr>
          <w:rFonts w:ascii="Arial" w:hAnsi="Arial" w:cs="Arial"/>
        </w:rPr>
      </w:pPr>
      <w:r w:rsidRPr="00715A08">
        <w:rPr>
          <w:rFonts w:ascii="Arial" w:hAnsi="Arial" w:cs="Arial"/>
        </w:rPr>
        <w:t>III – inconsistências cadastrais;</w:t>
      </w:r>
    </w:p>
    <w:p w14:paraId="1F5A843A" w14:textId="77777777" w:rsidR="00715A08" w:rsidRPr="00715A08" w:rsidRDefault="00715A08" w:rsidP="00715A08">
      <w:pPr>
        <w:jc w:val="both"/>
        <w:rPr>
          <w:rFonts w:ascii="Arial" w:hAnsi="Arial" w:cs="Arial"/>
        </w:rPr>
      </w:pPr>
      <w:r w:rsidRPr="00715A08">
        <w:rPr>
          <w:rFonts w:ascii="Arial" w:hAnsi="Arial" w:cs="Arial"/>
        </w:rPr>
        <w:t xml:space="preserve">IV – </w:t>
      </w:r>
      <w:proofErr w:type="gramStart"/>
      <w:r w:rsidRPr="00715A08">
        <w:rPr>
          <w:rFonts w:ascii="Arial" w:hAnsi="Arial" w:cs="Arial"/>
        </w:rPr>
        <w:t>divergências</w:t>
      </w:r>
      <w:proofErr w:type="gramEnd"/>
      <w:r w:rsidRPr="00715A08">
        <w:rPr>
          <w:rFonts w:ascii="Arial" w:hAnsi="Arial" w:cs="Arial"/>
        </w:rPr>
        <w:t xml:space="preserve"> operacionais;</w:t>
      </w:r>
    </w:p>
    <w:p w14:paraId="6E8F5C71" w14:textId="77777777" w:rsidR="00715A08" w:rsidRPr="00715A08" w:rsidRDefault="00715A08" w:rsidP="00715A08">
      <w:pPr>
        <w:jc w:val="both"/>
        <w:rPr>
          <w:rFonts w:ascii="Arial" w:hAnsi="Arial" w:cs="Arial"/>
        </w:rPr>
      </w:pPr>
      <w:r w:rsidRPr="00715A08">
        <w:rPr>
          <w:rFonts w:ascii="Arial" w:hAnsi="Arial" w:cs="Arial"/>
        </w:rPr>
        <w:t xml:space="preserve">V – </w:t>
      </w:r>
      <w:proofErr w:type="gramStart"/>
      <w:r w:rsidRPr="00715A08">
        <w:rPr>
          <w:rFonts w:ascii="Arial" w:hAnsi="Arial" w:cs="Arial"/>
        </w:rPr>
        <w:t>manipulação</w:t>
      </w:r>
      <w:proofErr w:type="gramEnd"/>
      <w:r w:rsidRPr="00715A08">
        <w:rPr>
          <w:rFonts w:ascii="Arial" w:hAnsi="Arial" w:cs="Arial"/>
        </w:rPr>
        <w:t xml:space="preserve"> indevida de informações;</w:t>
      </w:r>
    </w:p>
    <w:p w14:paraId="0CDA3DCF" w14:textId="77777777" w:rsidR="00715A08" w:rsidRPr="00715A08" w:rsidRDefault="00715A08" w:rsidP="00715A08">
      <w:pPr>
        <w:jc w:val="both"/>
        <w:rPr>
          <w:rFonts w:ascii="Arial" w:hAnsi="Arial" w:cs="Arial"/>
        </w:rPr>
      </w:pPr>
      <w:r w:rsidRPr="00715A08">
        <w:rPr>
          <w:rFonts w:ascii="Arial" w:hAnsi="Arial" w:cs="Arial"/>
        </w:rPr>
        <w:t xml:space="preserve">VI – </w:t>
      </w:r>
      <w:proofErr w:type="gramStart"/>
      <w:r w:rsidRPr="00715A08">
        <w:rPr>
          <w:rFonts w:ascii="Arial" w:hAnsi="Arial" w:cs="Arial"/>
        </w:rPr>
        <w:t>utilização</w:t>
      </w:r>
      <w:proofErr w:type="gramEnd"/>
      <w:r w:rsidRPr="00715A08">
        <w:rPr>
          <w:rFonts w:ascii="Arial" w:hAnsi="Arial" w:cs="Arial"/>
        </w:rPr>
        <w:t xml:space="preserve"> não autorizada da Plataforma;</w:t>
      </w:r>
    </w:p>
    <w:p w14:paraId="2B81F143" w14:textId="77777777" w:rsidR="00715A08" w:rsidRPr="00715A08" w:rsidRDefault="00715A08" w:rsidP="00715A08">
      <w:pPr>
        <w:jc w:val="both"/>
        <w:rPr>
          <w:rFonts w:ascii="Arial" w:hAnsi="Arial" w:cs="Arial"/>
        </w:rPr>
      </w:pPr>
      <w:r w:rsidRPr="00715A08">
        <w:rPr>
          <w:rFonts w:ascii="Arial" w:hAnsi="Arial" w:cs="Arial"/>
        </w:rPr>
        <w:t>VII – indícios de fraude documental ou eletrônica;</w:t>
      </w:r>
    </w:p>
    <w:p w14:paraId="3311609F" w14:textId="77777777" w:rsidR="00715A08" w:rsidRPr="00715A08" w:rsidRDefault="00715A08" w:rsidP="00715A08">
      <w:pPr>
        <w:jc w:val="both"/>
        <w:rPr>
          <w:rFonts w:ascii="Arial" w:hAnsi="Arial" w:cs="Arial"/>
        </w:rPr>
      </w:pPr>
      <w:r w:rsidRPr="00715A08">
        <w:rPr>
          <w:rFonts w:ascii="Arial" w:hAnsi="Arial" w:cs="Arial"/>
        </w:rPr>
        <w:lastRenderedPageBreak/>
        <w:t>VIII – comportamentos que possam comprometer a segurança das operações.</w:t>
      </w:r>
    </w:p>
    <w:p w14:paraId="3CB47FF7" w14:textId="77777777" w:rsidR="00715A08" w:rsidRPr="00715A08" w:rsidRDefault="00715A08" w:rsidP="00715A08">
      <w:pPr>
        <w:jc w:val="both"/>
        <w:rPr>
          <w:rFonts w:ascii="Arial" w:hAnsi="Arial" w:cs="Arial"/>
        </w:rPr>
      </w:pPr>
      <w:r w:rsidRPr="00715A08">
        <w:rPr>
          <w:rFonts w:ascii="Arial" w:hAnsi="Arial" w:cs="Arial"/>
        </w:rPr>
        <w:t>A adoção dessas medidas possui caráter preventivo, destinando-se exclusivamente à proteção da Plataforma, das Empresas, dos Prestadores, dos Clientes e dos parceiros comerciais.</w:t>
      </w:r>
    </w:p>
    <w:p w14:paraId="739DF627" w14:textId="77777777" w:rsidR="00715A08" w:rsidRPr="00715A08" w:rsidRDefault="00715A08" w:rsidP="00715A08">
      <w:pPr>
        <w:jc w:val="both"/>
        <w:rPr>
          <w:rFonts w:ascii="Arial" w:hAnsi="Arial" w:cs="Arial"/>
        </w:rPr>
      </w:pPr>
      <w:r w:rsidRPr="00715A08">
        <w:rPr>
          <w:rFonts w:ascii="Arial" w:hAnsi="Arial" w:cs="Arial"/>
        </w:rPr>
        <w:pict w14:anchorId="73A8634B">
          <v:rect id="_x0000_i1804" style="width:0;height:1.5pt" o:hralign="center" o:hrstd="t" o:hr="t" fillcolor="#a0a0a0" stroked="f"/>
        </w:pict>
      </w:r>
    </w:p>
    <w:p w14:paraId="0DF924B1" w14:textId="77777777" w:rsidR="00715A08" w:rsidRPr="00715A08" w:rsidRDefault="00715A08" w:rsidP="00715A08">
      <w:pPr>
        <w:jc w:val="both"/>
        <w:rPr>
          <w:rFonts w:ascii="Arial" w:hAnsi="Arial" w:cs="Arial"/>
          <w:b/>
          <w:bCs/>
        </w:rPr>
      </w:pPr>
      <w:r w:rsidRPr="00715A08">
        <w:rPr>
          <w:rFonts w:ascii="Arial" w:hAnsi="Arial" w:cs="Arial"/>
          <w:b/>
          <w:bCs/>
        </w:rPr>
        <w:t>Seção VII</w:t>
      </w:r>
    </w:p>
    <w:p w14:paraId="2A014AC8" w14:textId="77777777" w:rsidR="00715A08" w:rsidRPr="00715A08" w:rsidRDefault="00715A08" w:rsidP="00715A08">
      <w:pPr>
        <w:jc w:val="both"/>
        <w:rPr>
          <w:rFonts w:ascii="Arial" w:hAnsi="Arial" w:cs="Arial"/>
          <w:b/>
          <w:bCs/>
        </w:rPr>
      </w:pPr>
      <w:r w:rsidRPr="00715A08">
        <w:rPr>
          <w:rFonts w:ascii="Arial" w:hAnsi="Arial" w:cs="Arial"/>
          <w:b/>
          <w:bCs/>
        </w:rPr>
        <w:t>Da Conformidade Legal</w:t>
      </w:r>
    </w:p>
    <w:p w14:paraId="0E9EA224" w14:textId="77777777" w:rsidR="00715A08" w:rsidRPr="00715A08" w:rsidRDefault="00715A08" w:rsidP="00715A08">
      <w:pPr>
        <w:jc w:val="both"/>
        <w:rPr>
          <w:rFonts w:ascii="Arial" w:hAnsi="Arial" w:cs="Arial"/>
        </w:rPr>
      </w:pPr>
      <w:r w:rsidRPr="00715A08">
        <w:rPr>
          <w:rFonts w:ascii="Arial" w:hAnsi="Arial" w:cs="Arial"/>
          <w:b/>
          <w:bCs/>
        </w:rPr>
        <w:t>Art. 84.</w:t>
      </w:r>
      <w:r w:rsidRPr="00715A08">
        <w:rPr>
          <w:rFonts w:ascii="Arial" w:hAnsi="Arial" w:cs="Arial"/>
        </w:rPr>
        <w:t xml:space="preserve"> O tratamento, armazenamento, utilização e preservação dos registros eletrônicos observarão a Constituição Federal, a Lei Geral de Proteção de Dados Pessoais (Lei nº 13.709/2018), o Marco Civil da Internet (Lei nº 12.965/2014), a Lei das Assinaturas Eletrônicas (Lei nº 14.063/2020), o Código Civil, o Código de Processo Civil e as demais normas aplicáveis.</w:t>
      </w:r>
    </w:p>
    <w:p w14:paraId="76BEFD7E" w14:textId="77777777" w:rsidR="00715A08" w:rsidRPr="00715A08" w:rsidRDefault="00715A08" w:rsidP="00715A08">
      <w:pPr>
        <w:jc w:val="both"/>
        <w:rPr>
          <w:rFonts w:ascii="Arial" w:hAnsi="Arial" w:cs="Arial"/>
        </w:rPr>
      </w:pPr>
      <w:r w:rsidRPr="00715A08">
        <w:rPr>
          <w:rFonts w:ascii="Arial" w:hAnsi="Arial" w:cs="Arial"/>
        </w:rPr>
        <w:t>As Empresas comprometem-se a utilizar os registros tecnológicos exclusivamente para finalidades legítimas, proporcionais e compatíveis com a execução das atividades empresariais, preservando os direitos fundamentais, a privacidade, a segurança da informação e a proteção dos dados pessoais.</w:t>
      </w:r>
    </w:p>
    <w:p w14:paraId="180FB061" w14:textId="77777777" w:rsidR="00715A08" w:rsidRPr="00715A08" w:rsidRDefault="00715A08" w:rsidP="00715A08">
      <w:pPr>
        <w:jc w:val="both"/>
        <w:rPr>
          <w:rFonts w:ascii="Arial" w:hAnsi="Arial" w:cs="Arial"/>
        </w:rPr>
      </w:pPr>
      <w:r w:rsidRPr="00715A08">
        <w:rPr>
          <w:rFonts w:ascii="Arial" w:hAnsi="Arial" w:cs="Arial"/>
        </w:rPr>
        <w:pict w14:anchorId="1DF6204C">
          <v:rect id="_x0000_i1805" style="width:0;height:1.5pt" o:hralign="center" o:hrstd="t" o:hr="t" fillcolor="#a0a0a0" stroked="f"/>
        </w:pict>
      </w:r>
    </w:p>
    <w:p w14:paraId="2CEE3868" w14:textId="77777777" w:rsidR="00715A08" w:rsidRPr="00715A08" w:rsidRDefault="00715A08" w:rsidP="00715A08">
      <w:pPr>
        <w:jc w:val="both"/>
        <w:rPr>
          <w:rFonts w:ascii="Arial" w:hAnsi="Arial" w:cs="Arial"/>
          <w:b/>
          <w:bCs/>
        </w:rPr>
      </w:pPr>
      <w:r w:rsidRPr="00715A08">
        <w:rPr>
          <w:rFonts w:ascii="Arial" w:hAnsi="Arial" w:cs="Arial"/>
          <w:b/>
          <w:bCs/>
        </w:rPr>
        <w:t>Seção VIII</w:t>
      </w:r>
    </w:p>
    <w:p w14:paraId="49F6A5FA" w14:textId="77777777" w:rsidR="00715A08" w:rsidRPr="00715A08" w:rsidRDefault="00715A08" w:rsidP="00715A08">
      <w:pPr>
        <w:jc w:val="both"/>
        <w:rPr>
          <w:rFonts w:ascii="Arial" w:hAnsi="Arial" w:cs="Arial"/>
          <w:b/>
          <w:bCs/>
        </w:rPr>
      </w:pPr>
      <w:r w:rsidRPr="00715A08">
        <w:rPr>
          <w:rFonts w:ascii="Arial" w:hAnsi="Arial" w:cs="Arial"/>
          <w:b/>
          <w:bCs/>
        </w:rPr>
        <w:t>Das Disposições Finais</w:t>
      </w:r>
    </w:p>
    <w:p w14:paraId="164A4A81" w14:textId="77777777" w:rsidR="00715A08" w:rsidRPr="00715A08" w:rsidRDefault="00715A08" w:rsidP="00715A08">
      <w:pPr>
        <w:jc w:val="both"/>
        <w:rPr>
          <w:rFonts w:ascii="Arial" w:hAnsi="Arial" w:cs="Arial"/>
        </w:rPr>
      </w:pPr>
      <w:r w:rsidRPr="00715A08">
        <w:rPr>
          <w:rFonts w:ascii="Arial" w:hAnsi="Arial" w:cs="Arial"/>
          <w:b/>
          <w:bCs/>
        </w:rPr>
        <w:t>Art. 85.</w:t>
      </w:r>
      <w:r w:rsidRPr="00715A08">
        <w:rPr>
          <w:rFonts w:ascii="Arial" w:hAnsi="Arial" w:cs="Arial"/>
        </w:rPr>
        <w:t xml:space="preserve"> Os Prestadores de Serviços, parceiros comerciais e demais usuários da Plataforma declaram estar cientes de que a utilização dos sistemas tecnológicos gera registros eletrônicos automáticos, indispensáveis ao funcionamento das operações, à segurança da informação, ao cumprimento das obrigações legais e à preservação da confiabilidade do ambiente digital.</w:t>
      </w:r>
    </w:p>
    <w:p w14:paraId="3B18F2CE" w14:textId="77777777" w:rsidR="00715A08" w:rsidRPr="00715A08" w:rsidRDefault="00715A08" w:rsidP="00715A08">
      <w:pPr>
        <w:jc w:val="both"/>
        <w:rPr>
          <w:rFonts w:ascii="Arial" w:hAnsi="Arial" w:cs="Arial"/>
        </w:rPr>
      </w:pPr>
      <w:r w:rsidRPr="00715A08">
        <w:rPr>
          <w:rFonts w:ascii="Arial" w:hAnsi="Arial" w:cs="Arial"/>
        </w:rPr>
        <w:t>A utilização da Plataforma implica ciência quanto à existência desses registros, os quais poderão ser utilizados, sempre em conformidade com a legislação vigente, para auditorias internas, investigações de incidentes, procedimentos administrativos e para o exercício regular de direitos das Empresas ou de terceiros perante autoridades administrativas e judiciais.</w:t>
      </w:r>
    </w:p>
    <w:p w14:paraId="365E7A73" w14:textId="0F3DF158" w:rsidR="00715A08" w:rsidRPr="000D7315" w:rsidRDefault="00E34541" w:rsidP="000D7315">
      <w:pPr>
        <w:jc w:val="both"/>
        <w:rPr>
          <w:rFonts w:ascii="Arial" w:hAnsi="Arial" w:cs="Arial"/>
        </w:rPr>
      </w:pPr>
      <w:r w:rsidRPr="00E34541">
        <w:rPr>
          <w:rFonts w:ascii="Arial" w:hAnsi="Arial" w:cs="Arial"/>
        </w:rPr>
        <w:pict w14:anchorId="79821A75">
          <v:rect id="_x0000_i1894" style="width:0;height:1.5pt" o:hralign="center" o:hrstd="t" o:hr="t" fillcolor="#a0a0a0" stroked="f"/>
        </w:pict>
      </w:r>
    </w:p>
    <w:p w14:paraId="68862A49" w14:textId="77777777" w:rsidR="00E34541" w:rsidRPr="00E34541" w:rsidRDefault="00E34541" w:rsidP="00E34541">
      <w:pPr>
        <w:jc w:val="both"/>
        <w:rPr>
          <w:rFonts w:ascii="Arial" w:hAnsi="Arial" w:cs="Arial"/>
          <w:b/>
          <w:bCs/>
        </w:rPr>
      </w:pPr>
      <w:r w:rsidRPr="00E34541">
        <w:rPr>
          <w:rFonts w:ascii="Arial" w:hAnsi="Arial" w:cs="Arial"/>
          <w:b/>
          <w:bCs/>
        </w:rPr>
        <w:t>CAPÍTULO VIII</w:t>
      </w:r>
    </w:p>
    <w:p w14:paraId="7E110FCD" w14:textId="77777777" w:rsidR="00E34541" w:rsidRPr="00E34541" w:rsidRDefault="00E34541" w:rsidP="00E34541">
      <w:pPr>
        <w:jc w:val="both"/>
        <w:rPr>
          <w:rFonts w:ascii="Arial" w:hAnsi="Arial" w:cs="Arial"/>
          <w:b/>
          <w:bCs/>
        </w:rPr>
      </w:pPr>
      <w:r w:rsidRPr="00E34541">
        <w:rPr>
          <w:rFonts w:ascii="Arial" w:hAnsi="Arial" w:cs="Arial"/>
          <w:b/>
          <w:bCs/>
        </w:rPr>
        <w:t>DA INTELIGÊNCIA ARTIFICIAL, DOS ALGORITMOS E DA AUTOMAÇÃO DAS OPERAÇÕES</w:t>
      </w:r>
    </w:p>
    <w:p w14:paraId="6F983124" w14:textId="77777777" w:rsidR="00E34541" w:rsidRPr="00E34541" w:rsidRDefault="00E34541" w:rsidP="00E34541">
      <w:pPr>
        <w:jc w:val="both"/>
        <w:rPr>
          <w:rFonts w:ascii="Arial" w:hAnsi="Arial" w:cs="Arial"/>
          <w:b/>
          <w:bCs/>
        </w:rPr>
      </w:pPr>
      <w:r w:rsidRPr="00E34541">
        <w:rPr>
          <w:rFonts w:ascii="Arial" w:hAnsi="Arial" w:cs="Arial"/>
          <w:b/>
          <w:bCs/>
        </w:rPr>
        <w:t>Seção I</w:t>
      </w:r>
    </w:p>
    <w:p w14:paraId="3CA23414" w14:textId="77777777" w:rsidR="00E34541" w:rsidRPr="00E34541" w:rsidRDefault="00E34541" w:rsidP="00E34541">
      <w:pPr>
        <w:jc w:val="both"/>
        <w:rPr>
          <w:rFonts w:ascii="Arial" w:hAnsi="Arial" w:cs="Arial"/>
          <w:b/>
          <w:bCs/>
        </w:rPr>
      </w:pPr>
      <w:r w:rsidRPr="00E34541">
        <w:rPr>
          <w:rFonts w:ascii="Arial" w:hAnsi="Arial" w:cs="Arial"/>
          <w:b/>
          <w:bCs/>
        </w:rPr>
        <w:t>Dos Princípios Tecnológicos</w:t>
      </w:r>
    </w:p>
    <w:p w14:paraId="35B4C2CD" w14:textId="77777777" w:rsidR="00E34541" w:rsidRPr="00E34541" w:rsidRDefault="00E34541" w:rsidP="00E34541">
      <w:pPr>
        <w:jc w:val="both"/>
        <w:rPr>
          <w:rFonts w:ascii="Arial" w:hAnsi="Arial" w:cs="Arial"/>
        </w:rPr>
      </w:pPr>
      <w:r w:rsidRPr="00E34541">
        <w:rPr>
          <w:rFonts w:ascii="Arial" w:hAnsi="Arial" w:cs="Arial"/>
          <w:b/>
          <w:bCs/>
        </w:rPr>
        <w:lastRenderedPageBreak/>
        <w:t>Art. 86.</w:t>
      </w:r>
      <w:r w:rsidRPr="00E34541">
        <w:rPr>
          <w:rFonts w:ascii="Arial" w:hAnsi="Arial" w:cs="Arial"/>
        </w:rPr>
        <w:t xml:space="preserve"> As Empresas utilizam tecnologias avançadas de processamento de dados, inteligência artificial, algoritmos computacionais, modelos estatísticos, aprendizado de máquina (Machine Learning), sistemas de geolocalização e demais soluções tecnológicas com o objetivo de promover maior eficiência operacional, segurança, transparência, inovação e qualidade na gestão de suas atividades.</w:t>
      </w:r>
    </w:p>
    <w:p w14:paraId="72A1FCA6" w14:textId="77777777" w:rsidR="00E34541" w:rsidRPr="00E34541" w:rsidRDefault="00E34541" w:rsidP="00E34541">
      <w:pPr>
        <w:jc w:val="both"/>
        <w:rPr>
          <w:rFonts w:ascii="Arial" w:hAnsi="Arial" w:cs="Arial"/>
        </w:rPr>
      </w:pPr>
      <w:r w:rsidRPr="00E34541">
        <w:rPr>
          <w:rFonts w:ascii="Arial" w:hAnsi="Arial" w:cs="Arial"/>
        </w:rPr>
        <w:t>A adoção dessas tecnologias representa exercício regular da atividade empresarial, destinando-se exclusivamente ao aprimoramento dos processos internos, da experiência dos usuários e da eficiência das operações.</w:t>
      </w:r>
    </w:p>
    <w:p w14:paraId="4B6665C3" w14:textId="77777777" w:rsidR="00E34541" w:rsidRPr="00E34541" w:rsidRDefault="00E34541" w:rsidP="00E34541">
      <w:pPr>
        <w:jc w:val="both"/>
        <w:rPr>
          <w:rFonts w:ascii="Arial" w:hAnsi="Arial" w:cs="Arial"/>
        </w:rPr>
      </w:pPr>
      <w:r w:rsidRPr="00E34541">
        <w:rPr>
          <w:rFonts w:ascii="Arial" w:hAnsi="Arial" w:cs="Arial"/>
        </w:rPr>
        <w:pict w14:anchorId="01C1444A">
          <v:rect id="_x0000_i1874" style="width:0;height:1.5pt" o:hralign="center" o:hrstd="t" o:hr="t" fillcolor="#a0a0a0" stroked="f"/>
        </w:pict>
      </w:r>
    </w:p>
    <w:p w14:paraId="325AD49D" w14:textId="77777777" w:rsidR="00E34541" w:rsidRPr="00E34541" w:rsidRDefault="00E34541" w:rsidP="00E34541">
      <w:pPr>
        <w:jc w:val="both"/>
        <w:rPr>
          <w:rFonts w:ascii="Arial" w:hAnsi="Arial" w:cs="Arial"/>
          <w:b/>
          <w:bCs/>
        </w:rPr>
      </w:pPr>
      <w:r w:rsidRPr="00E34541">
        <w:rPr>
          <w:rFonts w:ascii="Arial" w:hAnsi="Arial" w:cs="Arial"/>
          <w:b/>
          <w:bCs/>
        </w:rPr>
        <w:t>Seção II</w:t>
      </w:r>
    </w:p>
    <w:p w14:paraId="619B5EA7" w14:textId="77777777" w:rsidR="00E34541" w:rsidRPr="00E34541" w:rsidRDefault="00E34541" w:rsidP="00E34541">
      <w:pPr>
        <w:jc w:val="both"/>
        <w:rPr>
          <w:rFonts w:ascii="Arial" w:hAnsi="Arial" w:cs="Arial"/>
          <w:b/>
          <w:bCs/>
        </w:rPr>
      </w:pPr>
      <w:r w:rsidRPr="00E34541">
        <w:rPr>
          <w:rFonts w:ascii="Arial" w:hAnsi="Arial" w:cs="Arial"/>
          <w:b/>
          <w:bCs/>
        </w:rPr>
        <w:t>Da Inteligência Artificial</w:t>
      </w:r>
    </w:p>
    <w:p w14:paraId="208B21C8" w14:textId="77777777" w:rsidR="00E34541" w:rsidRPr="00E34541" w:rsidRDefault="00E34541" w:rsidP="00E34541">
      <w:pPr>
        <w:jc w:val="both"/>
        <w:rPr>
          <w:rFonts w:ascii="Arial" w:hAnsi="Arial" w:cs="Arial"/>
        </w:rPr>
      </w:pPr>
      <w:r w:rsidRPr="00E34541">
        <w:rPr>
          <w:rFonts w:ascii="Arial" w:hAnsi="Arial" w:cs="Arial"/>
          <w:b/>
          <w:bCs/>
        </w:rPr>
        <w:t>Art. 87.</w:t>
      </w:r>
      <w:r w:rsidRPr="00E34541">
        <w:rPr>
          <w:rFonts w:ascii="Arial" w:hAnsi="Arial" w:cs="Arial"/>
        </w:rPr>
        <w:t xml:space="preserve"> A Inteligência Artificial (IA) poderá ser utilizada para apoiar atividades administrativas, operacionais e estratégicas, incluindo, entre outras:</w:t>
      </w:r>
    </w:p>
    <w:p w14:paraId="149BCBD4" w14:textId="77777777" w:rsidR="00E34541" w:rsidRPr="00E34541" w:rsidRDefault="00E34541" w:rsidP="00E34541">
      <w:pPr>
        <w:jc w:val="both"/>
        <w:rPr>
          <w:rFonts w:ascii="Arial" w:hAnsi="Arial" w:cs="Arial"/>
        </w:rPr>
      </w:pPr>
      <w:r w:rsidRPr="00E34541">
        <w:rPr>
          <w:rFonts w:ascii="Arial" w:hAnsi="Arial" w:cs="Arial"/>
        </w:rPr>
        <w:t xml:space="preserve">I – </w:t>
      </w:r>
      <w:proofErr w:type="gramStart"/>
      <w:r w:rsidRPr="00E34541">
        <w:rPr>
          <w:rFonts w:ascii="Arial" w:hAnsi="Arial" w:cs="Arial"/>
        </w:rPr>
        <w:t>processamento</w:t>
      </w:r>
      <w:proofErr w:type="gramEnd"/>
      <w:r w:rsidRPr="00E34541">
        <w:rPr>
          <w:rFonts w:ascii="Arial" w:hAnsi="Arial" w:cs="Arial"/>
        </w:rPr>
        <w:t xml:space="preserve"> automatizado de informações;</w:t>
      </w:r>
    </w:p>
    <w:p w14:paraId="37E73325" w14:textId="77777777" w:rsidR="00E34541" w:rsidRPr="00E34541" w:rsidRDefault="00E34541" w:rsidP="00E34541">
      <w:pPr>
        <w:jc w:val="both"/>
        <w:rPr>
          <w:rFonts w:ascii="Arial" w:hAnsi="Arial" w:cs="Arial"/>
        </w:rPr>
      </w:pPr>
      <w:r w:rsidRPr="00E34541">
        <w:rPr>
          <w:rFonts w:ascii="Arial" w:hAnsi="Arial" w:cs="Arial"/>
        </w:rPr>
        <w:t xml:space="preserve">II – </w:t>
      </w:r>
      <w:proofErr w:type="gramStart"/>
      <w:r w:rsidRPr="00E34541">
        <w:rPr>
          <w:rFonts w:ascii="Arial" w:hAnsi="Arial" w:cs="Arial"/>
        </w:rPr>
        <w:t>análise</w:t>
      </w:r>
      <w:proofErr w:type="gramEnd"/>
      <w:r w:rsidRPr="00E34541">
        <w:rPr>
          <w:rFonts w:ascii="Arial" w:hAnsi="Arial" w:cs="Arial"/>
        </w:rPr>
        <w:t xml:space="preserve"> de grandes volumes de dados;</w:t>
      </w:r>
    </w:p>
    <w:p w14:paraId="3BA1F5F2" w14:textId="77777777" w:rsidR="00E34541" w:rsidRPr="00E34541" w:rsidRDefault="00E34541" w:rsidP="00E34541">
      <w:pPr>
        <w:jc w:val="both"/>
        <w:rPr>
          <w:rFonts w:ascii="Arial" w:hAnsi="Arial" w:cs="Arial"/>
        </w:rPr>
      </w:pPr>
      <w:r w:rsidRPr="00E34541">
        <w:rPr>
          <w:rFonts w:ascii="Arial" w:hAnsi="Arial" w:cs="Arial"/>
        </w:rPr>
        <w:t>III – identificação de padrões operacionais;</w:t>
      </w:r>
    </w:p>
    <w:p w14:paraId="4F652725" w14:textId="77777777" w:rsidR="00E34541" w:rsidRPr="00E34541" w:rsidRDefault="00E34541" w:rsidP="00E34541">
      <w:pPr>
        <w:jc w:val="both"/>
        <w:rPr>
          <w:rFonts w:ascii="Arial" w:hAnsi="Arial" w:cs="Arial"/>
        </w:rPr>
      </w:pPr>
      <w:r w:rsidRPr="00E34541">
        <w:rPr>
          <w:rFonts w:ascii="Arial" w:hAnsi="Arial" w:cs="Arial"/>
        </w:rPr>
        <w:t xml:space="preserve">IV – </w:t>
      </w:r>
      <w:proofErr w:type="gramStart"/>
      <w:r w:rsidRPr="00E34541">
        <w:rPr>
          <w:rFonts w:ascii="Arial" w:hAnsi="Arial" w:cs="Arial"/>
        </w:rPr>
        <w:t>apoio</w:t>
      </w:r>
      <w:proofErr w:type="gramEnd"/>
      <w:r w:rsidRPr="00E34541">
        <w:rPr>
          <w:rFonts w:ascii="Arial" w:hAnsi="Arial" w:cs="Arial"/>
        </w:rPr>
        <w:t xml:space="preserve"> à tomada de decisões administrativas;</w:t>
      </w:r>
    </w:p>
    <w:p w14:paraId="769B954C" w14:textId="77777777" w:rsidR="00E34541" w:rsidRPr="00E34541" w:rsidRDefault="00E34541" w:rsidP="00E34541">
      <w:pPr>
        <w:jc w:val="both"/>
        <w:rPr>
          <w:rFonts w:ascii="Arial" w:hAnsi="Arial" w:cs="Arial"/>
        </w:rPr>
      </w:pPr>
      <w:r w:rsidRPr="00E34541">
        <w:rPr>
          <w:rFonts w:ascii="Arial" w:hAnsi="Arial" w:cs="Arial"/>
        </w:rPr>
        <w:t xml:space="preserve">V – </w:t>
      </w:r>
      <w:proofErr w:type="gramStart"/>
      <w:r w:rsidRPr="00E34541">
        <w:rPr>
          <w:rFonts w:ascii="Arial" w:hAnsi="Arial" w:cs="Arial"/>
        </w:rPr>
        <w:t>prevenção</w:t>
      </w:r>
      <w:proofErr w:type="gramEnd"/>
      <w:r w:rsidRPr="00E34541">
        <w:rPr>
          <w:rFonts w:ascii="Arial" w:hAnsi="Arial" w:cs="Arial"/>
        </w:rPr>
        <w:t xml:space="preserve"> de fraudes;</w:t>
      </w:r>
    </w:p>
    <w:p w14:paraId="49BB832A" w14:textId="77777777" w:rsidR="00E34541" w:rsidRPr="00E34541" w:rsidRDefault="00E34541" w:rsidP="00E34541">
      <w:pPr>
        <w:jc w:val="both"/>
        <w:rPr>
          <w:rFonts w:ascii="Arial" w:hAnsi="Arial" w:cs="Arial"/>
        </w:rPr>
      </w:pPr>
      <w:r w:rsidRPr="00E34541">
        <w:rPr>
          <w:rFonts w:ascii="Arial" w:hAnsi="Arial" w:cs="Arial"/>
        </w:rPr>
        <w:t xml:space="preserve">VI – </w:t>
      </w:r>
      <w:proofErr w:type="gramStart"/>
      <w:r w:rsidRPr="00E34541">
        <w:rPr>
          <w:rFonts w:ascii="Arial" w:hAnsi="Arial" w:cs="Arial"/>
        </w:rPr>
        <w:t>identificação</w:t>
      </w:r>
      <w:proofErr w:type="gramEnd"/>
      <w:r w:rsidRPr="00E34541">
        <w:rPr>
          <w:rFonts w:ascii="Arial" w:hAnsi="Arial" w:cs="Arial"/>
        </w:rPr>
        <w:t xml:space="preserve"> de inconsistências;</w:t>
      </w:r>
    </w:p>
    <w:p w14:paraId="39A3B428" w14:textId="77777777" w:rsidR="00E34541" w:rsidRPr="00E34541" w:rsidRDefault="00E34541" w:rsidP="00E34541">
      <w:pPr>
        <w:jc w:val="both"/>
        <w:rPr>
          <w:rFonts w:ascii="Arial" w:hAnsi="Arial" w:cs="Arial"/>
        </w:rPr>
      </w:pPr>
      <w:r w:rsidRPr="00E34541">
        <w:rPr>
          <w:rFonts w:ascii="Arial" w:hAnsi="Arial" w:cs="Arial"/>
        </w:rPr>
        <w:t>VII – otimização das operações;</w:t>
      </w:r>
    </w:p>
    <w:p w14:paraId="58432A76" w14:textId="77777777" w:rsidR="00E34541" w:rsidRPr="00E34541" w:rsidRDefault="00E34541" w:rsidP="00E34541">
      <w:pPr>
        <w:jc w:val="both"/>
        <w:rPr>
          <w:rFonts w:ascii="Arial" w:hAnsi="Arial" w:cs="Arial"/>
        </w:rPr>
      </w:pPr>
      <w:r w:rsidRPr="00E34541">
        <w:rPr>
          <w:rFonts w:ascii="Arial" w:hAnsi="Arial" w:cs="Arial"/>
        </w:rPr>
        <w:t>VIII – melhoria da experiência dos usuários;</w:t>
      </w:r>
    </w:p>
    <w:p w14:paraId="23C0D918" w14:textId="77777777" w:rsidR="00E34541" w:rsidRPr="00E34541" w:rsidRDefault="00E34541" w:rsidP="00E34541">
      <w:pPr>
        <w:jc w:val="both"/>
        <w:rPr>
          <w:rFonts w:ascii="Arial" w:hAnsi="Arial" w:cs="Arial"/>
        </w:rPr>
      </w:pPr>
      <w:r w:rsidRPr="00E34541">
        <w:rPr>
          <w:rFonts w:ascii="Arial" w:hAnsi="Arial" w:cs="Arial"/>
        </w:rPr>
        <w:t xml:space="preserve">IX – </w:t>
      </w:r>
      <w:proofErr w:type="gramStart"/>
      <w:r w:rsidRPr="00E34541">
        <w:rPr>
          <w:rFonts w:ascii="Arial" w:hAnsi="Arial" w:cs="Arial"/>
        </w:rPr>
        <w:t>aperfeiçoamento</w:t>
      </w:r>
      <w:proofErr w:type="gramEnd"/>
      <w:r w:rsidRPr="00E34541">
        <w:rPr>
          <w:rFonts w:ascii="Arial" w:hAnsi="Arial" w:cs="Arial"/>
        </w:rPr>
        <w:t xml:space="preserve"> contínuo da Plataforma.</w:t>
      </w:r>
    </w:p>
    <w:p w14:paraId="38553A99" w14:textId="77777777" w:rsidR="00E34541" w:rsidRPr="00E34541" w:rsidRDefault="00E34541" w:rsidP="00E34541">
      <w:pPr>
        <w:jc w:val="both"/>
        <w:rPr>
          <w:rFonts w:ascii="Arial" w:hAnsi="Arial" w:cs="Arial"/>
        </w:rPr>
      </w:pPr>
      <w:r w:rsidRPr="00E34541">
        <w:rPr>
          <w:rFonts w:ascii="Arial" w:hAnsi="Arial" w:cs="Arial"/>
        </w:rPr>
        <w:t>A utilização da Inteligência Artificial possui natureza instrumental e tecnológica, não substituindo a análise humana sempre que esta for necessária ou exigida pela legislação.</w:t>
      </w:r>
    </w:p>
    <w:p w14:paraId="38B5C0FF" w14:textId="77777777" w:rsidR="00E34541" w:rsidRPr="00E34541" w:rsidRDefault="00E34541" w:rsidP="00E34541">
      <w:pPr>
        <w:jc w:val="both"/>
        <w:rPr>
          <w:rFonts w:ascii="Arial" w:hAnsi="Arial" w:cs="Arial"/>
        </w:rPr>
      </w:pPr>
      <w:r w:rsidRPr="00E34541">
        <w:rPr>
          <w:rFonts w:ascii="Arial" w:hAnsi="Arial" w:cs="Arial"/>
        </w:rPr>
        <w:pict w14:anchorId="6E658207">
          <v:rect id="_x0000_i1875" style="width:0;height:1.5pt" o:hralign="center" o:hrstd="t" o:hr="t" fillcolor="#a0a0a0" stroked="f"/>
        </w:pict>
      </w:r>
    </w:p>
    <w:p w14:paraId="2FB9C011" w14:textId="77777777" w:rsidR="00E34541" w:rsidRPr="00E34541" w:rsidRDefault="00E34541" w:rsidP="00E34541">
      <w:pPr>
        <w:jc w:val="both"/>
        <w:rPr>
          <w:rFonts w:ascii="Arial" w:hAnsi="Arial" w:cs="Arial"/>
          <w:b/>
          <w:bCs/>
        </w:rPr>
      </w:pPr>
      <w:r w:rsidRPr="00E34541">
        <w:rPr>
          <w:rFonts w:ascii="Arial" w:hAnsi="Arial" w:cs="Arial"/>
          <w:b/>
          <w:bCs/>
        </w:rPr>
        <w:t>Seção III</w:t>
      </w:r>
    </w:p>
    <w:p w14:paraId="040A2652" w14:textId="77777777" w:rsidR="00E34541" w:rsidRPr="00E34541" w:rsidRDefault="00E34541" w:rsidP="00E34541">
      <w:pPr>
        <w:jc w:val="both"/>
        <w:rPr>
          <w:rFonts w:ascii="Arial" w:hAnsi="Arial" w:cs="Arial"/>
          <w:b/>
          <w:bCs/>
        </w:rPr>
      </w:pPr>
      <w:r w:rsidRPr="00E34541">
        <w:rPr>
          <w:rFonts w:ascii="Arial" w:hAnsi="Arial" w:cs="Arial"/>
          <w:b/>
          <w:bCs/>
        </w:rPr>
        <w:t>Dos Algoritmos</w:t>
      </w:r>
    </w:p>
    <w:p w14:paraId="146CB89C" w14:textId="77777777" w:rsidR="00E34541" w:rsidRPr="00E34541" w:rsidRDefault="00E34541" w:rsidP="00E34541">
      <w:pPr>
        <w:jc w:val="both"/>
        <w:rPr>
          <w:rFonts w:ascii="Arial" w:hAnsi="Arial" w:cs="Arial"/>
        </w:rPr>
      </w:pPr>
      <w:r w:rsidRPr="00E34541">
        <w:rPr>
          <w:rFonts w:ascii="Arial" w:hAnsi="Arial" w:cs="Arial"/>
          <w:b/>
          <w:bCs/>
        </w:rPr>
        <w:t>Art. 88.</w:t>
      </w:r>
      <w:r w:rsidRPr="00E34541">
        <w:rPr>
          <w:rFonts w:ascii="Arial" w:hAnsi="Arial" w:cs="Arial"/>
        </w:rPr>
        <w:t xml:space="preserve"> Os algoritmos empregados pelas Empresas constituem conjuntos de instruções computacionais destinados ao processamento automatizado de informações necessárias ao funcionamento da Plataforma.</w:t>
      </w:r>
    </w:p>
    <w:p w14:paraId="29F30194" w14:textId="77777777" w:rsidR="00E34541" w:rsidRPr="00E34541" w:rsidRDefault="00E34541" w:rsidP="00E34541">
      <w:pPr>
        <w:jc w:val="both"/>
        <w:rPr>
          <w:rFonts w:ascii="Arial" w:hAnsi="Arial" w:cs="Arial"/>
        </w:rPr>
      </w:pPr>
      <w:r w:rsidRPr="00E34541">
        <w:rPr>
          <w:rFonts w:ascii="Arial" w:hAnsi="Arial" w:cs="Arial"/>
        </w:rPr>
        <w:t>Os algoritmos poderão ser utilizados para:</w:t>
      </w:r>
    </w:p>
    <w:p w14:paraId="6A905A7D" w14:textId="77777777" w:rsidR="00E34541" w:rsidRPr="00E34541" w:rsidRDefault="00E34541" w:rsidP="00E34541">
      <w:pPr>
        <w:jc w:val="both"/>
        <w:rPr>
          <w:rFonts w:ascii="Arial" w:hAnsi="Arial" w:cs="Arial"/>
        </w:rPr>
      </w:pPr>
      <w:r w:rsidRPr="00E34541">
        <w:rPr>
          <w:rFonts w:ascii="Arial" w:hAnsi="Arial" w:cs="Arial"/>
        </w:rPr>
        <w:lastRenderedPageBreak/>
        <w:t xml:space="preserve">I – </w:t>
      </w:r>
      <w:proofErr w:type="gramStart"/>
      <w:r w:rsidRPr="00E34541">
        <w:rPr>
          <w:rFonts w:ascii="Arial" w:hAnsi="Arial" w:cs="Arial"/>
        </w:rPr>
        <w:t>organizar</w:t>
      </w:r>
      <w:proofErr w:type="gramEnd"/>
      <w:r w:rsidRPr="00E34541">
        <w:rPr>
          <w:rFonts w:ascii="Arial" w:hAnsi="Arial" w:cs="Arial"/>
        </w:rPr>
        <w:t xml:space="preserve"> informações;</w:t>
      </w:r>
    </w:p>
    <w:p w14:paraId="3EEC5171" w14:textId="77777777" w:rsidR="00E34541" w:rsidRPr="00E34541" w:rsidRDefault="00E34541" w:rsidP="00E34541">
      <w:pPr>
        <w:jc w:val="both"/>
        <w:rPr>
          <w:rFonts w:ascii="Arial" w:hAnsi="Arial" w:cs="Arial"/>
        </w:rPr>
      </w:pPr>
      <w:r w:rsidRPr="00E34541">
        <w:rPr>
          <w:rFonts w:ascii="Arial" w:hAnsi="Arial" w:cs="Arial"/>
        </w:rPr>
        <w:t xml:space="preserve">II – </w:t>
      </w:r>
      <w:proofErr w:type="gramStart"/>
      <w:r w:rsidRPr="00E34541">
        <w:rPr>
          <w:rFonts w:ascii="Arial" w:hAnsi="Arial" w:cs="Arial"/>
        </w:rPr>
        <w:t>disponibilizar</w:t>
      </w:r>
      <w:proofErr w:type="gramEnd"/>
      <w:r w:rsidRPr="00E34541">
        <w:rPr>
          <w:rFonts w:ascii="Arial" w:hAnsi="Arial" w:cs="Arial"/>
        </w:rPr>
        <w:t xml:space="preserve"> oportunidades;</w:t>
      </w:r>
    </w:p>
    <w:p w14:paraId="0AFD2256" w14:textId="77777777" w:rsidR="00E34541" w:rsidRPr="00E34541" w:rsidRDefault="00E34541" w:rsidP="00E34541">
      <w:pPr>
        <w:jc w:val="both"/>
        <w:rPr>
          <w:rFonts w:ascii="Arial" w:hAnsi="Arial" w:cs="Arial"/>
        </w:rPr>
      </w:pPr>
      <w:r w:rsidRPr="00E34541">
        <w:rPr>
          <w:rFonts w:ascii="Arial" w:hAnsi="Arial" w:cs="Arial"/>
        </w:rPr>
        <w:t>III – identificar regiões com maior demanda operacional;</w:t>
      </w:r>
    </w:p>
    <w:p w14:paraId="2C1AFF41" w14:textId="77777777" w:rsidR="00E34541" w:rsidRPr="00E34541" w:rsidRDefault="00E34541" w:rsidP="00E34541">
      <w:pPr>
        <w:jc w:val="both"/>
        <w:rPr>
          <w:rFonts w:ascii="Arial" w:hAnsi="Arial" w:cs="Arial"/>
        </w:rPr>
      </w:pPr>
      <w:r w:rsidRPr="00E34541">
        <w:rPr>
          <w:rFonts w:ascii="Arial" w:hAnsi="Arial" w:cs="Arial"/>
        </w:rPr>
        <w:t xml:space="preserve">IV – </w:t>
      </w:r>
      <w:proofErr w:type="gramStart"/>
      <w:r w:rsidRPr="00E34541">
        <w:rPr>
          <w:rFonts w:ascii="Arial" w:hAnsi="Arial" w:cs="Arial"/>
        </w:rPr>
        <w:t>otimizar</w:t>
      </w:r>
      <w:proofErr w:type="gramEnd"/>
      <w:r w:rsidRPr="00E34541">
        <w:rPr>
          <w:rFonts w:ascii="Arial" w:hAnsi="Arial" w:cs="Arial"/>
        </w:rPr>
        <w:t xml:space="preserve"> recursos tecnológicos;</w:t>
      </w:r>
    </w:p>
    <w:p w14:paraId="22BF3B6E" w14:textId="77777777" w:rsidR="00E34541" w:rsidRPr="00E34541" w:rsidRDefault="00E34541" w:rsidP="00E34541">
      <w:pPr>
        <w:jc w:val="both"/>
        <w:rPr>
          <w:rFonts w:ascii="Arial" w:hAnsi="Arial" w:cs="Arial"/>
        </w:rPr>
      </w:pPr>
      <w:r w:rsidRPr="00E34541">
        <w:rPr>
          <w:rFonts w:ascii="Arial" w:hAnsi="Arial" w:cs="Arial"/>
        </w:rPr>
        <w:t xml:space="preserve">V – </w:t>
      </w:r>
      <w:proofErr w:type="gramStart"/>
      <w:r w:rsidRPr="00E34541">
        <w:rPr>
          <w:rFonts w:ascii="Arial" w:hAnsi="Arial" w:cs="Arial"/>
        </w:rPr>
        <w:t>reduzir</w:t>
      </w:r>
      <w:proofErr w:type="gramEnd"/>
      <w:r w:rsidRPr="00E34541">
        <w:rPr>
          <w:rFonts w:ascii="Arial" w:hAnsi="Arial" w:cs="Arial"/>
        </w:rPr>
        <w:t xml:space="preserve"> inconsistências operacionais;</w:t>
      </w:r>
    </w:p>
    <w:p w14:paraId="1D57A422" w14:textId="77777777" w:rsidR="00E34541" w:rsidRPr="00E34541" w:rsidRDefault="00E34541" w:rsidP="00E34541">
      <w:pPr>
        <w:jc w:val="both"/>
        <w:rPr>
          <w:rFonts w:ascii="Arial" w:hAnsi="Arial" w:cs="Arial"/>
        </w:rPr>
      </w:pPr>
      <w:r w:rsidRPr="00E34541">
        <w:rPr>
          <w:rFonts w:ascii="Arial" w:hAnsi="Arial" w:cs="Arial"/>
        </w:rPr>
        <w:t xml:space="preserve">VI – </w:t>
      </w:r>
      <w:proofErr w:type="gramStart"/>
      <w:r w:rsidRPr="00E34541">
        <w:rPr>
          <w:rFonts w:ascii="Arial" w:hAnsi="Arial" w:cs="Arial"/>
        </w:rPr>
        <w:t>distribuir</w:t>
      </w:r>
      <w:proofErr w:type="gramEnd"/>
      <w:r w:rsidRPr="00E34541">
        <w:rPr>
          <w:rFonts w:ascii="Arial" w:hAnsi="Arial" w:cs="Arial"/>
        </w:rPr>
        <w:t xml:space="preserve"> informações aos usuários;</w:t>
      </w:r>
    </w:p>
    <w:p w14:paraId="46407688" w14:textId="77777777" w:rsidR="00E34541" w:rsidRPr="00E34541" w:rsidRDefault="00E34541" w:rsidP="00E34541">
      <w:pPr>
        <w:jc w:val="both"/>
        <w:rPr>
          <w:rFonts w:ascii="Arial" w:hAnsi="Arial" w:cs="Arial"/>
        </w:rPr>
      </w:pPr>
      <w:r w:rsidRPr="00E34541">
        <w:rPr>
          <w:rFonts w:ascii="Arial" w:hAnsi="Arial" w:cs="Arial"/>
        </w:rPr>
        <w:t>VII – melhorar o desempenho da Plataforma;</w:t>
      </w:r>
    </w:p>
    <w:p w14:paraId="32101281" w14:textId="77777777" w:rsidR="00E34541" w:rsidRPr="00E34541" w:rsidRDefault="00E34541" w:rsidP="00E34541">
      <w:pPr>
        <w:jc w:val="both"/>
        <w:rPr>
          <w:rFonts w:ascii="Arial" w:hAnsi="Arial" w:cs="Arial"/>
        </w:rPr>
      </w:pPr>
      <w:r w:rsidRPr="00E34541">
        <w:rPr>
          <w:rFonts w:ascii="Arial" w:hAnsi="Arial" w:cs="Arial"/>
        </w:rPr>
        <w:t>VIII – apoiar a gestão das operações.</w:t>
      </w:r>
    </w:p>
    <w:p w14:paraId="2DA2A333" w14:textId="77777777" w:rsidR="00E34541" w:rsidRPr="00E34541" w:rsidRDefault="00E34541" w:rsidP="00E34541">
      <w:pPr>
        <w:jc w:val="both"/>
        <w:rPr>
          <w:rFonts w:ascii="Arial" w:hAnsi="Arial" w:cs="Arial"/>
        </w:rPr>
      </w:pPr>
      <w:r w:rsidRPr="00E34541">
        <w:rPr>
          <w:rFonts w:ascii="Arial" w:hAnsi="Arial" w:cs="Arial"/>
        </w:rPr>
        <w:t>Os algoritmos não exercem poder de comando, direção ou fiscalização sobre os Prestadores de Serviços, limitando-se ao tratamento automatizado de informações necessárias ao funcionamento do ambiente tecnológico.</w:t>
      </w:r>
    </w:p>
    <w:p w14:paraId="535BA82E" w14:textId="77777777" w:rsidR="00E34541" w:rsidRPr="00E34541" w:rsidRDefault="00E34541" w:rsidP="00E34541">
      <w:pPr>
        <w:jc w:val="both"/>
        <w:rPr>
          <w:rFonts w:ascii="Arial" w:hAnsi="Arial" w:cs="Arial"/>
        </w:rPr>
      </w:pPr>
      <w:r w:rsidRPr="00E34541">
        <w:rPr>
          <w:rFonts w:ascii="Arial" w:hAnsi="Arial" w:cs="Arial"/>
        </w:rPr>
        <w:pict w14:anchorId="473A3AC2">
          <v:rect id="_x0000_i1876" style="width:0;height:1.5pt" o:hralign="center" o:hrstd="t" o:hr="t" fillcolor="#a0a0a0" stroked="f"/>
        </w:pict>
      </w:r>
    </w:p>
    <w:p w14:paraId="7E4FBF94" w14:textId="77777777" w:rsidR="00E34541" w:rsidRPr="00E34541" w:rsidRDefault="00E34541" w:rsidP="00E34541">
      <w:pPr>
        <w:jc w:val="both"/>
        <w:rPr>
          <w:rFonts w:ascii="Arial" w:hAnsi="Arial" w:cs="Arial"/>
          <w:b/>
          <w:bCs/>
        </w:rPr>
      </w:pPr>
      <w:r w:rsidRPr="00E34541">
        <w:rPr>
          <w:rFonts w:ascii="Arial" w:hAnsi="Arial" w:cs="Arial"/>
          <w:b/>
          <w:bCs/>
        </w:rPr>
        <w:t>Seção IV</w:t>
      </w:r>
    </w:p>
    <w:p w14:paraId="54758CEC" w14:textId="77777777" w:rsidR="00E34541" w:rsidRPr="00E34541" w:rsidRDefault="00E34541" w:rsidP="00E34541">
      <w:pPr>
        <w:jc w:val="both"/>
        <w:rPr>
          <w:rFonts w:ascii="Arial" w:hAnsi="Arial" w:cs="Arial"/>
          <w:b/>
          <w:bCs/>
        </w:rPr>
      </w:pPr>
      <w:r w:rsidRPr="00E34541">
        <w:rPr>
          <w:rFonts w:ascii="Arial" w:hAnsi="Arial" w:cs="Arial"/>
          <w:b/>
          <w:bCs/>
        </w:rPr>
        <w:t>Do Machine Learning</w:t>
      </w:r>
    </w:p>
    <w:p w14:paraId="3CAC12D3" w14:textId="77777777" w:rsidR="00E34541" w:rsidRPr="00E34541" w:rsidRDefault="00E34541" w:rsidP="00E34541">
      <w:pPr>
        <w:jc w:val="both"/>
        <w:rPr>
          <w:rFonts w:ascii="Arial" w:hAnsi="Arial" w:cs="Arial"/>
        </w:rPr>
      </w:pPr>
      <w:r w:rsidRPr="00E34541">
        <w:rPr>
          <w:rFonts w:ascii="Arial" w:hAnsi="Arial" w:cs="Arial"/>
          <w:b/>
          <w:bCs/>
        </w:rPr>
        <w:t>Art. 89.</w:t>
      </w:r>
      <w:r w:rsidRPr="00E34541">
        <w:rPr>
          <w:rFonts w:ascii="Arial" w:hAnsi="Arial" w:cs="Arial"/>
        </w:rPr>
        <w:t xml:space="preserve"> As Empresas poderão utilizar tecnologias de aprendizado de máquina (Machine Learning) para aprimorar continuamente seus sistemas informatizados.</w:t>
      </w:r>
    </w:p>
    <w:p w14:paraId="305B015E" w14:textId="77777777" w:rsidR="00E34541" w:rsidRPr="00E34541" w:rsidRDefault="00E34541" w:rsidP="00E34541">
      <w:pPr>
        <w:jc w:val="both"/>
        <w:rPr>
          <w:rFonts w:ascii="Arial" w:hAnsi="Arial" w:cs="Arial"/>
        </w:rPr>
      </w:pPr>
      <w:r w:rsidRPr="00E34541">
        <w:rPr>
          <w:rFonts w:ascii="Arial" w:hAnsi="Arial" w:cs="Arial"/>
        </w:rPr>
        <w:t>Esses modelos poderão aprender padrões estatísticos a partir das operações realizadas, visando:</w:t>
      </w:r>
    </w:p>
    <w:p w14:paraId="2E504F63" w14:textId="77777777" w:rsidR="00E34541" w:rsidRPr="00E34541" w:rsidRDefault="00E34541" w:rsidP="00E34541">
      <w:pPr>
        <w:jc w:val="both"/>
        <w:rPr>
          <w:rFonts w:ascii="Arial" w:hAnsi="Arial" w:cs="Arial"/>
        </w:rPr>
      </w:pPr>
      <w:r w:rsidRPr="00E34541">
        <w:rPr>
          <w:rFonts w:ascii="Arial" w:hAnsi="Arial" w:cs="Arial"/>
        </w:rPr>
        <w:t xml:space="preserve">I – </w:t>
      </w:r>
      <w:proofErr w:type="gramStart"/>
      <w:r w:rsidRPr="00E34541">
        <w:rPr>
          <w:rFonts w:ascii="Arial" w:hAnsi="Arial" w:cs="Arial"/>
        </w:rPr>
        <w:t>aperfeiçoar</w:t>
      </w:r>
      <w:proofErr w:type="gramEnd"/>
      <w:r w:rsidRPr="00E34541">
        <w:rPr>
          <w:rFonts w:ascii="Arial" w:hAnsi="Arial" w:cs="Arial"/>
        </w:rPr>
        <w:t xml:space="preserve"> processos;</w:t>
      </w:r>
    </w:p>
    <w:p w14:paraId="5A025371" w14:textId="77777777" w:rsidR="00E34541" w:rsidRPr="00E34541" w:rsidRDefault="00E34541" w:rsidP="00E34541">
      <w:pPr>
        <w:jc w:val="both"/>
        <w:rPr>
          <w:rFonts w:ascii="Arial" w:hAnsi="Arial" w:cs="Arial"/>
        </w:rPr>
      </w:pPr>
      <w:r w:rsidRPr="00E34541">
        <w:rPr>
          <w:rFonts w:ascii="Arial" w:hAnsi="Arial" w:cs="Arial"/>
        </w:rPr>
        <w:t xml:space="preserve">II – </w:t>
      </w:r>
      <w:proofErr w:type="gramStart"/>
      <w:r w:rsidRPr="00E34541">
        <w:rPr>
          <w:rFonts w:ascii="Arial" w:hAnsi="Arial" w:cs="Arial"/>
        </w:rPr>
        <w:t>aumentar</w:t>
      </w:r>
      <w:proofErr w:type="gramEnd"/>
      <w:r w:rsidRPr="00E34541">
        <w:rPr>
          <w:rFonts w:ascii="Arial" w:hAnsi="Arial" w:cs="Arial"/>
        </w:rPr>
        <w:t xml:space="preserve"> a eficiência da Plataforma;</w:t>
      </w:r>
    </w:p>
    <w:p w14:paraId="26480505" w14:textId="77777777" w:rsidR="00E34541" w:rsidRPr="00E34541" w:rsidRDefault="00E34541" w:rsidP="00E34541">
      <w:pPr>
        <w:jc w:val="both"/>
        <w:rPr>
          <w:rFonts w:ascii="Arial" w:hAnsi="Arial" w:cs="Arial"/>
        </w:rPr>
      </w:pPr>
      <w:r w:rsidRPr="00E34541">
        <w:rPr>
          <w:rFonts w:ascii="Arial" w:hAnsi="Arial" w:cs="Arial"/>
        </w:rPr>
        <w:t>III – reduzir falhas sistêmicas;</w:t>
      </w:r>
    </w:p>
    <w:p w14:paraId="33F56B08" w14:textId="77777777" w:rsidR="00E34541" w:rsidRPr="00E34541" w:rsidRDefault="00E34541" w:rsidP="00E34541">
      <w:pPr>
        <w:jc w:val="both"/>
        <w:rPr>
          <w:rFonts w:ascii="Arial" w:hAnsi="Arial" w:cs="Arial"/>
        </w:rPr>
      </w:pPr>
      <w:r w:rsidRPr="00E34541">
        <w:rPr>
          <w:rFonts w:ascii="Arial" w:hAnsi="Arial" w:cs="Arial"/>
        </w:rPr>
        <w:t xml:space="preserve">IV – </w:t>
      </w:r>
      <w:proofErr w:type="gramStart"/>
      <w:r w:rsidRPr="00E34541">
        <w:rPr>
          <w:rFonts w:ascii="Arial" w:hAnsi="Arial" w:cs="Arial"/>
        </w:rPr>
        <w:t>melhorar</w:t>
      </w:r>
      <w:proofErr w:type="gramEnd"/>
      <w:r w:rsidRPr="00E34541">
        <w:rPr>
          <w:rFonts w:ascii="Arial" w:hAnsi="Arial" w:cs="Arial"/>
        </w:rPr>
        <w:t xml:space="preserve"> recomendações operacionais;</w:t>
      </w:r>
    </w:p>
    <w:p w14:paraId="6917E00E" w14:textId="77777777" w:rsidR="00E34541" w:rsidRPr="00E34541" w:rsidRDefault="00E34541" w:rsidP="00E34541">
      <w:pPr>
        <w:jc w:val="both"/>
        <w:rPr>
          <w:rFonts w:ascii="Arial" w:hAnsi="Arial" w:cs="Arial"/>
        </w:rPr>
      </w:pPr>
      <w:r w:rsidRPr="00E34541">
        <w:rPr>
          <w:rFonts w:ascii="Arial" w:hAnsi="Arial" w:cs="Arial"/>
        </w:rPr>
        <w:t xml:space="preserve">V – </w:t>
      </w:r>
      <w:proofErr w:type="gramStart"/>
      <w:r w:rsidRPr="00E34541">
        <w:rPr>
          <w:rFonts w:ascii="Arial" w:hAnsi="Arial" w:cs="Arial"/>
        </w:rPr>
        <w:t>otimizar</w:t>
      </w:r>
      <w:proofErr w:type="gramEnd"/>
      <w:r w:rsidRPr="00E34541">
        <w:rPr>
          <w:rFonts w:ascii="Arial" w:hAnsi="Arial" w:cs="Arial"/>
        </w:rPr>
        <w:t xml:space="preserve"> recursos tecnológicos;</w:t>
      </w:r>
    </w:p>
    <w:p w14:paraId="53FB643C" w14:textId="77777777" w:rsidR="00E34541" w:rsidRPr="00E34541" w:rsidRDefault="00E34541" w:rsidP="00E34541">
      <w:pPr>
        <w:jc w:val="both"/>
        <w:rPr>
          <w:rFonts w:ascii="Arial" w:hAnsi="Arial" w:cs="Arial"/>
        </w:rPr>
      </w:pPr>
      <w:r w:rsidRPr="00E34541">
        <w:rPr>
          <w:rFonts w:ascii="Arial" w:hAnsi="Arial" w:cs="Arial"/>
        </w:rPr>
        <w:t xml:space="preserve">VI – </w:t>
      </w:r>
      <w:proofErr w:type="gramStart"/>
      <w:r w:rsidRPr="00E34541">
        <w:rPr>
          <w:rFonts w:ascii="Arial" w:hAnsi="Arial" w:cs="Arial"/>
        </w:rPr>
        <w:t>aprimorar</w:t>
      </w:r>
      <w:proofErr w:type="gramEnd"/>
      <w:r w:rsidRPr="00E34541">
        <w:rPr>
          <w:rFonts w:ascii="Arial" w:hAnsi="Arial" w:cs="Arial"/>
        </w:rPr>
        <w:t xml:space="preserve"> mecanismos de segurança;</w:t>
      </w:r>
    </w:p>
    <w:p w14:paraId="6E4121E5" w14:textId="77777777" w:rsidR="00E34541" w:rsidRPr="00E34541" w:rsidRDefault="00E34541" w:rsidP="00E34541">
      <w:pPr>
        <w:jc w:val="both"/>
        <w:rPr>
          <w:rFonts w:ascii="Arial" w:hAnsi="Arial" w:cs="Arial"/>
        </w:rPr>
      </w:pPr>
      <w:r w:rsidRPr="00E34541">
        <w:rPr>
          <w:rFonts w:ascii="Arial" w:hAnsi="Arial" w:cs="Arial"/>
        </w:rPr>
        <w:t>VII – aumentar a qualidade das informações disponibilizadas.</w:t>
      </w:r>
    </w:p>
    <w:p w14:paraId="53BE2EB3" w14:textId="77777777" w:rsidR="00E34541" w:rsidRPr="00E34541" w:rsidRDefault="00E34541" w:rsidP="00E34541">
      <w:pPr>
        <w:jc w:val="both"/>
        <w:rPr>
          <w:rFonts w:ascii="Arial" w:hAnsi="Arial" w:cs="Arial"/>
        </w:rPr>
      </w:pPr>
      <w:r w:rsidRPr="00E34541">
        <w:rPr>
          <w:rFonts w:ascii="Arial" w:hAnsi="Arial" w:cs="Arial"/>
        </w:rPr>
        <w:t>O aprendizado computacional constitui evolução tecnológica da Plataforma e não interfere na autonomia profissional do Prestador.</w:t>
      </w:r>
    </w:p>
    <w:p w14:paraId="42126111" w14:textId="77777777" w:rsidR="00E34541" w:rsidRPr="00E34541" w:rsidRDefault="00E34541" w:rsidP="00E34541">
      <w:pPr>
        <w:jc w:val="both"/>
        <w:rPr>
          <w:rFonts w:ascii="Arial" w:hAnsi="Arial" w:cs="Arial"/>
        </w:rPr>
      </w:pPr>
      <w:r w:rsidRPr="00E34541">
        <w:rPr>
          <w:rFonts w:ascii="Arial" w:hAnsi="Arial" w:cs="Arial"/>
        </w:rPr>
        <w:pict w14:anchorId="1FED0AC2">
          <v:rect id="_x0000_i1877" style="width:0;height:1.5pt" o:hralign="center" o:hrstd="t" o:hr="t" fillcolor="#a0a0a0" stroked="f"/>
        </w:pict>
      </w:r>
    </w:p>
    <w:p w14:paraId="5622B36C" w14:textId="77777777" w:rsidR="00E34541" w:rsidRPr="00E34541" w:rsidRDefault="00E34541" w:rsidP="00E34541">
      <w:pPr>
        <w:jc w:val="both"/>
        <w:rPr>
          <w:rFonts w:ascii="Arial" w:hAnsi="Arial" w:cs="Arial"/>
          <w:b/>
          <w:bCs/>
        </w:rPr>
      </w:pPr>
      <w:r w:rsidRPr="00E34541">
        <w:rPr>
          <w:rFonts w:ascii="Arial" w:hAnsi="Arial" w:cs="Arial"/>
          <w:b/>
          <w:bCs/>
        </w:rPr>
        <w:t>Seção V</w:t>
      </w:r>
    </w:p>
    <w:p w14:paraId="0C4A25CE" w14:textId="77777777" w:rsidR="00E34541" w:rsidRPr="00E34541" w:rsidRDefault="00E34541" w:rsidP="00E34541">
      <w:pPr>
        <w:jc w:val="both"/>
        <w:rPr>
          <w:rFonts w:ascii="Arial" w:hAnsi="Arial" w:cs="Arial"/>
          <w:b/>
          <w:bCs/>
        </w:rPr>
      </w:pPr>
      <w:r w:rsidRPr="00E34541">
        <w:rPr>
          <w:rFonts w:ascii="Arial" w:hAnsi="Arial" w:cs="Arial"/>
          <w:b/>
          <w:bCs/>
        </w:rPr>
        <w:t>Da Geolocalização e do GPS</w:t>
      </w:r>
    </w:p>
    <w:p w14:paraId="13991513" w14:textId="77777777" w:rsidR="00E34541" w:rsidRPr="00E34541" w:rsidRDefault="00E34541" w:rsidP="00E34541">
      <w:pPr>
        <w:jc w:val="both"/>
        <w:rPr>
          <w:rFonts w:ascii="Arial" w:hAnsi="Arial" w:cs="Arial"/>
        </w:rPr>
      </w:pPr>
      <w:r w:rsidRPr="00E34541">
        <w:rPr>
          <w:rFonts w:ascii="Arial" w:hAnsi="Arial" w:cs="Arial"/>
          <w:b/>
          <w:bCs/>
        </w:rPr>
        <w:lastRenderedPageBreak/>
        <w:t>Art. 90.</w:t>
      </w:r>
      <w:r w:rsidRPr="00E34541">
        <w:rPr>
          <w:rFonts w:ascii="Arial" w:hAnsi="Arial" w:cs="Arial"/>
        </w:rPr>
        <w:t xml:space="preserve"> Os recursos de GPS, geolocalização e tecnologias equivalentes poderão ser utilizados exclusivamente para fins operacionais, logísticos e de segurança.</w:t>
      </w:r>
    </w:p>
    <w:p w14:paraId="72CA2715" w14:textId="77777777" w:rsidR="00E34541" w:rsidRPr="00E34541" w:rsidRDefault="00E34541" w:rsidP="00E34541">
      <w:pPr>
        <w:jc w:val="both"/>
        <w:rPr>
          <w:rFonts w:ascii="Arial" w:hAnsi="Arial" w:cs="Arial"/>
        </w:rPr>
      </w:pPr>
      <w:r w:rsidRPr="00E34541">
        <w:rPr>
          <w:rFonts w:ascii="Arial" w:hAnsi="Arial" w:cs="Arial"/>
        </w:rPr>
        <w:t>Entre suas finalidades incluem-se:</w:t>
      </w:r>
    </w:p>
    <w:p w14:paraId="504A3EC6" w14:textId="77777777" w:rsidR="00E34541" w:rsidRPr="00E34541" w:rsidRDefault="00E34541" w:rsidP="00E34541">
      <w:pPr>
        <w:jc w:val="both"/>
        <w:rPr>
          <w:rFonts w:ascii="Arial" w:hAnsi="Arial" w:cs="Arial"/>
        </w:rPr>
      </w:pPr>
      <w:r w:rsidRPr="00E34541">
        <w:rPr>
          <w:rFonts w:ascii="Arial" w:hAnsi="Arial" w:cs="Arial"/>
        </w:rPr>
        <w:t xml:space="preserve">I – </w:t>
      </w:r>
      <w:proofErr w:type="gramStart"/>
      <w:r w:rsidRPr="00E34541">
        <w:rPr>
          <w:rFonts w:ascii="Arial" w:hAnsi="Arial" w:cs="Arial"/>
        </w:rPr>
        <w:t>localização</w:t>
      </w:r>
      <w:proofErr w:type="gramEnd"/>
      <w:r w:rsidRPr="00E34541">
        <w:rPr>
          <w:rFonts w:ascii="Arial" w:hAnsi="Arial" w:cs="Arial"/>
        </w:rPr>
        <w:t xml:space="preserve"> aproximada das operações;</w:t>
      </w:r>
    </w:p>
    <w:p w14:paraId="4B570C5E" w14:textId="77777777" w:rsidR="00E34541" w:rsidRPr="00E34541" w:rsidRDefault="00E34541" w:rsidP="00E34541">
      <w:pPr>
        <w:jc w:val="both"/>
        <w:rPr>
          <w:rFonts w:ascii="Arial" w:hAnsi="Arial" w:cs="Arial"/>
        </w:rPr>
      </w:pPr>
      <w:r w:rsidRPr="00E34541">
        <w:rPr>
          <w:rFonts w:ascii="Arial" w:hAnsi="Arial" w:cs="Arial"/>
        </w:rPr>
        <w:t xml:space="preserve">II – </w:t>
      </w:r>
      <w:proofErr w:type="gramStart"/>
      <w:r w:rsidRPr="00E34541">
        <w:rPr>
          <w:rFonts w:ascii="Arial" w:hAnsi="Arial" w:cs="Arial"/>
        </w:rPr>
        <w:t>estimativa</w:t>
      </w:r>
      <w:proofErr w:type="gramEnd"/>
      <w:r w:rsidRPr="00E34541">
        <w:rPr>
          <w:rFonts w:ascii="Arial" w:hAnsi="Arial" w:cs="Arial"/>
        </w:rPr>
        <w:t xml:space="preserve"> de deslocamentos;</w:t>
      </w:r>
    </w:p>
    <w:p w14:paraId="65825534" w14:textId="77777777" w:rsidR="00E34541" w:rsidRPr="00E34541" w:rsidRDefault="00E34541" w:rsidP="00E34541">
      <w:pPr>
        <w:jc w:val="both"/>
        <w:rPr>
          <w:rFonts w:ascii="Arial" w:hAnsi="Arial" w:cs="Arial"/>
        </w:rPr>
      </w:pPr>
      <w:r w:rsidRPr="00E34541">
        <w:rPr>
          <w:rFonts w:ascii="Arial" w:hAnsi="Arial" w:cs="Arial"/>
        </w:rPr>
        <w:t>III – roteirização inteligente;</w:t>
      </w:r>
    </w:p>
    <w:p w14:paraId="540B8AAD" w14:textId="77777777" w:rsidR="00E34541" w:rsidRPr="00E34541" w:rsidRDefault="00E34541" w:rsidP="00E34541">
      <w:pPr>
        <w:jc w:val="both"/>
        <w:rPr>
          <w:rFonts w:ascii="Arial" w:hAnsi="Arial" w:cs="Arial"/>
        </w:rPr>
      </w:pPr>
      <w:r w:rsidRPr="00E34541">
        <w:rPr>
          <w:rFonts w:ascii="Arial" w:hAnsi="Arial" w:cs="Arial"/>
        </w:rPr>
        <w:t xml:space="preserve">IV – </w:t>
      </w:r>
      <w:proofErr w:type="gramStart"/>
      <w:r w:rsidRPr="00E34541">
        <w:rPr>
          <w:rFonts w:ascii="Arial" w:hAnsi="Arial" w:cs="Arial"/>
        </w:rPr>
        <w:t>cálculo</w:t>
      </w:r>
      <w:proofErr w:type="gramEnd"/>
      <w:r w:rsidRPr="00E34541">
        <w:rPr>
          <w:rFonts w:ascii="Arial" w:hAnsi="Arial" w:cs="Arial"/>
        </w:rPr>
        <w:t xml:space="preserve"> de distâncias;</w:t>
      </w:r>
    </w:p>
    <w:p w14:paraId="59D3E012" w14:textId="77777777" w:rsidR="00E34541" w:rsidRPr="00E34541" w:rsidRDefault="00E34541" w:rsidP="00E34541">
      <w:pPr>
        <w:jc w:val="both"/>
        <w:rPr>
          <w:rFonts w:ascii="Arial" w:hAnsi="Arial" w:cs="Arial"/>
        </w:rPr>
      </w:pPr>
      <w:r w:rsidRPr="00E34541">
        <w:rPr>
          <w:rFonts w:ascii="Arial" w:hAnsi="Arial" w:cs="Arial"/>
        </w:rPr>
        <w:t xml:space="preserve">V – </w:t>
      </w:r>
      <w:proofErr w:type="gramStart"/>
      <w:r w:rsidRPr="00E34541">
        <w:rPr>
          <w:rFonts w:ascii="Arial" w:hAnsi="Arial" w:cs="Arial"/>
        </w:rPr>
        <w:t>confirmação</w:t>
      </w:r>
      <w:proofErr w:type="gramEnd"/>
      <w:r w:rsidRPr="00E34541">
        <w:rPr>
          <w:rFonts w:ascii="Arial" w:hAnsi="Arial" w:cs="Arial"/>
        </w:rPr>
        <w:t xml:space="preserve"> da execução das atividades;</w:t>
      </w:r>
    </w:p>
    <w:p w14:paraId="3047E87C" w14:textId="77777777" w:rsidR="00E34541" w:rsidRPr="00E34541" w:rsidRDefault="00E34541" w:rsidP="00E34541">
      <w:pPr>
        <w:jc w:val="both"/>
        <w:rPr>
          <w:rFonts w:ascii="Arial" w:hAnsi="Arial" w:cs="Arial"/>
        </w:rPr>
      </w:pPr>
      <w:r w:rsidRPr="00E34541">
        <w:rPr>
          <w:rFonts w:ascii="Arial" w:hAnsi="Arial" w:cs="Arial"/>
        </w:rPr>
        <w:t xml:space="preserve">VI – </w:t>
      </w:r>
      <w:proofErr w:type="gramStart"/>
      <w:r w:rsidRPr="00E34541">
        <w:rPr>
          <w:rFonts w:ascii="Arial" w:hAnsi="Arial" w:cs="Arial"/>
        </w:rPr>
        <w:t>proteção</w:t>
      </w:r>
      <w:proofErr w:type="gramEnd"/>
      <w:r w:rsidRPr="00E34541">
        <w:rPr>
          <w:rFonts w:ascii="Arial" w:hAnsi="Arial" w:cs="Arial"/>
        </w:rPr>
        <w:t xml:space="preserve"> dos usuários da Plataforma;</w:t>
      </w:r>
    </w:p>
    <w:p w14:paraId="51AE9DA2" w14:textId="77777777" w:rsidR="00E34541" w:rsidRPr="00E34541" w:rsidRDefault="00E34541" w:rsidP="00E34541">
      <w:pPr>
        <w:jc w:val="both"/>
        <w:rPr>
          <w:rFonts w:ascii="Arial" w:hAnsi="Arial" w:cs="Arial"/>
        </w:rPr>
      </w:pPr>
      <w:r w:rsidRPr="00E34541">
        <w:rPr>
          <w:rFonts w:ascii="Arial" w:hAnsi="Arial" w:cs="Arial"/>
        </w:rPr>
        <w:t>VII – prevenção de fraudes;</w:t>
      </w:r>
    </w:p>
    <w:p w14:paraId="32E23FB8" w14:textId="77777777" w:rsidR="00E34541" w:rsidRPr="00E34541" w:rsidRDefault="00E34541" w:rsidP="00E34541">
      <w:pPr>
        <w:jc w:val="both"/>
        <w:rPr>
          <w:rFonts w:ascii="Arial" w:hAnsi="Arial" w:cs="Arial"/>
        </w:rPr>
      </w:pPr>
      <w:r w:rsidRPr="00E34541">
        <w:rPr>
          <w:rFonts w:ascii="Arial" w:hAnsi="Arial" w:cs="Arial"/>
        </w:rPr>
        <w:t>VIII – melhoria da eficiência operacional.</w:t>
      </w:r>
    </w:p>
    <w:p w14:paraId="2CB356F4" w14:textId="77777777" w:rsidR="00E34541" w:rsidRPr="00E34541" w:rsidRDefault="00E34541" w:rsidP="00E34541">
      <w:pPr>
        <w:jc w:val="both"/>
        <w:rPr>
          <w:rFonts w:ascii="Arial" w:hAnsi="Arial" w:cs="Arial"/>
        </w:rPr>
      </w:pPr>
      <w:r w:rsidRPr="00E34541">
        <w:rPr>
          <w:rFonts w:ascii="Arial" w:hAnsi="Arial" w:cs="Arial"/>
        </w:rPr>
        <w:t>A utilização dessas tecnologias não implica monitoramento permanente da atividade profissional do Prestador, tampouco caracteriza controle de jornada ou fiscalização típica das relações de emprego.</w:t>
      </w:r>
    </w:p>
    <w:p w14:paraId="771B91B3" w14:textId="77777777" w:rsidR="00E34541" w:rsidRPr="00E34541" w:rsidRDefault="00E34541" w:rsidP="00E34541">
      <w:pPr>
        <w:jc w:val="both"/>
        <w:rPr>
          <w:rFonts w:ascii="Arial" w:hAnsi="Arial" w:cs="Arial"/>
        </w:rPr>
      </w:pPr>
      <w:r w:rsidRPr="00E34541">
        <w:rPr>
          <w:rFonts w:ascii="Arial" w:hAnsi="Arial" w:cs="Arial"/>
        </w:rPr>
        <w:pict w14:anchorId="63C265A1">
          <v:rect id="_x0000_i1878" style="width:0;height:1.5pt" o:hralign="center" o:hrstd="t" o:hr="t" fillcolor="#a0a0a0" stroked="f"/>
        </w:pict>
      </w:r>
    </w:p>
    <w:p w14:paraId="77B16FAB" w14:textId="77777777" w:rsidR="00E34541" w:rsidRPr="00E34541" w:rsidRDefault="00E34541" w:rsidP="00E34541">
      <w:pPr>
        <w:jc w:val="both"/>
        <w:rPr>
          <w:rFonts w:ascii="Arial" w:hAnsi="Arial" w:cs="Arial"/>
          <w:b/>
          <w:bCs/>
        </w:rPr>
      </w:pPr>
      <w:r w:rsidRPr="00E34541">
        <w:rPr>
          <w:rFonts w:ascii="Arial" w:hAnsi="Arial" w:cs="Arial"/>
          <w:b/>
          <w:bCs/>
        </w:rPr>
        <w:t>Seção VI</w:t>
      </w:r>
    </w:p>
    <w:p w14:paraId="6D15E5D5" w14:textId="77777777" w:rsidR="00E34541" w:rsidRPr="00E34541" w:rsidRDefault="00E34541" w:rsidP="00E34541">
      <w:pPr>
        <w:jc w:val="both"/>
        <w:rPr>
          <w:rFonts w:ascii="Arial" w:hAnsi="Arial" w:cs="Arial"/>
          <w:b/>
          <w:bCs/>
        </w:rPr>
      </w:pPr>
      <w:r w:rsidRPr="00E34541">
        <w:rPr>
          <w:rFonts w:ascii="Arial" w:hAnsi="Arial" w:cs="Arial"/>
          <w:b/>
          <w:bCs/>
        </w:rPr>
        <w:t>Da Roteirização Inteligente</w:t>
      </w:r>
    </w:p>
    <w:p w14:paraId="7C1F202D" w14:textId="77777777" w:rsidR="00E34541" w:rsidRPr="00E34541" w:rsidRDefault="00E34541" w:rsidP="00E34541">
      <w:pPr>
        <w:jc w:val="both"/>
        <w:rPr>
          <w:rFonts w:ascii="Arial" w:hAnsi="Arial" w:cs="Arial"/>
        </w:rPr>
      </w:pPr>
      <w:r w:rsidRPr="00E34541">
        <w:rPr>
          <w:rFonts w:ascii="Arial" w:hAnsi="Arial" w:cs="Arial"/>
          <w:b/>
          <w:bCs/>
        </w:rPr>
        <w:t>Art. 91.</w:t>
      </w:r>
      <w:r w:rsidRPr="00E34541">
        <w:rPr>
          <w:rFonts w:ascii="Arial" w:hAnsi="Arial" w:cs="Arial"/>
        </w:rPr>
        <w:t xml:space="preserve"> A Plataforma poderá utilizar mecanismos automatizados para sugerir rotas, organizar operações, indicar trajetos, estimar deslocamentos e otimizar fluxos operacionais.</w:t>
      </w:r>
    </w:p>
    <w:p w14:paraId="51224BAB" w14:textId="77777777" w:rsidR="00E34541" w:rsidRPr="00E34541" w:rsidRDefault="00E34541" w:rsidP="00E34541">
      <w:pPr>
        <w:jc w:val="both"/>
        <w:rPr>
          <w:rFonts w:ascii="Arial" w:hAnsi="Arial" w:cs="Arial"/>
        </w:rPr>
      </w:pPr>
      <w:r w:rsidRPr="00E34541">
        <w:rPr>
          <w:rFonts w:ascii="Arial" w:hAnsi="Arial" w:cs="Arial"/>
        </w:rPr>
        <w:t>As sugestões produzidas pela Plataforma possuem caráter exclusivamente informativo e tecnológico.</w:t>
      </w:r>
    </w:p>
    <w:p w14:paraId="2BBDB990" w14:textId="77777777" w:rsidR="00E34541" w:rsidRPr="00E34541" w:rsidRDefault="00E34541" w:rsidP="00E34541">
      <w:pPr>
        <w:jc w:val="both"/>
        <w:rPr>
          <w:rFonts w:ascii="Arial" w:hAnsi="Arial" w:cs="Arial"/>
        </w:rPr>
      </w:pPr>
      <w:r w:rsidRPr="00E34541">
        <w:rPr>
          <w:rFonts w:ascii="Arial" w:hAnsi="Arial" w:cs="Arial"/>
        </w:rPr>
        <w:t>Compete ao Prestador decidir, conforme sua experiência, condições do trânsito, segurança, legislação aplicável e demais circunstâncias concretas, a forma de execução da atividade assumida.</w:t>
      </w:r>
    </w:p>
    <w:p w14:paraId="28848602" w14:textId="77777777" w:rsidR="00E34541" w:rsidRPr="00E34541" w:rsidRDefault="00E34541" w:rsidP="00E34541">
      <w:pPr>
        <w:jc w:val="both"/>
        <w:rPr>
          <w:rFonts w:ascii="Arial" w:hAnsi="Arial" w:cs="Arial"/>
        </w:rPr>
      </w:pPr>
      <w:r w:rsidRPr="00E34541">
        <w:rPr>
          <w:rFonts w:ascii="Arial" w:hAnsi="Arial" w:cs="Arial"/>
        </w:rPr>
        <w:pict w14:anchorId="33C1B153">
          <v:rect id="_x0000_i1879" style="width:0;height:1.5pt" o:hralign="center" o:hrstd="t" o:hr="t" fillcolor="#a0a0a0" stroked="f"/>
        </w:pict>
      </w:r>
    </w:p>
    <w:p w14:paraId="7F15B325" w14:textId="77777777" w:rsidR="00E34541" w:rsidRPr="00E34541" w:rsidRDefault="00E34541" w:rsidP="00E34541">
      <w:pPr>
        <w:jc w:val="both"/>
        <w:rPr>
          <w:rFonts w:ascii="Arial" w:hAnsi="Arial" w:cs="Arial"/>
          <w:b/>
          <w:bCs/>
        </w:rPr>
      </w:pPr>
      <w:r w:rsidRPr="00E34541">
        <w:rPr>
          <w:rFonts w:ascii="Arial" w:hAnsi="Arial" w:cs="Arial"/>
          <w:b/>
          <w:bCs/>
        </w:rPr>
        <w:t>Seção VII</w:t>
      </w:r>
    </w:p>
    <w:p w14:paraId="7E868A06" w14:textId="77777777" w:rsidR="00E34541" w:rsidRPr="00E34541" w:rsidRDefault="00E34541" w:rsidP="00E34541">
      <w:pPr>
        <w:jc w:val="both"/>
        <w:rPr>
          <w:rFonts w:ascii="Arial" w:hAnsi="Arial" w:cs="Arial"/>
          <w:b/>
          <w:bCs/>
        </w:rPr>
      </w:pPr>
      <w:r w:rsidRPr="00E34541">
        <w:rPr>
          <w:rFonts w:ascii="Arial" w:hAnsi="Arial" w:cs="Arial"/>
          <w:b/>
          <w:bCs/>
        </w:rPr>
        <w:t>Da Predição Operacional</w:t>
      </w:r>
    </w:p>
    <w:p w14:paraId="0A6A047D" w14:textId="77777777" w:rsidR="00E34541" w:rsidRPr="00E34541" w:rsidRDefault="00E34541" w:rsidP="00E34541">
      <w:pPr>
        <w:jc w:val="both"/>
        <w:rPr>
          <w:rFonts w:ascii="Arial" w:hAnsi="Arial" w:cs="Arial"/>
        </w:rPr>
      </w:pPr>
      <w:r w:rsidRPr="00E34541">
        <w:rPr>
          <w:rFonts w:ascii="Arial" w:hAnsi="Arial" w:cs="Arial"/>
          <w:b/>
          <w:bCs/>
        </w:rPr>
        <w:t>Art. 92.</w:t>
      </w:r>
      <w:r w:rsidRPr="00E34541">
        <w:rPr>
          <w:rFonts w:ascii="Arial" w:hAnsi="Arial" w:cs="Arial"/>
        </w:rPr>
        <w:t xml:space="preserve"> A Plataforma poderá utilizar modelos estatísticos e computacionais para estimar comportamentos operacionais futuros, prever demandas, identificar sazonalidades e antecipar necessidades das operações.</w:t>
      </w:r>
    </w:p>
    <w:p w14:paraId="203AF013" w14:textId="77777777" w:rsidR="00E34541" w:rsidRPr="00E34541" w:rsidRDefault="00E34541" w:rsidP="00E34541">
      <w:pPr>
        <w:jc w:val="both"/>
        <w:rPr>
          <w:rFonts w:ascii="Arial" w:hAnsi="Arial" w:cs="Arial"/>
        </w:rPr>
      </w:pPr>
      <w:r w:rsidRPr="00E34541">
        <w:rPr>
          <w:rFonts w:ascii="Arial" w:hAnsi="Arial" w:cs="Arial"/>
        </w:rPr>
        <w:lastRenderedPageBreak/>
        <w:t>As predições produzidas pelos sistemas destinam-se exclusivamente ao planejamento empresarial, não gerando obrigações aos Prestadores de Serviços nem restringindo sua autonomia profissional.</w:t>
      </w:r>
    </w:p>
    <w:p w14:paraId="1018D961" w14:textId="77777777" w:rsidR="00E34541" w:rsidRPr="00E34541" w:rsidRDefault="00E34541" w:rsidP="00E34541">
      <w:pPr>
        <w:jc w:val="both"/>
        <w:rPr>
          <w:rFonts w:ascii="Arial" w:hAnsi="Arial" w:cs="Arial"/>
        </w:rPr>
      </w:pPr>
      <w:r w:rsidRPr="00E34541">
        <w:rPr>
          <w:rFonts w:ascii="Arial" w:hAnsi="Arial" w:cs="Arial"/>
        </w:rPr>
        <w:pict w14:anchorId="28BC7CD8">
          <v:rect id="_x0000_i1880" style="width:0;height:1.5pt" o:hralign="center" o:hrstd="t" o:hr="t" fillcolor="#a0a0a0" stroked="f"/>
        </w:pict>
      </w:r>
    </w:p>
    <w:p w14:paraId="245814DD" w14:textId="77777777" w:rsidR="00E34541" w:rsidRPr="00E34541" w:rsidRDefault="00E34541" w:rsidP="00E34541">
      <w:pPr>
        <w:jc w:val="both"/>
        <w:rPr>
          <w:rFonts w:ascii="Arial" w:hAnsi="Arial" w:cs="Arial"/>
          <w:b/>
          <w:bCs/>
        </w:rPr>
      </w:pPr>
      <w:r w:rsidRPr="00E34541">
        <w:rPr>
          <w:rFonts w:ascii="Arial" w:hAnsi="Arial" w:cs="Arial"/>
          <w:b/>
          <w:bCs/>
        </w:rPr>
        <w:t>Seção VIII</w:t>
      </w:r>
    </w:p>
    <w:p w14:paraId="622525B8" w14:textId="77777777" w:rsidR="00E34541" w:rsidRPr="00E34541" w:rsidRDefault="00E34541" w:rsidP="00E34541">
      <w:pPr>
        <w:jc w:val="both"/>
        <w:rPr>
          <w:rFonts w:ascii="Arial" w:hAnsi="Arial" w:cs="Arial"/>
          <w:b/>
          <w:bCs/>
        </w:rPr>
      </w:pPr>
      <w:r w:rsidRPr="00E34541">
        <w:rPr>
          <w:rFonts w:ascii="Arial" w:hAnsi="Arial" w:cs="Arial"/>
          <w:b/>
          <w:bCs/>
        </w:rPr>
        <w:t>Da Distribuição Tecnológica das Oportunidades</w:t>
      </w:r>
    </w:p>
    <w:p w14:paraId="4624EFF7" w14:textId="77777777" w:rsidR="00E34541" w:rsidRPr="00E34541" w:rsidRDefault="00E34541" w:rsidP="00E34541">
      <w:pPr>
        <w:jc w:val="both"/>
        <w:rPr>
          <w:rFonts w:ascii="Arial" w:hAnsi="Arial" w:cs="Arial"/>
        </w:rPr>
      </w:pPr>
      <w:r w:rsidRPr="00E34541">
        <w:rPr>
          <w:rFonts w:ascii="Arial" w:hAnsi="Arial" w:cs="Arial"/>
          <w:b/>
          <w:bCs/>
        </w:rPr>
        <w:t>Art. 93.</w:t>
      </w:r>
      <w:r w:rsidRPr="00E34541">
        <w:rPr>
          <w:rFonts w:ascii="Arial" w:hAnsi="Arial" w:cs="Arial"/>
        </w:rPr>
        <w:t xml:space="preserve"> As oportunidades disponibilizadas na Plataforma poderão ser apresentadas mediante critérios tecnológicos, estatísticos, geográficos, operacionais ou sistêmicos, considerando fatores como disponibilidade da operação, localização, características da atividade, capacidade do sistema e demais parâmetros objetivos definidos para o adequado funcionamento da Plataforma.</w:t>
      </w:r>
    </w:p>
    <w:p w14:paraId="1216B4B2" w14:textId="77777777" w:rsidR="00E34541" w:rsidRPr="00E34541" w:rsidRDefault="00E34541" w:rsidP="00E34541">
      <w:pPr>
        <w:jc w:val="both"/>
        <w:rPr>
          <w:rFonts w:ascii="Arial" w:hAnsi="Arial" w:cs="Arial"/>
        </w:rPr>
      </w:pPr>
      <w:r w:rsidRPr="00E34541">
        <w:rPr>
          <w:rFonts w:ascii="Arial" w:hAnsi="Arial" w:cs="Arial"/>
        </w:rPr>
        <w:t>A distribuição tecnológica das oportunidades constitui procedimento automatizado de organização operacional, destinado exclusivamente à eficiência da atividade empresarial.</w:t>
      </w:r>
    </w:p>
    <w:p w14:paraId="0C1EBB9A" w14:textId="77777777" w:rsidR="00E34541" w:rsidRPr="00E34541" w:rsidRDefault="00E34541" w:rsidP="00E34541">
      <w:pPr>
        <w:jc w:val="both"/>
        <w:rPr>
          <w:rFonts w:ascii="Arial" w:hAnsi="Arial" w:cs="Arial"/>
        </w:rPr>
      </w:pPr>
      <w:r w:rsidRPr="00E34541">
        <w:rPr>
          <w:rFonts w:ascii="Arial" w:hAnsi="Arial" w:cs="Arial"/>
        </w:rPr>
        <w:t>Em nenhuma hipótese essa distribuição poderá ser interpretada como comando hierárquico, determinação de trabalho ou imposição de prestação de serviços.</w:t>
      </w:r>
    </w:p>
    <w:p w14:paraId="120FB97F" w14:textId="77777777" w:rsidR="00E34541" w:rsidRPr="00E34541" w:rsidRDefault="00E34541" w:rsidP="00E34541">
      <w:pPr>
        <w:jc w:val="both"/>
        <w:rPr>
          <w:rFonts w:ascii="Arial" w:hAnsi="Arial" w:cs="Arial"/>
        </w:rPr>
      </w:pPr>
      <w:r w:rsidRPr="00E34541">
        <w:rPr>
          <w:rFonts w:ascii="Arial" w:hAnsi="Arial" w:cs="Arial"/>
        </w:rPr>
        <w:pict w14:anchorId="620E2D14">
          <v:rect id="_x0000_i1881" style="width:0;height:1.5pt" o:hralign="center" o:hrstd="t" o:hr="t" fillcolor="#a0a0a0" stroked="f"/>
        </w:pict>
      </w:r>
    </w:p>
    <w:p w14:paraId="004BF99C" w14:textId="77777777" w:rsidR="00E34541" w:rsidRPr="00E34541" w:rsidRDefault="00E34541" w:rsidP="00E34541">
      <w:pPr>
        <w:jc w:val="both"/>
        <w:rPr>
          <w:rFonts w:ascii="Arial" w:hAnsi="Arial" w:cs="Arial"/>
          <w:b/>
          <w:bCs/>
        </w:rPr>
      </w:pPr>
      <w:r w:rsidRPr="00E34541">
        <w:rPr>
          <w:rFonts w:ascii="Arial" w:hAnsi="Arial" w:cs="Arial"/>
          <w:b/>
          <w:bCs/>
        </w:rPr>
        <w:t>Seção IX</w:t>
      </w:r>
    </w:p>
    <w:p w14:paraId="7DB3792F" w14:textId="77777777" w:rsidR="00E34541" w:rsidRPr="00E34541" w:rsidRDefault="00E34541" w:rsidP="00E34541">
      <w:pPr>
        <w:jc w:val="both"/>
        <w:rPr>
          <w:rFonts w:ascii="Arial" w:hAnsi="Arial" w:cs="Arial"/>
          <w:b/>
          <w:bCs/>
        </w:rPr>
      </w:pPr>
      <w:r w:rsidRPr="00E34541">
        <w:rPr>
          <w:rFonts w:ascii="Arial" w:hAnsi="Arial" w:cs="Arial"/>
          <w:b/>
          <w:bCs/>
        </w:rPr>
        <w:t>Da Ausência de Subordinação Tecnológica</w:t>
      </w:r>
    </w:p>
    <w:p w14:paraId="693D0406" w14:textId="77777777" w:rsidR="00E34541" w:rsidRPr="00E34541" w:rsidRDefault="00E34541" w:rsidP="00E34541">
      <w:pPr>
        <w:jc w:val="both"/>
        <w:rPr>
          <w:rFonts w:ascii="Arial" w:hAnsi="Arial" w:cs="Arial"/>
        </w:rPr>
      </w:pPr>
      <w:r w:rsidRPr="00E34541">
        <w:rPr>
          <w:rFonts w:ascii="Arial" w:hAnsi="Arial" w:cs="Arial"/>
          <w:b/>
          <w:bCs/>
        </w:rPr>
        <w:t>Art. 94.</w:t>
      </w:r>
      <w:r w:rsidRPr="00E34541">
        <w:rPr>
          <w:rFonts w:ascii="Arial" w:hAnsi="Arial" w:cs="Arial"/>
        </w:rPr>
        <w:t xml:space="preserve"> As partes reconhecem expressamente que a utilização de algoritmos, Inteligência Artificial, Machine Learning, geolocalização, GPS, sistemas automatizados, modelos estatísticos, mecanismos de roteirização, ferramentas preditivas ou quaisquer outras tecnologias empregadas pelas Empresas:</w:t>
      </w:r>
    </w:p>
    <w:p w14:paraId="64D03D75" w14:textId="77777777" w:rsidR="00E34541" w:rsidRPr="00E34541" w:rsidRDefault="00E34541" w:rsidP="00E34541">
      <w:pPr>
        <w:jc w:val="both"/>
        <w:rPr>
          <w:rFonts w:ascii="Arial" w:hAnsi="Arial" w:cs="Arial"/>
        </w:rPr>
      </w:pPr>
      <w:r w:rsidRPr="00E34541">
        <w:rPr>
          <w:rFonts w:ascii="Arial" w:hAnsi="Arial" w:cs="Arial"/>
        </w:rPr>
        <w:t xml:space="preserve">I – </w:t>
      </w:r>
      <w:proofErr w:type="gramStart"/>
      <w:r w:rsidRPr="00E34541">
        <w:rPr>
          <w:rFonts w:ascii="Arial" w:hAnsi="Arial" w:cs="Arial"/>
        </w:rPr>
        <w:t>não</w:t>
      </w:r>
      <w:proofErr w:type="gramEnd"/>
      <w:r w:rsidRPr="00E34541">
        <w:rPr>
          <w:rFonts w:ascii="Arial" w:hAnsi="Arial" w:cs="Arial"/>
        </w:rPr>
        <w:t xml:space="preserve"> caracteriza subordinação jurídica;</w:t>
      </w:r>
    </w:p>
    <w:p w14:paraId="23D2A532" w14:textId="77777777" w:rsidR="00E34541" w:rsidRPr="00E34541" w:rsidRDefault="00E34541" w:rsidP="00E34541">
      <w:pPr>
        <w:jc w:val="both"/>
        <w:rPr>
          <w:rFonts w:ascii="Arial" w:hAnsi="Arial" w:cs="Arial"/>
        </w:rPr>
      </w:pPr>
      <w:r w:rsidRPr="00E34541">
        <w:rPr>
          <w:rFonts w:ascii="Arial" w:hAnsi="Arial" w:cs="Arial"/>
        </w:rPr>
        <w:t xml:space="preserve">II – </w:t>
      </w:r>
      <w:proofErr w:type="gramStart"/>
      <w:r w:rsidRPr="00E34541">
        <w:rPr>
          <w:rFonts w:ascii="Arial" w:hAnsi="Arial" w:cs="Arial"/>
        </w:rPr>
        <w:t>não</w:t>
      </w:r>
      <w:proofErr w:type="gramEnd"/>
      <w:r w:rsidRPr="00E34541">
        <w:rPr>
          <w:rFonts w:ascii="Arial" w:hAnsi="Arial" w:cs="Arial"/>
        </w:rPr>
        <w:t xml:space="preserve"> constitui poder diretivo;</w:t>
      </w:r>
    </w:p>
    <w:p w14:paraId="63183405" w14:textId="77777777" w:rsidR="00E34541" w:rsidRPr="00E34541" w:rsidRDefault="00E34541" w:rsidP="00E34541">
      <w:pPr>
        <w:jc w:val="both"/>
        <w:rPr>
          <w:rFonts w:ascii="Arial" w:hAnsi="Arial" w:cs="Arial"/>
        </w:rPr>
      </w:pPr>
      <w:r w:rsidRPr="00E34541">
        <w:rPr>
          <w:rFonts w:ascii="Arial" w:hAnsi="Arial" w:cs="Arial"/>
        </w:rPr>
        <w:t>III – não representa comando hierárquico;</w:t>
      </w:r>
    </w:p>
    <w:p w14:paraId="3290A13F" w14:textId="77777777" w:rsidR="00E34541" w:rsidRPr="00E34541" w:rsidRDefault="00E34541" w:rsidP="00E34541">
      <w:pPr>
        <w:jc w:val="both"/>
        <w:rPr>
          <w:rFonts w:ascii="Arial" w:hAnsi="Arial" w:cs="Arial"/>
        </w:rPr>
      </w:pPr>
      <w:r w:rsidRPr="00E34541">
        <w:rPr>
          <w:rFonts w:ascii="Arial" w:hAnsi="Arial" w:cs="Arial"/>
        </w:rPr>
        <w:t xml:space="preserve">IV – </w:t>
      </w:r>
      <w:proofErr w:type="gramStart"/>
      <w:r w:rsidRPr="00E34541">
        <w:rPr>
          <w:rFonts w:ascii="Arial" w:hAnsi="Arial" w:cs="Arial"/>
        </w:rPr>
        <w:t>não</w:t>
      </w:r>
      <w:proofErr w:type="gramEnd"/>
      <w:r w:rsidRPr="00E34541">
        <w:rPr>
          <w:rFonts w:ascii="Arial" w:hAnsi="Arial" w:cs="Arial"/>
        </w:rPr>
        <w:t xml:space="preserve"> configura chefia;</w:t>
      </w:r>
    </w:p>
    <w:p w14:paraId="7186CA45" w14:textId="77777777" w:rsidR="00E34541" w:rsidRPr="00E34541" w:rsidRDefault="00E34541" w:rsidP="00E34541">
      <w:pPr>
        <w:jc w:val="both"/>
        <w:rPr>
          <w:rFonts w:ascii="Arial" w:hAnsi="Arial" w:cs="Arial"/>
        </w:rPr>
      </w:pPr>
      <w:r w:rsidRPr="00E34541">
        <w:rPr>
          <w:rFonts w:ascii="Arial" w:hAnsi="Arial" w:cs="Arial"/>
        </w:rPr>
        <w:t xml:space="preserve">V – </w:t>
      </w:r>
      <w:proofErr w:type="gramStart"/>
      <w:r w:rsidRPr="00E34541">
        <w:rPr>
          <w:rFonts w:ascii="Arial" w:hAnsi="Arial" w:cs="Arial"/>
        </w:rPr>
        <w:t>não</w:t>
      </w:r>
      <w:proofErr w:type="gramEnd"/>
      <w:r w:rsidRPr="00E34541">
        <w:rPr>
          <w:rFonts w:ascii="Arial" w:hAnsi="Arial" w:cs="Arial"/>
        </w:rPr>
        <w:t xml:space="preserve"> estabelece relação de supervisão pessoal;</w:t>
      </w:r>
    </w:p>
    <w:p w14:paraId="5B0AB7D8" w14:textId="77777777" w:rsidR="00E34541" w:rsidRPr="00E34541" w:rsidRDefault="00E34541" w:rsidP="00E34541">
      <w:pPr>
        <w:jc w:val="both"/>
        <w:rPr>
          <w:rFonts w:ascii="Arial" w:hAnsi="Arial" w:cs="Arial"/>
        </w:rPr>
      </w:pPr>
      <w:r w:rsidRPr="00E34541">
        <w:rPr>
          <w:rFonts w:ascii="Arial" w:hAnsi="Arial" w:cs="Arial"/>
        </w:rPr>
        <w:t xml:space="preserve">VI – </w:t>
      </w:r>
      <w:proofErr w:type="gramStart"/>
      <w:r w:rsidRPr="00E34541">
        <w:rPr>
          <w:rFonts w:ascii="Arial" w:hAnsi="Arial" w:cs="Arial"/>
        </w:rPr>
        <w:t>não</w:t>
      </w:r>
      <w:proofErr w:type="gramEnd"/>
      <w:r w:rsidRPr="00E34541">
        <w:rPr>
          <w:rFonts w:ascii="Arial" w:hAnsi="Arial" w:cs="Arial"/>
        </w:rPr>
        <w:t xml:space="preserve"> determina jornada de trabalho;</w:t>
      </w:r>
    </w:p>
    <w:p w14:paraId="453BC032" w14:textId="77777777" w:rsidR="00E34541" w:rsidRPr="00E34541" w:rsidRDefault="00E34541" w:rsidP="00E34541">
      <w:pPr>
        <w:jc w:val="both"/>
        <w:rPr>
          <w:rFonts w:ascii="Arial" w:hAnsi="Arial" w:cs="Arial"/>
        </w:rPr>
      </w:pPr>
      <w:r w:rsidRPr="00E34541">
        <w:rPr>
          <w:rFonts w:ascii="Arial" w:hAnsi="Arial" w:cs="Arial"/>
        </w:rPr>
        <w:t>VII – não impõe comparecimento às operações;</w:t>
      </w:r>
    </w:p>
    <w:p w14:paraId="20491921" w14:textId="77777777" w:rsidR="00E34541" w:rsidRPr="00E34541" w:rsidRDefault="00E34541" w:rsidP="00E34541">
      <w:pPr>
        <w:jc w:val="both"/>
        <w:rPr>
          <w:rFonts w:ascii="Arial" w:hAnsi="Arial" w:cs="Arial"/>
        </w:rPr>
      </w:pPr>
      <w:r w:rsidRPr="00E34541">
        <w:rPr>
          <w:rFonts w:ascii="Arial" w:hAnsi="Arial" w:cs="Arial"/>
        </w:rPr>
        <w:t>VIII – não restringe a liberdade profissional do Prestador;</w:t>
      </w:r>
    </w:p>
    <w:p w14:paraId="2F55CE19" w14:textId="77777777" w:rsidR="00E34541" w:rsidRPr="00E34541" w:rsidRDefault="00E34541" w:rsidP="00E34541">
      <w:pPr>
        <w:jc w:val="both"/>
        <w:rPr>
          <w:rFonts w:ascii="Arial" w:hAnsi="Arial" w:cs="Arial"/>
        </w:rPr>
      </w:pPr>
      <w:r w:rsidRPr="00E34541">
        <w:rPr>
          <w:rFonts w:ascii="Arial" w:hAnsi="Arial" w:cs="Arial"/>
        </w:rPr>
        <w:t xml:space="preserve">IX – </w:t>
      </w:r>
      <w:proofErr w:type="gramStart"/>
      <w:r w:rsidRPr="00E34541">
        <w:rPr>
          <w:rFonts w:ascii="Arial" w:hAnsi="Arial" w:cs="Arial"/>
        </w:rPr>
        <w:t>não</w:t>
      </w:r>
      <w:proofErr w:type="gramEnd"/>
      <w:r w:rsidRPr="00E34541">
        <w:rPr>
          <w:rFonts w:ascii="Arial" w:hAnsi="Arial" w:cs="Arial"/>
        </w:rPr>
        <w:t xml:space="preserve"> cria obrigação de permanência conectado à Plataforma;</w:t>
      </w:r>
    </w:p>
    <w:p w14:paraId="09D05706" w14:textId="77777777" w:rsidR="00E34541" w:rsidRPr="00E34541" w:rsidRDefault="00E34541" w:rsidP="00E34541">
      <w:pPr>
        <w:jc w:val="both"/>
        <w:rPr>
          <w:rFonts w:ascii="Arial" w:hAnsi="Arial" w:cs="Arial"/>
        </w:rPr>
      </w:pPr>
      <w:r w:rsidRPr="00E34541">
        <w:rPr>
          <w:rFonts w:ascii="Arial" w:hAnsi="Arial" w:cs="Arial"/>
        </w:rPr>
        <w:lastRenderedPageBreak/>
        <w:t xml:space="preserve">X – </w:t>
      </w:r>
      <w:proofErr w:type="gramStart"/>
      <w:r w:rsidRPr="00E34541">
        <w:rPr>
          <w:rFonts w:ascii="Arial" w:hAnsi="Arial" w:cs="Arial"/>
        </w:rPr>
        <w:t>não</w:t>
      </w:r>
      <w:proofErr w:type="gramEnd"/>
      <w:r w:rsidRPr="00E34541">
        <w:rPr>
          <w:rFonts w:ascii="Arial" w:hAnsi="Arial" w:cs="Arial"/>
        </w:rPr>
        <w:t xml:space="preserve"> altera a natureza civil da relação contratual.</w:t>
      </w:r>
    </w:p>
    <w:p w14:paraId="18A72EAA" w14:textId="77777777" w:rsidR="00E34541" w:rsidRPr="00E34541" w:rsidRDefault="00E34541" w:rsidP="00E34541">
      <w:pPr>
        <w:jc w:val="both"/>
        <w:rPr>
          <w:rFonts w:ascii="Arial" w:hAnsi="Arial" w:cs="Arial"/>
        </w:rPr>
      </w:pPr>
      <w:r w:rsidRPr="00E34541">
        <w:rPr>
          <w:rFonts w:ascii="Arial" w:hAnsi="Arial" w:cs="Arial"/>
        </w:rPr>
        <w:t>Essas tecnologias representam instrumentos de apoio à atividade empresarial, voltados à organização eficiente das operações e à melhoria contínua dos serviços, preservando-se integralmente a autonomia, a independência e a liberdade de escolha do Prestador.</w:t>
      </w:r>
    </w:p>
    <w:p w14:paraId="60B5ED0C" w14:textId="77777777" w:rsidR="00E34541" w:rsidRPr="00E34541" w:rsidRDefault="00E34541" w:rsidP="00E34541">
      <w:pPr>
        <w:jc w:val="both"/>
        <w:rPr>
          <w:rFonts w:ascii="Arial" w:hAnsi="Arial" w:cs="Arial"/>
        </w:rPr>
      </w:pPr>
      <w:r w:rsidRPr="00E34541">
        <w:rPr>
          <w:rFonts w:ascii="Arial" w:hAnsi="Arial" w:cs="Arial"/>
        </w:rPr>
        <w:pict w14:anchorId="54E44476">
          <v:rect id="_x0000_i1882" style="width:0;height:1.5pt" o:hralign="center" o:hrstd="t" o:hr="t" fillcolor="#a0a0a0" stroked="f"/>
        </w:pict>
      </w:r>
    </w:p>
    <w:p w14:paraId="3E53D587" w14:textId="77777777" w:rsidR="00E34541" w:rsidRPr="00E34541" w:rsidRDefault="00E34541" w:rsidP="00E34541">
      <w:pPr>
        <w:jc w:val="both"/>
        <w:rPr>
          <w:rFonts w:ascii="Arial" w:hAnsi="Arial" w:cs="Arial"/>
          <w:b/>
          <w:bCs/>
        </w:rPr>
      </w:pPr>
      <w:r w:rsidRPr="00E34541">
        <w:rPr>
          <w:rFonts w:ascii="Arial" w:hAnsi="Arial" w:cs="Arial"/>
          <w:b/>
          <w:bCs/>
        </w:rPr>
        <w:t>Seção X</w:t>
      </w:r>
    </w:p>
    <w:p w14:paraId="313372A9" w14:textId="77777777" w:rsidR="00E34541" w:rsidRPr="00E34541" w:rsidRDefault="00E34541" w:rsidP="00E34541">
      <w:pPr>
        <w:jc w:val="both"/>
        <w:rPr>
          <w:rFonts w:ascii="Arial" w:hAnsi="Arial" w:cs="Arial"/>
          <w:b/>
          <w:bCs/>
        </w:rPr>
      </w:pPr>
      <w:r w:rsidRPr="00E34541">
        <w:rPr>
          <w:rFonts w:ascii="Arial" w:hAnsi="Arial" w:cs="Arial"/>
          <w:b/>
          <w:bCs/>
        </w:rPr>
        <w:t>Da Transparência Algorítmica</w:t>
      </w:r>
    </w:p>
    <w:p w14:paraId="1DC29656" w14:textId="77777777" w:rsidR="00E34541" w:rsidRPr="00E34541" w:rsidRDefault="00E34541" w:rsidP="00E34541">
      <w:pPr>
        <w:jc w:val="both"/>
        <w:rPr>
          <w:rFonts w:ascii="Arial" w:hAnsi="Arial" w:cs="Arial"/>
        </w:rPr>
      </w:pPr>
      <w:r w:rsidRPr="00E34541">
        <w:rPr>
          <w:rFonts w:ascii="Arial" w:hAnsi="Arial" w:cs="Arial"/>
          <w:b/>
          <w:bCs/>
        </w:rPr>
        <w:t>Art. 95.</w:t>
      </w:r>
      <w:r w:rsidRPr="00E34541">
        <w:rPr>
          <w:rFonts w:ascii="Arial" w:hAnsi="Arial" w:cs="Arial"/>
        </w:rPr>
        <w:t xml:space="preserve"> As Empresas comprometem-se a utilizar suas tecnologias de forma ética, transparente, proporcional e compatível com a legislação vigente, observando os princípios da boa-fé, da proteção de dados pessoais, da não discriminação, da segurança da informação e da governança tecnológica.</w:t>
      </w:r>
    </w:p>
    <w:p w14:paraId="4D0E2C05" w14:textId="77777777" w:rsidR="00E34541" w:rsidRPr="00E34541" w:rsidRDefault="00E34541" w:rsidP="00E34541">
      <w:pPr>
        <w:jc w:val="both"/>
        <w:rPr>
          <w:rFonts w:ascii="Arial" w:hAnsi="Arial" w:cs="Arial"/>
        </w:rPr>
      </w:pPr>
      <w:r w:rsidRPr="00E34541">
        <w:rPr>
          <w:rFonts w:ascii="Arial" w:hAnsi="Arial" w:cs="Arial"/>
        </w:rPr>
        <w:t>Sempre que cabível, as decisões que produzam efeitos relevantes sobre os usuários poderão ser submetidas à análise humana, observadas a legislação aplicável, as políticas internas e os princípios de razoabilidade e proporcionalidade.</w:t>
      </w:r>
    </w:p>
    <w:p w14:paraId="33BBA04C" w14:textId="77777777" w:rsidR="00E34541" w:rsidRPr="00E34541" w:rsidRDefault="00E34541" w:rsidP="00E34541">
      <w:pPr>
        <w:jc w:val="both"/>
        <w:rPr>
          <w:rFonts w:ascii="Arial" w:hAnsi="Arial" w:cs="Arial"/>
        </w:rPr>
      </w:pPr>
      <w:r w:rsidRPr="00E34541">
        <w:rPr>
          <w:rFonts w:ascii="Arial" w:hAnsi="Arial" w:cs="Arial"/>
        </w:rPr>
        <w:pict w14:anchorId="542347CB">
          <v:rect id="_x0000_i1883" style="width:0;height:1.5pt" o:hralign="center" o:hrstd="t" o:hr="t" fillcolor="#a0a0a0" stroked="f"/>
        </w:pict>
      </w:r>
    </w:p>
    <w:p w14:paraId="40014D57" w14:textId="77777777" w:rsidR="00E34541" w:rsidRPr="00E34541" w:rsidRDefault="00E34541" w:rsidP="00E34541">
      <w:pPr>
        <w:jc w:val="both"/>
        <w:rPr>
          <w:rFonts w:ascii="Arial" w:hAnsi="Arial" w:cs="Arial"/>
          <w:b/>
          <w:bCs/>
        </w:rPr>
      </w:pPr>
      <w:r w:rsidRPr="00E34541">
        <w:rPr>
          <w:rFonts w:ascii="Arial" w:hAnsi="Arial" w:cs="Arial"/>
          <w:b/>
          <w:bCs/>
        </w:rPr>
        <w:t>Seção XI</w:t>
      </w:r>
    </w:p>
    <w:p w14:paraId="0D00D242" w14:textId="77777777" w:rsidR="00E34541" w:rsidRPr="00E34541" w:rsidRDefault="00E34541" w:rsidP="00E34541">
      <w:pPr>
        <w:jc w:val="both"/>
        <w:rPr>
          <w:rFonts w:ascii="Arial" w:hAnsi="Arial" w:cs="Arial"/>
          <w:b/>
          <w:bCs/>
        </w:rPr>
      </w:pPr>
      <w:r w:rsidRPr="00E34541">
        <w:rPr>
          <w:rFonts w:ascii="Arial" w:hAnsi="Arial" w:cs="Arial"/>
          <w:b/>
          <w:bCs/>
        </w:rPr>
        <w:t>Das Disposições Finais</w:t>
      </w:r>
    </w:p>
    <w:p w14:paraId="738EE4AC" w14:textId="77777777" w:rsidR="00E34541" w:rsidRPr="00E34541" w:rsidRDefault="00E34541" w:rsidP="00E34541">
      <w:pPr>
        <w:jc w:val="both"/>
        <w:rPr>
          <w:rFonts w:ascii="Arial" w:hAnsi="Arial" w:cs="Arial"/>
        </w:rPr>
      </w:pPr>
      <w:r w:rsidRPr="00E34541">
        <w:rPr>
          <w:rFonts w:ascii="Arial" w:hAnsi="Arial" w:cs="Arial"/>
          <w:b/>
          <w:bCs/>
        </w:rPr>
        <w:t>Art. 96.</w:t>
      </w:r>
      <w:r w:rsidRPr="00E34541">
        <w:rPr>
          <w:rFonts w:ascii="Arial" w:hAnsi="Arial" w:cs="Arial"/>
        </w:rPr>
        <w:t xml:space="preserve"> A evolução tecnológica constitui elemento essencial da estratégia empresarial das Empresas, sendo a Inteligência Artificial e os demais recursos computacionais utilizados como ferramentas de inovação, eficiência e governança.</w:t>
      </w:r>
    </w:p>
    <w:p w14:paraId="4BE78B40" w14:textId="77777777" w:rsidR="00E34541" w:rsidRDefault="00E34541" w:rsidP="00E34541">
      <w:pPr>
        <w:jc w:val="both"/>
        <w:rPr>
          <w:rFonts w:ascii="Arial" w:hAnsi="Arial" w:cs="Arial"/>
        </w:rPr>
      </w:pPr>
      <w:r w:rsidRPr="00E34541">
        <w:rPr>
          <w:rFonts w:ascii="Arial" w:hAnsi="Arial" w:cs="Arial"/>
        </w:rPr>
        <w:t>A utilização dessas tecnologias visa exclusivamente aprimorar processos, ampliar a segurança das operações, otimizar a experiência dos usuários e fortalecer a qualidade dos serviços, sem interferir na autonomia profissional dos Prestadores de Serviços ou modificar a natureza jurídica da relação contratual estabelecida entre as partes.</w:t>
      </w:r>
    </w:p>
    <w:p w14:paraId="5D0FC667" w14:textId="1A75919D" w:rsidR="00A951A9" w:rsidRPr="00E34541" w:rsidRDefault="00A951A9" w:rsidP="00E34541">
      <w:pPr>
        <w:jc w:val="both"/>
        <w:rPr>
          <w:rFonts w:ascii="Arial" w:hAnsi="Arial" w:cs="Arial"/>
        </w:rPr>
      </w:pPr>
      <w:r w:rsidRPr="00A951A9">
        <w:rPr>
          <w:rFonts w:ascii="Arial" w:hAnsi="Arial" w:cs="Arial"/>
        </w:rPr>
        <w:pict w14:anchorId="413B493D">
          <v:rect id="_x0000_i1951" style="width:0;height:1.5pt" o:hralign="center" o:hrstd="t" o:hr="t" fillcolor="#a0a0a0" stroked="f"/>
        </w:pict>
      </w:r>
    </w:p>
    <w:p w14:paraId="70E5C400" w14:textId="77777777" w:rsidR="00A951A9" w:rsidRPr="00A951A9" w:rsidRDefault="00A951A9" w:rsidP="00A951A9">
      <w:pPr>
        <w:jc w:val="both"/>
        <w:rPr>
          <w:rFonts w:ascii="Arial" w:hAnsi="Arial" w:cs="Arial"/>
          <w:b/>
          <w:bCs/>
        </w:rPr>
      </w:pPr>
      <w:r w:rsidRPr="00A951A9">
        <w:rPr>
          <w:rFonts w:ascii="Arial" w:hAnsi="Arial" w:cs="Arial"/>
          <w:b/>
          <w:bCs/>
        </w:rPr>
        <w:t>CAPÍTULO IX</w:t>
      </w:r>
    </w:p>
    <w:p w14:paraId="399D2C09" w14:textId="77777777" w:rsidR="00A951A9" w:rsidRPr="00A951A9" w:rsidRDefault="00A951A9" w:rsidP="00A951A9">
      <w:pPr>
        <w:jc w:val="both"/>
        <w:rPr>
          <w:rFonts w:ascii="Arial" w:hAnsi="Arial" w:cs="Arial"/>
          <w:b/>
          <w:bCs/>
        </w:rPr>
      </w:pPr>
      <w:r w:rsidRPr="00A951A9">
        <w:rPr>
          <w:rFonts w:ascii="Arial" w:hAnsi="Arial" w:cs="Arial"/>
          <w:b/>
          <w:bCs/>
        </w:rPr>
        <w:t>DA LIBERDADE DO PRESTADOR DE SERVIÇOS</w:t>
      </w:r>
    </w:p>
    <w:p w14:paraId="5DAF2ECF" w14:textId="77777777" w:rsidR="00A951A9" w:rsidRPr="00A951A9" w:rsidRDefault="00A951A9" w:rsidP="00A951A9">
      <w:pPr>
        <w:jc w:val="both"/>
        <w:rPr>
          <w:rFonts w:ascii="Arial" w:hAnsi="Arial" w:cs="Arial"/>
          <w:b/>
          <w:bCs/>
        </w:rPr>
      </w:pPr>
      <w:r w:rsidRPr="00A951A9">
        <w:rPr>
          <w:rFonts w:ascii="Arial" w:hAnsi="Arial" w:cs="Arial"/>
          <w:b/>
          <w:bCs/>
        </w:rPr>
        <w:t>Seção I</w:t>
      </w:r>
    </w:p>
    <w:p w14:paraId="24A3975D" w14:textId="77777777" w:rsidR="00A951A9" w:rsidRPr="00A951A9" w:rsidRDefault="00A951A9" w:rsidP="00A951A9">
      <w:pPr>
        <w:jc w:val="both"/>
        <w:rPr>
          <w:rFonts w:ascii="Arial" w:hAnsi="Arial" w:cs="Arial"/>
          <w:b/>
          <w:bCs/>
        </w:rPr>
      </w:pPr>
      <w:r w:rsidRPr="00A951A9">
        <w:rPr>
          <w:rFonts w:ascii="Arial" w:hAnsi="Arial" w:cs="Arial"/>
          <w:b/>
          <w:bCs/>
        </w:rPr>
        <w:t>Dos Princípios da Liberdade Profissional</w:t>
      </w:r>
    </w:p>
    <w:p w14:paraId="32F28E4C" w14:textId="77777777" w:rsidR="00A951A9" w:rsidRPr="00A951A9" w:rsidRDefault="00A951A9" w:rsidP="00A951A9">
      <w:pPr>
        <w:jc w:val="both"/>
        <w:rPr>
          <w:rFonts w:ascii="Arial" w:hAnsi="Arial" w:cs="Arial"/>
        </w:rPr>
      </w:pPr>
      <w:r w:rsidRPr="00A951A9">
        <w:rPr>
          <w:rFonts w:ascii="Arial" w:hAnsi="Arial" w:cs="Arial"/>
          <w:b/>
          <w:bCs/>
        </w:rPr>
        <w:t>Art. 97.</w:t>
      </w:r>
      <w:r w:rsidRPr="00A951A9">
        <w:rPr>
          <w:rFonts w:ascii="Arial" w:hAnsi="Arial" w:cs="Arial"/>
        </w:rPr>
        <w:t xml:space="preserve"> As Empresas reconhecem que o Prestador de Serviços exerce atividade econômica de forma autônoma, independente e por sua conta e risco, possuindo </w:t>
      </w:r>
      <w:r w:rsidRPr="00A951A9">
        <w:rPr>
          <w:rFonts w:ascii="Arial" w:hAnsi="Arial" w:cs="Arial"/>
        </w:rPr>
        <w:lastRenderedPageBreak/>
        <w:t>plena liberdade para organizar sua rotina profissional, administrar sua atividade econômica e desenvolver sua carreira conforme seus próprios interesses.</w:t>
      </w:r>
    </w:p>
    <w:p w14:paraId="1E49C657" w14:textId="77777777" w:rsidR="00A951A9" w:rsidRPr="00A951A9" w:rsidRDefault="00A951A9" w:rsidP="00A951A9">
      <w:pPr>
        <w:jc w:val="both"/>
        <w:rPr>
          <w:rFonts w:ascii="Arial" w:hAnsi="Arial" w:cs="Arial"/>
        </w:rPr>
      </w:pPr>
      <w:r w:rsidRPr="00A951A9">
        <w:rPr>
          <w:rFonts w:ascii="Arial" w:hAnsi="Arial" w:cs="Arial"/>
        </w:rPr>
        <w:t>A liberdade profissional constitui elemento essencial da natureza jurídica da relação estabelecida entre as partes, sendo assegurada durante toda a vigência da prestação dos serviços.</w:t>
      </w:r>
    </w:p>
    <w:p w14:paraId="0F4AAB16" w14:textId="77777777" w:rsidR="00A951A9" w:rsidRPr="00A951A9" w:rsidRDefault="00A951A9" w:rsidP="00A951A9">
      <w:pPr>
        <w:jc w:val="both"/>
        <w:rPr>
          <w:rFonts w:ascii="Arial" w:hAnsi="Arial" w:cs="Arial"/>
        </w:rPr>
      </w:pPr>
      <w:r w:rsidRPr="00A951A9">
        <w:rPr>
          <w:rFonts w:ascii="Arial" w:hAnsi="Arial" w:cs="Arial"/>
        </w:rPr>
        <w:pict w14:anchorId="2079C75B">
          <v:rect id="_x0000_i1937" style="width:0;height:1.5pt" o:hralign="center" o:hrstd="t" o:hr="t" fillcolor="#a0a0a0" stroked="f"/>
        </w:pict>
      </w:r>
    </w:p>
    <w:p w14:paraId="3E92164D" w14:textId="77777777" w:rsidR="00A951A9" w:rsidRPr="00A951A9" w:rsidRDefault="00A951A9" w:rsidP="00A951A9">
      <w:pPr>
        <w:jc w:val="both"/>
        <w:rPr>
          <w:rFonts w:ascii="Arial" w:hAnsi="Arial" w:cs="Arial"/>
          <w:b/>
          <w:bCs/>
        </w:rPr>
      </w:pPr>
      <w:r w:rsidRPr="00A951A9">
        <w:rPr>
          <w:rFonts w:ascii="Arial" w:hAnsi="Arial" w:cs="Arial"/>
          <w:b/>
          <w:bCs/>
        </w:rPr>
        <w:t>Seção II</w:t>
      </w:r>
    </w:p>
    <w:p w14:paraId="056E615E" w14:textId="77777777" w:rsidR="00A951A9" w:rsidRPr="00A951A9" w:rsidRDefault="00A951A9" w:rsidP="00A951A9">
      <w:pPr>
        <w:jc w:val="both"/>
        <w:rPr>
          <w:rFonts w:ascii="Arial" w:hAnsi="Arial" w:cs="Arial"/>
          <w:b/>
          <w:bCs/>
        </w:rPr>
      </w:pPr>
      <w:r w:rsidRPr="00A951A9">
        <w:rPr>
          <w:rFonts w:ascii="Arial" w:hAnsi="Arial" w:cs="Arial"/>
          <w:b/>
          <w:bCs/>
        </w:rPr>
        <w:t>Da Inexistência de Exclusividade</w:t>
      </w:r>
    </w:p>
    <w:p w14:paraId="7699FB02" w14:textId="77777777" w:rsidR="00A951A9" w:rsidRPr="00A951A9" w:rsidRDefault="00A951A9" w:rsidP="00A951A9">
      <w:pPr>
        <w:jc w:val="both"/>
        <w:rPr>
          <w:rFonts w:ascii="Arial" w:hAnsi="Arial" w:cs="Arial"/>
        </w:rPr>
      </w:pPr>
      <w:r w:rsidRPr="00A951A9">
        <w:rPr>
          <w:rFonts w:ascii="Arial" w:hAnsi="Arial" w:cs="Arial"/>
          <w:b/>
          <w:bCs/>
        </w:rPr>
        <w:t>Art. 98.</w:t>
      </w:r>
      <w:r w:rsidRPr="00A951A9">
        <w:rPr>
          <w:rFonts w:ascii="Arial" w:hAnsi="Arial" w:cs="Arial"/>
        </w:rPr>
        <w:t xml:space="preserve"> A contratação realizada pelas Empresas não estabelece qualquer cláusula de exclusividade.</w:t>
      </w:r>
    </w:p>
    <w:p w14:paraId="0C3F6DD9" w14:textId="77777777" w:rsidR="00A951A9" w:rsidRPr="00A951A9" w:rsidRDefault="00A951A9" w:rsidP="00A951A9">
      <w:pPr>
        <w:jc w:val="both"/>
        <w:rPr>
          <w:rFonts w:ascii="Arial" w:hAnsi="Arial" w:cs="Arial"/>
        </w:rPr>
      </w:pPr>
      <w:r w:rsidRPr="00A951A9">
        <w:rPr>
          <w:rFonts w:ascii="Arial" w:hAnsi="Arial" w:cs="Arial"/>
        </w:rPr>
        <w:t>O Prestador poderá prestar serviços simultaneamente ou alternadamente para outras pessoas físicas ou jurídicas, plataformas digitais, empresas privadas, órgãos públicos, cooperativas, marketplaces, operadores logísticos ou quaisquer outros tomadores de serviços, sem necessidade de autorização prévia das Empresas.</w:t>
      </w:r>
    </w:p>
    <w:p w14:paraId="7865C385" w14:textId="77777777" w:rsidR="00A951A9" w:rsidRPr="00A951A9" w:rsidRDefault="00A951A9" w:rsidP="00A951A9">
      <w:pPr>
        <w:jc w:val="both"/>
        <w:rPr>
          <w:rFonts w:ascii="Arial" w:hAnsi="Arial" w:cs="Arial"/>
        </w:rPr>
      </w:pPr>
      <w:r w:rsidRPr="00A951A9">
        <w:rPr>
          <w:rFonts w:ascii="Arial" w:hAnsi="Arial" w:cs="Arial"/>
        </w:rPr>
        <w:t>A atuação profissional perante terceiros não caracteriza infração contratual, conflito de interesses ou descumprimento deste Manual, desde que sejam observados os deveres de boa-fé, confidencialidade, sigilo das informações e demais obrigações assumidas contratualmente.</w:t>
      </w:r>
    </w:p>
    <w:p w14:paraId="730AAD2A" w14:textId="77777777" w:rsidR="00A951A9" w:rsidRPr="00A951A9" w:rsidRDefault="00A951A9" w:rsidP="00A951A9">
      <w:pPr>
        <w:jc w:val="both"/>
        <w:rPr>
          <w:rFonts w:ascii="Arial" w:hAnsi="Arial" w:cs="Arial"/>
        </w:rPr>
      </w:pPr>
      <w:r w:rsidRPr="00A951A9">
        <w:rPr>
          <w:rFonts w:ascii="Arial" w:hAnsi="Arial" w:cs="Arial"/>
        </w:rPr>
        <w:pict w14:anchorId="7AE1B3AA">
          <v:rect id="_x0000_i1938" style="width:0;height:1.5pt" o:hralign="center" o:hrstd="t" o:hr="t" fillcolor="#a0a0a0" stroked="f"/>
        </w:pict>
      </w:r>
    </w:p>
    <w:p w14:paraId="7BA21B2A" w14:textId="77777777" w:rsidR="00A951A9" w:rsidRPr="00A951A9" w:rsidRDefault="00A951A9" w:rsidP="00A951A9">
      <w:pPr>
        <w:jc w:val="both"/>
        <w:rPr>
          <w:rFonts w:ascii="Arial" w:hAnsi="Arial" w:cs="Arial"/>
          <w:b/>
          <w:bCs/>
        </w:rPr>
      </w:pPr>
      <w:r w:rsidRPr="00A951A9">
        <w:rPr>
          <w:rFonts w:ascii="Arial" w:hAnsi="Arial" w:cs="Arial"/>
          <w:b/>
          <w:bCs/>
        </w:rPr>
        <w:t>Seção III</w:t>
      </w:r>
    </w:p>
    <w:p w14:paraId="14F924A7" w14:textId="77777777" w:rsidR="00A951A9" w:rsidRPr="00A951A9" w:rsidRDefault="00A951A9" w:rsidP="00A951A9">
      <w:pPr>
        <w:jc w:val="both"/>
        <w:rPr>
          <w:rFonts w:ascii="Arial" w:hAnsi="Arial" w:cs="Arial"/>
          <w:b/>
          <w:bCs/>
        </w:rPr>
      </w:pPr>
      <w:r w:rsidRPr="00A951A9">
        <w:rPr>
          <w:rFonts w:ascii="Arial" w:hAnsi="Arial" w:cs="Arial"/>
          <w:b/>
          <w:bCs/>
        </w:rPr>
        <w:t>Da Liberdade de Atuação no Mercado</w:t>
      </w:r>
    </w:p>
    <w:p w14:paraId="34FFE107" w14:textId="77777777" w:rsidR="00A951A9" w:rsidRPr="00A951A9" w:rsidRDefault="00A951A9" w:rsidP="00A951A9">
      <w:pPr>
        <w:jc w:val="both"/>
        <w:rPr>
          <w:rFonts w:ascii="Arial" w:hAnsi="Arial" w:cs="Arial"/>
        </w:rPr>
      </w:pPr>
      <w:r w:rsidRPr="00A951A9">
        <w:rPr>
          <w:rFonts w:ascii="Arial" w:hAnsi="Arial" w:cs="Arial"/>
          <w:b/>
          <w:bCs/>
        </w:rPr>
        <w:t>Art. 99.</w:t>
      </w:r>
      <w:r w:rsidRPr="00A951A9">
        <w:rPr>
          <w:rFonts w:ascii="Arial" w:hAnsi="Arial" w:cs="Arial"/>
        </w:rPr>
        <w:t xml:space="preserve"> O Prestador possui plena liberdade para exercer suas atividades profissionais perante qualquer empresa, plataforma tecnológica ou contratante, podendo desenvolver sua atividade econômica onde entender mais conveniente.</w:t>
      </w:r>
    </w:p>
    <w:p w14:paraId="57689286" w14:textId="77777777" w:rsidR="00A951A9" w:rsidRPr="00A951A9" w:rsidRDefault="00A951A9" w:rsidP="00A951A9">
      <w:pPr>
        <w:jc w:val="both"/>
        <w:rPr>
          <w:rFonts w:ascii="Arial" w:hAnsi="Arial" w:cs="Arial"/>
        </w:rPr>
      </w:pPr>
      <w:r w:rsidRPr="00A951A9">
        <w:rPr>
          <w:rFonts w:ascii="Arial" w:hAnsi="Arial" w:cs="Arial"/>
        </w:rPr>
        <w:t>Sem caráter exaustivo ou limitativo, o Prestador poderá prestar serviços para plataformas e empresas como:</w:t>
      </w:r>
    </w:p>
    <w:p w14:paraId="61C9F55F" w14:textId="77777777" w:rsidR="00A951A9" w:rsidRPr="00A951A9" w:rsidRDefault="00A951A9" w:rsidP="00A951A9">
      <w:pPr>
        <w:jc w:val="both"/>
        <w:rPr>
          <w:rFonts w:ascii="Arial" w:hAnsi="Arial" w:cs="Arial"/>
        </w:rPr>
      </w:pPr>
      <w:r w:rsidRPr="00A951A9">
        <w:rPr>
          <w:rFonts w:ascii="Arial" w:hAnsi="Arial" w:cs="Arial"/>
        </w:rPr>
        <w:t>I – Uber;</w:t>
      </w:r>
    </w:p>
    <w:p w14:paraId="1BD71D6C" w14:textId="77777777" w:rsidR="00A951A9" w:rsidRPr="00A951A9" w:rsidRDefault="00A951A9" w:rsidP="00A951A9">
      <w:pPr>
        <w:jc w:val="both"/>
        <w:rPr>
          <w:rFonts w:ascii="Arial" w:hAnsi="Arial" w:cs="Arial"/>
        </w:rPr>
      </w:pPr>
      <w:r w:rsidRPr="00A951A9">
        <w:rPr>
          <w:rFonts w:ascii="Arial" w:hAnsi="Arial" w:cs="Arial"/>
        </w:rPr>
        <w:t>II – 99;</w:t>
      </w:r>
    </w:p>
    <w:p w14:paraId="26907EE5" w14:textId="77777777" w:rsidR="00A951A9" w:rsidRPr="00A951A9" w:rsidRDefault="00A951A9" w:rsidP="00A951A9">
      <w:pPr>
        <w:jc w:val="both"/>
        <w:rPr>
          <w:rFonts w:ascii="Arial" w:hAnsi="Arial" w:cs="Arial"/>
        </w:rPr>
      </w:pPr>
      <w:r w:rsidRPr="00A951A9">
        <w:rPr>
          <w:rFonts w:ascii="Arial" w:hAnsi="Arial" w:cs="Arial"/>
        </w:rPr>
        <w:t>III – iFood;</w:t>
      </w:r>
    </w:p>
    <w:p w14:paraId="1060D5AF" w14:textId="77777777" w:rsidR="00A951A9" w:rsidRPr="00A951A9" w:rsidRDefault="00A951A9" w:rsidP="00A951A9">
      <w:pPr>
        <w:jc w:val="both"/>
        <w:rPr>
          <w:rFonts w:ascii="Arial" w:hAnsi="Arial" w:cs="Arial"/>
        </w:rPr>
      </w:pPr>
      <w:r w:rsidRPr="00A951A9">
        <w:rPr>
          <w:rFonts w:ascii="Arial" w:hAnsi="Arial" w:cs="Arial"/>
        </w:rPr>
        <w:t>IV – Rappi;</w:t>
      </w:r>
    </w:p>
    <w:p w14:paraId="6DF260C8" w14:textId="77777777" w:rsidR="00A951A9" w:rsidRPr="00A951A9" w:rsidRDefault="00A951A9" w:rsidP="00A951A9">
      <w:pPr>
        <w:jc w:val="both"/>
        <w:rPr>
          <w:rFonts w:ascii="Arial" w:hAnsi="Arial" w:cs="Arial"/>
        </w:rPr>
      </w:pPr>
      <w:r w:rsidRPr="00A951A9">
        <w:rPr>
          <w:rFonts w:ascii="Arial" w:hAnsi="Arial" w:cs="Arial"/>
        </w:rPr>
        <w:t>V – Mercado Livre;</w:t>
      </w:r>
    </w:p>
    <w:p w14:paraId="0677BA11" w14:textId="77777777" w:rsidR="00A951A9" w:rsidRPr="00A951A9" w:rsidRDefault="00A951A9" w:rsidP="00A951A9">
      <w:pPr>
        <w:jc w:val="both"/>
        <w:rPr>
          <w:rFonts w:ascii="Arial" w:hAnsi="Arial" w:cs="Arial"/>
        </w:rPr>
      </w:pPr>
      <w:r w:rsidRPr="00A951A9">
        <w:rPr>
          <w:rFonts w:ascii="Arial" w:hAnsi="Arial" w:cs="Arial"/>
        </w:rPr>
        <w:t>VI – Correios;</w:t>
      </w:r>
    </w:p>
    <w:p w14:paraId="3A29D6BF" w14:textId="77777777" w:rsidR="00A951A9" w:rsidRPr="00A951A9" w:rsidRDefault="00A951A9" w:rsidP="00A951A9">
      <w:pPr>
        <w:jc w:val="both"/>
        <w:rPr>
          <w:rFonts w:ascii="Arial" w:hAnsi="Arial" w:cs="Arial"/>
        </w:rPr>
      </w:pPr>
      <w:r w:rsidRPr="00A951A9">
        <w:rPr>
          <w:rFonts w:ascii="Arial" w:hAnsi="Arial" w:cs="Arial"/>
        </w:rPr>
        <w:t xml:space="preserve">VII – </w:t>
      </w:r>
      <w:proofErr w:type="spellStart"/>
      <w:r w:rsidRPr="00A951A9">
        <w:rPr>
          <w:rFonts w:ascii="Arial" w:hAnsi="Arial" w:cs="Arial"/>
        </w:rPr>
        <w:t>Levaly</w:t>
      </w:r>
      <w:proofErr w:type="spellEnd"/>
      <w:r w:rsidRPr="00A951A9">
        <w:rPr>
          <w:rFonts w:ascii="Arial" w:hAnsi="Arial" w:cs="Arial"/>
        </w:rPr>
        <w:t>;</w:t>
      </w:r>
    </w:p>
    <w:p w14:paraId="72203C8B" w14:textId="77777777" w:rsidR="00A951A9" w:rsidRPr="00A951A9" w:rsidRDefault="00A951A9" w:rsidP="00A951A9">
      <w:pPr>
        <w:jc w:val="both"/>
        <w:rPr>
          <w:rFonts w:ascii="Arial" w:hAnsi="Arial" w:cs="Arial"/>
        </w:rPr>
      </w:pPr>
      <w:r w:rsidRPr="00A951A9">
        <w:rPr>
          <w:rFonts w:ascii="Arial" w:hAnsi="Arial" w:cs="Arial"/>
        </w:rPr>
        <w:lastRenderedPageBreak/>
        <w:t xml:space="preserve">VIII – </w:t>
      </w:r>
      <w:proofErr w:type="spellStart"/>
      <w:r w:rsidRPr="00A951A9">
        <w:rPr>
          <w:rFonts w:ascii="Arial" w:hAnsi="Arial" w:cs="Arial"/>
        </w:rPr>
        <w:t>Domino's</w:t>
      </w:r>
      <w:proofErr w:type="spellEnd"/>
      <w:r w:rsidRPr="00A951A9">
        <w:rPr>
          <w:rFonts w:ascii="Arial" w:hAnsi="Arial" w:cs="Arial"/>
        </w:rPr>
        <w:t>;</w:t>
      </w:r>
    </w:p>
    <w:p w14:paraId="59BF948F" w14:textId="77777777" w:rsidR="00A951A9" w:rsidRPr="00A951A9" w:rsidRDefault="00A951A9" w:rsidP="00A951A9">
      <w:pPr>
        <w:jc w:val="both"/>
        <w:rPr>
          <w:rFonts w:ascii="Arial" w:hAnsi="Arial" w:cs="Arial"/>
        </w:rPr>
      </w:pPr>
      <w:r w:rsidRPr="00A951A9">
        <w:rPr>
          <w:rFonts w:ascii="Arial" w:hAnsi="Arial" w:cs="Arial"/>
        </w:rPr>
        <w:t>IX – Pizza Hut;</w:t>
      </w:r>
    </w:p>
    <w:p w14:paraId="25B319BA" w14:textId="77777777" w:rsidR="00A951A9" w:rsidRPr="00A951A9" w:rsidRDefault="00A951A9" w:rsidP="00A951A9">
      <w:pPr>
        <w:jc w:val="both"/>
        <w:rPr>
          <w:rFonts w:ascii="Arial" w:hAnsi="Arial" w:cs="Arial"/>
        </w:rPr>
      </w:pPr>
      <w:r w:rsidRPr="00A951A9">
        <w:rPr>
          <w:rFonts w:ascii="Arial" w:hAnsi="Arial" w:cs="Arial"/>
        </w:rPr>
        <w:t xml:space="preserve">X – </w:t>
      </w:r>
      <w:proofErr w:type="gramStart"/>
      <w:r w:rsidRPr="00A951A9">
        <w:rPr>
          <w:rFonts w:ascii="Arial" w:hAnsi="Arial" w:cs="Arial"/>
        </w:rPr>
        <w:t>demais</w:t>
      </w:r>
      <w:proofErr w:type="gramEnd"/>
      <w:r w:rsidRPr="00A951A9">
        <w:rPr>
          <w:rFonts w:ascii="Arial" w:hAnsi="Arial" w:cs="Arial"/>
        </w:rPr>
        <w:t xml:space="preserve"> empresas do setor de logística, transporte, delivery, varejo, tecnologia, comércio eletrônico, alimentação, distribuição ou qualquer outro segmento econômico.</w:t>
      </w:r>
    </w:p>
    <w:p w14:paraId="62EEBE00" w14:textId="77777777" w:rsidR="00A951A9" w:rsidRPr="00A951A9" w:rsidRDefault="00A951A9" w:rsidP="00A951A9">
      <w:pPr>
        <w:jc w:val="both"/>
        <w:rPr>
          <w:rFonts w:ascii="Arial" w:hAnsi="Arial" w:cs="Arial"/>
        </w:rPr>
      </w:pPr>
      <w:r w:rsidRPr="00A951A9">
        <w:rPr>
          <w:rFonts w:ascii="Arial" w:hAnsi="Arial" w:cs="Arial"/>
        </w:rPr>
        <w:t>A referência às empresas acima possui caráter meramente exemplificativo e não implica qualquer vínculo, parceria institucional ou exclusividade.</w:t>
      </w:r>
    </w:p>
    <w:p w14:paraId="7BFBE023" w14:textId="77777777" w:rsidR="00A951A9" w:rsidRPr="00A951A9" w:rsidRDefault="00A951A9" w:rsidP="00A951A9">
      <w:pPr>
        <w:jc w:val="both"/>
        <w:rPr>
          <w:rFonts w:ascii="Arial" w:hAnsi="Arial" w:cs="Arial"/>
        </w:rPr>
      </w:pPr>
      <w:r w:rsidRPr="00A951A9">
        <w:rPr>
          <w:rFonts w:ascii="Arial" w:hAnsi="Arial" w:cs="Arial"/>
        </w:rPr>
        <w:pict w14:anchorId="3FB67725">
          <v:rect id="_x0000_i1939" style="width:0;height:1.5pt" o:hralign="center" o:hrstd="t" o:hr="t" fillcolor="#a0a0a0" stroked="f"/>
        </w:pict>
      </w:r>
    </w:p>
    <w:p w14:paraId="08D28C44" w14:textId="77777777" w:rsidR="00A951A9" w:rsidRPr="00A951A9" w:rsidRDefault="00A951A9" w:rsidP="00A951A9">
      <w:pPr>
        <w:jc w:val="both"/>
        <w:rPr>
          <w:rFonts w:ascii="Arial" w:hAnsi="Arial" w:cs="Arial"/>
          <w:b/>
          <w:bCs/>
        </w:rPr>
      </w:pPr>
      <w:r w:rsidRPr="00A951A9">
        <w:rPr>
          <w:rFonts w:ascii="Arial" w:hAnsi="Arial" w:cs="Arial"/>
          <w:b/>
          <w:bCs/>
        </w:rPr>
        <w:t>Seção IV</w:t>
      </w:r>
    </w:p>
    <w:p w14:paraId="105BAF66" w14:textId="77777777" w:rsidR="00A951A9" w:rsidRPr="00A951A9" w:rsidRDefault="00A951A9" w:rsidP="00A951A9">
      <w:pPr>
        <w:jc w:val="both"/>
        <w:rPr>
          <w:rFonts w:ascii="Arial" w:hAnsi="Arial" w:cs="Arial"/>
          <w:b/>
          <w:bCs/>
        </w:rPr>
      </w:pPr>
      <w:r w:rsidRPr="00A951A9">
        <w:rPr>
          <w:rFonts w:ascii="Arial" w:hAnsi="Arial" w:cs="Arial"/>
          <w:b/>
          <w:bCs/>
        </w:rPr>
        <w:t>Da Liberdade de Organização da Atividade</w:t>
      </w:r>
    </w:p>
    <w:p w14:paraId="2864935B" w14:textId="77777777" w:rsidR="00A951A9" w:rsidRPr="00A951A9" w:rsidRDefault="00A951A9" w:rsidP="00A951A9">
      <w:pPr>
        <w:jc w:val="both"/>
        <w:rPr>
          <w:rFonts w:ascii="Arial" w:hAnsi="Arial" w:cs="Arial"/>
        </w:rPr>
      </w:pPr>
      <w:r w:rsidRPr="00A951A9">
        <w:rPr>
          <w:rFonts w:ascii="Arial" w:hAnsi="Arial" w:cs="Arial"/>
          <w:b/>
          <w:bCs/>
        </w:rPr>
        <w:t>Art. 100.</w:t>
      </w:r>
      <w:r w:rsidRPr="00A951A9">
        <w:rPr>
          <w:rFonts w:ascii="Arial" w:hAnsi="Arial" w:cs="Arial"/>
        </w:rPr>
        <w:t xml:space="preserve"> O Prestador poderá organizar livremente sua atividade profissional, competindo-lhe, exclusivamente:</w:t>
      </w:r>
    </w:p>
    <w:p w14:paraId="3575BF7C" w14:textId="77777777" w:rsidR="00A951A9" w:rsidRPr="00A951A9" w:rsidRDefault="00A951A9" w:rsidP="00A951A9">
      <w:pPr>
        <w:jc w:val="both"/>
        <w:rPr>
          <w:rFonts w:ascii="Arial" w:hAnsi="Arial" w:cs="Arial"/>
        </w:rPr>
      </w:pPr>
      <w:r w:rsidRPr="00A951A9">
        <w:rPr>
          <w:rFonts w:ascii="Arial" w:hAnsi="Arial" w:cs="Arial"/>
        </w:rPr>
        <w:t xml:space="preserve">I – </w:t>
      </w:r>
      <w:proofErr w:type="gramStart"/>
      <w:r w:rsidRPr="00A951A9">
        <w:rPr>
          <w:rFonts w:ascii="Arial" w:hAnsi="Arial" w:cs="Arial"/>
        </w:rPr>
        <w:t>definir</w:t>
      </w:r>
      <w:proofErr w:type="gramEnd"/>
      <w:r w:rsidRPr="00A951A9">
        <w:rPr>
          <w:rFonts w:ascii="Arial" w:hAnsi="Arial" w:cs="Arial"/>
        </w:rPr>
        <w:t xml:space="preserve"> seus dias de atuação;</w:t>
      </w:r>
    </w:p>
    <w:p w14:paraId="013FBF15" w14:textId="77777777" w:rsidR="00A951A9" w:rsidRPr="00A951A9" w:rsidRDefault="00A951A9" w:rsidP="00A951A9">
      <w:pPr>
        <w:jc w:val="both"/>
        <w:rPr>
          <w:rFonts w:ascii="Arial" w:hAnsi="Arial" w:cs="Arial"/>
        </w:rPr>
      </w:pPr>
      <w:r w:rsidRPr="00A951A9">
        <w:rPr>
          <w:rFonts w:ascii="Arial" w:hAnsi="Arial" w:cs="Arial"/>
        </w:rPr>
        <w:t xml:space="preserve">II – </w:t>
      </w:r>
      <w:proofErr w:type="gramStart"/>
      <w:r w:rsidRPr="00A951A9">
        <w:rPr>
          <w:rFonts w:ascii="Arial" w:hAnsi="Arial" w:cs="Arial"/>
        </w:rPr>
        <w:t>estabelecer</w:t>
      </w:r>
      <w:proofErr w:type="gramEnd"/>
      <w:r w:rsidRPr="00A951A9">
        <w:rPr>
          <w:rFonts w:ascii="Arial" w:hAnsi="Arial" w:cs="Arial"/>
        </w:rPr>
        <w:t xml:space="preserve"> seus horários;</w:t>
      </w:r>
    </w:p>
    <w:p w14:paraId="0592439A" w14:textId="77777777" w:rsidR="00A951A9" w:rsidRPr="00A951A9" w:rsidRDefault="00A951A9" w:rsidP="00A951A9">
      <w:pPr>
        <w:jc w:val="both"/>
        <w:rPr>
          <w:rFonts w:ascii="Arial" w:hAnsi="Arial" w:cs="Arial"/>
        </w:rPr>
      </w:pPr>
      <w:r w:rsidRPr="00A951A9">
        <w:rPr>
          <w:rFonts w:ascii="Arial" w:hAnsi="Arial" w:cs="Arial"/>
        </w:rPr>
        <w:t>III – escolher os locais onde pretende prestar serviços;</w:t>
      </w:r>
    </w:p>
    <w:p w14:paraId="57381C8C" w14:textId="77777777" w:rsidR="00A951A9" w:rsidRPr="00A951A9" w:rsidRDefault="00A951A9" w:rsidP="00A951A9">
      <w:pPr>
        <w:jc w:val="both"/>
        <w:rPr>
          <w:rFonts w:ascii="Arial" w:hAnsi="Arial" w:cs="Arial"/>
        </w:rPr>
      </w:pPr>
      <w:r w:rsidRPr="00A951A9">
        <w:rPr>
          <w:rFonts w:ascii="Arial" w:hAnsi="Arial" w:cs="Arial"/>
        </w:rPr>
        <w:t xml:space="preserve">IV – </w:t>
      </w:r>
      <w:proofErr w:type="gramStart"/>
      <w:r w:rsidRPr="00A951A9">
        <w:rPr>
          <w:rFonts w:ascii="Arial" w:hAnsi="Arial" w:cs="Arial"/>
        </w:rPr>
        <w:t>decidir</w:t>
      </w:r>
      <w:proofErr w:type="gramEnd"/>
      <w:r w:rsidRPr="00A951A9">
        <w:rPr>
          <w:rFonts w:ascii="Arial" w:hAnsi="Arial" w:cs="Arial"/>
        </w:rPr>
        <w:t xml:space="preserve"> quais oportunidades pretende aceitar;</w:t>
      </w:r>
    </w:p>
    <w:p w14:paraId="1EAC15A3" w14:textId="77777777" w:rsidR="00A951A9" w:rsidRPr="00A951A9" w:rsidRDefault="00A951A9" w:rsidP="00A951A9">
      <w:pPr>
        <w:jc w:val="both"/>
        <w:rPr>
          <w:rFonts w:ascii="Arial" w:hAnsi="Arial" w:cs="Arial"/>
        </w:rPr>
      </w:pPr>
      <w:r w:rsidRPr="00A951A9">
        <w:rPr>
          <w:rFonts w:ascii="Arial" w:hAnsi="Arial" w:cs="Arial"/>
        </w:rPr>
        <w:t xml:space="preserve">V – </w:t>
      </w:r>
      <w:proofErr w:type="gramStart"/>
      <w:r w:rsidRPr="00A951A9">
        <w:rPr>
          <w:rFonts w:ascii="Arial" w:hAnsi="Arial" w:cs="Arial"/>
        </w:rPr>
        <w:t>definir</w:t>
      </w:r>
      <w:proofErr w:type="gramEnd"/>
      <w:r w:rsidRPr="00A951A9">
        <w:rPr>
          <w:rFonts w:ascii="Arial" w:hAnsi="Arial" w:cs="Arial"/>
        </w:rPr>
        <w:t xml:space="preserve"> o período em que permanecerá disponível para o mercado;</w:t>
      </w:r>
    </w:p>
    <w:p w14:paraId="4AC6E295" w14:textId="77777777" w:rsidR="00A951A9" w:rsidRPr="00A951A9" w:rsidRDefault="00A951A9" w:rsidP="00A951A9">
      <w:pPr>
        <w:jc w:val="both"/>
        <w:rPr>
          <w:rFonts w:ascii="Arial" w:hAnsi="Arial" w:cs="Arial"/>
        </w:rPr>
      </w:pPr>
      <w:r w:rsidRPr="00A951A9">
        <w:rPr>
          <w:rFonts w:ascii="Arial" w:hAnsi="Arial" w:cs="Arial"/>
        </w:rPr>
        <w:t xml:space="preserve">VI – </w:t>
      </w:r>
      <w:proofErr w:type="gramStart"/>
      <w:r w:rsidRPr="00A951A9">
        <w:rPr>
          <w:rFonts w:ascii="Arial" w:hAnsi="Arial" w:cs="Arial"/>
        </w:rPr>
        <w:t>interromper</w:t>
      </w:r>
      <w:proofErr w:type="gramEnd"/>
      <w:r w:rsidRPr="00A951A9">
        <w:rPr>
          <w:rFonts w:ascii="Arial" w:hAnsi="Arial" w:cs="Arial"/>
        </w:rPr>
        <w:t xml:space="preserve"> temporariamente sua atividade profissional;</w:t>
      </w:r>
    </w:p>
    <w:p w14:paraId="4AEF5C33" w14:textId="77777777" w:rsidR="00A951A9" w:rsidRPr="00A951A9" w:rsidRDefault="00A951A9" w:rsidP="00A951A9">
      <w:pPr>
        <w:jc w:val="both"/>
        <w:rPr>
          <w:rFonts w:ascii="Arial" w:hAnsi="Arial" w:cs="Arial"/>
        </w:rPr>
      </w:pPr>
      <w:r w:rsidRPr="00A951A9">
        <w:rPr>
          <w:rFonts w:ascii="Arial" w:hAnsi="Arial" w:cs="Arial"/>
        </w:rPr>
        <w:t>VII – prestar serviços para um ou vários contratantes simultaneamente;</w:t>
      </w:r>
    </w:p>
    <w:p w14:paraId="5BB0E3D9" w14:textId="77777777" w:rsidR="00A951A9" w:rsidRPr="00A951A9" w:rsidRDefault="00A951A9" w:rsidP="00A951A9">
      <w:pPr>
        <w:jc w:val="both"/>
        <w:rPr>
          <w:rFonts w:ascii="Arial" w:hAnsi="Arial" w:cs="Arial"/>
        </w:rPr>
      </w:pPr>
      <w:r w:rsidRPr="00A951A9">
        <w:rPr>
          <w:rFonts w:ascii="Arial" w:hAnsi="Arial" w:cs="Arial"/>
        </w:rPr>
        <w:t>VIII – constituir pessoa jurídica, quando desejar;</w:t>
      </w:r>
    </w:p>
    <w:p w14:paraId="2C21D513" w14:textId="77777777" w:rsidR="00A951A9" w:rsidRPr="00A951A9" w:rsidRDefault="00A951A9" w:rsidP="00A951A9">
      <w:pPr>
        <w:jc w:val="both"/>
        <w:rPr>
          <w:rFonts w:ascii="Arial" w:hAnsi="Arial" w:cs="Arial"/>
        </w:rPr>
      </w:pPr>
      <w:r w:rsidRPr="00A951A9">
        <w:rPr>
          <w:rFonts w:ascii="Arial" w:hAnsi="Arial" w:cs="Arial"/>
        </w:rPr>
        <w:t xml:space="preserve">IX – </w:t>
      </w:r>
      <w:proofErr w:type="gramStart"/>
      <w:r w:rsidRPr="00A951A9">
        <w:rPr>
          <w:rFonts w:ascii="Arial" w:hAnsi="Arial" w:cs="Arial"/>
        </w:rPr>
        <w:t>contratar</w:t>
      </w:r>
      <w:proofErr w:type="gramEnd"/>
      <w:r w:rsidRPr="00A951A9">
        <w:rPr>
          <w:rFonts w:ascii="Arial" w:hAnsi="Arial" w:cs="Arial"/>
        </w:rPr>
        <w:t xml:space="preserve"> auxiliares ou organizar sua estrutura empresarial, observada a legislação aplicável;</w:t>
      </w:r>
    </w:p>
    <w:p w14:paraId="28F7FA31" w14:textId="77777777" w:rsidR="00A951A9" w:rsidRPr="00A951A9" w:rsidRDefault="00A951A9" w:rsidP="00A951A9">
      <w:pPr>
        <w:jc w:val="both"/>
        <w:rPr>
          <w:rFonts w:ascii="Arial" w:hAnsi="Arial" w:cs="Arial"/>
        </w:rPr>
      </w:pPr>
      <w:r w:rsidRPr="00A951A9">
        <w:rPr>
          <w:rFonts w:ascii="Arial" w:hAnsi="Arial" w:cs="Arial"/>
        </w:rPr>
        <w:t xml:space="preserve">X – </w:t>
      </w:r>
      <w:proofErr w:type="gramStart"/>
      <w:r w:rsidRPr="00A951A9">
        <w:rPr>
          <w:rFonts w:ascii="Arial" w:hAnsi="Arial" w:cs="Arial"/>
        </w:rPr>
        <w:t>desenvolver</w:t>
      </w:r>
      <w:proofErr w:type="gramEnd"/>
      <w:r w:rsidRPr="00A951A9">
        <w:rPr>
          <w:rFonts w:ascii="Arial" w:hAnsi="Arial" w:cs="Arial"/>
        </w:rPr>
        <w:t xml:space="preserve"> qualquer outra atividade econômica lícita compatível com sua atuação profissional.</w:t>
      </w:r>
    </w:p>
    <w:p w14:paraId="4C45FDCC" w14:textId="77777777" w:rsidR="00A951A9" w:rsidRPr="00A951A9" w:rsidRDefault="00A951A9" w:rsidP="00A951A9">
      <w:pPr>
        <w:jc w:val="both"/>
        <w:rPr>
          <w:rFonts w:ascii="Arial" w:hAnsi="Arial" w:cs="Arial"/>
        </w:rPr>
      </w:pPr>
      <w:r w:rsidRPr="00A951A9">
        <w:rPr>
          <w:rFonts w:ascii="Arial" w:hAnsi="Arial" w:cs="Arial"/>
        </w:rPr>
        <w:pict w14:anchorId="56059FFB">
          <v:rect id="_x0000_i1940" style="width:0;height:1.5pt" o:hralign="center" o:hrstd="t" o:hr="t" fillcolor="#a0a0a0" stroked="f"/>
        </w:pict>
      </w:r>
    </w:p>
    <w:p w14:paraId="34264657" w14:textId="77777777" w:rsidR="00A951A9" w:rsidRPr="00A951A9" w:rsidRDefault="00A951A9" w:rsidP="00A951A9">
      <w:pPr>
        <w:jc w:val="both"/>
        <w:rPr>
          <w:rFonts w:ascii="Arial" w:hAnsi="Arial" w:cs="Arial"/>
          <w:b/>
          <w:bCs/>
        </w:rPr>
      </w:pPr>
      <w:r w:rsidRPr="00A951A9">
        <w:rPr>
          <w:rFonts w:ascii="Arial" w:hAnsi="Arial" w:cs="Arial"/>
          <w:b/>
          <w:bCs/>
        </w:rPr>
        <w:t>Seção V</w:t>
      </w:r>
    </w:p>
    <w:p w14:paraId="3B65392B" w14:textId="77777777" w:rsidR="00A951A9" w:rsidRPr="00A951A9" w:rsidRDefault="00A951A9" w:rsidP="00A951A9">
      <w:pPr>
        <w:jc w:val="both"/>
        <w:rPr>
          <w:rFonts w:ascii="Arial" w:hAnsi="Arial" w:cs="Arial"/>
          <w:b/>
          <w:bCs/>
        </w:rPr>
      </w:pPr>
      <w:r w:rsidRPr="00A951A9">
        <w:rPr>
          <w:rFonts w:ascii="Arial" w:hAnsi="Arial" w:cs="Arial"/>
          <w:b/>
          <w:bCs/>
        </w:rPr>
        <w:t>Da Livre Concorrência</w:t>
      </w:r>
    </w:p>
    <w:p w14:paraId="354EFDFD" w14:textId="77777777" w:rsidR="00A951A9" w:rsidRPr="00A951A9" w:rsidRDefault="00A951A9" w:rsidP="00A951A9">
      <w:pPr>
        <w:jc w:val="both"/>
        <w:rPr>
          <w:rFonts w:ascii="Arial" w:hAnsi="Arial" w:cs="Arial"/>
        </w:rPr>
      </w:pPr>
      <w:r w:rsidRPr="00A951A9">
        <w:rPr>
          <w:rFonts w:ascii="Arial" w:hAnsi="Arial" w:cs="Arial"/>
          <w:b/>
          <w:bCs/>
        </w:rPr>
        <w:t>Art. 101.</w:t>
      </w:r>
      <w:r w:rsidRPr="00A951A9">
        <w:rPr>
          <w:rFonts w:ascii="Arial" w:hAnsi="Arial" w:cs="Arial"/>
        </w:rPr>
        <w:t xml:space="preserve"> As Empresas respeitam integralmente os princípios constitucionais da livre iniciativa e da livre concorrência, reconhecendo que o ambiente econômico pressupõe liberdade de atuação dos agentes privados.</w:t>
      </w:r>
    </w:p>
    <w:p w14:paraId="3272A4CF" w14:textId="77777777" w:rsidR="00A951A9" w:rsidRPr="00A951A9" w:rsidRDefault="00A951A9" w:rsidP="00A951A9">
      <w:pPr>
        <w:jc w:val="both"/>
        <w:rPr>
          <w:rFonts w:ascii="Arial" w:hAnsi="Arial" w:cs="Arial"/>
        </w:rPr>
      </w:pPr>
      <w:r w:rsidRPr="00A951A9">
        <w:rPr>
          <w:rFonts w:ascii="Arial" w:hAnsi="Arial" w:cs="Arial"/>
        </w:rPr>
        <w:t xml:space="preserve">Em razão desse princípio, nenhuma disposição deste Manual poderá ser interpretada como impedimento à atuação do Prestador perante empresas </w:t>
      </w:r>
      <w:r w:rsidRPr="00A951A9">
        <w:rPr>
          <w:rFonts w:ascii="Arial" w:hAnsi="Arial" w:cs="Arial"/>
        </w:rPr>
        <w:lastRenderedPageBreak/>
        <w:t>concorrentes, parceiros comerciais de terceiros ou quaisquer outras organizações que atuem no mesmo segmento econômico.</w:t>
      </w:r>
    </w:p>
    <w:p w14:paraId="73296121" w14:textId="77777777" w:rsidR="00A951A9" w:rsidRPr="00A951A9" w:rsidRDefault="00A951A9" w:rsidP="00A951A9">
      <w:pPr>
        <w:jc w:val="both"/>
        <w:rPr>
          <w:rFonts w:ascii="Arial" w:hAnsi="Arial" w:cs="Arial"/>
        </w:rPr>
      </w:pPr>
      <w:r w:rsidRPr="00A951A9">
        <w:rPr>
          <w:rFonts w:ascii="Arial" w:hAnsi="Arial" w:cs="Arial"/>
        </w:rPr>
        <w:pict w14:anchorId="30D73C59">
          <v:rect id="_x0000_i1941" style="width:0;height:1.5pt" o:hralign="center" o:hrstd="t" o:hr="t" fillcolor="#a0a0a0" stroked="f"/>
        </w:pict>
      </w:r>
    </w:p>
    <w:p w14:paraId="15801737" w14:textId="77777777" w:rsidR="00A951A9" w:rsidRPr="00A951A9" w:rsidRDefault="00A951A9" w:rsidP="00A951A9">
      <w:pPr>
        <w:jc w:val="both"/>
        <w:rPr>
          <w:rFonts w:ascii="Arial" w:hAnsi="Arial" w:cs="Arial"/>
          <w:b/>
          <w:bCs/>
        </w:rPr>
      </w:pPr>
      <w:r w:rsidRPr="00A951A9">
        <w:rPr>
          <w:rFonts w:ascii="Arial" w:hAnsi="Arial" w:cs="Arial"/>
          <w:b/>
          <w:bCs/>
        </w:rPr>
        <w:t>Seção VI</w:t>
      </w:r>
    </w:p>
    <w:p w14:paraId="6E0765EE" w14:textId="77777777" w:rsidR="00A951A9" w:rsidRPr="00A951A9" w:rsidRDefault="00A951A9" w:rsidP="00A951A9">
      <w:pPr>
        <w:jc w:val="both"/>
        <w:rPr>
          <w:rFonts w:ascii="Arial" w:hAnsi="Arial" w:cs="Arial"/>
          <w:b/>
          <w:bCs/>
        </w:rPr>
      </w:pPr>
      <w:r w:rsidRPr="00A951A9">
        <w:rPr>
          <w:rFonts w:ascii="Arial" w:hAnsi="Arial" w:cs="Arial"/>
          <w:b/>
          <w:bCs/>
        </w:rPr>
        <w:t>Da Independência Econômica</w:t>
      </w:r>
    </w:p>
    <w:p w14:paraId="2CDE4A35" w14:textId="77777777" w:rsidR="00A951A9" w:rsidRPr="00A951A9" w:rsidRDefault="00A951A9" w:rsidP="00A951A9">
      <w:pPr>
        <w:jc w:val="both"/>
        <w:rPr>
          <w:rFonts w:ascii="Arial" w:hAnsi="Arial" w:cs="Arial"/>
        </w:rPr>
      </w:pPr>
      <w:r w:rsidRPr="00A951A9">
        <w:rPr>
          <w:rFonts w:ascii="Arial" w:hAnsi="Arial" w:cs="Arial"/>
          <w:b/>
          <w:bCs/>
        </w:rPr>
        <w:t>Art. 102.</w:t>
      </w:r>
      <w:r w:rsidRPr="00A951A9">
        <w:rPr>
          <w:rFonts w:ascii="Arial" w:hAnsi="Arial" w:cs="Arial"/>
        </w:rPr>
        <w:t xml:space="preserve"> O Prestador administra sua própria atividade econômica, assumindo integral responsabilidade pela formação de sua clientela, pela diversificação de suas fontes de receita e pela gestão de sua capacidade produtiva.</w:t>
      </w:r>
    </w:p>
    <w:p w14:paraId="66D198B6" w14:textId="77777777" w:rsidR="00A951A9" w:rsidRPr="00A951A9" w:rsidRDefault="00A951A9" w:rsidP="00A951A9">
      <w:pPr>
        <w:jc w:val="both"/>
        <w:rPr>
          <w:rFonts w:ascii="Arial" w:hAnsi="Arial" w:cs="Arial"/>
        </w:rPr>
      </w:pPr>
      <w:r w:rsidRPr="00A951A9">
        <w:rPr>
          <w:rFonts w:ascii="Arial" w:hAnsi="Arial" w:cs="Arial"/>
        </w:rPr>
        <w:t>As Empresas não exigem dedicação exclusiva, disponibilidade integral ou prioridade operacional, reconhecendo que a independência econômica do Prestador constitui característica inerente ao modelo de prestação de serviços autônomos.</w:t>
      </w:r>
    </w:p>
    <w:p w14:paraId="11DC6692" w14:textId="77777777" w:rsidR="00A951A9" w:rsidRPr="00A951A9" w:rsidRDefault="00A951A9" w:rsidP="00A951A9">
      <w:pPr>
        <w:jc w:val="both"/>
        <w:rPr>
          <w:rFonts w:ascii="Arial" w:hAnsi="Arial" w:cs="Arial"/>
        </w:rPr>
      </w:pPr>
      <w:r w:rsidRPr="00A951A9">
        <w:rPr>
          <w:rFonts w:ascii="Arial" w:hAnsi="Arial" w:cs="Arial"/>
        </w:rPr>
        <w:pict w14:anchorId="4C32E5D8">
          <v:rect id="_x0000_i1942" style="width:0;height:1.5pt" o:hralign="center" o:hrstd="t" o:hr="t" fillcolor="#a0a0a0" stroked="f"/>
        </w:pict>
      </w:r>
    </w:p>
    <w:p w14:paraId="4F57AA75" w14:textId="77777777" w:rsidR="00A951A9" w:rsidRPr="00A951A9" w:rsidRDefault="00A951A9" w:rsidP="00A951A9">
      <w:pPr>
        <w:jc w:val="both"/>
        <w:rPr>
          <w:rFonts w:ascii="Arial" w:hAnsi="Arial" w:cs="Arial"/>
          <w:b/>
          <w:bCs/>
        </w:rPr>
      </w:pPr>
      <w:r w:rsidRPr="00A951A9">
        <w:rPr>
          <w:rFonts w:ascii="Arial" w:hAnsi="Arial" w:cs="Arial"/>
          <w:b/>
          <w:bCs/>
        </w:rPr>
        <w:t>Seção VII</w:t>
      </w:r>
    </w:p>
    <w:p w14:paraId="713325EA" w14:textId="77777777" w:rsidR="00A951A9" w:rsidRPr="00A951A9" w:rsidRDefault="00A951A9" w:rsidP="00A951A9">
      <w:pPr>
        <w:jc w:val="both"/>
        <w:rPr>
          <w:rFonts w:ascii="Arial" w:hAnsi="Arial" w:cs="Arial"/>
          <w:b/>
          <w:bCs/>
        </w:rPr>
      </w:pPr>
      <w:r w:rsidRPr="00A951A9">
        <w:rPr>
          <w:rFonts w:ascii="Arial" w:hAnsi="Arial" w:cs="Arial"/>
          <w:b/>
          <w:bCs/>
        </w:rPr>
        <w:t>Da Vedação à Interpretação de Exclusividade</w:t>
      </w:r>
    </w:p>
    <w:p w14:paraId="524272ED" w14:textId="77777777" w:rsidR="00A951A9" w:rsidRPr="00A951A9" w:rsidRDefault="00A951A9" w:rsidP="00A951A9">
      <w:pPr>
        <w:jc w:val="both"/>
        <w:rPr>
          <w:rFonts w:ascii="Arial" w:hAnsi="Arial" w:cs="Arial"/>
        </w:rPr>
      </w:pPr>
      <w:r w:rsidRPr="00A951A9">
        <w:rPr>
          <w:rFonts w:ascii="Arial" w:hAnsi="Arial" w:cs="Arial"/>
          <w:b/>
          <w:bCs/>
        </w:rPr>
        <w:t>Art. 103.</w:t>
      </w:r>
      <w:r w:rsidRPr="00A951A9">
        <w:rPr>
          <w:rFonts w:ascii="Arial" w:hAnsi="Arial" w:cs="Arial"/>
        </w:rPr>
        <w:t xml:space="preserve"> A utilização do Portal, dos sistemas operacionais, das plataformas tecnológicas ou a participação em oportunidades disponibilizadas pelas Empresas não poderá ser interpretada como obrigação de exclusividade ou dedicação exclusiva.</w:t>
      </w:r>
    </w:p>
    <w:p w14:paraId="5A3FBDBF" w14:textId="77777777" w:rsidR="00A951A9" w:rsidRPr="00A951A9" w:rsidRDefault="00A951A9" w:rsidP="00A951A9">
      <w:pPr>
        <w:jc w:val="both"/>
        <w:rPr>
          <w:rFonts w:ascii="Arial" w:hAnsi="Arial" w:cs="Arial"/>
        </w:rPr>
      </w:pPr>
      <w:r w:rsidRPr="00A951A9">
        <w:rPr>
          <w:rFonts w:ascii="Arial" w:hAnsi="Arial" w:cs="Arial"/>
        </w:rPr>
        <w:t>Da mesma forma, a eventual prestação contínua de serviços em favor das Empresas não afasta a liberdade do Prestador para atuar perante outros contratantes, plataformas ou empresas concorrentes.</w:t>
      </w:r>
    </w:p>
    <w:p w14:paraId="5A5F2572" w14:textId="77777777" w:rsidR="00A951A9" w:rsidRPr="00A951A9" w:rsidRDefault="00A951A9" w:rsidP="00A951A9">
      <w:pPr>
        <w:jc w:val="both"/>
        <w:rPr>
          <w:rFonts w:ascii="Arial" w:hAnsi="Arial" w:cs="Arial"/>
        </w:rPr>
      </w:pPr>
      <w:r w:rsidRPr="00A951A9">
        <w:rPr>
          <w:rFonts w:ascii="Arial" w:hAnsi="Arial" w:cs="Arial"/>
        </w:rPr>
        <w:pict w14:anchorId="57A85C32">
          <v:rect id="_x0000_i1943" style="width:0;height:1.5pt" o:hralign="center" o:hrstd="t" o:hr="t" fillcolor="#a0a0a0" stroked="f"/>
        </w:pict>
      </w:r>
    </w:p>
    <w:p w14:paraId="0F2C772F" w14:textId="77777777" w:rsidR="00A951A9" w:rsidRPr="00A951A9" w:rsidRDefault="00A951A9" w:rsidP="00A951A9">
      <w:pPr>
        <w:jc w:val="both"/>
        <w:rPr>
          <w:rFonts w:ascii="Arial" w:hAnsi="Arial" w:cs="Arial"/>
          <w:b/>
          <w:bCs/>
        </w:rPr>
      </w:pPr>
      <w:r w:rsidRPr="00A951A9">
        <w:rPr>
          <w:rFonts w:ascii="Arial" w:hAnsi="Arial" w:cs="Arial"/>
          <w:b/>
          <w:bCs/>
        </w:rPr>
        <w:t>Seção VIII</w:t>
      </w:r>
    </w:p>
    <w:p w14:paraId="37E507B6" w14:textId="77777777" w:rsidR="00A951A9" w:rsidRPr="00A951A9" w:rsidRDefault="00A951A9" w:rsidP="00A951A9">
      <w:pPr>
        <w:jc w:val="both"/>
        <w:rPr>
          <w:rFonts w:ascii="Arial" w:hAnsi="Arial" w:cs="Arial"/>
          <w:b/>
          <w:bCs/>
        </w:rPr>
      </w:pPr>
      <w:r w:rsidRPr="00A951A9">
        <w:rPr>
          <w:rFonts w:ascii="Arial" w:hAnsi="Arial" w:cs="Arial"/>
          <w:b/>
          <w:bCs/>
        </w:rPr>
        <w:t>Das Disposições Finais</w:t>
      </w:r>
    </w:p>
    <w:p w14:paraId="6865AF73" w14:textId="77777777" w:rsidR="00A951A9" w:rsidRPr="00A951A9" w:rsidRDefault="00A951A9" w:rsidP="00A951A9">
      <w:pPr>
        <w:jc w:val="both"/>
        <w:rPr>
          <w:rFonts w:ascii="Arial" w:hAnsi="Arial" w:cs="Arial"/>
        </w:rPr>
      </w:pPr>
      <w:r w:rsidRPr="00A951A9">
        <w:rPr>
          <w:rFonts w:ascii="Arial" w:hAnsi="Arial" w:cs="Arial"/>
          <w:b/>
          <w:bCs/>
        </w:rPr>
        <w:t>Art. 104.</w:t>
      </w:r>
      <w:r w:rsidRPr="00A951A9">
        <w:rPr>
          <w:rFonts w:ascii="Arial" w:hAnsi="Arial" w:cs="Arial"/>
        </w:rPr>
        <w:t xml:space="preserve"> As partes reconhecem expressamente que a liberdade de atuação profissional, a inexistência de exclusividade, a autonomia econômica e a possibilidade de prestação simultânea de serviços para múltiplos contratantes constituem características essenciais da presente relação jurídica.</w:t>
      </w:r>
    </w:p>
    <w:p w14:paraId="2008C2EB" w14:textId="77777777" w:rsidR="00A951A9" w:rsidRDefault="00A951A9" w:rsidP="00A951A9">
      <w:pPr>
        <w:jc w:val="both"/>
        <w:rPr>
          <w:rFonts w:ascii="Arial" w:hAnsi="Arial" w:cs="Arial"/>
        </w:rPr>
      </w:pPr>
      <w:r w:rsidRPr="00A951A9">
        <w:rPr>
          <w:rFonts w:ascii="Arial" w:hAnsi="Arial" w:cs="Arial"/>
        </w:rPr>
        <w:t>Esses elementos evidenciam a independência do Prestador de Serviços, preservam sua liberdade empresarial e reforçam a natureza civil da contratação, em conformidade com os princípios constitucionais da livre iniciativa, da livre concorrência, da autonomia privada, da liberdade contratual e da intervenção mínima do Estado nas relações privadas.</w:t>
      </w:r>
    </w:p>
    <w:p w14:paraId="02DE226E" w14:textId="0655110E" w:rsidR="006608FE" w:rsidRDefault="006608FE" w:rsidP="00A951A9">
      <w:pPr>
        <w:jc w:val="both"/>
        <w:rPr>
          <w:rFonts w:ascii="Arial" w:hAnsi="Arial" w:cs="Arial"/>
        </w:rPr>
      </w:pPr>
      <w:r w:rsidRPr="006608FE">
        <w:rPr>
          <w:rFonts w:ascii="Arial" w:hAnsi="Arial" w:cs="Arial"/>
        </w:rPr>
        <w:pict w14:anchorId="5DC5BF9F">
          <v:rect id="_x0000_i2024" style="width:0;height:1.5pt" o:hralign="center" o:hrstd="t" o:hr="t" fillcolor="#a0a0a0" stroked="f"/>
        </w:pict>
      </w:r>
    </w:p>
    <w:p w14:paraId="35C9BC35" w14:textId="77777777" w:rsidR="006608FE" w:rsidRPr="006608FE" w:rsidRDefault="006608FE" w:rsidP="006608FE">
      <w:pPr>
        <w:jc w:val="both"/>
        <w:rPr>
          <w:rFonts w:ascii="Arial" w:hAnsi="Arial" w:cs="Arial"/>
          <w:b/>
          <w:bCs/>
        </w:rPr>
      </w:pPr>
      <w:r w:rsidRPr="006608FE">
        <w:rPr>
          <w:rFonts w:ascii="Arial" w:hAnsi="Arial" w:cs="Arial"/>
          <w:b/>
          <w:bCs/>
        </w:rPr>
        <w:lastRenderedPageBreak/>
        <w:t>CAPÍTULO X</w:t>
      </w:r>
    </w:p>
    <w:p w14:paraId="174617B2" w14:textId="77777777" w:rsidR="006608FE" w:rsidRPr="006608FE" w:rsidRDefault="006608FE" w:rsidP="006608FE">
      <w:pPr>
        <w:jc w:val="both"/>
        <w:rPr>
          <w:rFonts w:ascii="Arial" w:hAnsi="Arial" w:cs="Arial"/>
          <w:b/>
          <w:bCs/>
        </w:rPr>
      </w:pPr>
      <w:r w:rsidRPr="006608FE">
        <w:rPr>
          <w:rFonts w:ascii="Arial" w:hAnsi="Arial" w:cs="Arial"/>
          <w:b/>
          <w:bCs/>
        </w:rPr>
        <w:t>DOS MOTOBOYS</w:t>
      </w:r>
    </w:p>
    <w:p w14:paraId="7707C45A" w14:textId="77777777" w:rsidR="006608FE" w:rsidRPr="006608FE" w:rsidRDefault="006608FE" w:rsidP="006608FE">
      <w:pPr>
        <w:jc w:val="both"/>
        <w:rPr>
          <w:rFonts w:ascii="Arial" w:hAnsi="Arial" w:cs="Arial"/>
          <w:b/>
          <w:bCs/>
        </w:rPr>
      </w:pPr>
      <w:r w:rsidRPr="006608FE">
        <w:rPr>
          <w:rFonts w:ascii="Arial" w:hAnsi="Arial" w:cs="Arial"/>
          <w:b/>
          <w:bCs/>
        </w:rPr>
        <w:t>Seção I</w:t>
      </w:r>
    </w:p>
    <w:p w14:paraId="0004B5D9" w14:textId="77777777" w:rsidR="006608FE" w:rsidRPr="006608FE" w:rsidRDefault="006608FE" w:rsidP="006608FE">
      <w:pPr>
        <w:jc w:val="both"/>
        <w:rPr>
          <w:rFonts w:ascii="Arial" w:hAnsi="Arial" w:cs="Arial"/>
          <w:b/>
          <w:bCs/>
        </w:rPr>
      </w:pPr>
      <w:r w:rsidRPr="006608FE">
        <w:rPr>
          <w:rFonts w:ascii="Arial" w:hAnsi="Arial" w:cs="Arial"/>
          <w:b/>
          <w:bCs/>
        </w:rPr>
        <w:t>Das Disposições Gerais</w:t>
      </w:r>
    </w:p>
    <w:p w14:paraId="4FC0F0C4" w14:textId="77777777" w:rsidR="006608FE" w:rsidRPr="006608FE" w:rsidRDefault="006608FE" w:rsidP="006608FE">
      <w:pPr>
        <w:jc w:val="both"/>
        <w:rPr>
          <w:rFonts w:ascii="Arial" w:hAnsi="Arial" w:cs="Arial"/>
        </w:rPr>
      </w:pPr>
      <w:r w:rsidRPr="006608FE">
        <w:rPr>
          <w:rFonts w:ascii="Arial" w:hAnsi="Arial" w:cs="Arial"/>
          <w:b/>
          <w:bCs/>
        </w:rPr>
        <w:t>Art. 105.</w:t>
      </w:r>
      <w:r w:rsidRPr="006608FE">
        <w:rPr>
          <w:rFonts w:ascii="Arial" w:hAnsi="Arial" w:cs="Arial"/>
        </w:rPr>
        <w:t xml:space="preserve"> O presente Capítulo estabelece as diretrizes aplicáveis aos Prestadores de Serviços que exerçam atividades de coleta, transporte, entrega, logística urbana ou quaisquer outras operações realizadas mediante a utilização de motocicleta.</w:t>
      </w:r>
    </w:p>
    <w:p w14:paraId="37E16C1E" w14:textId="77777777" w:rsidR="006608FE" w:rsidRPr="006608FE" w:rsidRDefault="006608FE" w:rsidP="006608FE">
      <w:pPr>
        <w:jc w:val="both"/>
        <w:rPr>
          <w:rFonts w:ascii="Arial" w:hAnsi="Arial" w:cs="Arial"/>
        </w:rPr>
      </w:pPr>
      <w:r w:rsidRPr="006608FE">
        <w:rPr>
          <w:rFonts w:ascii="Arial" w:hAnsi="Arial" w:cs="Arial"/>
        </w:rPr>
        <w:t>O Motoboy atua na condição de Prestador de Serviços Autônomo, desenvolvendo sua atividade econômica por sua conta e risco, com independência técnica, operacional e organizacional, observadas as disposições deste Manual, dos instrumentos contratuais e da legislação vigente.</w:t>
      </w:r>
    </w:p>
    <w:p w14:paraId="5DFD853A" w14:textId="77777777" w:rsidR="006608FE" w:rsidRPr="006608FE" w:rsidRDefault="006608FE" w:rsidP="006608FE">
      <w:pPr>
        <w:jc w:val="both"/>
        <w:rPr>
          <w:rFonts w:ascii="Arial" w:hAnsi="Arial" w:cs="Arial"/>
        </w:rPr>
      </w:pPr>
      <w:r w:rsidRPr="006608FE">
        <w:rPr>
          <w:rFonts w:ascii="Arial" w:hAnsi="Arial" w:cs="Arial"/>
        </w:rPr>
        <w:pict w14:anchorId="09F42BB3">
          <v:rect id="_x0000_i2006" style="width:0;height:1.5pt" o:hralign="center" o:hrstd="t" o:hr="t" fillcolor="#a0a0a0" stroked="f"/>
        </w:pict>
      </w:r>
    </w:p>
    <w:p w14:paraId="61ECE31A" w14:textId="77777777" w:rsidR="006608FE" w:rsidRPr="006608FE" w:rsidRDefault="006608FE" w:rsidP="006608FE">
      <w:pPr>
        <w:jc w:val="both"/>
        <w:rPr>
          <w:rFonts w:ascii="Arial" w:hAnsi="Arial" w:cs="Arial"/>
          <w:b/>
          <w:bCs/>
        </w:rPr>
      </w:pPr>
      <w:r w:rsidRPr="006608FE">
        <w:rPr>
          <w:rFonts w:ascii="Arial" w:hAnsi="Arial" w:cs="Arial"/>
          <w:b/>
          <w:bCs/>
        </w:rPr>
        <w:t>Seção II</w:t>
      </w:r>
    </w:p>
    <w:p w14:paraId="57D13EE6" w14:textId="77777777" w:rsidR="006608FE" w:rsidRPr="006608FE" w:rsidRDefault="006608FE" w:rsidP="006608FE">
      <w:pPr>
        <w:jc w:val="both"/>
        <w:rPr>
          <w:rFonts w:ascii="Arial" w:hAnsi="Arial" w:cs="Arial"/>
          <w:b/>
          <w:bCs/>
        </w:rPr>
      </w:pPr>
      <w:r w:rsidRPr="006608FE">
        <w:rPr>
          <w:rFonts w:ascii="Arial" w:hAnsi="Arial" w:cs="Arial"/>
          <w:b/>
          <w:bCs/>
        </w:rPr>
        <w:t>Da Autonomia Profissional</w:t>
      </w:r>
    </w:p>
    <w:p w14:paraId="1166F152" w14:textId="77777777" w:rsidR="006608FE" w:rsidRPr="006608FE" w:rsidRDefault="006608FE" w:rsidP="006608FE">
      <w:pPr>
        <w:jc w:val="both"/>
        <w:rPr>
          <w:rFonts w:ascii="Arial" w:hAnsi="Arial" w:cs="Arial"/>
        </w:rPr>
      </w:pPr>
      <w:r w:rsidRPr="006608FE">
        <w:rPr>
          <w:rFonts w:ascii="Arial" w:hAnsi="Arial" w:cs="Arial"/>
          <w:b/>
          <w:bCs/>
        </w:rPr>
        <w:t>Art. 106.</w:t>
      </w:r>
      <w:r w:rsidRPr="006608FE">
        <w:rPr>
          <w:rFonts w:ascii="Arial" w:hAnsi="Arial" w:cs="Arial"/>
        </w:rPr>
        <w:t xml:space="preserve"> O Motoboy possui plena autonomia para organizar sua atividade profissional, competindo-lhe decidir, entre outros aspectos:</w:t>
      </w:r>
    </w:p>
    <w:p w14:paraId="3544A29E" w14:textId="77777777" w:rsidR="006608FE" w:rsidRPr="006608FE" w:rsidRDefault="006608FE" w:rsidP="006608FE">
      <w:pPr>
        <w:jc w:val="both"/>
        <w:rPr>
          <w:rFonts w:ascii="Arial" w:hAnsi="Arial" w:cs="Arial"/>
        </w:rPr>
      </w:pPr>
      <w:r w:rsidRPr="006608FE">
        <w:rPr>
          <w:rFonts w:ascii="Arial" w:hAnsi="Arial" w:cs="Arial"/>
        </w:rPr>
        <w:t xml:space="preserve">I – </w:t>
      </w:r>
      <w:proofErr w:type="gramStart"/>
      <w:r w:rsidRPr="006608FE">
        <w:rPr>
          <w:rFonts w:ascii="Arial" w:hAnsi="Arial" w:cs="Arial"/>
        </w:rPr>
        <w:t>quando</w:t>
      </w:r>
      <w:proofErr w:type="gramEnd"/>
      <w:r w:rsidRPr="006608FE">
        <w:rPr>
          <w:rFonts w:ascii="Arial" w:hAnsi="Arial" w:cs="Arial"/>
        </w:rPr>
        <w:t xml:space="preserve"> pretende prestar serviços;</w:t>
      </w:r>
    </w:p>
    <w:p w14:paraId="251F5A59" w14:textId="77777777" w:rsidR="006608FE" w:rsidRPr="006608FE" w:rsidRDefault="006608FE" w:rsidP="006608FE">
      <w:pPr>
        <w:jc w:val="both"/>
        <w:rPr>
          <w:rFonts w:ascii="Arial" w:hAnsi="Arial" w:cs="Arial"/>
        </w:rPr>
      </w:pPr>
      <w:r w:rsidRPr="006608FE">
        <w:rPr>
          <w:rFonts w:ascii="Arial" w:hAnsi="Arial" w:cs="Arial"/>
        </w:rPr>
        <w:t xml:space="preserve">II – </w:t>
      </w:r>
      <w:proofErr w:type="gramStart"/>
      <w:r w:rsidRPr="006608FE">
        <w:rPr>
          <w:rFonts w:ascii="Arial" w:hAnsi="Arial" w:cs="Arial"/>
        </w:rPr>
        <w:t>quais</w:t>
      </w:r>
      <w:proofErr w:type="gramEnd"/>
      <w:r w:rsidRPr="006608FE">
        <w:rPr>
          <w:rFonts w:ascii="Arial" w:hAnsi="Arial" w:cs="Arial"/>
        </w:rPr>
        <w:t xml:space="preserve"> oportunidades pretende aceitar;</w:t>
      </w:r>
    </w:p>
    <w:p w14:paraId="3ED9BEBB" w14:textId="77777777" w:rsidR="006608FE" w:rsidRPr="006608FE" w:rsidRDefault="006608FE" w:rsidP="006608FE">
      <w:pPr>
        <w:jc w:val="both"/>
        <w:rPr>
          <w:rFonts w:ascii="Arial" w:hAnsi="Arial" w:cs="Arial"/>
        </w:rPr>
      </w:pPr>
      <w:r w:rsidRPr="006608FE">
        <w:rPr>
          <w:rFonts w:ascii="Arial" w:hAnsi="Arial" w:cs="Arial"/>
        </w:rPr>
        <w:t>III – quais oportunidades pretende recusar;</w:t>
      </w:r>
    </w:p>
    <w:p w14:paraId="4276E0D4" w14:textId="77777777" w:rsidR="006608FE" w:rsidRPr="006608FE" w:rsidRDefault="006608FE" w:rsidP="006608FE">
      <w:pPr>
        <w:jc w:val="both"/>
        <w:rPr>
          <w:rFonts w:ascii="Arial" w:hAnsi="Arial" w:cs="Arial"/>
        </w:rPr>
      </w:pPr>
      <w:r w:rsidRPr="006608FE">
        <w:rPr>
          <w:rFonts w:ascii="Arial" w:hAnsi="Arial" w:cs="Arial"/>
        </w:rPr>
        <w:t xml:space="preserve">IV – </w:t>
      </w:r>
      <w:proofErr w:type="gramStart"/>
      <w:r w:rsidRPr="006608FE">
        <w:rPr>
          <w:rFonts w:ascii="Arial" w:hAnsi="Arial" w:cs="Arial"/>
        </w:rPr>
        <w:t>os</w:t>
      </w:r>
      <w:proofErr w:type="gramEnd"/>
      <w:r w:rsidRPr="006608FE">
        <w:rPr>
          <w:rFonts w:ascii="Arial" w:hAnsi="Arial" w:cs="Arial"/>
        </w:rPr>
        <w:t xml:space="preserve"> dias em que permanecerá disponível;</w:t>
      </w:r>
    </w:p>
    <w:p w14:paraId="659BF723" w14:textId="77777777" w:rsidR="006608FE" w:rsidRPr="006608FE" w:rsidRDefault="006608FE" w:rsidP="006608FE">
      <w:pPr>
        <w:jc w:val="both"/>
        <w:rPr>
          <w:rFonts w:ascii="Arial" w:hAnsi="Arial" w:cs="Arial"/>
        </w:rPr>
      </w:pPr>
      <w:r w:rsidRPr="006608FE">
        <w:rPr>
          <w:rFonts w:ascii="Arial" w:hAnsi="Arial" w:cs="Arial"/>
        </w:rPr>
        <w:t xml:space="preserve">V – </w:t>
      </w:r>
      <w:proofErr w:type="gramStart"/>
      <w:r w:rsidRPr="006608FE">
        <w:rPr>
          <w:rFonts w:ascii="Arial" w:hAnsi="Arial" w:cs="Arial"/>
        </w:rPr>
        <w:t>as</w:t>
      </w:r>
      <w:proofErr w:type="gramEnd"/>
      <w:r w:rsidRPr="006608FE">
        <w:rPr>
          <w:rFonts w:ascii="Arial" w:hAnsi="Arial" w:cs="Arial"/>
        </w:rPr>
        <w:t xml:space="preserve"> regiões em que deseja atuar;</w:t>
      </w:r>
    </w:p>
    <w:p w14:paraId="2B64D68D" w14:textId="77777777" w:rsidR="006608FE" w:rsidRPr="006608FE" w:rsidRDefault="006608FE" w:rsidP="006608FE">
      <w:pPr>
        <w:jc w:val="both"/>
        <w:rPr>
          <w:rFonts w:ascii="Arial" w:hAnsi="Arial" w:cs="Arial"/>
        </w:rPr>
      </w:pPr>
      <w:r w:rsidRPr="006608FE">
        <w:rPr>
          <w:rFonts w:ascii="Arial" w:hAnsi="Arial" w:cs="Arial"/>
        </w:rPr>
        <w:t xml:space="preserve">VI – </w:t>
      </w:r>
      <w:proofErr w:type="gramStart"/>
      <w:r w:rsidRPr="006608FE">
        <w:rPr>
          <w:rFonts w:ascii="Arial" w:hAnsi="Arial" w:cs="Arial"/>
        </w:rPr>
        <w:t>a</w:t>
      </w:r>
      <w:proofErr w:type="gramEnd"/>
      <w:r w:rsidRPr="006608FE">
        <w:rPr>
          <w:rFonts w:ascii="Arial" w:hAnsi="Arial" w:cs="Arial"/>
        </w:rPr>
        <w:t xml:space="preserve"> quantidade de operações que pretende executar;</w:t>
      </w:r>
    </w:p>
    <w:p w14:paraId="5687BB15" w14:textId="77777777" w:rsidR="006608FE" w:rsidRPr="006608FE" w:rsidRDefault="006608FE" w:rsidP="006608FE">
      <w:pPr>
        <w:jc w:val="both"/>
        <w:rPr>
          <w:rFonts w:ascii="Arial" w:hAnsi="Arial" w:cs="Arial"/>
        </w:rPr>
      </w:pPr>
      <w:r w:rsidRPr="006608FE">
        <w:rPr>
          <w:rFonts w:ascii="Arial" w:hAnsi="Arial" w:cs="Arial"/>
        </w:rPr>
        <w:t>VII – a prestação simultânea de serviços para outras empresas, plataformas ou clientes.</w:t>
      </w:r>
    </w:p>
    <w:p w14:paraId="302108FE" w14:textId="77777777" w:rsidR="006608FE" w:rsidRPr="006608FE" w:rsidRDefault="006608FE" w:rsidP="006608FE">
      <w:pPr>
        <w:jc w:val="both"/>
        <w:rPr>
          <w:rFonts w:ascii="Arial" w:hAnsi="Arial" w:cs="Arial"/>
        </w:rPr>
      </w:pPr>
      <w:r w:rsidRPr="006608FE">
        <w:rPr>
          <w:rFonts w:ascii="Arial" w:hAnsi="Arial" w:cs="Arial"/>
        </w:rPr>
        <w:t>A autonomia constitui característica essencial da presente relação jurídica.</w:t>
      </w:r>
    </w:p>
    <w:p w14:paraId="7E62D57B" w14:textId="77777777" w:rsidR="006608FE" w:rsidRPr="006608FE" w:rsidRDefault="006608FE" w:rsidP="006608FE">
      <w:pPr>
        <w:jc w:val="both"/>
        <w:rPr>
          <w:rFonts w:ascii="Arial" w:hAnsi="Arial" w:cs="Arial"/>
        </w:rPr>
      </w:pPr>
      <w:r w:rsidRPr="006608FE">
        <w:rPr>
          <w:rFonts w:ascii="Arial" w:hAnsi="Arial" w:cs="Arial"/>
        </w:rPr>
        <w:pict w14:anchorId="773D17F0">
          <v:rect id="_x0000_i2007" style="width:0;height:1.5pt" o:hralign="center" o:hrstd="t" o:hr="t" fillcolor="#a0a0a0" stroked="f"/>
        </w:pict>
      </w:r>
    </w:p>
    <w:p w14:paraId="30A4CE63" w14:textId="77777777" w:rsidR="006608FE" w:rsidRPr="006608FE" w:rsidRDefault="006608FE" w:rsidP="006608FE">
      <w:pPr>
        <w:jc w:val="both"/>
        <w:rPr>
          <w:rFonts w:ascii="Arial" w:hAnsi="Arial" w:cs="Arial"/>
          <w:b/>
          <w:bCs/>
        </w:rPr>
      </w:pPr>
      <w:r w:rsidRPr="006608FE">
        <w:rPr>
          <w:rFonts w:ascii="Arial" w:hAnsi="Arial" w:cs="Arial"/>
          <w:b/>
          <w:bCs/>
        </w:rPr>
        <w:t>Seção III</w:t>
      </w:r>
    </w:p>
    <w:p w14:paraId="3D8E8BCC" w14:textId="77777777" w:rsidR="006608FE" w:rsidRPr="006608FE" w:rsidRDefault="006608FE" w:rsidP="006608FE">
      <w:pPr>
        <w:jc w:val="both"/>
        <w:rPr>
          <w:rFonts w:ascii="Arial" w:hAnsi="Arial" w:cs="Arial"/>
          <w:b/>
          <w:bCs/>
        </w:rPr>
      </w:pPr>
      <w:r w:rsidRPr="006608FE">
        <w:rPr>
          <w:rFonts w:ascii="Arial" w:hAnsi="Arial" w:cs="Arial"/>
          <w:b/>
          <w:bCs/>
        </w:rPr>
        <w:t>Dos Requisitos para Atuação</w:t>
      </w:r>
    </w:p>
    <w:p w14:paraId="2095F72A" w14:textId="77777777" w:rsidR="006608FE" w:rsidRPr="006608FE" w:rsidRDefault="006608FE" w:rsidP="006608FE">
      <w:pPr>
        <w:jc w:val="both"/>
        <w:rPr>
          <w:rFonts w:ascii="Arial" w:hAnsi="Arial" w:cs="Arial"/>
        </w:rPr>
      </w:pPr>
      <w:r w:rsidRPr="006608FE">
        <w:rPr>
          <w:rFonts w:ascii="Arial" w:hAnsi="Arial" w:cs="Arial"/>
          <w:b/>
          <w:bCs/>
        </w:rPr>
        <w:t>Art. 107.</w:t>
      </w:r>
      <w:r w:rsidRPr="006608FE">
        <w:rPr>
          <w:rFonts w:ascii="Arial" w:hAnsi="Arial" w:cs="Arial"/>
        </w:rPr>
        <w:t xml:space="preserve"> Para participar das operações disponibilizadas pelas Empresas, o Motoboy deverá manter atualizadas as informações e documentos exigidos pela legislação e pelas políticas institucionais, incluindo, quando aplicável:</w:t>
      </w:r>
    </w:p>
    <w:p w14:paraId="3437C8DF" w14:textId="77777777" w:rsidR="006608FE" w:rsidRPr="006608FE" w:rsidRDefault="006608FE" w:rsidP="006608FE">
      <w:pPr>
        <w:jc w:val="both"/>
        <w:rPr>
          <w:rFonts w:ascii="Arial" w:hAnsi="Arial" w:cs="Arial"/>
        </w:rPr>
      </w:pPr>
      <w:r w:rsidRPr="006608FE">
        <w:rPr>
          <w:rFonts w:ascii="Arial" w:hAnsi="Arial" w:cs="Arial"/>
        </w:rPr>
        <w:lastRenderedPageBreak/>
        <w:t xml:space="preserve">I – </w:t>
      </w:r>
      <w:proofErr w:type="gramStart"/>
      <w:r w:rsidRPr="006608FE">
        <w:rPr>
          <w:rFonts w:ascii="Arial" w:hAnsi="Arial" w:cs="Arial"/>
        </w:rPr>
        <w:t>documento</w:t>
      </w:r>
      <w:proofErr w:type="gramEnd"/>
      <w:r w:rsidRPr="006608FE">
        <w:rPr>
          <w:rFonts w:ascii="Arial" w:hAnsi="Arial" w:cs="Arial"/>
        </w:rPr>
        <w:t xml:space="preserve"> oficial de identificação;</w:t>
      </w:r>
    </w:p>
    <w:p w14:paraId="5B21D8D8" w14:textId="77777777" w:rsidR="006608FE" w:rsidRPr="006608FE" w:rsidRDefault="006608FE" w:rsidP="006608FE">
      <w:pPr>
        <w:jc w:val="both"/>
        <w:rPr>
          <w:rFonts w:ascii="Arial" w:hAnsi="Arial" w:cs="Arial"/>
        </w:rPr>
      </w:pPr>
      <w:r w:rsidRPr="006608FE">
        <w:rPr>
          <w:rFonts w:ascii="Arial" w:hAnsi="Arial" w:cs="Arial"/>
        </w:rPr>
        <w:t>II – Cadastro de Pessoa Física (CPF);</w:t>
      </w:r>
    </w:p>
    <w:p w14:paraId="3C88BB66" w14:textId="77777777" w:rsidR="006608FE" w:rsidRPr="006608FE" w:rsidRDefault="006608FE" w:rsidP="006608FE">
      <w:pPr>
        <w:jc w:val="both"/>
        <w:rPr>
          <w:rFonts w:ascii="Arial" w:hAnsi="Arial" w:cs="Arial"/>
        </w:rPr>
      </w:pPr>
      <w:r w:rsidRPr="006608FE">
        <w:rPr>
          <w:rFonts w:ascii="Arial" w:hAnsi="Arial" w:cs="Arial"/>
        </w:rPr>
        <w:t>III – Carteira Nacional de Habilitação válida e compatível com a atividade exercida;</w:t>
      </w:r>
    </w:p>
    <w:p w14:paraId="648A053B" w14:textId="77777777" w:rsidR="006608FE" w:rsidRPr="006608FE" w:rsidRDefault="006608FE" w:rsidP="006608FE">
      <w:pPr>
        <w:jc w:val="both"/>
        <w:rPr>
          <w:rFonts w:ascii="Arial" w:hAnsi="Arial" w:cs="Arial"/>
        </w:rPr>
      </w:pPr>
      <w:r w:rsidRPr="006608FE">
        <w:rPr>
          <w:rFonts w:ascii="Arial" w:hAnsi="Arial" w:cs="Arial"/>
        </w:rPr>
        <w:t xml:space="preserve">IV – </w:t>
      </w:r>
      <w:proofErr w:type="gramStart"/>
      <w:r w:rsidRPr="006608FE">
        <w:rPr>
          <w:rFonts w:ascii="Arial" w:hAnsi="Arial" w:cs="Arial"/>
        </w:rPr>
        <w:t>documentação</w:t>
      </w:r>
      <w:proofErr w:type="gramEnd"/>
      <w:r w:rsidRPr="006608FE">
        <w:rPr>
          <w:rFonts w:ascii="Arial" w:hAnsi="Arial" w:cs="Arial"/>
        </w:rPr>
        <w:t xml:space="preserve"> da motocicleta utilizada;</w:t>
      </w:r>
    </w:p>
    <w:p w14:paraId="1DF785B9" w14:textId="77777777" w:rsidR="006608FE" w:rsidRPr="006608FE" w:rsidRDefault="006608FE" w:rsidP="006608FE">
      <w:pPr>
        <w:jc w:val="both"/>
        <w:rPr>
          <w:rFonts w:ascii="Arial" w:hAnsi="Arial" w:cs="Arial"/>
        </w:rPr>
      </w:pPr>
      <w:r w:rsidRPr="006608FE">
        <w:rPr>
          <w:rFonts w:ascii="Arial" w:hAnsi="Arial" w:cs="Arial"/>
        </w:rPr>
        <w:t xml:space="preserve">V – </w:t>
      </w:r>
      <w:proofErr w:type="gramStart"/>
      <w:r w:rsidRPr="006608FE">
        <w:rPr>
          <w:rFonts w:ascii="Arial" w:hAnsi="Arial" w:cs="Arial"/>
        </w:rPr>
        <w:t>comprovantes</w:t>
      </w:r>
      <w:proofErr w:type="gramEnd"/>
      <w:r w:rsidRPr="006608FE">
        <w:rPr>
          <w:rFonts w:ascii="Arial" w:hAnsi="Arial" w:cs="Arial"/>
        </w:rPr>
        <w:t xml:space="preserve"> exigidos pela legislação aplicável;</w:t>
      </w:r>
    </w:p>
    <w:p w14:paraId="3BD1C327" w14:textId="77777777" w:rsidR="006608FE" w:rsidRPr="006608FE" w:rsidRDefault="006608FE" w:rsidP="006608FE">
      <w:pPr>
        <w:jc w:val="both"/>
        <w:rPr>
          <w:rFonts w:ascii="Arial" w:hAnsi="Arial" w:cs="Arial"/>
        </w:rPr>
      </w:pPr>
      <w:r w:rsidRPr="006608FE">
        <w:rPr>
          <w:rFonts w:ascii="Arial" w:hAnsi="Arial" w:cs="Arial"/>
        </w:rPr>
        <w:t xml:space="preserve">VI – </w:t>
      </w:r>
      <w:proofErr w:type="gramStart"/>
      <w:r w:rsidRPr="006608FE">
        <w:rPr>
          <w:rFonts w:ascii="Arial" w:hAnsi="Arial" w:cs="Arial"/>
        </w:rPr>
        <w:t>dados</w:t>
      </w:r>
      <w:proofErr w:type="gramEnd"/>
      <w:r w:rsidRPr="006608FE">
        <w:rPr>
          <w:rFonts w:ascii="Arial" w:hAnsi="Arial" w:cs="Arial"/>
        </w:rPr>
        <w:t xml:space="preserve"> bancários ou chave PIX para recebimento dos valores devidos;</w:t>
      </w:r>
    </w:p>
    <w:p w14:paraId="79388ACD" w14:textId="77777777" w:rsidR="006608FE" w:rsidRPr="006608FE" w:rsidRDefault="006608FE" w:rsidP="006608FE">
      <w:pPr>
        <w:jc w:val="both"/>
        <w:rPr>
          <w:rFonts w:ascii="Arial" w:hAnsi="Arial" w:cs="Arial"/>
        </w:rPr>
      </w:pPr>
      <w:r w:rsidRPr="006608FE">
        <w:rPr>
          <w:rFonts w:ascii="Arial" w:hAnsi="Arial" w:cs="Arial"/>
        </w:rPr>
        <w:t>VII – demais documentos necessários ao cadastramento e à execução das operações.</w:t>
      </w:r>
    </w:p>
    <w:p w14:paraId="0931E04C" w14:textId="77777777" w:rsidR="006608FE" w:rsidRPr="006608FE" w:rsidRDefault="006608FE" w:rsidP="006608FE">
      <w:pPr>
        <w:jc w:val="both"/>
        <w:rPr>
          <w:rFonts w:ascii="Arial" w:hAnsi="Arial" w:cs="Arial"/>
        </w:rPr>
      </w:pPr>
      <w:r w:rsidRPr="006608FE">
        <w:rPr>
          <w:rFonts w:ascii="Arial" w:hAnsi="Arial" w:cs="Arial"/>
        </w:rPr>
        <w:t>O Prestador compromete-se a comunicar imediatamente qualquer alteração que possa afetar sua regularidade cadastral ou sua aptidão para a execução das atividades.</w:t>
      </w:r>
    </w:p>
    <w:p w14:paraId="597686F8" w14:textId="77777777" w:rsidR="006608FE" w:rsidRPr="006608FE" w:rsidRDefault="006608FE" w:rsidP="006608FE">
      <w:pPr>
        <w:jc w:val="both"/>
        <w:rPr>
          <w:rFonts w:ascii="Arial" w:hAnsi="Arial" w:cs="Arial"/>
        </w:rPr>
      </w:pPr>
      <w:r w:rsidRPr="006608FE">
        <w:rPr>
          <w:rFonts w:ascii="Arial" w:hAnsi="Arial" w:cs="Arial"/>
        </w:rPr>
        <w:pict w14:anchorId="7DCC4EF1">
          <v:rect id="_x0000_i2008" style="width:0;height:1.5pt" o:hralign="center" o:hrstd="t" o:hr="t" fillcolor="#a0a0a0" stroked="f"/>
        </w:pict>
      </w:r>
    </w:p>
    <w:p w14:paraId="3324BD40" w14:textId="77777777" w:rsidR="006608FE" w:rsidRPr="006608FE" w:rsidRDefault="006608FE" w:rsidP="006608FE">
      <w:pPr>
        <w:jc w:val="both"/>
        <w:rPr>
          <w:rFonts w:ascii="Arial" w:hAnsi="Arial" w:cs="Arial"/>
          <w:b/>
          <w:bCs/>
        </w:rPr>
      </w:pPr>
      <w:r w:rsidRPr="006608FE">
        <w:rPr>
          <w:rFonts w:ascii="Arial" w:hAnsi="Arial" w:cs="Arial"/>
          <w:b/>
          <w:bCs/>
        </w:rPr>
        <w:t>Seção IV</w:t>
      </w:r>
    </w:p>
    <w:p w14:paraId="237CFBF8" w14:textId="77777777" w:rsidR="006608FE" w:rsidRPr="006608FE" w:rsidRDefault="006608FE" w:rsidP="006608FE">
      <w:pPr>
        <w:jc w:val="both"/>
        <w:rPr>
          <w:rFonts w:ascii="Arial" w:hAnsi="Arial" w:cs="Arial"/>
          <w:b/>
          <w:bCs/>
        </w:rPr>
      </w:pPr>
      <w:r w:rsidRPr="006608FE">
        <w:rPr>
          <w:rFonts w:ascii="Arial" w:hAnsi="Arial" w:cs="Arial"/>
          <w:b/>
          <w:bCs/>
        </w:rPr>
        <w:t>Dos Equipamentos Utilizados</w:t>
      </w:r>
    </w:p>
    <w:p w14:paraId="0CDB2A05" w14:textId="77777777" w:rsidR="006608FE" w:rsidRPr="006608FE" w:rsidRDefault="006608FE" w:rsidP="006608FE">
      <w:pPr>
        <w:jc w:val="both"/>
        <w:rPr>
          <w:rFonts w:ascii="Arial" w:hAnsi="Arial" w:cs="Arial"/>
        </w:rPr>
      </w:pPr>
      <w:r w:rsidRPr="006608FE">
        <w:rPr>
          <w:rFonts w:ascii="Arial" w:hAnsi="Arial" w:cs="Arial"/>
          <w:b/>
          <w:bCs/>
        </w:rPr>
        <w:t>Art. 108.</w:t>
      </w:r>
      <w:r w:rsidRPr="006608FE">
        <w:rPr>
          <w:rFonts w:ascii="Arial" w:hAnsi="Arial" w:cs="Arial"/>
        </w:rPr>
        <w:t xml:space="preserve"> O Motoboy utilizará equipamentos, instrumentos e meios de trabalho próprios, responsabilizando-se integralmente por sua aquisição, manutenção, conservação, substituição e funcionamento.</w:t>
      </w:r>
    </w:p>
    <w:p w14:paraId="4EE7BBE3" w14:textId="77777777" w:rsidR="006608FE" w:rsidRPr="006608FE" w:rsidRDefault="006608FE" w:rsidP="006608FE">
      <w:pPr>
        <w:jc w:val="both"/>
        <w:rPr>
          <w:rFonts w:ascii="Arial" w:hAnsi="Arial" w:cs="Arial"/>
        </w:rPr>
      </w:pPr>
      <w:r w:rsidRPr="006608FE">
        <w:rPr>
          <w:rFonts w:ascii="Arial" w:hAnsi="Arial" w:cs="Arial"/>
        </w:rPr>
        <w:t>São de responsabilidade exclusiva do Prestador, dentre outros:</w:t>
      </w:r>
    </w:p>
    <w:p w14:paraId="2B1FC48A" w14:textId="77777777" w:rsidR="006608FE" w:rsidRPr="006608FE" w:rsidRDefault="006608FE" w:rsidP="006608FE">
      <w:pPr>
        <w:jc w:val="both"/>
        <w:rPr>
          <w:rFonts w:ascii="Arial" w:hAnsi="Arial" w:cs="Arial"/>
        </w:rPr>
      </w:pPr>
      <w:r w:rsidRPr="006608FE">
        <w:rPr>
          <w:rFonts w:ascii="Arial" w:hAnsi="Arial" w:cs="Arial"/>
        </w:rPr>
        <w:t xml:space="preserve">I – </w:t>
      </w:r>
      <w:proofErr w:type="gramStart"/>
      <w:r w:rsidRPr="006608FE">
        <w:rPr>
          <w:rFonts w:ascii="Arial" w:hAnsi="Arial" w:cs="Arial"/>
        </w:rPr>
        <w:t>motocicleta</w:t>
      </w:r>
      <w:proofErr w:type="gramEnd"/>
      <w:r w:rsidRPr="006608FE">
        <w:rPr>
          <w:rFonts w:ascii="Arial" w:hAnsi="Arial" w:cs="Arial"/>
        </w:rPr>
        <w:t>;</w:t>
      </w:r>
    </w:p>
    <w:p w14:paraId="7CC3AA23" w14:textId="77777777" w:rsidR="006608FE" w:rsidRPr="006608FE" w:rsidRDefault="006608FE" w:rsidP="006608FE">
      <w:pPr>
        <w:jc w:val="both"/>
        <w:rPr>
          <w:rFonts w:ascii="Arial" w:hAnsi="Arial" w:cs="Arial"/>
        </w:rPr>
      </w:pPr>
      <w:r w:rsidRPr="006608FE">
        <w:rPr>
          <w:rFonts w:ascii="Arial" w:hAnsi="Arial" w:cs="Arial"/>
        </w:rPr>
        <w:t xml:space="preserve">II – </w:t>
      </w:r>
      <w:proofErr w:type="gramStart"/>
      <w:r w:rsidRPr="006608FE">
        <w:rPr>
          <w:rFonts w:ascii="Arial" w:hAnsi="Arial" w:cs="Arial"/>
        </w:rPr>
        <w:t>combustível</w:t>
      </w:r>
      <w:proofErr w:type="gramEnd"/>
      <w:r w:rsidRPr="006608FE">
        <w:rPr>
          <w:rFonts w:ascii="Arial" w:hAnsi="Arial" w:cs="Arial"/>
        </w:rPr>
        <w:t>;</w:t>
      </w:r>
    </w:p>
    <w:p w14:paraId="7962EFE8" w14:textId="77777777" w:rsidR="006608FE" w:rsidRPr="006608FE" w:rsidRDefault="006608FE" w:rsidP="006608FE">
      <w:pPr>
        <w:jc w:val="both"/>
        <w:rPr>
          <w:rFonts w:ascii="Arial" w:hAnsi="Arial" w:cs="Arial"/>
        </w:rPr>
      </w:pPr>
      <w:r w:rsidRPr="006608FE">
        <w:rPr>
          <w:rFonts w:ascii="Arial" w:hAnsi="Arial" w:cs="Arial"/>
        </w:rPr>
        <w:t>III – manutenção mecânica;</w:t>
      </w:r>
    </w:p>
    <w:p w14:paraId="639A8666" w14:textId="77777777" w:rsidR="006608FE" w:rsidRPr="006608FE" w:rsidRDefault="006608FE" w:rsidP="006608FE">
      <w:pPr>
        <w:jc w:val="both"/>
        <w:rPr>
          <w:rFonts w:ascii="Arial" w:hAnsi="Arial" w:cs="Arial"/>
        </w:rPr>
      </w:pPr>
      <w:r w:rsidRPr="006608FE">
        <w:rPr>
          <w:rFonts w:ascii="Arial" w:hAnsi="Arial" w:cs="Arial"/>
        </w:rPr>
        <w:t xml:space="preserve">IV – </w:t>
      </w:r>
      <w:proofErr w:type="gramStart"/>
      <w:r w:rsidRPr="006608FE">
        <w:rPr>
          <w:rFonts w:ascii="Arial" w:hAnsi="Arial" w:cs="Arial"/>
        </w:rPr>
        <w:t>pneus</w:t>
      </w:r>
      <w:proofErr w:type="gramEnd"/>
      <w:r w:rsidRPr="006608FE">
        <w:rPr>
          <w:rFonts w:ascii="Arial" w:hAnsi="Arial" w:cs="Arial"/>
        </w:rPr>
        <w:t>;</w:t>
      </w:r>
    </w:p>
    <w:p w14:paraId="3A22DF48" w14:textId="77777777" w:rsidR="006608FE" w:rsidRPr="006608FE" w:rsidRDefault="006608FE" w:rsidP="006608FE">
      <w:pPr>
        <w:jc w:val="both"/>
        <w:rPr>
          <w:rFonts w:ascii="Arial" w:hAnsi="Arial" w:cs="Arial"/>
        </w:rPr>
      </w:pPr>
      <w:r w:rsidRPr="006608FE">
        <w:rPr>
          <w:rFonts w:ascii="Arial" w:hAnsi="Arial" w:cs="Arial"/>
        </w:rPr>
        <w:t xml:space="preserve">V – </w:t>
      </w:r>
      <w:proofErr w:type="gramStart"/>
      <w:r w:rsidRPr="006608FE">
        <w:rPr>
          <w:rFonts w:ascii="Arial" w:hAnsi="Arial" w:cs="Arial"/>
        </w:rPr>
        <w:t>lubrificantes</w:t>
      </w:r>
      <w:proofErr w:type="gramEnd"/>
      <w:r w:rsidRPr="006608FE">
        <w:rPr>
          <w:rFonts w:ascii="Arial" w:hAnsi="Arial" w:cs="Arial"/>
        </w:rPr>
        <w:t>;</w:t>
      </w:r>
    </w:p>
    <w:p w14:paraId="66DC9A08" w14:textId="77777777" w:rsidR="006608FE" w:rsidRPr="006608FE" w:rsidRDefault="006608FE" w:rsidP="006608FE">
      <w:pPr>
        <w:jc w:val="both"/>
        <w:rPr>
          <w:rFonts w:ascii="Arial" w:hAnsi="Arial" w:cs="Arial"/>
        </w:rPr>
      </w:pPr>
      <w:r w:rsidRPr="006608FE">
        <w:rPr>
          <w:rFonts w:ascii="Arial" w:hAnsi="Arial" w:cs="Arial"/>
        </w:rPr>
        <w:t xml:space="preserve">VI – </w:t>
      </w:r>
      <w:proofErr w:type="gramStart"/>
      <w:r w:rsidRPr="006608FE">
        <w:rPr>
          <w:rFonts w:ascii="Arial" w:hAnsi="Arial" w:cs="Arial"/>
        </w:rPr>
        <w:t>seguro</w:t>
      </w:r>
      <w:proofErr w:type="gramEnd"/>
      <w:r w:rsidRPr="006608FE">
        <w:rPr>
          <w:rFonts w:ascii="Arial" w:hAnsi="Arial" w:cs="Arial"/>
        </w:rPr>
        <w:t>, quando contratado;</w:t>
      </w:r>
    </w:p>
    <w:p w14:paraId="380E0CAF" w14:textId="77777777" w:rsidR="006608FE" w:rsidRPr="006608FE" w:rsidRDefault="006608FE" w:rsidP="006608FE">
      <w:pPr>
        <w:jc w:val="both"/>
        <w:rPr>
          <w:rFonts w:ascii="Arial" w:hAnsi="Arial" w:cs="Arial"/>
        </w:rPr>
      </w:pPr>
      <w:r w:rsidRPr="006608FE">
        <w:rPr>
          <w:rFonts w:ascii="Arial" w:hAnsi="Arial" w:cs="Arial"/>
        </w:rPr>
        <w:t>VII – tributos incidentes;</w:t>
      </w:r>
    </w:p>
    <w:p w14:paraId="0E095F02" w14:textId="77777777" w:rsidR="006608FE" w:rsidRPr="006608FE" w:rsidRDefault="006608FE" w:rsidP="006608FE">
      <w:pPr>
        <w:jc w:val="both"/>
        <w:rPr>
          <w:rFonts w:ascii="Arial" w:hAnsi="Arial" w:cs="Arial"/>
        </w:rPr>
      </w:pPr>
      <w:r w:rsidRPr="006608FE">
        <w:rPr>
          <w:rFonts w:ascii="Arial" w:hAnsi="Arial" w:cs="Arial"/>
        </w:rPr>
        <w:t>VIII – equipamentos de proteção individual;</w:t>
      </w:r>
    </w:p>
    <w:p w14:paraId="188E8381" w14:textId="77777777" w:rsidR="006608FE" w:rsidRPr="006608FE" w:rsidRDefault="006608FE" w:rsidP="006608FE">
      <w:pPr>
        <w:jc w:val="both"/>
        <w:rPr>
          <w:rFonts w:ascii="Arial" w:hAnsi="Arial" w:cs="Arial"/>
        </w:rPr>
      </w:pPr>
      <w:r w:rsidRPr="006608FE">
        <w:rPr>
          <w:rFonts w:ascii="Arial" w:hAnsi="Arial" w:cs="Arial"/>
        </w:rPr>
        <w:t xml:space="preserve">IX – </w:t>
      </w:r>
      <w:proofErr w:type="gramStart"/>
      <w:r w:rsidRPr="006608FE">
        <w:rPr>
          <w:rFonts w:ascii="Arial" w:hAnsi="Arial" w:cs="Arial"/>
        </w:rPr>
        <w:t>aparelho</w:t>
      </w:r>
      <w:proofErr w:type="gramEnd"/>
      <w:r w:rsidRPr="006608FE">
        <w:rPr>
          <w:rFonts w:ascii="Arial" w:hAnsi="Arial" w:cs="Arial"/>
        </w:rPr>
        <w:t xml:space="preserve"> celular;</w:t>
      </w:r>
    </w:p>
    <w:p w14:paraId="2E57B30C" w14:textId="77777777" w:rsidR="006608FE" w:rsidRPr="006608FE" w:rsidRDefault="006608FE" w:rsidP="006608FE">
      <w:pPr>
        <w:jc w:val="both"/>
        <w:rPr>
          <w:rFonts w:ascii="Arial" w:hAnsi="Arial" w:cs="Arial"/>
        </w:rPr>
      </w:pPr>
      <w:r w:rsidRPr="006608FE">
        <w:rPr>
          <w:rFonts w:ascii="Arial" w:hAnsi="Arial" w:cs="Arial"/>
        </w:rPr>
        <w:t xml:space="preserve">X – </w:t>
      </w:r>
      <w:proofErr w:type="gramStart"/>
      <w:r w:rsidRPr="006608FE">
        <w:rPr>
          <w:rFonts w:ascii="Arial" w:hAnsi="Arial" w:cs="Arial"/>
        </w:rPr>
        <w:t>plano</w:t>
      </w:r>
      <w:proofErr w:type="gramEnd"/>
      <w:r w:rsidRPr="006608FE">
        <w:rPr>
          <w:rFonts w:ascii="Arial" w:hAnsi="Arial" w:cs="Arial"/>
        </w:rPr>
        <w:t xml:space="preserve"> de internet;</w:t>
      </w:r>
    </w:p>
    <w:p w14:paraId="757C9C43" w14:textId="77777777" w:rsidR="006608FE" w:rsidRPr="006608FE" w:rsidRDefault="006608FE" w:rsidP="006608FE">
      <w:pPr>
        <w:jc w:val="both"/>
        <w:rPr>
          <w:rFonts w:ascii="Arial" w:hAnsi="Arial" w:cs="Arial"/>
        </w:rPr>
      </w:pPr>
      <w:r w:rsidRPr="006608FE">
        <w:rPr>
          <w:rFonts w:ascii="Arial" w:hAnsi="Arial" w:cs="Arial"/>
        </w:rPr>
        <w:t>XI – carregadores e suportes;</w:t>
      </w:r>
    </w:p>
    <w:p w14:paraId="4883AC6D" w14:textId="77777777" w:rsidR="006608FE" w:rsidRPr="006608FE" w:rsidRDefault="006608FE" w:rsidP="006608FE">
      <w:pPr>
        <w:jc w:val="both"/>
        <w:rPr>
          <w:rFonts w:ascii="Arial" w:hAnsi="Arial" w:cs="Arial"/>
        </w:rPr>
      </w:pPr>
      <w:r w:rsidRPr="006608FE">
        <w:rPr>
          <w:rFonts w:ascii="Arial" w:hAnsi="Arial" w:cs="Arial"/>
        </w:rPr>
        <w:t>XII – demais equipamentos necessários ao exercício de sua atividade.</w:t>
      </w:r>
    </w:p>
    <w:p w14:paraId="7E7AB5A0" w14:textId="77777777" w:rsidR="006608FE" w:rsidRPr="006608FE" w:rsidRDefault="006608FE" w:rsidP="006608FE">
      <w:pPr>
        <w:jc w:val="both"/>
        <w:rPr>
          <w:rFonts w:ascii="Arial" w:hAnsi="Arial" w:cs="Arial"/>
        </w:rPr>
      </w:pPr>
      <w:r w:rsidRPr="006608FE">
        <w:rPr>
          <w:rFonts w:ascii="Arial" w:hAnsi="Arial" w:cs="Arial"/>
        </w:rPr>
        <w:lastRenderedPageBreak/>
        <w:t>As Empresas poderão recomendar padrões mínimos de segurança e qualidade, sem que isso represente ingerência sobre a autonomia do Prestador.</w:t>
      </w:r>
    </w:p>
    <w:p w14:paraId="4496A7C5" w14:textId="77777777" w:rsidR="006608FE" w:rsidRPr="006608FE" w:rsidRDefault="006608FE" w:rsidP="006608FE">
      <w:pPr>
        <w:jc w:val="both"/>
        <w:rPr>
          <w:rFonts w:ascii="Arial" w:hAnsi="Arial" w:cs="Arial"/>
        </w:rPr>
      </w:pPr>
      <w:r w:rsidRPr="006608FE">
        <w:rPr>
          <w:rFonts w:ascii="Arial" w:hAnsi="Arial" w:cs="Arial"/>
        </w:rPr>
        <w:pict w14:anchorId="21FD5E07">
          <v:rect id="_x0000_i2009" style="width:0;height:1.5pt" o:hralign="center" o:hrstd="t" o:hr="t" fillcolor="#a0a0a0" stroked="f"/>
        </w:pict>
      </w:r>
    </w:p>
    <w:p w14:paraId="62AF1917" w14:textId="77777777" w:rsidR="006608FE" w:rsidRPr="006608FE" w:rsidRDefault="006608FE" w:rsidP="006608FE">
      <w:pPr>
        <w:jc w:val="both"/>
        <w:rPr>
          <w:rFonts w:ascii="Arial" w:hAnsi="Arial" w:cs="Arial"/>
          <w:b/>
          <w:bCs/>
        </w:rPr>
      </w:pPr>
      <w:r w:rsidRPr="006608FE">
        <w:rPr>
          <w:rFonts w:ascii="Arial" w:hAnsi="Arial" w:cs="Arial"/>
          <w:b/>
          <w:bCs/>
        </w:rPr>
        <w:t>Seção V</w:t>
      </w:r>
    </w:p>
    <w:p w14:paraId="7262701A" w14:textId="77777777" w:rsidR="006608FE" w:rsidRPr="006608FE" w:rsidRDefault="006608FE" w:rsidP="006608FE">
      <w:pPr>
        <w:jc w:val="both"/>
        <w:rPr>
          <w:rFonts w:ascii="Arial" w:hAnsi="Arial" w:cs="Arial"/>
          <w:b/>
          <w:bCs/>
        </w:rPr>
      </w:pPr>
      <w:r w:rsidRPr="006608FE">
        <w:rPr>
          <w:rFonts w:ascii="Arial" w:hAnsi="Arial" w:cs="Arial"/>
          <w:b/>
          <w:bCs/>
        </w:rPr>
        <w:t>Da Segurança Viária</w:t>
      </w:r>
    </w:p>
    <w:p w14:paraId="4573931A" w14:textId="77777777" w:rsidR="006608FE" w:rsidRPr="006608FE" w:rsidRDefault="006608FE" w:rsidP="006608FE">
      <w:pPr>
        <w:jc w:val="both"/>
        <w:rPr>
          <w:rFonts w:ascii="Arial" w:hAnsi="Arial" w:cs="Arial"/>
        </w:rPr>
      </w:pPr>
      <w:r w:rsidRPr="006608FE">
        <w:rPr>
          <w:rFonts w:ascii="Arial" w:hAnsi="Arial" w:cs="Arial"/>
          <w:b/>
          <w:bCs/>
        </w:rPr>
        <w:t>Art. 109.</w:t>
      </w:r>
      <w:r w:rsidRPr="006608FE">
        <w:rPr>
          <w:rFonts w:ascii="Arial" w:hAnsi="Arial" w:cs="Arial"/>
        </w:rPr>
        <w:t xml:space="preserve"> O Motoboy compromete-se a exercer suas atividades observando rigorosamente a legislação de trânsito e adotando condutas preventivas voltadas à preservação da vida, da integridade física, do patrimônio e da segurança dos usuários das vias públicas.</w:t>
      </w:r>
    </w:p>
    <w:p w14:paraId="7DDF1772" w14:textId="77777777" w:rsidR="006608FE" w:rsidRPr="006608FE" w:rsidRDefault="006608FE" w:rsidP="006608FE">
      <w:pPr>
        <w:jc w:val="both"/>
        <w:rPr>
          <w:rFonts w:ascii="Arial" w:hAnsi="Arial" w:cs="Arial"/>
        </w:rPr>
      </w:pPr>
      <w:r w:rsidRPr="006608FE">
        <w:rPr>
          <w:rFonts w:ascii="Arial" w:hAnsi="Arial" w:cs="Arial"/>
        </w:rPr>
        <w:t>O Prestador deverá:</w:t>
      </w:r>
    </w:p>
    <w:p w14:paraId="729369CC" w14:textId="77777777" w:rsidR="006608FE" w:rsidRPr="006608FE" w:rsidRDefault="006608FE" w:rsidP="006608FE">
      <w:pPr>
        <w:jc w:val="both"/>
        <w:rPr>
          <w:rFonts w:ascii="Arial" w:hAnsi="Arial" w:cs="Arial"/>
        </w:rPr>
      </w:pPr>
      <w:r w:rsidRPr="006608FE">
        <w:rPr>
          <w:rFonts w:ascii="Arial" w:hAnsi="Arial" w:cs="Arial"/>
        </w:rPr>
        <w:t xml:space="preserve">I – </w:t>
      </w:r>
      <w:proofErr w:type="gramStart"/>
      <w:r w:rsidRPr="006608FE">
        <w:rPr>
          <w:rFonts w:ascii="Arial" w:hAnsi="Arial" w:cs="Arial"/>
        </w:rPr>
        <w:t>respeitar</w:t>
      </w:r>
      <w:proofErr w:type="gramEnd"/>
      <w:r w:rsidRPr="006608FE">
        <w:rPr>
          <w:rFonts w:ascii="Arial" w:hAnsi="Arial" w:cs="Arial"/>
        </w:rPr>
        <w:t xml:space="preserve"> integralmente as normas do Código de Trânsito Brasileiro;</w:t>
      </w:r>
    </w:p>
    <w:p w14:paraId="1C4E9AD7" w14:textId="77777777" w:rsidR="006608FE" w:rsidRPr="006608FE" w:rsidRDefault="006608FE" w:rsidP="006608FE">
      <w:pPr>
        <w:jc w:val="both"/>
        <w:rPr>
          <w:rFonts w:ascii="Arial" w:hAnsi="Arial" w:cs="Arial"/>
        </w:rPr>
      </w:pPr>
      <w:r w:rsidRPr="006608FE">
        <w:rPr>
          <w:rFonts w:ascii="Arial" w:hAnsi="Arial" w:cs="Arial"/>
        </w:rPr>
        <w:t xml:space="preserve">II – </w:t>
      </w:r>
      <w:proofErr w:type="gramStart"/>
      <w:r w:rsidRPr="006608FE">
        <w:rPr>
          <w:rFonts w:ascii="Arial" w:hAnsi="Arial" w:cs="Arial"/>
        </w:rPr>
        <w:t>utilizar</w:t>
      </w:r>
      <w:proofErr w:type="gramEnd"/>
      <w:r w:rsidRPr="006608FE">
        <w:rPr>
          <w:rFonts w:ascii="Arial" w:hAnsi="Arial" w:cs="Arial"/>
        </w:rPr>
        <w:t xml:space="preserve"> capacete e equipamentos de proteção adequados;</w:t>
      </w:r>
    </w:p>
    <w:p w14:paraId="0E96FAF5" w14:textId="77777777" w:rsidR="006608FE" w:rsidRPr="006608FE" w:rsidRDefault="006608FE" w:rsidP="006608FE">
      <w:pPr>
        <w:jc w:val="both"/>
        <w:rPr>
          <w:rFonts w:ascii="Arial" w:hAnsi="Arial" w:cs="Arial"/>
        </w:rPr>
      </w:pPr>
      <w:r w:rsidRPr="006608FE">
        <w:rPr>
          <w:rFonts w:ascii="Arial" w:hAnsi="Arial" w:cs="Arial"/>
        </w:rPr>
        <w:t>III – conduzir o veículo de forma prudente;</w:t>
      </w:r>
    </w:p>
    <w:p w14:paraId="51263C1B" w14:textId="77777777" w:rsidR="006608FE" w:rsidRPr="006608FE" w:rsidRDefault="006608FE" w:rsidP="006608FE">
      <w:pPr>
        <w:jc w:val="both"/>
        <w:rPr>
          <w:rFonts w:ascii="Arial" w:hAnsi="Arial" w:cs="Arial"/>
        </w:rPr>
      </w:pPr>
      <w:r w:rsidRPr="006608FE">
        <w:rPr>
          <w:rFonts w:ascii="Arial" w:hAnsi="Arial" w:cs="Arial"/>
        </w:rPr>
        <w:t xml:space="preserve">IV – </w:t>
      </w:r>
      <w:proofErr w:type="gramStart"/>
      <w:r w:rsidRPr="006608FE">
        <w:rPr>
          <w:rFonts w:ascii="Arial" w:hAnsi="Arial" w:cs="Arial"/>
        </w:rPr>
        <w:t>respeitar</w:t>
      </w:r>
      <w:proofErr w:type="gramEnd"/>
      <w:r w:rsidRPr="006608FE">
        <w:rPr>
          <w:rFonts w:ascii="Arial" w:hAnsi="Arial" w:cs="Arial"/>
        </w:rPr>
        <w:t xml:space="preserve"> os limites de velocidade;</w:t>
      </w:r>
    </w:p>
    <w:p w14:paraId="42DCAD01" w14:textId="77777777" w:rsidR="006608FE" w:rsidRPr="006608FE" w:rsidRDefault="006608FE" w:rsidP="006608FE">
      <w:pPr>
        <w:jc w:val="both"/>
        <w:rPr>
          <w:rFonts w:ascii="Arial" w:hAnsi="Arial" w:cs="Arial"/>
        </w:rPr>
      </w:pPr>
      <w:r w:rsidRPr="006608FE">
        <w:rPr>
          <w:rFonts w:ascii="Arial" w:hAnsi="Arial" w:cs="Arial"/>
        </w:rPr>
        <w:t xml:space="preserve">V – </w:t>
      </w:r>
      <w:proofErr w:type="gramStart"/>
      <w:r w:rsidRPr="006608FE">
        <w:rPr>
          <w:rFonts w:ascii="Arial" w:hAnsi="Arial" w:cs="Arial"/>
        </w:rPr>
        <w:t>observar</w:t>
      </w:r>
      <w:proofErr w:type="gramEnd"/>
      <w:r w:rsidRPr="006608FE">
        <w:rPr>
          <w:rFonts w:ascii="Arial" w:hAnsi="Arial" w:cs="Arial"/>
        </w:rPr>
        <w:t xml:space="preserve"> a sinalização viária;</w:t>
      </w:r>
    </w:p>
    <w:p w14:paraId="26E5C6FF" w14:textId="77777777" w:rsidR="006608FE" w:rsidRPr="006608FE" w:rsidRDefault="006608FE" w:rsidP="006608FE">
      <w:pPr>
        <w:jc w:val="both"/>
        <w:rPr>
          <w:rFonts w:ascii="Arial" w:hAnsi="Arial" w:cs="Arial"/>
        </w:rPr>
      </w:pPr>
      <w:r w:rsidRPr="006608FE">
        <w:rPr>
          <w:rFonts w:ascii="Arial" w:hAnsi="Arial" w:cs="Arial"/>
        </w:rPr>
        <w:t xml:space="preserve">VI – </w:t>
      </w:r>
      <w:proofErr w:type="gramStart"/>
      <w:r w:rsidRPr="006608FE">
        <w:rPr>
          <w:rFonts w:ascii="Arial" w:hAnsi="Arial" w:cs="Arial"/>
        </w:rPr>
        <w:t>interromper</w:t>
      </w:r>
      <w:proofErr w:type="gramEnd"/>
      <w:r w:rsidRPr="006608FE">
        <w:rPr>
          <w:rFonts w:ascii="Arial" w:hAnsi="Arial" w:cs="Arial"/>
        </w:rPr>
        <w:t xml:space="preserve"> a atividade sempre que identificar situação de risco relevante.</w:t>
      </w:r>
    </w:p>
    <w:p w14:paraId="580FF0FD" w14:textId="77777777" w:rsidR="006608FE" w:rsidRPr="006608FE" w:rsidRDefault="006608FE" w:rsidP="006608FE">
      <w:pPr>
        <w:jc w:val="both"/>
        <w:rPr>
          <w:rFonts w:ascii="Arial" w:hAnsi="Arial" w:cs="Arial"/>
        </w:rPr>
      </w:pPr>
      <w:r w:rsidRPr="006608FE">
        <w:rPr>
          <w:rFonts w:ascii="Arial" w:hAnsi="Arial" w:cs="Arial"/>
        </w:rPr>
        <w:t>A segurança prevalecerá sobre qualquer interesse operacional.</w:t>
      </w:r>
    </w:p>
    <w:p w14:paraId="769CF745" w14:textId="77777777" w:rsidR="006608FE" w:rsidRPr="006608FE" w:rsidRDefault="006608FE" w:rsidP="006608FE">
      <w:pPr>
        <w:jc w:val="both"/>
        <w:rPr>
          <w:rFonts w:ascii="Arial" w:hAnsi="Arial" w:cs="Arial"/>
        </w:rPr>
      </w:pPr>
      <w:r w:rsidRPr="006608FE">
        <w:rPr>
          <w:rFonts w:ascii="Arial" w:hAnsi="Arial" w:cs="Arial"/>
        </w:rPr>
        <w:pict w14:anchorId="100CEA5E">
          <v:rect id="_x0000_i2010" style="width:0;height:1.5pt" o:hralign="center" o:hrstd="t" o:hr="t" fillcolor="#a0a0a0" stroked="f"/>
        </w:pict>
      </w:r>
    </w:p>
    <w:p w14:paraId="7EC6F857" w14:textId="77777777" w:rsidR="006608FE" w:rsidRPr="006608FE" w:rsidRDefault="006608FE" w:rsidP="006608FE">
      <w:pPr>
        <w:jc w:val="both"/>
        <w:rPr>
          <w:rFonts w:ascii="Arial" w:hAnsi="Arial" w:cs="Arial"/>
          <w:b/>
          <w:bCs/>
        </w:rPr>
      </w:pPr>
      <w:r w:rsidRPr="006608FE">
        <w:rPr>
          <w:rFonts w:ascii="Arial" w:hAnsi="Arial" w:cs="Arial"/>
          <w:b/>
          <w:bCs/>
        </w:rPr>
        <w:t>Seção VI</w:t>
      </w:r>
    </w:p>
    <w:p w14:paraId="32321F90" w14:textId="77777777" w:rsidR="006608FE" w:rsidRPr="006608FE" w:rsidRDefault="006608FE" w:rsidP="006608FE">
      <w:pPr>
        <w:jc w:val="both"/>
        <w:rPr>
          <w:rFonts w:ascii="Arial" w:hAnsi="Arial" w:cs="Arial"/>
          <w:b/>
          <w:bCs/>
        </w:rPr>
      </w:pPr>
      <w:r w:rsidRPr="006608FE">
        <w:rPr>
          <w:rFonts w:ascii="Arial" w:hAnsi="Arial" w:cs="Arial"/>
          <w:b/>
          <w:bCs/>
        </w:rPr>
        <w:t>Das Boas Práticas Operacionais</w:t>
      </w:r>
    </w:p>
    <w:p w14:paraId="47F197D3" w14:textId="77777777" w:rsidR="006608FE" w:rsidRPr="006608FE" w:rsidRDefault="006608FE" w:rsidP="006608FE">
      <w:pPr>
        <w:jc w:val="both"/>
        <w:rPr>
          <w:rFonts w:ascii="Arial" w:hAnsi="Arial" w:cs="Arial"/>
        </w:rPr>
      </w:pPr>
      <w:r w:rsidRPr="006608FE">
        <w:rPr>
          <w:rFonts w:ascii="Arial" w:hAnsi="Arial" w:cs="Arial"/>
          <w:b/>
          <w:bCs/>
        </w:rPr>
        <w:t>Art. 110.</w:t>
      </w:r>
      <w:r w:rsidRPr="006608FE">
        <w:rPr>
          <w:rFonts w:ascii="Arial" w:hAnsi="Arial" w:cs="Arial"/>
        </w:rPr>
        <w:t xml:space="preserve"> Durante a execução das atividades, o Motoboy deverá atuar com urbanidade, profissionalismo, cordialidade e respeito aos clientes, consumidores, parceiros comerciais, colaboradores das lojas e demais pessoas envolvidas nas operações.</w:t>
      </w:r>
    </w:p>
    <w:p w14:paraId="1A5A628E" w14:textId="77777777" w:rsidR="006608FE" w:rsidRPr="006608FE" w:rsidRDefault="006608FE" w:rsidP="006608FE">
      <w:pPr>
        <w:jc w:val="both"/>
        <w:rPr>
          <w:rFonts w:ascii="Arial" w:hAnsi="Arial" w:cs="Arial"/>
        </w:rPr>
      </w:pPr>
      <w:r w:rsidRPr="006608FE">
        <w:rPr>
          <w:rFonts w:ascii="Arial" w:hAnsi="Arial" w:cs="Arial"/>
        </w:rPr>
        <w:t>Constituem boas práticas operacionais:</w:t>
      </w:r>
    </w:p>
    <w:p w14:paraId="1883A074" w14:textId="77777777" w:rsidR="006608FE" w:rsidRPr="006608FE" w:rsidRDefault="006608FE" w:rsidP="006608FE">
      <w:pPr>
        <w:jc w:val="both"/>
        <w:rPr>
          <w:rFonts w:ascii="Arial" w:hAnsi="Arial" w:cs="Arial"/>
        </w:rPr>
      </w:pPr>
      <w:r w:rsidRPr="006608FE">
        <w:rPr>
          <w:rFonts w:ascii="Arial" w:hAnsi="Arial" w:cs="Arial"/>
        </w:rPr>
        <w:t xml:space="preserve">I – </w:t>
      </w:r>
      <w:proofErr w:type="gramStart"/>
      <w:r w:rsidRPr="006608FE">
        <w:rPr>
          <w:rFonts w:ascii="Arial" w:hAnsi="Arial" w:cs="Arial"/>
        </w:rPr>
        <w:t>zelo</w:t>
      </w:r>
      <w:proofErr w:type="gramEnd"/>
      <w:r w:rsidRPr="006608FE">
        <w:rPr>
          <w:rFonts w:ascii="Arial" w:hAnsi="Arial" w:cs="Arial"/>
        </w:rPr>
        <w:t xml:space="preserve"> pelos produtos transportados;</w:t>
      </w:r>
    </w:p>
    <w:p w14:paraId="0CAF44D5" w14:textId="77777777" w:rsidR="006608FE" w:rsidRPr="006608FE" w:rsidRDefault="006608FE" w:rsidP="006608FE">
      <w:pPr>
        <w:jc w:val="both"/>
        <w:rPr>
          <w:rFonts w:ascii="Arial" w:hAnsi="Arial" w:cs="Arial"/>
        </w:rPr>
      </w:pPr>
      <w:r w:rsidRPr="006608FE">
        <w:rPr>
          <w:rFonts w:ascii="Arial" w:hAnsi="Arial" w:cs="Arial"/>
        </w:rPr>
        <w:t xml:space="preserve">II – </w:t>
      </w:r>
      <w:proofErr w:type="gramStart"/>
      <w:r w:rsidRPr="006608FE">
        <w:rPr>
          <w:rFonts w:ascii="Arial" w:hAnsi="Arial" w:cs="Arial"/>
        </w:rPr>
        <w:t>comunicação</w:t>
      </w:r>
      <w:proofErr w:type="gramEnd"/>
      <w:r w:rsidRPr="006608FE">
        <w:rPr>
          <w:rFonts w:ascii="Arial" w:hAnsi="Arial" w:cs="Arial"/>
        </w:rPr>
        <w:t xml:space="preserve"> respeitosa;</w:t>
      </w:r>
    </w:p>
    <w:p w14:paraId="3AF045D1" w14:textId="77777777" w:rsidR="006608FE" w:rsidRPr="006608FE" w:rsidRDefault="006608FE" w:rsidP="006608FE">
      <w:pPr>
        <w:jc w:val="both"/>
        <w:rPr>
          <w:rFonts w:ascii="Arial" w:hAnsi="Arial" w:cs="Arial"/>
        </w:rPr>
      </w:pPr>
      <w:r w:rsidRPr="006608FE">
        <w:rPr>
          <w:rFonts w:ascii="Arial" w:hAnsi="Arial" w:cs="Arial"/>
        </w:rPr>
        <w:t>III – preservação da imagem das Empresas;</w:t>
      </w:r>
    </w:p>
    <w:p w14:paraId="2EB343BC" w14:textId="77777777" w:rsidR="006608FE" w:rsidRPr="006608FE" w:rsidRDefault="006608FE" w:rsidP="006608FE">
      <w:pPr>
        <w:jc w:val="both"/>
        <w:rPr>
          <w:rFonts w:ascii="Arial" w:hAnsi="Arial" w:cs="Arial"/>
        </w:rPr>
      </w:pPr>
      <w:r w:rsidRPr="006608FE">
        <w:rPr>
          <w:rFonts w:ascii="Arial" w:hAnsi="Arial" w:cs="Arial"/>
        </w:rPr>
        <w:t xml:space="preserve">IV – </w:t>
      </w:r>
      <w:proofErr w:type="gramStart"/>
      <w:r w:rsidRPr="006608FE">
        <w:rPr>
          <w:rFonts w:ascii="Arial" w:hAnsi="Arial" w:cs="Arial"/>
        </w:rPr>
        <w:t>observância</w:t>
      </w:r>
      <w:proofErr w:type="gramEnd"/>
      <w:r w:rsidRPr="006608FE">
        <w:rPr>
          <w:rFonts w:ascii="Arial" w:hAnsi="Arial" w:cs="Arial"/>
        </w:rPr>
        <w:t xml:space="preserve"> das orientações de segurança;</w:t>
      </w:r>
    </w:p>
    <w:p w14:paraId="2E3A50D9" w14:textId="77777777" w:rsidR="006608FE" w:rsidRPr="006608FE" w:rsidRDefault="006608FE" w:rsidP="006608FE">
      <w:pPr>
        <w:jc w:val="both"/>
        <w:rPr>
          <w:rFonts w:ascii="Arial" w:hAnsi="Arial" w:cs="Arial"/>
        </w:rPr>
      </w:pPr>
      <w:r w:rsidRPr="006608FE">
        <w:rPr>
          <w:rFonts w:ascii="Arial" w:hAnsi="Arial" w:cs="Arial"/>
        </w:rPr>
        <w:t xml:space="preserve">V – </w:t>
      </w:r>
      <w:proofErr w:type="gramStart"/>
      <w:r w:rsidRPr="006608FE">
        <w:rPr>
          <w:rFonts w:ascii="Arial" w:hAnsi="Arial" w:cs="Arial"/>
        </w:rPr>
        <w:t>utilização</w:t>
      </w:r>
      <w:proofErr w:type="gramEnd"/>
      <w:r w:rsidRPr="006608FE">
        <w:rPr>
          <w:rFonts w:ascii="Arial" w:hAnsi="Arial" w:cs="Arial"/>
        </w:rPr>
        <w:t xml:space="preserve"> responsável da Plataforma;</w:t>
      </w:r>
    </w:p>
    <w:p w14:paraId="0E3C6E99" w14:textId="77777777" w:rsidR="006608FE" w:rsidRPr="006608FE" w:rsidRDefault="006608FE" w:rsidP="006608FE">
      <w:pPr>
        <w:jc w:val="both"/>
        <w:rPr>
          <w:rFonts w:ascii="Arial" w:hAnsi="Arial" w:cs="Arial"/>
        </w:rPr>
      </w:pPr>
      <w:r w:rsidRPr="006608FE">
        <w:rPr>
          <w:rFonts w:ascii="Arial" w:hAnsi="Arial" w:cs="Arial"/>
        </w:rPr>
        <w:t xml:space="preserve">VI – </w:t>
      </w:r>
      <w:proofErr w:type="gramStart"/>
      <w:r w:rsidRPr="006608FE">
        <w:rPr>
          <w:rFonts w:ascii="Arial" w:hAnsi="Arial" w:cs="Arial"/>
        </w:rPr>
        <w:t>atuação</w:t>
      </w:r>
      <w:proofErr w:type="gramEnd"/>
      <w:r w:rsidRPr="006608FE">
        <w:rPr>
          <w:rFonts w:ascii="Arial" w:hAnsi="Arial" w:cs="Arial"/>
        </w:rPr>
        <w:t xml:space="preserve"> ética e compatível com as políticas de compliance.</w:t>
      </w:r>
    </w:p>
    <w:p w14:paraId="3F6BAE49" w14:textId="77777777" w:rsidR="006608FE" w:rsidRPr="006608FE" w:rsidRDefault="006608FE" w:rsidP="006608FE">
      <w:pPr>
        <w:jc w:val="both"/>
        <w:rPr>
          <w:rFonts w:ascii="Arial" w:hAnsi="Arial" w:cs="Arial"/>
        </w:rPr>
      </w:pPr>
      <w:r w:rsidRPr="006608FE">
        <w:rPr>
          <w:rFonts w:ascii="Arial" w:hAnsi="Arial" w:cs="Arial"/>
        </w:rPr>
        <w:lastRenderedPageBreak/>
        <w:pict w14:anchorId="5A87D7FC">
          <v:rect id="_x0000_i2011" style="width:0;height:1.5pt" o:hralign="center" o:hrstd="t" o:hr="t" fillcolor="#a0a0a0" stroked="f"/>
        </w:pict>
      </w:r>
    </w:p>
    <w:p w14:paraId="210A0408" w14:textId="77777777" w:rsidR="006608FE" w:rsidRPr="006608FE" w:rsidRDefault="006608FE" w:rsidP="006608FE">
      <w:pPr>
        <w:jc w:val="both"/>
        <w:rPr>
          <w:rFonts w:ascii="Arial" w:hAnsi="Arial" w:cs="Arial"/>
          <w:b/>
          <w:bCs/>
        </w:rPr>
      </w:pPr>
      <w:r w:rsidRPr="006608FE">
        <w:rPr>
          <w:rFonts w:ascii="Arial" w:hAnsi="Arial" w:cs="Arial"/>
          <w:b/>
          <w:bCs/>
        </w:rPr>
        <w:t>Seção VII</w:t>
      </w:r>
    </w:p>
    <w:p w14:paraId="184974C2" w14:textId="77777777" w:rsidR="006608FE" w:rsidRPr="006608FE" w:rsidRDefault="006608FE" w:rsidP="006608FE">
      <w:pPr>
        <w:jc w:val="both"/>
        <w:rPr>
          <w:rFonts w:ascii="Arial" w:hAnsi="Arial" w:cs="Arial"/>
          <w:b/>
          <w:bCs/>
        </w:rPr>
      </w:pPr>
      <w:r w:rsidRPr="006608FE">
        <w:rPr>
          <w:rFonts w:ascii="Arial" w:hAnsi="Arial" w:cs="Arial"/>
          <w:b/>
          <w:bCs/>
        </w:rPr>
        <w:t>Da Responsabilidade Operacional</w:t>
      </w:r>
    </w:p>
    <w:p w14:paraId="551105C0" w14:textId="77777777" w:rsidR="006608FE" w:rsidRPr="006608FE" w:rsidRDefault="006608FE" w:rsidP="006608FE">
      <w:pPr>
        <w:jc w:val="both"/>
        <w:rPr>
          <w:rFonts w:ascii="Arial" w:hAnsi="Arial" w:cs="Arial"/>
        </w:rPr>
      </w:pPr>
      <w:r w:rsidRPr="006608FE">
        <w:rPr>
          <w:rFonts w:ascii="Arial" w:hAnsi="Arial" w:cs="Arial"/>
          <w:b/>
          <w:bCs/>
        </w:rPr>
        <w:t>Art. 111.</w:t>
      </w:r>
      <w:r w:rsidRPr="006608FE">
        <w:rPr>
          <w:rFonts w:ascii="Arial" w:hAnsi="Arial" w:cs="Arial"/>
        </w:rPr>
        <w:t xml:space="preserve"> O Motoboy responderá pelos atos praticados durante a execução das atividades na medida de sua responsabilidade, comprometendo-se a agir com diligência, boa-fé e observância das normas legais.</w:t>
      </w:r>
    </w:p>
    <w:p w14:paraId="09167756" w14:textId="77777777" w:rsidR="006608FE" w:rsidRPr="006608FE" w:rsidRDefault="006608FE" w:rsidP="006608FE">
      <w:pPr>
        <w:jc w:val="both"/>
        <w:rPr>
          <w:rFonts w:ascii="Arial" w:hAnsi="Arial" w:cs="Arial"/>
        </w:rPr>
      </w:pPr>
      <w:r w:rsidRPr="006608FE">
        <w:rPr>
          <w:rFonts w:ascii="Arial" w:hAnsi="Arial" w:cs="Arial"/>
        </w:rPr>
        <w:t>Sempre que ocorrer qualquer fato relevante durante determinada operação, o Prestador deverá comunicar as Empresas pelos canais oficiais disponibilizados.</w:t>
      </w:r>
    </w:p>
    <w:p w14:paraId="3DECD6E3" w14:textId="77777777" w:rsidR="006608FE" w:rsidRPr="006608FE" w:rsidRDefault="006608FE" w:rsidP="006608FE">
      <w:pPr>
        <w:jc w:val="both"/>
        <w:rPr>
          <w:rFonts w:ascii="Arial" w:hAnsi="Arial" w:cs="Arial"/>
        </w:rPr>
      </w:pPr>
      <w:r w:rsidRPr="006608FE">
        <w:rPr>
          <w:rFonts w:ascii="Arial" w:hAnsi="Arial" w:cs="Arial"/>
        </w:rPr>
        <w:pict w14:anchorId="2875D576">
          <v:rect id="_x0000_i2012" style="width:0;height:1.5pt" o:hralign="center" o:hrstd="t" o:hr="t" fillcolor="#a0a0a0" stroked="f"/>
        </w:pict>
      </w:r>
    </w:p>
    <w:p w14:paraId="41FCA898" w14:textId="77777777" w:rsidR="006608FE" w:rsidRPr="006608FE" w:rsidRDefault="006608FE" w:rsidP="006608FE">
      <w:pPr>
        <w:jc w:val="both"/>
        <w:rPr>
          <w:rFonts w:ascii="Arial" w:hAnsi="Arial" w:cs="Arial"/>
          <w:b/>
          <w:bCs/>
        </w:rPr>
      </w:pPr>
      <w:r w:rsidRPr="006608FE">
        <w:rPr>
          <w:rFonts w:ascii="Arial" w:hAnsi="Arial" w:cs="Arial"/>
          <w:b/>
          <w:bCs/>
        </w:rPr>
        <w:t>Seção VIII</w:t>
      </w:r>
    </w:p>
    <w:p w14:paraId="14DC98CD" w14:textId="77777777" w:rsidR="006608FE" w:rsidRPr="006608FE" w:rsidRDefault="006608FE" w:rsidP="006608FE">
      <w:pPr>
        <w:jc w:val="both"/>
        <w:rPr>
          <w:rFonts w:ascii="Arial" w:hAnsi="Arial" w:cs="Arial"/>
          <w:b/>
          <w:bCs/>
        </w:rPr>
      </w:pPr>
      <w:r w:rsidRPr="006608FE">
        <w:rPr>
          <w:rFonts w:ascii="Arial" w:hAnsi="Arial" w:cs="Arial"/>
          <w:b/>
          <w:bCs/>
        </w:rPr>
        <w:t>Da Liberdade de Atuação</w:t>
      </w:r>
    </w:p>
    <w:p w14:paraId="6DDEB22F" w14:textId="77777777" w:rsidR="006608FE" w:rsidRPr="006608FE" w:rsidRDefault="006608FE" w:rsidP="006608FE">
      <w:pPr>
        <w:jc w:val="both"/>
        <w:rPr>
          <w:rFonts w:ascii="Arial" w:hAnsi="Arial" w:cs="Arial"/>
        </w:rPr>
      </w:pPr>
      <w:r w:rsidRPr="006608FE">
        <w:rPr>
          <w:rFonts w:ascii="Arial" w:hAnsi="Arial" w:cs="Arial"/>
          <w:b/>
          <w:bCs/>
        </w:rPr>
        <w:t>Art. 112.</w:t>
      </w:r>
      <w:r w:rsidRPr="006608FE">
        <w:rPr>
          <w:rFonts w:ascii="Arial" w:hAnsi="Arial" w:cs="Arial"/>
        </w:rPr>
        <w:t xml:space="preserve"> O Motoboy poderá prestar serviços para quaisquer outras empresas, plataformas digitais, operadores logísticos, restaurantes, marketplaces, aplicativos ou clientes particulares, inexistindo qualquer obrigação de exclusividade.</w:t>
      </w:r>
    </w:p>
    <w:p w14:paraId="13669A61" w14:textId="77777777" w:rsidR="006608FE" w:rsidRPr="006608FE" w:rsidRDefault="006608FE" w:rsidP="006608FE">
      <w:pPr>
        <w:jc w:val="both"/>
        <w:rPr>
          <w:rFonts w:ascii="Arial" w:hAnsi="Arial" w:cs="Arial"/>
        </w:rPr>
      </w:pPr>
      <w:r w:rsidRPr="006608FE">
        <w:rPr>
          <w:rFonts w:ascii="Arial" w:hAnsi="Arial" w:cs="Arial"/>
        </w:rPr>
        <w:t>A liberdade para desenvolver outras atividades econômicas integra a essência da autonomia profissional reconhecida neste Manual.</w:t>
      </w:r>
    </w:p>
    <w:p w14:paraId="623D44E4" w14:textId="77777777" w:rsidR="006608FE" w:rsidRPr="006608FE" w:rsidRDefault="006608FE" w:rsidP="006608FE">
      <w:pPr>
        <w:jc w:val="both"/>
        <w:rPr>
          <w:rFonts w:ascii="Arial" w:hAnsi="Arial" w:cs="Arial"/>
        </w:rPr>
      </w:pPr>
      <w:r w:rsidRPr="006608FE">
        <w:rPr>
          <w:rFonts w:ascii="Arial" w:hAnsi="Arial" w:cs="Arial"/>
        </w:rPr>
        <w:pict w14:anchorId="4B8ACD75">
          <v:rect id="_x0000_i2013" style="width:0;height:1.5pt" o:hralign="center" o:hrstd="t" o:hr="t" fillcolor="#a0a0a0" stroked="f"/>
        </w:pict>
      </w:r>
    </w:p>
    <w:p w14:paraId="6388CDDF" w14:textId="77777777" w:rsidR="006608FE" w:rsidRPr="006608FE" w:rsidRDefault="006608FE" w:rsidP="006608FE">
      <w:pPr>
        <w:jc w:val="both"/>
        <w:rPr>
          <w:rFonts w:ascii="Arial" w:hAnsi="Arial" w:cs="Arial"/>
          <w:b/>
          <w:bCs/>
        </w:rPr>
      </w:pPr>
      <w:r w:rsidRPr="006608FE">
        <w:rPr>
          <w:rFonts w:ascii="Arial" w:hAnsi="Arial" w:cs="Arial"/>
          <w:b/>
          <w:bCs/>
        </w:rPr>
        <w:t>Seção IX</w:t>
      </w:r>
    </w:p>
    <w:p w14:paraId="124EC532" w14:textId="77777777" w:rsidR="006608FE" w:rsidRPr="006608FE" w:rsidRDefault="006608FE" w:rsidP="006608FE">
      <w:pPr>
        <w:jc w:val="both"/>
        <w:rPr>
          <w:rFonts w:ascii="Arial" w:hAnsi="Arial" w:cs="Arial"/>
          <w:b/>
          <w:bCs/>
        </w:rPr>
      </w:pPr>
      <w:r w:rsidRPr="006608FE">
        <w:rPr>
          <w:rFonts w:ascii="Arial" w:hAnsi="Arial" w:cs="Arial"/>
          <w:b/>
          <w:bCs/>
        </w:rPr>
        <w:t>Da Conduta Ética</w:t>
      </w:r>
    </w:p>
    <w:p w14:paraId="72EFD931" w14:textId="77777777" w:rsidR="006608FE" w:rsidRPr="006608FE" w:rsidRDefault="006608FE" w:rsidP="006608FE">
      <w:pPr>
        <w:jc w:val="both"/>
        <w:rPr>
          <w:rFonts w:ascii="Arial" w:hAnsi="Arial" w:cs="Arial"/>
        </w:rPr>
      </w:pPr>
      <w:r w:rsidRPr="006608FE">
        <w:rPr>
          <w:rFonts w:ascii="Arial" w:hAnsi="Arial" w:cs="Arial"/>
          <w:b/>
          <w:bCs/>
        </w:rPr>
        <w:t>Art. 113.</w:t>
      </w:r>
      <w:r w:rsidRPr="006608FE">
        <w:rPr>
          <w:rFonts w:ascii="Arial" w:hAnsi="Arial" w:cs="Arial"/>
        </w:rPr>
        <w:t xml:space="preserve"> O Motoboy deverá conduzir suas atividades observando os princípios da ética, da boa-fé objetiva, da integridade, da legalidade, da transparência e do respeito às pessoas.</w:t>
      </w:r>
    </w:p>
    <w:p w14:paraId="766C1852" w14:textId="77777777" w:rsidR="006608FE" w:rsidRPr="006608FE" w:rsidRDefault="006608FE" w:rsidP="006608FE">
      <w:pPr>
        <w:jc w:val="both"/>
        <w:rPr>
          <w:rFonts w:ascii="Arial" w:hAnsi="Arial" w:cs="Arial"/>
        </w:rPr>
      </w:pPr>
      <w:r w:rsidRPr="006608FE">
        <w:rPr>
          <w:rFonts w:ascii="Arial" w:hAnsi="Arial" w:cs="Arial"/>
        </w:rPr>
        <w:t>É vedada a prática de atos que possam comprometer a segurança das operações, a reputação das Empresas, a confiança dos clientes ou a integridade da Plataforma.</w:t>
      </w:r>
    </w:p>
    <w:p w14:paraId="2BEDF4CE" w14:textId="77777777" w:rsidR="006608FE" w:rsidRPr="006608FE" w:rsidRDefault="006608FE" w:rsidP="006608FE">
      <w:pPr>
        <w:jc w:val="both"/>
        <w:rPr>
          <w:rFonts w:ascii="Arial" w:hAnsi="Arial" w:cs="Arial"/>
        </w:rPr>
      </w:pPr>
      <w:r w:rsidRPr="006608FE">
        <w:rPr>
          <w:rFonts w:ascii="Arial" w:hAnsi="Arial" w:cs="Arial"/>
        </w:rPr>
        <w:pict w14:anchorId="26F8E72F">
          <v:rect id="_x0000_i2014" style="width:0;height:1.5pt" o:hralign="center" o:hrstd="t" o:hr="t" fillcolor="#a0a0a0" stroked="f"/>
        </w:pict>
      </w:r>
    </w:p>
    <w:p w14:paraId="62D555C8" w14:textId="77777777" w:rsidR="006608FE" w:rsidRPr="006608FE" w:rsidRDefault="006608FE" w:rsidP="006608FE">
      <w:pPr>
        <w:jc w:val="both"/>
        <w:rPr>
          <w:rFonts w:ascii="Arial" w:hAnsi="Arial" w:cs="Arial"/>
          <w:b/>
          <w:bCs/>
        </w:rPr>
      </w:pPr>
      <w:r w:rsidRPr="006608FE">
        <w:rPr>
          <w:rFonts w:ascii="Arial" w:hAnsi="Arial" w:cs="Arial"/>
          <w:b/>
          <w:bCs/>
        </w:rPr>
        <w:t>Seção X</w:t>
      </w:r>
    </w:p>
    <w:p w14:paraId="2D48B66B" w14:textId="77777777" w:rsidR="006608FE" w:rsidRPr="006608FE" w:rsidRDefault="006608FE" w:rsidP="006608FE">
      <w:pPr>
        <w:jc w:val="both"/>
        <w:rPr>
          <w:rFonts w:ascii="Arial" w:hAnsi="Arial" w:cs="Arial"/>
          <w:b/>
          <w:bCs/>
        </w:rPr>
      </w:pPr>
      <w:r w:rsidRPr="006608FE">
        <w:rPr>
          <w:rFonts w:ascii="Arial" w:hAnsi="Arial" w:cs="Arial"/>
          <w:b/>
          <w:bCs/>
        </w:rPr>
        <w:t>Das Disposições Finais</w:t>
      </w:r>
    </w:p>
    <w:p w14:paraId="598AFBC3" w14:textId="77777777" w:rsidR="006608FE" w:rsidRPr="006608FE" w:rsidRDefault="006608FE" w:rsidP="006608FE">
      <w:pPr>
        <w:jc w:val="both"/>
        <w:rPr>
          <w:rFonts w:ascii="Arial" w:hAnsi="Arial" w:cs="Arial"/>
        </w:rPr>
      </w:pPr>
      <w:r w:rsidRPr="006608FE">
        <w:rPr>
          <w:rFonts w:ascii="Arial" w:hAnsi="Arial" w:cs="Arial"/>
          <w:b/>
          <w:bCs/>
        </w:rPr>
        <w:t>Art. 114.</w:t>
      </w:r>
      <w:r w:rsidRPr="006608FE">
        <w:rPr>
          <w:rFonts w:ascii="Arial" w:hAnsi="Arial" w:cs="Arial"/>
        </w:rPr>
        <w:t xml:space="preserve"> O exercício da atividade de Motoboy pressupõe autonomia profissional, responsabilidade individual e observância das políticas institucionais estabelecidas neste Manual.</w:t>
      </w:r>
    </w:p>
    <w:p w14:paraId="43E96053" w14:textId="77777777" w:rsidR="006608FE" w:rsidRPr="006608FE" w:rsidRDefault="006608FE" w:rsidP="006608FE">
      <w:pPr>
        <w:jc w:val="both"/>
        <w:rPr>
          <w:rFonts w:ascii="Arial" w:hAnsi="Arial" w:cs="Arial"/>
        </w:rPr>
      </w:pPr>
      <w:r w:rsidRPr="006608FE">
        <w:rPr>
          <w:rFonts w:ascii="Arial" w:hAnsi="Arial" w:cs="Arial"/>
        </w:rPr>
        <w:t xml:space="preserve">As Empresas disponibilizam ambiente tecnológico, oportunidades operacionais e suporte administrativo para o adequado funcionamento das operações, </w:t>
      </w:r>
      <w:r w:rsidRPr="006608FE">
        <w:rPr>
          <w:rFonts w:ascii="Arial" w:hAnsi="Arial" w:cs="Arial"/>
        </w:rPr>
        <w:lastRenderedPageBreak/>
        <w:t>permanecendo ao Motoboy a liberdade de decidir sobre sua participação nas oportunidades disponibilizadas, organizar sua atividade econômica e exercer sua profissão de forma independente, nos termos da legislação vigente e dos contratos celebrados entre as partes.</w:t>
      </w:r>
    </w:p>
    <w:p w14:paraId="652EF6A3" w14:textId="1A80EDAA" w:rsidR="006608FE" w:rsidRDefault="00534024" w:rsidP="00A951A9">
      <w:pPr>
        <w:jc w:val="both"/>
        <w:rPr>
          <w:rFonts w:ascii="Arial" w:hAnsi="Arial" w:cs="Arial"/>
        </w:rPr>
      </w:pPr>
      <w:r w:rsidRPr="00534024">
        <w:rPr>
          <w:rFonts w:ascii="Arial" w:hAnsi="Arial" w:cs="Arial"/>
        </w:rPr>
        <w:pict w14:anchorId="23C0120B">
          <v:rect id="_x0000_i2137" style="width:0;height:1.5pt" o:hralign="center" o:hrstd="t" o:hr="t" fillcolor="#a0a0a0" stroked="f"/>
        </w:pict>
      </w:r>
    </w:p>
    <w:p w14:paraId="310B0025" w14:textId="77777777" w:rsidR="00534024" w:rsidRPr="00534024" w:rsidRDefault="00534024" w:rsidP="00534024">
      <w:pPr>
        <w:jc w:val="both"/>
        <w:rPr>
          <w:rFonts w:ascii="Arial" w:hAnsi="Arial" w:cs="Arial"/>
          <w:b/>
          <w:bCs/>
        </w:rPr>
      </w:pPr>
      <w:r w:rsidRPr="00534024">
        <w:rPr>
          <w:rFonts w:ascii="Arial" w:hAnsi="Arial" w:cs="Arial"/>
          <w:b/>
          <w:bCs/>
        </w:rPr>
        <w:t>CAPÍTULO XI</w:t>
      </w:r>
    </w:p>
    <w:p w14:paraId="0E115A0B" w14:textId="77777777" w:rsidR="00534024" w:rsidRPr="00534024" w:rsidRDefault="00534024" w:rsidP="00534024">
      <w:pPr>
        <w:jc w:val="both"/>
        <w:rPr>
          <w:rFonts w:ascii="Arial" w:hAnsi="Arial" w:cs="Arial"/>
          <w:b/>
          <w:bCs/>
        </w:rPr>
      </w:pPr>
      <w:r w:rsidRPr="00534024">
        <w:rPr>
          <w:rFonts w:ascii="Arial" w:hAnsi="Arial" w:cs="Arial"/>
          <w:b/>
          <w:bCs/>
        </w:rPr>
        <w:t>DO MANUAL DE SEGURANÇA OPERACIONAL DOS MOTOBOYS</w:t>
      </w:r>
    </w:p>
    <w:p w14:paraId="4AB8203A" w14:textId="77777777" w:rsidR="00534024" w:rsidRPr="00534024" w:rsidRDefault="00534024" w:rsidP="00534024">
      <w:pPr>
        <w:jc w:val="both"/>
        <w:rPr>
          <w:rFonts w:ascii="Arial" w:hAnsi="Arial" w:cs="Arial"/>
          <w:b/>
          <w:bCs/>
        </w:rPr>
      </w:pPr>
      <w:r w:rsidRPr="00534024">
        <w:rPr>
          <w:rFonts w:ascii="Arial" w:hAnsi="Arial" w:cs="Arial"/>
          <w:b/>
          <w:bCs/>
        </w:rPr>
        <w:t>Seção I</w:t>
      </w:r>
    </w:p>
    <w:p w14:paraId="14B92ECF" w14:textId="77777777" w:rsidR="00534024" w:rsidRPr="00534024" w:rsidRDefault="00534024" w:rsidP="00534024">
      <w:pPr>
        <w:jc w:val="both"/>
        <w:rPr>
          <w:rFonts w:ascii="Arial" w:hAnsi="Arial" w:cs="Arial"/>
          <w:b/>
          <w:bCs/>
        </w:rPr>
      </w:pPr>
      <w:r w:rsidRPr="00534024">
        <w:rPr>
          <w:rFonts w:ascii="Arial" w:hAnsi="Arial" w:cs="Arial"/>
          <w:b/>
          <w:bCs/>
        </w:rPr>
        <w:t>Dos Princípios Gerais de Segurança</w:t>
      </w:r>
    </w:p>
    <w:p w14:paraId="1F457798" w14:textId="77777777" w:rsidR="00534024" w:rsidRPr="00534024" w:rsidRDefault="00534024" w:rsidP="00534024">
      <w:pPr>
        <w:jc w:val="both"/>
        <w:rPr>
          <w:rFonts w:ascii="Arial" w:hAnsi="Arial" w:cs="Arial"/>
        </w:rPr>
      </w:pPr>
      <w:r w:rsidRPr="00534024">
        <w:rPr>
          <w:rFonts w:ascii="Arial" w:hAnsi="Arial" w:cs="Arial"/>
          <w:b/>
          <w:bCs/>
        </w:rPr>
        <w:t>Art. 115.</w:t>
      </w:r>
      <w:r w:rsidRPr="00534024">
        <w:rPr>
          <w:rFonts w:ascii="Arial" w:hAnsi="Arial" w:cs="Arial"/>
        </w:rPr>
        <w:t xml:space="preserve"> A preservação da vida, da integridade física, da saúde e da segurança dos Prestadores de Serviços constitui princípio permanente das Empresas.</w:t>
      </w:r>
    </w:p>
    <w:p w14:paraId="4709C521" w14:textId="77777777" w:rsidR="00534024" w:rsidRPr="00534024" w:rsidRDefault="00534024" w:rsidP="00534024">
      <w:pPr>
        <w:jc w:val="both"/>
        <w:rPr>
          <w:rFonts w:ascii="Arial" w:hAnsi="Arial" w:cs="Arial"/>
        </w:rPr>
      </w:pPr>
      <w:r w:rsidRPr="00534024">
        <w:rPr>
          <w:rFonts w:ascii="Arial" w:hAnsi="Arial" w:cs="Arial"/>
        </w:rPr>
        <w:t>Toda atividade operacional deverá ser executada priorizando a segurança, ainda que isso implique atraso, interrupção ou cancelamento da operação.</w:t>
      </w:r>
    </w:p>
    <w:p w14:paraId="5CDC64B1" w14:textId="77777777" w:rsidR="00534024" w:rsidRPr="00534024" w:rsidRDefault="00534024" w:rsidP="00534024">
      <w:pPr>
        <w:jc w:val="both"/>
        <w:rPr>
          <w:rFonts w:ascii="Arial" w:hAnsi="Arial" w:cs="Arial"/>
        </w:rPr>
      </w:pPr>
      <w:r w:rsidRPr="00534024">
        <w:rPr>
          <w:rFonts w:ascii="Arial" w:hAnsi="Arial" w:cs="Arial"/>
        </w:rPr>
        <w:t>Nenhuma entrega, coleta ou atendimento possui prioridade superior à preservação da vida humana.</w:t>
      </w:r>
    </w:p>
    <w:p w14:paraId="0E0FD51D" w14:textId="77777777" w:rsidR="00534024" w:rsidRPr="00534024" w:rsidRDefault="00534024" w:rsidP="00534024">
      <w:pPr>
        <w:jc w:val="both"/>
        <w:rPr>
          <w:rFonts w:ascii="Arial" w:hAnsi="Arial" w:cs="Arial"/>
        </w:rPr>
      </w:pPr>
      <w:r w:rsidRPr="00534024">
        <w:rPr>
          <w:rFonts w:ascii="Arial" w:hAnsi="Arial" w:cs="Arial"/>
        </w:rPr>
        <w:pict w14:anchorId="20EDBBD2">
          <v:rect id="_x0000_i2109" style="width:0;height:1.5pt" o:hralign="center" o:hrstd="t" o:hr="t" fillcolor="#a0a0a0" stroked="f"/>
        </w:pict>
      </w:r>
    </w:p>
    <w:p w14:paraId="106F61DA" w14:textId="77777777" w:rsidR="00534024" w:rsidRPr="00534024" w:rsidRDefault="00534024" w:rsidP="00534024">
      <w:pPr>
        <w:jc w:val="both"/>
        <w:rPr>
          <w:rFonts w:ascii="Arial" w:hAnsi="Arial" w:cs="Arial"/>
          <w:b/>
          <w:bCs/>
        </w:rPr>
      </w:pPr>
      <w:r w:rsidRPr="00534024">
        <w:rPr>
          <w:rFonts w:ascii="Arial" w:hAnsi="Arial" w:cs="Arial"/>
          <w:b/>
          <w:bCs/>
        </w:rPr>
        <w:t>Seção II</w:t>
      </w:r>
    </w:p>
    <w:p w14:paraId="1C099109" w14:textId="77777777" w:rsidR="00534024" w:rsidRPr="00534024" w:rsidRDefault="00534024" w:rsidP="00534024">
      <w:pPr>
        <w:jc w:val="both"/>
        <w:rPr>
          <w:rFonts w:ascii="Arial" w:hAnsi="Arial" w:cs="Arial"/>
          <w:b/>
          <w:bCs/>
        </w:rPr>
      </w:pPr>
      <w:r w:rsidRPr="00534024">
        <w:rPr>
          <w:rFonts w:ascii="Arial" w:hAnsi="Arial" w:cs="Arial"/>
          <w:b/>
          <w:bCs/>
        </w:rPr>
        <w:t>Da Responsabilidade pela Condução da Motocicleta</w:t>
      </w:r>
    </w:p>
    <w:p w14:paraId="360DB985" w14:textId="77777777" w:rsidR="00534024" w:rsidRPr="00534024" w:rsidRDefault="00534024" w:rsidP="00534024">
      <w:pPr>
        <w:jc w:val="both"/>
        <w:rPr>
          <w:rFonts w:ascii="Arial" w:hAnsi="Arial" w:cs="Arial"/>
        </w:rPr>
      </w:pPr>
      <w:r w:rsidRPr="00534024">
        <w:rPr>
          <w:rFonts w:ascii="Arial" w:hAnsi="Arial" w:cs="Arial"/>
          <w:b/>
          <w:bCs/>
        </w:rPr>
        <w:t>Art. 116.</w:t>
      </w:r>
      <w:r w:rsidRPr="00534024">
        <w:rPr>
          <w:rFonts w:ascii="Arial" w:hAnsi="Arial" w:cs="Arial"/>
        </w:rPr>
        <w:t xml:space="preserve"> A condução da motocicleta é de inteira responsabilidade do Prestador de Serviços.</w:t>
      </w:r>
    </w:p>
    <w:p w14:paraId="47930672" w14:textId="77777777" w:rsidR="00534024" w:rsidRPr="00534024" w:rsidRDefault="00534024" w:rsidP="00534024">
      <w:pPr>
        <w:jc w:val="both"/>
        <w:rPr>
          <w:rFonts w:ascii="Arial" w:hAnsi="Arial" w:cs="Arial"/>
        </w:rPr>
      </w:pPr>
      <w:r w:rsidRPr="00534024">
        <w:rPr>
          <w:rFonts w:ascii="Arial" w:hAnsi="Arial" w:cs="Arial"/>
        </w:rPr>
        <w:t>Compete exclusivamente ao Motoboy:</w:t>
      </w:r>
    </w:p>
    <w:p w14:paraId="6E6B292A"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verificar</w:t>
      </w:r>
      <w:proofErr w:type="gramEnd"/>
      <w:r w:rsidRPr="00534024">
        <w:rPr>
          <w:rFonts w:ascii="Arial" w:hAnsi="Arial" w:cs="Arial"/>
        </w:rPr>
        <w:t xml:space="preserve"> as condições gerais da motocicleta;</w:t>
      </w:r>
    </w:p>
    <w:p w14:paraId="201723B9"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realizar</w:t>
      </w:r>
      <w:proofErr w:type="gramEnd"/>
      <w:r w:rsidRPr="00534024">
        <w:rPr>
          <w:rFonts w:ascii="Arial" w:hAnsi="Arial" w:cs="Arial"/>
        </w:rPr>
        <w:t xml:space="preserve"> manutenção preventiva e corretiva;</w:t>
      </w:r>
    </w:p>
    <w:p w14:paraId="32C2469A" w14:textId="77777777" w:rsidR="00534024" w:rsidRPr="00534024" w:rsidRDefault="00534024" w:rsidP="00534024">
      <w:pPr>
        <w:jc w:val="both"/>
        <w:rPr>
          <w:rFonts w:ascii="Arial" w:hAnsi="Arial" w:cs="Arial"/>
        </w:rPr>
      </w:pPr>
      <w:r w:rsidRPr="00534024">
        <w:rPr>
          <w:rFonts w:ascii="Arial" w:hAnsi="Arial" w:cs="Arial"/>
        </w:rPr>
        <w:t>III – manter pneus, freios, iluminação e demais equipamentos em condições seguras;</w:t>
      </w:r>
    </w:p>
    <w:p w14:paraId="621B45FA"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abastecer</w:t>
      </w:r>
      <w:proofErr w:type="gramEnd"/>
      <w:r w:rsidRPr="00534024">
        <w:rPr>
          <w:rFonts w:ascii="Arial" w:hAnsi="Arial" w:cs="Arial"/>
        </w:rPr>
        <w:t xml:space="preserve"> o veículo;</w:t>
      </w:r>
    </w:p>
    <w:p w14:paraId="4B588553" w14:textId="77777777" w:rsidR="00534024" w:rsidRPr="00534024" w:rsidRDefault="00534024" w:rsidP="00534024">
      <w:pPr>
        <w:jc w:val="both"/>
        <w:rPr>
          <w:rFonts w:ascii="Arial" w:hAnsi="Arial" w:cs="Arial"/>
        </w:rPr>
      </w:pPr>
      <w:r w:rsidRPr="00534024">
        <w:rPr>
          <w:rFonts w:ascii="Arial" w:hAnsi="Arial" w:cs="Arial"/>
        </w:rPr>
        <w:t xml:space="preserve">V – </w:t>
      </w:r>
      <w:proofErr w:type="gramStart"/>
      <w:r w:rsidRPr="00534024">
        <w:rPr>
          <w:rFonts w:ascii="Arial" w:hAnsi="Arial" w:cs="Arial"/>
        </w:rPr>
        <w:t>manter</w:t>
      </w:r>
      <w:proofErr w:type="gramEnd"/>
      <w:r w:rsidRPr="00534024">
        <w:rPr>
          <w:rFonts w:ascii="Arial" w:hAnsi="Arial" w:cs="Arial"/>
        </w:rPr>
        <w:t xml:space="preserve"> a documentação regular;</w:t>
      </w:r>
    </w:p>
    <w:p w14:paraId="1DFFA482" w14:textId="77777777" w:rsidR="00534024" w:rsidRPr="00534024" w:rsidRDefault="00534024" w:rsidP="00534024">
      <w:pPr>
        <w:jc w:val="both"/>
        <w:rPr>
          <w:rFonts w:ascii="Arial" w:hAnsi="Arial" w:cs="Arial"/>
        </w:rPr>
      </w:pPr>
      <w:r w:rsidRPr="00534024">
        <w:rPr>
          <w:rFonts w:ascii="Arial" w:hAnsi="Arial" w:cs="Arial"/>
        </w:rPr>
        <w:t xml:space="preserve">VI – </w:t>
      </w:r>
      <w:proofErr w:type="gramStart"/>
      <w:r w:rsidRPr="00534024">
        <w:rPr>
          <w:rFonts w:ascii="Arial" w:hAnsi="Arial" w:cs="Arial"/>
        </w:rPr>
        <w:t>cumprir</w:t>
      </w:r>
      <w:proofErr w:type="gramEnd"/>
      <w:r w:rsidRPr="00534024">
        <w:rPr>
          <w:rFonts w:ascii="Arial" w:hAnsi="Arial" w:cs="Arial"/>
        </w:rPr>
        <w:t xml:space="preserve"> integralmente a legislação de trânsito.</w:t>
      </w:r>
    </w:p>
    <w:p w14:paraId="7356E385" w14:textId="77777777" w:rsidR="00534024" w:rsidRPr="00534024" w:rsidRDefault="00534024" w:rsidP="00534024">
      <w:pPr>
        <w:jc w:val="both"/>
        <w:rPr>
          <w:rFonts w:ascii="Arial" w:hAnsi="Arial" w:cs="Arial"/>
        </w:rPr>
      </w:pPr>
      <w:r w:rsidRPr="00534024">
        <w:rPr>
          <w:rFonts w:ascii="Arial" w:hAnsi="Arial" w:cs="Arial"/>
        </w:rPr>
        <w:pict w14:anchorId="5B4B3450">
          <v:rect id="_x0000_i2110" style="width:0;height:1.5pt" o:hralign="center" o:hrstd="t" o:hr="t" fillcolor="#a0a0a0" stroked="f"/>
        </w:pict>
      </w:r>
    </w:p>
    <w:p w14:paraId="67634C6A" w14:textId="77777777" w:rsidR="00534024" w:rsidRPr="00534024" w:rsidRDefault="00534024" w:rsidP="00534024">
      <w:pPr>
        <w:jc w:val="both"/>
        <w:rPr>
          <w:rFonts w:ascii="Arial" w:hAnsi="Arial" w:cs="Arial"/>
          <w:b/>
          <w:bCs/>
        </w:rPr>
      </w:pPr>
      <w:r w:rsidRPr="00534024">
        <w:rPr>
          <w:rFonts w:ascii="Arial" w:hAnsi="Arial" w:cs="Arial"/>
          <w:b/>
          <w:bCs/>
        </w:rPr>
        <w:t>Seção III</w:t>
      </w:r>
    </w:p>
    <w:p w14:paraId="67777C4F" w14:textId="77777777" w:rsidR="00534024" w:rsidRPr="00534024" w:rsidRDefault="00534024" w:rsidP="00534024">
      <w:pPr>
        <w:jc w:val="both"/>
        <w:rPr>
          <w:rFonts w:ascii="Arial" w:hAnsi="Arial" w:cs="Arial"/>
          <w:b/>
          <w:bCs/>
        </w:rPr>
      </w:pPr>
      <w:r w:rsidRPr="00534024">
        <w:rPr>
          <w:rFonts w:ascii="Arial" w:hAnsi="Arial" w:cs="Arial"/>
          <w:b/>
          <w:bCs/>
        </w:rPr>
        <w:t>Dos Equipamentos de Proteção Individual</w:t>
      </w:r>
    </w:p>
    <w:p w14:paraId="6DE8E1ED" w14:textId="77777777" w:rsidR="00534024" w:rsidRPr="00534024" w:rsidRDefault="00534024" w:rsidP="00534024">
      <w:pPr>
        <w:jc w:val="both"/>
        <w:rPr>
          <w:rFonts w:ascii="Arial" w:hAnsi="Arial" w:cs="Arial"/>
        </w:rPr>
      </w:pPr>
      <w:r w:rsidRPr="00534024">
        <w:rPr>
          <w:rFonts w:ascii="Arial" w:hAnsi="Arial" w:cs="Arial"/>
          <w:b/>
          <w:bCs/>
        </w:rPr>
        <w:t>Art. 117.</w:t>
      </w:r>
      <w:r w:rsidRPr="00534024">
        <w:rPr>
          <w:rFonts w:ascii="Arial" w:hAnsi="Arial" w:cs="Arial"/>
        </w:rPr>
        <w:t xml:space="preserve"> Recomenda-se que o Prestador utilize, durante toda a operação:</w:t>
      </w:r>
    </w:p>
    <w:p w14:paraId="1A302B46" w14:textId="77777777" w:rsidR="00534024" w:rsidRPr="00534024" w:rsidRDefault="00534024" w:rsidP="00534024">
      <w:pPr>
        <w:jc w:val="both"/>
        <w:rPr>
          <w:rFonts w:ascii="Arial" w:hAnsi="Arial" w:cs="Arial"/>
        </w:rPr>
      </w:pPr>
      <w:r w:rsidRPr="00534024">
        <w:rPr>
          <w:rFonts w:ascii="Arial" w:hAnsi="Arial" w:cs="Arial"/>
        </w:rPr>
        <w:lastRenderedPageBreak/>
        <w:t xml:space="preserve">I – </w:t>
      </w:r>
      <w:proofErr w:type="gramStart"/>
      <w:r w:rsidRPr="00534024">
        <w:rPr>
          <w:rFonts w:ascii="Arial" w:hAnsi="Arial" w:cs="Arial"/>
        </w:rPr>
        <w:t>capacete</w:t>
      </w:r>
      <w:proofErr w:type="gramEnd"/>
      <w:r w:rsidRPr="00534024">
        <w:rPr>
          <w:rFonts w:ascii="Arial" w:hAnsi="Arial" w:cs="Arial"/>
        </w:rPr>
        <w:t xml:space="preserve"> certificado;</w:t>
      </w:r>
    </w:p>
    <w:p w14:paraId="44F8DEBE"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viseira</w:t>
      </w:r>
      <w:proofErr w:type="gramEnd"/>
      <w:r w:rsidRPr="00534024">
        <w:rPr>
          <w:rFonts w:ascii="Arial" w:hAnsi="Arial" w:cs="Arial"/>
        </w:rPr>
        <w:t xml:space="preserve"> em boas condições;</w:t>
      </w:r>
    </w:p>
    <w:p w14:paraId="1A85EF59" w14:textId="77777777" w:rsidR="00534024" w:rsidRPr="00534024" w:rsidRDefault="00534024" w:rsidP="00534024">
      <w:pPr>
        <w:jc w:val="both"/>
        <w:rPr>
          <w:rFonts w:ascii="Arial" w:hAnsi="Arial" w:cs="Arial"/>
        </w:rPr>
      </w:pPr>
      <w:r w:rsidRPr="00534024">
        <w:rPr>
          <w:rFonts w:ascii="Arial" w:hAnsi="Arial" w:cs="Arial"/>
        </w:rPr>
        <w:t>III – jaqueta apropriada;</w:t>
      </w:r>
    </w:p>
    <w:p w14:paraId="1F3BF862"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calçado</w:t>
      </w:r>
      <w:proofErr w:type="gramEnd"/>
      <w:r w:rsidRPr="00534024">
        <w:rPr>
          <w:rFonts w:ascii="Arial" w:hAnsi="Arial" w:cs="Arial"/>
        </w:rPr>
        <w:t xml:space="preserve"> fechado;</w:t>
      </w:r>
    </w:p>
    <w:p w14:paraId="5AB49347" w14:textId="77777777" w:rsidR="00534024" w:rsidRPr="00534024" w:rsidRDefault="00534024" w:rsidP="00534024">
      <w:pPr>
        <w:jc w:val="both"/>
        <w:rPr>
          <w:rFonts w:ascii="Arial" w:hAnsi="Arial" w:cs="Arial"/>
        </w:rPr>
      </w:pPr>
      <w:r w:rsidRPr="00534024">
        <w:rPr>
          <w:rFonts w:ascii="Arial" w:hAnsi="Arial" w:cs="Arial"/>
        </w:rPr>
        <w:t xml:space="preserve">V – </w:t>
      </w:r>
      <w:proofErr w:type="gramStart"/>
      <w:r w:rsidRPr="00534024">
        <w:rPr>
          <w:rFonts w:ascii="Arial" w:hAnsi="Arial" w:cs="Arial"/>
        </w:rPr>
        <w:t>luvas</w:t>
      </w:r>
      <w:proofErr w:type="gramEnd"/>
      <w:r w:rsidRPr="00534024">
        <w:rPr>
          <w:rFonts w:ascii="Arial" w:hAnsi="Arial" w:cs="Arial"/>
        </w:rPr>
        <w:t>;</w:t>
      </w:r>
    </w:p>
    <w:p w14:paraId="5C82F62A" w14:textId="77777777" w:rsidR="00534024" w:rsidRPr="00534024" w:rsidRDefault="00534024" w:rsidP="00534024">
      <w:pPr>
        <w:jc w:val="both"/>
        <w:rPr>
          <w:rFonts w:ascii="Arial" w:hAnsi="Arial" w:cs="Arial"/>
        </w:rPr>
      </w:pPr>
      <w:r w:rsidRPr="00534024">
        <w:rPr>
          <w:rFonts w:ascii="Arial" w:hAnsi="Arial" w:cs="Arial"/>
        </w:rPr>
        <w:t xml:space="preserve">VI – </w:t>
      </w:r>
      <w:proofErr w:type="gramStart"/>
      <w:r w:rsidRPr="00534024">
        <w:rPr>
          <w:rFonts w:ascii="Arial" w:hAnsi="Arial" w:cs="Arial"/>
        </w:rPr>
        <w:t>capa</w:t>
      </w:r>
      <w:proofErr w:type="gramEnd"/>
      <w:r w:rsidRPr="00534024">
        <w:rPr>
          <w:rFonts w:ascii="Arial" w:hAnsi="Arial" w:cs="Arial"/>
        </w:rPr>
        <w:t xml:space="preserve"> impermeável em dias chuvosos;</w:t>
      </w:r>
    </w:p>
    <w:p w14:paraId="272A8E43" w14:textId="77777777" w:rsidR="00534024" w:rsidRPr="00534024" w:rsidRDefault="00534024" w:rsidP="00534024">
      <w:pPr>
        <w:jc w:val="both"/>
        <w:rPr>
          <w:rFonts w:ascii="Arial" w:hAnsi="Arial" w:cs="Arial"/>
        </w:rPr>
      </w:pPr>
      <w:r w:rsidRPr="00534024">
        <w:rPr>
          <w:rFonts w:ascii="Arial" w:hAnsi="Arial" w:cs="Arial"/>
        </w:rPr>
        <w:t>VII – equipamentos refletivos para circulação noturna.</w:t>
      </w:r>
    </w:p>
    <w:p w14:paraId="26A0747C" w14:textId="77777777" w:rsidR="00534024" w:rsidRPr="00534024" w:rsidRDefault="00534024" w:rsidP="00534024">
      <w:pPr>
        <w:jc w:val="both"/>
        <w:rPr>
          <w:rFonts w:ascii="Arial" w:hAnsi="Arial" w:cs="Arial"/>
        </w:rPr>
      </w:pPr>
      <w:r w:rsidRPr="00534024">
        <w:rPr>
          <w:rFonts w:ascii="Arial" w:hAnsi="Arial" w:cs="Arial"/>
        </w:rPr>
        <w:t>A utilização desses equipamentos visa exclusivamente à proteção do próprio Prestador.</w:t>
      </w:r>
    </w:p>
    <w:p w14:paraId="74A19235" w14:textId="77777777" w:rsidR="00534024" w:rsidRPr="00534024" w:rsidRDefault="00534024" w:rsidP="00534024">
      <w:pPr>
        <w:jc w:val="both"/>
        <w:rPr>
          <w:rFonts w:ascii="Arial" w:hAnsi="Arial" w:cs="Arial"/>
        </w:rPr>
      </w:pPr>
      <w:r w:rsidRPr="00534024">
        <w:rPr>
          <w:rFonts w:ascii="Arial" w:hAnsi="Arial" w:cs="Arial"/>
        </w:rPr>
        <w:pict w14:anchorId="6F22D6C6">
          <v:rect id="_x0000_i2111" style="width:0;height:1.5pt" o:hralign="center" o:hrstd="t" o:hr="t" fillcolor="#a0a0a0" stroked="f"/>
        </w:pict>
      </w:r>
    </w:p>
    <w:p w14:paraId="7573014C" w14:textId="77777777" w:rsidR="00534024" w:rsidRPr="00534024" w:rsidRDefault="00534024" w:rsidP="00534024">
      <w:pPr>
        <w:jc w:val="both"/>
        <w:rPr>
          <w:rFonts w:ascii="Arial" w:hAnsi="Arial" w:cs="Arial"/>
          <w:b/>
          <w:bCs/>
        </w:rPr>
      </w:pPr>
      <w:r w:rsidRPr="00534024">
        <w:rPr>
          <w:rFonts w:ascii="Arial" w:hAnsi="Arial" w:cs="Arial"/>
          <w:b/>
          <w:bCs/>
        </w:rPr>
        <w:t>Seção IV</w:t>
      </w:r>
    </w:p>
    <w:p w14:paraId="5805BF2A" w14:textId="77777777" w:rsidR="00534024" w:rsidRPr="00534024" w:rsidRDefault="00534024" w:rsidP="00534024">
      <w:pPr>
        <w:jc w:val="both"/>
        <w:rPr>
          <w:rFonts w:ascii="Arial" w:hAnsi="Arial" w:cs="Arial"/>
          <w:b/>
          <w:bCs/>
        </w:rPr>
      </w:pPr>
      <w:r w:rsidRPr="00534024">
        <w:rPr>
          <w:rFonts w:ascii="Arial" w:hAnsi="Arial" w:cs="Arial"/>
          <w:b/>
          <w:bCs/>
        </w:rPr>
        <w:t>Da Condução Defensiva</w:t>
      </w:r>
    </w:p>
    <w:p w14:paraId="6F838027" w14:textId="77777777" w:rsidR="00534024" w:rsidRPr="00534024" w:rsidRDefault="00534024" w:rsidP="00534024">
      <w:pPr>
        <w:jc w:val="both"/>
        <w:rPr>
          <w:rFonts w:ascii="Arial" w:hAnsi="Arial" w:cs="Arial"/>
        </w:rPr>
      </w:pPr>
      <w:r w:rsidRPr="00534024">
        <w:rPr>
          <w:rFonts w:ascii="Arial" w:hAnsi="Arial" w:cs="Arial"/>
          <w:b/>
          <w:bCs/>
        </w:rPr>
        <w:t>Art. 118.</w:t>
      </w:r>
      <w:r w:rsidRPr="00534024">
        <w:rPr>
          <w:rFonts w:ascii="Arial" w:hAnsi="Arial" w:cs="Arial"/>
        </w:rPr>
        <w:t xml:space="preserve"> Durante os deslocamentos recomenda-se que o Prestador:</w:t>
      </w:r>
    </w:p>
    <w:p w14:paraId="22D84677"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respeite</w:t>
      </w:r>
      <w:proofErr w:type="gramEnd"/>
      <w:r w:rsidRPr="00534024">
        <w:rPr>
          <w:rFonts w:ascii="Arial" w:hAnsi="Arial" w:cs="Arial"/>
        </w:rPr>
        <w:t xml:space="preserve"> os limites de velocidade;</w:t>
      </w:r>
    </w:p>
    <w:p w14:paraId="5E140517"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mantenha</w:t>
      </w:r>
      <w:proofErr w:type="gramEnd"/>
      <w:r w:rsidRPr="00534024">
        <w:rPr>
          <w:rFonts w:ascii="Arial" w:hAnsi="Arial" w:cs="Arial"/>
        </w:rPr>
        <w:t xml:space="preserve"> distância segura;</w:t>
      </w:r>
    </w:p>
    <w:p w14:paraId="41143698" w14:textId="77777777" w:rsidR="00534024" w:rsidRPr="00534024" w:rsidRDefault="00534024" w:rsidP="00534024">
      <w:pPr>
        <w:jc w:val="both"/>
        <w:rPr>
          <w:rFonts w:ascii="Arial" w:hAnsi="Arial" w:cs="Arial"/>
        </w:rPr>
      </w:pPr>
      <w:r w:rsidRPr="00534024">
        <w:rPr>
          <w:rFonts w:ascii="Arial" w:hAnsi="Arial" w:cs="Arial"/>
        </w:rPr>
        <w:t>III – evite manobras perigosas;</w:t>
      </w:r>
    </w:p>
    <w:p w14:paraId="3F7F4CFF"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reduza</w:t>
      </w:r>
      <w:proofErr w:type="gramEnd"/>
      <w:r w:rsidRPr="00534024">
        <w:rPr>
          <w:rFonts w:ascii="Arial" w:hAnsi="Arial" w:cs="Arial"/>
        </w:rPr>
        <w:t xml:space="preserve"> a velocidade em cruzamentos;</w:t>
      </w:r>
    </w:p>
    <w:p w14:paraId="11B99C12" w14:textId="77777777" w:rsidR="00534024" w:rsidRPr="00534024" w:rsidRDefault="00534024" w:rsidP="00534024">
      <w:pPr>
        <w:jc w:val="both"/>
        <w:rPr>
          <w:rFonts w:ascii="Arial" w:hAnsi="Arial" w:cs="Arial"/>
        </w:rPr>
      </w:pPr>
      <w:r w:rsidRPr="00534024">
        <w:rPr>
          <w:rFonts w:ascii="Arial" w:hAnsi="Arial" w:cs="Arial"/>
        </w:rPr>
        <w:t xml:space="preserve">V – </w:t>
      </w:r>
      <w:proofErr w:type="gramStart"/>
      <w:r w:rsidRPr="00534024">
        <w:rPr>
          <w:rFonts w:ascii="Arial" w:hAnsi="Arial" w:cs="Arial"/>
        </w:rPr>
        <w:t>redobre</w:t>
      </w:r>
      <w:proofErr w:type="gramEnd"/>
      <w:r w:rsidRPr="00534024">
        <w:rPr>
          <w:rFonts w:ascii="Arial" w:hAnsi="Arial" w:cs="Arial"/>
        </w:rPr>
        <w:t xml:space="preserve"> a atenção em corredores;</w:t>
      </w:r>
    </w:p>
    <w:p w14:paraId="18A51251" w14:textId="77777777" w:rsidR="00534024" w:rsidRPr="00534024" w:rsidRDefault="00534024" w:rsidP="00534024">
      <w:pPr>
        <w:jc w:val="both"/>
        <w:rPr>
          <w:rFonts w:ascii="Arial" w:hAnsi="Arial" w:cs="Arial"/>
        </w:rPr>
      </w:pPr>
      <w:r w:rsidRPr="00534024">
        <w:rPr>
          <w:rFonts w:ascii="Arial" w:hAnsi="Arial" w:cs="Arial"/>
        </w:rPr>
        <w:t xml:space="preserve">VI – </w:t>
      </w:r>
      <w:proofErr w:type="gramStart"/>
      <w:r w:rsidRPr="00534024">
        <w:rPr>
          <w:rFonts w:ascii="Arial" w:hAnsi="Arial" w:cs="Arial"/>
        </w:rPr>
        <w:t>observe</w:t>
      </w:r>
      <w:proofErr w:type="gramEnd"/>
      <w:r w:rsidRPr="00534024">
        <w:rPr>
          <w:rFonts w:ascii="Arial" w:hAnsi="Arial" w:cs="Arial"/>
        </w:rPr>
        <w:t xml:space="preserve"> continuamente o trânsito ao seu redor;</w:t>
      </w:r>
    </w:p>
    <w:p w14:paraId="0FBC749C" w14:textId="77777777" w:rsidR="00534024" w:rsidRPr="00534024" w:rsidRDefault="00534024" w:rsidP="00534024">
      <w:pPr>
        <w:jc w:val="both"/>
        <w:rPr>
          <w:rFonts w:ascii="Arial" w:hAnsi="Arial" w:cs="Arial"/>
        </w:rPr>
      </w:pPr>
      <w:r w:rsidRPr="00534024">
        <w:rPr>
          <w:rFonts w:ascii="Arial" w:hAnsi="Arial" w:cs="Arial"/>
        </w:rPr>
        <w:t>VII – conduza o veículo de forma prudente.</w:t>
      </w:r>
    </w:p>
    <w:p w14:paraId="4BD24D94" w14:textId="77777777" w:rsidR="00534024" w:rsidRPr="00534024" w:rsidRDefault="00534024" w:rsidP="00534024">
      <w:pPr>
        <w:jc w:val="both"/>
        <w:rPr>
          <w:rFonts w:ascii="Arial" w:hAnsi="Arial" w:cs="Arial"/>
        </w:rPr>
      </w:pPr>
      <w:r w:rsidRPr="00534024">
        <w:rPr>
          <w:rFonts w:ascii="Arial" w:hAnsi="Arial" w:cs="Arial"/>
        </w:rPr>
        <w:pict w14:anchorId="2696517C">
          <v:rect id="_x0000_i2112" style="width:0;height:1.5pt" o:hralign="center" o:hrstd="t" o:hr="t" fillcolor="#a0a0a0" stroked="f"/>
        </w:pict>
      </w:r>
    </w:p>
    <w:p w14:paraId="5DF6F67D" w14:textId="77777777" w:rsidR="00534024" w:rsidRPr="00534024" w:rsidRDefault="00534024" w:rsidP="00534024">
      <w:pPr>
        <w:jc w:val="both"/>
        <w:rPr>
          <w:rFonts w:ascii="Arial" w:hAnsi="Arial" w:cs="Arial"/>
          <w:b/>
          <w:bCs/>
        </w:rPr>
      </w:pPr>
      <w:r w:rsidRPr="00534024">
        <w:rPr>
          <w:rFonts w:ascii="Arial" w:hAnsi="Arial" w:cs="Arial"/>
          <w:b/>
          <w:bCs/>
        </w:rPr>
        <w:t>Seção V</w:t>
      </w:r>
    </w:p>
    <w:p w14:paraId="665AFD70" w14:textId="77777777" w:rsidR="00534024" w:rsidRPr="00534024" w:rsidRDefault="00534024" w:rsidP="00534024">
      <w:pPr>
        <w:jc w:val="both"/>
        <w:rPr>
          <w:rFonts w:ascii="Arial" w:hAnsi="Arial" w:cs="Arial"/>
          <w:b/>
          <w:bCs/>
        </w:rPr>
      </w:pPr>
      <w:r w:rsidRPr="00534024">
        <w:rPr>
          <w:rFonts w:ascii="Arial" w:hAnsi="Arial" w:cs="Arial"/>
          <w:b/>
          <w:bCs/>
        </w:rPr>
        <w:t>Das Condições Climáticas</w:t>
      </w:r>
    </w:p>
    <w:p w14:paraId="4BB99E55" w14:textId="77777777" w:rsidR="00534024" w:rsidRPr="00534024" w:rsidRDefault="00534024" w:rsidP="00534024">
      <w:pPr>
        <w:jc w:val="both"/>
        <w:rPr>
          <w:rFonts w:ascii="Arial" w:hAnsi="Arial" w:cs="Arial"/>
        </w:rPr>
      </w:pPr>
      <w:r w:rsidRPr="00534024">
        <w:rPr>
          <w:rFonts w:ascii="Arial" w:hAnsi="Arial" w:cs="Arial"/>
          <w:b/>
          <w:bCs/>
        </w:rPr>
        <w:t>Art. 119.</w:t>
      </w:r>
      <w:r w:rsidRPr="00534024">
        <w:rPr>
          <w:rFonts w:ascii="Arial" w:hAnsi="Arial" w:cs="Arial"/>
        </w:rPr>
        <w:t xml:space="preserve"> Em situações de chuva intensa, enchentes, ventos fortes, baixa visibilidade ou qualquer condição que coloque em risco a segurança, o Prestador poderá interromper, adiar ou deixar de aceitar novas oportunidades.</w:t>
      </w:r>
    </w:p>
    <w:p w14:paraId="2AFC0B41" w14:textId="77777777" w:rsidR="00534024" w:rsidRPr="00534024" w:rsidRDefault="00534024" w:rsidP="00534024">
      <w:pPr>
        <w:jc w:val="both"/>
        <w:rPr>
          <w:rFonts w:ascii="Arial" w:hAnsi="Arial" w:cs="Arial"/>
        </w:rPr>
      </w:pPr>
      <w:r w:rsidRPr="00534024">
        <w:rPr>
          <w:rFonts w:ascii="Arial" w:hAnsi="Arial" w:cs="Arial"/>
        </w:rPr>
        <w:t>As Empresas reconhecem que a decisão sobre prosseguir ou interromper a operação pertence exclusivamente ao Prestador, considerando sua avaliação das condições concretas de segurança.</w:t>
      </w:r>
    </w:p>
    <w:p w14:paraId="2248976E" w14:textId="77777777" w:rsidR="00534024" w:rsidRPr="00534024" w:rsidRDefault="00534024" w:rsidP="00534024">
      <w:pPr>
        <w:jc w:val="both"/>
        <w:rPr>
          <w:rFonts w:ascii="Arial" w:hAnsi="Arial" w:cs="Arial"/>
        </w:rPr>
      </w:pPr>
      <w:r w:rsidRPr="00534024">
        <w:rPr>
          <w:rFonts w:ascii="Arial" w:hAnsi="Arial" w:cs="Arial"/>
        </w:rPr>
        <w:pict w14:anchorId="6FC0B6B8">
          <v:rect id="_x0000_i2113" style="width:0;height:1.5pt" o:hralign="center" o:hrstd="t" o:hr="t" fillcolor="#a0a0a0" stroked="f"/>
        </w:pict>
      </w:r>
    </w:p>
    <w:p w14:paraId="55E61021" w14:textId="77777777" w:rsidR="00534024" w:rsidRPr="00534024" w:rsidRDefault="00534024" w:rsidP="00534024">
      <w:pPr>
        <w:jc w:val="both"/>
        <w:rPr>
          <w:rFonts w:ascii="Arial" w:hAnsi="Arial" w:cs="Arial"/>
          <w:b/>
          <w:bCs/>
        </w:rPr>
      </w:pPr>
      <w:r w:rsidRPr="00534024">
        <w:rPr>
          <w:rFonts w:ascii="Arial" w:hAnsi="Arial" w:cs="Arial"/>
          <w:b/>
          <w:bCs/>
        </w:rPr>
        <w:t>Seção VI</w:t>
      </w:r>
    </w:p>
    <w:p w14:paraId="7605B287" w14:textId="77777777" w:rsidR="00534024" w:rsidRPr="00534024" w:rsidRDefault="00534024" w:rsidP="00534024">
      <w:pPr>
        <w:jc w:val="both"/>
        <w:rPr>
          <w:rFonts w:ascii="Arial" w:hAnsi="Arial" w:cs="Arial"/>
          <w:b/>
          <w:bCs/>
        </w:rPr>
      </w:pPr>
      <w:r w:rsidRPr="00534024">
        <w:rPr>
          <w:rFonts w:ascii="Arial" w:hAnsi="Arial" w:cs="Arial"/>
          <w:b/>
          <w:bCs/>
        </w:rPr>
        <w:lastRenderedPageBreak/>
        <w:t>Dos Roubos, Furtos e Sinistros</w:t>
      </w:r>
    </w:p>
    <w:p w14:paraId="539EDE80" w14:textId="77777777" w:rsidR="00534024" w:rsidRPr="00534024" w:rsidRDefault="00534024" w:rsidP="00534024">
      <w:pPr>
        <w:jc w:val="both"/>
        <w:rPr>
          <w:rFonts w:ascii="Arial" w:hAnsi="Arial" w:cs="Arial"/>
        </w:rPr>
      </w:pPr>
      <w:r w:rsidRPr="00534024">
        <w:rPr>
          <w:rFonts w:ascii="Arial" w:hAnsi="Arial" w:cs="Arial"/>
          <w:b/>
          <w:bCs/>
        </w:rPr>
        <w:t>Art. 120.</w:t>
      </w:r>
      <w:r w:rsidRPr="00534024">
        <w:rPr>
          <w:rFonts w:ascii="Arial" w:hAnsi="Arial" w:cs="Arial"/>
        </w:rPr>
        <w:t xml:space="preserve"> Em caso de roubo, furto, acidente, agressão ou qualquer </w:t>
      </w:r>
      <w:proofErr w:type="gramStart"/>
      <w:r w:rsidRPr="00534024">
        <w:rPr>
          <w:rFonts w:ascii="Arial" w:hAnsi="Arial" w:cs="Arial"/>
        </w:rPr>
        <w:t>situação de emergência</w:t>
      </w:r>
      <w:proofErr w:type="gramEnd"/>
      <w:r w:rsidRPr="00534024">
        <w:rPr>
          <w:rFonts w:ascii="Arial" w:hAnsi="Arial" w:cs="Arial"/>
        </w:rPr>
        <w:t>:</w:t>
      </w:r>
    </w:p>
    <w:p w14:paraId="10CABF47"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preserve</w:t>
      </w:r>
      <w:proofErr w:type="gramEnd"/>
      <w:r w:rsidRPr="00534024">
        <w:rPr>
          <w:rFonts w:ascii="Arial" w:hAnsi="Arial" w:cs="Arial"/>
        </w:rPr>
        <w:t xml:space="preserve"> sua integridade física;</w:t>
      </w:r>
    </w:p>
    <w:p w14:paraId="4D18B40D"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procure</w:t>
      </w:r>
      <w:proofErr w:type="gramEnd"/>
      <w:r w:rsidRPr="00534024">
        <w:rPr>
          <w:rFonts w:ascii="Arial" w:hAnsi="Arial" w:cs="Arial"/>
        </w:rPr>
        <w:t xml:space="preserve"> local seguro;</w:t>
      </w:r>
    </w:p>
    <w:p w14:paraId="47C02579" w14:textId="77777777" w:rsidR="00534024" w:rsidRPr="00534024" w:rsidRDefault="00534024" w:rsidP="00534024">
      <w:pPr>
        <w:jc w:val="both"/>
        <w:rPr>
          <w:rFonts w:ascii="Arial" w:hAnsi="Arial" w:cs="Arial"/>
        </w:rPr>
      </w:pPr>
      <w:r w:rsidRPr="00534024">
        <w:rPr>
          <w:rFonts w:ascii="Arial" w:hAnsi="Arial" w:cs="Arial"/>
        </w:rPr>
        <w:t>III – acione imediatamente os órgãos competentes;</w:t>
      </w:r>
    </w:p>
    <w:p w14:paraId="316A6920"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comunique</w:t>
      </w:r>
      <w:proofErr w:type="gramEnd"/>
      <w:r w:rsidRPr="00534024">
        <w:rPr>
          <w:rFonts w:ascii="Arial" w:hAnsi="Arial" w:cs="Arial"/>
        </w:rPr>
        <w:t xml:space="preserve"> a ocorrência às Empresas pelos canais oficiais;</w:t>
      </w:r>
    </w:p>
    <w:p w14:paraId="5A4FC61E" w14:textId="77777777" w:rsidR="00534024" w:rsidRPr="00534024" w:rsidRDefault="00534024" w:rsidP="00534024">
      <w:pPr>
        <w:jc w:val="both"/>
        <w:rPr>
          <w:rFonts w:ascii="Arial" w:hAnsi="Arial" w:cs="Arial"/>
        </w:rPr>
      </w:pPr>
      <w:r w:rsidRPr="00534024">
        <w:rPr>
          <w:rFonts w:ascii="Arial" w:hAnsi="Arial" w:cs="Arial"/>
        </w:rPr>
        <w:t xml:space="preserve">V – </w:t>
      </w:r>
      <w:proofErr w:type="gramStart"/>
      <w:r w:rsidRPr="00534024">
        <w:rPr>
          <w:rFonts w:ascii="Arial" w:hAnsi="Arial" w:cs="Arial"/>
        </w:rPr>
        <w:t>registre</w:t>
      </w:r>
      <w:proofErr w:type="gramEnd"/>
      <w:r w:rsidRPr="00534024">
        <w:rPr>
          <w:rFonts w:ascii="Arial" w:hAnsi="Arial" w:cs="Arial"/>
        </w:rPr>
        <w:t xml:space="preserve"> boletim de ocorrência quando cabível.</w:t>
      </w:r>
    </w:p>
    <w:p w14:paraId="41705067" w14:textId="77777777" w:rsidR="00534024" w:rsidRPr="00534024" w:rsidRDefault="00534024" w:rsidP="00534024">
      <w:pPr>
        <w:jc w:val="both"/>
        <w:rPr>
          <w:rFonts w:ascii="Arial" w:hAnsi="Arial" w:cs="Arial"/>
        </w:rPr>
      </w:pPr>
      <w:r w:rsidRPr="00534024">
        <w:rPr>
          <w:rFonts w:ascii="Arial" w:hAnsi="Arial" w:cs="Arial"/>
        </w:rPr>
        <w:t>Em nenhuma hipótese o Prestador deverá colocar sua vida em risco para proteger mercadorias ou equipamentos.</w:t>
      </w:r>
    </w:p>
    <w:p w14:paraId="0CC961A7" w14:textId="77777777" w:rsidR="00534024" w:rsidRPr="00534024" w:rsidRDefault="00534024" w:rsidP="00534024">
      <w:pPr>
        <w:jc w:val="both"/>
        <w:rPr>
          <w:rFonts w:ascii="Arial" w:hAnsi="Arial" w:cs="Arial"/>
        </w:rPr>
      </w:pPr>
      <w:r w:rsidRPr="00534024">
        <w:rPr>
          <w:rFonts w:ascii="Arial" w:hAnsi="Arial" w:cs="Arial"/>
        </w:rPr>
        <w:pict w14:anchorId="4F2EA548">
          <v:rect id="_x0000_i2114" style="width:0;height:1.5pt" o:hralign="center" o:hrstd="t" o:hr="t" fillcolor="#a0a0a0" stroked="f"/>
        </w:pict>
      </w:r>
    </w:p>
    <w:p w14:paraId="24B3FC2A" w14:textId="77777777" w:rsidR="00534024" w:rsidRPr="00534024" w:rsidRDefault="00534024" w:rsidP="00534024">
      <w:pPr>
        <w:jc w:val="both"/>
        <w:rPr>
          <w:rFonts w:ascii="Arial" w:hAnsi="Arial" w:cs="Arial"/>
          <w:b/>
          <w:bCs/>
        </w:rPr>
      </w:pPr>
      <w:r w:rsidRPr="00534024">
        <w:rPr>
          <w:rFonts w:ascii="Arial" w:hAnsi="Arial" w:cs="Arial"/>
          <w:b/>
          <w:bCs/>
        </w:rPr>
        <w:t>Seção VII</w:t>
      </w:r>
    </w:p>
    <w:p w14:paraId="27DDAF73" w14:textId="77777777" w:rsidR="00534024" w:rsidRPr="00534024" w:rsidRDefault="00534024" w:rsidP="00534024">
      <w:pPr>
        <w:jc w:val="both"/>
        <w:rPr>
          <w:rFonts w:ascii="Arial" w:hAnsi="Arial" w:cs="Arial"/>
          <w:b/>
          <w:bCs/>
        </w:rPr>
      </w:pPr>
      <w:r w:rsidRPr="00534024">
        <w:rPr>
          <w:rFonts w:ascii="Arial" w:hAnsi="Arial" w:cs="Arial"/>
          <w:b/>
          <w:bCs/>
        </w:rPr>
        <w:t>Da Abordagem Policial</w:t>
      </w:r>
    </w:p>
    <w:p w14:paraId="7EA0A098" w14:textId="77777777" w:rsidR="00534024" w:rsidRPr="00534024" w:rsidRDefault="00534024" w:rsidP="00534024">
      <w:pPr>
        <w:jc w:val="both"/>
        <w:rPr>
          <w:rFonts w:ascii="Arial" w:hAnsi="Arial" w:cs="Arial"/>
        </w:rPr>
      </w:pPr>
      <w:r w:rsidRPr="00534024">
        <w:rPr>
          <w:rFonts w:ascii="Arial" w:hAnsi="Arial" w:cs="Arial"/>
          <w:b/>
          <w:bCs/>
        </w:rPr>
        <w:t>Art. 121.</w:t>
      </w:r>
      <w:r w:rsidRPr="00534024">
        <w:rPr>
          <w:rFonts w:ascii="Arial" w:hAnsi="Arial" w:cs="Arial"/>
        </w:rPr>
        <w:t xml:space="preserve"> Havendo abordagem por autoridade competente, recomenda-se que o Prestador:</w:t>
      </w:r>
    </w:p>
    <w:p w14:paraId="733DF4E8"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mantenha</w:t>
      </w:r>
      <w:proofErr w:type="gramEnd"/>
      <w:r w:rsidRPr="00534024">
        <w:rPr>
          <w:rFonts w:ascii="Arial" w:hAnsi="Arial" w:cs="Arial"/>
        </w:rPr>
        <w:t xml:space="preserve"> postura respeitosa;</w:t>
      </w:r>
    </w:p>
    <w:p w14:paraId="2AE954B4"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apresente</w:t>
      </w:r>
      <w:proofErr w:type="gramEnd"/>
      <w:r w:rsidRPr="00534024">
        <w:rPr>
          <w:rFonts w:ascii="Arial" w:hAnsi="Arial" w:cs="Arial"/>
        </w:rPr>
        <w:t xml:space="preserve"> os documentos solicitados;</w:t>
      </w:r>
    </w:p>
    <w:p w14:paraId="546350EF" w14:textId="77777777" w:rsidR="00534024" w:rsidRPr="00534024" w:rsidRDefault="00534024" w:rsidP="00534024">
      <w:pPr>
        <w:jc w:val="both"/>
        <w:rPr>
          <w:rFonts w:ascii="Arial" w:hAnsi="Arial" w:cs="Arial"/>
        </w:rPr>
      </w:pPr>
      <w:r w:rsidRPr="00534024">
        <w:rPr>
          <w:rFonts w:ascii="Arial" w:hAnsi="Arial" w:cs="Arial"/>
        </w:rPr>
        <w:t>III – siga as determinações legais da autoridade;</w:t>
      </w:r>
    </w:p>
    <w:p w14:paraId="0124CEF9"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comunique</w:t>
      </w:r>
      <w:proofErr w:type="gramEnd"/>
      <w:r w:rsidRPr="00534024">
        <w:rPr>
          <w:rFonts w:ascii="Arial" w:hAnsi="Arial" w:cs="Arial"/>
        </w:rPr>
        <w:t xml:space="preserve"> posteriormente eventual fato relevante às Empresas, quando relacionado à operação.</w:t>
      </w:r>
    </w:p>
    <w:p w14:paraId="7C24DA61" w14:textId="77777777" w:rsidR="00534024" w:rsidRPr="00534024" w:rsidRDefault="00534024" w:rsidP="00534024">
      <w:pPr>
        <w:jc w:val="both"/>
        <w:rPr>
          <w:rFonts w:ascii="Arial" w:hAnsi="Arial" w:cs="Arial"/>
        </w:rPr>
      </w:pPr>
      <w:r w:rsidRPr="00534024">
        <w:rPr>
          <w:rFonts w:ascii="Arial" w:hAnsi="Arial" w:cs="Arial"/>
        </w:rPr>
        <w:pict w14:anchorId="4B879F7C">
          <v:rect id="_x0000_i2115" style="width:0;height:1.5pt" o:hralign="center" o:hrstd="t" o:hr="t" fillcolor="#a0a0a0" stroked="f"/>
        </w:pict>
      </w:r>
    </w:p>
    <w:p w14:paraId="2CDAB6B9" w14:textId="77777777" w:rsidR="00534024" w:rsidRPr="00534024" w:rsidRDefault="00534024" w:rsidP="00534024">
      <w:pPr>
        <w:jc w:val="both"/>
        <w:rPr>
          <w:rFonts w:ascii="Arial" w:hAnsi="Arial" w:cs="Arial"/>
          <w:b/>
          <w:bCs/>
        </w:rPr>
      </w:pPr>
      <w:r w:rsidRPr="00534024">
        <w:rPr>
          <w:rFonts w:ascii="Arial" w:hAnsi="Arial" w:cs="Arial"/>
          <w:b/>
          <w:bCs/>
        </w:rPr>
        <w:t>Seção VIII</w:t>
      </w:r>
    </w:p>
    <w:p w14:paraId="5DA0A368" w14:textId="77777777" w:rsidR="00534024" w:rsidRPr="00534024" w:rsidRDefault="00534024" w:rsidP="00534024">
      <w:pPr>
        <w:jc w:val="both"/>
        <w:rPr>
          <w:rFonts w:ascii="Arial" w:hAnsi="Arial" w:cs="Arial"/>
          <w:b/>
          <w:bCs/>
        </w:rPr>
      </w:pPr>
      <w:r w:rsidRPr="00534024">
        <w:rPr>
          <w:rFonts w:ascii="Arial" w:hAnsi="Arial" w:cs="Arial"/>
          <w:b/>
          <w:bCs/>
        </w:rPr>
        <w:t>Da Utilização do Telefone Celular</w:t>
      </w:r>
    </w:p>
    <w:p w14:paraId="76A9C291" w14:textId="77777777" w:rsidR="00534024" w:rsidRPr="00534024" w:rsidRDefault="00534024" w:rsidP="00534024">
      <w:pPr>
        <w:jc w:val="both"/>
        <w:rPr>
          <w:rFonts w:ascii="Arial" w:hAnsi="Arial" w:cs="Arial"/>
        </w:rPr>
      </w:pPr>
      <w:r w:rsidRPr="00534024">
        <w:rPr>
          <w:rFonts w:ascii="Arial" w:hAnsi="Arial" w:cs="Arial"/>
          <w:b/>
          <w:bCs/>
        </w:rPr>
        <w:t>Art. 122.</w:t>
      </w:r>
      <w:r w:rsidRPr="00534024">
        <w:rPr>
          <w:rFonts w:ascii="Arial" w:hAnsi="Arial" w:cs="Arial"/>
        </w:rPr>
        <w:t xml:space="preserve"> Durante a condução da motocicleta recomenda-se que o Prestador não utilize o aparelho celular de forma incompatível com a legislação de trânsito.</w:t>
      </w:r>
    </w:p>
    <w:p w14:paraId="699A2331" w14:textId="77777777" w:rsidR="00534024" w:rsidRPr="00534024" w:rsidRDefault="00534024" w:rsidP="00534024">
      <w:pPr>
        <w:jc w:val="both"/>
        <w:rPr>
          <w:rFonts w:ascii="Arial" w:hAnsi="Arial" w:cs="Arial"/>
        </w:rPr>
      </w:pPr>
      <w:r w:rsidRPr="00534024">
        <w:rPr>
          <w:rFonts w:ascii="Arial" w:hAnsi="Arial" w:cs="Arial"/>
        </w:rPr>
        <w:t>Sempre que necessário consultar mapas, aplicativos ou informações da Plataforma, recomenda-se que a motocicleta esteja devidamente parada em local seguro.</w:t>
      </w:r>
    </w:p>
    <w:p w14:paraId="59450C01" w14:textId="77777777" w:rsidR="00534024" w:rsidRPr="00534024" w:rsidRDefault="00534024" w:rsidP="00534024">
      <w:pPr>
        <w:jc w:val="both"/>
        <w:rPr>
          <w:rFonts w:ascii="Arial" w:hAnsi="Arial" w:cs="Arial"/>
        </w:rPr>
      </w:pPr>
      <w:r w:rsidRPr="00534024">
        <w:rPr>
          <w:rFonts w:ascii="Arial" w:hAnsi="Arial" w:cs="Arial"/>
        </w:rPr>
        <w:pict w14:anchorId="2CFE3A34">
          <v:rect id="_x0000_i2116" style="width:0;height:1.5pt" o:hralign="center" o:hrstd="t" o:hr="t" fillcolor="#a0a0a0" stroked="f"/>
        </w:pict>
      </w:r>
    </w:p>
    <w:p w14:paraId="48EA7035" w14:textId="77777777" w:rsidR="00534024" w:rsidRPr="00534024" w:rsidRDefault="00534024" w:rsidP="00534024">
      <w:pPr>
        <w:jc w:val="both"/>
        <w:rPr>
          <w:rFonts w:ascii="Arial" w:hAnsi="Arial" w:cs="Arial"/>
          <w:b/>
          <w:bCs/>
        </w:rPr>
      </w:pPr>
      <w:r w:rsidRPr="00534024">
        <w:rPr>
          <w:rFonts w:ascii="Arial" w:hAnsi="Arial" w:cs="Arial"/>
          <w:b/>
          <w:bCs/>
        </w:rPr>
        <w:t>Seção IX</w:t>
      </w:r>
    </w:p>
    <w:p w14:paraId="64DF8608" w14:textId="77777777" w:rsidR="00534024" w:rsidRPr="00534024" w:rsidRDefault="00534024" w:rsidP="00534024">
      <w:pPr>
        <w:jc w:val="both"/>
        <w:rPr>
          <w:rFonts w:ascii="Arial" w:hAnsi="Arial" w:cs="Arial"/>
          <w:b/>
          <w:bCs/>
        </w:rPr>
      </w:pPr>
      <w:r w:rsidRPr="00534024">
        <w:rPr>
          <w:rFonts w:ascii="Arial" w:hAnsi="Arial" w:cs="Arial"/>
          <w:b/>
          <w:bCs/>
        </w:rPr>
        <w:t>Da Conduta nas Lojas</w:t>
      </w:r>
    </w:p>
    <w:p w14:paraId="6E25C682" w14:textId="77777777" w:rsidR="00534024" w:rsidRPr="00534024" w:rsidRDefault="00534024" w:rsidP="00534024">
      <w:pPr>
        <w:jc w:val="both"/>
        <w:rPr>
          <w:rFonts w:ascii="Arial" w:hAnsi="Arial" w:cs="Arial"/>
        </w:rPr>
      </w:pPr>
      <w:r w:rsidRPr="00534024">
        <w:rPr>
          <w:rFonts w:ascii="Arial" w:hAnsi="Arial" w:cs="Arial"/>
          <w:b/>
          <w:bCs/>
        </w:rPr>
        <w:lastRenderedPageBreak/>
        <w:t>Art. 123.</w:t>
      </w:r>
      <w:r w:rsidRPr="00534024">
        <w:rPr>
          <w:rFonts w:ascii="Arial" w:hAnsi="Arial" w:cs="Arial"/>
        </w:rPr>
        <w:t xml:space="preserve"> Durante sua permanência nas unidades operacionais recomenda-se ao Prestador:</w:t>
      </w:r>
    </w:p>
    <w:p w14:paraId="3A3D4EC1"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agir</w:t>
      </w:r>
      <w:proofErr w:type="gramEnd"/>
      <w:r w:rsidRPr="00534024">
        <w:rPr>
          <w:rFonts w:ascii="Arial" w:hAnsi="Arial" w:cs="Arial"/>
        </w:rPr>
        <w:t xml:space="preserve"> com urbanidade;</w:t>
      </w:r>
    </w:p>
    <w:p w14:paraId="5D0320BF"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respeitar</w:t>
      </w:r>
      <w:proofErr w:type="gramEnd"/>
      <w:r w:rsidRPr="00534024">
        <w:rPr>
          <w:rFonts w:ascii="Arial" w:hAnsi="Arial" w:cs="Arial"/>
        </w:rPr>
        <w:t xml:space="preserve"> clientes e funcionários;</w:t>
      </w:r>
    </w:p>
    <w:p w14:paraId="5C0C2909" w14:textId="77777777" w:rsidR="00534024" w:rsidRPr="00534024" w:rsidRDefault="00534024" w:rsidP="00534024">
      <w:pPr>
        <w:jc w:val="both"/>
        <w:rPr>
          <w:rFonts w:ascii="Arial" w:hAnsi="Arial" w:cs="Arial"/>
        </w:rPr>
      </w:pPr>
      <w:r w:rsidRPr="00534024">
        <w:rPr>
          <w:rFonts w:ascii="Arial" w:hAnsi="Arial" w:cs="Arial"/>
        </w:rPr>
        <w:t>III – preservar a organização do ambiente;</w:t>
      </w:r>
    </w:p>
    <w:p w14:paraId="598F1C74"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evitar</w:t>
      </w:r>
      <w:proofErr w:type="gramEnd"/>
      <w:r w:rsidRPr="00534024">
        <w:rPr>
          <w:rFonts w:ascii="Arial" w:hAnsi="Arial" w:cs="Arial"/>
        </w:rPr>
        <w:t xml:space="preserve"> discussões;</w:t>
      </w:r>
    </w:p>
    <w:p w14:paraId="62437457" w14:textId="77777777" w:rsidR="00534024" w:rsidRPr="00534024" w:rsidRDefault="00534024" w:rsidP="00534024">
      <w:pPr>
        <w:jc w:val="both"/>
        <w:rPr>
          <w:rFonts w:ascii="Arial" w:hAnsi="Arial" w:cs="Arial"/>
        </w:rPr>
      </w:pPr>
      <w:r w:rsidRPr="00534024">
        <w:rPr>
          <w:rFonts w:ascii="Arial" w:hAnsi="Arial" w:cs="Arial"/>
        </w:rPr>
        <w:t xml:space="preserve">V – </w:t>
      </w:r>
      <w:proofErr w:type="gramStart"/>
      <w:r w:rsidRPr="00534024">
        <w:rPr>
          <w:rFonts w:ascii="Arial" w:hAnsi="Arial" w:cs="Arial"/>
        </w:rPr>
        <w:t>comunicar</w:t>
      </w:r>
      <w:proofErr w:type="gramEnd"/>
      <w:r w:rsidRPr="00534024">
        <w:rPr>
          <w:rFonts w:ascii="Arial" w:hAnsi="Arial" w:cs="Arial"/>
        </w:rPr>
        <w:t xml:space="preserve"> eventuais ocorrências pelos canais apropriados.</w:t>
      </w:r>
    </w:p>
    <w:p w14:paraId="50D32484" w14:textId="77777777" w:rsidR="00534024" w:rsidRPr="00534024" w:rsidRDefault="00534024" w:rsidP="00534024">
      <w:pPr>
        <w:jc w:val="both"/>
        <w:rPr>
          <w:rFonts w:ascii="Arial" w:hAnsi="Arial" w:cs="Arial"/>
        </w:rPr>
      </w:pPr>
      <w:r w:rsidRPr="00534024">
        <w:rPr>
          <w:rFonts w:ascii="Arial" w:hAnsi="Arial" w:cs="Arial"/>
        </w:rPr>
        <w:pict w14:anchorId="300BB4C8">
          <v:rect id="_x0000_i2117" style="width:0;height:1.5pt" o:hralign="center" o:hrstd="t" o:hr="t" fillcolor="#a0a0a0" stroked="f"/>
        </w:pict>
      </w:r>
    </w:p>
    <w:p w14:paraId="4F2CBFE8" w14:textId="77777777" w:rsidR="00534024" w:rsidRPr="00534024" w:rsidRDefault="00534024" w:rsidP="00534024">
      <w:pPr>
        <w:jc w:val="both"/>
        <w:rPr>
          <w:rFonts w:ascii="Arial" w:hAnsi="Arial" w:cs="Arial"/>
          <w:b/>
          <w:bCs/>
        </w:rPr>
      </w:pPr>
      <w:r w:rsidRPr="00534024">
        <w:rPr>
          <w:rFonts w:ascii="Arial" w:hAnsi="Arial" w:cs="Arial"/>
          <w:b/>
          <w:bCs/>
        </w:rPr>
        <w:t>Seção X</w:t>
      </w:r>
    </w:p>
    <w:p w14:paraId="02CB0CF7" w14:textId="77777777" w:rsidR="00534024" w:rsidRPr="00534024" w:rsidRDefault="00534024" w:rsidP="00534024">
      <w:pPr>
        <w:jc w:val="both"/>
        <w:rPr>
          <w:rFonts w:ascii="Arial" w:hAnsi="Arial" w:cs="Arial"/>
          <w:b/>
          <w:bCs/>
        </w:rPr>
      </w:pPr>
      <w:r w:rsidRPr="00534024">
        <w:rPr>
          <w:rFonts w:ascii="Arial" w:hAnsi="Arial" w:cs="Arial"/>
          <w:b/>
          <w:bCs/>
        </w:rPr>
        <w:t>Da Conduta perante os Clientes</w:t>
      </w:r>
    </w:p>
    <w:p w14:paraId="42BCFF80" w14:textId="77777777" w:rsidR="00534024" w:rsidRPr="00534024" w:rsidRDefault="00534024" w:rsidP="00534024">
      <w:pPr>
        <w:jc w:val="both"/>
        <w:rPr>
          <w:rFonts w:ascii="Arial" w:hAnsi="Arial" w:cs="Arial"/>
        </w:rPr>
      </w:pPr>
      <w:r w:rsidRPr="00534024">
        <w:rPr>
          <w:rFonts w:ascii="Arial" w:hAnsi="Arial" w:cs="Arial"/>
          <w:b/>
          <w:bCs/>
        </w:rPr>
        <w:t>Art. 124.</w:t>
      </w:r>
      <w:r w:rsidRPr="00534024">
        <w:rPr>
          <w:rFonts w:ascii="Arial" w:hAnsi="Arial" w:cs="Arial"/>
        </w:rPr>
        <w:t xml:space="preserve"> O atendimento ao Cliente deverá observar elevados padrões de cordialidade, educação e respeito.</w:t>
      </w:r>
    </w:p>
    <w:p w14:paraId="67A2ABF0" w14:textId="77777777" w:rsidR="00534024" w:rsidRPr="00534024" w:rsidRDefault="00534024" w:rsidP="00534024">
      <w:pPr>
        <w:jc w:val="both"/>
        <w:rPr>
          <w:rFonts w:ascii="Arial" w:hAnsi="Arial" w:cs="Arial"/>
        </w:rPr>
      </w:pPr>
      <w:r w:rsidRPr="00534024">
        <w:rPr>
          <w:rFonts w:ascii="Arial" w:hAnsi="Arial" w:cs="Arial"/>
        </w:rPr>
        <w:t>O Prestador deverá evitar qualquer comportamento que possa comprometer a confiança, a segurança ou a imagem institucional das Empresas.</w:t>
      </w:r>
    </w:p>
    <w:p w14:paraId="66AB103E" w14:textId="77777777" w:rsidR="00534024" w:rsidRPr="00534024" w:rsidRDefault="00534024" w:rsidP="00534024">
      <w:pPr>
        <w:jc w:val="both"/>
        <w:rPr>
          <w:rFonts w:ascii="Arial" w:hAnsi="Arial" w:cs="Arial"/>
        </w:rPr>
      </w:pPr>
      <w:r w:rsidRPr="00534024">
        <w:rPr>
          <w:rFonts w:ascii="Arial" w:hAnsi="Arial" w:cs="Arial"/>
        </w:rPr>
        <w:pict w14:anchorId="4C2338F8">
          <v:rect id="_x0000_i2118" style="width:0;height:1.5pt" o:hralign="center" o:hrstd="t" o:hr="t" fillcolor="#a0a0a0" stroked="f"/>
        </w:pict>
      </w:r>
    </w:p>
    <w:p w14:paraId="4B9B169B" w14:textId="77777777" w:rsidR="00534024" w:rsidRPr="00534024" w:rsidRDefault="00534024" w:rsidP="00534024">
      <w:pPr>
        <w:jc w:val="both"/>
        <w:rPr>
          <w:rFonts w:ascii="Arial" w:hAnsi="Arial" w:cs="Arial"/>
          <w:b/>
          <w:bCs/>
        </w:rPr>
      </w:pPr>
      <w:r w:rsidRPr="00534024">
        <w:rPr>
          <w:rFonts w:ascii="Arial" w:hAnsi="Arial" w:cs="Arial"/>
          <w:b/>
          <w:bCs/>
        </w:rPr>
        <w:t>Seção XI</w:t>
      </w:r>
    </w:p>
    <w:p w14:paraId="17BF0A5C" w14:textId="77777777" w:rsidR="00534024" w:rsidRPr="00534024" w:rsidRDefault="00534024" w:rsidP="00534024">
      <w:pPr>
        <w:jc w:val="both"/>
        <w:rPr>
          <w:rFonts w:ascii="Arial" w:hAnsi="Arial" w:cs="Arial"/>
          <w:b/>
          <w:bCs/>
        </w:rPr>
      </w:pPr>
      <w:r w:rsidRPr="00534024">
        <w:rPr>
          <w:rFonts w:ascii="Arial" w:hAnsi="Arial" w:cs="Arial"/>
          <w:b/>
          <w:bCs/>
        </w:rPr>
        <w:t>Da Integridade das Mercadorias</w:t>
      </w:r>
    </w:p>
    <w:p w14:paraId="16FD1AEE" w14:textId="77777777" w:rsidR="00534024" w:rsidRPr="00534024" w:rsidRDefault="00534024" w:rsidP="00534024">
      <w:pPr>
        <w:jc w:val="both"/>
        <w:rPr>
          <w:rFonts w:ascii="Arial" w:hAnsi="Arial" w:cs="Arial"/>
        </w:rPr>
      </w:pPr>
      <w:r w:rsidRPr="00534024">
        <w:rPr>
          <w:rFonts w:ascii="Arial" w:hAnsi="Arial" w:cs="Arial"/>
          <w:b/>
          <w:bCs/>
        </w:rPr>
        <w:t>Art. 125.</w:t>
      </w:r>
      <w:r w:rsidRPr="00534024">
        <w:rPr>
          <w:rFonts w:ascii="Arial" w:hAnsi="Arial" w:cs="Arial"/>
        </w:rPr>
        <w:t xml:space="preserve"> O Prestador compromete-se a transportar produtos de forma adequada, buscando preservar sua integridade durante toda a operação.</w:t>
      </w:r>
    </w:p>
    <w:p w14:paraId="06FED616" w14:textId="77777777" w:rsidR="00534024" w:rsidRPr="00534024" w:rsidRDefault="00534024" w:rsidP="00534024">
      <w:pPr>
        <w:jc w:val="both"/>
        <w:rPr>
          <w:rFonts w:ascii="Arial" w:hAnsi="Arial" w:cs="Arial"/>
        </w:rPr>
      </w:pPr>
      <w:r w:rsidRPr="00534024">
        <w:rPr>
          <w:rFonts w:ascii="Arial" w:hAnsi="Arial" w:cs="Arial"/>
        </w:rPr>
        <w:t>Sempre que identificar qualquer irregularidade relacionada à embalagem ou ao produto, deverá comunicar imediatamente a situação pelos canais disponibilizados.</w:t>
      </w:r>
    </w:p>
    <w:p w14:paraId="7967B140" w14:textId="77777777" w:rsidR="00534024" w:rsidRPr="00534024" w:rsidRDefault="00534024" w:rsidP="00534024">
      <w:pPr>
        <w:jc w:val="both"/>
        <w:rPr>
          <w:rFonts w:ascii="Arial" w:hAnsi="Arial" w:cs="Arial"/>
        </w:rPr>
      </w:pPr>
      <w:r w:rsidRPr="00534024">
        <w:rPr>
          <w:rFonts w:ascii="Arial" w:hAnsi="Arial" w:cs="Arial"/>
        </w:rPr>
        <w:pict w14:anchorId="7E4D538A">
          <v:rect id="_x0000_i2119" style="width:0;height:1.5pt" o:hralign="center" o:hrstd="t" o:hr="t" fillcolor="#a0a0a0" stroked="f"/>
        </w:pict>
      </w:r>
    </w:p>
    <w:p w14:paraId="1A07EB59" w14:textId="77777777" w:rsidR="00534024" w:rsidRPr="00534024" w:rsidRDefault="00534024" w:rsidP="00534024">
      <w:pPr>
        <w:jc w:val="both"/>
        <w:rPr>
          <w:rFonts w:ascii="Arial" w:hAnsi="Arial" w:cs="Arial"/>
          <w:b/>
          <w:bCs/>
        </w:rPr>
      </w:pPr>
      <w:r w:rsidRPr="00534024">
        <w:rPr>
          <w:rFonts w:ascii="Arial" w:hAnsi="Arial" w:cs="Arial"/>
          <w:b/>
          <w:bCs/>
        </w:rPr>
        <w:t>Seção XII</w:t>
      </w:r>
    </w:p>
    <w:p w14:paraId="3CDC7BFD" w14:textId="77777777" w:rsidR="00534024" w:rsidRPr="00534024" w:rsidRDefault="00534024" w:rsidP="00534024">
      <w:pPr>
        <w:jc w:val="both"/>
        <w:rPr>
          <w:rFonts w:ascii="Arial" w:hAnsi="Arial" w:cs="Arial"/>
          <w:b/>
          <w:bCs/>
        </w:rPr>
      </w:pPr>
      <w:r w:rsidRPr="00534024">
        <w:rPr>
          <w:rFonts w:ascii="Arial" w:hAnsi="Arial" w:cs="Arial"/>
          <w:b/>
          <w:bCs/>
        </w:rPr>
        <w:t>Da Prevenção de Fraudes</w:t>
      </w:r>
    </w:p>
    <w:p w14:paraId="718D7DC3" w14:textId="77777777" w:rsidR="00534024" w:rsidRPr="00534024" w:rsidRDefault="00534024" w:rsidP="00534024">
      <w:pPr>
        <w:jc w:val="both"/>
        <w:rPr>
          <w:rFonts w:ascii="Arial" w:hAnsi="Arial" w:cs="Arial"/>
        </w:rPr>
      </w:pPr>
      <w:r w:rsidRPr="00534024">
        <w:rPr>
          <w:rFonts w:ascii="Arial" w:hAnsi="Arial" w:cs="Arial"/>
          <w:b/>
          <w:bCs/>
        </w:rPr>
        <w:t>Art. 126.</w:t>
      </w:r>
      <w:r w:rsidRPr="00534024">
        <w:rPr>
          <w:rFonts w:ascii="Arial" w:hAnsi="Arial" w:cs="Arial"/>
        </w:rPr>
        <w:t xml:space="preserve"> É vedada qualquer conduta destinada a fraudar operações, manipular informações, adulterar registros, compartilhar credenciais, utilizar documentos de terceiros ou praticar qualquer ato incompatível com as políticas de integridade das Empresas.</w:t>
      </w:r>
    </w:p>
    <w:p w14:paraId="5C1E8E69" w14:textId="77777777" w:rsidR="00534024" w:rsidRPr="00534024" w:rsidRDefault="00534024" w:rsidP="00534024">
      <w:pPr>
        <w:jc w:val="both"/>
        <w:rPr>
          <w:rFonts w:ascii="Arial" w:hAnsi="Arial" w:cs="Arial"/>
        </w:rPr>
      </w:pPr>
      <w:r w:rsidRPr="00534024">
        <w:rPr>
          <w:rFonts w:ascii="Arial" w:hAnsi="Arial" w:cs="Arial"/>
        </w:rPr>
        <w:pict w14:anchorId="778ABFFA">
          <v:rect id="_x0000_i2120" style="width:0;height:1.5pt" o:hralign="center" o:hrstd="t" o:hr="t" fillcolor="#a0a0a0" stroked="f"/>
        </w:pict>
      </w:r>
    </w:p>
    <w:p w14:paraId="1B4A33A1" w14:textId="77777777" w:rsidR="00534024" w:rsidRPr="00534024" w:rsidRDefault="00534024" w:rsidP="00534024">
      <w:pPr>
        <w:jc w:val="both"/>
        <w:rPr>
          <w:rFonts w:ascii="Arial" w:hAnsi="Arial" w:cs="Arial"/>
          <w:b/>
          <w:bCs/>
        </w:rPr>
      </w:pPr>
      <w:r w:rsidRPr="00534024">
        <w:rPr>
          <w:rFonts w:ascii="Arial" w:hAnsi="Arial" w:cs="Arial"/>
          <w:b/>
          <w:bCs/>
        </w:rPr>
        <w:t>Seção XIII</w:t>
      </w:r>
    </w:p>
    <w:p w14:paraId="08AB6708" w14:textId="77777777" w:rsidR="00534024" w:rsidRPr="00534024" w:rsidRDefault="00534024" w:rsidP="00534024">
      <w:pPr>
        <w:jc w:val="both"/>
        <w:rPr>
          <w:rFonts w:ascii="Arial" w:hAnsi="Arial" w:cs="Arial"/>
          <w:b/>
          <w:bCs/>
        </w:rPr>
      </w:pPr>
      <w:r w:rsidRPr="00534024">
        <w:rPr>
          <w:rFonts w:ascii="Arial" w:hAnsi="Arial" w:cs="Arial"/>
          <w:b/>
          <w:bCs/>
        </w:rPr>
        <w:t xml:space="preserve">Das </w:t>
      </w:r>
      <w:proofErr w:type="gramStart"/>
      <w:r w:rsidRPr="00534024">
        <w:rPr>
          <w:rFonts w:ascii="Arial" w:hAnsi="Arial" w:cs="Arial"/>
          <w:b/>
          <w:bCs/>
        </w:rPr>
        <w:t>Situações de Emergência</w:t>
      </w:r>
      <w:proofErr w:type="gramEnd"/>
    </w:p>
    <w:p w14:paraId="329C5295" w14:textId="77777777" w:rsidR="00534024" w:rsidRPr="00534024" w:rsidRDefault="00534024" w:rsidP="00534024">
      <w:pPr>
        <w:jc w:val="both"/>
        <w:rPr>
          <w:rFonts w:ascii="Arial" w:hAnsi="Arial" w:cs="Arial"/>
        </w:rPr>
      </w:pPr>
      <w:r w:rsidRPr="00534024">
        <w:rPr>
          <w:rFonts w:ascii="Arial" w:hAnsi="Arial" w:cs="Arial"/>
          <w:b/>
          <w:bCs/>
        </w:rPr>
        <w:lastRenderedPageBreak/>
        <w:t>Art. 127.</w:t>
      </w:r>
      <w:r w:rsidRPr="00534024">
        <w:rPr>
          <w:rFonts w:ascii="Arial" w:hAnsi="Arial" w:cs="Arial"/>
        </w:rPr>
        <w:t xml:space="preserve"> Em </w:t>
      </w:r>
      <w:proofErr w:type="gramStart"/>
      <w:r w:rsidRPr="00534024">
        <w:rPr>
          <w:rFonts w:ascii="Arial" w:hAnsi="Arial" w:cs="Arial"/>
        </w:rPr>
        <w:t>situações de emergência</w:t>
      </w:r>
      <w:proofErr w:type="gramEnd"/>
      <w:r w:rsidRPr="00534024">
        <w:rPr>
          <w:rFonts w:ascii="Arial" w:hAnsi="Arial" w:cs="Arial"/>
        </w:rPr>
        <w:t>, o Prestador deverá priorizar:</w:t>
      </w:r>
    </w:p>
    <w:p w14:paraId="3218EC35" w14:textId="77777777" w:rsidR="00534024" w:rsidRPr="00534024" w:rsidRDefault="00534024" w:rsidP="00534024">
      <w:pPr>
        <w:jc w:val="both"/>
        <w:rPr>
          <w:rFonts w:ascii="Arial" w:hAnsi="Arial" w:cs="Arial"/>
        </w:rPr>
      </w:pPr>
      <w:r w:rsidRPr="00534024">
        <w:rPr>
          <w:rFonts w:ascii="Arial" w:hAnsi="Arial" w:cs="Arial"/>
        </w:rPr>
        <w:t xml:space="preserve">I – </w:t>
      </w:r>
      <w:proofErr w:type="gramStart"/>
      <w:r w:rsidRPr="00534024">
        <w:rPr>
          <w:rFonts w:ascii="Arial" w:hAnsi="Arial" w:cs="Arial"/>
        </w:rPr>
        <w:t>sua</w:t>
      </w:r>
      <w:proofErr w:type="gramEnd"/>
      <w:r w:rsidRPr="00534024">
        <w:rPr>
          <w:rFonts w:ascii="Arial" w:hAnsi="Arial" w:cs="Arial"/>
        </w:rPr>
        <w:t xml:space="preserve"> integridade física;</w:t>
      </w:r>
    </w:p>
    <w:p w14:paraId="012A6B13" w14:textId="77777777" w:rsidR="00534024" w:rsidRPr="00534024" w:rsidRDefault="00534024" w:rsidP="00534024">
      <w:pPr>
        <w:jc w:val="both"/>
        <w:rPr>
          <w:rFonts w:ascii="Arial" w:hAnsi="Arial" w:cs="Arial"/>
        </w:rPr>
      </w:pPr>
      <w:r w:rsidRPr="00534024">
        <w:rPr>
          <w:rFonts w:ascii="Arial" w:hAnsi="Arial" w:cs="Arial"/>
        </w:rPr>
        <w:t xml:space="preserve">II – </w:t>
      </w:r>
      <w:proofErr w:type="gramStart"/>
      <w:r w:rsidRPr="00534024">
        <w:rPr>
          <w:rFonts w:ascii="Arial" w:hAnsi="Arial" w:cs="Arial"/>
        </w:rPr>
        <w:t>a</w:t>
      </w:r>
      <w:proofErr w:type="gramEnd"/>
      <w:r w:rsidRPr="00534024">
        <w:rPr>
          <w:rFonts w:ascii="Arial" w:hAnsi="Arial" w:cs="Arial"/>
        </w:rPr>
        <w:t xml:space="preserve"> integridade de terceiros;</w:t>
      </w:r>
    </w:p>
    <w:p w14:paraId="535A65C2" w14:textId="77777777" w:rsidR="00534024" w:rsidRPr="00534024" w:rsidRDefault="00534024" w:rsidP="00534024">
      <w:pPr>
        <w:jc w:val="both"/>
        <w:rPr>
          <w:rFonts w:ascii="Arial" w:hAnsi="Arial" w:cs="Arial"/>
        </w:rPr>
      </w:pPr>
      <w:r w:rsidRPr="00534024">
        <w:rPr>
          <w:rFonts w:ascii="Arial" w:hAnsi="Arial" w:cs="Arial"/>
        </w:rPr>
        <w:t>III – o acionamento dos serviços públicos competentes;</w:t>
      </w:r>
    </w:p>
    <w:p w14:paraId="4DFEA39C" w14:textId="77777777" w:rsidR="00534024" w:rsidRPr="00534024" w:rsidRDefault="00534024" w:rsidP="00534024">
      <w:pPr>
        <w:jc w:val="both"/>
        <w:rPr>
          <w:rFonts w:ascii="Arial" w:hAnsi="Arial" w:cs="Arial"/>
        </w:rPr>
      </w:pPr>
      <w:r w:rsidRPr="00534024">
        <w:rPr>
          <w:rFonts w:ascii="Arial" w:hAnsi="Arial" w:cs="Arial"/>
        </w:rPr>
        <w:t xml:space="preserve">IV – </w:t>
      </w:r>
      <w:proofErr w:type="gramStart"/>
      <w:r w:rsidRPr="00534024">
        <w:rPr>
          <w:rFonts w:ascii="Arial" w:hAnsi="Arial" w:cs="Arial"/>
        </w:rPr>
        <w:t>a</w:t>
      </w:r>
      <w:proofErr w:type="gramEnd"/>
      <w:r w:rsidRPr="00534024">
        <w:rPr>
          <w:rFonts w:ascii="Arial" w:hAnsi="Arial" w:cs="Arial"/>
        </w:rPr>
        <w:t xml:space="preserve"> comunicação da ocorrência pelos canais oficiais.</w:t>
      </w:r>
    </w:p>
    <w:p w14:paraId="3CD77EB3" w14:textId="77777777" w:rsidR="00534024" w:rsidRPr="00534024" w:rsidRDefault="00534024" w:rsidP="00534024">
      <w:pPr>
        <w:jc w:val="both"/>
        <w:rPr>
          <w:rFonts w:ascii="Arial" w:hAnsi="Arial" w:cs="Arial"/>
        </w:rPr>
      </w:pPr>
      <w:r w:rsidRPr="00534024">
        <w:rPr>
          <w:rFonts w:ascii="Arial" w:hAnsi="Arial" w:cs="Arial"/>
        </w:rPr>
        <w:pict w14:anchorId="20F3DAED">
          <v:rect id="_x0000_i2121" style="width:0;height:1.5pt" o:hralign="center" o:hrstd="t" o:hr="t" fillcolor="#a0a0a0" stroked="f"/>
        </w:pict>
      </w:r>
    </w:p>
    <w:p w14:paraId="32246980" w14:textId="77777777" w:rsidR="00534024" w:rsidRPr="00534024" w:rsidRDefault="00534024" w:rsidP="00534024">
      <w:pPr>
        <w:jc w:val="both"/>
        <w:rPr>
          <w:rFonts w:ascii="Arial" w:hAnsi="Arial" w:cs="Arial"/>
          <w:b/>
          <w:bCs/>
        </w:rPr>
      </w:pPr>
      <w:r w:rsidRPr="00534024">
        <w:rPr>
          <w:rFonts w:ascii="Arial" w:hAnsi="Arial" w:cs="Arial"/>
          <w:b/>
          <w:bCs/>
        </w:rPr>
        <w:t>Seção XIV</w:t>
      </w:r>
    </w:p>
    <w:p w14:paraId="39F0307D" w14:textId="77777777" w:rsidR="00534024" w:rsidRPr="00534024" w:rsidRDefault="00534024" w:rsidP="00534024">
      <w:pPr>
        <w:jc w:val="both"/>
        <w:rPr>
          <w:rFonts w:ascii="Arial" w:hAnsi="Arial" w:cs="Arial"/>
          <w:b/>
          <w:bCs/>
        </w:rPr>
      </w:pPr>
      <w:r w:rsidRPr="00534024">
        <w:rPr>
          <w:rFonts w:ascii="Arial" w:hAnsi="Arial" w:cs="Arial"/>
          <w:b/>
          <w:bCs/>
        </w:rPr>
        <w:t>Da Saúde e Bem-Estar</w:t>
      </w:r>
    </w:p>
    <w:p w14:paraId="4E80EED8" w14:textId="77777777" w:rsidR="00534024" w:rsidRPr="00534024" w:rsidRDefault="00534024" w:rsidP="00534024">
      <w:pPr>
        <w:jc w:val="both"/>
        <w:rPr>
          <w:rFonts w:ascii="Arial" w:hAnsi="Arial" w:cs="Arial"/>
        </w:rPr>
      </w:pPr>
      <w:r w:rsidRPr="00534024">
        <w:rPr>
          <w:rFonts w:ascii="Arial" w:hAnsi="Arial" w:cs="Arial"/>
          <w:b/>
          <w:bCs/>
        </w:rPr>
        <w:t>Art. 128.</w:t>
      </w:r>
      <w:r w:rsidRPr="00534024">
        <w:rPr>
          <w:rFonts w:ascii="Arial" w:hAnsi="Arial" w:cs="Arial"/>
        </w:rPr>
        <w:t xml:space="preserve"> Recomenda-se que o Prestador observe períodos adequados de descanso, hidratação, alimentação e recuperação física, evitando realizar operações quando estiver em condições que possam comprometer sua segurança.</w:t>
      </w:r>
    </w:p>
    <w:p w14:paraId="4357C097" w14:textId="77777777" w:rsidR="00534024" w:rsidRPr="00534024" w:rsidRDefault="00534024" w:rsidP="00534024">
      <w:pPr>
        <w:jc w:val="both"/>
        <w:rPr>
          <w:rFonts w:ascii="Arial" w:hAnsi="Arial" w:cs="Arial"/>
        </w:rPr>
      </w:pPr>
      <w:r w:rsidRPr="00534024">
        <w:rPr>
          <w:rFonts w:ascii="Arial" w:hAnsi="Arial" w:cs="Arial"/>
        </w:rPr>
        <w:pict w14:anchorId="46226860">
          <v:rect id="_x0000_i2122" style="width:0;height:1.5pt" o:hralign="center" o:hrstd="t" o:hr="t" fillcolor="#a0a0a0" stroked="f"/>
        </w:pict>
      </w:r>
    </w:p>
    <w:p w14:paraId="18843ED1" w14:textId="77777777" w:rsidR="00534024" w:rsidRPr="00534024" w:rsidRDefault="00534024" w:rsidP="00534024">
      <w:pPr>
        <w:jc w:val="both"/>
        <w:rPr>
          <w:rFonts w:ascii="Arial" w:hAnsi="Arial" w:cs="Arial"/>
          <w:b/>
          <w:bCs/>
        </w:rPr>
      </w:pPr>
      <w:r w:rsidRPr="00534024">
        <w:rPr>
          <w:rFonts w:ascii="Arial" w:hAnsi="Arial" w:cs="Arial"/>
          <w:b/>
          <w:bCs/>
        </w:rPr>
        <w:t>Seção XV</w:t>
      </w:r>
    </w:p>
    <w:p w14:paraId="246AA93A" w14:textId="77777777" w:rsidR="00534024" w:rsidRPr="00534024" w:rsidRDefault="00534024" w:rsidP="00534024">
      <w:pPr>
        <w:jc w:val="both"/>
        <w:rPr>
          <w:rFonts w:ascii="Arial" w:hAnsi="Arial" w:cs="Arial"/>
          <w:b/>
          <w:bCs/>
        </w:rPr>
      </w:pPr>
      <w:r w:rsidRPr="00534024">
        <w:rPr>
          <w:rFonts w:ascii="Arial" w:hAnsi="Arial" w:cs="Arial"/>
          <w:b/>
          <w:bCs/>
        </w:rPr>
        <w:t>Da Cultura Permanente de Segurança</w:t>
      </w:r>
    </w:p>
    <w:p w14:paraId="2AEACC9F" w14:textId="77777777" w:rsidR="00534024" w:rsidRPr="00534024" w:rsidRDefault="00534024" w:rsidP="00534024">
      <w:pPr>
        <w:jc w:val="both"/>
        <w:rPr>
          <w:rFonts w:ascii="Arial" w:hAnsi="Arial" w:cs="Arial"/>
        </w:rPr>
      </w:pPr>
      <w:r w:rsidRPr="00534024">
        <w:rPr>
          <w:rFonts w:ascii="Arial" w:hAnsi="Arial" w:cs="Arial"/>
          <w:b/>
          <w:bCs/>
        </w:rPr>
        <w:t>Art. 129.</w:t>
      </w:r>
      <w:r w:rsidRPr="00534024">
        <w:rPr>
          <w:rFonts w:ascii="Arial" w:hAnsi="Arial" w:cs="Arial"/>
        </w:rPr>
        <w:t xml:space="preserve"> A segurança operacional constitui valor permanente das Empresas.</w:t>
      </w:r>
    </w:p>
    <w:p w14:paraId="0CB8AC3B" w14:textId="77777777" w:rsidR="00534024" w:rsidRPr="00534024" w:rsidRDefault="00534024" w:rsidP="00534024">
      <w:pPr>
        <w:jc w:val="both"/>
        <w:rPr>
          <w:rFonts w:ascii="Arial" w:hAnsi="Arial" w:cs="Arial"/>
        </w:rPr>
      </w:pPr>
      <w:r w:rsidRPr="00534024">
        <w:rPr>
          <w:rFonts w:ascii="Arial" w:hAnsi="Arial" w:cs="Arial"/>
        </w:rPr>
        <w:t>Todas as orientações constantes deste capítulo possuem natureza preventiva, educativa e informativa, destinando-se à promoção de boas práticas operacionais, à preservação da vida e à mitigação de riscos inerentes às atividades desenvolvidas.</w:t>
      </w:r>
    </w:p>
    <w:p w14:paraId="23B41D51" w14:textId="77777777" w:rsidR="00534024" w:rsidRPr="00534024" w:rsidRDefault="00534024" w:rsidP="00534024">
      <w:pPr>
        <w:jc w:val="both"/>
        <w:rPr>
          <w:rFonts w:ascii="Arial" w:hAnsi="Arial" w:cs="Arial"/>
        </w:rPr>
      </w:pPr>
      <w:r w:rsidRPr="00534024">
        <w:rPr>
          <w:rFonts w:ascii="Arial" w:hAnsi="Arial" w:cs="Arial"/>
        </w:rPr>
        <w:t>Nenhuma disposição deste Manual deverá ser interpretada como imposição de jornada, direção técnica da atividade profissional ou exercício de poder hierárquico, permanecendo preservada, em todos os momentos, a autonomia do Prestador de Serviços.</w:t>
      </w:r>
    </w:p>
    <w:p w14:paraId="5B3FC4D4" w14:textId="63902A9C" w:rsidR="00534024" w:rsidRPr="00A951A9" w:rsidRDefault="00694885" w:rsidP="00A951A9">
      <w:pPr>
        <w:jc w:val="both"/>
        <w:rPr>
          <w:rFonts w:ascii="Arial" w:hAnsi="Arial" w:cs="Arial"/>
        </w:rPr>
      </w:pPr>
      <w:r w:rsidRPr="00694885">
        <w:rPr>
          <w:rFonts w:ascii="Arial" w:hAnsi="Arial" w:cs="Arial"/>
        </w:rPr>
        <w:pict w14:anchorId="2F2CC50C">
          <v:rect id="_x0000_i2218" style="width:0;height:1.5pt" o:hralign="center" o:hrstd="t" o:hr="t" fillcolor="#a0a0a0" stroked="f"/>
        </w:pict>
      </w:r>
    </w:p>
    <w:p w14:paraId="353DDC28" w14:textId="77777777" w:rsidR="00694885" w:rsidRPr="00694885" w:rsidRDefault="00694885" w:rsidP="00694885">
      <w:pPr>
        <w:jc w:val="both"/>
        <w:rPr>
          <w:rFonts w:ascii="Arial" w:hAnsi="Arial" w:cs="Arial"/>
          <w:b/>
          <w:bCs/>
        </w:rPr>
      </w:pPr>
      <w:r w:rsidRPr="00694885">
        <w:rPr>
          <w:rFonts w:ascii="Arial" w:hAnsi="Arial" w:cs="Arial"/>
          <w:b/>
          <w:bCs/>
        </w:rPr>
        <w:t>CAPÍTULO XI</w:t>
      </w:r>
    </w:p>
    <w:p w14:paraId="2133CA71" w14:textId="77777777" w:rsidR="00694885" w:rsidRPr="00694885" w:rsidRDefault="00694885" w:rsidP="00694885">
      <w:pPr>
        <w:jc w:val="both"/>
        <w:rPr>
          <w:rFonts w:ascii="Arial" w:hAnsi="Arial" w:cs="Arial"/>
          <w:b/>
          <w:bCs/>
        </w:rPr>
      </w:pPr>
      <w:r w:rsidRPr="00694885">
        <w:rPr>
          <w:rFonts w:ascii="Arial" w:hAnsi="Arial" w:cs="Arial"/>
          <w:b/>
          <w:bCs/>
        </w:rPr>
        <w:t>DOS OPERADORES DE LOJA</w:t>
      </w:r>
    </w:p>
    <w:p w14:paraId="5AEA17B5" w14:textId="77777777" w:rsidR="00694885" w:rsidRPr="00694885" w:rsidRDefault="00694885" w:rsidP="00694885">
      <w:pPr>
        <w:jc w:val="both"/>
        <w:rPr>
          <w:rFonts w:ascii="Arial" w:hAnsi="Arial" w:cs="Arial"/>
          <w:b/>
          <w:bCs/>
        </w:rPr>
      </w:pPr>
      <w:r w:rsidRPr="00694885">
        <w:rPr>
          <w:rFonts w:ascii="Arial" w:hAnsi="Arial" w:cs="Arial"/>
          <w:b/>
          <w:bCs/>
        </w:rPr>
        <w:t>Seção I</w:t>
      </w:r>
    </w:p>
    <w:p w14:paraId="619C5F9B" w14:textId="77777777" w:rsidR="00694885" w:rsidRPr="00694885" w:rsidRDefault="00694885" w:rsidP="00694885">
      <w:pPr>
        <w:jc w:val="both"/>
        <w:rPr>
          <w:rFonts w:ascii="Arial" w:hAnsi="Arial" w:cs="Arial"/>
          <w:b/>
          <w:bCs/>
        </w:rPr>
      </w:pPr>
      <w:r w:rsidRPr="00694885">
        <w:rPr>
          <w:rFonts w:ascii="Arial" w:hAnsi="Arial" w:cs="Arial"/>
          <w:b/>
          <w:bCs/>
        </w:rPr>
        <w:t>Das Disposições Gerais</w:t>
      </w:r>
    </w:p>
    <w:p w14:paraId="470CA9E1" w14:textId="77777777" w:rsidR="00694885" w:rsidRPr="00694885" w:rsidRDefault="00694885" w:rsidP="00694885">
      <w:pPr>
        <w:jc w:val="both"/>
        <w:rPr>
          <w:rFonts w:ascii="Arial" w:hAnsi="Arial" w:cs="Arial"/>
        </w:rPr>
      </w:pPr>
      <w:r w:rsidRPr="00694885">
        <w:rPr>
          <w:rFonts w:ascii="Arial" w:hAnsi="Arial" w:cs="Arial"/>
          <w:b/>
          <w:bCs/>
        </w:rPr>
        <w:t>Art. 130.</w:t>
      </w:r>
      <w:r w:rsidRPr="00694885">
        <w:rPr>
          <w:rFonts w:ascii="Arial" w:hAnsi="Arial" w:cs="Arial"/>
        </w:rPr>
        <w:t xml:space="preserve"> O presente Capítulo estabelece as diretrizes aplicáveis aos Prestadores de Serviços que executem atividades de apoio operacional em unidades comerciais, restaurantes, centros de produção, franquias, </w:t>
      </w:r>
      <w:r w:rsidRPr="00694885">
        <w:rPr>
          <w:rFonts w:ascii="Arial" w:hAnsi="Arial" w:cs="Arial"/>
        </w:rPr>
        <w:lastRenderedPageBreak/>
        <w:t>estabelecimentos parceiros ou quaisquer outros ambientes vinculados às operações das Empresas.</w:t>
      </w:r>
    </w:p>
    <w:p w14:paraId="4BDDFE25" w14:textId="77777777" w:rsidR="00694885" w:rsidRPr="00694885" w:rsidRDefault="00694885" w:rsidP="00694885">
      <w:pPr>
        <w:jc w:val="both"/>
        <w:rPr>
          <w:rFonts w:ascii="Arial" w:hAnsi="Arial" w:cs="Arial"/>
        </w:rPr>
      </w:pPr>
      <w:r w:rsidRPr="00694885">
        <w:rPr>
          <w:rFonts w:ascii="Arial" w:hAnsi="Arial" w:cs="Arial"/>
        </w:rPr>
        <w:t>A atuação do Operador de Loja possui natureza exclusivamente civil, sendo desenvolvida com autonomia profissional, observadas as obrigações livremente assumidas pelo Prestador, os contratos celebrados, este Manual e a legislação vigente.</w:t>
      </w:r>
    </w:p>
    <w:p w14:paraId="1E6BB061" w14:textId="77777777" w:rsidR="00694885" w:rsidRPr="00694885" w:rsidRDefault="00694885" w:rsidP="00694885">
      <w:pPr>
        <w:jc w:val="both"/>
        <w:rPr>
          <w:rFonts w:ascii="Arial" w:hAnsi="Arial" w:cs="Arial"/>
        </w:rPr>
      </w:pPr>
      <w:r w:rsidRPr="00694885">
        <w:rPr>
          <w:rFonts w:ascii="Arial" w:hAnsi="Arial" w:cs="Arial"/>
        </w:rPr>
        <w:pict w14:anchorId="7BDF49B0">
          <v:rect id="_x0000_i2198" style="width:0;height:1.5pt" o:hralign="center" o:hrstd="t" o:hr="t" fillcolor="#a0a0a0" stroked="f"/>
        </w:pict>
      </w:r>
    </w:p>
    <w:p w14:paraId="245A3209" w14:textId="77777777" w:rsidR="00694885" w:rsidRPr="00694885" w:rsidRDefault="00694885" w:rsidP="00694885">
      <w:pPr>
        <w:jc w:val="both"/>
        <w:rPr>
          <w:rFonts w:ascii="Arial" w:hAnsi="Arial" w:cs="Arial"/>
          <w:b/>
          <w:bCs/>
        </w:rPr>
      </w:pPr>
      <w:r w:rsidRPr="00694885">
        <w:rPr>
          <w:rFonts w:ascii="Arial" w:hAnsi="Arial" w:cs="Arial"/>
          <w:b/>
          <w:bCs/>
        </w:rPr>
        <w:t>Seção II</w:t>
      </w:r>
    </w:p>
    <w:p w14:paraId="333E50F9" w14:textId="77777777" w:rsidR="00694885" w:rsidRPr="00694885" w:rsidRDefault="00694885" w:rsidP="00694885">
      <w:pPr>
        <w:jc w:val="both"/>
        <w:rPr>
          <w:rFonts w:ascii="Arial" w:hAnsi="Arial" w:cs="Arial"/>
          <w:b/>
          <w:bCs/>
        </w:rPr>
      </w:pPr>
      <w:r w:rsidRPr="00694885">
        <w:rPr>
          <w:rFonts w:ascii="Arial" w:hAnsi="Arial" w:cs="Arial"/>
          <w:b/>
          <w:bCs/>
        </w:rPr>
        <w:t>Das Atividades Operacionais</w:t>
      </w:r>
    </w:p>
    <w:p w14:paraId="78B521CB" w14:textId="77777777" w:rsidR="00694885" w:rsidRPr="00694885" w:rsidRDefault="00694885" w:rsidP="00694885">
      <w:pPr>
        <w:jc w:val="both"/>
        <w:rPr>
          <w:rFonts w:ascii="Arial" w:hAnsi="Arial" w:cs="Arial"/>
        </w:rPr>
      </w:pPr>
      <w:r w:rsidRPr="00694885">
        <w:rPr>
          <w:rFonts w:ascii="Arial" w:hAnsi="Arial" w:cs="Arial"/>
          <w:b/>
          <w:bCs/>
        </w:rPr>
        <w:t>Art. 131.</w:t>
      </w:r>
      <w:r w:rsidRPr="00694885">
        <w:rPr>
          <w:rFonts w:ascii="Arial" w:hAnsi="Arial" w:cs="Arial"/>
        </w:rPr>
        <w:t xml:space="preserve"> As atividades desenvolvidas pelo Operador de Loja poderão compreender, conforme a oportunidade aceita e as necessidades específicas da operação:</w:t>
      </w:r>
    </w:p>
    <w:p w14:paraId="57DE5192" w14:textId="77777777" w:rsidR="00694885" w:rsidRPr="00694885" w:rsidRDefault="00694885" w:rsidP="00694885">
      <w:pPr>
        <w:jc w:val="both"/>
        <w:rPr>
          <w:rFonts w:ascii="Arial" w:hAnsi="Arial" w:cs="Arial"/>
        </w:rPr>
      </w:pPr>
      <w:r w:rsidRPr="00694885">
        <w:rPr>
          <w:rFonts w:ascii="Arial" w:hAnsi="Arial" w:cs="Arial"/>
        </w:rPr>
        <w:t xml:space="preserve">I – </w:t>
      </w:r>
      <w:proofErr w:type="gramStart"/>
      <w:r w:rsidRPr="00694885">
        <w:rPr>
          <w:rFonts w:ascii="Arial" w:hAnsi="Arial" w:cs="Arial"/>
        </w:rPr>
        <w:t>apoio</w:t>
      </w:r>
      <w:proofErr w:type="gramEnd"/>
      <w:r w:rsidRPr="00694885">
        <w:rPr>
          <w:rFonts w:ascii="Arial" w:hAnsi="Arial" w:cs="Arial"/>
        </w:rPr>
        <w:t xml:space="preserve"> às atividades internas da unidade;</w:t>
      </w:r>
    </w:p>
    <w:p w14:paraId="06EC2C61" w14:textId="77777777" w:rsidR="00694885" w:rsidRPr="00694885" w:rsidRDefault="00694885" w:rsidP="00694885">
      <w:pPr>
        <w:jc w:val="both"/>
        <w:rPr>
          <w:rFonts w:ascii="Arial" w:hAnsi="Arial" w:cs="Arial"/>
        </w:rPr>
      </w:pPr>
      <w:r w:rsidRPr="00694885">
        <w:rPr>
          <w:rFonts w:ascii="Arial" w:hAnsi="Arial" w:cs="Arial"/>
        </w:rPr>
        <w:t xml:space="preserve">II – </w:t>
      </w:r>
      <w:proofErr w:type="gramStart"/>
      <w:r w:rsidRPr="00694885">
        <w:rPr>
          <w:rFonts w:ascii="Arial" w:hAnsi="Arial" w:cs="Arial"/>
        </w:rPr>
        <w:t>organização</w:t>
      </w:r>
      <w:proofErr w:type="gramEnd"/>
      <w:r w:rsidRPr="00694885">
        <w:rPr>
          <w:rFonts w:ascii="Arial" w:hAnsi="Arial" w:cs="Arial"/>
        </w:rPr>
        <w:t xml:space="preserve"> do ambiente operacional;</w:t>
      </w:r>
    </w:p>
    <w:p w14:paraId="2D6F2CA7" w14:textId="77777777" w:rsidR="00694885" w:rsidRPr="00694885" w:rsidRDefault="00694885" w:rsidP="00694885">
      <w:pPr>
        <w:jc w:val="both"/>
        <w:rPr>
          <w:rFonts w:ascii="Arial" w:hAnsi="Arial" w:cs="Arial"/>
        </w:rPr>
      </w:pPr>
      <w:r w:rsidRPr="00694885">
        <w:rPr>
          <w:rFonts w:ascii="Arial" w:hAnsi="Arial" w:cs="Arial"/>
        </w:rPr>
        <w:t>III – separação e conferência de produtos;</w:t>
      </w:r>
    </w:p>
    <w:p w14:paraId="1D10CAFA" w14:textId="77777777" w:rsidR="00694885" w:rsidRPr="00694885" w:rsidRDefault="00694885" w:rsidP="00694885">
      <w:pPr>
        <w:jc w:val="both"/>
        <w:rPr>
          <w:rFonts w:ascii="Arial" w:hAnsi="Arial" w:cs="Arial"/>
        </w:rPr>
      </w:pPr>
      <w:r w:rsidRPr="00694885">
        <w:rPr>
          <w:rFonts w:ascii="Arial" w:hAnsi="Arial" w:cs="Arial"/>
        </w:rPr>
        <w:t xml:space="preserve">IV – </w:t>
      </w:r>
      <w:proofErr w:type="gramStart"/>
      <w:r w:rsidRPr="00694885">
        <w:rPr>
          <w:rFonts w:ascii="Arial" w:hAnsi="Arial" w:cs="Arial"/>
        </w:rPr>
        <w:t>apoio</w:t>
      </w:r>
      <w:proofErr w:type="gramEnd"/>
      <w:r w:rsidRPr="00694885">
        <w:rPr>
          <w:rFonts w:ascii="Arial" w:hAnsi="Arial" w:cs="Arial"/>
        </w:rPr>
        <w:t xml:space="preserve"> ao fluxo de pedidos;</w:t>
      </w:r>
    </w:p>
    <w:p w14:paraId="2847972A" w14:textId="77777777" w:rsidR="00694885" w:rsidRPr="00694885" w:rsidRDefault="00694885" w:rsidP="00694885">
      <w:pPr>
        <w:jc w:val="both"/>
        <w:rPr>
          <w:rFonts w:ascii="Arial" w:hAnsi="Arial" w:cs="Arial"/>
        </w:rPr>
      </w:pPr>
      <w:r w:rsidRPr="00694885">
        <w:rPr>
          <w:rFonts w:ascii="Arial" w:hAnsi="Arial" w:cs="Arial"/>
        </w:rPr>
        <w:t xml:space="preserve">V – </w:t>
      </w:r>
      <w:proofErr w:type="gramStart"/>
      <w:r w:rsidRPr="00694885">
        <w:rPr>
          <w:rFonts w:ascii="Arial" w:hAnsi="Arial" w:cs="Arial"/>
        </w:rPr>
        <w:t>auxílio</w:t>
      </w:r>
      <w:proofErr w:type="gramEnd"/>
      <w:r w:rsidRPr="00694885">
        <w:rPr>
          <w:rFonts w:ascii="Arial" w:hAnsi="Arial" w:cs="Arial"/>
        </w:rPr>
        <w:t xml:space="preserve"> na preparação operacional das atividades da loja;</w:t>
      </w:r>
    </w:p>
    <w:p w14:paraId="5D7EDE87" w14:textId="77777777" w:rsidR="00694885" w:rsidRPr="00694885" w:rsidRDefault="00694885" w:rsidP="00694885">
      <w:pPr>
        <w:jc w:val="both"/>
        <w:rPr>
          <w:rFonts w:ascii="Arial" w:hAnsi="Arial" w:cs="Arial"/>
        </w:rPr>
      </w:pPr>
      <w:r w:rsidRPr="00694885">
        <w:rPr>
          <w:rFonts w:ascii="Arial" w:hAnsi="Arial" w:cs="Arial"/>
        </w:rPr>
        <w:t xml:space="preserve">VI – </w:t>
      </w:r>
      <w:proofErr w:type="gramStart"/>
      <w:r w:rsidRPr="00694885">
        <w:rPr>
          <w:rFonts w:ascii="Arial" w:hAnsi="Arial" w:cs="Arial"/>
        </w:rPr>
        <w:t>organização</w:t>
      </w:r>
      <w:proofErr w:type="gramEnd"/>
      <w:r w:rsidRPr="00694885">
        <w:rPr>
          <w:rFonts w:ascii="Arial" w:hAnsi="Arial" w:cs="Arial"/>
        </w:rPr>
        <w:t xml:space="preserve"> de insumos e materiais;</w:t>
      </w:r>
    </w:p>
    <w:p w14:paraId="672BCAB1" w14:textId="77777777" w:rsidR="00694885" w:rsidRPr="00694885" w:rsidRDefault="00694885" w:rsidP="00694885">
      <w:pPr>
        <w:jc w:val="both"/>
        <w:rPr>
          <w:rFonts w:ascii="Arial" w:hAnsi="Arial" w:cs="Arial"/>
        </w:rPr>
      </w:pPr>
      <w:r w:rsidRPr="00694885">
        <w:rPr>
          <w:rFonts w:ascii="Arial" w:hAnsi="Arial" w:cs="Arial"/>
        </w:rPr>
        <w:t>VII – suporte às rotinas operacionais;</w:t>
      </w:r>
    </w:p>
    <w:p w14:paraId="160BC67D" w14:textId="77777777" w:rsidR="00694885" w:rsidRPr="00694885" w:rsidRDefault="00694885" w:rsidP="00694885">
      <w:pPr>
        <w:jc w:val="both"/>
        <w:rPr>
          <w:rFonts w:ascii="Arial" w:hAnsi="Arial" w:cs="Arial"/>
        </w:rPr>
      </w:pPr>
      <w:r w:rsidRPr="00694885">
        <w:rPr>
          <w:rFonts w:ascii="Arial" w:hAnsi="Arial" w:cs="Arial"/>
        </w:rPr>
        <w:t>VIII – apoio logístico interno;</w:t>
      </w:r>
    </w:p>
    <w:p w14:paraId="5CCA693F" w14:textId="77777777" w:rsidR="00694885" w:rsidRPr="00694885" w:rsidRDefault="00694885" w:rsidP="00694885">
      <w:pPr>
        <w:jc w:val="both"/>
        <w:rPr>
          <w:rFonts w:ascii="Arial" w:hAnsi="Arial" w:cs="Arial"/>
        </w:rPr>
      </w:pPr>
      <w:r w:rsidRPr="00694885">
        <w:rPr>
          <w:rFonts w:ascii="Arial" w:hAnsi="Arial" w:cs="Arial"/>
        </w:rPr>
        <w:t xml:space="preserve">IX – </w:t>
      </w:r>
      <w:proofErr w:type="gramStart"/>
      <w:r w:rsidRPr="00694885">
        <w:rPr>
          <w:rFonts w:ascii="Arial" w:hAnsi="Arial" w:cs="Arial"/>
        </w:rPr>
        <w:t>demais</w:t>
      </w:r>
      <w:proofErr w:type="gramEnd"/>
      <w:r w:rsidRPr="00694885">
        <w:rPr>
          <w:rFonts w:ascii="Arial" w:hAnsi="Arial" w:cs="Arial"/>
        </w:rPr>
        <w:t xml:space="preserve"> atividades compatíveis com a oportunidade previamente aceita.</w:t>
      </w:r>
    </w:p>
    <w:p w14:paraId="5C348CCC" w14:textId="77777777" w:rsidR="00694885" w:rsidRPr="00694885" w:rsidRDefault="00694885" w:rsidP="00694885">
      <w:pPr>
        <w:jc w:val="both"/>
        <w:rPr>
          <w:rFonts w:ascii="Arial" w:hAnsi="Arial" w:cs="Arial"/>
        </w:rPr>
      </w:pPr>
      <w:r w:rsidRPr="00694885">
        <w:rPr>
          <w:rFonts w:ascii="Arial" w:hAnsi="Arial" w:cs="Arial"/>
        </w:rPr>
        <w:t>A descrição da oportunidade possui finalidade exclusivamente informativa, permitindo ao Prestador conhecer previamente as características da atividade ofertada.</w:t>
      </w:r>
    </w:p>
    <w:p w14:paraId="670A5210" w14:textId="77777777" w:rsidR="00694885" w:rsidRPr="00694885" w:rsidRDefault="00694885" w:rsidP="00694885">
      <w:pPr>
        <w:jc w:val="both"/>
        <w:rPr>
          <w:rFonts w:ascii="Arial" w:hAnsi="Arial" w:cs="Arial"/>
        </w:rPr>
      </w:pPr>
      <w:r w:rsidRPr="00694885">
        <w:rPr>
          <w:rFonts w:ascii="Arial" w:hAnsi="Arial" w:cs="Arial"/>
        </w:rPr>
        <w:pict w14:anchorId="401AEE95">
          <v:rect id="_x0000_i2199" style="width:0;height:1.5pt" o:hralign="center" o:hrstd="t" o:hr="t" fillcolor="#a0a0a0" stroked="f"/>
        </w:pict>
      </w:r>
    </w:p>
    <w:p w14:paraId="11FB157E" w14:textId="77777777" w:rsidR="00694885" w:rsidRPr="00694885" w:rsidRDefault="00694885" w:rsidP="00694885">
      <w:pPr>
        <w:jc w:val="both"/>
        <w:rPr>
          <w:rFonts w:ascii="Arial" w:hAnsi="Arial" w:cs="Arial"/>
          <w:b/>
          <w:bCs/>
        </w:rPr>
      </w:pPr>
      <w:r w:rsidRPr="00694885">
        <w:rPr>
          <w:rFonts w:ascii="Arial" w:hAnsi="Arial" w:cs="Arial"/>
          <w:b/>
          <w:bCs/>
        </w:rPr>
        <w:t>Seção III</w:t>
      </w:r>
    </w:p>
    <w:p w14:paraId="687448E7" w14:textId="77777777" w:rsidR="00694885" w:rsidRPr="00694885" w:rsidRDefault="00694885" w:rsidP="00694885">
      <w:pPr>
        <w:jc w:val="both"/>
        <w:rPr>
          <w:rFonts w:ascii="Arial" w:hAnsi="Arial" w:cs="Arial"/>
          <w:b/>
          <w:bCs/>
        </w:rPr>
      </w:pPr>
      <w:r w:rsidRPr="00694885">
        <w:rPr>
          <w:rFonts w:ascii="Arial" w:hAnsi="Arial" w:cs="Arial"/>
          <w:b/>
          <w:bCs/>
        </w:rPr>
        <w:t>Da Autonomia do Operador</w:t>
      </w:r>
    </w:p>
    <w:p w14:paraId="501DC6B8" w14:textId="77777777" w:rsidR="00694885" w:rsidRPr="00694885" w:rsidRDefault="00694885" w:rsidP="00694885">
      <w:pPr>
        <w:jc w:val="both"/>
        <w:rPr>
          <w:rFonts w:ascii="Arial" w:hAnsi="Arial" w:cs="Arial"/>
        </w:rPr>
      </w:pPr>
      <w:r w:rsidRPr="00694885">
        <w:rPr>
          <w:rFonts w:ascii="Arial" w:hAnsi="Arial" w:cs="Arial"/>
          <w:b/>
          <w:bCs/>
        </w:rPr>
        <w:t>Art. 132.</w:t>
      </w:r>
      <w:r w:rsidRPr="00694885">
        <w:rPr>
          <w:rFonts w:ascii="Arial" w:hAnsi="Arial" w:cs="Arial"/>
        </w:rPr>
        <w:t xml:space="preserve"> O Operador de Loja exercerá sua atividade de forma independente, competindo-lhe decidir, livremente:</w:t>
      </w:r>
    </w:p>
    <w:p w14:paraId="215D63E7" w14:textId="77777777" w:rsidR="00694885" w:rsidRPr="00694885" w:rsidRDefault="00694885" w:rsidP="00694885">
      <w:pPr>
        <w:jc w:val="both"/>
        <w:rPr>
          <w:rFonts w:ascii="Arial" w:hAnsi="Arial" w:cs="Arial"/>
        </w:rPr>
      </w:pPr>
      <w:r w:rsidRPr="00694885">
        <w:rPr>
          <w:rFonts w:ascii="Arial" w:hAnsi="Arial" w:cs="Arial"/>
        </w:rPr>
        <w:t xml:space="preserve">I – </w:t>
      </w:r>
      <w:proofErr w:type="gramStart"/>
      <w:r w:rsidRPr="00694885">
        <w:rPr>
          <w:rFonts w:ascii="Arial" w:hAnsi="Arial" w:cs="Arial"/>
        </w:rPr>
        <w:t>se</w:t>
      </w:r>
      <w:proofErr w:type="gramEnd"/>
      <w:r w:rsidRPr="00694885">
        <w:rPr>
          <w:rFonts w:ascii="Arial" w:hAnsi="Arial" w:cs="Arial"/>
        </w:rPr>
        <w:t xml:space="preserve"> pretende aceitar determinada oportunidade;</w:t>
      </w:r>
    </w:p>
    <w:p w14:paraId="16CE4D58" w14:textId="77777777" w:rsidR="00694885" w:rsidRPr="00694885" w:rsidRDefault="00694885" w:rsidP="00694885">
      <w:pPr>
        <w:jc w:val="both"/>
        <w:rPr>
          <w:rFonts w:ascii="Arial" w:hAnsi="Arial" w:cs="Arial"/>
        </w:rPr>
      </w:pPr>
      <w:r w:rsidRPr="00694885">
        <w:rPr>
          <w:rFonts w:ascii="Arial" w:hAnsi="Arial" w:cs="Arial"/>
        </w:rPr>
        <w:t xml:space="preserve">II – </w:t>
      </w:r>
      <w:proofErr w:type="gramStart"/>
      <w:r w:rsidRPr="00694885">
        <w:rPr>
          <w:rFonts w:ascii="Arial" w:hAnsi="Arial" w:cs="Arial"/>
        </w:rPr>
        <w:t>em</w:t>
      </w:r>
      <w:proofErr w:type="gramEnd"/>
      <w:r w:rsidRPr="00694885">
        <w:rPr>
          <w:rFonts w:ascii="Arial" w:hAnsi="Arial" w:cs="Arial"/>
        </w:rPr>
        <w:t xml:space="preserve"> quais unidades deseja atuar;</w:t>
      </w:r>
    </w:p>
    <w:p w14:paraId="0379D3D5" w14:textId="77777777" w:rsidR="00694885" w:rsidRPr="00694885" w:rsidRDefault="00694885" w:rsidP="00694885">
      <w:pPr>
        <w:jc w:val="both"/>
        <w:rPr>
          <w:rFonts w:ascii="Arial" w:hAnsi="Arial" w:cs="Arial"/>
        </w:rPr>
      </w:pPr>
      <w:r w:rsidRPr="00694885">
        <w:rPr>
          <w:rFonts w:ascii="Arial" w:hAnsi="Arial" w:cs="Arial"/>
        </w:rPr>
        <w:t>III – os dias em que pretende disponibilizar sua atividade profissional;</w:t>
      </w:r>
    </w:p>
    <w:p w14:paraId="73C041F5" w14:textId="77777777" w:rsidR="00694885" w:rsidRPr="00694885" w:rsidRDefault="00694885" w:rsidP="00694885">
      <w:pPr>
        <w:jc w:val="both"/>
        <w:rPr>
          <w:rFonts w:ascii="Arial" w:hAnsi="Arial" w:cs="Arial"/>
        </w:rPr>
      </w:pPr>
      <w:r w:rsidRPr="00694885">
        <w:rPr>
          <w:rFonts w:ascii="Arial" w:hAnsi="Arial" w:cs="Arial"/>
        </w:rPr>
        <w:lastRenderedPageBreak/>
        <w:t xml:space="preserve">IV – </w:t>
      </w:r>
      <w:proofErr w:type="gramStart"/>
      <w:r w:rsidRPr="00694885">
        <w:rPr>
          <w:rFonts w:ascii="Arial" w:hAnsi="Arial" w:cs="Arial"/>
        </w:rPr>
        <w:t>os</w:t>
      </w:r>
      <w:proofErr w:type="gramEnd"/>
      <w:r w:rsidRPr="00694885">
        <w:rPr>
          <w:rFonts w:ascii="Arial" w:hAnsi="Arial" w:cs="Arial"/>
        </w:rPr>
        <w:t xml:space="preserve"> horários de seu interesse;</w:t>
      </w:r>
    </w:p>
    <w:p w14:paraId="31AF3AF5" w14:textId="77777777" w:rsidR="00694885" w:rsidRPr="00694885" w:rsidRDefault="00694885" w:rsidP="00694885">
      <w:pPr>
        <w:jc w:val="both"/>
        <w:rPr>
          <w:rFonts w:ascii="Arial" w:hAnsi="Arial" w:cs="Arial"/>
        </w:rPr>
      </w:pPr>
      <w:r w:rsidRPr="00694885">
        <w:rPr>
          <w:rFonts w:ascii="Arial" w:hAnsi="Arial" w:cs="Arial"/>
        </w:rPr>
        <w:t xml:space="preserve">V – </w:t>
      </w:r>
      <w:proofErr w:type="gramStart"/>
      <w:r w:rsidRPr="00694885">
        <w:rPr>
          <w:rFonts w:ascii="Arial" w:hAnsi="Arial" w:cs="Arial"/>
        </w:rPr>
        <w:t>a</w:t>
      </w:r>
      <w:proofErr w:type="gramEnd"/>
      <w:r w:rsidRPr="00694885">
        <w:rPr>
          <w:rFonts w:ascii="Arial" w:hAnsi="Arial" w:cs="Arial"/>
        </w:rPr>
        <w:t xml:space="preserve"> quantidade de oportunidades que pretende executar.</w:t>
      </w:r>
    </w:p>
    <w:p w14:paraId="2A7592A9" w14:textId="77777777" w:rsidR="00694885" w:rsidRPr="00694885" w:rsidRDefault="00694885" w:rsidP="00694885">
      <w:pPr>
        <w:jc w:val="both"/>
        <w:rPr>
          <w:rFonts w:ascii="Arial" w:hAnsi="Arial" w:cs="Arial"/>
        </w:rPr>
      </w:pPr>
      <w:r w:rsidRPr="00694885">
        <w:rPr>
          <w:rFonts w:ascii="Arial" w:hAnsi="Arial" w:cs="Arial"/>
        </w:rPr>
        <w:t>A autonomia do Prestador permanece preservada durante toda a relação contratual.</w:t>
      </w:r>
    </w:p>
    <w:p w14:paraId="7B882612" w14:textId="77777777" w:rsidR="00694885" w:rsidRPr="00694885" w:rsidRDefault="00694885" w:rsidP="00694885">
      <w:pPr>
        <w:jc w:val="both"/>
        <w:rPr>
          <w:rFonts w:ascii="Arial" w:hAnsi="Arial" w:cs="Arial"/>
        </w:rPr>
      </w:pPr>
      <w:r w:rsidRPr="00694885">
        <w:rPr>
          <w:rFonts w:ascii="Arial" w:hAnsi="Arial" w:cs="Arial"/>
        </w:rPr>
        <w:pict w14:anchorId="643F9787">
          <v:rect id="_x0000_i2200" style="width:0;height:1.5pt" o:hralign="center" o:hrstd="t" o:hr="t" fillcolor="#a0a0a0" stroked="f"/>
        </w:pict>
      </w:r>
    </w:p>
    <w:p w14:paraId="31298816" w14:textId="77777777" w:rsidR="00694885" w:rsidRPr="00694885" w:rsidRDefault="00694885" w:rsidP="00694885">
      <w:pPr>
        <w:jc w:val="both"/>
        <w:rPr>
          <w:rFonts w:ascii="Arial" w:hAnsi="Arial" w:cs="Arial"/>
          <w:b/>
          <w:bCs/>
        </w:rPr>
      </w:pPr>
      <w:r w:rsidRPr="00694885">
        <w:rPr>
          <w:rFonts w:ascii="Arial" w:hAnsi="Arial" w:cs="Arial"/>
          <w:b/>
          <w:bCs/>
        </w:rPr>
        <w:t>Seção IV</w:t>
      </w:r>
    </w:p>
    <w:p w14:paraId="21567E19" w14:textId="77777777" w:rsidR="00694885" w:rsidRPr="00694885" w:rsidRDefault="00694885" w:rsidP="00694885">
      <w:pPr>
        <w:jc w:val="both"/>
        <w:rPr>
          <w:rFonts w:ascii="Arial" w:hAnsi="Arial" w:cs="Arial"/>
          <w:b/>
          <w:bCs/>
        </w:rPr>
      </w:pPr>
      <w:r w:rsidRPr="00694885">
        <w:rPr>
          <w:rFonts w:ascii="Arial" w:hAnsi="Arial" w:cs="Arial"/>
          <w:b/>
          <w:bCs/>
        </w:rPr>
        <w:t>Das Boas Práticas Operacionais</w:t>
      </w:r>
    </w:p>
    <w:p w14:paraId="0E305136" w14:textId="77777777" w:rsidR="00694885" w:rsidRPr="00694885" w:rsidRDefault="00694885" w:rsidP="00694885">
      <w:pPr>
        <w:jc w:val="both"/>
        <w:rPr>
          <w:rFonts w:ascii="Arial" w:hAnsi="Arial" w:cs="Arial"/>
        </w:rPr>
      </w:pPr>
      <w:r w:rsidRPr="00694885">
        <w:rPr>
          <w:rFonts w:ascii="Arial" w:hAnsi="Arial" w:cs="Arial"/>
          <w:b/>
          <w:bCs/>
        </w:rPr>
        <w:t>Art. 133.</w:t>
      </w:r>
      <w:r w:rsidRPr="00694885">
        <w:rPr>
          <w:rFonts w:ascii="Arial" w:hAnsi="Arial" w:cs="Arial"/>
        </w:rPr>
        <w:t xml:space="preserve"> Durante a execução das atividades, recomenda-se ao Operador de Loja:</w:t>
      </w:r>
    </w:p>
    <w:p w14:paraId="6EA84D12" w14:textId="77777777" w:rsidR="00694885" w:rsidRPr="00694885" w:rsidRDefault="00694885" w:rsidP="00694885">
      <w:pPr>
        <w:jc w:val="both"/>
        <w:rPr>
          <w:rFonts w:ascii="Arial" w:hAnsi="Arial" w:cs="Arial"/>
        </w:rPr>
      </w:pPr>
      <w:r w:rsidRPr="00694885">
        <w:rPr>
          <w:rFonts w:ascii="Arial" w:hAnsi="Arial" w:cs="Arial"/>
        </w:rPr>
        <w:t xml:space="preserve">I – </w:t>
      </w:r>
      <w:proofErr w:type="gramStart"/>
      <w:r w:rsidRPr="00694885">
        <w:rPr>
          <w:rFonts w:ascii="Arial" w:hAnsi="Arial" w:cs="Arial"/>
        </w:rPr>
        <w:t>atuar</w:t>
      </w:r>
      <w:proofErr w:type="gramEnd"/>
      <w:r w:rsidRPr="00694885">
        <w:rPr>
          <w:rFonts w:ascii="Arial" w:hAnsi="Arial" w:cs="Arial"/>
        </w:rPr>
        <w:t xml:space="preserve"> com cordialidade e respeito;</w:t>
      </w:r>
    </w:p>
    <w:p w14:paraId="49A19E2E" w14:textId="77777777" w:rsidR="00694885" w:rsidRPr="00694885" w:rsidRDefault="00694885" w:rsidP="00694885">
      <w:pPr>
        <w:jc w:val="both"/>
        <w:rPr>
          <w:rFonts w:ascii="Arial" w:hAnsi="Arial" w:cs="Arial"/>
        </w:rPr>
      </w:pPr>
      <w:r w:rsidRPr="00694885">
        <w:rPr>
          <w:rFonts w:ascii="Arial" w:hAnsi="Arial" w:cs="Arial"/>
        </w:rPr>
        <w:t xml:space="preserve">II – </w:t>
      </w:r>
      <w:proofErr w:type="gramStart"/>
      <w:r w:rsidRPr="00694885">
        <w:rPr>
          <w:rFonts w:ascii="Arial" w:hAnsi="Arial" w:cs="Arial"/>
        </w:rPr>
        <w:t>preservar</w:t>
      </w:r>
      <w:proofErr w:type="gramEnd"/>
      <w:r w:rsidRPr="00694885">
        <w:rPr>
          <w:rFonts w:ascii="Arial" w:hAnsi="Arial" w:cs="Arial"/>
        </w:rPr>
        <w:t xml:space="preserve"> a organização do ambiente;</w:t>
      </w:r>
    </w:p>
    <w:p w14:paraId="583E2141" w14:textId="77777777" w:rsidR="00694885" w:rsidRPr="00694885" w:rsidRDefault="00694885" w:rsidP="00694885">
      <w:pPr>
        <w:jc w:val="both"/>
        <w:rPr>
          <w:rFonts w:ascii="Arial" w:hAnsi="Arial" w:cs="Arial"/>
        </w:rPr>
      </w:pPr>
      <w:r w:rsidRPr="00694885">
        <w:rPr>
          <w:rFonts w:ascii="Arial" w:hAnsi="Arial" w:cs="Arial"/>
        </w:rPr>
        <w:t>III – zelar pelos equipamentos disponibilizados para utilização durante a operação;</w:t>
      </w:r>
    </w:p>
    <w:p w14:paraId="628E8C95" w14:textId="77777777" w:rsidR="00694885" w:rsidRPr="00694885" w:rsidRDefault="00694885" w:rsidP="00694885">
      <w:pPr>
        <w:jc w:val="both"/>
        <w:rPr>
          <w:rFonts w:ascii="Arial" w:hAnsi="Arial" w:cs="Arial"/>
        </w:rPr>
      </w:pPr>
      <w:r w:rsidRPr="00694885">
        <w:rPr>
          <w:rFonts w:ascii="Arial" w:hAnsi="Arial" w:cs="Arial"/>
        </w:rPr>
        <w:t xml:space="preserve">IV – </w:t>
      </w:r>
      <w:proofErr w:type="gramStart"/>
      <w:r w:rsidRPr="00694885">
        <w:rPr>
          <w:rFonts w:ascii="Arial" w:hAnsi="Arial" w:cs="Arial"/>
        </w:rPr>
        <w:t>manter</w:t>
      </w:r>
      <w:proofErr w:type="gramEnd"/>
      <w:r w:rsidRPr="00694885">
        <w:rPr>
          <w:rFonts w:ascii="Arial" w:hAnsi="Arial" w:cs="Arial"/>
        </w:rPr>
        <w:t xml:space="preserve"> postura ética e profissional;</w:t>
      </w:r>
    </w:p>
    <w:p w14:paraId="11B42565" w14:textId="77777777" w:rsidR="00694885" w:rsidRPr="00694885" w:rsidRDefault="00694885" w:rsidP="00694885">
      <w:pPr>
        <w:jc w:val="both"/>
        <w:rPr>
          <w:rFonts w:ascii="Arial" w:hAnsi="Arial" w:cs="Arial"/>
        </w:rPr>
      </w:pPr>
      <w:r w:rsidRPr="00694885">
        <w:rPr>
          <w:rFonts w:ascii="Arial" w:hAnsi="Arial" w:cs="Arial"/>
        </w:rPr>
        <w:t xml:space="preserve">V – </w:t>
      </w:r>
      <w:proofErr w:type="gramStart"/>
      <w:r w:rsidRPr="00694885">
        <w:rPr>
          <w:rFonts w:ascii="Arial" w:hAnsi="Arial" w:cs="Arial"/>
        </w:rPr>
        <w:t>comunicar</w:t>
      </w:r>
      <w:proofErr w:type="gramEnd"/>
      <w:r w:rsidRPr="00694885">
        <w:rPr>
          <w:rFonts w:ascii="Arial" w:hAnsi="Arial" w:cs="Arial"/>
        </w:rPr>
        <w:t xml:space="preserve"> situações relevantes pelos canais oficiais;</w:t>
      </w:r>
    </w:p>
    <w:p w14:paraId="470B516F" w14:textId="77777777" w:rsidR="00694885" w:rsidRPr="00694885" w:rsidRDefault="00694885" w:rsidP="00694885">
      <w:pPr>
        <w:jc w:val="both"/>
        <w:rPr>
          <w:rFonts w:ascii="Arial" w:hAnsi="Arial" w:cs="Arial"/>
        </w:rPr>
      </w:pPr>
      <w:r w:rsidRPr="00694885">
        <w:rPr>
          <w:rFonts w:ascii="Arial" w:hAnsi="Arial" w:cs="Arial"/>
        </w:rPr>
        <w:t xml:space="preserve">VI – </w:t>
      </w:r>
      <w:proofErr w:type="gramStart"/>
      <w:r w:rsidRPr="00694885">
        <w:rPr>
          <w:rFonts w:ascii="Arial" w:hAnsi="Arial" w:cs="Arial"/>
        </w:rPr>
        <w:t>observar</w:t>
      </w:r>
      <w:proofErr w:type="gramEnd"/>
      <w:r w:rsidRPr="00694885">
        <w:rPr>
          <w:rFonts w:ascii="Arial" w:hAnsi="Arial" w:cs="Arial"/>
        </w:rPr>
        <w:t xml:space="preserve"> as normas de segurança da unidade operacional.</w:t>
      </w:r>
    </w:p>
    <w:p w14:paraId="183FDC94" w14:textId="77777777" w:rsidR="00694885" w:rsidRPr="00694885" w:rsidRDefault="00694885" w:rsidP="00694885">
      <w:pPr>
        <w:jc w:val="both"/>
        <w:rPr>
          <w:rFonts w:ascii="Arial" w:hAnsi="Arial" w:cs="Arial"/>
        </w:rPr>
      </w:pPr>
      <w:r w:rsidRPr="00694885">
        <w:rPr>
          <w:rFonts w:ascii="Arial" w:hAnsi="Arial" w:cs="Arial"/>
        </w:rPr>
        <w:t>Essas orientações destinam-se exclusivamente à manutenção da qualidade das operações e da boa convivência entre todos os envolvidos.</w:t>
      </w:r>
    </w:p>
    <w:p w14:paraId="64FDD7A8" w14:textId="77777777" w:rsidR="00694885" w:rsidRPr="00694885" w:rsidRDefault="00694885" w:rsidP="00694885">
      <w:pPr>
        <w:jc w:val="both"/>
        <w:rPr>
          <w:rFonts w:ascii="Arial" w:hAnsi="Arial" w:cs="Arial"/>
        </w:rPr>
      </w:pPr>
      <w:r w:rsidRPr="00694885">
        <w:rPr>
          <w:rFonts w:ascii="Arial" w:hAnsi="Arial" w:cs="Arial"/>
        </w:rPr>
        <w:pict w14:anchorId="76A5083B">
          <v:rect id="_x0000_i2201" style="width:0;height:1.5pt" o:hralign="center" o:hrstd="t" o:hr="t" fillcolor="#a0a0a0" stroked="f"/>
        </w:pict>
      </w:r>
    </w:p>
    <w:p w14:paraId="79472337" w14:textId="77777777" w:rsidR="00694885" w:rsidRPr="00694885" w:rsidRDefault="00694885" w:rsidP="00694885">
      <w:pPr>
        <w:jc w:val="both"/>
        <w:rPr>
          <w:rFonts w:ascii="Arial" w:hAnsi="Arial" w:cs="Arial"/>
          <w:b/>
          <w:bCs/>
        </w:rPr>
      </w:pPr>
      <w:r w:rsidRPr="00694885">
        <w:rPr>
          <w:rFonts w:ascii="Arial" w:hAnsi="Arial" w:cs="Arial"/>
          <w:b/>
          <w:bCs/>
        </w:rPr>
        <w:t>Seção V</w:t>
      </w:r>
    </w:p>
    <w:p w14:paraId="391EF75B" w14:textId="77777777" w:rsidR="00694885" w:rsidRPr="00694885" w:rsidRDefault="00694885" w:rsidP="00694885">
      <w:pPr>
        <w:jc w:val="both"/>
        <w:rPr>
          <w:rFonts w:ascii="Arial" w:hAnsi="Arial" w:cs="Arial"/>
          <w:b/>
          <w:bCs/>
        </w:rPr>
      </w:pPr>
      <w:r w:rsidRPr="00694885">
        <w:rPr>
          <w:rFonts w:ascii="Arial" w:hAnsi="Arial" w:cs="Arial"/>
          <w:b/>
          <w:bCs/>
        </w:rPr>
        <w:t>Da Higiene e Segurança</w:t>
      </w:r>
    </w:p>
    <w:p w14:paraId="740439FE" w14:textId="77777777" w:rsidR="00694885" w:rsidRPr="00694885" w:rsidRDefault="00694885" w:rsidP="00694885">
      <w:pPr>
        <w:jc w:val="both"/>
        <w:rPr>
          <w:rFonts w:ascii="Arial" w:hAnsi="Arial" w:cs="Arial"/>
        </w:rPr>
      </w:pPr>
      <w:r w:rsidRPr="00694885">
        <w:rPr>
          <w:rFonts w:ascii="Arial" w:hAnsi="Arial" w:cs="Arial"/>
          <w:b/>
          <w:bCs/>
        </w:rPr>
        <w:t>Art. 134.</w:t>
      </w:r>
      <w:r w:rsidRPr="00694885">
        <w:rPr>
          <w:rFonts w:ascii="Arial" w:hAnsi="Arial" w:cs="Arial"/>
        </w:rPr>
        <w:t xml:space="preserve"> Sempre que a atividade envolver manipulação de alimentos, contato com produtos ou permanência em ambientes sujeitos a normas sanitárias, o Operador deverá observar a legislação vigente e os protocolos de segurança aplicáveis ao local da operação.</w:t>
      </w:r>
    </w:p>
    <w:p w14:paraId="6131C09B" w14:textId="77777777" w:rsidR="00694885" w:rsidRPr="00694885" w:rsidRDefault="00694885" w:rsidP="00694885">
      <w:pPr>
        <w:jc w:val="both"/>
        <w:rPr>
          <w:rFonts w:ascii="Arial" w:hAnsi="Arial" w:cs="Arial"/>
        </w:rPr>
      </w:pPr>
      <w:r w:rsidRPr="00694885">
        <w:rPr>
          <w:rFonts w:ascii="Arial" w:hAnsi="Arial" w:cs="Arial"/>
        </w:rPr>
        <w:t>As orientações sanitárias têm por finalidade proteger consumidores, clientes, parceiros comerciais e o próprio Prestador.</w:t>
      </w:r>
    </w:p>
    <w:p w14:paraId="4CB6D38C" w14:textId="77777777" w:rsidR="00694885" w:rsidRPr="00694885" w:rsidRDefault="00694885" w:rsidP="00694885">
      <w:pPr>
        <w:jc w:val="both"/>
        <w:rPr>
          <w:rFonts w:ascii="Arial" w:hAnsi="Arial" w:cs="Arial"/>
        </w:rPr>
      </w:pPr>
      <w:r w:rsidRPr="00694885">
        <w:rPr>
          <w:rFonts w:ascii="Arial" w:hAnsi="Arial" w:cs="Arial"/>
        </w:rPr>
        <w:pict w14:anchorId="3439B8BE">
          <v:rect id="_x0000_i2202" style="width:0;height:1.5pt" o:hralign="center" o:hrstd="t" o:hr="t" fillcolor="#a0a0a0" stroked="f"/>
        </w:pict>
      </w:r>
    </w:p>
    <w:p w14:paraId="1CDE8883" w14:textId="77777777" w:rsidR="00694885" w:rsidRPr="00694885" w:rsidRDefault="00694885" w:rsidP="00694885">
      <w:pPr>
        <w:jc w:val="both"/>
        <w:rPr>
          <w:rFonts w:ascii="Arial" w:hAnsi="Arial" w:cs="Arial"/>
          <w:b/>
          <w:bCs/>
        </w:rPr>
      </w:pPr>
      <w:r w:rsidRPr="00694885">
        <w:rPr>
          <w:rFonts w:ascii="Arial" w:hAnsi="Arial" w:cs="Arial"/>
          <w:b/>
          <w:bCs/>
        </w:rPr>
        <w:t>Seção VI</w:t>
      </w:r>
    </w:p>
    <w:p w14:paraId="2027DD96" w14:textId="77777777" w:rsidR="00694885" w:rsidRPr="00694885" w:rsidRDefault="00694885" w:rsidP="00694885">
      <w:pPr>
        <w:jc w:val="both"/>
        <w:rPr>
          <w:rFonts w:ascii="Arial" w:hAnsi="Arial" w:cs="Arial"/>
          <w:b/>
          <w:bCs/>
        </w:rPr>
      </w:pPr>
      <w:r w:rsidRPr="00694885">
        <w:rPr>
          <w:rFonts w:ascii="Arial" w:hAnsi="Arial" w:cs="Arial"/>
          <w:b/>
          <w:bCs/>
        </w:rPr>
        <w:t>Da Relação com Clientes e Colaboradores</w:t>
      </w:r>
    </w:p>
    <w:p w14:paraId="346C8EB9" w14:textId="77777777" w:rsidR="00694885" w:rsidRPr="00694885" w:rsidRDefault="00694885" w:rsidP="00694885">
      <w:pPr>
        <w:jc w:val="both"/>
        <w:rPr>
          <w:rFonts w:ascii="Arial" w:hAnsi="Arial" w:cs="Arial"/>
        </w:rPr>
      </w:pPr>
      <w:r w:rsidRPr="00694885">
        <w:rPr>
          <w:rFonts w:ascii="Arial" w:hAnsi="Arial" w:cs="Arial"/>
          <w:b/>
          <w:bCs/>
        </w:rPr>
        <w:t>Art. 135.</w:t>
      </w:r>
      <w:r w:rsidRPr="00694885">
        <w:rPr>
          <w:rFonts w:ascii="Arial" w:hAnsi="Arial" w:cs="Arial"/>
        </w:rPr>
        <w:t xml:space="preserve"> Durante sua permanência na unidade operacional, recomenda-se ao Operador manter relacionamento pautado na urbanidade, respeito, cooperação </w:t>
      </w:r>
      <w:r w:rsidRPr="00694885">
        <w:rPr>
          <w:rFonts w:ascii="Arial" w:hAnsi="Arial" w:cs="Arial"/>
        </w:rPr>
        <w:lastRenderedPageBreak/>
        <w:t xml:space="preserve">e profissionalismo com clientes, consumidores, funcionários das lojas, </w:t>
      </w:r>
      <w:proofErr w:type="gramStart"/>
      <w:r w:rsidRPr="00694885">
        <w:rPr>
          <w:rFonts w:ascii="Arial" w:hAnsi="Arial" w:cs="Arial"/>
        </w:rPr>
        <w:t>demais Prestadores</w:t>
      </w:r>
      <w:proofErr w:type="gramEnd"/>
      <w:r w:rsidRPr="00694885">
        <w:rPr>
          <w:rFonts w:ascii="Arial" w:hAnsi="Arial" w:cs="Arial"/>
        </w:rPr>
        <w:t xml:space="preserve"> e parceiros comerciais.</w:t>
      </w:r>
    </w:p>
    <w:p w14:paraId="43AC10C5" w14:textId="77777777" w:rsidR="00694885" w:rsidRPr="00694885" w:rsidRDefault="00694885" w:rsidP="00694885">
      <w:pPr>
        <w:jc w:val="both"/>
        <w:rPr>
          <w:rFonts w:ascii="Arial" w:hAnsi="Arial" w:cs="Arial"/>
        </w:rPr>
      </w:pPr>
      <w:r w:rsidRPr="00694885">
        <w:rPr>
          <w:rFonts w:ascii="Arial" w:hAnsi="Arial" w:cs="Arial"/>
        </w:rPr>
        <w:t>Discussões, comportamentos ofensivos, discriminação, assédio, violência ou qualquer conduta incompatível com os princípios deste Manual não serão admitidos.</w:t>
      </w:r>
    </w:p>
    <w:p w14:paraId="3B0C2CEF" w14:textId="77777777" w:rsidR="00694885" w:rsidRPr="00694885" w:rsidRDefault="00694885" w:rsidP="00694885">
      <w:pPr>
        <w:jc w:val="both"/>
        <w:rPr>
          <w:rFonts w:ascii="Arial" w:hAnsi="Arial" w:cs="Arial"/>
        </w:rPr>
      </w:pPr>
      <w:r w:rsidRPr="00694885">
        <w:rPr>
          <w:rFonts w:ascii="Arial" w:hAnsi="Arial" w:cs="Arial"/>
        </w:rPr>
        <w:pict w14:anchorId="25712DDD">
          <v:rect id="_x0000_i2203" style="width:0;height:1.5pt" o:hralign="center" o:hrstd="t" o:hr="t" fillcolor="#a0a0a0" stroked="f"/>
        </w:pict>
      </w:r>
    </w:p>
    <w:p w14:paraId="5D249EB8" w14:textId="77777777" w:rsidR="00694885" w:rsidRPr="00694885" w:rsidRDefault="00694885" w:rsidP="00694885">
      <w:pPr>
        <w:jc w:val="both"/>
        <w:rPr>
          <w:rFonts w:ascii="Arial" w:hAnsi="Arial" w:cs="Arial"/>
          <w:b/>
          <w:bCs/>
        </w:rPr>
      </w:pPr>
      <w:r w:rsidRPr="00694885">
        <w:rPr>
          <w:rFonts w:ascii="Arial" w:hAnsi="Arial" w:cs="Arial"/>
          <w:b/>
          <w:bCs/>
        </w:rPr>
        <w:t>Seção VII</w:t>
      </w:r>
    </w:p>
    <w:p w14:paraId="60E9E723" w14:textId="77777777" w:rsidR="00694885" w:rsidRPr="00694885" w:rsidRDefault="00694885" w:rsidP="00694885">
      <w:pPr>
        <w:jc w:val="both"/>
        <w:rPr>
          <w:rFonts w:ascii="Arial" w:hAnsi="Arial" w:cs="Arial"/>
          <w:b/>
          <w:bCs/>
        </w:rPr>
      </w:pPr>
      <w:r w:rsidRPr="00694885">
        <w:rPr>
          <w:rFonts w:ascii="Arial" w:hAnsi="Arial" w:cs="Arial"/>
          <w:b/>
          <w:bCs/>
        </w:rPr>
        <w:t>Da Utilização dos Sistemas</w:t>
      </w:r>
    </w:p>
    <w:p w14:paraId="085511F2" w14:textId="77777777" w:rsidR="00694885" w:rsidRPr="00694885" w:rsidRDefault="00694885" w:rsidP="00694885">
      <w:pPr>
        <w:jc w:val="both"/>
        <w:rPr>
          <w:rFonts w:ascii="Arial" w:hAnsi="Arial" w:cs="Arial"/>
        </w:rPr>
      </w:pPr>
      <w:r w:rsidRPr="00694885">
        <w:rPr>
          <w:rFonts w:ascii="Arial" w:hAnsi="Arial" w:cs="Arial"/>
          <w:b/>
          <w:bCs/>
        </w:rPr>
        <w:t>Art. 136.</w:t>
      </w:r>
      <w:r w:rsidRPr="00694885">
        <w:rPr>
          <w:rFonts w:ascii="Arial" w:hAnsi="Arial" w:cs="Arial"/>
        </w:rPr>
        <w:t xml:space="preserve"> Quando necessário à execução da oportunidade aceita, o Operador poderá utilizar sistemas, equipamentos ou plataformas disponibilizados pela unidade operacional.</w:t>
      </w:r>
    </w:p>
    <w:p w14:paraId="429E176D" w14:textId="77777777" w:rsidR="00694885" w:rsidRPr="00694885" w:rsidRDefault="00694885" w:rsidP="00694885">
      <w:pPr>
        <w:jc w:val="both"/>
        <w:rPr>
          <w:rFonts w:ascii="Arial" w:hAnsi="Arial" w:cs="Arial"/>
        </w:rPr>
      </w:pPr>
      <w:r w:rsidRPr="00694885">
        <w:rPr>
          <w:rFonts w:ascii="Arial" w:hAnsi="Arial" w:cs="Arial"/>
        </w:rPr>
        <w:t>O acesso será restrito às funcionalidades necessárias para a execução da atividade, observando-se as políticas de segurança da informação, confidencialidade, proteção de dados pessoais e compliance das Empresas.</w:t>
      </w:r>
    </w:p>
    <w:p w14:paraId="45F59860" w14:textId="77777777" w:rsidR="00694885" w:rsidRPr="00694885" w:rsidRDefault="00694885" w:rsidP="00694885">
      <w:pPr>
        <w:jc w:val="both"/>
        <w:rPr>
          <w:rFonts w:ascii="Arial" w:hAnsi="Arial" w:cs="Arial"/>
        </w:rPr>
      </w:pPr>
      <w:r w:rsidRPr="00694885">
        <w:rPr>
          <w:rFonts w:ascii="Arial" w:hAnsi="Arial" w:cs="Arial"/>
        </w:rPr>
        <w:pict w14:anchorId="01F92CCA">
          <v:rect id="_x0000_i2204" style="width:0;height:1.5pt" o:hralign="center" o:hrstd="t" o:hr="t" fillcolor="#a0a0a0" stroked="f"/>
        </w:pict>
      </w:r>
    </w:p>
    <w:p w14:paraId="79E3644D" w14:textId="77777777" w:rsidR="00694885" w:rsidRPr="00694885" w:rsidRDefault="00694885" w:rsidP="00694885">
      <w:pPr>
        <w:jc w:val="both"/>
        <w:rPr>
          <w:rFonts w:ascii="Arial" w:hAnsi="Arial" w:cs="Arial"/>
          <w:b/>
          <w:bCs/>
        </w:rPr>
      </w:pPr>
      <w:r w:rsidRPr="00694885">
        <w:rPr>
          <w:rFonts w:ascii="Arial" w:hAnsi="Arial" w:cs="Arial"/>
          <w:b/>
          <w:bCs/>
        </w:rPr>
        <w:t>Seção VIII</w:t>
      </w:r>
    </w:p>
    <w:p w14:paraId="238BDE7A" w14:textId="77777777" w:rsidR="00694885" w:rsidRPr="00694885" w:rsidRDefault="00694885" w:rsidP="00694885">
      <w:pPr>
        <w:jc w:val="both"/>
        <w:rPr>
          <w:rFonts w:ascii="Arial" w:hAnsi="Arial" w:cs="Arial"/>
          <w:b/>
          <w:bCs/>
        </w:rPr>
      </w:pPr>
      <w:r w:rsidRPr="00694885">
        <w:rPr>
          <w:rFonts w:ascii="Arial" w:hAnsi="Arial" w:cs="Arial"/>
          <w:b/>
          <w:bCs/>
        </w:rPr>
        <w:t>Da Responsabilidade pela Atividade</w:t>
      </w:r>
    </w:p>
    <w:p w14:paraId="47E2B594" w14:textId="77777777" w:rsidR="00694885" w:rsidRPr="00694885" w:rsidRDefault="00694885" w:rsidP="00694885">
      <w:pPr>
        <w:jc w:val="both"/>
        <w:rPr>
          <w:rFonts w:ascii="Arial" w:hAnsi="Arial" w:cs="Arial"/>
        </w:rPr>
      </w:pPr>
      <w:r w:rsidRPr="00694885">
        <w:rPr>
          <w:rFonts w:ascii="Arial" w:hAnsi="Arial" w:cs="Arial"/>
          <w:b/>
          <w:bCs/>
        </w:rPr>
        <w:t>Art. 137.</w:t>
      </w:r>
      <w:r w:rsidRPr="00694885">
        <w:rPr>
          <w:rFonts w:ascii="Arial" w:hAnsi="Arial" w:cs="Arial"/>
        </w:rPr>
        <w:t xml:space="preserve"> O Operador compromete-se a executar a atividade aceita com diligência, boa-fé, responsabilidade e observância das orientações operacionais previamente disponibilizadas.</w:t>
      </w:r>
    </w:p>
    <w:p w14:paraId="5F5CBEA3" w14:textId="77777777" w:rsidR="00694885" w:rsidRPr="00694885" w:rsidRDefault="00694885" w:rsidP="00694885">
      <w:pPr>
        <w:jc w:val="both"/>
        <w:rPr>
          <w:rFonts w:ascii="Arial" w:hAnsi="Arial" w:cs="Arial"/>
        </w:rPr>
      </w:pPr>
      <w:r w:rsidRPr="00694885">
        <w:rPr>
          <w:rFonts w:ascii="Arial" w:hAnsi="Arial" w:cs="Arial"/>
        </w:rPr>
        <w:t>A responsabilidade do Prestador limita-se às atividades efetivamente assumidas na oportunidade aceita, permanecendo íntegra sua autonomia profissional.</w:t>
      </w:r>
    </w:p>
    <w:p w14:paraId="040A652F" w14:textId="77777777" w:rsidR="00694885" w:rsidRPr="00694885" w:rsidRDefault="00694885" w:rsidP="00694885">
      <w:pPr>
        <w:jc w:val="both"/>
        <w:rPr>
          <w:rFonts w:ascii="Arial" w:hAnsi="Arial" w:cs="Arial"/>
        </w:rPr>
      </w:pPr>
      <w:r w:rsidRPr="00694885">
        <w:rPr>
          <w:rFonts w:ascii="Arial" w:hAnsi="Arial" w:cs="Arial"/>
        </w:rPr>
        <w:pict w14:anchorId="4F37E905">
          <v:rect id="_x0000_i2205" style="width:0;height:1.5pt" o:hralign="center" o:hrstd="t" o:hr="t" fillcolor="#a0a0a0" stroked="f"/>
        </w:pict>
      </w:r>
    </w:p>
    <w:p w14:paraId="1DD87A1E" w14:textId="77777777" w:rsidR="00694885" w:rsidRPr="00694885" w:rsidRDefault="00694885" w:rsidP="00694885">
      <w:pPr>
        <w:jc w:val="both"/>
        <w:rPr>
          <w:rFonts w:ascii="Arial" w:hAnsi="Arial" w:cs="Arial"/>
          <w:b/>
          <w:bCs/>
        </w:rPr>
      </w:pPr>
      <w:r w:rsidRPr="00694885">
        <w:rPr>
          <w:rFonts w:ascii="Arial" w:hAnsi="Arial" w:cs="Arial"/>
          <w:b/>
          <w:bCs/>
        </w:rPr>
        <w:t>Seção IX</w:t>
      </w:r>
    </w:p>
    <w:p w14:paraId="14D193AA" w14:textId="77777777" w:rsidR="00694885" w:rsidRPr="00694885" w:rsidRDefault="00694885" w:rsidP="00694885">
      <w:pPr>
        <w:jc w:val="both"/>
        <w:rPr>
          <w:rFonts w:ascii="Arial" w:hAnsi="Arial" w:cs="Arial"/>
          <w:b/>
          <w:bCs/>
        </w:rPr>
      </w:pPr>
      <w:r w:rsidRPr="00694885">
        <w:rPr>
          <w:rFonts w:ascii="Arial" w:hAnsi="Arial" w:cs="Arial"/>
          <w:b/>
          <w:bCs/>
        </w:rPr>
        <w:t>Da Liberdade Profissional</w:t>
      </w:r>
    </w:p>
    <w:p w14:paraId="471A8E2A" w14:textId="77777777" w:rsidR="00694885" w:rsidRPr="00694885" w:rsidRDefault="00694885" w:rsidP="00694885">
      <w:pPr>
        <w:jc w:val="both"/>
        <w:rPr>
          <w:rFonts w:ascii="Arial" w:hAnsi="Arial" w:cs="Arial"/>
        </w:rPr>
      </w:pPr>
      <w:r w:rsidRPr="00694885">
        <w:rPr>
          <w:rFonts w:ascii="Arial" w:hAnsi="Arial" w:cs="Arial"/>
          <w:b/>
          <w:bCs/>
        </w:rPr>
        <w:t>Art. 138.</w:t>
      </w:r>
      <w:r w:rsidRPr="00694885">
        <w:rPr>
          <w:rFonts w:ascii="Arial" w:hAnsi="Arial" w:cs="Arial"/>
        </w:rPr>
        <w:t xml:space="preserve"> O Operador de Loja poderá exercer atividades para outras empresas, plataformas digitais, restaurantes, redes varejistas, operadores logísticos ou quaisquer outros contratantes.</w:t>
      </w:r>
    </w:p>
    <w:p w14:paraId="60CCBDF1" w14:textId="77777777" w:rsidR="00694885" w:rsidRPr="00694885" w:rsidRDefault="00694885" w:rsidP="00694885">
      <w:pPr>
        <w:jc w:val="both"/>
        <w:rPr>
          <w:rFonts w:ascii="Arial" w:hAnsi="Arial" w:cs="Arial"/>
        </w:rPr>
      </w:pPr>
      <w:r w:rsidRPr="00694885">
        <w:rPr>
          <w:rFonts w:ascii="Arial" w:hAnsi="Arial" w:cs="Arial"/>
        </w:rPr>
        <w:t>Não existe dedicação exclusiva, impedimento concorrencial ou obrigação de disponibilidade contínua perante as Empresas.</w:t>
      </w:r>
    </w:p>
    <w:p w14:paraId="299FBAD7" w14:textId="77777777" w:rsidR="00694885" w:rsidRPr="00694885" w:rsidRDefault="00694885" w:rsidP="00694885">
      <w:pPr>
        <w:jc w:val="both"/>
        <w:rPr>
          <w:rFonts w:ascii="Arial" w:hAnsi="Arial" w:cs="Arial"/>
        </w:rPr>
      </w:pPr>
      <w:r w:rsidRPr="00694885">
        <w:rPr>
          <w:rFonts w:ascii="Arial" w:hAnsi="Arial" w:cs="Arial"/>
        </w:rPr>
        <w:pict w14:anchorId="2EF34208">
          <v:rect id="_x0000_i2206" style="width:0;height:1.5pt" o:hralign="center" o:hrstd="t" o:hr="t" fillcolor="#a0a0a0" stroked="f"/>
        </w:pict>
      </w:r>
    </w:p>
    <w:p w14:paraId="6FCFA058" w14:textId="77777777" w:rsidR="00694885" w:rsidRPr="00694885" w:rsidRDefault="00694885" w:rsidP="00694885">
      <w:pPr>
        <w:jc w:val="both"/>
        <w:rPr>
          <w:rFonts w:ascii="Arial" w:hAnsi="Arial" w:cs="Arial"/>
          <w:b/>
          <w:bCs/>
        </w:rPr>
      </w:pPr>
      <w:r w:rsidRPr="00694885">
        <w:rPr>
          <w:rFonts w:ascii="Arial" w:hAnsi="Arial" w:cs="Arial"/>
          <w:b/>
          <w:bCs/>
        </w:rPr>
        <w:t>Seção X</w:t>
      </w:r>
    </w:p>
    <w:p w14:paraId="0B4752CC" w14:textId="77777777" w:rsidR="00694885" w:rsidRPr="00694885" w:rsidRDefault="00694885" w:rsidP="00694885">
      <w:pPr>
        <w:jc w:val="both"/>
        <w:rPr>
          <w:rFonts w:ascii="Arial" w:hAnsi="Arial" w:cs="Arial"/>
          <w:b/>
          <w:bCs/>
        </w:rPr>
      </w:pPr>
      <w:r w:rsidRPr="00694885">
        <w:rPr>
          <w:rFonts w:ascii="Arial" w:hAnsi="Arial" w:cs="Arial"/>
          <w:b/>
          <w:bCs/>
        </w:rPr>
        <w:t>Da Natureza da Relação Jurídica</w:t>
      </w:r>
    </w:p>
    <w:p w14:paraId="4A401548" w14:textId="77777777" w:rsidR="00694885" w:rsidRPr="00694885" w:rsidRDefault="00694885" w:rsidP="00694885">
      <w:pPr>
        <w:jc w:val="both"/>
        <w:rPr>
          <w:rFonts w:ascii="Arial" w:hAnsi="Arial" w:cs="Arial"/>
        </w:rPr>
      </w:pPr>
      <w:r w:rsidRPr="00694885">
        <w:rPr>
          <w:rFonts w:ascii="Arial" w:hAnsi="Arial" w:cs="Arial"/>
          <w:b/>
          <w:bCs/>
        </w:rPr>
        <w:lastRenderedPageBreak/>
        <w:t>Art. 139.</w:t>
      </w:r>
      <w:r w:rsidRPr="00694885">
        <w:rPr>
          <w:rFonts w:ascii="Arial" w:hAnsi="Arial" w:cs="Arial"/>
        </w:rPr>
        <w:t xml:space="preserve"> A atuação do Operador de Loja decorre exclusivamente da aceitação voluntária das oportunidades disponibilizadas na Plataforma.</w:t>
      </w:r>
    </w:p>
    <w:p w14:paraId="177D3557" w14:textId="77777777" w:rsidR="00694885" w:rsidRPr="00694885" w:rsidRDefault="00694885" w:rsidP="00694885">
      <w:pPr>
        <w:jc w:val="both"/>
        <w:rPr>
          <w:rFonts w:ascii="Arial" w:hAnsi="Arial" w:cs="Arial"/>
        </w:rPr>
      </w:pPr>
      <w:r w:rsidRPr="00694885">
        <w:rPr>
          <w:rFonts w:ascii="Arial" w:hAnsi="Arial" w:cs="Arial"/>
        </w:rPr>
        <w:t>A existência de procedimentos operacionais, padrões de qualidade, protocolos de atendimento, normas sanitárias ou orientações relacionadas à execução da atividade não caracteriza subordinação jurídica, controle hierárquico ou vínculo empregatício, constituindo mecanismos de padronização operacional, gestão de riscos, proteção da qualidade dos serviços e atendimento às exigências legais aplicáveis.</w:t>
      </w:r>
    </w:p>
    <w:p w14:paraId="3973F757" w14:textId="77777777" w:rsidR="00694885" w:rsidRPr="00694885" w:rsidRDefault="00694885" w:rsidP="00694885">
      <w:pPr>
        <w:jc w:val="both"/>
        <w:rPr>
          <w:rFonts w:ascii="Arial" w:hAnsi="Arial" w:cs="Arial"/>
        </w:rPr>
      </w:pPr>
      <w:r w:rsidRPr="00694885">
        <w:rPr>
          <w:rFonts w:ascii="Arial" w:hAnsi="Arial" w:cs="Arial"/>
        </w:rPr>
        <w:pict w14:anchorId="4538F5E3">
          <v:rect id="_x0000_i2207" style="width:0;height:1.5pt" o:hralign="center" o:hrstd="t" o:hr="t" fillcolor="#a0a0a0" stroked="f"/>
        </w:pict>
      </w:r>
    </w:p>
    <w:p w14:paraId="30E488F1" w14:textId="77777777" w:rsidR="00694885" w:rsidRPr="00694885" w:rsidRDefault="00694885" w:rsidP="00694885">
      <w:pPr>
        <w:jc w:val="both"/>
        <w:rPr>
          <w:rFonts w:ascii="Arial" w:hAnsi="Arial" w:cs="Arial"/>
          <w:b/>
          <w:bCs/>
        </w:rPr>
      </w:pPr>
      <w:r w:rsidRPr="00694885">
        <w:rPr>
          <w:rFonts w:ascii="Arial" w:hAnsi="Arial" w:cs="Arial"/>
          <w:b/>
          <w:bCs/>
        </w:rPr>
        <w:t>Seção XI</w:t>
      </w:r>
    </w:p>
    <w:p w14:paraId="4A665234" w14:textId="77777777" w:rsidR="00694885" w:rsidRPr="00694885" w:rsidRDefault="00694885" w:rsidP="00694885">
      <w:pPr>
        <w:jc w:val="both"/>
        <w:rPr>
          <w:rFonts w:ascii="Arial" w:hAnsi="Arial" w:cs="Arial"/>
          <w:b/>
          <w:bCs/>
        </w:rPr>
      </w:pPr>
      <w:r w:rsidRPr="00694885">
        <w:rPr>
          <w:rFonts w:ascii="Arial" w:hAnsi="Arial" w:cs="Arial"/>
          <w:b/>
          <w:bCs/>
        </w:rPr>
        <w:t>Das Disposições Finais</w:t>
      </w:r>
    </w:p>
    <w:p w14:paraId="526C67C3" w14:textId="77777777" w:rsidR="00694885" w:rsidRPr="00694885" w:rsidRDefault="00694885" w:rsidP="00694885">
      <w:pPr>
        <w:jc w:val="both"/>
        <w:rPr>
          <w:rFonts w:ascii="Arial" w:hAnsi="Arial" w:cs="Arial"/>
        </w:rPr>
      </w:pPr>
      <w:r w:rsidRPr="00694885">
        <w:rPr>
          <w:rFonts w:ascii="Arial" w:hAnsi="Arial" w:cs="Arial"/>
          <w:b/>
          <w:bCs/>
        </w:rPr>
        <w:t>Art. 140.</w:t>
      </w:r>
      <w:r w:rsidRPr="00694885">
        <w:rPr>
          <w:rFonts w:ascii="Arial" w:hAnsi="Arial" w:cs="Arial"/>
        </w:rPr>
        <w:t xml:space="preserve"> O Operador de Loja integra o ecossistema operacional das Empresas na condição de Prestador de Serviços Autônomo, exercendo sua atividade com independência, autonomia e liberdade de organização profissional.</w:t>
      </w:r>
    </w:p>
    <w:p w14:paraId="23D579A3" w14:textId="77777777" w:rsidR="00694885" w:rsidRDefault="00694885" w:rsidP="00694885">
      <w:pPr>
        <w:jc w:val="both"/>
        <w:rPr>
          <w:rFonts w:ascii="Arial" w:hAnsi="Arial" w:cs="Arial"/>
        </w:rPr>
      </w:pPr>
      <w:r w:rsidRPr="00694885">
        <w:rPr>
          <w:rFonts w:ascii="Arial" w:hAnsi="Arial" w:cs="Arial"/>
        </w:rPr>
        <w:t>As Empresas disponibilizam infraestrutura tecnológica, oportunidades operacionais, políticas institucionais e mecanismos de apoio à execução das atividades, preservando-se, em todos os momentos, a liberdade do Prestador para aceitar, recusar ou deixar de participar das oportunidades disponibilizadas, em conformidade com os princípios da autonomia privada, da livre iniciativa, da boa-fé objetiva e da liberdade contratual.</w:t>
      </w:r>
    </w:p>
    <w:p w14:paraId="29FA7D25" w14:textId="503B4E8A" w:rsidR="00D834B3" w:rsidRDefault="00D834B3" w:rsidP="00694885">
      <w:pPr>
        <w:jc w:val="both"/>
        <w:rPr>
          <w:rFonts w:ascii="Arial" w:hAnsi="Arial" w:cs="Arial"/>
        </w:rPr>
      </w:pPr>
      <w:r w:rsidRPr="00D834B3">
        <w:rPr>
          <w:rFonts w:ascii="Arial" w:hAnsi="Arial" w:cs="Arial"/>
        </w:rPr>
        <w:pict w14:anchorId="099FBDA6">
          <v:rect id="_x0000_i2291" style="width:0;height:1.5pt" o:hralign="center" o:hrstd="t" o:hr="t" fillcolor="#a0a0a0" stroked="f"/>
        </w:pict>
      </w:r>
    </w:p>
    <w:p w14:paraId="7E3CA804" w14:textId="77777777" w:rsidR="00D834B3" w:rsidRPr="00D834B3" w:rsidRDefault="00D834B3" w:rsidP="00D834B3">
      <w:pPr>
        <w:jc w:val="both"/>
        <w:rPr>
          <w:rFonts w:ascii="Arial" w:hAnsi="Arial" w:cs="Arial"/>
          <w:b/>
          <w:bCs/>
        </w:rPr>
      </w:pPr>
      <w:r w:rsidRPr="00D834B3">
        <w:rPr>
          <w:rFonts w:ascii="Arial" w:hAnsi="Arial" w:cs="Arial"/>
          <w:b/>
          <w:bCs/>
        </w:rPr>
        <w:t>CAPÍTULO XII</w:t>
      </w:r>
    </w:p>
    <w:p w14:paraId="7806A267" w14:textId="77777777" w:rsidR="00D834B3" w:rsidRPr="00D834B3" w:rsidRDefault="00D834B3" w:rsidP="00D834B3">
      <w:pPr>
        <w:jc w:val="both"/>
        <w:rPr>
          <w:rFonts w:ascii="Arial" w:hAnsi="Arial" w:cs="Arial"/>
          <w:b/>
          <w:bCs/>
        </w:rPr>
      </w:pPr>
      <w:r w:rsidRPr="00D834B3">
        <w:rPr>
          <w:rFonts w:ascii="Arial" w:hAnsi="Arial" w:cs="Arial"/>
          <w:b/>
          <w:bCs/>
        </w:rPr>
        <w:t>DOS GERENTES OPERACIONAIS</w:t>
      </w:r>
    </w:p>
    <w:p w14:paraId="31913A7C" w14:textId="77777777" w:rsidR="00D834B3" w:rsidRPr="00D834B3" w:rsidRDefault="00D834B3" w:rsidP="00D834B3">
      <w:pPr>
        <w:jc w:val="both"/>
        <w:rPr>
          <w:rFonts w:ascii="Arial" w:hAnsi="Arial" w:cs="Arial"/>
          <w:b/>
          <w:bCs/>
        </w:rPr>
      </w:pPr>
      <w:r w:rsidRPr="00D834B3">
        <w:rPr>
          <w:rFonts w:ascii="Arial" w:hAnsi="Arial" w:cs="Arial"/>
          <w:b/>
          <w:bCs/>
        </w:rPr>
        <w:t>Seção I</w:t>
      </w:r>
    </w:p>
    <w:p w14:paraId="2B7D84A2" w14:textId="77777777" w:rsidR="00D834B3" w:rsidRPr="00D834B3" w:rsidRDefault="00D834B3" w:rsidP="00D834B3">
      <w:pPr>
        <w:jc w:val="both"/>
        <w:rPr>
          <w:rFonts w:ascii="Arial" w:hAnsi="Arial" w:cs="Arial"/>
          <w:b/>
          <w:bCs/>
        </w:rPr>
      </w:pPr>
      <w:r w:rsidRPr="00D834B3">
        <w:rPr>
          <w:rFonts w:ascii="Arial" w:hAnsi="Arial" w:cs="Arial"/>
          <w:b/>
          <w:bCs/>
        </w:rPr>
        <w:t>Das Disposições Gerais</w:t>
      </w:r>
    </w:p>
    <w:p w14:paraId="09560FAD" w14:textId="77777777" w:rsidR="00D834B3" w:rsidRPr="00D834B3" w:rsidRDefault="00D834B3" w:rsidP="00D834B3">
      <w:pPr>
        <w:jc w:val="both"/>
        <w:rPr>
          <w:rFonts w:ascii="Arial" w:hAnsi="Arial" w:cs="Arial"/>
        </w:rPr>
      </w:pPr>
      <w:r w:rsidRPr="00D834B3">
        <w:rPr>
          <w:rFonts w:ascii="Arial" w:hAnsi="Arial" w:cs="Arial"/>
          <w:b/>
          <w:bCs/>
        </w:rPr>
        <w:t>Art. 141.</w:t>
      </w:r>
      <w:r w:rsidRPr="00D834B3">
        <w:rPr>
          <w:rFonts w:ascii="Arial" w:hAnsi="Arial" w:cs="Arial"/>
        </w:rPr>
        <w:t xml:space="preserve"> Os Gerentes Operacionais constituem agentes de apoio à gestão das operações desenvolvidas pelas Empresas, exercendo atividades de natureza exclusivamente administrativa, organizacional e operacional, voltadas ao adequado funcionamento das unidades, ao suporte das operações e à melhoria contínua dos serviços.</w:t>
      </w:r>
    </w:p>
    <w:p w14:paraId="45A404A3" w14:textId="77777777" w:rsidR="00D834B3" w:rsidRPr="00D834B3" w:rsidRDefault="00D834B3" w:rsidP="00D834B3">
      <w:pPr>
        <w:jc w:val="both"/>
        <w:rPr>
          <w:rFonts w:ascii="Arial" w:hAnsi="Arial" w:cs="Arial"/>
        </w:rPr>
      </w:pPr>
      <w:r w:rsidRPr="00D834B3">
        <w:rPr>
          <w:rFonts w:ascii="Arial" w:hAnsi="Arial" w:cs="Arial"/>
        </w:rPr>
        <w:t>Sua atuação destina-se à organização dos processos internos, à comunicação entre os setores envolvidos e ao acompanhamento das atividades operacionais, sempre em conformidade com as políticas institucionais, os procedimentos internos e as diretrizes estabelecidas pela Diretoria.</w:t>
      </w:r>
    </w:p>
    <w:p w14:paraId="4052C22C" w14:textId="77777777" w:rsidR="00D834B3" w:rsidRPr="00D834B3" w:rsidRDefault="00D834B3" w:rsidP="00D834B3">
      <w:pPr>
        <w:jc w:val="both"/>
        <w:rPr>
          <w:rFonts w:ascii="Arial" w:hAnsi="Arial" w:cs="Arial"/>
        </w:rPr>
      </w:pPr>
      <w:r w:rsidRPr="00D834B3">
        <w:rPr>
          <w:rFonts w:ascii="Arial" w:hAnsi="Arial" w:cs="Arial"/>
        </w:rPr>
        <w:pict w14:anchorId="488676EE">
          <v:rect id="_x0000_i2273" style="width:0;height:1.5pt" o:hralign="center" o:hrstd="t" o:hr="t" fillcolor="#a0a0a0" stroked="f"/>
        </w:pict>
      </w:r>
    </w:p>
    <w:p w14:paraId="41EFED79" w14:textId="77777777" w:rsidR="00D834B3" w:rsidRPr="00D834B3" w:rsidRDefault="00D834B3" w:rsidP="00D834B3">
      <w:pPr>
        <w:jc w:val="both"/>
        <w:rPr>
          <w:rFonts w:ascii="Arial" w:hAnsi="Arial" w:cs="Arial"/>
          <w:b/>
          <w:bCs/>
        </w:rPr>
      </w:pPr>
      <w:r w:rsidRPr="00D834B3">
        <w:rPr>
          <w:rFonts w:ascii="Arial" w:hAnsi="Arial" w:cs="Arial"/>
          <w:b/>
          <w:bCs/>
        </w:rPr>
        <w:t>Seção II</w:t>
      </w:r>
    </w:p>
    <w:p w14:paraId="2C760C7B" w14:textId="77777777" w:rsidR="00D834B3" w:rsidRPr="00D834B3" w:rsidRDefault="00D834B3" w:rsidP="00D834B3">
      <w:pPr>
        <w:jc w:val="both"/>
        <w:rPr>
          <w:rFonts w:ascii="Arial" w:hAnsi="Arial" w:cs="Arial"/>
          <w:b/>
          <w:bCs/>
        </w:rPr>
      </w:pPr>
      <w:r w:rsidRPr="00D834B3">
        <w:rPr>
          <w:rFonts w:ascii="Arial" w:hAnsi="Arial" w:cs="Arial"/>
          <w:b/>
          <w:bCs/>
        </w:rPr>
        <w:lastRenderedPageBreak/>
        <w:t>Das Competências Operacionais</w:t>
      </w:r>
    </w:p>
    <w:p w14:paraId="47C99623" w14:textId="77777777" w:rsidR="00D834B3" w:rsidRPr="00D834B3" w:rsidRDefault="00D834B3" w:rsidP="00D834B3">
      <w:pPr>
        <w:jc w:val="both"/>
        <w:rPr>
          <w:rFonts w:ascii="Arial" w:hAnsi="Arial" w:cs="Arial"/>
        </w:rPr>
      </w:pPr>
      <w:r w:rsidRPr="00D834B3">
        <w:rPr>
          <w:rFonts w:ascii="Arial" w:hAnsi="Arial" w:cs="Arial"/>
          <w:b/>
          <w:bCs/>
        </w:rPr>
        <w:t>Art. 142.</w:t>
      </w:r>
      <w:r w:rsidRPr="00D834B3">
        <w:rPr>
          <w:rFonts w:ascii="Arial" w:hAnsi="Arial" w:cs="Arial"/>
        </w:rPr>
        <w:t xml:space="preserve"> Compete aos Gerentes Operacionais, dentre outras atribuições:</w:t>
      </w:r>
    </w:p>
    <w:p w14:paraId="1B91932F" w14:textId="77777777" w:rsidR="00D834B3" w:rsidRPr="00D834B3" w:rsidRDefault="00D834B3" w:rsidP="00D834B3">
      <w:pPr>
        <w:jc w:val="both"/>
        <w:rPr>
          <w:rFonts w:ascii="Arial" w:hAnsi="Arial" w:cs="Arial"/>
        </w:rPr>
      </w:pPr>
      <w:r w:rsidRPr="00D834B3">
        <w:rPr>
          <w:rFonts w:ascii="Arial" w:hAnsi="Arial" w:cs="Arial"/>
        </w:rPr>
        <w:t xml:space="preserve">I – </w:t>
      </w:r>
      <w:proofErr w:type="gramStart"/>
      <w:r w:rsidRPr="00D834B3">
        <w:rPr>
          <w:rFonts w:ascii="Arial" w:hAnsi="Arial" w:cs="Arial"/>
        </w:rPr>
        <w:t>acompanhar</w:t>
      </w:r>
      <w:proofErr w:type="gramEnd"/>
      <w:r w:rsidRPr="00D834B3">
        <w:rPr>
          <w:rFonts w:ascii="Arial" w:hAnsi="Arial" w:cs="Arial"/>
        </w:rPr>
        <w:t xml:space="preserve"> o funcionamento das operações;</w:t>
      </w:r>
    </w:p>
    <w:p w14:paraId="3AC83D14" w14:textId="77777777" w:rsidR="00D834B3" w:rsidRPr="00D834B3" w:rsidRDefault="00D834B3" w:rsidP="00D834B3">
      <w:pPr>
        <w:jc w:val="both"/>
        <w:rPr>
          <w:rFonts w:ascii="Arial" w:hAnsi="Arial" w:cs="Arial"/>
        </w:rPr>
      </w:pPr>
      <w:r w:rsidRPr="00D834B3">
        <w:rPr>
          <w:rFonts w:ascii="Arial" w:hAnsi="Arial" w:cs="Arial"/>
        </w:rPr>
        <w:t xml:space="preserve">II – </w:t>
      </w:r>
      <w:proofErr w:type="gramStart"/>
      <w:r w:rsidRPr="00D834B3">
        <w:rPr>
          <w:rFonts w:ascii="Arial" w:hAnsi="Arial" w:cs="Arial"/>
        </w:rPr>
        <w:t>organizar</w:t>
      </w:r>
      <w:proofErr w:type="gramEnd"/>
      <w:r w:rsidRPr="00D834B3">
        <w:rPr>
          <w:rFonts w:ascii="Arial" w:hAnsi="Arial" w:cs="Arial"/>
        </w:rPr>
        <w:t xml:space="preserve"> os fluxos operacionais das unidades;</w:t>
      </w:r>
    </w:p>
    <w:p w14:paraId="2EDBFB4A" w14:textId="77777777" w:rsidR="00D834B3" w:rsidRPr="00D834B3" w:rsidRDefault="00D834B3" w:rsidP="00D834B3">
      <w:pPr>
        <w:jc w:val="both"/>
        <w:rPr>
          <w:rFonts w:ascii="Arial" w:hAnsi="Arial" w:cs="Arial"/>
        </w:rPr>
      </w:pPr>
      <w:r w:rsidRPr="00D834B3">
        <w:rPr>
          <w:rFonts w:ascii="Arial" w:hAnsi="Arial" w:cs="Arial"/>
        </w:rPr>
        <w:t>III – promover a comunicação entre as Empresas, os Supervisores, os Clientes e os Prestadores de Serviços;</w:t>
      </w:r>
    </w:p>
    <w:p w14:paraId="48440340" w14:textId="77777777" w:rsidR="00D834B3" w:rsidRPr="00D834B3" w:rsidRDefault="00D834B3" w:rsidP="00D834B3">
      <w:pPr>
        <w:jc w:val="both"/>
        <w:rPr>
          <w:rFonts w:ascii="Arial" w:hAnsi="Arial" w:cs="Arial"/>
        </w:rPr>
      </w:pPr>
      <w:r w:rsidRPr="00D834B3">
        <w:rPr>
          <w:rFonts w:ascii="Arial" w:hAnsi="Arial" w:cs="Arial"/>
        </w:rPr>
        <w:t xml:space="preserve">IV – </w:t>
      </w:r>
      <w:proofErr w:type="gramStart"/>
      <w:r w:rsidRPr="00D834B3">
        <w:rPr>
          <w:rFonts w:ascii="Arial" w:hAnsi="Arial" w:cs="Arial"/>
        </w:rPr>
        <w:t>acompanhar</w:t>
      </w:r>
      <w:proofErr w:type="gramEnd"/>
      <w:r w:rsidRPr="00D834B3">
        <w:rPr>
          <w:rFonts w:ascii="Arial" w:hAnsi="Arial" w:cs="Arial"/>
        </w:rPr>
        <w:t xml:space="preserve"> indicadores operacionais;</w:t>
      </w:r>
    </w:p>
    <w:p w14:paraId="743D7F05" w14:textId="77777777" w:rsidR="00D834B3" w:rsidRPr="00D834B3" w:rsidRDefault="00D834B3" w:rsidP="00D834B3">
      <w:pPr>
        <w:jc w:val="both"/>
        <w:rPr>
          <w:rFonts w:ascii="Arial" w:hAnsi="Arial" w:cs="Arial"/>
        </w:rPr>
      </w:pPr>
      <w:r w:rsidRPr="00D834B3">
        <w:rPr>
          <w:rFonts w:ascii="Arial" w:hAnsi="Arial" w:cs="Arial"/>
        </w:rPr>
        <w:t xml:space="preserve">V – </w:t>
      </w:r>
      <w:proofErr w:type="gramStart"/>
      <w:r w:rsidRPr="00D834B3">
        <w:rPr>
          <w:rFonts w:ascii="Arial" w:hAnsi="Arial" w:cs="Arial"/>
        </w:rPr>
        <w:t>identificar</w:t>
      </w:r>
      <w:proofErr w:type="gramEnd"/>
      <w:r w:rsidRPr="00D834B3">
        <w:rPr>
          <w:rFonts w:ascii="Arial" w:hAnsi="Arial" w:cs="Arial"/>
        </w:rPr>
        <w:t xml:space="preserve"> oportunidades de melhoria dos processos;</w:t>
      </w:r>
    </w:p>
    <w:p w14:paraId="763EDBAC" w14:textId="77777777" w:rsidR="00D834B3" w:rsidRPr="00D834B3" w:rsidRDefault="00D834B3" w:rsidP="00D834B3">
      <w:pPr>
        <w:jc w:val="both"/>
        <w:rPr>
          <w:rFonts w:ascii="Arial" w:hAnsi="Arial" w:cs="Arial"/>
        </w:rPr>
      </w:pPr>
      <w:r w:rsidRPr="00D834B3">
        <w:rPr>
          <w:rFonts w:ascii="Arial" w:hAnsi="Arial" w:cs="Arial"/>
        </w:rPr>
        <w:t xml:space="preserve">VI – </w:t>
      </w:r>
      <w:proofErr w:type="gramStart"/>
      <w:r w:rsidRPr="00D834B3">
        <w:rPr>
          <w:rFonts w:ascii="Arial" w:hAnsi="Arial" w:cs="Arial"/>
        </w:rPr>
        <w:t>comunicar</w:t>
      </w:r>
      <w:proofErr w:type="gramEnd"/>
      <w:r w:rsidRPr="00D834B3">
        <w:rPr>
          <w:rFonts w:ascii="Arial" w:hAnsi="Arial" w:cs="Arial"/>
        </w:rPr>
        <w:t xml:space="preserve"> ocorrências relevantes aos setores competentes;</w:t>
      </w:r>
    </w:p>
    <w:p w14:paraId="647E553C" w14:textId="77777777" w:rsidR="00D834B3" w:rsidRPr="00D834B3" w:rsidRDefault="00D834B3" w:rsidP="00D834B3">
      <w:pPr>
        <w:jc w:val="both"/>
        <w:rPr>
          <w:rFonts w:ascii="Arial" w:hAnsi="Arial" w:cs="Arial"/>
        </w:rPr>
      </w:pPr>
      <w:r w:rsidRPr="00D834B3">
        <w:rPr>
          <w:rFonts w:ascii="Arial" w:hAnsi="Arial" w:cs="Arial"/>
        </w:rPr>
        <w:t>VII – auxiliar na implementação das políticas institucionais;</w:t>
      </w:r>
    </w:p>
    <w:p w14:paraId="5D98D375" w14:textId="77777777" w:rsidR="00D834B3" w:rsidRPr="00D834B3" w:rsidRDefault="00D834B3" w:rsidP="00D834B3">
      <w:pPr>
        <w:jc w:val="both"/>
        <w:rPr>
          <w:rFonts w:ascii="Arial" w:hAnsi="Arial" w:cs="Arial"/>
        </w:rPr>
      </w:pPr>
      <w:r w:rsidRPr="00D834B3">
        <w:rPr>
          <w:rFonts w:ascii="Arial" w:hAnsi="Arial" w:cs="Arial"/>
        </w:rPr>
        <w:t>VIII – apoiar auditorias internas e procedimentos de compliance;</w:t>
      </w:r>
    </w:p>
    <w:p w14:paraId="4AF52896" w14:textId="77777777" w:rsidR="00D834B3" w:rsidRPr="00D834B3" w:rsidRDefault="00D834B3" w:rsidP="00D834B3">
      <w:pPr>
        <w:jc w:val="both"/>
        <w:rPr>
          <w:rFonts w:ascii="Arial" w:hAnsi="Arial" w:cs="Arial"/>
        </w:rPr>
      </w:pPr>
      <w:r w:rsidRPr="00D834B3">
        <w:rPr>
          <w:rFonts w:ascii="Arial" w:hAnsi="Arial" w:cs="Arial"/>
        </w:rPr>
        <w:t xml:space="preserve">IX – </w:t>
      </w:r>
      <w:proofErr w:type="gramStart"/>
      <w:r w:rsidRPr="00D834B3">
        <w:rPr>
          <w:rFonts w:ascii="Arial" w:hAnsi="Arial" w:cs="Arial"/>
        </w:rPr>
        <w:t>colaborar</w:t>
      </w:r>
      <w:proofErr w:type="gramEnd"/>
      <w:r w:rsidRPr="00D834B3">
        <w:rPr>
          <w:rFonts w:ascii="Arial" w:hAnsi="Arial" w:cs="Arial"/>
        </w:rPr>
        <w:t xml:space="preserve"> na padronização das operações;</w:t>
      </w:r>
    </w:p>
    <w:p w14:paraId="3A22F0B6" w14:textId="77777777" w:rsidR="00D834B3" w:rsidRPr="00D834B3" w:rsidRDefault="00D834B3" w:rsidP="00D834B3">
      <w:pPr>
        <w:jc w:val="both"/>
        <w:rPr>
          <w:rFonts w:ascii="Arial" w:hAnsi="Arial" w:cs="Arial"/>
        </w:rPr>
      </w:pPr>
      <w:r w:rsidRPr="00D834B3">
        <w:rPr>
          <w:rFonts w:ascii="Arial" w:hAnsi="Arial" w:cs="Arial"/>
        </w:rPr>
        <w:t xml:space="preserve">X – </w:t>
      </w:r>
      <w:proofErr w:type="gramStart"/>
      <w:r w:rsidRPr="00D834B3">
        <w:rPr>
          <w:rFonts w:ascii="Arial" w:hAnsi="Arial" w:cs="Arial"/>
        </w:rPr>
        <w:t>exercer</w:t>
      </w:r>
      <w:proofErr w:type="gramEnd"/>
      <w:r w:rsidRPr="00D834B3">
        <w:rPr>
          <w:rFonts w:ascii="Arial" w:hAnsi="Arial" w:cs="Arial"/>
        </w:rPr>
        <w:t xml:space="preserve"> outras atividades compatíveis com a gestão operacional.</w:t>
      </w:r>
    </w:p>
    <w:p w14:paraId="6979575F" w14:textId="77777777" w:rsidR="00D834B3" w:rsidRPr="00D834B3" w:rsidRDefault="00D834B3" w:rsidP="00D834B3">
      <w:pPr>
        <w:jc w:val="both"/>
        <w:rPr>
          <w:rFonts w:ascii="Arial" w:hAnsi="Arial" w:cs="Arial"/>
        </w:rPr>
      </w:pPr>
      <w:r w:rsidRPr="00D834B3">
        <w:rPr>
          <w:rFonts w:ascii="Arial" w:hAnsi="Arial" w:cs="Arial"/>
        </w:rPr>
        <w:pict w14:anchorId="698D6239">
          <v:rect id="_x0000_i2274" style="width:0;height:1.5pt" o:hralign="center" o:hrstd="t" o:hr="t" fillcolor="#a0a0a0" stroked="f"/>
        </w:pict>
      </w:r>
    </w:p>
    <w:p w14:paraId="6F19CEDF" w14:textId="77777777" w:rsidR="00D834B3" w:rsidRPr="00D834B3" w:rsidRDefault="00D834B3" w:rsidP="00D834B3">
      <w:pPr>
        <w:jc w:val="both"/>
        <w:rPr>
          <w:rFonts w:ascii="Arial" w:hAnsi="Arial" w:cs="Arial"/>
          <w:b/>
          <w:bCs/>
        </w:rPr>
      </w:pPr>
      <w:r w:rsidRPr="00D834B3">
        <w:rPr>
          <w:rFonts w:ascii="Arial" w:hAnsi="Arial" w:cs="Arial"/>
          <w:b/>
          <w:bCs/>
        </w:rPr>
        <w:t>Seção III</w:t>
      </w:r>
    </w:p>
    <w:p w14:paraId="4C22286A" w14:textId="77777777" w:rsidR="00D834B3" w:rsidRPr="00D834B3" w:rsidRDefault="00D834B3" w:rsidP="00D834B3">
      <w:pPr>
        <w:jc w:val="both"/>
        <w:rPr>
          <w:rFonts w:ascii="Arial" w:hAnsi="Arial" w:cs="Arial"/>
          <w:b/>
          <w:bCs/>
        </w:rPr>
      </w:pPr>
      <w:r w:rsidRPr="00D834B3">
        <w:rPr>
          <w:rFonts w:ascii="Arial" w:hAnsi="Arial" w:cs="Arial"/>
          <w:b/>
          <w:bCs/>
        </w:rPr>
        <w:t>Da Ausência de Poder Disciplinar</w:t>
      </w:r>
    </w:p>
    <w:p w14:paraId="55753775" w14:textId="77777777" w:rsidR="00D834B3" w:rsidRPr="00D834B3" w:rsidRDefault="00D834B3" w:rsidP="00D834B3">
      <w:pPr>
        <w:jc w:val="both"/>
        <w:rPr>
          <w:rFonts w:ascii="Arial" w:hAnsi="Arial" w:cs="Arial"/>
        </w:rPr>
      </w:pPr>
      <w:r w:rsidRPr="00D834B3">
        <w:rPr>
          <w:rFonts w:ascii="Arial" w:hAnsi="Arial" w:cs="Arial"/>
          <w:b/>
          <w:bCs/>
        </w:rPr>
        <w:t>Art. 143.</w:t>
      </w:r>
      <w:r w:rsidRPr="00D834B3">
        <w:rPr>
          <w:rFonts w:ascii="Arial" w:hAnsi="Arial" w:cs="Arial"/>
        </w:rPr>
        <w:t xml:space="preserve"> Os Gerentes Operacionais não exercem poder disciplinar sobre os Prestadores de Serviços.</w:t>
      </w:r>
    </w:p>
    <w:p w14:paraId="0CDD7240" w14:textId="77777777" w:rsidR="00D834B3" w:rsidRPr="00D834B3" w:rsidRDefault="00D834B3" w:rsidP="00D834B3">
      <w:pPr>
        <w:jc w:val="both"/>
        <w:rPr>
          <w:rFonts w:ascii="Arial" w:hAnsi="Arial" w:cs="Arial"/>
        </w:rPr>
      </w:pPr>
      <w:r w:rsidRPr="00D834B3">
        <w:rPr>
          <w:rFonts w:ascii="Arial" w:hAnsi="Arial" w:cs="Arial"/>
        </w:rPr>
        <w:t>Em razão da natureza civil da relação jurídica estabelecida entre as partes, é expressamente vedado aos Gerentes:</w:t>
      </w:r>
    </w:p>
    <w:p w14:paraId="2674C690" w14:textId="77777777" w:rsidR="00D834B3" w:rsidRPr="00D834B3" w:rsidRDefault="00D834B3" w:rsidP="00D834B3">
      <w:pPr>
        <w:jc w:val="both"/>
        <w:rPr>
          <w:rFonts w:ascii="Arial" w:hAnsi="Arial" w:cs="Arial"/>
        </w:rPr>
      </w:pPr>
      <w:r w:rsidRPr="00D834B3">
        <w:rPr>
          <w:rFonts w:ascii="Arial" w:hAnsi="Arial" w:cs="Arial"/>
        </w:rPr>
        <w:t xml:space="preserve">I – </w:t>
      </w:r>
      <w:proofErr w:type="gramStart"/>
      <w:r w:rsidRPr="00D834B3">
        <w:rPr>
          <w:rFonts w:ascii="Arial" w:hAnsi="Arial" w:cs="Arial"/>
        </w:rPr>
        <w:t>aplicar</w:t>
      </w:r>
      <w:proofErr w:type="gramEnd"/>
      <w:r w:rsidRPr="00D834B3">
        <w:rPr>
          <w:rFonts w:ascii="Arial" w:hAnsi="Arial" w:cs="Arial"/>
        </w:rPr>
        <w:t xml:space="preserve"> advertências disciplinares;</w:t>
      </w:r>
    </w:p>
    <w:p w14:paraId="68F23676" w14:textId="77777777" w:rsidR="00D834B3" w:rsidRPr="00D834B3" w:rsidRDefault="00D834B3" w:rsidP="00D834B3">
      <w:pPr>
        <w:jc w:val="both"/>
        <w:rPr>
          <w:rFonts w:ascii="Arial" w:hAnsi="Arial" w:cs="Arial"/>
        </w:rPr>
      </w:pPr>
      <w:r w:rsidRPr="00D834B3">
        <w:rPr>
          <w:rFonts w:ascii="Arial" w:hAnsi="Arial" w:cs="Arial"/>
        </w:rPr>
        <w:t xml:space="preserve">II – </w:t>
      </w:r>
      <w:proofErr w:type="gramStart"/>
      <w:r w:rsidRPr="00D834B3">
        <w:rPr>
          <w:rFonts w:ascii="Arial" w:hAnsi="Arial" w:cs="Arial"/>
        </w:rPr>
        <w:t>aplicar</w:t>
      </w:r>
      <w:proofErr w:type="gramEnd"/>
      <w:r w:rsidRPr="00D834B3">
        <w:rPr>
          <w:rFonts w:ascii="Arial" w:hAnsi="Arial" w:cs="Arial"/>
        </w:rPr>
        <w:t xml:space="preserve"> suspensões disciplinares;</w:t>
      </w:r>
    </w:p>
    <w:p w14:paraId="2F2036E4" w14:textId="77777777" w:rsidR="00D834B3" w:rsidRPr="00D834B3" w:rsidRDefault="00D834B3" w:rsidP="00D834B3">
      <w:pPr>
        <w:jc w:val="both"/>
        <w:rPr>
          <w:rFonts w:ascii="Arial" w:hAnsi="Arial" w:cs="Arial"/>
        </w:rPr>
      </w:pPr>
      <w:r w:rsidRPr="00D834B3">
        <w:rPr>
          <w:rFonts w:ascii="Arial" w:hAnsi="Arial" w:cs="Arial"/>
        </w:rPr>
        <w:t>III – aplicar penalidades típicas das relações de emprego;</w:t>
      </w:r>
    </w:p>
    <w:p w14:paraId="01E6A37F" w14:textId="77777777" w:rsidR="00D834B3" w:rsidRPr="00D834B3" w:rsidRDefault="00D834B3" w:rsidP="00D834B3">
      <w:pPr>
        <w:jc w:val="both"/>
        <w:rPr>
          <w:rFonts w:ascii="Arial" w:hAnsi="Arial" w:cs="Arial"/>
        </w:rPr>
      </w:pPr>
      <w:r w:rsidRPr="00D834B3">
        <w:rPr>
          <w:rFonts w:ascii="Arial" w:hAnsi="Arial" w:cs="Arial"/>
        </w:rPr>
        <w:t xml:space="preserve">IV – </w:t>
      </w:r>
      <w:proofErr w:type="gramStart"/>
      <w:r w:rsidRPr="00D834B3">
        <w:rPr>
          <w:rFonts w:ascii="Arial" w:hAnsi="Arial" w:cs="Arial"/>
        </w:rPr>
        <w:t>impor</w:t>
      </w:r>
      <w:proofErr w:type="gramEnd"/>
      <w:r w:rsidRPr="00D834B3">
        <w:rPr>
          <w:rFonts w:ascii="Arial" w:hAnsi="Arial" w:cs="Arial"/>
        </w:rPr>
        <w:t xml:space="preserve"> sanções não previstas neste Manual ou nos instrumentos contratuais;</w:t>
      </w:r>
    </w:p>
    <w:p w14:paraId="081AEA60" w14:textId="77777777" w:rsidR="00D834B3" w:rsidRPr="00D834B3" w:rsidRDefault="00D834B3" w:rsidP="00D834B3">
      <w:pPr>
        <w:jc w:val="both"/>
        <w:rPr>
          <w:rFonts w:ascii="Arial" w:hAnsi="Arial" w:cs="Arial"/>
        </w:rPr>
      </w:pPr>
      <w:r w:rsidRPr="00D834B3">
        <w:rPr>
          <w:rFonts w:ascii="Arial" w:hAnsi="Arial" w:cs="Arial"/>
        </w:rPr>
        <w:t xml:space="preserve">V – </w:t>
      </w:r>
      <w:proofErr w:type="gramStart"/>
      <w:r w:rsidRPr="00D834B3">
        <w:rPr>
          <w:rFonts w:ascii="Arial" w:hAnsi="Arial" w:cs="Arial"/>
        </w:rPr>
        <w:t>determinar</w:t>
      </w:r>
      <w:proofErr w:type="gramEnd"/>
      <w:r w:rsidRPr="00D834B3">
        <w:rPr>
          <w:rFonts w:ascii="Arial" w:hAnsi="Arial" w:cs="Arial"/>
        </w:rPr>
        <w:t xml:space="preserve"> jornadas de trabalho;</w:t>
      </w:r>
    </w:p>
    <w:p w14:paraId="0B9E10F0" w14:textId="77777777" w:rsidR="00D834B3" w:rsidRPr="00D834B3" w:rsidRDefault="00D834B3" w:rsidP="00D834B3">
      <w:pPr>
        <w:jc w:val="both"/>
        <w:rPr>
          <w:rFonts w:ascii="Arial" w:hAnsi="Arial" w:cs="Arial"/>
        </w:rPr>
      </w:pPr>
      <w:r w:rsidRPr="00D834B3">
        <w:rPr>
          <w:rFonts w:ascii="Arial" w:hAnsi="Arial" w:cs="Arial"/>
        </w:rPr>
        <w:t xml:space="preserve">VI – </w:t>
      </w:r>
      <w:proofErr w:type="gramStart"/>
      <w:r w:rsidRPr="00D834B3">
        <w:rPr>
          <w:rFonts w:ascii="Arial" w:hAnsi="Arial" w:cs="Arial"/>
        </w:rPr>
        <w:t>exigir</w:t>
      </w:r>
      <w:proofErr w:type="gramEnd"/>
      <w:r w:rsidRPr="00D834B3">
        <w:rPr>
          <w:rFonts w:ascii="Arial" w:hAnsi="Arial" w:cs="Arial"/>
        </w:rPr>
        <w:t xml:space="preserve"> disponibilidade permanente;</w:t>
      </w:r>
    </w:p>
    <w:p w14:paraId="49FC8A2A" w14:textId="77777777" w:rsidR="00D834B3" w:rsidRPr="00D834B3" w:rsidRDefault="00D834B3" w:rsidP="00D834B3">
      <w:pPr>
        <w:jc w:val="both"/>
        <w:rPr>
          <w:rFonts w:ascii="Arial" w:hAnsi="Arial" w:cs="Arial"/>
        </w:rPr>
      </w:pPr>
      <w:r w:rsidRPr="00D834B3">
        <w:rPr>
          <w:rFonts w:ascii="Arial" w:hAnsi="Arial" w:cs="Arial"/>
        </w:rPr>
        <w:t>VII – impor comparecimento obrigatório às operações;</w:t>
      </w:r>
    </w:p>
    <w:p w14:paraId="784D46AC" w14:textId="77777777" w:rsidR="00D834B3" w:rsidRPr="00D834B3" w:rsidRDefault="00D834B3" w:rsidP="00D834B3">
      <w:pPr>
        <w:jc w:val="both"/>
        <w:rPr>
          <w:rFonts w:ascii="Arial" w:hAnsi="Arial" w:cs="Arial"/>
        </w:rPr>
      </w:pPr>
      <w:r w:rsidRPr="00D834B3">
        <w:rPr>
          <w:rFonts w:ascii="Arial" w:hAnsi="Arial" w:cs="Arial"/>
        </w:rPr>
        <w:t>VIII – criar obrigações não previstas nas políticas institucionais.</w:t>
      </w:r>
    </w:p>
    <w:p w14:paraId="479D307E" w14:textId="77777777" w:rsidR="00D834B3" w:rsidRPr="00D834B3" w:rsidRDefault="00D834B3" w:rsidP="00D834B3">
      <w:pPr>
        <w:jc w:val="both"/>
        <w:rPr>
          <w:rFonts w:ascii="Arial" w:hAnsi="Arial" w:cs="Arial"/>
        </w:rPr>
      </w:pPr>
      <w:r w:rsidRPr="00D834B3">
        <w:rPr>
          <w:rFonts w:ascii="Arial" w:hAnsi="Arial" w:cs="Arial"/>
        </w:rPr>
        <w:t>Eventuais ocorrências relacionadas ao cumprimento deste Manual deverão ser encaminhadas aos setores responsáveis pela Governança, Compliance ou Departamento Jurídico, para análise e adoção das providências cabíveis.</w:t>
      </w:r>
    </w:p>
    <w:p w14:paraId="745A1CEC" w14:textId="77777777" w:rsidR="00D834B3" w:rsidRPr="00D834B3" w:rsidRDefault="00D834B3" w:rsidP="00D834B3">
      <w:pPr>
        <w:jc w:val="both"/>
        <w:rPr>
          <w:rFonts w:ascii="Arial" w:hAnsi="Arial" w:cs="Arial"/>
        </w:rPr>
      </w:pPr>
      <w:r w:rsidRPr="00D834B3">
        <w:rPr>
          <w:rFonts w:ascii="Arial" w:hAnsi="Arial" w:cs="Arial"/>
        </w:rPr>
        <w:lastRenderedPageBreak/>
        <w:pict w14:anchorId="6FFE15C5">
          <v:rect id="_x0000_i2275" style="width:0;height:1.5pt" o:hralign="center" o:hrstd="t" o:hr="t" fillcolor="#a0a0a0" stroked="f"/>
        </w:pict>
      </w:r>
    </w:p>
    <w:p w14:paraId="4014910E" w14:textId="77777777" w:rsidR="00D834B3" w:rsidRPr="00D834B3" w:rsidRDefault="00D834B3" w:rsidP="00D834B3">
      <w:pPr>
        <w:jc w:val="both"/>
        <w:rPr>
          <w:rFonts w:ascii="Arial" w:hAnsi="Arial" w:cs="Arial"/>
          <w:b/>
          <w:bCs/>
        </w:rPr>
      </w:pPr>
      <w:r w:rsidRPr="00D834B3">
        <w:rPr>
          <w:rFonts w:ascii="Arial" w:hAnsi="Arial" w:cs="Arial"/>
          <w:b/>
          <w:bCs/>
        </w:rPr>
        <w:t>Seção IV</w:t>
      </w:r>
    </w:p>
    <w:p w14:paraId="700DA1B8" w14:textId="77777777" w:rsidR="00D834B3" w:rsidRPr="00D834B3" w:rsidRDefault="00D834B3" w:rsidP="00D834B3">
      <w:pPr>
        <w:jc w:val="both"/>
        <w:rPr>
          <w:rFonts w:ascii="Arial" w:hAnsi="Arial" w:cs="Arial"/>
          <w:b/>
          <w:bCs/>
        </w:rPr>
      </w:pPr>
      <w:r w:rsidRPr="00D834B3">
        <w:rPr>
          <w:rFonts w:ascii="Arial" w:hAnsi="Arial" w:cs="Arial"/>
          <w:b/>
          <w:bCs/>
        </w:rPr>
        <w:t>Da Inexistência de Poder de Contratação</w:t>
      </w:r>
    </w:p>
    <w:p w14:paraId="560215AA" w14:textId="77777777" w:rsidR="00D834B3" w:rsidRPr="00D834B3" w:rsidRDefault="00D834B3" w:rsidP="00D834B3">
      <w:pPr>
        <w:jc w:val="both"/>
        <w:rPr>
          <w:rFonts w:ascii="Arial" w:hAnsi="Arial" w:cs="Arial"/>
        </w:rPr>
      </w:pPr>
      <w:r w:rsidRPr="00D834B3">
        <w:rPr>
          <w:rFonts w:ascii="Arial" w:hAnsi="Arial" w:cs="Arial"/>
          <w:b/>
          <w:bCs/>
        </w:rPr>
        <w:t>Art. 144.</w:t>
      </w:r>
      <w:r w:rsidRPr="00D834B3">
        <w:rPr>
          <w:rFonts w:ascii="Arial" w:hAnsi="Arial" w:cs="Arial"/>
        </w:rPr>
        <w:t xml:space="preserve"> Os Gerentes Operacionais não possuem competência para contratar Prestadores de Serviços, empregados, fornecedores, parceiros comerciais ou quaisquer terceiros em nome das Empresas.</w:t>
      </w:r>
    </w:p>
    <w:p w14:paraId="2906047C" w14:textId="77777777" w:rsidR="00D834B3" w:rsidRPr="00D834B3" w:rsidRDefault="00D834B3" w:rsidP="00D834B3">
      <w:pPr>
        <w:jc w:val="both"/>
        <w:rPr>
          <w:rFonts w:ascii="Arial" w:hAnsi="Arial" w:cs="Arial"/>
        </w:rPr>
      </w:pPr>
      <w:r w:rsidRPr="00D834B3">
        <w:rPr>
          <w:rFonts w:ascii="Arial" w:hAnsi="Arial" w:cs="Arial"/>
        </w:rPr>
        <w:t>Toda contratação observará os procedimentos institucionais previamente estabelecidos e dependerá da atuação dos departamentos competentes.</w:t>
      </w:r>
    </w:p>
    <w:p w14:paraId="66E6C7D6" w14:textId="77777777" w:rsidR="00D834B3" w:rsidRPr="00D834B3" w:rsidRDefault="00D834B3" w:rsidP="00D834B3">
      <w:pPr>
        <w:jc w:val="both"/>
        <w:rPr>
          <w:rFonts w:ascii="Arial" w:hAnsi="Arial" w:cs="Arial"/>
        </w:rPr>
      </w:pPr>
      <w:r w:rsidRPr="00D834B3">
        <w:rPr>
          <w:rFonts w:ascii="Arial" w:hAnsi="Arial" w:cs="Arial"/>
        </w:rPr>
        <w:pict w14:anchorId="01962A72">
          <v:rect id="_x0000_i2276" style="width:0;height:1.5pt" o:hralign="center" o:hrstd="t" o:hr="t" fillcolor="#a0a0a0" stroked="f"/>
        </w:pict>
      </w:r>
    </w:p>
    <w:p w14:paraId="3E8D3ED3" w14:textId="77777777" w:rsidR="00D834B3" w:rsidRPr="00D834B3" w:rsidRDefault="00D834B3" w:rsidP="00D834B3">
      <w:pPr>
        <w:jc w:val="both"/>
        <w:rPr>
          <w:rFonts w:ascii="Arial" w:hAnsi="Arial" w:cs="Arial"/>
          <w:b/>
          <w:bCs/>
        </w:rPr>
      </w:pPr>
      <w:r w:rsidRPr="00D834B3">
        <w:rPr>
          <w:rFonts w:ascii="Arial" w:hAnsi="Arial" w:cs="Arial"/>
          <w:b/>
          <w:bCs/>
        </w:rPr>
        <w:t>Seção V</w:t>
      </w:r>
    </w:p>
    <w:p w14:paraId="4BAFF593" w14:textId="77777777" w:rsidR="00D834B3" w:rsidRPr="00D834B3" w:rsidRDefault="00D834B3" w:rsidP="00D834B3">
      <w:pPr>
        <w:jc w:val="both"/>
        <w:rPr>
          <w:rFonts w:ascii="Arial" w:hAnsi="Arial" w:cs="Arial"/>
          <w:b/>
          <w:bCs/>
        </w:rPr>
      </w:pPr>
      <w:r w:rsidRPr="00D834B3">
        <w:rPr>
          <w:rFonts w:ascii="Arial" w:hAnsi="Arial" w:cs="Arial"/>
          <w:b/>
          <w:bCs/>
        </w:rPr>
        <w:t>Da Inexistência de Poder de Desligamento</w:t>
      </w:r>
    </w:p>
    <w:p w14:paraId="386CE8D6" w14:textId="77777777" w:rsidR="00D834B3" w:rsidRPr="00D834B3" w:rsidRDefault="00D834B3" w:rsidP="00D834B3">
      <w:pPr>
        <w:jc w:val="both"/>
        <w:rPr>
          <w:rFonts w:ascii="Arial" w:hAnsi="Arial" w:cs="Arial"/>
        </w:rPr>
      </w:pPr>
      <w:r w:rsidRPr="00D834B3">
        <w:rPr>
          <w:rFonts w:ascii="Arial" w:hAnsi="Arial" w:cs="Arial"/>
          <w:b/>
          <w:bCs/>
        </w:rPr>
        <w:t>Art. 145.</w:t>
      </w:r>
      <w:r w:rsidRPr="00D834B3">
        <w:rPr>
          <w:rFonts w:ascii="Arial" w:hAnsi="Arial" w:cs="Arial"/>
        </w:rPr>
        <w:t xml:space="preserve"> Os Gerentes Operacionais não possuem competência para promover desligamentos, rescisões contratuais, cancelamentos cadastrais ou exclusões de Prestadores de Serviços.</w:t>
      </w:r>
    </w:p>
    <w:p w14:paraId="452D2AD1" w14:textId="77777777" w:rsidR="00D834B3" w:rsidRPr="00D834B3" w:rsidRDefault="00D834B3" w:rsidP="00D834B3">
      <w:pPr>
        <w:jc w:val="both"/>
        <w:rPr>
          <w:rFonts w:ascii="Arial" w:hAnsi="Arial" w:cs="Arial"/>
        </w:rPr>
      </w:pPr>
      <w:r w:rsidRPr="00D834B3">
        <w:rPr>
          <w:rFonts w:ascii="Arial" w:hAnsi="Arial" w:cs="Arial"/>
        </w:rPr>
        <w:t>Qualquer medida dessa natureza dependerá da análise dos setores competentes, observando-se os procedimentos internos, as disposições contratuais, as políticas de compliance e o devido processo administrativo interno, quando aplicável.</w:t>
      </w:r>
    </w:p>
    <w:p w14:paraId="70D05BEE" w14:textId="77777777" w:rsidR="00D834B3" w:rsidRPr="00D834B3" w:rsidRDefault="00D834B3" w:rsidP="00D834B3">
      <w:pPr>
        <w:jc w:val="both"/>
        <w:rPr>
          <w:rFonts w:ascii="Arial" w:hAnsi="Arial" w:cs="Arial"/>
        </w:rPr>
      </w:pPr>
      <w:r w:rsidRPr="00D834B3">
        <w:rPr>
          <w:rFonts w:ascii="Arial" w:hAnsi="Arial" w:cs="Arial"/>
        </w:rPr>
        <w:pict w14:anchorId="78E6FEE6">
          <v:rect id="_x0000_i2277" style="width:0;height:1.5pt" o:hralign="center" o:hrstd="t" o:hr="t" fillcolor="#a0a0a0" stroked="f"/>
        </w:pict>
      </w:r>
    </w:p>
    <w:p w14:paraId="0463A8A9" w14:textId="77777777" w:rsidR="00D834B3" w:rsidRPr="00D834B3" w:rsidRDefault="00D834B3" w:rsidP="00D834B3">
      <w:pPr>
        <w:jc w:val="both"/>
        <w:rPr>
          <w:rFonts w:ascii="Arial" w:hAnsi="Arial" w:cs="Arial"/>
          <w:b/>
          <w:bCs/>
        </w:rPr>
      </w:pPr>
      <w:r w:rsidRPr="00D834B3">
        <w:rPr>
          <w:rFonts w:ascii="Arial" w:hAnsi="Arial" w:cs="Arial"/>
          <w:b/>
          <w:bCs/>
        </w:rPr>
        <w:t>Seção VI</w:t>
      </w:r>
    </w:p>
    <w:p w14:paraId="7E49FDC8" w14:textId="77777777" w:rsidR="00D834B3" w:rsidRPr="00D834B3" w:rsidRDefault="00D834B3" w:rsidP="00D834B3">
      <w:pPr>
        <w:jc w:val="both"/>
        <w:rPr>
          <w:rFonts w:ascii="Arial" w:hAnsi="Arial" w:cs="Arial"/>
          <w:b/>
          <w:bCs/>
        </w:rPr>
      </w:pPr>
      <w:r w:rsidRPr="00D834B3">
        <w:rPr>
          <w:rFonts w:ascii="Arial" w:hAnsi="Arial" w:cs="Arial"/>
          <w:b/>
          <w:bCs/>
        </w:rPr>
        <w:t>Da Inexistência de Aplicação de Justa Causa</w:t>
      </w:r>
    </w:p>
    <w:p w14:paraId="7799F02B" w14:textId="77777777" w:rsidR="00D834B3" w:rsidRPr="00D834B3" w:rsidRDefault="00D834B3" w:rsidP="00D834B3">
      <w:pPr>
        <w:jc w:val="both"/>
        <w:rPr>
          <w:rFonts w:ascii="Arial" w:hAnsi="Arial" w:cs="Arial"/>
        </w:rPr>
      </w:pPr>
      <w:r w:rsidRPr="00D834B3">
        <w:rPr>
          <w:rFonts w:ascii="Arial" w:hAnsi="Arial" w:cs="Arial"/>
          <w:b/>
          <w:bCs/>
        </w:rPr>
        <w:t>Art. 146.</w:t>
      </w:r>
      <w:r w:rsidRPr="00D834B3">
        <w:rPr>
          <w:rFonts w:ascii="Arial" w:hAnsi="Arial" w:cs="Arial"/>
        </w:rPr>
        <w:t xml:space="preserve"> Considerando que os Prestadores de Serviços mantêm relação jurídica de natureza civil e empresarial com as Empresas, não se aplica o regime jurídico da justa causa previsto na legislação trabalhista.</w:t>
      </w:r>
    </w:p>
    <w:p w14:paraId="679F8E0A" w14:textId="77777777" w:rsidR="00D834B3" w:rsidRPr="00D834B3" w:rsidRDefault="00D834B3" w:rsidP="00D834B3">
      <w:pPr>
        <w:jc w:val="both"/>
        <w:rPr>
          <w:rFonts w:ascii="Arial" w:hAnsi="Arial" w:cs="Arial"/>
        </w:rPr>
      </w:pPr>
      <w:r w:rsidRPr="00D834B3">
        <w:rPr>
          <w:rFonts w:ascii="Arial" w:hAnsi="Arial" w:cs="Arial"/>
        </w:rPr>
        <w:t>Em consequência, os Gerentes Operacionais não possuem competência para aplicar justa causa, dispensas disciplinares ou quaisquer medidas próprias das relações de emprego.</w:t>
      </w:r>
    </w:p>
    <w:p w14:paraId="6F190F8A" w14:textId="77777777" w:rsidR="00D834B3" w:rsidRPr="00D834B3" w:rsidRDefault="00D834B3" w:rsidP="00D834B3">
      <w:pPr>
        <w:jc w:val="both"/>
        <w:rPr>
          <w:rFonts w:ascii="Arial" w:hAnsi="Arial" w:cs="Arial"/>
        </w:rPr>
      </w:pPr>
      <w:r w:rsidRPr="00D834B3">
        <w:rPr>
          <w:rFonts w:ascii="Arial" w:hAnsi="Arial" w:cs="Arial"/>
        </w:rPr>
        <w:t>As eventuais medidas contratuais decorrentes de descumprimento das obrigações assumidas serão analisadas pelos departamentos competentes, observando-se os princípios da boa-fé, do contraditório interno, da proporcionalidade e das disposições contratuais aplicáveis.</w:t>
      </w:r>
    </w:p>
    <w:p w14:paraId="2F760F47" w14:textId="77777777" w:rsidR="00D834B3" w:rsidRPr="00D834B3" w:rsidRDefault="00D834B3" w:rsidP="00D834B3">
      <w:pPr>
        <w:jc w:val="both"/>
        <w:rPr>
          <w:rFonts w:ascii="Arial" w:hAnsi="Arial" w:cs="Arial"/>
        </w:rPr>
      </w:pPr>
      <w:r w:rsidRPr="00D834B3">
        <w:rPr>
          <w:rFonts w:ascii="Arial" w:hAnsi="Arial" w:cs="Arial"/>
        </w:rPr>
        <w:pict w14:anchorId="50CDB331">
          <v:rect id="_x0000_i2278" style="width:0;height:1.5pt" o:hralign="center" o:hrstd="t" o:hr="t" fillcolor="#a0a0a0" stroked="f"/>
        </w:pict>
      </w:r>
    </w:p>
    <w:p w14:paraId="5F34F13B" w14:textId="77777777" w:rsidR="00D834B3" w:rsidRPr="00D834B3" w:rsidRDefault="00D834B3" w:rsidP="00D834B3">
      <w:pPr>
        <w:jc w:val="both"/>
        <w:rPr>
          <w:rFonts w:ascii="Arial" w:hAnsi="Arial" w:cs="Arial"/>
          <w:b/>
          <w:bCs/>
        </w:rPr>
      </w:pPr>
      <w:r w:rsidRPr="00D834B3">
        <w:rPr>
          <w:rFonts w:ascii="Arial" w:hAnsi="Arial" w:cs="Arial"/>
          <w:b/>
          <w:bCs/>
        </w:rPr>
        <w:t>Seção VII</w:t>
      </w:r>
    </w:p>
    <w:p w14:paraId="0D17477E" w14:textId="77777777" w:rsidR="00D834B3" w:rsidRPr="00D834B3" w:rsidRDefault="00D834B3" w:rsidP="00D834B3">
      <w:pPr>
        <w:jc w:val="both"/>
        <w:rPr>
          <w:rFonts w:ascii="Arial" w:hAnsi="Arial" w:cs="Arial"/>
          <w:b/>
          <w:bCs/>
        </w:rPr>
      </w:pPr>
      <w:r w:rsidRPr="00D834B3">
        <w:rPr>
          <w:rFonts w:ascii="Arial" w:hAnsi="Arial" w:cs="Arial"/>
          <w:b/>
          <w:bCs/>
        </w:rPr>
        <w:t>Da Inexistência de Poder de Representação</w:t>
      </w:r>
    </w:p>
    <w:p w14:paraId="511E6532" w14:textId="77777777" w:rsidR="00D834B3" w:rsidRPr="00D834B3" w:rsidRDefault="00D834B3" w:rsidP="00D834B3">
      <w:pPr>
        <w:jc w:val="both"/>
        <w:rPr>
          <w:rFonts w:ascii="Arial" w:hAnsi="Arial" w:cs="Arial"/>
        </w:rPr>
      </w:pPr>
      <w:r w:rsidRPr="00D834B3">
        <w:rPr>
          <w:rFonts w:ascii="Arial" w:hAnsi="Arial" w:cs="Arial"/>
          <w:b/>
          <w:bCs/>
        </w:rPr>
        <w:lastRenderedPageBreak/>
        <w:t>Art. 147.</w:t>
      </w:r>
      <w:r w:rsidRPr="00D834B3">
        <w:rPr>
          <w:rFonts w:ascii="Arial" w:hAnsi="Arial" w:cs="Arial"/>
        </w:rPr>
        <w:t xml:space="preserve"> Os Gerentes Operacionais não representam institucionalmente as Empresas perante órgãos públicos, autoridades administrativas, Poder Judiciário, instituições financeiras, clientes ou terceiros, salvo quando houver delegação formal, específica e expressa da Diretoria ou de representante legal com poderes para tanto.</w:t>
      </w:r>
    </w:p>
    <w:p w14:paraId="161D0064" w14:textId="77777777" w:rsidR="00D834B3" w:rsidRPr="00D834B3" w:rsidRDefault="00D834B3" w:rsidP="00D834B3">
      <w:pPr>
        <w:jc w:val="both"/>
        <w:rPr>
          <w:rFonts w:ascii="Arial" w:hAnsi="Arial" w:cs="Arial"/>
        </w:rPr>
      </w:pPr>
      <w:r w:rsidRPr="00D834B3">
        <w:rPr>
          <w:rFonts w:ascii="Arial" w:hAnsi="Arial" w:cs="Arial"/>
        </w:rPr>
        <w:t>A atuação do Gerente limita-se às atividades operacionais e administrativas inerentes ao funcionamento das operações.</w:t>
      </w:r>
    </w:p>
    <w:p w14:paraId="71A4ABE8" w14:textId="77777777" w:rsidR="00D834B3" w:rsidRPr="00D834B3" w:rsidRDefault="00D834B3" w:rsidP="00D834B3">
      <w:pPr>
        <w:jc w:val="both"/>
        <w:rPr>
          <w:rFonts w:ascii="Arial" w:hAnsi="Arial" w:cs="Arial"/>
        </w:rPr>
      </w:pPr>
      <w:r w:rsidRPr="00D834B3">
        <w:rPr>
          <w:rFonts w:ascii="Arial" w:hAnsi="Arial" w:cs="Arial"/>
        </w:rPr>
        <w:pict w14:anchorId="7E604AEB">
          <v:rect id="_x0000_i2279" style="width:0;height:1.5pt" o:hralign="center" o:hrstd="t" o:hr="t" fillcolor="#a0a0a0" stroked="f"/>
        </w:pict>
      </w:r>
    </w:p>
    <w:p w14:paraId="5563CA3B" w14:textId="77777777" w:rsidR="00D834B3" w:rsidRPr="00D834B3" w:rsidRDefault="00D834B3" w:rsidP="00D834B3">
      <w:pPr>
        <w:jc w:val="both"/>
        <w:rPr>
          <w:rFonts w:ascii="Arial" w:hAnsi="Arial" w:cs="Arial"/>
          <w:b/>
          <w:bCs/>
        </w:rPr>
      </w:pPr>
      <w:r w:rsidRPr="00D834B3">
        <w:rPr>
          <w:rFonts w:ascii="Arial" w:hAnsi="Arial" w:cs="Arial"/>
          <w:b/>
          <w:bCs/>
        </w:rPr>
        <w:t>Seção VIII</w:t>
      </w:r>
    </w:p>
    <w:p w14:paraId="70522973" w14:textId="77777777" w:rsidR="00D834B3" w:rsidRPr="00D834B3" w:rsidRDefault="00D834B3" w:rsidP="00D834B3">
      <w:pPr>
        <w:jc w:val="both"/>
        <w:rPr>
          <w:rFonts w:ascii="Arial" w:hAnsi="Arial" w:cs="Arial"/>
          <w:b/>
          <w:bCs/>
        </w:rPr>
      </w:pPr>
      <w:r w:rsidRPr="00D834B3">
        <w:rPr>
          <w:rFonts w:ascii="Arial" w:hAnsi="Arial" w:cs="Arial"/>
          <w:b/>
          <w:bCs/>
        </w:rPr>
        <w:t>Da Comunicação Institucional</w:t>
      </w:r>
    </w:p>
    <w:p w14:paraId="1B0D0FD3" w14:textId="77777777" w:rsidR="00D834B3" w:rsidRPr="00D834B3" w:rsidRDefault="00D834B3" w:rsidP="00D834B3">
      <w:pPr>
        <w:jc w:val="both"/>
        <w:rPr>
          <w:rFonts w:ascii="Arial" w:hAnsi="Arial" w:cs="Arial"/>
        </w:rPr>
      </w:pPr>
      <w:r w:rsidRPr="00D834B3">
        <w:rPr>
          <w:rFonts w:ascii="Arial" w:hAnsi="Arial" w:cs="Arial"/>
          <w:b/>
          <w:bCs/>
        </w:rPr>
        <w:t>Art. 148.</w:t>
      </w:r>
      <w:r w:rsidRPr="00D834B3">
        <w:rPr>
          <w:rFonts w:ascii="Arial" w:hAnsi="Arial" w:cs="Arial"/>
        </w:rPr>
        <w:t xml:space="preserve"> Os Gerentes poderão transmitir aos Prestadores de Serviços informações institucionais, comunicados operacionais, orientações técnicas, alterações de procedimentos, campanhas e demais informações relacionadas ao funcionamento das operações.</w:t>
      </w:r>
    </w:p>
    <w:p w14:paraId="5F24CC9F" w14:textId="77777777" w:rsidR="00D834B3" w:rsidRPr="00D834B3" w:rsidRDefault="00D834B3" w:rsidP="00D834B3">
      <w:pPr>
        <w:jc w:val="both"/>
        <w:rPr>
          <w:rFonts w:ascii="Arial" w:hAnsi="Arial" w:cs="Arial"/>
        </w:rPr>
      </w:pPr>
      <w:r w:rsidRPr="00D834B3">
        <w:rPr>
          <w:rFonts w:ascii="Arial" w:hAnsi="Arial" w:cs="Arial"/>
        </w:rPr>
        <w:t>A transmissão dessas informações não constitui exercício de poder hierárquico, subordinação jurídica ou direção da atividade profissional do Prestador, representando mera comunicação operacional necessária ao adequado funcionamento das atividades empresariais.</w:t>
      </w:r>
    </w:p>
    <w:p w14:paraId="21CAC7BB" w14:textId="77777777" w:rsidR="00D834B3" w:rsidRPr="00D834B3" w:rsidRDefault="00D834B3" w:rsidP="00D834B3">
      <w:pPr>
        <w:jc w:val="both"/>
        <w:rPr>
          <w:rFonts w:ascii="Arial" w:hAnsi="Arial" w:cs="Arial"/>
        </w:rPr>
      </w:pPr>
      <w:r w:rsidRPr="00D834B3">
        <w:rPr>
          <w:rFonts w:ascii="Arial" w:hAnsi="Arial" w:cs="Arial"/>
        </w:rPr>
        <w:pict w14:anchorId="4F271DB2">
          <v:rect id="_x0000_i2280" style="width:0;height:1.5pt" o:hralign="center" o:hrstd="t" o:hr="t" fillcolor="#a0a0a0" stroked="f"/>
        </w:pict>
      </w:r>
    </w:p>
    <w:p w14:paraId="7B5D0DD9" w14:textId="77777777" w:rsidR="00D834B3" w:rsidRPr="00D834B3" w:rsidRDefault="00D834B3" w:rsidP="00D834B3">
      <w:pPr>
        <w:jc w:val="both"/>
        <w:rPr>
          <w:rFonts w:ascii="Arial" w:hAnsi="Arial" w:cs="Arial"/>
          <w:b/>
          <w:bCs/>
        </w:rPr>
      </w:pPr>
      <w:r w:rsidRPr="00D834B3">
        <w:rPr>
          <w:rFonts w:ascii="Arial" w:hAnsi="Arial" w:cs="Arial"/>
          <w:b/>
          <w:bCs/>
        </w:rPr>
        <w:t>Seção IX</w:t>
      </w:r>
    </w:p>
    <w:p w14:paraId="3BE93186" w14:textId="77777777" w:rsidR="00D834B3" w:rsidRPr="00D834B3" w:rsidRDefault="00D834B3" w:rsidP="00D834B3">
      <w:pPr>
        <w:jc w:val="both"/>
        <w:rPr>
          <w:rFonts w:ascii="Arial" w:hAnsi="Arial" w:cs="Arial"/>
          <w:b/>
          <w:bCs/>
        </w:rPr>
      </w:pPr>
      <w:r w:rsidRPr="00D834B3">
        <w:rPr>
          <w:rFonts w:ascii="Arial" w:hAnsi="Arial" w:cs="Arial"/>
          <w:b/>
          <w:bCs/>
        </w:rPr>
        <w:t>Da Ética e do Compliance</w:t>
      </w:r>
    </w:p>
    <w:p w14:paraId="7C1DA689" w14:textId="77777777" w:rsidR="00D834B3" w:rsidRPr="00D834B3" w:rsidRDefault="00D834B3" w:rsidP="00D834B3">
      <w:pPr>
        <w:jc w:val="both"/>
        <w:rPr>
          <w:rFonts w:ascii="Arial" w:hAnsi="Arial" w:cs="Arial"/>
        </w:rPr>
      </w:pPr>
      <w:r w:rsidRPr="00D834B3">
        <w:rPr>
          <w:rFonts w:ascii="Arial" w:hAnsi="Arial" w:cs="Arial"/>
          <w:b/>
          <w:bCs/>
        </w:rPr>
        <w:t>Art. 149.</w:t>
      </w:r>
      <w:r w:rsidRPr="00D834B3">
        <w:rPr>
          <w:rFonts w:ascii="Arial" w:hAnsi="Arial" w:cs="Arial"/>
        </w:rPr>
        <w:t xml:space="preserve"> Os Gerentes Operacionais deverão exercer suas atribuições observando os princípios da legalidade, impessoalidade, ética, integridade, transparência, respeito, boa-fé objetiva, governança corporativa e compliance.</w:t>
      </w:r>
    </w:p>
    <w:p w14:paraId="188AD334" w14:textId="77777777" w:rsidR="00D834B3" w:rsidRPr="00D834B3" w:rsidRDefault="00D834B3" w:rsidP="00D834B3">
      <w:pPr>
        <w:jc w:val="both"/>
        <w:rPr>
          <w:rFonts w:ascii="Arial" w:hAnsi="Arial" w:cs="Arial"/>
        </w:rPr>
      </w:pPr>
      <w:r w:rsidRPr="00D834B3">
        <w:rPr>
          <w:rFonts w:ascii="Arial" w:hAnsi="Arial" w:cs="Arial"/>
        </w:rPr>
        <w:t>É vedada a adoção de qualquer conduta que implique tratamento discriminatório, favorecimento indevido, abuso de posição funcional, conflito de interesses, assédio, constrangimento ou prática incompatível com as políticas institucionais das Empresas.</w:t>
      </w:r>
    </w:p>
    <w:p w14:paraId="20D52811" w14:textId="77777777" w:rsidR="00D834B3" w:rsidRPr="00D834B3" w:rsidRDefault="00D834B3" w:rsidP="00D834B3">
      <w:pPr>
        <w:jc w:val="both"/>
        <w:rPr>
          <w:rFonts w:ascii="Arial" w:hAnsi="Arial" w:cs="Arial"/>
        </w:rPr>
      </w:pPr>
      <w:r w:rsidRPr="00D834B3">
        <w:rPr>
          <w:rFonts w:ascii="Arial" w:hAnsi="Arial" w:cs="Arial"/>
        </w:rPr>
        <w:pict w14:anchorId="2AAB071D">
          <v:rect id="_x0000_i2281" style="width:0;height:1.5pt" o:hralign="center" o:hrstd="t" o:hr="t" fillcolor="#a0a0a0" stroked="f"/>
        </w:pict>
      </w:r>
    </w:p>
    <w:p w14:paraId="2C6ED42B" w14:textId="77777777" w:rsidR="00D834B3" w:rsidRPr="00D834B3" w:rsidRDefault="00D834B3" w:rsidP="00D834B3">
      <w:pPr>
        <w:jc w:val="both"/>
        <w:rPr>
          <w:rFonts w:ascii="Arial" w:hAnsi="Arial" w:cs="Arial"/>
          <w:b/>
          <w:bCs/>
        </w:rPr>
      </w:pPr>
      <w:r w:rsidRPr="00D834B3">
        <w:rPr>
          <w:rFonts w:ascii="Arial" w:hAnsi="Arial" w:cs="Arial"/>
          <w:b/>
          <w:bCs/>
        </w:rPr>
        <w:t>Seção X</w:t>
      </w:r>
    </w:p>
    <w:p w14:paraId="32CE2DBE" w14:textId="77777777" w:rsidR="00D834B3" w:rsidRPr="00D834B3" w:rsidRDefault="00D834B3" w:rsidP="00D834B3">
      <w:pPr>
        <w:jc w:val="both"/>
        <w:rPr>
          <w:rFonts w:ascii="Arial" w:hAnsi="Arial" w:cs="Arial"/>
          <w:b/>
          <w:bCs/>
        </w:rPr>
      </w:pPr>
      <w:r w:rsidRPr="00D834B3">
        <w:rPr>
          <w:rFonts w:ascii="Arial" w:hAnsi="Arial" w:cs="Arial"/>
          <w:b/>
          <w:bCs/>
        </w:rPr>
        <w:t>Das Disposições Finais</w:t>
      </w:r>
    </w:p>
    <w:p w14:paraId="2ABDADBD" w14:textId="77777777" w:rsidR="00D834B3" w:rsidRPr="00D834B3" w:rsidRDefault="00D834B3" w:rsidP="00D834B3">
      <w:pPr>
        <w:jc w:val="both"/>
        <w:rPr>
          <w:rFonts w:ascii="Arial" w:hAnsi="Arial" w:cs="Arial"/>
        </w:rPr>
      </w:pPr>
      <w:r w:rsidRPr="00D834B3">
        <w:rPr>
          <w:rFonts w:ascii="Arial" w:hAnsi="Arial" w:cs="Arial"/>
          <w:b/>
          <w:bCs/>
        </w:rPr>
        <w:t>Art. 150.</w:t>
      </w:r>
      <w:r w:rsidRPr="00D834B3">
        <w:rPr>
          <w:rFonts w:ascii="Arial" w:hAnsi="Arial" w:cs="Arial"/>
        </w:rPr>
        <w:t xml:space="preserve"> A atuação dos Gerentes Operacionais possui natureza exclusivamente administrativa e operacional, destinando-se ao adequado funcionamento das atividades empresariais.</w:t>
      </w:r>
    </w:p>
    <w:p w14:paraId="49BEEBB9" w14:textId="77777777" w:rsidR="00D834B3" w:rsidRPr="00D834B3" w:rsidRDefault="00D834B3" w:rsidP="00D834B3">
      <w:pPr>
        <w:jc w:val="both"/>
        <w:rPr>
          <w:rFonts w:ascii="Arial" w:hAnsi="Arial" w:cs="Arial"/>
        </w:rPr>
      </w:pPr>
      <w:r w:rsidRPr="00D834B3">
        <w:rPr>
          <w:rFonts w:ascii="Arial" w:hAnsi="Arial" w:cs="Arial"/>
        </w:rPr>
        <w:lastRenderedPageBreak/>
        <w:t>As partes reconhecem expressamente que as atribuições exercidas pelos Gerentes não caracterizam poder empregatício, direção da atividade profissional, chefia hierárquica sobre os Prestadores de Serviços ou qualquer outra circunstância capaz de alterar a natureza civil da relação jurídica estabelecida entre as partes.</w:t>
      </w:r>
    </w:p>
    <w:p w14:paraId="3C65FDA9" w14:textId="77777777" w:rsidR="00D834B3" w:rsidRDefault="00D834B3" w:rsidP="00D834B3">
      <w:pPr>
        <w:jc w:val="both"/>
        <w:rPr>
          <w:rFonts w:ascii="Arial" w:hAnsi="Arial" w:cs="Arial"/>
        </w:rPr>
      </w:pPr>
      <w:r w:rsidRPr="00D834B3">
        <w:rPr>
          <w:rFonts w:ascii="Arial" w:hAnsi="Arial" w:cs="Arial"/>
        </w:rPr>
        <w:t>A delimitação de competências prevista neste Capítulo integra a estrutura de governança corporativa das Empresas e tem por finalidade assegurar segurança jurídica, transparência, conformidade regulatória e adequada distribuição das responsabilidades institucionais.</w:t>
      </w:r>
    </w:p>
    <w:p w14:paraId="742CBE62" w14:textId="12702804" w:rsidR="00B82F1F" w:rsidRDefault="00B82F1F" w:rsidP="00D834B3">
      <w:pPr>
        <w:jc w:val="both"/>
        <w:rPr>
          <w:rFonts w:ascii="Arial" w:hAnsi="Arial" w:cs="Arial"/>
        </w:rPr>
      </w:pPr>
      <w:r w:rsidRPr="00B82F1F">
        <w:rPr>
          <w:rFonts w:ascii="Arial" w:hAnsi="Arial" w:cs="Arial"/>
        </w:rPr>
        <w:pict w14:anchorId="7390BB59">
          <v:rect id="_x0000_i2372" style="width:0;height:1.5pt" o:hralign="center" o:hrstd="t" o:hr="t" fillcolor="#a0a0a0" stroked="f"/>
        </w:pict>
      </w:r>
    </w:p>
    <w:p w14:paraId="6AB7A5CD" w14:textId="77777777" w:rsidR="00B82F1F" w:rsidRPr="00B82F1F" w:rsidRDefault="00B82F1F" w:rsidP="00B82F1F">
      <w:pPr>
        <w:jc w:val="both"/>
        <w:rPr>
          <w:rFonts w:ascii="Arial" w:hAnsi="Arial" w:cs="Arial"/>
          <w:b/>
          <w:bCs/>
        </w:rPr>
      </w:pPr>
      <w:r w:rsidRPr="00B82F1F">
        <w:rPr>
          <w:rFonts w:ascii="Arial" w:hAnsi="Arial" w:cs="Arial"/>
          <w:b/>
          <w:bCs/>
        </w:rPr>
        <w:t>CAPÍTULO XIII</w:t>
      </w:r>
    </w:p>
    <w:p w14:paraId="22608736" w14:textId="77777777" w:rsidR="00B82F1F" w:rsidRPr="00B82F1F" w:rsidRDefault="00B82F1F" w:rsidP="00B82F1F">
      <w:pPr>
        <w:jc w:val="both"/>
        <w:rPr>
          <w:rFonts w:ascii="Arial" w:hAnsi="Arial" w:cs="Arial"/>
          <w:b/>
          <w:bCs/>
        </w:rPr>
      </w:pPr>
      <w:r w:rsidRPr="00B82F1F">
        <w:rPr>
          <w:rFonts w:ascii="Arial" w:hAnsi="Arial" w:cs="Arial"/>
          <w:b/>
          <w:bCs/>
        </w:rPr>
        <w:t>DOS SUPERVISORES OPERACIONAIS</w:t>
      </w:r>
    </w:p>
    <w:p w14:paraId="6C2FDF02" w14:textId="77777777" w:rsidR="00B82F1F" w:rsidRPr="00B82F1F" w:rsidRDefault="00B82F1F" w:rsidP="00B82F1F">
      <w:pPr>
        <w:jc w:val="both"/>
        <w:rPr>
          <w:rFonts w:ascii="Arial" w:hAnsi="Arial" w:cs="Arial"/>
          <w:b/>
          <w:bCs/>
        </w:rPr>
      </w:pPr>
      <w:r w:rsidRPr="00B82F1F">
        <w:rPr>
          <w:rFonts w:ascii="Arial" w:hAnsi="Arial" w:cs="Arial"/>
          <w:b/>
          <w:bCs/>
        </w:rPr>
        <w:t>Seção I</w:t>
      </w:r>
    </w:p>
    <w:p w14:paraId="038B3901" w14:textId="77777777" w:rsidR="00B82F1F" w:rsidRPr="00B82F1F" w:rsidRDefault="00B82F1F" w:rsidP="00B82F1F">
      <w:pPr>
        <w:jc w:val="both"/>
        <w:rPr>
          <w:rFonts w:ascii="Arial" w:hAnsi="Arial" w:cs="Arial"/>
          <w:b/>
          <w:bCs/>
        </w:rPr>
      </w:pPr>
      <w:r w:rsidRPr="00B82F1F">
        <w:rPr>
          <w:rFonts w:ascii="Arial" w:hAnsi="Arial" w:cs="Arial"/>
          <w:b/>
          <w:bCs/>
        </w:rPr>
        <w:t>Das Disposições Gerais</w:t>
      </w:r>
    </w:p>
    <w:p w14:paraId="0F1696C9" w14:textId="77777777" w:rsidR="00B82F1F" w:rsidRPr="00B82F1F" w:rsidRDefault="00B82F1F" w:rsidP="00B82F1F">
      <w:pPr>
        <w:jc w:val="both"/>
        <w:rPr>
          <w:rFonts w:ascii="Arial" w:hAnsi="Arial" w:cs="Arial"/>
        </w:rPr>
      </w:pPr>
      <w:r w:rsidRPr="00B82F1F">
        <w:rPr>
          <w:rFonts w:ascii="Arial" w:hAnsi="Arial" w:cs="Arial"/>
          <w:b/>
          <w:bCs/>
        </w:rPr>
        <w:t>Art. 151.</w:t>
      </w:r>
      <w:r w:rsidRPr="00B82F1F">
        <w:rPr>
          <w:rFonts w:ascii="Arial" w:hAnsi="Arial" w:cs="Arial"/>
        </w:rPr>
        <w:t xml:space="preserve"> Os Supervisores Operacionais integram a estrutura de apoio das Empresas, exercendo funções de coordenação operacional, comunicação, acompanhamento das operações e suporte às unidades atendidas.</w:t>
      </w:r>
    </w:p>
    <w:p w14:paraId="70A35211" w14:textId="77777777" w:rsidR="00B82F1F" w:rsidRPr="00B82F1F" w:rsidRDefault="00B82F1F" w:rsidP="00B82F1F">
      <w:pPr>
        <w:jc w:val="both"/>
        <w:rPr>
          <w:rFonts w:ascii="Arial" w:hAnsi="Arial" w:cs="Arial"/>
        </w:rPr>
      </w:pPr>
      <w:r w:rsidRPr="00B82F1F">
        <w:rPr>
          <w:rFonts w:ascii="Arial" w:hAnsi="Arial" w:cs="Arial"/>
        </w:rPr>
        <w:t>Sua atuação possui natureza exclusivamente operacional, administrativa e organizacional, destinando-se à adequada execução das operações, à padronização dos procedimentos, ao atendimento dos clientes e ao suporte aos Prestadores de Serviços.</w:t>
      </w:r>
    </w:p>
    <w:p w14:paraId="44904718" w14:textId="77777777" w:rsidR="00B82F1F" w:rsidRPr="00B82F1F" w:rsidRDefault="00B82F1F" w:rsidP="00B82F1F">
      <w:pPr>
        <w:jc w:val="both"/>
        <w:rPr>
          <w:rFonts w:ascii="Arial" w:hAnsi="Arial" w:cs="Arial"/>
        </w:rPr>
      </w:pPr>
      <w:r w:rsidRPr="00B82F1F">
        <w:rPr>
          <w:rFonts w:ascii="Arial" w:hAnsi="Arial" w:cs="Arial"/>
        </w:rPr>
        <w:t>Os Supervisores não exercem poder empregatício, disciplinar ou hierárquico sobre os Prestadores de Serviços, limitando-se às atribuições expressamente previstas neste Manual.</w:t>
      </w:r>
    </w:p>
    <w:p w14:paraId="6E04335D" w14:textId="77777777" w:rsidR="00B82F1F" w:rsidRPr="00B82F1F" w:rsidRDefault="00B82F1F" w:rsidP="00B82F1F">
      <w:pPr>
        <w:jc w:val="both"/>
        <w:rPr>
          <w:rFonts w:ascii="Arial" w:hAnsi="Arial" w:cs="Arial"/>
        </w:rPr>
      </w:pPr>
      <w:r w:rsidRPr="00B82F1F">
        <w:rPr>
          <w:rFonts w:ascii="Arial" w:hAnsi="Arial" w:cs="Arial"/>
        </w:rPr>
        <w:pict w14:anchorId="410D3136">
          <v:rect id="_x0000_i2352" style="width:0;height:1.5pt" o:hralign="center" o:hrstd="t" o:hr="t" fillcolor="#a0a0a0" stroked="f"/>
        </w:pict>
      </w:r>
    </w:p>
    <w:p w14:paraId="32337A36" w14:textId="77777777" w:rsidR="00B82F1F" w:rsidRPr="00B82F1F" w:rsidRDefault="00B82F1F" w:rsidP="00B82F1F">
      <w:pPr>
        <w:jc w:val="both"/>
        <w:rPr>
          <w:rFonts w:ascii="Arial" w:hAnsi="Arial" w:cs="Arial"/>
          <w:b/>
          <w:bCs/>
        </w:rPr>
      </w:pPr>
      <w:r w:rsidRPr="00B82F1F">
        <w:rPr>
          <w:rFonts w:ascii="Arial" w:hAnsi="Arial" w:cs="Arial"/>
          <w:b/>
          <w:bCs/>
        </w:rPr>
        <w:t>Seção II</w:t>
      </w:r>
    </w:p>
    <w:p w14:paraId="7BE4342B" w14:textId="77777777" w:rsidR="00B82F1F" w:rsidRPr="00B82F1F" w:rsidRDefault="00B82F1F" w:rsidP="00B82F1F">
      <w:pPr>
        <w:jc w:val="both"/>
        <w:rPr>
          <w:rFonts w:ascii="Arial" w:hAnsi="Arial" w:cs="Arial"/>
          <w:b/>
          <w:bCs/>
        </w:rPr>
      </w:pPr>
      <w:r w:rsidRPr="00B82F1F">
        <w:rPr>
          <w:rFonts w:ascii="Arial" w:hAnsi="Arial" w:cs="Arial"/>
          <w:b/>
          <w:bCs/>
        </w:rPr>
        <w:t>Das Competências dos Supervisores</w:t>
      </w:r>
    </w:p>
    <w:p w14:paraId="7CB24B8E" w14:textId="77777777" w:rsidR="00B82F1F" w:rsidRPr="00B82F1F" w:rsidRDefault="00B82F1F" w:rsidP="00B82F1F">
      <w:pPr>
        <w:jc w:val="both"/>
        <w:rPr>
          <w:rFonts w:ascii="Arial" w:hAnsi="Arial" w:cs="Arial"/>
        </w:rPr>
      </w:pPr>
      <w:r w:rsidRPr="00B82F1F">
        <w:rPr>
          <w:rFonts w:ascii="Arial" w:hAnsi="Arial" w:cs="Arial"/>
          <w:b/>
          <w:bCs/>
        </w:rPr>
        <w:t>Art. 152.</w:t>
      </w:r>
      <w:r w:rsidRPr="00B82F1F">
        <w:rPr>
          <w:rFonts w:ascii="Arial" w:hAnsi="Arial" w:cs="Arial"/>
        </w:rPr>
        <w:t xml:space="preserve"> Compete aos Supervisores Operacionais, dentre outras atividades:</w:t>
      </w:r>
    </w:p>
    <w:p w14:paraId="5F098331"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acompanhar</w:t>
      </w:r>
      <w:proofErr w:type="gramEnd"/>
      <w:r w:rsidRPr="00B82F1F">
        <w:rPr>
          <w:rFonts w:ascii="Arial" w:hAnsi="Arial" w:cs="Arial"/>
        </w:rPr>
        <w:t xml:space="preserve"> o funcionamento das operações;</w:t>
      </w:r>
    </w:p>
    <w:p w14:paraId="0AFACB57" w14:textId="77777777" w:rsidR="00B82F1F" w:rsidRPr="00B82F1F" w:rsidRDefault="00B82F1F" w:rsidP="00B82F1F">
      <w:pPr>
        <w:jc w:val="both"/>
        <w:rPr>
          <w:rFonts w:ascii="Arial" w:hAnsi="Arial" w:cs="Arial"/>
        </w:rPr>
      </w:pPr>
      <w:r w:rsidRPr="00B82F1F">
        <w:rPr>
          <w:rFonts w:ascii="Arial" w:hAnsi="Arial" w:cs="Arial"/>
        </w:rPr>
        <w:t xml:space="preserve">II – </w:t>
      </w:r>
      <w:proofErr w:type="gramStart"/>
      <w:r w:rsidRPr="00B82F1F">
        <w:rPr>
          <w:rFonts w:ascii="Arial" w:hAnsi="Arial" w:cs="Arial"/>
        </w:rPr>
        <w:t>prestar</w:t>
      </w:r>
      <w:proofErr w:type="gramEnd"/>
      <w:r w:rsidRPr="00B82F1F">
        <w:rPr>
          <w:rFonts w:ascii="Arial" w:hAnsi="Arial" w:cs="Arial"/>
        </w:rPr>
        <w:t xml:space="preserve"> suporte operacional às unidades atendidas;</w:t>
      </w:r>
    </w:p>
    <w:p w14:paraId="52578898" w14:textId="77777777" w:rsidR="00B82F1F" w:rsidRPr="00B82F1F" w:rsidRDefault="00B82F1F" w:rsidP="00B82F1F">
      <w:pPr>
        <w:jc w:val="both"/>
        <w:rPr>
          <w:rFonts w:ascii="Arial" w:hAnsi="Arial" w:cs="Arial"/>
        </w:rPr>
      </w:pPr>
      <w:r w:rsidRPr="00B82F1F">
        <w:rPr>
          <w:rFonts w:ascii="Arial" w:hAnsi="Arial" w:cs="Arial"/>
        </w:rPr>
        <w:t>III – facilitar a comunicação entre as Empresas, os Clientes, as Lojas e os Prestadores de Serviços;</w:t>
      </w:r>
    </w:p>
    <w:p w14:paraId="03200DB5" w14:textId="77777777" w:rsidR="00B82F1F" w:rsidRPr="00B82F1F" w:rsidRDefault="00B82F1F" w:rsidP="00B82F1F">
      <w:pPr>
        <w:jc w:val="both"/>
        <w:rPr>
          <w:rFonts w:ascii="Arial" w:hAnsi="Arial" w:cs="Arial"/>
        </w:rPr>
      </w:pPr>
      <w:r w:rsidRPr="00B82F1F">
        <w:rPr>
          <w:rFonts w:ascii="Arial" w:hAnsi="Arial" w:cs="Arial"/>
        </w:rPr>
        <w:t xml:space="preserve">IV – </w:t>
      </w:r>
      <w:proofErr w:type="gramStart"/>
      <w:r w:rsidRPr="00B82F1F">
        <w:rPr>
          <w:rFonts w:ascii="Arial" w:hAnsi="Arial" w:cs="Arial"/>
        </w:rPr>
        <w:t>orientar</w:t>
      </w:r>
      <w:proofErr w:type="gramEnd"/>
      <w:r w:rsidRPr="00B82F1F">
        <w:rPr>
          <w:rFonts w:ascii="Arial" w:hAnsi="Arial" w:cs="Arial"/>
        </w:rPr>
        <w:t xml:space="preserve"> quanto aos procedimentos operacionais previamente definidos pelas Empresas;</w:t>
      </w:r>
    </w:p>
    <w:p w14:paraId="7FBA8E19" w14:textId="77777777" w:rsidR="00B82F1F" w:rsidRPr="00B82F1F" w:rsidRDefault="00B82F1F" w:rsidP="00B82F1F">
      <w:pPr>
        <w:jc w:val="both"/>
        <w:rPr>
          <w:rFonts w:ascii="Arial" w:hAnsi="Arial" w:cs="Arial"/>
        </w:rPr>
      </w:pPr>
      <w:r w:rsidRPr="00B82F1F">
        <w:rPr>
          <w:rFonts w:ascii="Arial" w:hAnsi="Arial" w:cs="Arial"/>
        </w:rPr>
        <w:lastRenderedPageBreak/>
        <w:t xml:space="preserve">V – </w:t>
      </w:r>
      <w:proofErr w:type="gramStart"/>
      <w:r w:rsidRPr="00B82F1F">
        <w:rPr>
          <w:rFonts w:ascii="Arial" w:hAnsi="Arial" w:cs="Arial"/>
        </w:rPr>
        <w:t>acompanhar</w:t>
      </w:r>
      <w:proofErr w:type="gramEnd"/>
      <w:r w:rsidRPr="00B82F1F">
        <w:rPr>
          <w:rFonts w:ascii="Arial" w:hAnsi="Arial" w:cs="Arial"/>
        </w:rPr>
        <w:t xml:space="preserve"> indicadores de desempenho das operações;</w:t>
      </w:r>
    </w:p>
    <w:p w14:paraId="32EA61E0"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identificar</w:t>
      </w:r>
      <w:proofErr w:type="gramEnd"/>
      <w:r w:rsidRPr="00B82F1F">
        <w:rPr>
          <w:rFonts w:ascii="Arial" w:hAnsi="Arial" w:cs="Arial"/>
        </w:rPr>
        <w:t xml:space="preserve"> oportunidades de melhoria;</w:t>
      </w:r>
    </w:p>
    <w:p w14:paraId="64B9A477" w14:textId="77777777" w:rsidR="00B82F1F" w:rsidRPr="00B82F1F" w:rsidRDefault="00B82F1F" w:rsidP="00B82F1F">
      <w:pPr>
        <w:jc w:val="both"/>
        <w:rPr>
          <w:rFonts w:ascii="Arial" w:hAnsi="Arial" w:cs="Arial"/>
        </w:rPr>
      </w:pPr>
      <w:r w:rsidRPr="00B82F1F">
        <w:rPr>
          <w:rFonts w:ascii="Arial" w:hAnsi="Arial" w:cs="Arial"/>
        </w:rPr>
        <w:t>VII – registrar ocorrências operacionais;</w:t>
      </w:r>
    </w:p>
    <w:p w14:paraId="40E75E1E" w14:textId="77777777" w:rsidR="00B82F1F" w:rsidRPr="00B82F1F" w:rsidRDefault="00B82F1F" w:rsidP="00B82F1F">
      <w:pPr>
        <w:jc w:val="both"/>
        <w:rPr>
          <w:rFonts w:ascii="Arial" w:hAnsi="Arial" w:cs="Arial"/>
        </w:rPr>
      </w:pPr>
      <w:r w:rsidRPr="00B82F1F">
        <w:rPr>
          <w:rFonts w:ascii="Arial" w:hAnsi="Arial" w:cs="Arial"/>
        </w:rPr>
        <w:t>VIII – encaminhar demandas aos departamentos competentes;</w:t>
      </w:r>
    </w:p>
    <w:p w14:paraId="07128C87" w14:textId="77777777" w:rsidR="00B82F1F" w:rsidRPr="00B82F1F" w:rsidRDefault="00B82F1F" w:rsidP="00B82F1F">
      <w:pPr>
        <w:jc w:val="both"/>
        <w:rPr>
          <w:rFonts w:ascii="Arial" w:hAnsi="Arial" w:cs="Arial"/>
        </w:rPr>
      </w:pPr>
      <w:r w:rsidRPr="00B82F1F">
        <w:rPr>
          <w:rFonts w:ascii="Arial" w:hAnsi="Arial" w:cs="Arial"/>
        </w:rPr>
        <w:t xml:space="preserve">IX – </w:t>
      </w:r>
      <w:proofErr w:type="gramStart"/>
      <w:r w:rsidRPr="00B82F1F">
        <w:rPr>
          <w:rFonts w:ascii="Arial" w:hAnsi="Arial" w:cs="Arial"/>
        </w:rPr>
        <w:t>apoiar</w:t>
      </w:r>
      <w:proofErr w:type="gramEnd"/>
      <w:r w:rsidRPr="00B82F1F">
        <w:rPr>
          <w:rFonts w:ascii="Arial" w:hAnsi="Arial" w:cs="Arial"/>
        </w:rPr>
        <w:t xml:space="preserve"> treinamentos e programas de integração;</w:t>
      </w:r>
    </w:p>
    <w:p w14:paraId="6DA5D289" w14:textId="77777777" w:rsidR="00B82F1F" w:rsidRPr="00B82F1F" w:rsidRDefault="00B82F1F" w:rsidP="00B82F1F">
      <w:pPr>
        <w:jc w:val="both"/>
        <w:rPr>
          <w:rFonts w:ascii="Arial" w:hAnsi="Arial" w:cs="Arial"/>
        </w:rPr>
      </w:pPr>
      <w:r w:rsidRPr="00B82F1F">
        <w:rPr>
          <w:rFonts w:ascii="Arial" w:hAnsi="Arial" w:cs="Arial"/>
        </w:rPr>
        <w:t xml:space="preserve">X – </w:t>
      </w:r>
      <w:proofErr w:type="gramStart"/>
      <w:r w:rsidRPr="00B82F1F">
        <w:rPr>
          <w:rFonts w:ascii="Arial" w:hAnsi="Arial" w:cs="Arial"/>
        </w:rPr>
        <w:t>colaborar</w:t>
      </w:r>
      <w:proofErr w:type="gramEnd"/>
      <w:r w:rsidRPr="00B82F1F">
        <w:rPr>
          <w:rFonts w:ascii="Arial" w:hAnsi="Arial" w:cs="Arial"/>
        </w:rPr>
        <w:t xml:space="preserve"> com auditorias, programas de compliance e controles internos.</w:t>
      </w:r>
    </w:p>
    <w:p w14:paraId="0D8AB427" w14:textId="77777777" w:rsidR="00B82F1F" w:rsidRPr="00B82F1F" w:rsidRDefault="00B82F1F" w:rsidP="00B82F1F">
      <w:pPr>
        <w:jc w:val="both"/>
        <w:rPr>
          <w:rFonts w:ascii="Arial" w:hAnsi="Arial" w:cs="Arial"/>
        </w:rPr>
      </w:pPr>
      <w:r w:rsidRPr="00B82F1F">
        <w:rPr>
          <w:rFonts w:ascii="Arial" w:hAnsi="Arial" w:cs="Arial"/>
        </w:rPr>
        <w:pict w14:anchorId="3225B35E">
          <v:rect id="_x0000_i2353" style="width:0;height:1.5pt" o:hralign="center" o:hrstd="t" o:hr="t" fillcolor="#a0a0a0" stroked="f"/>
        </w:pict>
      </w:r>
    </w:p>
    <w:p w14:paraId="1D2E02AE" w14:textId="77777777" w:rsidR="00B82F1F" w:rsidRPr="00B82F1F" w:rsidRDefault="00B82F1F" w:rsidP="00B82F1F">
      <w:pPr>
        <w:jc w:val="both"/>
        <w:rPr>
          <w:rFonts w:ascii="Arial" w:hAnsi="Arial" w:cs="Arial"/>
          <w:b/>
          <w:bCs/>
        </w:rPr>
      </w:pPr>
      <w:r w:rsidRPr="00B82F1F">
        <w:rPr>
          <w:rFonts w:ascii="Arial" w:hAnsi="Arial" w:cs="Arial"/>
          <w:b/>
          <w:bCs/>
        </w:rPr>
        <w:t>Seção III</w:t>
      </w:r>
    </w:p>
    <w:p w14:paraId="09297DC5" w14:textId="77777777" w:rsidR="00B82F1F" w:rsidRPr="00B82F1F" w:rsidRDefault="00B82F1F" w:rsidP="00B82F1F">
      <w:pPr>
        <w:jc w:val="both"/>
        <w:rPr>
          <w:rFonts w:ascii="Arial" w:hAnsi="Arial" w:cs="Arial"/>
          <w:b/>
          <w:bCs/>
        </w:rPr>
      </w:pPr>
      <w:r w:rsidRPr="00B82F1F">
        <w:rPr>
          <w:rFonts w:ascii="Arial" w:hAnsi="Arial" w:cs="Arial"/>
          <w:b/>
          <w:bCs/>
        </w:rPr>
        <w:t>Da Comunicação Operacional</w:t>
      </w:r>
    </w:p>
    <w:p w14:paraId="17CA96A8" w14:textId="77777777" w:rsidR="00B82F1F" w:rsidRPr="00B82F1F" w:rsidRDefault="00B82F1F" w:rsidP="00B82F1F">
      <w:pPr>
        <w:jc w:val="both"/>
        <w:rPr>
          <w:rFonts w:ascii="Arial" w:hAnsi="Arial" w:cs="Arial"/>
        </w:rPr>
      </w:pPr>
      <w:r w:rsidRPr="00B82F1F">
        <w:rPr>
          <w:rFonts w:ascii="Arial" w:hAnsi="Arial" w:cs="Arial"/>
          <w:b/>
          <w:bCs/>
        </w:rPr>
        <w:t>Art. 153.</w:t>
      </w:r>
      <w:r w:rsidRPr="00B82F1F">
        <w:rPr>
          <w:rFonts w:ascii="Arial" w:hAnsi="Arial" w:cs="Arial"/>
        </w:rPr>
        <w:t xml:space="preserve"> Os Supervisores poderão transmitir aos Prestadores de Serviços informações relacionadas às operações, incluindo:</w:t>
      </w:r>
    </w:p>
    <w:p w14:paraId="52026553"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abertura</w:t>
      </w:r>
      <w:proofErr w:type="gramEnd"/>
      <w:r w:rsidRPr="00B82F1F">
        <w:rPr>
          <w:rFonts w:ascii="Arial" w:hAnsi="Arial" w:cs="Arial"/>
        </w:rPr>
        <w:t xml:space="preserve"> de novas oportunidades;</w:t>
      </w:r>
    </w:p>
    <w:p w14:paraId="40F60721" w14:textId="77777777" w:rsidR="00B82F1F" w:rsidRPr="00B82F1F" w:rsidRDefault="00B82F1F" w:rsidP="00B82F1F">
      <w:pPr>
        <w:jc w:val="both"/>
        <w:rPr>
          <w:rFonts w:ascii="Arial" w:hAnsi="Arial" w:cs="Arial"/>
        </w:rPr>
      </w:pPr>
      <w:r w:rsidRPr="00B82F1F">
        <w:rPr>
          <w:rFonts w:ascii="Arial" w:hAnsi="Arial" w:cs="Arial"/>
        </w:rPr>
        <w:t xml:space="preserve">II – </w:t>
      </w:r>
      <w:proofErr w:type="gramStart"/>
      <w:r w:rsidRPr="00B82F1F">
        <w:rPr>
          <w:rFonts w:ascii="Arial" w:hAnsi="Arial" w:cs="Arial"/>
        </w:rPr>
        <w:t>alterações</w:t>
      </w:r>
      <w:proofErr w:type="gramEnd"/>
      <w:r w:rsidRPr="00B82F1F">
        <w:rPr>
          <w:rFonts w:ascii="Arial" w:hAnsi="Arial" w:cs="Arial"/>
        </w:rPr>
        <w:t xml:space="preserve"> operacionais;</w:t>
      </w:r>
    </w:p>
    <w:p w14:paraId="397C5EFF" w14:textId="77777777" w:rsidR="00B82F1F" w:rsidRPr="00B82F1F" w:rsidRDefault="00B82F1F" w:rsidP="00B82F1F">
      <w:pPr>
        <w:jc w:val="both"/>
        <w:rPr>
          <w:rFonts w:ascii="Arial" w:hAnsi="Arial" w:cs="Arial"/>
        </w:rPr>
      </w:pPr>
      <w:r w:rsidRPr="00B82F1F">
        <w:rPr>
          <w:rFonts w:ascii="Arial" w:hAnsi="Arial" w:cs="Arial"/>
        </w:rPr>
        <w:t>III – campanhas institucionais;</w:t>
      </w:r>
    </w:p>
    <w:p w14:paraId="73552697" w14:textId="77777777" w:rsidR="00B82F1F" w:rsidRPr="00B82F1F" w:rsidRDefault="00B82F1F" w:rsidP="00B82F1F">
      <w:pPr>
        <w:jc w:val="both"/>
        <w:rPr>
          <w:rFonts w:ascii="Arial" w:hAnsi="Arial" w:cs="Arial"/>
        </w:rPr>
      </w:pPr>
      <w:r w:rsidRPr="00B82F1F">
        <w:rPr>
          <w:rFonts w:ascii="Arial" w:hAnsi="Arial" w:cs="Arial"/>
        </w:rPr>
        <w:t xml:space="preserve">IV – </w:t>
      </w:r>
      <w:proofErr w:type="gramStart"/>
      <w:r w:rsidRPr="00B82F1F">
        <w:rPr>
          <w:rFonts w:ascii="Arial" w:hAnsi="Arial" w:cs="Arial"/>
        </w:rPr>
        <w:t>procedimentos</w:t>
      </w:r>
      <w:proofErr w:type="gramEnd"/>
      <w:r w:rsidRPr="00B82F1F">
        <w:rPr>
          <w:rFonts w:ascii="Arial" w:hAnsi="Arial" w:cs="Arial"/>
        </w:rPr>
        <w:t xml:space="preserve"> técnicos;</w:t>
      </w:r>
    </w:p>
    <w:p w14:paraId="24B65369" w14:textId="77777777" w:rsidR="00B82F1F" w:rsidRPr="00B82F1F" w:rsidRDefault="00B82F1F" w:rsidP="00B82F1F">
      <w:pPr>
        <w:jc w:val="both"/>
        <w:rPr>
          <w:rFonts w:ascii="Arial" w:hAnsi="Arial" w:cs="Arial"/>
        </w:rPr>
      </w:pPr>
      <w:r w:rsidRPr="00B82F1F">
        <w:rPr>
          <w:rFonts w:ascii="Arial" w:hAnsi="Arial" w:cs="Arial"/>
        </w:rPr>
        <w:t xml:space="preserve">V – </w:t>
      </w:r>
      <w:proofErr w:type="gramStart"/>
      <w:r w:rsidRPr="00B82F1F">
        <w:rPr>
          <w:rFonts w:ascii="Arial" w:hAnsi="Arial" w:cs="Arial"/>
        </w:rPr>
        <w:t>informações</w:t>
      </w:r>
      <w:proofErr w:type="gramEnd"/>
      <w:r w:rsidRPr="00B82F1F">
        <w:rPr>
          <w:rFonts w:ascii="Arial" w:hAnsi="Arial" w:cs="Arial"/>
        </w:rPr>
        <w:t xml:space="preserve"> encaminhadas pelos Clientes;</w:t>
      </w:r>
    </w:p>
    <w:p w14:paraId="01AAB3FF"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orientações</w:t>
      </w:r>
      <w:proofErr w:type="gramEnd"/>
      <w:r w:rsidRPr="00B82F1F">
        <w:rPr>
          <w:rFonts w:ascii="Arial" w:hAnsi="Arial" w:cs="Arial"/>
        </w:rPr>
        <w:t xml:space="preserve"> de segurança;</w:t>
      </w:r>
    </w:p>
    <w:p w14:paraId="0CC7F0BE" w14:textId="77777777" w:rsidR="00B82F1F" w:rsidRPr="00B82F1F" w:rsidRDefault="00B82F1F" w:rsidP="00B82F1F">
      <w:pPr>
        <w:jc w:val="both"/>
        <w:rPr>
          <w:rFonts w:ascii="Arial" w:hAnsi="Arial" w:cs="Arial"/>
        </w:rPr>
      </w:pPr>
      <w:r w:rsidRPr="00B82F1F">
        <w:rPr>
          <w:rFonts w:ascii="Arial" w:hAnsi="Arial" w:cs="Arial"/>
        </w:rPr>
        <w:t>VII – comunicados institucionais.</w:t>
      </w:r>
    </w:p>
    <w:p w14:paraId="6D6B57DB" w14:textId="77777777" w:rsidR="00B82F1F" w:rsidRPr="00B82F1F" w:rsidRDefault="00B82F1F" w:rsidP="00B82F1F">
      <w:pPr>
        <w:jc w:val="both"/>
        <w:rPr>
          <w:rFonts w:ascii="Arial" w:hAnsi="Arial" w:cs="Arial"/>
        </w:rPr>
      </w:pPr>
      <w:r w:rsidRPr="00B82F1F">
        <w:rPr>
          <w:rFonts w:ascii="Arial" w:hAnsi="Arial" w:cs="Arial"/>
        </w:rPr>
        <w:t>A comunicação realizada pelos Supervisores possui finalidade exclusivamente informativa e operacional.</w:t>
      </w:r>
    </w:p>
    <w:p w14:paraId="4A164B2F" w14:textId="77777777" w:rsidR="00B82F1F" w:rsidRPr="00B82F1F" w:rsidRDefault="00B82F1F" w:rsidP="00B82F1F">
      <w:pPr>
        <w:jc w:val="both"/>
        <w:rPr>
          <w:rFonts w:ascii="Arial" w:hAnsi="Arial" w:cs="Arial"/>
        </w:rPr>
      </w:pPr>
      <w:r w:rsidRPr="00B82F1F">
        <w:rPr>
          <w:rFonts w:ascii="Arial" w:hAnsi="Arial" w:cs="Arial"/>
        </w:rPr>
        <w:pict w14:anchorId="6B5EF350">
          <v:rect id="_x0000_i2354" style="width:0;height:1.5pt" o:hralign="center" o:hrstd="t" o:hr="t" fillcolor="#a0a0a0" stroked="f"/>
        </w:pict>
      </w:r>
    </w:p>
    <w:p w14:paraId="544F2483" w14:textId="77777777" w:rsidR="00B82F1F" w:rsidRPr="00B82F1F" w:rsidRDefault="00B82F1F" w:rsidP="00B82F1F">
      <w:pPr>
        <w:jc w:val="both"/>
        <w:rPr>
          <w:rFonts w:ascii="Arial" w:hAnsi="Arial" w:cs="Arial"/>
          <w:b/>
          <w:bCs/>
        </w:rPr>
      </w:pPr>
      <w:r w:rsidRPr="00B82F1F">
        <w:rPr>
          <w:rFonts w:ascii="Arial" w:hAnsi="Arial" w:cs="Arial"/>
          <w:b/>
          <w:bCs/>
        </w:rPr>
        <w:t>Seção IV</w:t>
      </w:r>
    </w:p>
    <w:p w14:paraId="7B3898A4" w14:textId="77777777" w:rsidR="00B82F1F" w:rsidRPr="00B82F1F" w:rsidRDefault="00B82F1F" w:rsidP="00B82F1F">
      <w:pPr>
        <w:jc w:val="both"/>
        <w:rPr>
          <w:rFonts w:ascii="Arial" w:hAnsi="Arial" w:cs="Arial"/>
          <w:b/>
          <w:bCs/>
        </w:rPr>
      </w:pPr>
      <w:r w:rsidRPr="00B82F1F">
        <w:rPr>
          <w:rFonts w:ascii="Arial" w:hAnsi="Arial" w:cs="Arial"/>
          <w:b/>
          <w:bCs/>
        </w:rPr>
        <w:t>Da Inexistência de Poder Hierárquico</w:t>
      </w:r>
    </w:p>
    <w:p w14:paraId="4544D0BA" w14:textId="77777777" w:rsidR="00B82F1F" w:rsidRPr="00B82F1F" w:rsidRDefault="00B82F1F" w:rsidP="00B82F1F">
      <w:pPr>
        <w:jc w:val="both"/>
        <w:rPr>
          <w:rFonts w:ascii="Arial" w:hAnsi="Arial" w:cs="Arial"/>
        </w:rPr>
      </w:pPr>
      <w:r w:rsidRPr="00B82F1F">
        <w:rPr>
          <w:rFonts w:ascii="Arial" w:hAnsi="Arial" w:cs="Arial"/>
          <w:b/>
          <w:bCs/>
        </w:rPr>
        <w:t>Art. 154.</w:t>
      </w:r>
      <w:r w:rsidRPr="00B82F1F">
        <w:rPr>
          <w:rFonts w:ascii="Arial" w:hAnsi="Arial" w:cs="Arial"/>
        </w:rPr>
        <w:t xml:space="preserve"> A atuação dos Supervisores não caracteriza relação de chefia sobre os Prestadores de Serviços.</w:t>
      </w:r>
    </w:p>
    <w:p w14:paraId="7C0840DD" w14:textId="77777777" w:rsidR="00B82F1F" w:rsidRPr="00B82F1F" w:rsidRDefault="00B82F1F" w:rsidP="00B82F1F">
      <w:pPr>
        <w:jc w:val="both"/>
        <w:rPr>
          <w:rFonts w:ascii="Arial" w:hAnsi="Arial" w:cs="Arial"/>
        </w:rPr>
      </w:pPr>
      <w:r w:rsidRPr="00B82F1F">
        <w:rPr>
          <w:rFonts w:ascii="Arial" w:hAnsi="Arial" w:cs="Arial"/>
        </w:rPr>
        <w:t>Em razão da natureza civil da contratação, os Supervisores não possuem competência para:</w:t>
      </w:r>
    </w:p>
    <w:p w14:paraId="63AD618F"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determinar</w:t>
      </w:r>
      <w:proofErr w:type="gramEnd"/>
      <w:r w:rsidRPr="00B82F1F">
        <w:rPr>
          <w:rFonts w:ascii="Arial" w:hAnsi="Arial" w:cs="Arial"/>
        </w:rPr>
        <w:t xml:space="preserve"> jornada de trabalho;</w:t>
      </w:r>
    </w:p>
    <w:p w14:paraId="0D848DC8" w14:textId="77777777" w:rsidR="00B82F1F" w:rsidRPr="00B82F1F" w:rsidRDefault="00B82F1F" w:rsidP="00B82F1F">
      <w:pPr>
        <w:jc w:val="both"/>
        <w:rPr>
          <w:rFonts w:ascii="Arial" w:hAnsi="Arial" w:cs="Arial"/>
        </w:rPr>
      </w:pPr>
      <w:r w:rsidRPr="00B82F1F">
        <w:rPr>
          <w:rFonts w:ascii="Arial" w:hAnsi="Arial" w:cs="Arial"/>
        </w:rPr>
        <w:t xml:space="preserve">II – </w:t>
      </w:r>
      <w:proofErr w:type="gramStart"/>
      <w:r w:rsidRPr="00B82F1F">
        <w:rPr>
          <w:rFonts w:ascii="Arial" w:hAnsi="Arial" w:cs="Arial"/>
        </w:rPr>
        <w:t>impor</w:t>
      </w:r>
      <w:proofErr w:type="gramEnd"/>
      <w:r w:rsidRPr="00B82F1F">
        <w:rPr>
          <w:rFonts w:ascii="Arial" w:hAnsi="Arial" w:cs="Arial"/>
        </w:rPr>
        <w:t xml:space="preserve"> horários obrigatórios;</w:t>
      </w:r>
    </w:p>
    <w:p w14:paraId="313FFB89" w14:textId="77777777" w:rsidR="00B82F1F" w:rsidRPr="00B82F1F" w:rsidRDefault="00B82F1F" w:rsidP="00B82F1F">
      <w:pPr>
        <w:jc w:val="both"/>
        <w:rPr>
          <w:rFonts w:ascii="Arial" w:hAnsi="Arial" w:cs="Arial"/>
        </w:rPr>
      </w:pPr>
      <w:r w:rsidRPr="00B82F1F">
        <w:rPr>
          <w:rFonts w:ascii="Arial" w:hAnsi="Arial" w:cs="Arial"/>
        </w:rPr>
        <w:t xml:space="preserve">III – convocar </w:t>
      </w:r>
      <w:proofErr w:type="gramStart"/>
      <w:r w:rsidRPr="00B82F1F">
        <w:rPr>
          <w:rFonts w:ascii="Arial" w:hAnsi="Arial" w:cs="Arial"/>
        </w:rPr>
        <w:t>compulsoriamente Prestadores</w:t>
      </w:r>
      <w:proofErr w:type="gramEnd"/>
      <w:r w:rsidRPr="00B82F1F">
        <w:rPr>
          <w:rFonts w:ascii="Arial" w:hAnsi="Arial" w:cs="Arial"/>
        </w:rPr>
        <w:t>;</w:t>
      </w:r>
    </w:p>
    <w:p w14:paraId="7EA1945A" w14:textId="77777777" w:rsidR="00B82F1F" w:rsidRPr="00B82F1F" w:rsidRDefault="00B82F1F" w:rsidP="00B82F1F">
      <w:pPr>
        <w:jc w:val="both"/>
        <w:rPr>
          <w:rFonts w:ascii="Arial" w:hAnsi="Arial" w:cs="Arial"/>
        </w:rPr>
      </w:pPr>
      <w:r w:rsidRPr="00B82F1F">
        <w:rPr>
          <w:rFonts w:ascii="Arial" w:hAnsi="Arial" w:cs="Arial"/>
        </w:rPr>
        <w:lastRenderedPageBreak/>
        <w:t xml:space="preserve">IV – </w:t>
      </w:r>
      <w:proofErr w:type="gramStart"/>
      <w:r w:rsidRPr="00B82F1F">
        <w:rPr>
          <w:rFonts w:ascii="Arial" w:hAnsi="Arial" w:cs="Arial"/>
        </w:rPr>
        <w:t>obrigar</w:t>
      </w:r>
      <w:proofErr w:type="gramEnd"/>
      <w:r w:rsidRPr="00B82F1F">
        <w:rPr>
          <w:rFonts w:ascii="Arial" w:hAnsi="Arial" w:cs="Arial"/>
        </w:rPr>
        <w:t xml:space="preserve"> o aceite de oportunidades;</w:t>
      </w:r>
    </w:p>
    <w:p w14:paraId="17C53BE1" w14:textId="77777777" w:rsidR="00B82F1F" w:rsidRPr="00B82F1F" w:rsidRDefault="00B82F1F" w:rsidP="00B82F1F">
      <w:pPr>
        <w:jc w:val="both"/>
        <w:rPr>
          <w:rFonts w:ascii="Arial" w:hAnsi="Arial" w:cs="Arial"/>
        </w:rPr>
      </w:pPr>
      <w:r w:rsidRPr="00B82F1F">
        <w:rPr>
          <w:rFonts w:ascii="Arial" w:hAnsi="Arial" w:cs="Arial"/>
        </w:rPr>
        <w:t xml:space="preserve">V – </w:t>
      </w:r>
      <w:proofErr w:type="gramStart"/>
      <w:r w:rsidRPr="00B82F1F">
        <w:rPr>
          <w:rFonts w:ascii="Arial" w:hAnsi="Arial" w:cs="Arial"/>
        </w:rPr>
        <w:t>exigir</w:t>
      </w:r>
      <w:proofErr w:type="gramEnd"/>
      <w:r w:rsidRPr="00B82F1F">
        <w:rPr>
          <w:rFonts w:ascii="Arial" w:hAnsi="Arial" w:cs="Arial"/>
        </w:rPr>
        <w:t xml:space="preserve"> disponibilidade permanente;</w:t>
      </w:r>
    </w:p>
    <w:p w14:paraId="0496F1E5"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controlar</w:t>
      </w:r>
      <w:proofErr w:type="gramEnd"/>
      <w:r w:rsidRPr="00B82F1F">
        <w:rPr>
          <w:rFonts w:ascii="Arial" w:hAnsi="Arial" w:cs="Arial"/>
        </w:rPr>
        <w:t xml:space="preserve"> jornada;</w:t>
      </w:r>
    </w:p>
    <w:p w14:paraId="2DCA98C9" w14:textId="77777777" w:rsidR="00B82F1F" w:rsidRPr="00B82F1F" w:rsidRDefault="00B82F1F" w:rsidP="00B82F1F">
      <w:pPr>
        <w:jc w:val="both"/>
        <w:rPr>
          <w:rFonts w:ascii="Arial" w:hAnsi="Arial" w:cs="Arial"/>
        </w:rPr>
      </w:pPr>
      <w:r w:rsidRPr="00B82F1F">
        <w:rPr>
          <w:rFonts w:ascii="Arial" w:hAnsi="Arial" w:cs="Arial"/>
        </w:rPr>
        <w:t>VII – estabelecer escalas obrigatórias;</w:t>
      </w:r>
    </w:p>
    <w:p w14:paraId="50543282" w14:textId="77777777" w:rsidR="00B82F1F" w:rsidRPr="00B82F1F" w:rsidRDefault="00B82F1F" w:rsidP="00B82F1F">
      <w:pPr>
        <w:jc w:val="both"/>
        <w:rPr>
          <w:rFonts w:ascii="Arial" w:hAnsi="Arial" w:cs="Arial"/>
        </w:rPr>
      </w:pPr>
      <w:r w:rsidRPr="00B82F1F">
        <w:rPr>
          <w:rFonts w:ascii="Arial" w:hAnsi="Arial" w:cs="Arial"/>
        </w:rPr>
        <w:t>VIII – criar obrigações não previstas nos contratos ou neste Manual.</w:t>
      </w:r>
    </w:p>
    <w:p w14:paraId="492276C0" w14:textId="77777777" w:rsidR="00B82F1F" w:rsidRPr="00B82F1F" w:rsidRDefault="00B82F1F" w:rsidP="00B82F1F">
      <w:pPr>
        <w:jc w:val="both"/>
        <w:rPr>
          <w:rFonts w:ascii="Arial" w:hAnsi="Arial" w:cs="Arial"/>
        </w:rPr>
      </w:pPr>
      <w:r w:rsidRPr="00B82F1F">
        <w:rPr>
          <w:rFonts w:ascii="Arial" w:hAnsi="Arial" w:cs="Arial"/>
        </w:rPr>
        <w:t>Toda participação do Prestador nas operações decorre exclusivamente de sua livre manifestação de vontade.</w:t>
      </w:r>
    </w:p>
    <w:p w14:paraId="4A326F34" w14:textId="77777777" w:rsidR="00B82F1F" w:rsidRPr="00B82F1F" w:rsidRDefault="00B82F1F" w:rsidP="00B82F1F">
      <w:pPr>
        <w:jc w:val="both"/>
        <w:rPr>
          <w:rFonts w:ascii="Arial" w:hAnsi="Arial" w:cs="Arial"/>
        </w:rPr>
      </w:pPr>
      <w:r w:rsidRPr="00B82F1F">
        <w:rPr>
          <w:rFonts w:ascii="Arial" w:hAnsi="Arial" w:cs="Arial"/>
        </w:rPr>
        <w:pict w14:anchorId="34A93FEC">
          <v:rect id="_x0000_i2355" style="width:0;height:1.5pt" o:hralign="center" o:hrstd="t" o:hr="t" fillcolor="#a0a0a0" stroked="f"/>
        </w:pict>
      </w:r>
    </w:p>
    <w:p w14:paraId="0BE0F45D" w14:textId="77777777" w:rsidR="00B82F1F" w:rsidRPr="00B82F1F" w:rsidRDefault="00B82F1F" w:rsidP="00B82F1F">
      <w:pPr>
        <w:jc w:val="both"/>
        <w:rPr>
          <w:rFonts w:ascii="Arial" w:hAnsi="Arial" w:cs="Arial"/>
          <w:b/>
          <w:bCs/>
        </w:rPr>
      </w:pPr>
      <w:r w:rsidRPr="00B82F1F">
        <w:rPr>
          <w:rFonts w:ascii="Arial" w:hAnsi="Arial" w:cs="Arial"/>
          <w:b/>
          <w:bCs/>
        </w:rPr>
        <w:t>Seção V</w:t>
      </w:r>
    </w:p>
    <w:p w14:paraId="500B386D" w14:textId="77777777" w:rsidR="00B82F1F" w:rsidRPr="00B82F1F" w:rsidRDefault="00B82F1F" w:rsidP="00B82F1F">
      <w:pPr>
        <w:jc w:val="both"/>
        <w:rPr>
          <w:rFonts w:ascii="Arial" w:hAnsi="Arial" w:cs="Arial"/>
          <w:b/>
          <w:bCs/>
        </w:rPr>
      </w:pPr>
      <w:r w:rsidRPr="00B82F1F">
        <w:rPr>
          <w:rFonts w:ascii="Arial" w:hAnsi="Arial" w:cs="Arial"/>
          <w:b/>
          <w:bCs/>
        </w:rPr>
        <w:t>Da Inexistência de Poder Disciplinar</w:t>
      </w:r>
    </w:p>
    <w:p w14:paraId="5980809E" w14:textId="77777777" w:rsidR="00B82F1F" w:rsidRPr="00B82F1F" w:rsidRDefault="00B82F1F" w:rsidP="00B82F1F">
      <w:pPr>
        <w:jc w:val="both"/>
        <w:rPr>
          <w:rFonts w:ascii="Arial" w:hAnsi="Arial" w:cs="Arial"/>
        </w:rPr>
      </w:pPr>
      <w:r w:rsidRPr="00B82F1F">
        <w:rPr>
          <w:rFonts w:ascii="Arial" w:hAnsi="Arial" w:cs="Arial"/>
          <w:b/>
          <w:bCs/>
        </w:rPr>
        <w:t>Art. 155.</w:t>
      </w:r>
      <w:r w:rsidRPr="00B82F1F">
        <w:rPr>
          <w:rFonts w:ascii="Arial" w:hAnsi="Arial" w:cs="Arial"/>
        </w:rPr>
        <w:t xml:space="preserve"> Os Supervisores Operacionais não possuem competência para aplicar medidas disciplinares típicas das relações de emprego.</w:t>
      </w:r>
    </w:p>
    <w:p w14:paraId="31D31121" w14:textId="77777777" w:rsidR="00B82F1F" w:rsidRPr="00B82F1F" w:rsidRDefault="00B82F1F" w:rsidP="00B82F1F">
      <w:pPr>
        <w:jc w:val="both"/>
        <w:rPr>
          <w:rFonts w:ascii="Arial" w:hAnsi="Arial" w:cs="Arial"/>
        </w:rPr>
      </w:pPr>
      <w:r w:rsidRPr="00B82F1F">
        <w:rPr>
          <w:rFonts w:ascii="Arial" w:hAnsi="Arial" w:cs="Arial"/>
        </w:rPr>
        <w:t>É expressamente vedado aos Supervisores:</w:t>
      </w:r>
    </w:p>
    <w:p w14:paraId="0944EFC4"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aplicar</w:t>
      </w:r>
      <w:proofErr w:type="gramEnd"/>
      <w:r w:rsidRPr="00B82F1F">
        <w:rPr>
          <w:rFonts w:ascii="Arial" w:hAnsi="Arial" w:cs="Arial"/>
        </w:rPr>
        <w:t xml:space="preserve"> advertências trabalhistas;</w:t>
      </w:r>
    </w:p>
    <w:p w14:paraId="34AEDE56" w14:textId="77777777" w:rsidR="00B82F1F" w:rsidRPr="00B82F1F" w:rsidRDefault="00B82F1F" w:rsidP="00B82F1F">
      <w:pPr>
        <w:jc w:val="both"/>
        <w:rPr>
          <w:rFonts w:ascii="Arial" w:hAnsi="Arial" w:cs="Arial"/>
        </w:rPr>
      </w:pPr>
      <w:r w:rsidRPr="00B82F1F">
        <w:rPr>
          <w:rFonts w:ascii="Arial" w:hAnsi="Arial" w:cs="Arial"/>
        </w:rPr>
        <w:t xml:space="preserve">II – </w:t>
      </w:r>
      <w:proofErr w:type="gramStart"/>
      <w:r w:rsidRPr="00B82F1F">
        <w:rPr>
          <w:rFonts w:ascii="Arial" w:hAnsi="Arial" w:cs="Arial"/>
        </w:rPr>
        <w:t>aplicar</w:t>
      </w:r>
      <w:proofErr w:type="gramEnd"/>
      <w:r w:rsidRPr="00B82F1F">
        <w:rPr>
          <w:rFonts w:ascii="Arial" w:hAnsi="Arial" w:cs="Arial"/>
        </w:rPr>
        <w:t xml:space="preserve"> suspensões;</w:t>
      </w:r>
    </w:p>
    <w:p w14:paraId="3394628F" w14:textId="77777777" w:rsidR="00B82F1F" w:rsidRPr="00B82F1F" w:rsidRDefault="00B82F1F" w:rsidP="00B82F1F">
      <w:pPr>
        <w:jc w:val="both"/>
        <w:rPr>
          <w:rFonts w:ascii="Arial" w:hAnsi="Arial" w:cs="Arial"/>
        </w:rPr>
      </w:pPr>
      <w:r w:rsidRPr="00B82F1F">
        <w:rPr>
          <w:rFonts w:ascii="Arial" w:hAnsi="Arial" w:cs="Arial"/>
        </w:rPr>
        <w:t>III – aplicar justa causa;</w:t>
      </w:r>
    </w:p>
    <w:p w14:paraId="5E95CF34" w14:textId="77777777" w:rsidR="00B82F1F" w:rsidRPr="00B82F1F" w:rsidRDefault="00B82F1F" w:rsidP="00B82F1F">
      <w:pPr>
        <w:jc w:val="both"/>
        <w:rPr>
          <w:rFonts w:ascii="Arial" w:hAnsi="Arial" w:cs="Arial"/>
        </w:rPr>
      </w:pPr>
      <w:r w:rsidRPr="00B82F1F">
        <w:rPr>
          <w:rFonts w:ascii="Arial" w:hAnsi="Arial" w:cs="Arial"/>
        </w:rPr>
        <w:t xml:space="preserve">IV – </w:t>
      </w:r>
      <w:proofErr w:type="gramStart"/>
      <w:r w:rsidRPr="00B82F1F">
        <w:rPr>
          <w:rFonts w:ascii="Arial" w:hAnsi="Arial" w:cs="Arial"/>
        </w:rPr>
        <w:t>desligar</w:t>
      </w:r>
      <w:proofErr w:type="gramEnd"/>
      <w:r w:rsidRPr="00B82F1F">
        <w:rPr>
          <w:rFonts w:ascii="Arial" w:hAnsi="Arial" w:cs="Arial"/>
        </w:rPr>
        <w:t xml:space="preserve"> Prestadores;</w:t>
      </w:r>
    </w:p>
    <w:p w14:paraId="343AF421" w14:textId="77777777" w:rsidR="00B82F1F" w:rsidRPr="00B82F1F" w:rsidRDefault="00B82F1F" w:rsidP="00B82F1F">
      <w:pPr>
        <w:jc w:val="both"/>
        <w:rPr>
          <w:rFonts w:ascii="Arial" w:hAnsi="Arial" w:cs="Arial"/>
        </w:rPr>
      </w:pPr>
      <w:r w:rsidRPr="00B82F1F">
        <w:rPr>
          <w:rFonts w:ascii="Arial" w:hAnsi="Arial" w:cs="Arial"/>
        </w:rPr>
        <w:t xml:space="preserve">V – </w:t>
      </w:r>
      <w:proofErr w:type="gramStart"/>
      <w:r w:rsidRPr="00B82F1F">
        <w:rPr>
          <w:rFonts w:ascii="Arial" w:hAnsi="Arial" w:cs="Arial"/>
        </w:rPr>
        <w:t>cancelar</w:t>
      </w:r>
      <w:proofErr w:type="gramEnd"/>
      <w:r w:rsidRPr="00B82F1F">
        <w:rPr>
          <w:rFonts w:ascii="Arial" w:hAnsi="Arial" w:cs="Arial"/>
        </w:rPr>
        <w:t xml:space="preserve"> contratos;</w:t>
      </w:r>
    </w:p>
    <w:p w14:paraId="54B46197"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excluir</w:t>
      </w:r>
      <w:proofErr w:type="gramEnd"/>
      <w:r w:rsidRPr="00B82F1F">
        <w:rPr>
          <w:rFonts w:ascii="Arial" w:hAnsi="Arial" w:cs="Arial"/>
        </w:rPr>
        <w:t xml:space="preserve"> Prestadores da Plataforma por iniciativa própria;</w:t>
      </w:r>
    </w:p>
    <w:p w14:paraId="2710C243" w14:textId="77777777" w:rsidR="00B82F1F" w:rsidRPr="00B82F1F" w:rsidRDefault="00B82F1F" w:rsidP="00B82F1F">
      <w:pPr>
        <w:jc w:val="both"/>
        <w:rPr>
          <w:rFonts w:ascii="Arial" w:hAnsi="Arial" w:cs="Arial"/>
        </w:rPr>
      </w:pPr>
      <w:r w:rsidRPr="00B82F1F">
        <w:rPr>
          <w:rFonts w:ascii="Arial" w:hAnsi="Arial" w:cs="Arial"/>
        </w:rPr>
        <w:t>VII – aplicar sanções não previstas nas políticas institucionais.</w:t>
      </w:r>
    </w:p>
    <w:p w14:paraId="48F9471A" w14:textId="77777777" w:rsidR="00B82F1F" w:rsidRPr="00B82F1F" w:rsidRDefault="00B82F1F" w:rsidP="00B82F1F">
      <w:pPr>
        <w:jc w:val="both"/>
        <w:rPr>
          <w:rFonts w:ascii="Arial" w:hAnsi="Arial" w:cs="Arial"/>
        </w:rPr>
      </w:pPr>
      <w:r w:rsidRPr="00B82F1F">
        <w:rPr>
          <w:rFonts w:ascii="Arial" w:hAnsi="Arial" w:cs="Arial"/>
        </w:rPr>
        <w:t>Sempre que identificarem eventual descumprimento das normas deste Manual, os Supervisores deverão registrar a ocorrência e encaminhá-la aos setores competentes para análise.</w:t>
      </w:r>
    </w:p>
    <w:p w14:paraId="1E298438" w14:textId="77777777" w:rsidR="00B82F1F" w:rsidRPr="00B82F1F" w:rsidRDefault="00B82F1F" w:rsidP="00B82F1F">
      <w:pPr>
        <w:jc w:val="both"/>
        <w:rPr>
          <w:rFonts w:ascii="Arial" w:hAnsi="Arial" w:cs="Arial"/>
        </w:rPr>
      </w:pPr>
      <w:r w:rsidRPr="00B82F1F">
        <w:rPr>
          <w:rFonts w:ascii="Arial" w:hAnsi="Arial" w:cs="Arial"/>
        </w:rPr>
        <w:pict w14:anchorId="5C05FDF3">
          <v:rect id="_x0000_i2356" style="width:0;height:1.5pt" o:hralign="center" o:hrstd="t" o:hr="t" fillcolor="#a0a0a0" stroked="f"/>
        </w:pict>
      </w:r>
    </w:p>
    <w:p w14:paraId="39C20EAB" w14:textId="77777777" w:rsidR="00B82F1F" w:rsidRPr="00B82F1F" w:rsidRDefault="00B82F1F" w:rsidP="00B82F1F">
      <w:pPr>
        <w:jc w:val="both"/>
        <w:rPr>
          <w:rFonts w:ascii="Arial" w:hAnsi="Arial" w:cs="Arial"/>
          <w:b/>
          <w:bCs/>
        </w:rPr>
      </w:pPr>
      <w:r w:rsidRPr="00B82F1F">
        <w:rPr>
          <w:rFonts w:ascii="Arial" w:hAnsi="Arial" w:cs="Arial"/>
          <w:b/>
          <w:bCs/>
        </w:rPr>
        <w:t>Seção VI</w:t>
      </w:r>
    </w:p>
    <w:p w14:paraId="64B9840B" w14:textId="77777777" w:rsidR="00B82F1F" w:rsidRPr="00B82F1F" w:rsidRDefault="00B82F1F" w:rsidP="00B82F1F">
      <w:pPr>
        <w:jc w:val="both"/>
        <w:rPr>
          <w:rFonts w:ascii="Arial" w:hAnsi="Arial" w:cs="Arial"/>
          <w:b/>
          <w:bCs/>
        </w:rPr>
      </w:pPr>
      <w:r w:rsidRPr="00B82F1F">
        <w:rPr>
          <w:rFonts w:ascii="Arial" w:hAnsi="Arial" w:cs="Arial"/>
          <w:b/>
          <w:bCs/>
        </w:rPr>
        <w:t>Da Inexistência de Poder de Contratação</w:t>
      </w:r>
    </w:p>
    <w:p w14:paraId="3C0B969A" w14:textId="77777777" w:rsidR="00B82F1F" w:rsidRPr="00B82F1F" w:rsidRDefault="00B82F1F" w:rsidP="00B82F1F">
      <w:pPr>
        <w:jc w:val="both"/>
        <w:rPr>
          <w:rFonts w:ascii="Arial" w:hAnsi="Arial" w:cs="Arial"/>
        </w:rPr>
      </w:pPr>
      <w:r w:rsidRPr="00B82F1F">
        <w:rPr>
          <w:rFonts w:ascii="Arial" w:hAnsi="Arial" w:cs="Arial"/>
          <w:b/>
          <w:bCs/>
        </w:rPr>
        <w:t>Art. 156.</w:t>
      </w:r>
      <w:r w:rsidRPr="00B82F1F">
        <w:rPr>
          <w:rFonts w:ascii="Arial" w:hAnsi="Arial" w:cs="Arial"/>
        </w:rPr>
        <w:t xml:space="preserve"> Os Supervisores não possuem competência para contratar Prestadores de Serviços, empregados, fornecedores, parceiros comerciais ou terceiros em nome das Empresas.</w:t>
      </w:r>
    </w:p>
    <w:p w14:paraId="239D6E69" w14:textId="77777777" w:rsidR="00B82F1F" w:rsidRPr="00B82F1F" w:rsidRDefault="00B82F1F" w:rsidP="00B82F1F">
      <w:pPr>
        <w:jc w:val="both"/>
        <w:rPr>
          <w:rFonts w:ascii="Arial" w:hAnsi="Arial" w:cs="Arial"/>
        </w:rPr>
      </w:pPr>
      <w:r w:rsidRPr="00B82F1F">
        <w:rPr>
          <w:rFonts w:ascii="Arial" w:hAnsi="Arial" w:cs="Arial"/>
        </w:rPr>
        <w:t>Os processos de credenciamento, contratação e formalização contratual são conduzidos exclusivamente pelos departamentos competentes.</w:t>
      </w:r>
    </w:p>
    <w:p w14:paraId="69A16B2A" w14:textId="77777777" w:rsidR="00B82F1F" w:rsidRPr="00B82F1F" w:rsidRDefault="00B82F1F" w:rsidP="00B82F1F">
      <w:pPr>
        <w:jc w:val="both"/>
        <w:rPr>
          <w:rFonts w:ascii="Arial" w:hAnsi="Arial" w:cs="Arial"/>
        </w:rPr>
      </w:pPr>
      <w:r w:rsidRPr="00B82F1F">
        <w:rPr>
          <w:rFonts w:ascii="Arial" w:hAnsi="Arial" w:cs="Arial"/>
        </w:rPr>
        <w:lastRenderedPageBreak/>
        <w:pict w14:anchorId="6CEC3C79">
          <v:rect id="_x0000_i2357" style="width:0;height:1.5pt" o:hralign="center" o:hrstd="t" o:hr="t" fillcolor="#a0a0a0" stroked="f"/>
        </w:pict>
      </w:r>
    </w:p>
    <w:p w14:paraId="70990CDC" w14:textId="77777777" w:rsidR="00B82F1F" w:rsidRPr="00B82F1F" w:rsidRDefault="00B82F1F" w:rsidP="00B82F1F">
      <w:pPr>
        <w:jc w:val="both"/>
        <w:rPr>
          <w:rFonts w:ascii="Arial" w:hAnsi="Arial" w:cs="Arial"/>
          <w:b/>
          <w:bCs/>
        </w:rPr>
      </w:pPr>
      <w:r w:rsidRPr="00B82F1F">
        <w:rPr>
          <w:rFonts w:ascii="Arial" w:hAnsi="Arial" w:cs="Arial"/>
          <w:b/>
          <w:bCs/>
        </w:rPr>
        <w:t>Seção VII</w:t>
      </w:r>
    </w:p>
    <w:p w14:paraId="3A8F55A0" w14:textId="77777777" w:rsidR="00B82F1F" w:rsidRPr="00B82F1F" w:rsidRDefault="00B82F1F" w:rsidP="00B82F1F">
      <w:pPr>
        <w:jc w:val="both"/>
        <w:rPr>
          <w:rFonts w:ascii="Arial" w:hAnsi="Arial" w:cs="Arial"/>
          <w:b/>
          <w:bCs/>
        </w:rPr>
      </w:pPr>
      <w:r w:rsidRPr="00B82F1F">
        <w:rPr>
          <w:rFonts w:ascii="Arial" w:hAnsi="Arial" w:cs="Arial"/>
          <w:b/>
          <w:bCs/>
        </w:rPr>
        <w:t>Da Inexistência de Poder de Representação</w:t>
      </w:r>
    </w:p>
    <w:p w14:paraId="27D49EC9" w14:textId="77777777" w:rsidR="00B82F1F" w:rsidRPr="00B82F1F" w:rsidRDefault="00B82F1F" w:rsidP="00B82F1F">
      <w:pPr>
        <w:jc w:val="both"/>
        <w:rPr>
          <w:rFonts w:ascii="Arial" w:hAnsi="Arial" w:cs="Arial"/>
        </w:rPr>
      </w:pPr>
      <w:r w:rsidRPr="00B82F1F">
        <w:rPr>
          <w:rFonts w:ascii="Arial" w:hAnsi="Arial" w:cs="Arial"/>
          <w:b/>
          <w:bCs/>
        </w:rPr>
        <w:t>Art. 157.</w:t>
      </w:r>
      <w:r w:rsidRPr="00B82F1F">
        <w:rPr>
          <w:rFonts w:ascii="Arial" w:hAnsi="Arial" w:cs="Arial"/>
        </w:rPr>
        <w:t xml:space="preserve"> Os Supervisores não representam institucionalmente as Empresas perante órgãos públicos, autoridades administrativas, Poder Judiciário, instituições financeiras ou terceiros, salvo quando houver delegação formal e expressa da Diretoria ou do representante legal.</w:t>
      </w:r>
    </w:p>
    <w:p w14:paraId="22DC5FAF" w14:textId="77777777" w:rsidR="00B82F1F" w:rsidRPr="00B82F1F" w:rsidRDefault="00B82F1F" w:rsidP="00B82F1F">
      <w:pPr>
        <w:jc w:val="both"/>
        <w:rPr>
          <w:rFonts w:ascii="Arial" w:hAnsi="Arial" w:cs="Arial"/>
        </w:rPr>
      </w:pPr>
      <w:r w:rsidRPr="00B82F1F">
        <w:rPr>
          <w:rFonts w:ascii="Arial" w:hAnsi="Arial" w:cs="Arial"/>
        </w:rPr>
        <w:t>Sua atuação limita-se ao acompanhamento operacional das atividades desenvolvidas no âmbito das operações.</w:t>
      </w:r>
    </w:p>
    <w:p w14:paraId="7B4F8E2B" w14:textId="77777777" w:rsidR="00B82F1F" w:rsidRPr="00B82F1F" w:rsidRDefault="00B82F1F" w:rsidP="00B82F1F">
      <w:pPr>
        <w:jc w:val="both"/>
        <w:rPr>
          <w:rFonts w:ascii="Arial" w:hAnsi="Arial" w:cs="Arial"/>
        </w:rPr>
      </w:pPr>
      <w:r w:rsidRPr="00B82F1F">
        <w:rPr>
          <w:rFonts w:ascii="Arial" w:hAnsi="Arial" w:cs="Arial"/>
        </w:rPr>
        <w:pict w14:anchorId="3DD8EF0F">
          <v:rect id="_x0000_i2358" style="width:0;height:1.5pt" o:hralign="center" o:hrstd="t" o:hr="t" fillcolor="#a0a0a0" stroked="f"/>
        </w:pict>
      </w:r>
    </w:p>
    <w:p w14:paraId="360E0068" w14:textId="77777777" w:rsidR="00B82F1F" w:rsidRPr="00B82F1F" w:rsidRDefault="00B82F1F" w:rsidP="00B82F1F">
      <w:pPr>
        <w:jc w:val="both"/>
        <w:rPr>
          <w:rFonts w:ascii="Arial" w:hAnsi="Arial" w:cs="Arial"/>
          <w:b/>
          <w:bCs/>
        </w:rPr>
      </w:pPr>
      <w:r w:rsidRPr="00B82F1F">
        <w:rPr>
          <w:rFonts w:ascii="Arial" w:hAnsi="Arial" w:cs="Arial"/>
          <w:b/>
          <w:bCs/>
        </w:rPr>
        <w:t>Seção VIII</w:t>
      </w:r>
    </w:p>
    <w:p w14:paraId="52326820" w14:textId="77777777" w:rsidR="00B82F1F" w:rsidRPr="00B82F1F" w:rsidRDefault="00B82F1F" w:rsidP="00B82F1F">
      <w:pPr>
        <w:jc w:val="both"/>
        <w:rPr>
          <w:rFonts w:ascii="Arial" w:hAnsi="Arial" w:cs="Arial"/>
          <w:b/>
          <w:bCs/>
        </w:rPr>
      </w:pPr>
      <w:r w:rsidRPr="00B82F1F">
        <w:rPr>
          <w:rFonts w:ascii="Arial" w:hAnsi="Arial" w:cs="Arial"/>
          <w:b/>
          <w:bCs/>
        </w:rPr>
        <w:t>Da Atuação perante os Prestadores</w:t>
      </w:r>
    </w:p>
    <w:p w14:paraId="72D1855D" w14:textId="77777777" w:rsidR="00B82F1F" w:rsidRPr="00B82F1F" w:rsidRDefault="00B82F1F" w:rsidP="00B82F1F">
      <w:pPr>
        <w:jc w:val="both"/>
        <w:rPr>
          <w:rFonts w:ascii="Arial" w:hAnsi="Arial" w:cs="Arial"/>
        </w:rPr>
      </w:pPr>
      <w:r w:rsidRPr="00B82F1F">
        <w:rPr>
          <w:rFonts w:ascii="Arial" w:hAnsi="Arial" w:cs="Arial"/>
          <w:b/>
          <w:bCs/>
        </w:rPr>
        <w:t>Art. 158.</w:t>
      </w:r>
      <w:r w:rsidRPr="00B82F1F">
        <w:rPr>
          <w:rFonts w:ascii="Arial" w:hAnsi="Arial" w:cs="Arial"/>
        </w:rPr>
        <w:t xml:space="preserve"> O relacionamento entre Supervisores e Prestadores deverá observar os princípios da boa-fé, respeito mútuo, cordialidade, ética, cooperação e profissionalismo.</w:t>
      </w:r>
    </w:p>
    <w:p w14:paraId="6AF636A5" w14:textId="77777777" w:rsidR="00B82F1F" w:rsidRPr="00B82F1F" w:rsidRDefault="00B82F1F" w:rsidP="00B82F1F">
      <w:pPr>
        <w:jc w:val="both"/>
        <w:rPr>
          <w:rFonts w:ascii="Arial" w:hAnsi="Arial" w:cs="Arial"/>
        </w:rPr>
      </w:pPr>
      <w:r w:rsidRPr="00B82F1F">
        <w:rPr>
          <w:rFonts w:ascii="Arial" w:hAnsi="Arial" w:cs="Arial"/>
        </w:rPr>
        <w:t>Os Supervisores deverão:</w:t>
      </w:r>
    </w:p>
    <w:p w14:paraId="029B4D82"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tratar</w:t>
      </w:r>
      <w:proofErr w:type="gramEnd"/>
      <w:r w:rsidRPr="00B82F1F">
        <w:rPr>
          <w:rFonts w:ascii="Arial" w:hAnsi="Arial" w:cs="Arial"/>
        </w:rPr>
        <w:t xml:space="preserve"> todos os Prestadores de forma isonômica;</w:t>
      </w:r>
    </w:p>
    <w:p w14:paraId="1AF9278E" w14:textId="77777777" w:rsidR="00B82F1F" w:rsidRPr="00B82F1F" w:rsidRDefault="00B82F1F" w:rsidP="00B82F1F">
      <w:pPr>
        <w:jc w:val="both"/>
        <w:rPr>
          <w:rFonts w:ascii="Arial" w:hAnsi="Arial" w:cs="Arial"/>
        </w:rPr>
      </w:pPr>
      <w:r w:rsidRPr="00B82F1F">
        <w:rPr>
          <w:rFonts w:ascii="Arial" w:hAnsi="Arial" w:cs="Arial"/>
        </w:rPr>
        <w:t xml:space="preserve">II – </w:t>
      </w:r>
      <w:proofErr w:type="gramStart"/>
      <w:r w:rsidRPr="00B82F1F">
        <w:rPr>
          <w:rFonts w:ascii="Arial" w:hAnsi="Arial" w:cs="Arial"/>
        </w:rPr>
        <w:t>atuar</w:t>
      </w:r>
      <w:proofErr w:type="gramEnd"/>
      <w:r w:rsidRPr="00B82F1F">
        <w:rPr>
          <w:rFonts w:ascii="Arial" w:hAnsi="Arial" w:cs="Arial"/>
        </w:rPr>
        <w:t xml:space="preserve"> com imparcialidade;</w:t>
      </w:r>
    </w:p>
    <w:p w14:paraId="636F3652" w14:textId="77777777" w:rsidR="00B82F1F" w:rsidRPr="00B82F1F" w:rsidRDefault="00B82F1F" w:rsidP="00B82F1F">
      <w:pPr>
        <w:jc w:val="both"/>
        <w:rPr>
          <w:rFonts w:ascii="Arial" w:hAnsi="Arial" w:cs="Arial"/>
        </w:rPr>
      </w:pPr>
      <w:r w:rsidRPr="00B82F1F">
        <w:rPr>
          <w:rFonts w:ascii="Arial" w:hAnsi="Arial" w:cs="Arial"/>
        </w:rPr>
        <w:t>III – evitar favorecimentos;</w:t>
      </w:r>
    </w:p>
    <w:p w14:paraId="3C83E06D" w14:textId="77777777" w:rsidR="00B82F1F" w:rsidRPr="00B82F1F" w:rsidRDefault="00B82F1F" w:rsidP="00B82F1F">
      <w:pPr>
        <w:jc w:val="both"/>
        <w:rPr>
          <w:rFonts w:ascii="Arial" w:hAnsi="Arial" w:cs="Arial"/>
        </w:rPr>
      </w:pPr>
      <w:r w:rsidRPr="00B82F1F">
        <w:rPr>
          <w:rFonts w:ascii="Arial" w:hAnsi="Arial" w:cs="Arial"/>
        </w:rPr>
        <w:t xml:space="preserve">IV – </w:t>
      </w:r>
      <w:proofErr w:type="gramStart"/>
      <w:r w:rsidRPr="00B82F1F">
        <w:rPr>
          <w:rFonts w:ascii="Arial" w:hAnsi="Arial" w:cs="Arial"/>
        </w:rPr>
        <w:t>preservar</w:t>
      </w:r>
      <w:proofErr w:type="gramEnd"/>
      <w:r w:rsidRPr="00B82F1F">
        <w:rPr>
          <w:rFonts w:ascii="Arial" w:hAnsi="Arial" w:cs="Arial"/>
        </w:rPr>
        <w:t xml:space="preserve"> ambiente respeitoso;</w:t>
      </w:r>
    </w:p>
    <w:p w14:paraId="2A457A02" w14:textId="77777777" w:rsidR="00B82F1F" w:rsidRPr="00B82F1F" w:rsidRDefault="00B82F1F" w:rsidP="00B82F1F">
      <w:pPr>
        <w:jc w:val="both"/>
        <w:rPr>
          <w:rFonts w:ascii="Arial" w:hAnsi="Arial" w:cs="Arial"/>
        </w:rPr>
      </w:pPr>
      <w:r w:rsidRPr="00B82F1F">
        <w:rPr>
          <w:rFonts w:ascii="Arial" w:hAnsi="Arial" w:cs="Arial"/>
        </w:rPr>
        <w:t xml:space="preserve">V – </w:t>
      </w:r>
      <w:proofErr w:type="gramStart"/>
      <w:r w:rsidRPr="00B82F1F">
        <w:rPr>
          <w:rFonts w:ascii="Arial" w:hAnsi="Arial" w:cs="Arial"/>
        </w:rPr>
        <w:t>estimular</w:t>
      </w:r>
      <w:proofErr w:type="gramEnd"/>
      <w:r w:rsidRPr="00B82F1F">
        <w:rPr>
          <w:rFonts w:ascii="Arial" w:hAnsi="Arial" w:cs="Arial"/>
        </w:rPr>
        <w:t xml:space="preserve"> boas práticas operacionais;</w:t>
      </w:r>
    </w:p>
    <w:p w14:paraId="46667259"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comunicar</w:t>
      </w:r>
      <w:proofErr w:type="gramEnd"/>
      <w:r w:rsidRPr="00B82F1F">
        <w:rPr>
          <w:rFonts w:ascii="Arial" w:hAnsi="Arial" w:cs="Arial"/>
        </w:rPr>
        <w:t xml:space="preserve"> informações de maneira clara e objetiva.</w:t>
      </w:r>
    </w:p>
    <w:p w14:paraId="633D8F14" w14:textId="77777777" w:rsidR="00B82F1F" w:rsidRPr="00B82F1F" w:rsidRDefault="00B82F1F" w:rsidP="00B82F1F">
      <w:pPr>
        <w:jc w:val="both"/>
        <w:rPr>
          <w:rFonts w:ascii="Arial" w:hAnsi="Arial" w:cs="Arial"/>
        </w:rPr>
      </w:pPr>
      <w:r w:rsidRPr="00B82F1F">
        <w:rPr>
          <w:rFonts w:ascii="Arial" w:hAnsi="Arial" w:cs="Arial"/>
        </w:rPr>
        <w:t>É vedada qualquer conduta que possa caracterizar abuso de autoridade, constrangimento, discriminação, perseguição, tratamento desrespeitoso ou interferência indevida na autonomia profissional do Prestador.</w:t>
      </w:r>
    </w:p>
    <w:p w14:paraId="4BA6EECC" w14:textId="77777777" w:rsidR="00B82F1F" w:rsidRPr="00B82F1F" w:rsidRDefault="00B82F1F" w:rsidP="00B82F1F">
      <w:pPr>
        <w:jc w:val="both"/>
        <w:rPr>
          <w:rFonts w:ascii="Arial" w:hAnsi="Arial" w:cs="Arial"/>
        </w:rPr>
      </w:pPr>
      <w:r w:rsidRPr="00B82F1F">
        <w:rPr>
          <w:rFonts w:ascii="Arial" w:hAnsi="Arial" w:cs="Arial"/>
        </w:rPr>
        <w:pict w14:anchorId="4657EB17">
          <v:rect id="_x0000_i2359" style="width:0;height:1.5pt" o:hralign="center" o:hrstd="t" o:hr="t" fillcolor="#a0a0a0" stroked="f"/>
        </w:pict>
      </w:r>
    </w:p>
    <w:p w14:paraId="5E23DD9A" w14:textId="77777777" w:rsidR="00B82F1F" w:rsidRPr="00B82F1F" w:rsidRDefault="00B82F1F" w:rsidP="00B82F1F">
      <w:pPr>
        <w:jc w:val="both"/>
        <w:rPr>
          <w:rFonts w:ascii="Arial" w:hAnsi="Arial" w:cs="Arial"/>
          <w:b/>
          <w:bCs/>
        </w:rPr>
      </w:pPr>
      <w:r w:rsidRPr="00B82F1F">
        <w:rPr>
          <w:rFonts w:ascii="Arial" w:hAnsi="Arial" w:cs="Arial"/>
          <w:b/>
          <w:bCs/>
        </w:rPr>
        <w:t>Seção IX</w:t>
      </w:r>
    </w:p>
    <w:p w14:paraId="20F94074" w14:textId="77777777" w:rsidR="00B82F1F" w:rsidRPr="00B82F1F" w:rsidRDefault="00B82F1F" w:rsidP="00B82F1F">
      <w:pPr>
        <w:jc w:val="both"/>
        <w:rPr>
          <w:rFonts w:ascii="Arial" w:hAnsi="Arial" w:cs="Arial"/>
          <w:b/>
          <w:bCs/>
        </w:rPr>
      </w:pPr>
      <w:r w:rsidRPr="00B82F1F">
        <w:rPr>
          <w:rFonts w:ascii="Arial" w:hAnsi="Arial" w:cs="Arial"/>
          <w:b/>
          <w:bCs/>
        </w:rPr>
        <w:t>Do Apoio às Operações</w:t>
      </w:r>
    </w:p>
    <w:p w14:paraId="152A5E03" w14:textId="77777777" w:rsidR="00B82F1F" w:rsidRPr="00B82F1F" w:rsidRDefault="00B82F1F" w:rsidP="00B82F1F">
      <w:pPr>
        <w:jc w:val="both"/>
        <w:rPr>
          <w:rFonts w:ascii="Arial" w:hAnsi="Arial" w:cs="Arial"/>
        </w:rPr>
      </w:pPr>
      <w:r w:rsidRPr="00B82F1F">
        <w:rPr>
          <w:rFonts w:ascii="Arial" w:hAnsi="Arial" w:cs="Arial"/>
          <w:b/>
          <w:bCs/>
        </w:rPr>
        <w:t>Art. 159.</w:t>
      </w:r>
      <w:r w:rsidRPr="00B82F1F">
        <w:rPr>
          <w:rFonts w:ascii="Arial" w:hAnsi="Arial" w:cs="Arial"/>
        </w:rPr>
        <w:t xml:space="preserve"> A atuação do Supervisor possui como finalidade principal assegurar a eficiência operacional das atividades empresariais.</w:t>
      </w:r>
    </w:p>
    <w:p w14:paraId="15655197" w14:textId="77777777" w:rsidR="00B82F1F" w:rsidRPr="00B82F1F" w:rsidRDefault="00B82F1F" w:rsidP="00B82F1F">
      <w:pPr>
        <w:jc w:val="both"/>
        <w:rPr>
          <w:rFonts w:ascii="Arial" w:hAnsi="Arial" w:cs="Arial"/>
        </w:rPr>
      </w:pPr>
      <w:r w:rsidRPr="00B82F1F">
        <w:rPr>
          <w:rFonts w:ascii="Arial" w:hAnsi="Arial" w:cs="Arial"/>
        </w:rPr>
        <w:t>Para tanto, poderá:</w:t>
      </w:r>
    </w:p>
    <w:p w14:paraId="6AF7BFAE" w14:textId="77777777" w:rsidR="00B82F1F" w:rsidRPr="00B82F1F" w:rsidRDefault="00B82F1F" w:rsidP="00B82F1F">
      <w:pPr>
        <w:jc w:val="both"/>
        <w:rPr>
          <w:rFonts w:ascii="Arial" w:hAnsi="Arial" w:cs="Arial"/>
        </w:rPr>
      </w:pPr>
      <w:r w:rsidRPr="00B82F1F">
        <w:rPr>
          <w:rFonts w:ascii="Arial" w:hAnsi="Arial" w:cs="Arial"/>
        </w:rPr>
        <w:t xml:space="preserve">I – </w:t>
      </w:r>
      <w:proofErr w:type="gramStart"/>
      <w:r w:rsidRPr="00B82F1F">
        <w:rPr>
          <w:rFonts w:ascii="Arial" w:hAnsi="Arial" w:cs="Arial"/>
        </w:rPr>
        <w:t>acompanhar</w:t>
      </w:r>
      <w:proofErr w:type="gramEnd"/>
      <w:r w:rsidRPr="00B82F1F">
        <w:rPr>
          <w:rFonts w:ascii="Arial" w:hAnsi="Arial" w:cs="Arial"/>
        </w:rPr>
        <w:t xml:space="preserve"> o fluxo operacional das lojas;</w:t>
      </w:r>
    </w:p>
    <w:p w14:paraId="3D816E65" w14:textId="77777777" w:rsidR="00B82F1F" w:rsidRPr="00B82F1F" w:rsidRDefault="00B82F1F" w:rsidP="00B82F1F">
      <w:pPr>
        <w:jc w:val="both"/>
        <w:rPr>
          <w:rFonts w:ascii="Arial" w:hAnsi="Arial" w:cs="Arial"/>
        </w:rPr>
      </w:pPr>
      <w:r w:rsidRPr="00B82F1F">
        <w:rPr>
          <w:rFonts w:ascii="Arial" w:hAnsi="Arial" w:cs="Arial"/>
        </w:rPr>
        <w:lastRenderedPageBreak/>
        <w:t xml:space="preserve">II – </w:t>
      </w:r>
      <w:proofErr w:type="gramStart"/>
      <w:r w:rsidRPr="00B82F1F">
        <w:rPr>
          <w:rFonts w:ascii="Arial" w:hAnsi="Arial" w:cs="Arial"/>
        </w:rPr>
        <w:t>auxiliar</w:t>
      </w:r>
      <w:proofErr w:type="gramEnd"/>
      <w:r w:rsidRPr="00B82F1F">
        <w:rPr>
          <w:rFonts w:ascii="Arial" w:hAnsi="Arial" w:cs="Arial"/>
        </w:rPr>
        <w:t xml:space="preserve"> na solução de ocorrências;</w:t>
      </w:r>
    </w:p>
    <w:p w14:paraId="29750005" w14:textId="77777777" w:rsidR="00B82F1F" w:rsidRPr="00B82F1F" w:rsidRDefault="00B82F1F" w:rsidP="00B82F1F">
      <w:pPr>
        <w:jc w:val="both"/>
        <w:rPr>
          <w:rFonts w:ascii="Arial" w:hAnsi="Arial" w:cs="Arial"/>
        </w:rPr>
      </w:pPr>
      <w:r w:rsidRPr="00B82F1F">
        <w:rPr>
          <w:rFonts w:ascii="Arial" w:hAnsi="Arial" w:cs="Arial"/>
        </w:rPr>
        <w:t>III – apoiar clientes e parceiros comerciais;</w:t>
      </w:r>
    </w:p>
    <w:p w14:paraId="088E85CE" w14:textId="77777777" w:rsidR="00B82F1F" w:rsidRPr="00B82F1F" w:rsidRDefault="00B82F1F" w:rsidP="00B82F1F">
      <w:pPr>
        <w:jc w:val="both"/>
        <w:rPr>
          <w:rFonts w:ascii="Arial" w:hAnsi="Arial" w:cs="Arial"/>
        </w:rPr>
      </w:pPr>
      <w:r w:rsidRPr="00B82F1F">
        <w:rPr>
          <w:rFonts w:ascii="Arial" w:hAnsi="Arial" w:cs="Arial"/>
        </w:rPr>
        <w:t xml:space="preserve">IV – </w:t>
      </w:r>
      <w:proofErr w:type="gramStart"/>
      <w:r w:rsidRPr="00B82F1F">
        <w:rPr>
          <w:rFonts w:ascii="Arial" w:hAnsi="Arial" w:cs="Arial"/>
        </w:rPr>
        <w:t>orientar</w:t>
      </w:r>
      <w:proofErr w:type="gramEnd"/>
      <w:r w:rsidRPr="00B82F1F">
        <w:rPr>
          <w:rFonts w:ascii="Arial" w:hAnsi="Arial" w:cs="Arial"/>
        </w:rPr>
        <w:t xml:space="preserve"> quanto aos procedimentos operacionais previamente definidos;</w:t>
      </w:r>
    </w:p>
    <w:p w14:paraId="5EAFD5F9" w14:textId="77777777" w:rsidR="00B82F1F" w:rsidRPr="00B82F1F" w:rsidRDefault="00B82F1F" w:rsidP="00B82F1F">
      <w:pPr>
        <w:jc w:val="both"/>
        <w:rPr>
          <w:rFonts w:ascii="Arial" w:hAnsi="Arial" w:cs="Arial"/>
        </w:rPr>
      </w:pPr>
      <w:r w:rsidRPr="00B82F1F">
        <w:rPr>
          <w:rFonts w:ascii="Arial" w:hAnsi="Arial" w:cs="Arial"/>
        </w:rPr>
        <w:t xml:space="preserve">V – </w:t>
      </w:r>
      <w:proofErr w:type="gramStart"/>
      <w:r w:rsidRPr="00B82F1F">
        <w:rPr>
          <w:rFonts w:ascii="Arial" w:hAnsi="Arial" w:cs="Arial"/>
        </w:rPr>
        <w:t>colaborar</w:t>
      </w:r>
      <w:proofErr w:type="gramEnd"/>
      <w:r w:rsidRPr="00B82F1F">
        <w:rPr>
          <w:rFonts w:ascii="Arial" w:hAnsi="Arial" w:cs="Arial"/>
        </w:rPr>
        <w:t xml:space="preserve"> na melhoria contínua dos processos;</w:t>
      </w:r>
    </w:p>
    <w:p w14:paraId="1AB09CC2" w14:textId="77777777" w:rsidR="00B82F1F" w:rsidRPr="00B82F1F" w:rsidRDefault="00B82F1F" w:rsidP="00B82F1F">
      <w:pPr>
        <w:jc w:val="both"/>
        <w:rPr>
          <w:rFonts w:ascii="Arial" w:hAnsi="Arial" w:cs="Arial"/>
        </w:rPr>
      </w:pPr>
      <w:r w:rsidRPr="00B82F1F">
        <w:rPr>
          <w:rFonts w:ascii="Arial" w:hAnsi="Arial" w:cs="Arial"/>
        </w:rPr>
        <w:t xml:space="preserve">VI – </w:t>
      </w:r>
      <w:proofErr w:type="gramStart"/>
      <w:r w:rsidRPr="00B82F1F">
        <w:rPr>
          <w:rFonts w:ascii="Arial" w:hAnsi="Arial" w:cs="Arial"/>
        </w:rPr>
        <w:t>registrar</w:t>
      </w:r>
      <w:proofErr w:type="gramEnd"/>
      <w:r w:rsidRPr="00B82F1F">
        <w:rPr>
          <w:rFonts w:ascii="Arial" w:hAnsi="Arial" w:cs="Arial"/>
        </w:rPr>
        <w:t xml:space="preserve"> informações relevantes para auditorias e controles internos.</w:t>
      </w:r>
    </w:p>
    <w:p w14:paraId="047A7627" w14:textId="77777777" w:rsidR="00B82F1F" w:rsidRPr="00B82F1F" w:rsidRDefault="00B82F1F" w:rsidP="00B82F1F">
      <w:pPr>
        <w:jc w:val="both"/>
        <w:rPr>
          <w:rFonts w:ascii="Arial" w:hAnsi="Arial" w:cs="Arial"/>
        </w:rPr>
      </w:pPr>
      <w:r w:rsidRPr="00B82F1F">
        <w:rPr>
          <w:rFonts w:ascii="Arial" w:hAnsi="Arial" w:cs="Arial"/>
        </w:rPr>
        <w:t>Essas atividades possuem natureza exclusivamente organizacional e administrativa.</w:t>
      </w:r>
    </w:p>
    <w:p w14:paraId="69136811" w14:textId="77777777" w:rsidR="00B82F1F" w:rsidRPr="00B82F1F" w:rsidRDefault="00B82F1F" w:rsidP="00B82F1F">
      <w:pPr>
        <w:jc w:val="both"/>
        <w:rPr>
          <w:rFonts w:ascii="Arial" w:hAnsi="Arial" w:cs="Arial"/>
        </w:rPr>
      </w:pPr>
      <w:r w:rsidRPr="00B82F1F">
        <w:rPr>
          <w:rFonts w:ascii="Arial" w:hAnsi="Arial" w:cs="Arial"/>
        </w:rPr>
        <w:pict w14:anchorId="35E2A6A0">
          <v:rect id="_x0000_i2360" style="width:0;height:1.5pt" o:hralign="center" o:hrstd="t" o:hr="t" fillcolor="#a0a0a0" stroked="f"/>
        </w:pict>
      </w:r>
    </w:p>
    <w:p w14:paraId="288C5355" w14:textId="77777777" w:rsidR="00B82F1F" w:rsidRPr="00B82F1F" w:rsidRDefault="00B82F1F" w:rsidP="00B82F1F">
      <w:pPr>
        <w:jc w:val="both"/>
        <w:rPr>
          <w:rFonts w:ascii="Arial" w:hAnsi="Arial" w:cs="Arial"/>
          <w:b/>
          <w:bCs/>
        </w:rPr>
      </w:pPr>
      <w:r w:rsidRPr="00B82F1F">
        <w:rPr>
          <w:rFonts w:ascii="Arial" w:hAnsi="Arial" w:cs="Arial"/>
          <w:b/>
          <w:bCs/>
        </w:rPr>
        <w:t>Seção X</w:t>
      </w:r>
    </w:p>
    <w:p w14:paraId="2A65A0B9" w14:textId="77777777" w:rsidR="00B82F1F" w:rsidRPr="00B82F1F" w:rsidRDefault="00B82F1F" w:rsidP="00B82F1F">
      <w:pPr>
        <w:jc w:val="both"/>
        <w:rPr>
          <w:rFonts w:ascii="Arial" w:hAnsi="Arial" w:cs="Arial"/>
          <w:b/>
          <w:bCs/>
        </w:rPr>
      </w:pPr>
      <w:r w:rsidRPr="00B82F1F">
        <w:rPr>
          <w:rFonts w:ascii="Arial" w:hAnsi="Arial" w:cs="Arial"/>
          <w:b/>
          <w:bCs/>
        </w:rPr>
        <w:t>Da Ética, Governança e Compliance</w:t>
      </w:r>
    </w:p>
    <w:p w14:paraId="17D39F91" w14:textId="77777777" w:rsidR="00B82F1F" w:rsidRPr="00B82F1F" w:rsidRDefault="00B82F1F" w:rsidP="00B82F1F">
      <w:pPr>
        <w:jc w:val="both"/>
        <w:rPr>
          <w:rFonts w:ascii="Arial" w:hAnsi="Arial" w:cs="Arial"/>
        </w:rPr>
      </w:pPr>
      <w:r w:rsidRPr="00B82F1F">
        <w:rPr>
          <w:rFonts w:ascii="Arial" w:hAnsi="Arial" w:cs="Arial"/>
          <w:b/>
          <w:bCs/>
        </w:rPr>
        <w:t>Art. 160.</w:t>
      </w:r>
      <w:r w:rsidRPr="00B82F1F">
        <w:rPr>
          <w:rFonts w:ascii="Arial" w:hAnsi="Arial" w:cs="Arial"/>
        </w:rPr>
        <w:t xml:space="preserve"> Os Supervisores deverão observar rigorosamente as políticas de Governança Corporativa, Compliance, Integridade, Segurança da Informação, Proteção de Dados Pessoais e Código de Ética das Empresas.</w:t>
      </w:r>
    </w:p>
    <w:p w14:paraId="2C9D46A8" w14:textId="77777777" w:rsidR="00B82F1F" w:rsidRPr="00B82F1F" w:rsidRDefault="00B82F1F" w:rsidP="00B82F1F">
      <w:pPr>
        <w:jc w:val="both"/>
        <w:rPr>
          <w:rFonts w:ascii="Arial" w:hAnsi="Arial" w:cs="Arial"/>
        </w:rPr>
      </w:pPr>
      <w:r w:rsidRPr="00B82F1F">
        <w:rPr>
          <w:rFonts w:ascii="Arial" w:hAnsi="Arial" w:cs="Arial"/>
        </w:rPr>
        <w:t>Sua atuação deverá ser pautada pelos princípios da legalidade, transparência, impessoalidade, responsabilidade, eficiência, confidencialidade e boa-fé objetiva.</w:t>
      </w:r>
    </w:p>
    <w:p w14:paraId="28AC71BA" w14:textId="77777777" w:rsidR="00B82F1F" w:rsidRPr="00B82F1F" w:rsidRDefault="00B82F1F" w:rsidP="00B82F1F">
      <w:pPr>
        <w:jc w:val="both"/>
        <w:rPr>
          <w:rFonts w:ascii="Arial" w:hAnsi="Arial" w:cs="Arial"/>
        </w:rPr>
      </w:pPr>
      <w:r w:rsidRPr="00B82F1F">
        <w:rPr>
          <w:rFonts w:ascii="Arial" w:hAnsi="Arial" w:cs="Arial"/>
        </w:rPr>
        <w:pict w14:anchorId="531F16B9">
          <v:rect id="_x0000_i2361" style="width:0;height:1.5pt" o:hralign="center" o:hrstd="t" o:hr="t" fillcolor="#a0a0a0" stroked="f"/>
        </w:pict>
      </w:r>
    </w:p>
    <w:p w14:paraId="7A93A61D" w14:textId="77777777" w:rsidR="00B82F1F" w:rsidRPr="00B82F1F" w:rsidRDefault="00B82F1F" w:rsidP="00B82F1F">
      <w:pPr>
        <w:jc w:val="both"/>
        <w:rPr>
          <w:rFonts w:ascii="Arial" w:hAnsi="Arial" w:cs="Arial"/>
          <w:b/>
          <w:bCs/>
        </w:rPr>
      </w:pPr>
      <w:r w:rsidRPr="00B82F1F">
        <w:rPr>
          <w:rFonts w:ascii="Arial" w:hAnsi="Arial" w:cs="Arial"/>
          <w:b/>
          <w:bCs/>
        </w:rPr>
        <w:t>Seção XI</w:t>
      </w:r>
    </w:p>
    <w:p w14:paraId="0D58938F" w14:textId="77777777" w:rsidR="00B82F1F" w:rsidRPr="00B82F1F" w:rsidRDefault="00B82F1F" w:rsidP="00B82F1F">
      <w:pPr>
        <w:jc w:val="both"/>
        <w:rPr>
          <w:rFonts w:ascii="Arial" w:hAnsi="Arial" w:cs="Arial"/>
          <w:b/>
          <w:bCs/>
        </w:rPr>
      </w:pPr>
      <w:r w:rsidRPr="00B82F1F">
        <w:rPr>
          <w:rFonts w:ascii="Arial" w:hAnsi="Arial" w:cs="Arial"/>
          <w:b/>
          <w:bCs/>
        </w:rPr>
        <w:t>Das Disposições Finais</w:t>
      </w:r>
    </w:p>
    <w:p w14:paraId="1A219384" w14:textId="77777777" w:rsidR="00B82F1F" w:rsidRPr="00B82F1F" w:rsidRDefault="00B82F1F" w:rsidP="00B82F1F">
      <w:pPr>
        <w:jc w:val="both"/>
        <w:rPr>
          <w:rFonts w:ascii="Arial" w:hAnsi="Arial" w:cs="Arial"/>
        </w:rPr>
      </w:pPr>
      <w:r w:rsidRPr="00B82F1F">
        <w:rPr>
          <w:rFonts w:ascii="Arial" w:hAnsi="Arial" w:cs="Arial"/>
          <w:b/>
          <w:bCs/>
        </w:rPr>
        <w:t>Art. 161.</w:t>
      </w:r>
      <w:r w:rsidRPr="00B82F1F">
        <w:rPr>
          <w:rFonts w:ascii="Arial" w:hAnsi="Arial" w:cs="Arial"/>
        </w:rPr>
        <w:t xml:space="preserve"> As partes reconhecem expressamente que os Supervisores Operacionais exercem funções de apoio à gestão das operações, não lhes sendo atribuídos poderes típicos do empregador.</w:t>
      </w:r>
    </w:p>
    <w:p w14:paraId="1524FC22" w14:textId="77777777" w:rsidR="00B82F1F" w:rsidRPr="00B82F1F" w:rsidRDefault="00B82F1F" w:rsidP="00B82F1F">
      <w:pPr>
        <w:jc w:val="both"/>
        <w:rPr>
          <w:rFonts w:ascii="Arial" w:hAnsi="Arial" w:cs="Arial"/>
        </w:rPr>
      </w:pPr>
      <w:r w:rsidRPr="00B82F1F">
        <w:rPr>
          <w:rFonts w:ascii="Arial" w:hAnsi="Arial" w:cs="Arial"/>
        </w:rPr>
        <w:t>As atividades de acompanhamento operacional, comunicação institucional, orientação técnica, organização dos processos, suporte às lojas e relacionamento com os Prestadores constituem mecanismos de governança empresarial e padronização dos serviços, não caracterizando subordinação jurídica, controle hierárquico, direção da atividade profissional ou qualquer elemento apto a modificar a natureza civil da relação contratual estabelecida entre as Empresas e os Prestadores de Serviços.</w:t>
      </w:r>
    </w:p>
    <w:p w14:paraId="48F95A5F" w14:textId="0B1B17BF" w:rsidR="00B82F1F" w:rsidRDefault="0015561A" w:rsidP="00D834B3">
      <w:pPr>
        <w:jc w:val="both"/>
        <w:rPr>
          <w:rFonts w:ascii="Arial" w:hAnsi="Arial" w:cs="Arial"/>
        </w:rPr>
      </w:pPr>
      <w:r w:rsidRPr="0015561A">
        <w:rPr>
          <w:rFonts w:ascii="Arial" w:hAnsi="Arial" w:cs="Arial"/>
        </w:rPr>
        <w:pict w14:anchorId="0FC4C736">
          <v:rect id="_x0000_i2453" style="width:0;height:1.5pt" o:hralign="center" o:hrstd="t" o:hr="t" fillcolor="#a0a0a0" stroked="f"/>
        </w:pict>
      </w:r>
    </w:p>
    <w:p w14:paraId="7E98522C" w14:textId="77777777" w:rsidR="0015561A" w:rsidRPr="0015561A" w:rsidRDefault="0015561A" w:rsidP="0015561A">
      <w:pPr>
        <w:jc w:val="both"/>
        <w:rPr>
          <w:rFonts w:ascii="Arial" w:hAnsi="Arial" w:cs="Arial"/>
          <w:b/>
          <w:bCs/>
        </w:rPr>
      </w:pPr>
      <w:r w:rsidRPr="0015561A">
        <w:rPr>
          <w:rFonts w:ascii="Arial" w:hAnsi="Arial" w:cs="Arial"/>
          <w:b/>
          <w:bCs/>
        </w:rPr>
        <w:t>CAPÍTULO XIV</w:t>
      </w:r>
    </w:p>
    <w:p w14:paraId="34956C4E" w14:textId="77777777" w:rsidR="0015561A" w:rsidRPr="0015561A" w:rsidRDefault="0015561A" w:rsidP="0015561A">
      <w:pPr>
        <w:jc w:val="both"/>
        <w:rPr>
          <w:rFonts w:ascii="Arial" w:hAnsi="Arial" w:cs="Arial"/>
          <w:b/>
          <w:bCs/>
        </w:rPr>
      </w:pPr>
      <w:r w:rsidRPr="0015561A">
        <w:rPr>
          <w:rFonts w:ascii="Arial" w:hAnsi="Arial" w:cs="Arial"/>
          <w:b/>
          <w:bCs/>
        </w:rPr>
        <w:t>DOS TREINADORES</w:t>
      </w:r>
    </w:p>
    <w:p w14:paraId="6368ABCC" w14:textId="77777777" w:rsidR="0015561A" w:rsidRPr="0015561A" w:rsidRDefault="0015561A" w:rsidP="0015561A">
      <w:pPr>
        <w:jc w:val="both"/>
        <w:rPr>
          <w:rFonts w:ascii="Arial" w:hAnsi="Arial" w:cs="Arial"/>
          <w:b/>
          <w:bCs/>
        </w:rPr>
      </w:pPr>
      <w:r w:rsidRPr="0015561A">
        <w:rPr>
          <w:rFonts w:ascii="Arial" w:hAnsi="Arial" w:cs="Arial"/>
          <w:b/>
          <w:bCs/>
        </w:rPr>
        <w:t>Seção I</w:t>
      </w:r>
    </w:p>
    <w:p w14:paraId="4193AB8B" w14:textId="77777777" w:rsidR="0015561A" w:rsidRPr="0015561A" w:rsidRDefault="0015561A" w:rsidP="0015561A">
      <w:pPr>
        <w:jc w:val="both"/>
        <w:rPr>
          <w:rFonts w:ascii="Arial" w:hAnsi="Arial" w:cs="Arial"/>
          <w:b/>
          <w:bCs/>
        </w:rPr>
      </w:pPr>
      <w:r w:rsidRPr="0015561A">
        <w:rPr>
          <w:rFonts w:ascii="Arial" w:hAnsi="Arial" w:cs="Arial"/>
          <w:b/>
          <w:bCs/>
        </w:rPr>
        <w:lastRenderedPageBreak/>
        <w:t>Das Disposições Gerais</w:t>
      </w:r>
    </w:p>
    <w:p w14:paraId="5928C5B1" w14:textId="77777777" w:rsidR="0015561A" w:rsidRPr="0015561A" w:rsidRDefault="0015561A" w:rsidP="0015561A">
      <w:pPr>
        <w:jc w:val="both"/>
        <w:rPr>
          <w:rFonts w:ascii="Arial" w:hAnsi="Arial" w:cs="Arial"/>
        </w:rPr>
      </w:pPr>
      <w:r w:rsidRPr="0015561A">
        <w:rPr>
          <w:rFonts w:ascii="Arial" w:hAnsi="Arial" w:cs="Arial"/>
          <w:b/>
          <w:bCs/>
        </w:rPr>
        <w:t>Art. 162.</w:t>
      </w:r>
      <w:r w:rsidRPr="0015561A">
        <w:rPr>
          <w:rFonts w:ascii="Arial" w:hAnsi="Arial" w:cs="Arial"/>
        </w:rPr>
        <w:t xml:space="preserve"> Os Treinadores integram a estrutura de apoio técnico e operacional das Empresas, exercendo atividades destinadas à capacitação, integração, atualização e desenvolvimento dos Prestadores de Serviços.</w:t>
      </w:r>
    </w:p>
    <w:p w14:paraId="0C34FB1C" w14:textId="77777777" w:rsidR="0015561A" w:rsidRPr="0015561A" w:rsidRDefault="0015561A" w:rsidP="0015561A">
      <w:pPr>
        <w:jc w:val="both"/>
        <w:rPr>
          <w:rFonts w:ascii="Arial" w:hAnsi="Arial" w:cs="Arial"/>
        </w:rPr>
      </w:pPr>
      <w:r w:rsidRPr="0015561A">
        <w:rPr>
          <w:rFonts w:ascii="Arial" w:hAnsi="Arial" w:cs="Arial"/>
        </w:rPr>
        <w:t>Sua atuação possui natureza exclusivamente educativa, preventiva, informativa e técnica, tendo como finalidade promover a correta utilização das plataformas tecnológicas, disseminar boas práticas operacionais, fortalecer a cultura de compliance e contribuir para a qualidade das operações.</w:t>
      </w:r>
    </w:p>
    <w:p w14:paraId="6792128C" w14:textId="77777777" w:rsidR="0015561A" w:rsidRPr="0015561A" w:rsidRDefault="0015561A" w:rsidP="0015561A">
      <w:pPr>
        <w:jc w:val="both"/>
        <w:rPr>
          <w:rFonts w:ascii="Arial" w:hAnsi="Arial" w:cs="Arial"/>
        </w:rPr>
      </w:pPr>
      <w:r w:rsidRPr="0015561A">
        <w:rPr>
          <w:rFonts w:ascii="Arial" w:hAnsi="Arial" w:cs="Arial"/>
        </w:rPr>
        <w:t>A atuação dos Treinadores não possui natureza disciplinar, empregatícia ou hierárquica, não alterando a autonomia profissional dos Prestadores de Serviços.</w:t>
      </w:r>
    </w:p>
    <w:p w14:paraId="69DE7998" w14:textId="77777777" w:rsidR="0015561A" w:rsidRPr="0015561A" w:rsidRDefault="0015561A" w:rsidP="0015561A">
      <w:pPr>
        <w:jc w:val="both"/>
        <w:rPr>
          <w:rFonts w:ascii="Arial" w:hAnsi="Arial" w:cs="Arial"/>
        </w:rPr>
      </w:pPr>
      <w:r w:rsidRPr="0015561A">
        <w:rPr>
          <w:rFonts w:ascii="Arial" w:hAnsi="Arial" w:cs="Arial"/>
        </w:rPr>
        <w:pict w14:anchorId="15ED5071">
          <v:rect id="_x0000_i2433" style="width:0;height:1.5pt" o:hralign="center" o:hrstd="t" o:hr="t" fillcolor="#a0a0a0" stroked="f"/>
        </w:pict>
      </w:r>
    </w:p>
    <w:p w14:paraId="16EBBC46" w14:textId="77777777" w:rsidR="0015561A" w:rsidRPr="0015561A" w:rsidRDefault="0015561A" w:rsidP="0015561A">
      <w:pPr>
        <w:jc w:val="both"/>
        <w:rPr>
          <w:rFonts w:ascii="Arial" w:hAnsi="Arial" w:cs="Arial"/>
          <w:b/>
          <w:bCs/>
        </w:rPr>
      </w:pPr>
      <w:r w:rsidRPr="0015561A">
        <w:rPr>
          <w:rFonts w:ascii="Arial" w:hAnsi="Arial" w:cs="Arial"/>
          <w:b/>
          <w:bCs/>
        </w:rPr>
        <w:t>Seção II</w:t>
      </w:r>
    </w:p>
    <w:p w14:paraId="6CA28D2A" w14:textId="77777777" w:rsidR="0015561A" w:rsidRPr="0015561A" w:rsidRDefault="0015561A" w:rsidP="0015561A">
      <w:pPr>
        <w:jc w:val="both"/>
        <w:rPr>
          <w:rFonts w:ascii="Arial" w:hAnsi="Arial" w:cs="Arial"/>
          <w:b/>
          <w:bCs/>
        </w:rPr>
      </w:pPr>
      <w:r w:rsidRPr="0015561A">
        <w:rPr>
          <w:rFonts w:ascii="Arial" w:hAnsi="Arial" w:cs="Arial"/>
          <w:b/>
          <w:bCs/>
        </w:rPr>
        <w:t>Das Finalidades do Treinamento</w:t>
      </w:r>
    </w:p>
    <w:p w14:paraId="330E65E4" w14:textId="77777777" w:rsidR="0015561A" w:rsidRPr="0015561A" w:rsidRDefault="0015561A" w:rsidP="0015561A">
      <w:pPr>
        <w:jc w:val="both"/>
        <w:rPr>
          <w:rFonts w:ascii="Arial" w:hAnsi="Arial" w:cs="Arial"/>
        </w:rPr>
      </w:pPr>
      <w:r w:rsidRPr="0015561A">
        <w:rPr>
          <w:rFonts w:ascii="Arial" w:hAnsi="Arial" w:cs="Arial"/>
          <w:b/>
          <w:bCs/>
        </w:rPr>
        <w:t>Art. 163.</w:t>
      </w:r>
      <w:r w:rsidRPr="0015561A">
        <w:rPr>
          <w:rFonts w:ascii="Arial" w:hAnsi="Arial" w:cs="Arial"/>
        </w:rPr>
        <w:t xml:space="preserve"> Os treinamentos disponibilizados pelas Empresas possuem como objetivos:</w:t>
      </w:r>
    </w:p>
    <w:p w14:paraId="4A67A961"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apresentar</w:t>
      </w:r>
      <w:proofErr w:type="gramEnd"/>
      <w:r w:rsidRPr="0015561A">
        <w:rPr>
          <w:rFonts w:ascii="Arial" w:hAnsi="Arial" w:cs="Arial"/>
        </w:rPr>
        <w:t xml:space="preserve"> o funcionamento da Plataforma Tecnológica;</w:t>
      </w:r>
    </w:p>
    <w:p w14:paraId="05D9C802"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orientar</w:t>
      </w:r>
      <w:proofErr w:type="gramEnd"/>
      <w:r w:rsidRPr="0015561A">
        <w:rPr>
          <w:rFonts w:ascii="Arial" w:hAnsi="Arial" w:cs="Arial"/>
        </w:rPr>
        <w:t xml:space="preserve"> sobre a utilização do Portal do Prestador;</w:t>
      </w:r>
    </w:p>
    <w:p w14:paraId="0EDA9912" w14:textId="77777777" w:rsidR="0015561A" w:rsidRPr="0015561A" w:rsidRDefault="0015561A" w:rsidP="0015561A">
      <w:pPr>
        <w:jc w:val="both"/>
        <w:rPr>
          <w:rFonts w:ascii="Arial" w:hAnsi="Arial" w:cs="Arial"/>
        </w:rPr>
      </w:pPr>
      <w:r w:rsidRPr="0015561A">
        <w:rPr>
          <w:rFonts w:ascii="Arial" w:hAnsi="Arial" w:cs="Arial"/>
        </w:rPr>
        <w:t>III – esclarecer os procedimentos operacionais;</w:t>
      </w:r>
    </w:p>
    <w:p w14:paraId="732EFEAF"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disseminar</w:t>
      </w:r>
      <w:proofErr w:type="gramEnd"/>
      <w:r w:rsidRPr="0015561A">
        <w:rPr>
          <w:rFonts w:ascii="Arial" w:hAnsi="Arial" w:cs="Arial"/>
        </w:rPr>
        <w:t xml:space="preserve"> as políticas institucionais;</w:t>
      </w:r>
    </w:p>
    <w:p w14:paraId="6CED73C9"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fortalecer</w:t>
      </w:r>
      <w:proofErr w:type="gramEnd"/>
      <w:r w:rsidRPr="0015561A">
        <w:rPr>
          <w:rFonts w:ascii="Arial" w:hAnsi="Arial" w:cs="Arial"/>
        </w:rPr>
        <w:t xml:space="preserve"> a cultura de Governança Corporativa e Compliance;</w:t>
      </w:r>
    </w:p>
    <w:p w14:paraId="6C7FDBBB"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promover</w:t>
      </w:r>
      <w:proofErr w:type="gramEnd"/>
      <w:r w:rsidRPr="0015561A">
        <w:rPr>
          <w:rFonts w:ascii="Arial" w:hAnsi="Arial" w:cs="Arial"/>
        </w:rPr>
        <w:t xml:space="preserve"> boas práticas de atendimento aos Clientes;</w:t>
      </w:r>
    </w:p>
    <w:p w14:paraId="001D7C90" w14:textId="77777777" w:rsidR="0015561A" w:rsidRPr="0015561A" w:rsidRDefault="0015561A" w:rsidP="0015561A">
      <w:pPr>
        <w:jc w:val="both"/>
        <w:rPr>
          <w:rFonts w:ascii="Arial" w:hAnsi="Arial" w:cs="Arial"/>
        </w:rPr>
      </w:pPr>
      <w:r w:rsidRPr="0015561A">
        <w:rPr>
          <w:rFonts w:ascii="Arial" w:hAnsi="Arial" w:cs="Arial"/>
        </w:rPr>
        <w:t>VII – orientar quanto à segurança operacional;</w:t>
      </w:r>
    </w:p>
    <w:p w14:paraId="06405BE2" w14:textId="77777777" w:rsidR="0015561A" w:rsidRPr="0015561A" w:rsidRDefault="0015561A" w:rsidP="0015561A">
      <w:pPr>
        <w:jc w:val="both"/>
        <w:rPr>
          <w:rFonts w:ascii="Arial" w:hAnsi="Arial" w:cs="Arial"/>
        </w:rPr>
      </w:pPr>
      <w:r w:rsidRPr="0015561A">
        <w:rPr>
          <w:rFonts w:ascii="Arial" w:hAnsi="Arial" w:cs="Arial"/>
        </w:rPr>
        <w:t>VIII – difundir medidas de proteção de dados pessoais e segurança da informação;</w:t>
      </w:r>
    </w:p>
    <w:p w14:paraId="6E11B016" w14:textId="77777777" w:rsidR="0015561A" w:rsidRPr="0015561A" w:rsidRDefault="0015561A" w:rsidP="0015561A">
      <w:pPr>
        <w:jc w:val="both"/>
        <w:rPr>
          <w:rFonts w:ascii="Arial" w:hAnsi="Arial" w:cs="Arial"/>
        </w:rPr>
      </w:pPr>
      <w:r w:rsidRPr="0015561A">
        <w:rPr>
          <w:rFonts w:ascii="Arial" w:hAnsi="Arial" w:cs="Arial"/>
        </w:rPr>
        <w:t xml:space="preserve">IX – </w:t>
      </w:r>
      <w:proofErr w:type="gramStart"/>
      <w:r w:rsidRPr="0015561A">
        <w:rPr>
          <w:rFonts w:ascii="Arial" w:hAnsi="Arial" w:cs="Arial"/>
        </w:rPr>
        <w:t>reduzir</w:t>
      </w:r>
      <w:proofErr w:type="gramEnd"/>
      <w:r w:rsidRPr="0015561A">
        <w:rPr>
          <w:rFonts w:ascii="Arial" w:hAnsi="Arial" w:cs="Arial"/>
        </w:rPr>
        <w:t xml:space="preserve"> riscos operacionais;</w:t>
      </w:r>
    </w:p>
    <w:p w14:paraId="379D330A" w14:textId="77777777" w:rsidR="0015561A" w:rsidRPr="0015561A" w:rsidRDefault="0015561A" w:rsidP="0015561A">
      <w:pPr>
        <w:jc w:val="both"/>
        <w:rPr>
          <w:rFonts w:ascii="Arial" w:hAnsi="Arial" w:cs="Arial"/>
        </w:rPr>
      </w:pPr>
      <w:r w:rsidRPr="0015561A">
        <w:rPr>
          <w:rFonts w:ascii="Arial" w:hAnsi="Arial" w:cs="Arial"/>
        </w:rPr>
        <w:t xml:space="preserve">X – </w:t>
      </w:r>
      <w:proofErr w:type="gramStart"/>
      <w:r w:rsidRPr="0015561A">
        <w:rPr>
          <w:rFonts w:ascii="Arial" w:hAnsi="Arial" w:cs="Arial"/>
        </w:rPr>
        <w:t>contribuir</w:t>
      </w:r>
      <w:proofErr w:type="gramEnd"/>
      <w:r w:rsidRPr="0015561A">
        <w:rPr>
          <w:rFonts w:ascii="Arial" w:hAnsi="Arial" w:cs="Arial"/>
        </w:rPr>
        <w:t xml:space="preserve"> para a melhoria contínua dos serviços.</w:t>
      </w:r>
    </w:p>
    <w:p w14:paraId="24BBE1AC" w14:textId="77777777" w:rsidR="0015561A" w:rsidRPr="0015561A" w:rsidRDefault="0015561A" w:rsidP="0015561A">
      <w:pPr>
        <w:jc w:val="both"/>
        <w:rPr>
          <w:rFonts w:ascii="Arial" w:hAnsi="Arial" w:cs="Arial"/>
        </w:rPr>
      </w:pPr>
      <w:r w:rsidRPr="0015561A">
        <w:rPr>
          <w:rFonts w:ascii="Arial" w:hAnsi="Arial" w:cs="Arial"/>
        </w:rPr>
        <w:t>Os treinamentos destinam-se exclusivamente ao compartilhamento de conhecimento técnico e operacional.</w:t>
      </w:r>
    </w:p>
    <w:p w14:paraId="56CD518F" w14:textId="77777777" w:rsidR="0015561A" w:rsidRPr="0015561A" w:rsidRDefault="0015561A" w:rsidP="0015561A">
      <w:pPr>
        <w:jc w:val="both"/>
        <w:rPr>
          <w:rFonts w:ascii="Arial" w:hAnsi="Arial" w:cs="Arial"/>
        </w:rPr>
      </w:pPr>
      <w:r w:rsidRPr="0015561A">
        <w:rPr>
          <w:rFonts w:ascii="Arial" w:hAnsi="Arial" w:cs="Arial"/>
        </w:rPr>
        <w:pict w14:anchorId="4C33B7C5">
          <v:rect id="_x0000_i2434" style="width:0;height:1.5pt" o:hralign="center" o:hrstd="t" o:hr="t" fillcolor="#a0a0a0" stroked="f"/>
        </w:pict>
      </w:r>
    </w:p>
    <w:p w14:paraId="1DBEBF21" w14:textId="77777777" w:rsidR="0015561A" w:rsidRPr="0015561A" w:rsidRDefault="0015561A" w:rsidP="0015561A">
      <w:pPr>
        <w:jc w:val="both"/>
        <w:rPr>
          <w:rFonts w:ascii="Arial" w:hAnsi="Arial" w:cs="Arial"/>
          <w:b/>
          <w:bCs/>
        </w:rPr>
      </w:pPr>
      <w:r w:rsidRPr="0015561A">
        <w:rPr>
          <w:rFonts w:ascii="Arial" w:hAnsi="Arial" w:cs="Arial"/>
          <w:b/>
          <w:bCs/>
        </w:rPr>
        <w:t>Seção III</w:t>
      </w:r>
    </w:p>
    <w:p w14:paraId="39B72935" w14:textId="77777777" w:rsidR="0015561A" w:rsidRPr="0015561A" w:rsidRDefault="0015561A" w:rsidP="0015561A">
      <w:pPr>
        <w:jc w:val="both"/>
        <w:rPr>
          <w:rFonts w:ascii="Arial" w:hAnsi="Arial" w:cs="Arial"/>
          <w:b/>
          <w:bCs/>
        </w:rPr>
      </w:pPr>
      <w:r w:rsidRPr="0015561A">
        <w:rPr>
          <w:rFonts w:ascii="Arial" w:hAnsi="Arial" w:cs="Arial"/>
          <w:b/>
          <w:bCs/>
        </w:rPr>
        <w:t>Das Competências dos Treinadores</w:t>
      </w:r>
    </w:p>
    <w:p w14:paraId="42B4B663" w14:textId="77777777" w:rsidR="0015561A" w:rsidRPr="0015561A" w:rsidRDefault="0015561A" w:rsidP="0015561A">
      <w:pPr>
        <w:jc w:val="both"/>
        <w:rPr>
          <w:rFonts w:ascii="Arial" w:hAnsi="Arial" w:cs="Arial"/>
        </w:rPr>
      </w:pPr>
      <w:r w:rsidRPr="0015561A">
        <w:rPr>
          <w:rFonts w:ascii="Arial" w:hAnsi="Arial" w:cs="Arial"/>
          <w:b/>
          <w:bCs/>
        </w:rPr>
        <w:lastRenderedPageBreak/>
        <w:t>Art. 164.</w:t>
      </w:r>
      <w:r w:rsidRPr="0015561A">
        <w:rPr>
          <w:rFonts w:ascii="Arial" w:hAnsi="Arial" w:cs="Arial"/>
        </w:rPr>
        <w:t xml:space="preserve"> Compete aos Treinadores:</w:t>
      </w:r>
    </w:p>
    <w:p w14:paraId="29C5CF87"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ministrar</w:t>
      </w:r>
      <w:proofErr w:type="gramEnd"/>
      <w:r w:rsidRPr="0015561A">
        <w:rPr>
          <w:rFonts w:ascii="Arial" w:hAnsi="Arial" w:cs="Arial"/>
        </w:rPr>
        <w:t xml:space="preserve"> treinamentos presenciais ou virtuais;</w:t>
      </w:r>
    </w:p>
    <w:p w14:paraId="24B74689"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elaborar</w:t>
      </w:r>
      <w:proofErr w:type="gramEnd"/>
      <w:r w:rsidRPr="0015561A">
        <w:rPr>
          <w:rFonts w:ascii="Arial" w:hAnsi="Arial" w:cs="Arial"/>
        </w:rPr>
        <w:t xml:space="preserve"> conteúdos técnicos;</w:t>
      </w:r>
    </w:p>
    <w:p w14:paraId="2619BD1A" w14:textId="77777777" w:rsidR="0015561A" w:rsidRPr="0015561A" w:rsidRDefault="0015561A" w:rsidP="0015561A">
      <w:pPr>
        <w:jc w:val="both"/>
        <w:rPr>
          <w:rFonts w:ascii="Arial" w:hAnsi="Arial" w:cs="Arial"/>
        </w:rPr>
      </w:pPr>
      <w:r w:rsidRPr="0015561A">
        <w:rPr>
          <w:rFonts w:ascii="Arial" w:hAnsi="Arial" w:cs="Arial"/>
        </w:rPr>
        <w:t>III – orientar novos Prestadores durante o processo de integração;</w:t>
      </w:r>
    </w:p>
    <w:p w14:paraId="4478654A"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promover</w:t>
      </w:r>
      <w:proofErr w:type="gramEnd"/>
      <w:r w:rsidRPr="0015561A">
        <w:rPr>
          <w:rFonts w:ascii="Arial" w:hAnsi="Arial" w:cs="Arial"/>
        </w:rPr>
        <w:t xml:space="preserve"> programas de reciclagem;</w:t>
      </w:r>
    </w:p>
    <w:p w14:paraId="59D28F5D"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apresentar</w:t>
      </w:r>
      <w:proofErr w:type="gramEnd"/>
      <w:r w:rsidRPr="0015561A">
        <w:rPr>
          <w:rFonts w:ascii="Arial" w:hAnsi="Arial" w:cs="Arial"/>
        </w:rPr>
        <w:t xml:space="preserve"> novas funcionalidades da Plataforma;</w:t>
      </w:r>
    </w:p>
    <w:p w14:paraId="7DD2C78F"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divulgar</w:t>
      </w:r>
      <w:proofErr w:type="gramEnd"/>
      <w:r w:rsidRPr="0015561A">
        <w:rPr>
          <w:rFonts w:ascii="Arial" w:hAnsi="Arial" w:cs="Arial"/>
        </w:rPr>
        <w:t xml:space="preserve"> alterações nos procedimentos operacionais;</w:t>
      </w:r>
    </w:p>
    <w:p w14:paraId="1A3EC4EB" w14:textId="77777777" w:rsidR="0015561A" w:rsidRPr="0015561A" w:rsidRDefault="0015561A" w:rsidP="0015561A">
      <w:pPr>
        <w:jc w:val="both"/>
        <w:rPr>
          <w:rFonts w:ascii="Arial" w:hAnsi="Arial" w:cs="Arial"/>
        </w:rPr>
      </w:pPr>
      <w:r w:rsidRPr="0015561A">
        <w:rPr>
          <w:rFonts w:ascii="Arial" w:hAnsi="Arial" w:cs="Arial"/>
        </w:rPr>
        <w:t>VII – responder dúvidas relacionadas aos conteúdos ministrados;</w:t>
      </w:r>
    </w:p>
    <w:p w14:paraId="75152A88" w14:textId="77777777" w:rsidR="0015561A" w:rsidRPr="0015561A" w:rsidRDefault="0015561A" w:rsidP="0015561A">
      <w:pPr>
        <w:jc w:val="both"/>
        <w:rPr>
          <w:rFonts w:ascii="Arial" w:hAnsi="Arial" w:cs="Arial"/>
        </w:rPr>
      </w:pPr>
      <w:r w:rsidRPr="0015561A">
        <w:rPr>
          <w:rFonts w:ascii="Arial" w:hAnsi="Arial" w:cs="Arial"/>
        </w:rPr>
        <w:t>VIII – colaborar com programas de qualidade, governança e compliance.</w:t>
      </w:r>
    </w:p>
    <w:p w14:paraId="480DA854" w14:textId="77777777" w:rsidR="0015561A" w:rsidRPr="0015561A" w:rsidRDefault="0015561A" w:rsidP="0015561A">
      <w:pPr>
        <w:jc w:val="both"/>
        <w:rPr>
          <w:rFonts w:ascii="Arial" w:hAnsi="Arial" w:cs="Arial"/>
        </w:rPr>
      </w:pPr>
      <w:r w:rsidRPr="0015561A">
        <w:rPr>
          <w:rFonts w:ascii="Arial" w:hAnsi="Arial" w:cs="Arial"/>
        </w:rPr>
        <w:pict w14:anchorId="771DEDA9">
          <v:rect id="_x0000_i2435" style="width:0;height:1.5pt" o:hralign="center" o:hrstd="t" o:hr="t" fillcolor="#a0a0a0" stroked="f"/>
        </w:pict>
      </w:r>
    </w:p>
    <w:p w14:paraId="4EFF8158" w14:textId="77777777" w:rsidR="0015561A" w:rsidRPr="0015561A" w:rsidRDefault="0015561A" w:rsidP="0015561A">
      <w:pPr>
        <w:jc w:val="both"/>
        <w:rPr>
          <w:rFonts w:ascii="Arial" w:hAnsi="Arial" w:cs="Arial"/>
          <w:b/>
          <w:bCs/>
        </w:rPr>
      </w:pPr>
      <w:r w:rsidRPr="0015561A">
        <w:rPr>
          <w:rFonts w:ascii="Arial" w:hAnsi="Arial" w:cs="Arial"/>
          <w:b/>
          <w:bCs/>
        </w:rPr>
        <w:t>Seção IV</w:t>
      </w:r>
    </w:p>
    <w:p w14:paraId="3B11FD36" w14:textId="77777777" w:rsidR="0015561A" w:rsidRPr="0015561A" w:rsidRDefault="0015561A" w:rsidP="0015561A">
      <w:pPr>
        <w:jc w:val="both"/>
        <w:rPr>
          <w:rFonts w:ascii="Arial" w:hAnsi="Arial" w:cs="Arial"/>
          <w:b/>
          <w:bCs/>
        </w:rPr>
      </w:pPr>
      <w:r w:rsidRPr="0015561A">
        <w:rPr>
          <w:rFonts w:ascii="Arial" w:hAnsi="Arial" w:cs="Arial"/>
          <w:b/>
          <w:bCs/>
        </w:rPr>
        <w:t>Das Modalidades de Treinamento</w:t>
      </w:r>
    </w:p>
    <w:p w14:paraId="3C2BDE34" w14:textId="77777777" w:rsidR="0015561A" w:rsidRPr="0015561A" w:rsidRDefault="0015561A" w:rsidP="0015561A">
      <w:pPr>
        <w:jc w:val="both"/>
        <w:rPr>
          <w:rFonts w:ascii="Arial" w:hAnsi="Arial" w:cs="Arial"/>
        </w:rPr>
      </w:pPr>
      <w:r w:rsidRPr="0015561A">
        <w:rPr>
          <w:rFonts w:ascii="Arial" w:hAnsi="Arial" w:cs="Arial"/>
          <w:b/>
          <w:bCs/>
        </w:rPr>
        <w:t>Art. 165.</w:t>
      </w:r>
      <w:r w:rsidRPr="0015561A">
        <w:rPr>
          <w:rFonts w:ascii="Arial" w:hAnsi="Arial" w:cs="Arial"/>
        </w:rPr>
        <w:t xml:space="preserve"> Os treinamentos poderão ser disponibilizados por diferentes meios, incluindo:</w:t>
      </w:r>
    </w:p>
    <w:p w14:paraId="79F845B5"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plataforma</w:t>
      </w:r>
      <w:proofErr w:type="gramEnd"/>
      <w:r w:rsidRPr="0015561A">
        <w:rPr>
          <w:rFonts w:ascii="Arial" w:hAnsi="Arial" w:cs="Arial"/>
        </w:rPr>
        <w:t xml:space="preserve"> de ensino à distância;</w:t>
      </w:r>
    </w:p>
    <w:p w14:paraId="44972245"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vídeos</w:t>
      </w:r>
      <w:proofErr w:type="gramEnd"/>
      <w:r w:rsidRPr="0015561A">
        <w:rPr>
          <w:rFonts w:ascii="Arial" w:hAnsi="Arial" w:cs="Arial"/>
        </w:rPr>
        <w:t xml:space="preserve"> institucionais;</w:t>
      </w:r>
    </w:p>
    <w:p w14:paraId="750A9218" w14:textId="77777777" w:rsidR="0015561A" w:rsidRPr="0015561A" w:rsidRDefault="0015561A" w:rsidP="0015561A">
      <w:pPr>
        <w:jc w:val="both"/>
        <w:rPr>
          <w:rFonts w:ascii="Arial" w:hAnsi="Arial" w:cs="Arial"/>
        </w:rPr>
      </w:pPr>
      <w:r w:rsidRPr="0015561A">
        <w:rPr>
          <w:rFonts w:ascii="Arial" w:hAnsi="Arial" w:cs="Arial"/>
        </w:rPr>
        <w:t>III – manuais operacionais;</w:t>
      </w:r>
    </w:p>
    <w:p w14:paraId="3193AB8A"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cartilhas</w:t>
      </w:r>
      <w:proofErr w:type="gramEnd"/>
      <w:r w:rsidRPr="0015561A">
        <w:rPr>
          <w:rFonts w:ascii="Arial" w:hAnsi="Arial" w:cs="Arial"/>
        </w:rPr>
        <w:t>;</w:t>
      </w:r>
    </w:p>
    <w:p w14:paraId="09289AB0"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apresentações</w:t>
      </w:r>
      <w:proofErr w:type="gramEnd"/>
      <w:r w:rsidRPr="0015561A">
        <w:rPr>
          <w:rFonts w:ascii="Arial" w:hAnsi="Arial" w:cs="Arial"/>
        </w:rPr>
        <w:t xml:space="preserve"> técnicas;</w:t>
      </w:r>
    </w:p>
    <w:p w14:paraId="75C30556"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reuniões</w:t>
      </w:r>
      <w:proofErr w:type="gramEnd"/>
      <w:r w:rsidRPr="0015561A">
        <w:rPr>
          <w:rFonts w:ascii="Arial" w:hAnsi="Arial" w:cs="Arial"/>
        </w:rPr>
        <w:t xml:space="preserve"> informativas;</w:t>
      </w:r>
    </w:p>
    <w:p w14:paraId="55B0A54F" w14:textId="77777777" w:rsidR="0015561A" w:rsidRPr="0015561A" w:rsidRDefault="0015561A" w:rsidP="0015561A">
      <w:pPr>
        <w:jc w:val="both"/>
        <w:rPr>
          <w:rFonts w:ascii="Arial" w:hAnsi="Arial" w:cs="Arial"/>
        </w:rPr>
      </w:pPr>
      <w:r w:rsidRPr="0015561A">
        <w:rPr>
          <w:rFonts w:ascii="Arial" w:hAnsi="Arial" w:cs="Arial"/>
        </w:rPr>
        <w:t>VII – webinars;</w:t>
      </w:r>
    </w:p>
    <w:p w14:paraId="74C2A548" w14:textId="77777777" w:rsidR="0015561A" w:rsidRPr="0015561A" w:rsidRDefault="0015561A" w:rsidP="0015561A">
      <w:pPr>
        <w:jc w:val="both"/>
        <w:rPr>
          <w:rFonts w:ascii="Arial" w:hAnsi="Arial" w:cs="Arial"/>
        </w:rPr>
      </w:pPr>
      <w:r w:rsidRPr="0015561A">
        <w:rPr>
          <w:rFonts w:ascii="Arial" w:hAnsi="Arial" w:cs="Arial"/>
        </w:rPr>
        <w:t>VIII – materiais digitais;</w:t>
      </w:r>
    </w:p>
    <w:p w14:paraId="6A4BB656" w14:textId="77777777" w:rsidR="0015561A" w:rsidRPr="0015561A" w:rsidRDefault="0015561A" w:rsidP="0015561A">
      <w:pPr>
        <w:jc w:val="both"/>
        <w:rPr>
          <w:rFonts w:ascii="Arial" w:hAnsi="Arial" w:cs="Arial"/>
        </w:rPr>
      </w:pPr>
      <w:r w:rsidRPr="0015561A">
        <w:rPr>
          <w:rFonts w:ascii="Arial" w:hAnsi="Arial" w:cs="Arial"/>
        </w:rPr>
        <w:t xml:space="preserve">IX – </w:t>
      </w:r>
      <w:proofErr w:type="gramStart"/>
      <w:r w:rsidRPr="0015561A">
        <w:rPr>
          <w:rFonts w:ascii="Arial" w:hAnsi="Arial" w:cs="Arial"/>
        </w:rPr>
        <w:t>treinamentos</w:t>
      </w:r>
      <w:proofErr w:type="gramEnd"/>
      <w:r w:rsidRPr="0015561A">
        <w:rPr>
          <w:rFonts w:ascii="Arial" w:hAnsi="Arial" w:cs="Arial"/>
        </w:rPr>
        <w:t xml:space="preserve"> presenciais, quando necessários;</w:t>
      </w:r>
    </w:p>
    <w:p w14:paraId="759EF2C1" w14:textId="77777777" w:rsidR="0015561A" w:rsidRPr="0015561A" w:rsidRDefault="0015561A" w:rsidP="0015561A">
      <w:pPr>
        <w:jc w:val="both"/>
        <w:rPr>
          <w:rFonts w:ascii="Arial" w:hAnsi="Arial" w:cs="Arial"/>
        </w:rPr>
      </w:pPr>
      <w:r w:rsidRPr="0015561A">
        <w:rPr>
          <w:rFonts w:ascii="Arial" w:hAnsi="Arial" w:cs="Arial"/>
        </w:rPr>
        <w:t xml:space="preserve">X – </w:t>
      </w:r>
      <w:proofErr w:type="gramStart"/>
      <w:r w:rsidRPr="0015561A">
        <w:rPr>
          <w:rFonts w:ascii="Arial" w:hAnsi="Arial" w:cs="Arial"/>
        </w:rPr>
        <w:t>quaisquer</w:t>
      </w:r>
      <w:proofErr w:type="gramEnd"/>
      <w:r w:rsidRPr="0015561A">
        <w:rPr>
          <w:rFonts w:ascii="Arial" w:hAnsi="Arial" w:cs="Arial"/>
        </w:rPr>
        <w:t xml:space="preserve"> outras ferramentas de capacitação adotadas pelas Empresas.</w:t>
      </w:r>
    </w:p>
    <w:p w14:paraId="6DD3DD6E" w14:textId="77777777" w:rsidR="0015561A" w:rsidRPr="0015561A" w:rsidRDefault="0015561A" w:rsidP="0015561A">
      <w:pPr>
        <w:jc w:val="both"/>
        <w:rPr>
          <w:rFonts w:ascii="Arial" w:hAnsi="Arial" w:cs="Arial"/>
        </w:rPr>
      </w:pPr>
      <w:r w:rsidRPr="0015561A">
        <w:rPr>
          <w:rFonts w:ascii="Arial" w:hAnsi="Arial" w:cs="Arial"/>
        </w:rPr>
        <w:t>As Empresas poderão atualizar, substituir ou complementar os conteúdos sempre que entenderem necessário.</w:t>
      </w:r>
    </w:p>
    <w:p w14:paraId="73E2C6F5" w14:textId="77777777" w:rsidR="0015561A" w:rsidRPr="0015561A" w:rsidRDefault="0015561A" w:rsidP="0015561A">
      <w:pPr>
        <w:jc w:val="both"/>
        <w:rPr>
          <w:rFonts w:ascii="Arial" w:hAnsi="Arial" w:cs="Arial"/>
        </w:rPr>
      </w:pPr>
      <w:r w:rsidRPr="0015561A">
        <w:rPr>
          <w:rFonts w:ascii="Arial" w:hAnsi="Arial" w:cs="Arial"/>
        </w:rPr>
        <w:pict w14:anchorId="52335837">
          <v:rect id="_x0000_i2436" style="width:0;height:1.5pt" o:hralign="center" o:hrstd="t" o:hr="t" fillcolor="#a0a0a0" stroked="f"/>
        </w:pict>
      </w:r>
    </w:p>
    <w:p w14:paraId="5DF7AAE6" w14:textId="77777777" w:rsidR="0015561A" w:rsidRPr="0015561A" w:rsidRDefault="0015561A" w:rsidP="0015561A">
      <w:pPr>
        <w:jc w:val="both"/>
        <w:rPr>
          <w:rFonts w:ascii="Arial" w:hAnsi="Arial" w:cs="Arial"/>
          <w:b/>
          <w:bCs/>
        </w:rPr>
      </w:pPr>
      <w:r w:rsidRPr="0015561A">
        <w:rPr>
          <w:rFonts w:ascii="Arial" w:hAnsi="Arial" w:cs="Arial"/>
          <w:b/>
          <w:bCs/>
        </w:rPr>
        <w:t>Seção V</w:t>
      </w:r>
    </w:p>
    <w:p w14:paraId="01642A2D" w14:textId="77777777" w:rsidR="0015561A" w:rsidRPr="0015561A" w:rsidRDefault="0015561A" w:rsidP="0015561A">
      <w:pPr>
        <w:jc w:val="both"/>
        <w:rPr>
          <w:rFonts w:ascii="Arial" w:hAnsi="Arial" w:cs="Arial"/>
          <w:b/>
          <w:bCs/>
        </w:rPr>
      </w:pPr>
      <w:r w:rsidRPr="0015561A">
        <w:rPr>
          <w:rFonts w:ascii="Arial" w:hAnsi="Arial" w:cs="Arial"/>
          <w:b/>
          <w:bCs/>
        </w:rPr>
        <w:t>Da Integração dos Prestadores</w:t>
      </w:r>
    </w:p>
    <w:p w14:paraId="7AB2B40C" w14:textId="77777777" w:rsidR="0015561A" w:rsidRPr="0015561A" w:rsidRDefault="0015561A" w:rsidP="0015561A">
      <w:pPr>
        <w:jc w:val="both"/>
        <w:rPr>
          <w:rFonts w:ascii="Arial" w:hAnsi="Arial" w:cs="Arial"/>
        </w:rPr>
      </w:pPr>
      <w:r w:rsidRPr="0015561A">
        <w:rPr>
          <w:rFonts w:ascii="Arial" w:hAnsi="Arial" w:cs="Arial"/>
          <w:b/>
          <w:bCs/>
        </w:rPr>
        <w:lastRenderedPageBreak/>
        <w:t>Art. 166.</w:t>
      </w:r>
      <w:r w:rsidRPr="0015561A">
        <w:rPr>
          <w:rFonts w:ascii="Arial" w:hAnsi="Arial" w:cs="Arial"/>
        </w:rPr>
        <w:t xml:space="preserve"> Os programas de integração têm por finalidade apresentar aos Prestadores:</w:t>
      </w:r>
    </w:p>
    <w:p w14:paraId="34B216F0"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a</w:t>
      </w:r>
      <w:proofErr w:type="gramEnd"/>
      <w:r w:rsidRPr="0015561A">
        <w:rPr>
          <w:rFonts w:ascii="Arial" w:hAnsi="Arial" w:cs="Arial"/>
        </w:rPr>
        <w:t xml:space="preserve"> estrutura das Empresas;</w:t>
      </w:r>
    </w:p>
    <w:p w14:paraId="2F26CDD4"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o</w:t>
      </w:r>
      <w:proofErr w:type="gramEnd"/>
      <w:r w:rsidRPr="0015561A">
        <w:rPr>
          <w:rFonts w:ascii="Arial" w:hAnsi="Arial" w:cs="Arial"/>
        </w:rPr>
        <w:t xml:space="preserve"> funcionamento da Plataforma;</w:t>
      </w:r>
    </w:p>
    <w:p w14:paraId="7EB31348" w14:textId="77777777" w:rsidR="0015561A" w:rsidRPr="0015561A" w:rsidRDefault="0015561A" w:rsidP="0015561A">
      <w:pPr>
        <w:jc w:val="both"/>
        <w:rPr>
          <w:rFonts w:ascii="Arial" w:hAnsi="Arial" w:cs="Arial"/>
        </w:rPr>
      </w:pPr>
      <w:r w:rsidRPr="0015561A">
        <w:rPr>
          <w:rFonts w:ascii="Arial" w:hAnsi="Arial" w:cs="Arial"/>
        </w:rPr>
        <w:t>III – os princípios de Governança Corporativa;</w:t>
      </w:r>
    </w:p>
    <w:p w14:paraId="36F7A61F"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as</w:t>
      </w:r>
      <w:proofErr w:type="gramEnd"/>
      <w:r w:rsidRPr="0015561A">
        <w:rPr>
          <w:rFonts w:ascii="Arial" w:hAnsi="Arial" w:cs="Arial"/>
        </w:rPr>
        <w:t xml:space="preserve"> políticas de Compliance;</w:t>
      </w:r>
    </w:p>
    <w:p w14:paraId="55ACBB91"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as</w:t>
      </w:r>
      <w:proofErr w:type="gramEnd"/>
      <w:r w:rsidRPr="0015561A">
        <w:rPr>
          <w:rFonts w:ascii="Arial" w:hAnsi="Arial" w:cs="Arial"/>
        </w:rPr>
        <w:t xml:space="preserve"> normas deste Manual;</w:t>
      </w:r>
    </w:p>
    <w:p w14:paraId="5EA48E61"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os</w:t>
      </w:r>
      <w:proofErr w:type="gramEnd"/>
      <w:r w:rsidRPr="0015561A">
        <w:rPr>
          <w:rFonts w:ascii="Arial" w:hAnsi="Arial" w:cs="Arial"/>
        </w:rPr>
        <w:t xml:space="preserve"> procedimentos operacionais;</w:t>
      </w:r>
    </w:p>
    <w:p w14:paraId="69F6FDDF" w14:textId="77777777" w:rsidR="0015561A" w:rsidRPr="0015561A" w:rsidRDefault="0015561A" w:rsidP="0015561A">
      <w:pPr>
        <w:jc w:val="both"/>
        <w:rPr>
          <w:rFonts w:ascii="Arial" w:hAnsi="Arial" w:cs="Arial"/>
        </w:rPr>
      </w:pPr>
      <w:r w:rsidRPr="0015561A">
        <w:rPr>
          <w:rFonts w:ascii="Arial" w:hAnsi="Arial" w:cs="Arial"/>
        </w:rPr>
        <w:t>VII – os protocolos de segurança;</w:t>
      </w:r>
    </w:p>
    <w:p w14:paraId="43763DA9" w14:textId="77777777" w:rsidR="0015561A" w:rsidRPr="0015561A" w:rsidRDefault="0015561A" w:rsidP="0015561A">
      <w:pPr>
        <w:jc w:val="both"/>
        <w:rPr>
          <w:rFonts w:ascii="Arial" w:hAnsi="Arial" w:cs="Arial"/>
        </w:rPr>
      </w:pPr>
      <w:r w:rsidRPr="0015561A">
        <w:rPr>
          <w:rFonts w:ascii="Arial" w:hAnsi="Arial" w:cs="Arial"/>
        </w:rPr>
        <w:t>VIII – os canais oficiais de comunicação.</w:t>
      </w:r>
    </w:p>
    <w:p w14:paraId="2A285A95" w14:textId="77777777" w:rsidR="0015561A" w:rsidRPr="0015561A" w:rsidRDefault="0015561A" w:rsidP="0015561A">
      <w:pPr>
        <w:jc w:val="both"/>
        <w:rPr>
          <w:rFonts w:ascii="Arial" w:hAnsi="Arial" w:cs="Arial"/>
        </w:rPr>
      </w:pPr>
      <w:r w:rsidRPr="0015561A">
        <w:rPr>
          <w:rFonts w:ascii="Arial" w:hAnsi="Arial" w:cs="Arial"/>
        </w:rPr>
        <w:t>A integração possui caráter meramente informativo, permitindo ao Prestador conhecer o ambiente tecnológico e operacional no qual exercerá sua atividade.</w:t>
      </w:r>
    </w:p>
    <w:p w14:paraId="6927C5F7" w14:textId="77777777" w:rsidR="0015561A" w:rsidRPr="0015561A" w:rsidRDefault="0015561A" w:rsidP="0015561A">
      <w:pPr>
        <w:jc w:val="both"/>
        <w:rPr>
          <w:rFonts w:ascii="Arial" w:hAnsi="Arial" w:cs="Arial"/>
        </w:rPr>
      </w:pPr>
      <w:r w:rsidRPr="0015561A">
        <w:rPr>
          <w:rFonts w:ascii="Arial" w:hAnsi="Arial" w:cs="Arial"/>
        </w:rPr>
        <w:pict w14:anchorId="16CC1E82">
          <v:rect id="_x0000_i2437" style="width:0;height:1.5pt" o:hralign="center" o:hrstd="t" o:hr="t" fillcolor="#a0a0a0" stroked="f"/>
        </w:pict>
      </w:r>
    </w:p>
    <w:p w14:paraId="35E28BA5" w14:textId="77777777" w:rsidR="0015561A" w:rsidRPr="0015561A" w:rsidRDefault="0015561A" w:rsidP="0015561A">
      <w:pPr>
        <w:jc w:val="both"/>
        <w:rPr>
          <w:rFonts w:ascii="Arial" w:hAnsi="Arial" w:cs="Arial"/>
          <w:b/>
          <w:bCs/>
        </w:rPr>
      </w:pPr>
      <w:r w:rsidRPr="0015561A">
        <w:rPr>
          <w:rFonts w:ascii="Arial" w:hAnsi="Arial" w:cs="Arial"/>
          <w:b/>
          <w:bCs/>
        </w:rPr>
        <w:t>Seção VI</w:t>
      </w:r>
    </w:p>
    <w:p w14:paraId="4F13F688" w14:textId="77777777" w:rsidR="0015561A" w:rsidRPr="0015561A" w:rsidRDefault="0015561A" w:rsidP="0015561A">
      <w:pPr>
        <w:jc w:val="both"/>
        <w:rPr>
          <w:rFonts w:ascii="Arial" w:hAnsi="Arial" w:cs="Arial"/>
          <w:b/>
          <w:bCs/>
        </w:rPr>
      </w:pPr>
      <w:r w:rsidRPr="0015561A">
        <w:rPr>
          <w:rFonts w:ascii="Arial" w:hAnsi="Arial" w:cs="Arial"/>
          <w:b/>
          <w:bCs/>
        </w:rPr>
        <w:t>Das Atualizações Técnicas</w:t>
      </w:r>
    </w:p>
    <w:p w14:paraId="4BE5A515" w14:textId="77777777" w:rsidR="0015561A" w:rsidRPr="0015561A" w:rsidRDefault="0015561A" w:rsidP="0015561A">
      <w:pPr>
        <w:jc w:val="both"/>
        <w:rPr>
          <w:rFonts w:ascii="Arial" w:hAnsi="Arial" w:cs="Arial"/>
        </w:rPr>
      </w:pPr>
      <w:r w:rsidRPr="0015561A">
        <w:rPr>
          <w:rFonts w:ascii="Arial" w:hAnsi="Arial" w:cs="Arial"/>
          <w:b/>
          <w:bCs/>
        </w:rPr>
        <w:t>Art. 167.</w:t>
      </w:r>
      <w:r w:rsidRPr="0015561A">
        <w:rPr>
          <w:rFonts w:ascii="Arial" w:hAnsi="Arial" w:cs="Arial"/>
        </w:rPr>
        <w:t xml:space="preserve"> As Empresas poderão promover treinamentos de atualização sempre que ocorrerem:</w:t>
      </w:r>
    </w:p>
    <w:p w14:paraId="43FB0320"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alterações</w:t>
      </w:r>
      <w:proofErr w:type="gramEnd"/>
      <w:r w:rsidRPr="0015561A">
        <w:rPr>
          <w:rFonts w:ascii="Arial" w:hAnsi="Arial" w:cs="Arial"/>
        </w:rPr>
        <w:t xml:space="preserve"> na Plataforma;</w:t>
      </w:r>
    </w:p>
    <w:p w14:paraId="0FB3BD11"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implementação</w:t>
      </w:r>
      <w:proofErr w:type="gramEnd"/>
      <w:r w:rsidRPr="0015561A">
        <w:rPr>
          <w:rFonts w:ascii="Arial" w:hAnsi="Arial" w:cs="Arial"/>
        </w:rPr>
        <w:t xml:space="preserve"> de novas funcionalidades;</w:t>
      </w:r>
    </w:p>
    <w:p w14:paraId="7D68F1DD" w14:textId="77777777" w:rsidR="0015561A" w:rsidRPr="0015561A" w:rsidRDefault="0015561A" w:rsidP="0015561A">
      <w:pPr>
        <w:jc w:val="both"/>
        <w:rPr>
          <w:rFonts w:ascii="Arial" w:hAnsi="Arial" w:cs="Arial"/>
        </w:rPr>
      </w:pPr>
      <w:r w:rsidRPr="0015561A">
        <w:rPr>
          <w:rFonts w:ascii="Arial" w:hAnsi="Arial" w:cs="Arial"/>
        </w:rPr>
        <w:t>III – modificações legislativas;</w:t>
      </w:r>
    </w:p>
    <w:p w14:paraId="3E13B06F"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revisão</w:t>
      </w:r>
      <w:proofErr w:type="gramEnd"/>
      <w:r w:rsidRPr="0015561A">
        <w:rPr>
          <w:rFonts w:ascii="Arial" w:hAnsi="Arial" w:cs="Arial"/>
        </w:rPr>
        <w:t xml:space="preserve"> das políticas institucionais;</w:t>
      </w:r>
    </w:p>
    <w:p w14:paraId="146463A0"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mudanças</w:t>
      </w:r>
      <w:proofErr w:type="gramEnd"/>
      <w:r w:rsidRPr="0015561A">
        <w:rPr>
          <w:rFonts w:ascii="Arial" w:hAnsi="Arial" w:cs="Arial"/>
        </w:rPr>
        <w:t xml:space="preserve"> operacionais;</w:t>
      </w:r>
    </w:p>
    <w:p w14:paraId="6A4EA7AC"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implantação</w:t>
      </w:r>
      <w:proofErr w:type="gramEnd"/>
      <w:r w:rsidRPr="0015561A">
        <w:rPr>
          <w:rFonts w:ascii="Arial" w:hAnsi="Arial" w:cs="Arial"/>
        </w:rPr>
        <w:t xml:space="preserve"> de novas tecnologias;</w:t>
      </w:r>
    </w:p>
    <w:p w14:paraId="66835450" w14:textId="77777777" w:rsidR="0015561A" w:rsidRPr="0015561A" w:rsidRDefault="0015561A" w:rsidP="0015561A">
      <w:pPr>
        <w:jc w:val="both"/>
        <w:rPr>
          <w:rFonts w:ascii="Arial" w:hAnsi="Arial" w:cs="Arial"/>
        </w:rPr>
      </w:pPr>
      <w:r w:rsidRPr="0015561A">
        <w:rPr>
          <w:rFonts w:ascii="Arial" w:hAnsi="Arial" w:cs="Arial"/>
        </w:rPr>
        <w:t>VII – atualizações de segurança da informação;</w:t>
      </w:r>
    </w:p>
    <w:p w14:paraId="5746714E" w14:textId="77777777" w:rsidR="0015561A" w:rsidRPr="0015561A" w:rsidRDefault="0015561A" w:rsidP="0015561A">
      <w:pPr>
        <w:jc w:val="both"/>
        <w:rPr>
          <w:rFonts w:ascii="Arial" w:hAnsi="Arial" w:cs="Arial"/>
        </w:rPr>
      </w:pPr>
      <w:r w:rsidRPr="0015561A">
        <w:rPr>
          <w:rFonts w:ascii="Arial" w:hAnsi="Arial" w:cs="Arial"/>
        </w:rPr>
        <w:t>VIII – aprimoramentos nos processos internos.</w:t>
      </w:r>
    </w:p>
    <w:p w14:paraId="44759AEC" w14:textId="77777777" w:rsidR="0015561A" w:rsidRPr="0015561A" w:rsidRDefault="0015561A" w:rsidP="0015561A">
      <w:pPr>
        <w:jc w:val="both"/>
        <w:rPr>
          <w:rFonts w:ascii="Arial" w:hAnsi="Arial" w:cs="Arial"/>
        </w:rPr>
      </w:pPr>
      <w:r w:rsidRPr="0015561A">
        <w:rPr>
          <w:rFonts w:ascii="Arial" w:hAnsi="Arial" w:cs="Arial"/>
        </w:rPr>
        <w:t>Essas atualizações têm por finalidade manter os Prestadores informados acerca das melhores práticas relacionadas às operações.</w:t>
      </w:r>
    </w:p>
    <w:p w14:paraId="6EC5248D" w14:textId="77777777" w:rsidR="0015561A" w:rsidRPr="0015561A" w:rsidRDefault="0015561A" w:rsidP="0015561A">
      <w:pPr>
        <w:jc w:val="both"/>
        <w:rPr>
          <w:rFonts w:ascii="Arial" w:hAnsi="Arial" w:cs="Arial"/>
        </w:rPr>
      </w:pPr>
      <w:r w:rsidRPr="0015561A">
        <w:rPr>
          <w:rFonts w:ascii="Arial" w:hAnsi="Arial" w:cs="Arial"/>
        </w:rPr>
        <w:pict w14:anchorId="2FBB239D">
          <v:rect id="_x0000_i2438" style="width:0;height:1.5pt" o:hralign="center" o:hrstd="t" o:hr="t" fillcolor="#a0a0a0" stroked="f"/>
        </w:pict>
      </w:r>
    </w:p>
    <w:p w14:paraId="1C1826BE" w14:textId="77777777" w:rsidR="0015561A" w:rsidRPr="0015561A" w:rsidRDefault="0015561A" w:rsidP="0015561A">
      <w:pPr>
        <w:jc w:val="both"/>
        <w:rPr>
          <w:rFonts w:ascii="Arial" w:hAnsi="Arial" w:cs="Arial"/>
          <w:b/>
          <w:bCs/>
        </w:rPr>
      </w:pPr>
      <w:r w:rsidRPr="0015561A">
        <w:rPr>
          <w:rFonts w:ascii="Arial" w:hAnsi="Arial" w:cs="Arial"/>
          <w:b/>
          <w:bCs/>
        </w:rPr>
        <w:t>Seção VII</w:t>
      </w:r>
    </w:p>
    <w:p w14:paraId="659301B1" w14:textId="77777777" w:rsidR="0015561A" w:rsidRPr="0015561A" w:rsidRDefault="0015561A" w:rsidP="0015561A">
      <w:pPr>
        <w:jc w:val="both"/>
        <w:rPr>
          <w:rFonts w:ascii="Arial" w:hAnsi="Arial" w:cs="Arial"/>
          <w:b/>
          <w:bCs/>
        </w:rPr>
      </w:pPr>
      <w:r w:rsidRPr="0015561A">
        <w:rPr>
          <w:rFonts w:ascii="Arial" w:hAnsi="Arial" w:cs="Arial"/>
          <w:b/>
          <w:bCs/>
        </w:rPr>
        <w:t>Da Certificação e Registro</w:t>
      </w:r>
    </w:p>
    <w:p w14:paraId="53B4C5C1" w14:textId="77777777" w:rsidR="0015561A" w:rsidRPr="0015561A" w:rsidRDefault="0015561A" w:rsidP="0015561A">
      <w:pPr>
        <w:jc w:val="both"/>
        <w:rPr>
          <w:rFonts w:ascii="Arial" w:hAnsi="Arial" w:cs="Arial"/>
        </w:rPr>
      </w:pPr>
      <w:r w:rsidRPr="0015561A">
        <w:rPr>
          <w:rFonts w:ascii="Arial" w:hAnsi="Arial" w:cs="Arial"/>
          <w:b/>
          <w:bCs/>
        </w:rPr>
        <w:lastRenderedPageBreak/>
        <w:t>Art. 168.</w:t>
      </w:r>
      <w:r w:rsidRPr="0015561A">
        <w:rPr>
          <w:rFonts w:ascii="Arial" w:hAnsi="Arial" w:cs="Arial"/>
        </w:rPr>
        <w:t xml:space="preserve"> As Empresas poderão registrar a participação dos Prestadores em treinamentos, cursos, reciclagens, programas de integração ou demais atividades educativas.</w:t>
      </w:r>
    </w:p>
    <w:p w14:paraId="591370E0" w14:textId="77777777" w:rsidR="0015561A" w:rsidRPr="0015561A" w:rsidRDefault="0015561A" w:rsidP="0015561A">
      <w:pPr>
        <w:jc w:val="both"/>
        <w:rPr>
          <w:rFonts w:ascii="Arial" w:hAnsi="Arial" w:cs="Arial"/>
        </w:rPr>
      </w:pPr>
      <w:r w:rsidRPr="0015561A">
        <w:rPr>
          <w:rFonts w:ascii="Arial" w:hAnsi="Arial" w:cs="Arial"/>
        </w:rPr>
        <w:t>Os registros poderão compreender:</w:t>
      </w:r>
    </w:p>
    <w:p w14:paraId="59DE3391"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data</w:t>
      </w:r>
      <w:proofErr w:type="gramEnd"/>
      <w:r w:rsidRPr="0015561A">
        <w:rPr>
          <w:rFonts w:ascii="Arial" w:hAnsi="Arial" w:cs="Arial"/>
        </w:rPr>
        <w:t xml:space="preserve"> da realização;</w:t>
      </w:r>
    </w:p>
    <w:p w14:paraId="3C6D149F"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conteúdo</w:t>
      </w:r>
      <w:proofErr w:type="gramEnd"/>
      <w:r w:rsidRPr="0015561A">
        <w:rPr>
          <w:rFonts w:ascii="Arial" w:hAnsi="Arial" w:cs="Arial"/>
        </w:rPr>
        <w:t xml:space="preserve"> ministrado;</w:t>
      </w:r>
    </w:p>
    <w:p w14:paraId="3FBCF486" w14:textId="77777777" w:rsidR="0015561A" w:rsidRPr="0015561A" w:rsidRDefault="0015561A" w:rsidP="0015561A">
      <w:pPr>
        <w:jc w:val="both"/>
        <w:rPr>
          <w:rFonts w:ascii="Arial" w:hAnsi="Arial" w:cs="Arial"/>
        </w:rPr>
      </w:pPr>
      <w:r w:rsidRPr="0015561A">
        <w:rPr>
          <w:rFonts w:ascii="Arial" w:hAnsi="Arial" w:cs="Arial"/>
        </w:rPr>
        <w:t>III – modalidade do treinamento;</w:t>
      </w:r>
    </w:p>
    <w:p w14:paraId="4EFD8D93"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carga</w:t>
      </w:r>
      <w:proofErr w:type="gramEnd"/>
      <w:r w:rsidRPr="0015561A">
        <w:rPr>
          <w:rFonts w:ascii="Arial" w:hAnsi="Arial" w:cs="Arial"/>
        </w:rPr>
        <w:t xml:space="preserve"> horária;</w:t>
      </w:r>
    </w:p>
    <w:p w14:paraId="702D1285"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conclusão</w:t>
      </w:r>
      <w:proofErr w:type="gramEnd"/>
      <w:r w:rsidRPr="0015561A">
        <w:rPr>
          <w:rFonts w:ascii="Arial" w:hAnsi="Arial" w:cs="Arial"/>
        </w:rPr>
        <w:t xml:space="preserve"> das atividades;</w:t>
      </w:r>
    </w:p>
    <w:p w14:paraId="0C2C7B85"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certificados</w:t>
      </w:r>
      <w:proofErr w:type="gramEnd"/>
      <w:r w:rsidRPr="0015561A">
        <w:rPr>
          <w:rFonts w:ascii="Arial" w:hAnsi="Arial" w:cs="Arial"/>
        </w:rPr>
        <w:t xml:space="preserve"> eventualmente emitidos.</w:t>
      </w:r>
    </w:p>
    <w:p w14:paraId="218B52E4" w14:textId="77777777" w:rsidR="0015561A" w:rsidRPr="0015561A" w:rsidRDefault="0015561A" w:rsidP="0015561A">
      <w:pPr>
        <w:jc w:val="both"/>
        <w:rPr>
          <w:rFonts w:ascii="Arial" w:hAnsi="Arial" w:cs="Arial"/>
        </w:rPr>
      </w:pPr>
      <w:r w:rsidRPr="0015561A">
        <w:rPr>
          <w:rFonts w:ascii="Arial" w:hAnsi="Arial" w:cs="Arial"/>
        </w:rPr>
        <w:t>Esses registros possuem finalidade exclusivamente documental, educativa e de compliance.</w:t>
      </w:r>
    </w:p>
    <w:p w14:paraId="78F7C9CB" w14:textId="77777777" w:rsidR="0015561A" w:rsidRPr="0015561A" w:rsidRDefault="0015561A" w:rsidP="0015561A">
      <w:pPr>
        <w:jc w:val="both"/>
        <w:rPr>
          <w:rFonts w:ascii="Arial" w:hAnsi="Arial" w:cs="Arial"/>
        </w:rPr>
      </w:pPr>
      <w:r w:rsidRPr="0015561A">
        <w:rPr>
          <w:rFonts w:ascii="Arial" w:hAnsi="Arial" w:cs="Arial"/>
        </w:rPr>
        <w:pict w14:anchorId="39521554">
          <v:rect id="_x0000_i2439" style="width:0;height:1.5pt" o:hralign="center" o:hrstd="t" o:hr="t" fillcolor="#a0a0a0" stroked="f"/>
        </w:pict>
      </w:r>
    </w:p>
    <w:p w14:paraId="55057033" w14:textId="77777777" w:rsidR="0015561A" w:rsidRPr="0015561A" w:rsidRDefault="0015561A" w:rsidP="0015561A">
      <w:pPr>
        <w:jc w:val="both"/>
        <w:rPr>
          <w:rFonts w:ascii="Arial" w:hAnsi="Arial" w:cs="Arial"/>
          <w:b/>
          <w:bCs/>
        </w:rPr>
      </w:pPr>
      <w:r w:rsidRPr="0015561A">
        <w:rPr>
          <w:rFonts w:ascii="Arial" w:hAnsi="Arial" w:cs="Arial"/>
          <w:b/>
          <w:bCs/>
        </w:rPr>
        <w:t>Seção VIII</w:t>
      </w:r>
    </w:p>
    <w:p w14:paraId="4CAE2D51" w14:textId="77777777" w:rsidR="0015561A" w:rsidRPr="0015561A" w:rsidRDefault="0015561A" w:rsidP="0015561A">
      <w:pPr>
        <w:jc w:val="both"/>
        <w:rPr>
          <w:rFonts w:ascii="Arial" w:hAnsi="Arial" w:cs="Arial"/>
          <w:b/>
          <w:bCs/>
        </w:rPr>
      </w:pPr>
      <w:r w:rsidRPr="0015561A">
        <w:rPr>
          <w:rFonts w:ascii="Arial" w:hAnsi="Arial" w:cs="Arial"/>
          <w:b/>
          <w:bCs/>
        </w:rPr>
        <w:t>Da Inexistência de Poder Hierárquico</w:t>
      </w:r>
    </w:p>
    <w:p w14:paraId="510D5FA1" w14:textId="77777777" w:rsidR="0015561A" w:rsidRPr="0015561A" w:rsidRDefault="0015561A" w:rsidP="0015561A">
      <w:pPr>
        <w:jc w:val="both"/>
        <w:rPr>
          <w:rFonts w:ascii="Arial" w:hAnsi="Arial" w:cs="Arial"/>
        </w:rPr>
      </w:pPr>
      <w:r w:rsidRPr="0015561A">
        <w:rPr>
          <w:rFonts w:ascii="Arial" w:hAnsi="Arial" w:cs="Arial"/>
          <w:b/>
          <w:bCs/>
        </w:rPr>
        <w:t>Art. 169.</w:t>
      </w:r>
      <w:r w:rsidRPr="0015561A">
        <w:rPr>
          <w:rFonts w:ascii="Arial" w:hAnsi="Arial" w:cs="Arial"/>
        </w:rPr>
        <w:t xml:space="preserve"> Os Treinadores não exercem poder hierárquico sobre os Prestadores de Serviços.</w:t>
      </w:r>
    </w:p>
    <w:p w14:paraId="091A9037" w14:textId="77777777" w:rsidR="0015561A" w:rsidRPr="0015561A" w:rsidRDefault="0015561A" w:rsidP="0015561A">
      <w:pPr>
        <w:jc w:val="both"/>
        <w:rPr>
          <w:rFonts w:ascii="Arial" w:hAnsi="Arial" w:cs="Arial"/>
        </w:rPr>
      </w:pPr>
      <w:r w:rsidRPr="0015561A">
        <w:rPr>
          <w:rFonts w:ascii="Arial" w:hAnsi="Arial" w:cs="Arial"/>
        </w:rPr>
        <w:t>É expressamente vedado aos Treinadores:</w:t>
      </w:r>
    </w:p>
    <w:p w14:paraId="5B1B3099" w14:textId="77777777" w:rsidR="0015561A" w:rsidRPr="0015561A" w:rsidRDefault="0015561A" w:rsidP="0015561A">
      <w:pPr>
        <w:jc w:val="both"/>
        <w:rPr>
          <w:rFonts w:ascii="Arial" w:hAnsi="Arial" w:cs="Arial"/>
        </w:rPr>
      </w:pPr>
      <w:r w:rsidRPr="0015561A">
        <w:rPr>
          <w:rFonts w:ascii="Arial" w:hAnsi="Arial" w:cs="Arial"/>
        </w:rPr>
        <w:t xml:space="preserve">I – </w:t>
      </w:r>
      <w:proofErr w:type="gramStart"/>
      <w:r w:rsidRPr="0015561A">
        <w:rPr>
          <w:rFonts w:ascii="Arial" w:hAnsi="Arial" w:cs="Arial"/>
        </w:rPr>
        <w:t>aplicar</w:t>
      </w:r>
      <w:proofErr w:type="gramEnd"/>
      <w:r w:rsidRPr="0015561A">
        <w:rPr>
          <w:rFonts w:ascii="Arial" w:hAnsi="Arial" w:cs="Arial"/>
        </w:rPr>
        <w:t xml:space="preserve"> sanções disciplinares;</w:t>
      </w:r>
    </w:p>
    <w:p w14:paraId="3D243446" w14:textId="77777777" w:rsidR="0015561A" w:rsidRPr="0015561A" w:rsidRDefault="0015561A" w:rsidP="0015561A">
      <w:pPr>
        <w:jc w:val="both"/>
        <w:rPr>
          <w:rFonts w:ascii="Arial" w:hAnsi="Arial" w:cs="Arial"/>
        </w:rPr>
      </w:pPr>
      <w:r w:rsidRPr="0015561A">
        <w:rPr>
          <w:rFonts w:ascii="Arial" w:hAnsi="Arial" w:cs="Arial"/>
        </w:rPr>
        <w:t xml:space="preserve">II – </w:t>
      </w:r>
      <w:proofErr w:type="gramStart"/>
      <w:r w:rsidRPr="0015561A">
        <w:rPr>
          <w:rFonts w:ascii="Arial" w:hAnsi="Arial" w:cs="Arial"/>
        </w:rPr>
        <w:t>exigir</w:t>
      </w:r>
      <w:proofErr w:type="gramEnd"/>
      <w:r w:rsidRPr="0015561A">
        <w:rPr>
          <w:rFonts w:ascii="Arial" w:hAnsi="Arial" w:cs="Arial"/>
        </w:rPr>
        <w:t xml:space="preserve"> comparecimento compulsório às operações;</w:t>
      </w:r>
    </w:p>
    <w:p w14:paraId="30F64157" w14:textId="77777777" w:rsidR="0015561A" w:rsidRPr="0015561A" w:rsidRDefault="0015561A" w:rsidP="0015561A">
      <w:pPr>
        <w:jc w:val="both"/>
        <w:rPr>
          <w:rFonts w:ascii="Arial" w:hAnsi="Arial" w:cs="Arial"/>
        </w:rPr>
      </w:pPr>
      <w:r w:rsidRPr="0015561A">
        <w:rPr>
          <w:rFonts w:ascii="Arial" w:hAnsi="Arial" w:cs="Arial"/>
        </w:rPr>
        <w:t>III – impor jornadas de trabalho;</w:t>
      </w:r>
    </w:p>
    <w:p w14:paraId="72356D43" w14:textId="77777777" w:rsidR="0015561A" w:rsidRPr="0015561A" w:rsidRDefault="0015561A" w:rsidP="0015561A">
      <w:pPr>
        <w:jc w:val="both"/>
        <w:rPr>
          <w:rFonts w:ascii="Arial" w:hAnsi="Arial" w:cs="Arial"/>
        </w:rPr>
      </w:pPr>
      <w:r w:rsidRPr="0015561A">
        <w:rPr>
          <w:rFonts w:ascii="Arial" w:hAnsi="Arial" w:cs="Arial"/>
        </w:rPr>
        <w:t xml:space="preserve">IV – </w:t>
      </w:r>
      <w:proofErr w:type="gramStart"/>
      <w:r w:rsidRPr="0015561A">
        <w:rPr>
          <w:rFonts w:ascii="Arial" w:hAnsi="Arial" w:cs="Arial"/>
        </w:rPr>
        <w:t>determinar</w:t>
      </w:r>
      <w:proofErr w:type="gramEnd"/>
      <w:r w:rsidRPr="0015561A">
        <w:rPr>
          <w:rFonts w:ascii="Arial" w:hAnsi="Arial" w:cs="Arial"/>
        </w:rPr>
        <w:t xml:space="preserve"> a aceitação de oportunidades;</w:t>
      </w:r>
    </w:p>
    <w:p w14:paraId="06AD8832" w14:textId="77777777" w:rsidR="0015561A" w:rsidRPr="0015561A" w:rsidRDefault="0015561A" w:rsidP="0015561A">
      <w:pPr>
        <w:jc w:val="both"/>
        <w:rPr>
          <w:rFonts w:ascii="Arial" w:hAnsi="Arial" w:cs="Arial"/>
        </w:rPr>
      </w:pPr>
      <w:r w:rsidRPr="0015561A">
        <w:rPr>
          <w:rFonts w:ascii="Arial" w:hAnsi="Arial" w:cs="Arial"/>
        </w:rPr>
        <w:t xml:space="preserve">V – </w:t>
      </w:r>
      <w:proofErr w:type="gramStart"/>
      <w:r w:rsidRPr="0015561A">
        <w:rPr>
          <w:rFonts w:ascii="Arial" w:hAnsi="Arial" w:cs="Arial"/>
        </w:rPr>
        <w:t>contratar ou desligar</w:t>
      </w:r>
      <w:proofErr w:type="gramEnd"/>
      <w:r w:rsidRPr="0015561A">
        <w:rPr>
          <w:rFonts w:ascii="Arial" w:hAnsi="Arial" w:cs="Arial"/>
        </w:rPr>
        <w:t xml:space="preserve"> Prestadores;</w:t>
      </w:r>
    </w:p>
    <w:p w14:paraId="4A4EAC85" w14:textId="77777777" w:rsidR="0015561A" w:rsidRPr="0015561A" w:rsidRDefault="0015561A" w:rsidP="0015561A">
      <w:pPr>
        <w:jc w:val="both"/>
        <w:rPr>
          <w:rFonts w:ascii="Arial" w:hAnsi="Arial" w:cs="Arial"/>
        </w:rPr>
      </w:pPr>
      <w:r w:rsidRPr="0015561A">
        <w:rPr>
          <w:rFonts w:ascii="Arial" w:hAnsi="Arial" w:cs="Arial"/>
        </w:rPr>
        <w:t xml:space="preserve">VI – </w:t>
      </w:r>
      <w:proofErr w:type="gramStart"/>
      <w:r w:rsidRPr="0015561A">
        <w:rPr>
          <w:rFonts w:ascii="Arial" w:hAnsi="Arial" w:cs="Arial"/>
        </w:rPr>
        <w:t>representar</w:t>
      </w:r>
      <w:proofErr w:type="gramEnd"/>
      <w:r w:rsidRPr="0015561A">
        <w:rPr>
          <w:rFonts w:ascii="Arial" w:hAnsi="Arial" w:cs="Arial"/>
        </w:rPr>
        <w:t xml:space="preserve"> institucionalmente as Empresas perante terceiros, salvo delegação formal.</w:t>
      </w:r>
    </w:p>
    <w:p w14:paraId="473D59A9" w14:textId="77777777" w:rsidR="0015561A" w:rsidRPr="0015561A" w:rsidRDefault="0015561A" w:rsidP="0015561A">
      <w:pPr>
        <w:jc w:val="both"/>
        <w:rPr>
          <w:rFonts w:ascii="Arial" w:hAnsi="Arial" w:cs="Arial"/>
        </w:rPr>
      </w:pPr>
      <w:r w:rsidRPr="0015561A">
        <w:rPr>
          <w:rFonts w:ascii="Arial" w:hAnsi="Arial" w:cs="Arial"/>
        </w:rPr>
        <w:t>Sua atuação limita-se ao compartilhamento de informações técnicas e operacionais.</w:t>
      </w:r>
    </w:p>
    <w:p w14:paraId="17A57F17" w14:textId="77777777" w:rsidR="0015561A" w:rsidRPr="0015561A" w:rsidRDefault="0015561A" w:rsidP="0015561A">
      <w:pPr>
        <w:jc w:val="both"/>
        <w:rPr>
          <w:rFonts w:ascii="Arial" w:hAnsi="Arial" w:cs="Arial"/>
        </w:rPr>
      </w:pPr>
      <w:r w:rsidRPr="0015561A">
        <w:rPr>
          <w:rFonts w:ascii="Arial" w:hAnsi="Arial" w:cs="Arial"/>
        </w:rPr>
        <w:pict w14:anchorId="1D090272">
          <v:rect id="_x0000_i2440" style="width:0;height:1.5pt" o:hralign="center" o:hrstd="t" o:hr="t" fillcolor="#a0a0a0" stroked="f"/>
        </w:pict>
      </w:r>
    </w:p>
    <w:p w14:paraId="43094EE7" w14:textId="77777777" w:rsidR="0015561A" w:rsidRPr="0015561A" w:rsidRDefault="0015561A" w:rsidP="0015561A">
      <w:pPr>
        <w:jc w:val="both"/>
        <w:rPr>
          <w:rFonts w:ascii="Arial" w:hAnsi="Arial" w:cs="Arial"/>
          <w:b/>
          <w:bCs/>
        </w:rPr>
      </w:pPr>
      <w:r w:rsidRPr="0015561A">
        <w:rPr>
          <w:rFonts w:ascii="Arial" w:hAnsi="Arial" w:cs="Arial"/>
          <w:b/>
          <w:bCs/>
        </w:rPr>
        <w:t>Seção IX</w:t>
      </w:r>
    </w:p>
    <w:p w14:paraId="5724BA93" w14:textId="77777777" w:rsidR="0015561A" w:rsidRPr="0015561A" w:rsidRDefault="0015561A" w:rsidP="0015561A">
      <w:pPr>
        <w:jc w:val="both"/>
        <w:rPr>
          <w:rFonts w:ascii="Arial" w:hAnsi="Arial" w:cs="Arial"/>
          <w:b/>
          <w:bCs/>
        </w:rPr>
      </w:pPr>
      <w:r w:rsidRPr="0015561A">
        <w:rPr>
          <w:rFonts w:ascii="Arial" w:hAnsi="Arial" w:cs="Arial"/>
          <w:b/>
          <w:bCs/>
        </w:rPr>
        <w:t>Da Natureza Educativa dos Treinamentos</w:t>
      </w:r>
    </w:p>
    <w:p w14:paraId="37167E42" w14:textId="77777777" w:rsidR="0015561A" w:rsidRPr="0015561A" w:rsidRDefault="0015561A" w:rsidP="0015561A">
      <w:pPr>
        <w:jc w:val="both"/>
        <w:rPr>
          <w:rFonts w:ascii="Arial" w:hAnsi="Arial" w:cs="Arial"/>
        </w:rPr>
      </w:pPr>
      <w:r w:rsidRPr="0015561A">
        <w:rPr>
          <w:rFonts w:ascii="Arial" w:hAnsi="Arial" w:cs="Arial"/>
          <w:b/>
          <w:bCs/>
        </w:rPr>
        <w:lastRenderedPageBreak/>
        <w:t>Art. 170.</w:t>
      </w:r>
      <w:r w:rsidRPr="0015561A">
        <w:rPr>
          <w:rFonts w:ascii="Arial" w:hAnsi="Arial" w:cs="Arial"/>
        </w:rPr>
        <w:t xml:space="preserve"> Os treinamentos possuem natureza exclusivamente educativa, preventiva, técnica e informativa, destinando-se ao compartilhamento de conhecimentos necessários ao adequado funcionamento das operações.</w:t>
      </w:r>
    </w:p>
    <w:p w14:paraId="74F6702E" w14:textId="77777777" w:rsidR="0015561A" w:rsidRPr="0015561A" w:rsidRDefault="0015561A" w:rsidP="0015561A">
      <w:pPr>
        <w:jc w:val="both"/>
        <w:rPr>
          <w:rFonts w:ascii="Arial" w:hAnsi="Arial" w:cs="Arial"/>
        </w:rPr>
      </w:pPr>
      <w:r w:rsidRPr="0015561A">
        <w:rPr>
          <w:rFonts w:ascii="Arial" w:hAnsi="Arial" w:cs="Arial"/>
        </w:rPr>
        <w:t xml:space="preserve">A realização de treinamentos, cursos, orientações, programas de integração, reciclagens, apresentações técnicas ou quaisquer </w:t>
      </w:r>
      <w:proofErr w:type="gramStart"/>
      <w:r w:rsidRPr="0015561A">
        <w:rPr>
          <w:rFonts w:ascii="Arial" w:hAnsi="Arial" w:cs="Arial"/>
        </w:rPr>
        <w:t>outras atividades de capacitação não caracteriza</w:t>
      </w:r>
      <w:proofErr w:type="gramEnd"/>
      <w:r w:rsidRPr="0015561A">
        <w:rPr>
          <w:rFonts w:ascii="Arial" w:hAnsi="Arial" w:cs="Arial"/>
        </w:rPr>
        <w:t xml:space="preserve"> exercício de poder hierárquico, direção da atividade profissional, subordinação jurídica, controle disciplinar ou qualquer elemento próprio das relações de emprego.</w:t>
      </w:r>
    </w:p>
    <w:p w14:paraId="2D3A9C7C" w14:textId="77777777" w:rsidR="0015561A" w:rsidRPr="0015561A" w:rsidRDefault="0015561A" w:rsidP="0015561A">
      <w:pPr>
        <w:jc w:val="both"/>
        <w:rPr>
          <w:rFonts w:ascii="Arial" w:hAnsi="Arial" w:cs="Arial"/>
        </w:rPr>
      </w:pPr>
      <w:r w:rsidRPr="0015561A">
        <w:rPr>
          <w:rFonts w:ascii="Arial" w:hAnsi="Arial" w:cs="Arial"/>
        </w:rPr>
        <w:t>Os treinamentos representam instrumentos de governança corporativa, gestão do conhecimento, prevenção de riscos, melhoria contínua, padronização da qualidade dos serviços e fortalecimento da cultura institucional das Empresas.</w:t>
      </w:r>
    </w:p>
    <w:p w14:paraId="3C91F99E" w14:textId="77777777" w:rsidR="0015561A" w:rsidRPr="0015561A" w:rsidRDefault="0015561A" w:rsidP="0015561A">
      <w:pPr>
        <w:jc w:val="both"/>
        <w:rPr>
          <w:rFonts w:ascii="Arial" w:hAnsi="Arial" w:cs="Arial"/>
        </w:rPr>
      </w:pPr>
      <w:r w:rsidRPr="0015561A">
        <w:rPr>
          <w:rFonts w:ascii="Arial" w:hAnsi="Arial" w:cs="Arial"/>
        </w:rPr>
        <w:pict w14:anchorId="7DAF9B76">
          <v:rect id="_x0000_i2441" style="width:0;height:1.5pt" o:hralign="center" o:hrstd="t" o:hr="t" fillcolor="#a0a0a0" stroked="f"/>
        </w:pict>
      </w:r>
    </w:p>
    <w:p w14:paraId="4722018F" w14:textId="77777777" w:rsidR="0015561A" w:rsidRPr="0015561A" w:rsidRDefault="0015561A" w:rsidP="0015561A">
      <w:pPr>
        <w:jc w:val="both"/>
        <w:rPr>
          <w:rFonts w:ascii="Arial" w:hAnsi="Arial" w:cs="Arial"/>
          <w:b/>
          <w:bCs/>
        </w:rPr>
      </w:pPr>
      <w:r w:rsidRPr="0015561A">
        <w:rPr>
          <w:rFonts w:ascii="Arial" w:hAnsi="Arial" w:cs="Arial"/>
          <w:b/>
          <w:bCs/>
        </w:rPr>
        <w:t>Seção X</w:t>
      </w:r>
    </w:p>
    <w:p w14:paraId="7EA298A5" w14:textId="77777777" w:rsidR="0015561A" w:rsidRPr="0015561A" w:rsidRDefault="0015561A" w:rsidP="0015561A">
      <w:pPr>
        <w:jc w:val="both"/>
        <w:rPr>
          <w:rFonts w:ascii="Arial" w:hAnsi="Arial" w:cs="Arial"/>
          <w:b/>
          <w:bCs/>
        </w:rPr>
      </w:pPr>
      <w:r w:rsidRPr="0015561A">
        <w:rPr>
          <w:rFonts w:ascii="Arial" w:hAnsi="Arial" w:cs="Arial"/>
          <w:b/>
          <w:bCs/>
        </w:rPr>
        <w:t>Da Governança do Conhecimento</w:t>
      </w:r>
    </w:p>
    <w:p w14:paraId="3EC70001" w14:textId="77777777" w:rsidR="0015561A" w:rsidRPr="0015561A" w:rsidRDefault="0015561A" w:rsidP="0015561A">
      <w:pPr>
        <w:jc w:val="both"/>
        <w:rPr>
          <w:rFonts w:ascii="Arial" w:hAnsi="Arial" w:cs="Arial"/>
        </w:rPr>
      </w:pPr>
      <w:r w:rsidRPr="0015561A">
        <w:rPr>
          <w:rFonts w:ascii="Arial" w:hAnsi="Arial" w:cs="Arial"/>
          <w:b/>
          <w:bCs/>
        </w:rPr>
        <w:t>Art. 171.</w:t>
      </w:r>
      <w:r w:rsidRPr="0015561A">
        <w:rPr>
          <w:rFonts w:ascii="Arial" w:hAnsi="Arial" w:cs="Arial"/>
        </w:rPr>
        <w:t xml:space="preserve"> As Empresas reconhecem que a disseminação do conhecimento constitui elemento essencial para o desenvolvimento sustentável das operações.</w:t>
      </w:r>
    </w:p>
    <w:p w14:paraId="73580F2F" w14:textId="77777777" w:rsidR="0015561A" w:rsidRPr="0015561A" w:rsidRDefault="0015561A" w:rsidP="0015561A">
      <w:pPr>
        <w:jc w:val="both"/>
        <w:rPr>
          <w:rFonts w:ascii="Arial" w:hAnsi="Arial" w:cs="Arial"/>
        </w:rPr>
      </w:pPr>
      <w:r w:rsidRPr="0015561A">
        <w:rPr>
          <w:rFonts w:ascii="Arial" w:hAnsi="Arial" w:cs="Arial"/>
        </w:rPr>
        <w:t>Os programas de capacitação integram a política permanente de Governança Corporativa, Compliance, Gestão de Riscos, Segurança Operacional, Proteção de Dados Pessoais e Inovação Tecnológica, buscando proporcionar aos Prestadores acesso contínuo a informações atualizadas e boas práticas do mercado.</w:t>
      </w:r>
    </w:p>
    <w:p w14:paraId="144B82B3" w14:textId="77777777" w:rsidR="0015561A" w:rsidRPr="0015561A" w:rsidRDefault="0015561A" w:rsidP="0015561A">
      <w:pPr>
        <w:jc w:val="both"/>
        <w:rPr>
          <w:rFonts w:ascii="Arial" w:hAnsi="Arial" w:cs="Arial"/>
        </w:rPr>
      </w:pPr>
      <w:r w:rsidRPr="0015561A">
        <w:rPr>
          <w:rFonts w:ascii="Arial" w:hAnsi="Arial" w:cs="Arial"/>
        </w:rPr>
        <w:pict w14:anchorId="54EC0C15">
          <v:rect id="_x0000_i2442" style="width:0;height:1.5pt" o:hralign="center" o:hrstd="t" o:hr="t" fillcolor="#a0a0a0" stroked="f"/>
        </w:pict>
      </w:r>
    </w:p>
    <w:p w14:paraId="2FE1D3FC" w14:textId="77777777" w:rsidR="0015561A" w:rsidRPr="0015561A" w:rsidRDefault="0015561A" w:rsidP="0015561A">
      <w:pPr>
        <w:jc w:val="both"/>
        <w:rPr>
          <w:rFonts w:ascii="Arial" w:hAnsi="Arial" w:cs="Arial"/>
          <w:b/>
          <w:bCs/>
        </w:rPr>
      </w:pPr>
      <w:r w:rsidRPr="0015561A">
        <w:rPr>
          <w:rFonts w:ascii="Arial" w:hAnsi="Arial" w:cs="Arial"/>
          <w:b/>
          <w:bCs/>
        </w:rPr>
        <w:t>Seção XI</w:t>
      </w:r>
    </w:p>
    <w:p w14:paraId="058E44EA" w14:textId="77777777" w:rsidR="0015561A" w:rsidRPr="0015561A" w:rsidRDefault="0015561A" w:rsidP="0015561A">
      <w:pPr>
        <w:jc w:val="both"/>
        <w:rPr>
          <w:rFonts w:ascii="Arial" w:hAnsi="Arial" w:cs="Arial"/>
          <w:b/>
          <w:bCs/>
        </w:rPr>
      </w:pPr>
      <w:r w:rsidRPr="0015561A">
        <w:rPr>
          <w:rFonts w:ascii="Arial" w:hAnsi="Arial" w:cs="Arial"/>
          <w:b/>
          <w:bCs/>
        </w:rPr>
        <w:t>Das Disposições Finais</w:t>
      </w:r>
    </w:p>
    <w:p w14:paraId="3DF67ABB" w14:textId="77777777" w:rsidR="0015561A" w:rsidRPr="0015561A" w:rsidRDefault="0015561A" w:rsidP="0015561A">
      <w:pPr>
        <w:jc w:val="both"/>
        <w:rPr>
          <w:rFonts w:ascii="Arial" w:hAnsi="Arial" w:cs="Arial"/>
        </w:rPr>
      </w:pPr>
      <w:r w:rsidRPr="0015561A">
        <w:rPr>
          <w:rFonts w:ascii="Arial" w:hAnsi="Arial" w:cs="Arial"/>
          <w:b/>
          <w:bCs/>
        </w:rPr>
        <w:t>Art. 172.</w:t>
      </w:r>
      <w:r w:rsidRPr="0015561A">
        <w:rPr>
          <w:rFonts w:ascii="Arial" w:hAnsi="Arial" w:cs="Arial"/>
        </w:rPr>
        <w:t xml:space="preserve"> As partes reconhecem expressamente que a atuação dos Treinadores possui natureza exclusivamente técnica, educativa e institucional.</w:t>
      </w:r>
    </w:p>
    <w:p w14:paraId="33CF3AD7" w14:textId="77777777" w:rsidR="0015561A" w:rsidRDefault="0015561A" w:rsidP="0015561A">
      <w:pPr>
        <w:jc w:val="both"/>
        <w:rPr>
          <w:rFonts w:ascii="Arial" w:hAnsi="Arial" w:cs="Arial"/>
        </w:rPr>
      </w:pPr>
      <w:r w:rsidRPr="0015561A">
        <w:rPr>
          <w:rFonts w:ascii="Arial" w:hAnsi="Arial" w:cs="Arial"/>
        </w:rPr>
        <w:t>A transferência de conhecimento, a apresentação de procedimentos operacionais, a orientação quanto ao uso da Plataforma, a divulgação de políticas internas e a realização de programas de capacitação constituem práticas legítimas de governança empresarial, destinadas ao aperfeiçoamento da qualidade dos serviços e à mitigação de riscos, sem caracterizar subordinação jurídica, poder diretivo, chefia, fiscalização empregatícia ou qualquer alteração da natureza civil da relação contratual mantida entre as Empresas e os Prestadores de Serviços.</w:t>
      </w:r>
    </w:p>
    <w:p w14:paraId="7CE7BB55" w14:textId="5C28801E" w:rsidR="00212453" w:rsidRDefault="00212453" w:rsidP="0015561A">
      <w:pPr>
        <w:jc w:val="both"/>
        <w:rPr>
          <w:rFonts w:ascii="Arial" w:hAnsi="Arial" w:cs="Arial"/>
        </w:rPr>
      </w:pPr>
      <w:r w:rsidRPr="00212453">
        <w:rPr>
          <w:rFonts w:ascii="Arial" w:hAnsi="Arial" w:cs="Arial"/>
        </w:rPr>
        <w:pict w14:anchorId="5598A616">
          <v:rect id="_x0000_i2526" style="width:0;height:1.5pt" o:hralign="center" o:hrstd="t" o:hr="t" fillcolor="#a0a0a0" stroked="f"/>
        </w:pict>
      </w:r>
    </w:p>
    <w:p w14:paraId="207FE27C" w14:textId="77777777" w:rsidR="00212453" w:rsidRPr="00212453" w:rsidRDefault="00212453" w:rsidP="00212453">
      <w:pPr>
        <w:jc w:val="both"/>
        <w:rPr>
          <w:rFonts w:ascii="Arial" w:hAnsi="Arial" w:cs="Arial"/>
          <w:b/>
          <w:bCs/>
        </w:rPr>
      </w:pPr>
      <w:r w:rsidRPr="00212453">
        <w:rPr>
          <w:rFonts w:ascii="Arial" w:hAnsi="Arial" w:cs="Arial"/>
          <w:b/>
          <w:bCs/>
        </w:rPr>
        <w:t>CAPÍTULO XV</w:t>
      </w:r>
    </w:p>
    <w:p w14:paraId="65206FEF" w14:textId="77777777" w:rsidR="00212453" w:rsidRPr="00212453" w:rsidRDefault="00212453" w:rsidP="00212453">
      <w:pPr>
        <w:jc w:val="both"/>
        <w:rPr>
          <w:rFonts w:ascii="Arial" w:hAnsi="Arial" w:cs="Arial"/>
          <w:b/>
          <w:bCs/>
        </w:rPr>
      </w:pPr>
      <w:r w:rsidRPr="00212453">
        <w:rPr>
          <w:rFonts w:ascii="Arial" w:hAnsi="Arial" w:cs="Arial"/>
          <w:b/>
          <w:bCs/>
        </w:rPr>
        <w:lastRenderedPageBreak/>
        <w:t>DOS CONSULTORES</w:t>
      </w:r>
    </w:p>
    <w:p w14:paraId="28730934" w14:textId="77777777" w:rsidR="00212453" w:rsidRPr="00212453" w:rsidRDefault="00212453" w:rsidP="00212453">
      <w:pPr>
        <w:jc w:val="both"/>
        <w:rPr>
          <w:rFonts w:ascii="Arial" w:hAnsi="Arial" w:cs="Arial"/>
          <w:b/>
          <w:bCs/>
        </w:rPr>
      </w:pPr>
      <w:r w:rsidRPr="00212453">
        <w:rPr>
          <w:rFonts w:ascii="Arial" w:hAnsi="Arial" w:cs="Arial"/>
          <w:b/>
          <w:bCs/>
        </w:rPr>
        <w:t>Seção I</w:t>
      </w:r>
    </w:p>
    <w:p w14:paraId="6034E083" w14:textId="77777777" w:rsidR="00212453" w:rsidRPr="00212453" w:rsidRDefault="00212453" w:rsidP="00212453">
      <w:pPr>
        <w:jc w:val="both"/>
        <w:rPr>
          <w:rFonts w:ascii="Arial" w:hAnsi="Arial" w:cs="Arial"/>
          <w:b/>
          <w:bCs/>
        </w:rPr>
      </w:pPr>
      <w:r w:rsidRPr="00212453">
        <w:rPr>
          <w:rFonts w:ascii="Arial" w:hAnsi="Arial" w:cs="Arial"/>
          <w:b/>
          <w:bCs/>
        </w:rPr>
        <w:t>Das Disposições Gerais</w:t>
      </w:r>
    </w:p>
    <w:p w14:paraId="6795EC83" w14:textId="77777777" w:rsidR="00212453" w:rsidRPr="00212453" w:rsidRDefault="00212453" w:rsidP="00212453">
      <w:pPr>
        <w:jc w:val="both"/>
        <w:rPr>
          <w:rFonts w:ascii="Arial" w:hAnsi="Arial" w:cs="Arial"/>
        </w:rPr>
      </w:pPr>
      <w:r w:rsidRPr="00212453">
        <w:rPr>
          <w:rFonts w:ascii="Arial" w:hAnsi="Arial" w:cs="Arial"/>
          <w:b/>
          <w:bCs/>
        </w:rPr>
        <w:t>Art. 173.</w:t>
      </w:r>
      <w:r w:rsidRPr="00212453">
        <w:rPr>
          <w:rFonts w:ascii="Arial" w:hAnsi="Arial" w:cs="Arial"/>
        </w:rPr>
        <w:t xml:space="preserve"> Os Consultores integram a estrutura técnica, estratégica e de apoio das Empresas, exercendo atividades de assessoramento, orientação, análise, planejamento e desenvolvimento de soluções destinadas ao aprimoramento das operações, da governança corporativa e da eficiência dos processos empresariais.</w:t>
      </w:r>
    </w:p>
    <w:p w14:paraId="7D9F3F25" w14:textId="77777777" w:rsidR="00212453" w:rsidRPr="00212453" w:rsidRDefault="00212453" w:rsidP="00212453">
      <w:pPr>
        <w:jc w:val="both"/>
        <w:rPr>
          <w:rFonts w:ascii="Arial" w:hAnsi="Arial" w:cs="Arial"/>
        </w:rPr>
      </w:pPr>
      <w:r w:rsidRPr="00212453">
        <w:rPr>
          <w:rFonts w:ascii="Arial" w:hAnsi="Arial" w:cs="Arial"/>
        </w:rPr>
        <w:t>Sua atuação possui natureza exclusivamente consultiva, técnica e estratégica, não exercendo poderes de direção, comando, gestão disciplinar ou hierarquia sobre os Prestadores de Serviços.</w:t>
      </w:r>
    </w:p>
    <w:p w14:paraId="61465B4F" w14:textId="77777777" w:rsidR="00212453" w:rsidRPr="00212453" w:rsidRDefault="00212453" w:rsidP="00212453">
      <w:pPr>
        <w:jc w:val="both"/>
        <w:rPr>
          <w:rFonts w:ascii="Arial" w:hAnsi="Arial" w:cs="Arial"/>
        </w:rPr>
      </w:pPr>
      <w:r w:rsidRPr="00212453">
        <w:rPr>
          <w:rFonts w:ascii="Arial" w:hAnsi="Arial" w:cs="Arial"/>
        </w:rPr>
        <w:pict w14:anchorId="320699AE">
          <v:rect id="_x0000_i2508" style="width:0;height:1.5pt" o:hralign="center" o:hrstd="t" o:hr="t" fillcolor="#a0a0a0" stroked="f"/>
        </w:pict>
      </w:r>
    </w:p>
    <w:p w14:paraId="6329E30D" w14:textId="77777777" w:rsidR="00212453" w:rsidRPr="00212453" w:rsidRDefault="00212453" w:rsidP="00212453">
      <w:pPr>
        <w:jc w:val="both"/>
        <w:rPr>
          <w:rFonts w:ascii="Arial" w:hAnsi="Arial" w:cs="Arial"/>
          <w:b/>
          <w:bCs/>
        </w:rPr>
      </w:pPr>
      <w:r w:rsidRPr="00212453">
        <w:rPr>
          <w:rFonts w:ascii="Arial" w:hAnsi="Arial" w:cs="Arial"/>
          <w:b/>
          <w:bCs/>
        </w:rPr>
        <w:t>Seção II</w:t>
      </w:r>
    </w:p>
    <w:p w14:paraId="58F86581" w14:textId="77777777" w:rsidR="00212453" w:rsidRPr="00212453" w:rsidRDefault="00212453" w:rsidP="00212453">
      <w:pPr>
        <w:jc w:val="both"/>
        <w:rPr>
          <w:rFonts w:ascii="Arial" w:hAnsi="Arial" w:cs="Arial"/>
          <w:b/>
          <w:bCs/>
        </w:rPr>
      </w:pPr>
      <w:r w:rsidRPr="00212453">
        <w:rPr>
          <w:rFonts w:ascii="Arial" w:hAnsi="Arial" w:cs="Arial"/>
          <w:b/>
          <w:bCs/>
        </w:rPr>
        <w:t>Das Finalidades da Consultoria</w:t>
      </w:r>
    </w:p>
    <w:p w14:paraId="4C5AE266" w14:textId="77777777" w:rsidR="00212453" w:rsidRPr="00212453" w:rsidRDefault="00212453" w:rsidP="00212453">
      <w:pPr>
        <w:jc w:val="both"/>
        <w:rPr>
          <w:rFonts w:ascii="Arial" w:hAnsi="Arial" w:cs="Arial"/>
        </w:rPr>
      </w:pPr>
      <w:r w:rsidRPr="00212453">
        <w:rPr>
          <w:rFonts w:ascii="Arial" w:hAnsi="Arial" w:cs="Arial"/>
          <w:b/>
          <w:bCs/>
        </w:rPr>
        <w:t>Art. 174.</w:t>
      </w:r>
      <w:r w:rsidRPr="00212453">
        <w:rPr>
          <w:rFonts w:ascii="Arial" w:hAnsi="Arial" w:cs="Arial"/>
        </w:rPr>
        <w:t xml:space="preserve"> A atuação dos Consultores tem por finalidade contribuir para o aperfeiçoamento contínuo das atividades desenvolvidas pelas Empresas, podendo abranger, entre outras matérias:</w:t>
      </w:r>
    </w:p>
    <w:p w14:paraId="55AC4968" w14:textId="77777777" w:rsidR="00212453" w:rsidRPr="00212453" w:rsidRDefault="00212453" w:rsidP="00212453">
      <w:pPr>
        <w:jc w:val="both"/>
        <w:rPr>
          <w:rFonts w:ascii="Arial" w:hAnsi="Arial" w:cs="Arial"/>
        </w:rPr>
      </w:pPr>
      <w:r w:rsidRPr="00212453">
        <w:rPr>
          <w:rFonts w:ascii="Arial" w:hAnsi="Arial" w:cs="Arial"/>
        </w:rPr>
        <w:t xml:space="preserve">I – </w:t>
      </w:r>
      <w:proofErr w:type="gramStart"/>
      <w:r w:rsidRPr="00212453">
        <w:rPr>
          <w:rFonts w:ascii="Arial" w:hAnsi="Arial" w:cs="Arial"/>
        </w:rPr>
        <w:t>governança</w:t>
      </w:r>
      <w:proofErr w:type="gramEnd"/>
      <w:r w:rsidRPr="00212453">
        <w:rPr>
          <w:rFonts w:ascii="Arial" w:hAnsi="Arial" w:cs="Arial"/>
        </w:rPr>
        <w:t xml:space="preserve"> corporativa;</w:t>
      </w:r>
    </w:p>
    <w:p w14:paraId="4D88F944" w14:textId="77777777" w:rsidR="00212453" w:rsidRPr="00212453" w:rsidRDefault="00212453" w:rsidP="00212453">
      <w:pPr>
        <w:jc w:val="both"/>
        <w:rPr>
          <w:rFonts w:ascii="Arial" w:hAnsi="Arial" w:cs="Arial"/>
        </w:rPr>
      </w:pPr>
      <w:r w:rsidRPr="00212453">
        <w:rPr>
          <w:rFonts w:ascii="Arial" w:hAnsi="Arial" w:cs="Arial"/>
        </w:rPr>
        <w:t xml:space="preserve">II – </w:t>
      </w:r>
      <w:proofErr w:type="gramStart"/>
      <w:r w:rsidRPr="00212453">
        <w:rPr>
          <w:rFonts w:ascii="Arial" w:hAnsi="Arial" w:cs="Arial"/>
        </w:rPr>
        <w:t>compliance</w:t>
      </w:r>
      <w:proofErr w:type="gramEnd"/>
      <w:r w:rsidRPr="00212453">
        <w:rPr>
          <w:rFonts w:ascii="Arial" w:hAnsi="Arial" w:cs="Arial"/>
        </w:rPr>
        <w:t>;</w:t>
      </w:r>
    </w:p>
    <w:p w14:paraId="1ACF816B" w14:textId="77777777" w:rsidR="00212453" w:rsidRPr="00212453" w:rsidRDefault="00212453" w:rsidP="00212453">
      <w:pPr>
        <w:jc w:val="both"/>
        <w:rPr>
          <w:rFonts w:ascii="Arial" w:hAnsi="Arial" w:cs="Arial"/>
        </w:rPr>
      </w:pPr>
      <w:r w:rsidRPr="00212453">
        <w:rPr>
          <w:rFonts w:ascii="Arial" w:hAnsi="Arial" w:cs="Arial"/>
        </w:rPr>
        <w:t>III – gestão operacional;</w:t>
      </w:r>
    </w:p>
    <w:p w14:paraId="25A4A5F0" w14:textId="77777777" w:rsidR="00212453" w:rsidRPr="00212453" w:rsidRDefault="00212453" w:rsidP="00212453">
      <w:pPr>
        <w:jc w:val="both"/>
        <w:rPr>
          <w:rFonts w:ascii="Arial" w:hAnsi="Arial" w:cs="Arial"/>
        </w:rPr>
      </w:pPr>
      <w:r w:rsidRPr="00212453">
        <w:rPr>
          <w:rFonts w:ascii="Arial" w:hAnsi="Arial" w:cs="Arial"/>
        </w:rPr>
        <w:t xml:space="preserve">IV – </w:t>
      </w:r>
      <w:proofErr w:type="gramStart"/>
      <w:r w:rsidRPr="00212453">
        <w:rPr>
          <w:rFonts w:ascii="Arial" w:hAnsi="Arial" w:cs="Arial"/>
        </w:rPr>
        <w:t>planejamento</w:t>
      </w:r>
      <w:proofErr w:type="gramEnd"/>
      <w:r w:rsidRPr="00212453">
        <w:rPr>
          <w:rFonts w:ascii="Arial" w:hAnsi="Arial" w:cs="Arial"/>
        </w:rPr>
        <w:t xml:space="preserve"> estratégico;</w:t>
      </w:r>
    </w:p>
    <w:p w14:paraId="387EA747" w14:textId="77777777" w:rsidR="00212453" w:rsidRPr="00212453" w:rsidRDefault="00212453" w:rsidP="00212453">
      <w:pPr>
        <w:jc w:val="both"/>
        <w:rPr>
          <w:rFonts w:ascii="Arial" w:hAnsi="Arial" w:cs="Arial"/>
        </w:rPr>
      </w:pPr>
      <w:r w:rsidRPr="00212453">
        <w:rPr>
          <w:rFonts w:ascii="Arial" w:hAnsi="Arial" w:cs="Arial"/>
        </w:rPr>
        <w:t xml:space="preserve">V – </w:t>
      </w:r>
      <w:proofErr w:type="gramStart"/>
      <w:r w:rsidRPr="00212453">
        <w:rPr>
          <w:rFonts w:ascii="Arial" w:hAnsi="Arial" w:cs="Arial"/>
        </w:rPr>
        <w:t>inovação</w:t>
      </w:r>
      <w:proofErr w:type="gramEnd"/>
      <w:r w:rsidRPr="00212453">
        <w:rPr>
          <w:rFonts w:ascii="Arial" w:hAnsi="Arial" w:cs="Arial"/>
        </w:rPr>
        <w:t xml:space="preserve"> tecnológica;</w:t>
      </w:r>
    </w:p>
    <w:p w14:paraId="6DE42662" w14:textId="77777777" w:rsidR="00212453" w:rsidRPr="00212453" w:rsidRDefault="00212453" w:rsidP="00212453">
      <w:pPr>
        <w:jc w:val="both"/>
        <w:rPr>
          <w:rFonts w:ascii="Arial" w:hAnsi="Arial" w:cs="Arial"/>
        </w:rPr>
      </w:pPr>
      <w:r w:rsidRPr="00212453">
        <w:rPr>
          <w:rFonts w:ascii="Arial" w:hAnsi="Arial" w:cs="Arial"/>
        </w:rPr>
        <w:t xml:space="preserve">VI – </w:t>
      </w:r>
      <w:proofErr w:type="gramStart"/>
      <w:r w:rsidRPr="00212453">
        <w:rPr>
          <w:rFonts w:ascii="Arial" w:hAnsi="Arial" w:cs="Arial"/>
        </w:rPr>
        <w:t>melhoria</w:t>
      </w:r>
      <w:proofErr w:type="gramEnd"/>
      <w:r w:rsidRPr="00212453">
        <w:rPr>
          <w:rFonts w:ascii="Arial" w:hAnsi="Arial" w:cs="Arial"/>
        </w:rPr>
        <w:t xml:space="preserve"> de processos;</w:t>
      </w:r>
    </w:p>
    <w:p w14:paraId="64A16467" w14:textId="77777777" w:rsidR="00212453" w:rsidRPr="00212453" w:rsidRDefault="00212453" w:rsidP="00212453">
      <w:pPr>
        <w:jc w:val="both"/>
        <w:rPr>
          <w:rFonts w:ascii="Arial" w:hAnsi="Arial" w:cs="Arial"/>
        </w:rPr>
      </w:pPr>
      <w:r w:rsidRPr="00212453">
        <w:rPr>
          <w:rFonts w:ascii="Arial" w:hAnsi="Arial" w:cs="Arial"/>
        </w:rPr>
        <w:t>VII – experiência do cliente;</w:t>
      </w:r>
    </w:p>
    <w:p w14:paraId="1E95A55A" w14:textId="77777777" w:rsidR="00212453" w:rsidRPr="00212453" w:rsidRDefault="00212453" w:rsidP="00212453">
      <w:pPr>
        <w:jc w:val="both"/>
        <w:rPr>
          <w:rFonts w:ascii="Arial" w:hAnsi="Arial" w:cs="Arial"/>
        </w:rPr>
      </w:pPr>
      <w:r w:rsidRPr="00212453">
        <w:rPr>
          <w:rFonts w:ascii="Arial" w:hAnsi="Arial" w:cs="Arial"/>
        </w:rPr>
        <w:t>VIII – segurança da informação;</w:t>
      </w:r>
    </w:p>
    <w:p w14:paraId="6DF530AE" w14:textId="77777777" w:rsidR="00212453" w:rsidRPr="00212453" w:rsidRDefault="00212453" w:rsidP="00212453">
      <w:pPr>
        <w:jc w:val="both"/>
        <w:rPr>
          <w:rFonts w:ascii="Arial" w:hAnsi="Arial" w:cs="Arial"/>
        </w:rPr>
      </w:pPr>
      <w:r w:rsidRPr="00212453">
        <w:rPr>
          <w:rFonts w:ascii="Arial" w:hAnsi="Arial" w:cs="Arial"/>
        </w:rPr>
        <w:t xml:space="preserve">IX – </w:t>
      </w:r>
      <w:proofErr w:type="gramStart"/>
      <w:r w:rsidRPr="00212453">
        <w:rPr>
          <w:rFonts w:ascii="Arial" w:hAnsi="Arial" w:cs="Arial"/>
        </w:rPr>
        <w:t>proteção</w:t>
      </w:r>
      <w:proofErr w:type="gramEnd"/>
      <w:r w:rsidRPr="00212453">
        <w:rPr>
          <w:rFonts w:ascii="Arial" w:hAnsi="Arial" w:cs="Arial"/>
        </w:rPr>
        <w:t xml:space="preserve"> de dados pessoais;</w:t>
      </w:r>
    </w:p>
    <w:p w14:paraId="72596BE2" w14:textId="77777777" w:rsidR="00212453" w:rsidRPr="00212453" w:rsidRDefault="00212453" w:rsidP="00212453">
      <w:pPr>
        <w:jc w:val="both"/>
        <w:rPr>
          <w:rFonts w:ascii="Arial" w:hAnsi="Arial" w:cs="Arial"/>
        </w:rPr>
      </w:pPr>
      <w:r w:rsidRPr="00212453">
        <w:rPr>
          <w:rFonts w:ascii="Arial" w:hAnsi="Arial" w:cs="Arial"/>
        </w:rPr>
        <w:t xml:space="preserve">X – </w:t>
      </w:r>
      <w:proofErr w:type="gramStart"/>
      <w:r w:rsidRPr="00212453">
        <w:rPr>
          <w:rFonts w:ascii="Arial" w:hAnsi="Arial" w:cs="Arial"/>
        </w:rPr>
        <w:t>gestão</w:t>
      </w:r>
      <w:proofErr w:type="gramEnd"/>
      <w:r w:rsidRPr="00212453">
        <w:rPr>
          <w:rFonts w:ascii="Arial" w:hAnsi="Arial" w:cs="Arial"/>
        </w:rPr>
        <w:t xml:space="preserve"> de riscos;</w:t>
      </w:r>
    </w:p>
    <w:p w14:paraId="6B8CB3DC" w14:textId="77777777" w:rsidR="00212453" w:rsidRPr="00212453" w:rsidRDefault="00212453" w:rsidP="00212453">
      <w:pPr>
        <w:jc w:val="both"/>
        <w:rPr>
          <w:rFonts w:ascii="Arial" w:hAnsi="Arial" w:cs="Arial"/>
        </w:rPr>
      </w:pPr>
      <w:r w:rsidRPr="00212453">
        <w:rPr>
          <w:rFonts w:ascii="Arial" w:hAnsi="Arial" w:cs="Arial"/>
        </w:rPr>
        <w:t>XI – desenvolvimento institucional;</w:t>
      </w:r>
    </w:p>
    <w:p w14:paraId="0FDCFB62" w14:textId="77777777" w:rsidR="00212453" w:rsidRPr="00212453" w:rsidRDefault="00212453" w:rsidP="00212453">
      <w:pPr>
        <w:jc w:val="both"/>
        <w:rPr>
          <w:rFonts w:ascii="Arial" w:hAnsi="Arial" w:cs="Arial"/>
        </w:rPr>
      </w:pPr>
      <w:r w:rsidRPr="00212453">
        <w:rPr>
          <w:rFonts w:ascii="Arial" w:hAnsi="Arial" w:cs="Arial"/>
        </w:rPr>
        <w:t>XII – eficiência operacional.</w:t>
      </w:r>
    </w:p>
    <w:p w14:paraId="2BA486D7" w14:textId="77777777" w:rsidR="00212453" w:rsidRPr="00212453" w:rsidRDefault="00212453" w:rsidP="00212453">
      <w:pPr>
        <w:jc w:val="both"/>
        <w:rPr>
          <w:rFonts w:ascii="Arial" w:hAnsi="Arial" w:cs="Arial"/>
        </w:rPr>
      </w:pPr>
      <w:r w:rsidRPr="00212453">
        <w:rPr>
          <w:rFonts w:ascii="Arial" w:hAnsi="Arial" w:cs="Arial"/>
        </w:rPr>
        <w:pict w14:anchorId="424280A0">
          <v:rect id="_x0000_i2509" style="width:0;height:1.5pt" o:hralign="center" o:hrstd="t" o:hr="t" fillcolor="#a0a0a0" stroked="f"/>
        </w:pict>
      </w:r>
    </w:p>
    <w:p w14:paraId="61D5AE56" w14:textId="77777777" w:rsidR="00212453" w:rsidRPr="00212453" w:rsidRDefault="00212453" w:rsidP="00212453">
      <w:pPr>
        <w:jc w:val="both"/>
        <w:rPr>
          <w:rFonts w:ascii="Arial" w:hAnsi="Arial" w:cs="Arial"/>
          <w:b/>
          <w:bCs/>
        </w:rPr>
      </w:pPr>
      <w:r w:rsidRPr="00212453">
        <w:rPr>
          <w:rFonts w:ascii="Arial" w:hAnsi="Arial" w:cs="Arial"/>
          <w:b/>
          <w:bCs/>
        </w:rPr>
        <w:t>Seção III</w:t>
      </w:r>
    </w:p>
    <w:p w14:paraId="5D8DF6FA" w14:textId="77777777" w:rsidR="00212453" w:rsidRPr="00212453" w:rsidRDefault="00212453" w:rsidP="00212453">
      <w:pPr>
        <w:jc w:val="both"/>
        <w:rPr>
          <w:rFonts w:ascii="Arial" w:hAnsi="Arial" w:cs="Arial"/>
          <w:b/>
          <w:bCs/>
        </w:rPr>
      </w:pPr>
      <w:r w:rsidRPr="00212453">
        <w:rPr>
          <w:rFonts w:ascii="Arial" w:hAnsi="Arial" w:cs="Arial"/>
          <w:b/>
          <w:bCs/>
        </w:rPr>
        <w:t>Das Competências dos Consultores</w:t>
      </w:r>
    </w:p>
    <w:p w14:paraId="2A48B794" w14:textId="77777777" w:rsidR="00212453" w:rsidRPr="00212453" w:rsidRDefault="00212453" w:rsidP="00212453">
      <w:pPr>
        <w:jc w:val="both"/>
        <w:rPr>
          <w:rFonts w:ascii="Arial" w:hAnsi="Arial" w:cs="Arial"/>
        </w:rPr>
      </w:pPr>
      <w:r w:rsidRPr="00212453">
        <w:rPr>
          <w:rFonts w:ascii="Arial" w:hAnsi="Arial" w:cs="Arial"/>
          <w:b/>
          <w:bCs/>
        </w:rPr>
        <w:lastRenderedPageBreak/>
        <w:t>Art. 175.</w:t>
      </w:r>
      <w:r w:rsidRPr="00212453">
        <w:rPr>
          <w:rFonts w:ascii="Arial" w:hAnsi="Arial" w:cs="Arial"/>
        </w:rPr>
        <w:t xml:space="preserve"> Compete aos Consultores, dentre outras atribuições:</w:t>
      </w:r>
    </w:p>
    <w:p w14:paraId="42B76BAD" w14:textId="77777777" w:rsidR="00212453" w:rsidRPr="00212453" w:rsidRDefault="00212453" w:rsidP="00212453">
      <w:pPr>
        <w:jc w:val="both"/>
        <w:rPr>
          <w:rFonts w:ascii="Arial" w:hAnsi="Arial" w:cs="Arial"/>
        </w:rPr>
      </w:pPr>
      <w:r w:rsidRPr="00212453">
        <w:rPr>
          <w:rFonts w:ascii="Arial" w:hAnsi="Arial" w:cs="Arial"/>
        </w:rPr>
        <w:t xml:space="preserve">I – </w:t>
      </w:r>
      <w:proofErr w:type="gramStart"/>
      <w:r w:rsidRPr="00212453">
        <w:rPr>
          <w:rFonts w:ascii="Arial" w:hAnsi="Arial" w:cs="Arial"/>
        </w:rPr>
        <w:t>analisar</w:t>
      </w:r>
      <w:proofErr w:type="gramEnd"/>
      <w:r w:rsidRPr="00212453">
        <w:rPr>
          <w:rFonts w:ascii="Arial" w:hAnsi="Arial" w:cs="Arial"/>
        </w:rPr>
        <w:t xml:space="preserve"> processos internos;</w:t>
      </w:r>
    </w:p>
    <w:p w14:paraId="11AAAD8F" w14:textId="77777777" w:rsidR="00212453" w:rsidRPr="00212453" w:rsidRDefault="00212453" w:rsidP="00212453">
      <w:pPr>
        <w:jc w:val="both"/>
        <w:rPr>
          <w:rFonts w:ascii="Arial" w:hAnsi="Arial" w:cs="Arial"/>
        </w:rPr>
      </w:pPr>
      <w:r w:rsidRPr="00212453">
        <w:rPr>
          <w:rFonts w:ascii="Arial" w:hAnsi="Arial" w:cs="Arial"/>
        </w:rPr>
        <w:t xml:space="preserve">II – </w:t>
      </w:r>
      <w:proofErr w:type="gramStart"/>
      <w:r w:rsidRPr="00212453">
        <w:rPr>
          <w:rFonts w:ascii="Arial" w:hAnsi="Arial" w:cs="Arial"/>
        </w:rPr>
        <w:t>elaborar</w:t>
      </w:r>
      <w:proofErr w:type="gramEnd"/>
      <w:r w:rsidRPr="00212453">
        <w:rPr>
          <w:rFonts w:ascii="Arial" w:hAnsi="Arial" w:cs="Arial"/>
        </w:rPr>
        <w:t xml:space="preserve"> pareceres técnicos;</w:t>
      </w:r>
    </w:p>
    <w:p w14:paraId="5BD0F507" w14:textId="77777777" w:rsidR="00212453" w:rsidRPr="00212453" w:rsidRDefault="00212453" w:rsidP="00212453">
      <w:pPr>
        <w:jc w:val="both"/>
        <w:rPr>
          <w:rFonts w:ascii="Arial" w:hAnsi="Arial" w:cs="Arial"/>
        </w:rPr>
      </w:pPr>
      <w:r w:rsidRPr="00212453">
        <w:rPr>
          <w:rFonts w:ascii="Arial" w:hAnsi="Arial" w:cs="Arial"/>
        </w:rPr>
        <w:t>III – emitir recomendações estratégicas;</w:t>
      </w:r>
    </w:p>
    <w:p w14:paraId="7A550294" w14:textId="77777777" w:rsidR="00212453" w:rsidRPr="00212453" w:rsidRDefault="00212453" w:rsidP="00212453">
      <w:pPr>
        <w:jc w:val="both"/>
        <w:rPr>
          <w:rFonts w:ascii="Arial" w:hAnsi="Arial" w:cs="Arial"/>
        </w:rPr>
      </w:pPr>
      <w:r w:rsidRPr="00212453">
        <w:rPr>
          <w:rFonts w:ascii="Arial" w:hAnsi="Arial" w:cs="Arial"/>
        </w:rPr>
        <w:t xml:space="preserve">IV – </w:t>
      </w:r>
      <w:proofErr w:type="gramStart"/>
      <w:r w:rsidRPr="00212453">
        <w:rPr>
          <w:rFonts w:ascii="Arial" w:hAnsi="Arial" w:cs="Arial"/>
        </w:rPr>
        <w:t>propor</w:t>
      </w:r>
      <w:proofErr w:type="gramEnd"/>
      <w:r w:rsidRPr="00212453">
        <w:rPr>
          <w:rFonts w:ascii="Arial" w:hAnsi="Arial" w:cs="Arial"/>
        </w:rPr>
        <w:t xml:space="preserve"> melhorias operacionais;</w:t>
      </w:r>
    </w:p>
    <w:p w14:paraId="2A50DD54" w14:textId="77777777" w:rsidR="00212453" w:rsidRPr="00212453" w:rsidRDefault="00212453" w:rsidP="00212453">
      <w:pPr>
        <w:jc w:val="both"/>
        <w:rPr>
          <w:rFonts w:ascii="Arial" w:hAnsi="Arial" w:cs="Arial"/>
        </w:rPr>
      </w:pPr>
      <w:r w:rsidRPr="00212453">
        <w:rPr>
          <w:rFonts w:ascii="Arial" w:hAnsi="Arial" w:cs="Arial"/>
        </w:rPr>
        <w:t xml:space="preserve">V – </w:t>
      </w:r>
      <w:proofErr w:type="gramStart"/>
      <w:r w:rsidRPr="00212453">
        <w:rPr>
          <w:rFonts w:ascii="Arial" w:hAnsi="Arial" w:cs="Arial"/>
        </w:rPr>
        <w:t>participar</w:t>
      </w:r>
      <w:proofErr w:type="gramEnd"/>
      <w:r w:rsidRPr="00212453">
        <w:rPr>
          <w:rFonts w:ascii="Arial" w:hAnsi="Arial" w:cs="Arial"/>
        </w:rPr>
        <w:t xml:space="preserve"> do desenvolvimento de projetos;</w:t>
      </w:r>
    </w:p>
    <w:p w14:paraId="7B47B934" w14:textId="77777777" w:rsidR="00212453" w:rsidRPr="00212453" w:rsidRDefault="00212453" w:rsidP="00212453">
      <w:pPr>
        <w:jc w:val="both"/>
        <w:rPr>
          <w:rFonts w:ascii="Arial" w:hAnsi="Arial" w:cs="Arial"/>
        </w:rPr>
      </w:pPr>
      <w:r w:rsidRPr="00212453">
        <w:rPr>
          <w:rFonts w:ascii="Arial" w:hAnsi="Arial" w:cs="Arial"/>
        </w:rPr>
        <w:t xml:space="preserve">VI – </w:t>
      </w:r>
      <w:proofErr w:type="gramStart"/>
      <w:r w:rsidRPr="00212453">
        <w:rPr>
          <w:rFonts w:ascii="Arial" w:hAnsi="Arial" w:cs="Arial"/>
        </w:rPr>
        <w:t>auxiliar</w:t>
      </w:r>
      <w:proofErr w:type="gramEnd"/>
      <w:r w:rsidRPr="00212453">
        <w:rPr>
          <w:rFonts w:ascii="Arial" w:hAnsi="Arial" w:cs="Arial"/>
        </w:rPr>
        <w:t xml:space="preserve"> na implementação de políticas corporativas;</w:t>
      </w:r>
    </w:p>
    <w:p w14:paraId="0998E9FE" w14:textId="77777777" w:rsidR="00212453" w:rsidRPr="00212453" w:rsidRDefault="00212453" w:rsidP="00212453">
      <w:pPr>
        <w:jc w:val="both"/>
        <w:rPr>
          <w:rFonts w:ascii="Arial" w:hAnsi="Arial" w:cs="Arial"/>
        </w:rPr>
      </w:pPr>
      <w:r w:rsidRPr="00212453">
        <w:rPr>
          <w:rFonts w:ascii="Arial" w:hAnsi="Arial" w:cs="Arial"/>
        </w:rPr>
        <w:t>VII – apoiar programas de inovação;</w:t>
      </w:r>
    </w:p>
    <w:p w14:paraId="4A55708B" w14:textId="77777777" w:rsidR="00212453" w:rsidRPr="00212453" w:rsidRDefault="00212453" w:rsidP="00212453">
      <w:pPr>
        <w:jc w:val="both"/>
        <w:rPr>
          <w:rFonts w:ascii="Arial" w:hAnsi="Arial" w:cs="Arial"/>
        </w:rPr>
      </w:pPr>
      <w:r w:rsidRPr="00212453">
        <w:rPr>
          <w:rFonts w:ascii="Arial" w:hAnsi="Arial" w:cs="Arial"/>
        </w:rPr>
        <w:t>VIII – colaborar com auditorias e programas de compliance;</w:t>
      </w:r>
    </w:p>
    <w:p w14:paraId="4ACB51F9" w14:textId="77777777" w:rsidR="00212453" w:rsidRPr="00212453" w:rsidRDefault="00212453" w:rsidP="00212453">
      <w:pPr>
        <w:jc w:val="both"/>
        <w:rPr>
          <w:rFonts w:ascii="Arial" w:hAnsi="Arial" w:cs="Arial"/>
        </w:rPr>
      </w:pPr>
      <w:r w:rsidRPr="00212453">
        <w:rPr>
          <w:rFonts w:ascii="Arial" w:hAnsi="Arial" w:cs="Arial"/>
        </w:rPr>
        <w:t xml:space="preserve">IX – </w:t>
      </w:r>
      <w:proofErr w:type="gramStart"/>
      <w:r w:rsidRPr="00212453">
        <w:rPr>
          <w:rFonts w:ascii="Arial" w:hAnsi="Arial" w:cs="Arial"/>
        </w:rPr>
        <w:t>produzir</w:t>
      </w:r>
      <w:proofErr w:type="gramEnd"/>
      <w:r w:rsidRPr="00212453">
        <w:rPr>
          <w:rFonts w:ascii="Arial" w:hAnsi="Arial" w:cs="Arial"/>
        </w:rPr>
        <w:t xml:space="preserve"> estudos, relatórios e diagnósticos técnicos;</w:t>
      </w:r>
    </w:p>
    <w:p w14:paraId="75149040" w14:textId="77777777" w:rsidR="00212453" w:rsidRPr="00212453" w:rsidRDefault="00212453" w:rsidP="00212453">
      <w:pPr>
        <w:jc w:val="both"/>
        <w:rPr>
          <w:rFonts w:ascii="Arial" w:hAnsi="Arial" w:cs="Arial"/>
        </w:rPr>
      </w:pPr>
      <w:r w:rsidRPr="00212453">
        <w:rPr>
          <w:rFonts w:ascii="Arial" w:hAnsi="Arial" w:cs="Arial"/>
        </w:rPr>
        <w:t xml:space="preserve">X – </w:t>
      </w:r>
      <w:proofErr w:type="gramStart"/>
      <w:r w:rsidRPr="00212453">
        <w:rPr>
          <w:rFonts w:ascii="Arial" w:hAnsi="Arial" w:cs="Arial"/>
        </w:rPr>
        <w:t>prestar</w:t>
      </w:r>
      <w:proofErr w:type="gramEnd"/>
      <w:r w:rsidRPr="00212453">
        <w:rPr>
          <w:rFonts w:ascii="Arial" w:hAnsi="Arial" w:cs="Arial"/>
        </w:rPr>
        <w:t xml:space="preserve"> suporte consultivo aos departamentos das Empresas.</w:t>
      </w:r>
    </w:p>
    <w:p w14:paraId="30EEDC70" w14:textId="77777777" w:rsidR="00212453" w:rsidRPr="00212453" w:rsidRDefault="00212453" w:rsidP="00212453">
      <w:pPr>
        <w:jc w:val="both"/>
        <w:rPr>
          <w:rFonts w:ascii="Arial" w:hAnsi="Arial" w:cs="Arial"/>
        </w:rPr>
      </w:pPr>
      <w:r w:rsidRPr="00212453">
        <w:rPr>
          <w:rFonts w:ascii="Arial" w:hAnsi="Arial" w:cs="Arial"/>
        </w:rPr>
        <w:pict w14:anchorId="0C4D60DB">
          <v:rect id="_x0000_i2510" style="width:0;height:1.5pt" o:hralign="center" o:hrstd="t" o:hr="t" fillcolor="#a0a0a0" stroked="f"/>
        </w:pict>
      </w:r>
    </w:p>
    <w:p w14:paraId="568B91D3" w14:textId="77777777" w:rsidR="00212453" w:rsidRPr="00212453" w:rsidRDefault="00212453" w:rsidP="00212453">
      <w:pPr>
        <w:jc w:val="both"/>
        <w:rPr>
          <w:rFonts w:ascii="Arial" w:hAnsi="Arial" w:cs="Arial"/>
          <w:b/>
          <w:bCs/>
        </w:rPr>
      </w:pPr>
      <w:r w:rsidRPr="00212453">
        <w:rPr>
          <w:rFonts w:ascii="Arial" w:hAnsi="Arial" w:cs="Arial"/>
          <w:b/>
          <w:bCs/>
        </w:rPr>
        <w:t>Seção IV</w:t>
      </w:r>
    </w:p>
    <w:p w14:paraId="43661D06" w14:textId="77777777" w:rsidR="00212453" w:rsidRPr="00212453" w:rsidRDefault="00212453" w:rsidP="00212453">
      <w:pPr>
        <w:jc w:val="both"/>
        <w:rPr>
          <w:rFonts w:ascii="Arial" w:hAnsi="Arial" w:cs="Arial"/>
          <w:b/>
          <w:bCs/>
        </w:rPr>
      </w:pPr>
      <w:r w:rsidRPr="00212453">
        <w:rPr>
          <w:rFonts w:ascii="Arial" w:hAnsi="Arial" w:cs="Arial"/>
          <w:b/>
          <w:bCs/>
        </w:rPr>
        <w:t>Da Atuação Consultiva</w:t>
      </w:r>
    </w:p>
    <w:p w14:paraId="3F74530F" w14:textId="77777777" w:rsidR="00212453" w:rsidRPr="00212453" w:rsidRDefault="00212453" w:rsidP="00212453">
      <w:pPr>
        <w:jc w:val="both"/>
        <w:rPr>
          <w:rFonts w:ascii="Arial" w:hAnsi="Arial" w:cs="Arial"/>
        </w:rPr>
      </w:pPr>
      <w:r w:rsidRPr="00212453">
        <w:rPr>
          <w:rFonts w:ascii="Arial" w:hAnsi="Arial" w:cs="Arial"/>
          <w:b/>
          <w:bCs/>
        </w:rPr>
        <w:t>Art. 176.</w:t>
      </w:r>
      <w:r w:rsidRPr="00212453">
        <w:rPr>
          <w:rFonts w:ascii="Arial" w:hAnsi="Arial" w:cs="Arial"/>
        </w:rPr>
        <w:t xml:space="preserve"> Os Consultores atuarão mediante critérios técnicos, científicos, estratégicos e operacionais, apresentando recomendações destinadas ao aperfeiçoamento das atividades empresariais.</w:t>
      </w:r>
    </w:p>
    <w:p w14:paraId="6CA34528" w14:textId="77777777" w:rsidR="00212453" w:rsidRPr="00212453" w:rsidRDefault="00212453" w:rsidP="00212453">
      <w:pPr>
        <w:jc w:val="both"/>
        <w:rPr>
          <w:rFonts w:ascii="Arial" w:hAnsi="Arial" w:cs="Arial"/>
        </w:rPr>
      </w:pPr>
      <w:r w:rsidRPr="00212453">
        <w:rPr>
          <w:rFonts w:ascii="Arial" w:hAnsi="Arial" w:cs="Arial"/>
        </w:rPr>
        <w:t>As manifestações emitidas pelos Consultores possuem natureza opinativa e consultiva, cabendo às instâncias competentes das Empresas deliberar acerca de sua implementação.</w:t>
      </w:r>
    </w:p>
    <w:p w14:paraId="4EA10026" w14:textId="77777777" w:rsidR="00212453" w:rsidRPr="00212453" w:rsidRDefault="00212453" w:rsidP="00212453">
      <w:pPr>
        <w:jc w:val="both"/>
        <w:rPr>
          <w:rFonts w:ascii="Arial" w:hAnsi="Arial" w:cs="Arial"/>
        </w:rPr>
      </w:pPr>
      <w:r w:rsidRPr="00212453">
        <w:rPr>
          <w:rFonts w:ascii="Arial" w:hAnsi="Arial" w:cs="Arial"/>
        </w:rPr>
        <w:pict w14:anchorId="0F896629">
          <v:rect id="_x0000_i2511" style="width:0;height:1.5pt" o:hralign="center" o:hrstd="t" o:hr="t" fillcolor="#a0a0a0" stroked="f"/>
        </w:pict>
      </w:r>
    </w:p>
    <w:p w14:paraId="118F8BF2" w14:textId="77777777" w:rsidR="00212453" w:rsidRPr="00212453" w:rsidRDefault="00212453" w:rsidP="00212453">
      <w:pPr>
        <w:jc w:val="both"/>
        <w:rPr>
          <w:rFonts w:ascii="Arial" w:hAnsi="Arial" w:cs="Arial"/>
          <w:b/>
          <w:bCs/>
        </w:rPr>
      </w:pPr>
      <w:r w:rsidRPr="00212453">
        <w:rPr>
          <w:rFonts w:ascii="Arial" w:hAnsi="Arial" w:cs="Arial"/>
          <w:b/>
          <w:bCs/>
        </w:rPr>
        <w:t>Seção V</w:t>
      </w:r>
    </w:p>
    <w:p w14:paraId="4AF88A18" w14:textId="77777777" w:rsidR="00212453" w:rsidRPr="00212453" w:rsidRDefault="00212453" w:rsidP="00212453">
      <w:pPr>
        <w:jc w:val="both"/>
        <w:rPr>
          <w:rFonts w:ascii="Arial" w:hAnsi="Arial" w:cs="Arial"/>
          <w:b/>
          <w:bCs/>
        </w:rPr>
      </w:pPr>
      <w:r w:rsidRPr="00212453">
        <w:rPr>
          <w:rFonts w:ascii="Arial" w:hAnsi="Arial" w:cs="Arial"/>
          <w:b/>
          <w:bCs/>
        </w:rPr>
        <w:t>Da Independência Técnica</w:t>
      </w:r>
    </w:p>
    <w:p w14:paraId="3BD6A9FD" w14:textId="77777777" w:rsidR="00212453" w:rsidRPr="00212453" w:rsidRDefault="00212453" w:rsidP="00212453">
      <w:pPr>
        <w:jc w:val="both"/>
        <w:rPr>
          <w:rFonts w:ascii="Arial" w:hAnsi="Arial" w:cs="Arial"/>
        </w:rPr>
      </w:pPr>
      <w:r w:rsidRPr="00212453">
        <w:rPr>
          <w:rFonts w:ascii="Arial" w:hAnsi="Arial" w:cs="Arial"/>
          <w:b/>
          <w:bCs/>
        </w:rPr>
        <w:t>Art. 177.</w:t>
      </w:r>
      <w:r w:rsidRPr="00212453">
        <w:rPr>
          <w:rFonts w:ascii="Arial" w:hAnsi="Arial" w:cs="Arial"/>
        </w:rPr>
        <w:t xml:space="preserve"> Os Consultores deverão exercer suas atividades com independência técnica, imparcialidade, objetividade, ética profissional e observância das normas legais e institucionais aplicáveis.</w:t>
      </w:r>
    </w:p>
    <w:p w14:paraId="35441EA3" w14:textId="77777777" w:rsidR="00212453" w:rsidRPr="00212453" w:rsidRDefault="00212453" w:rsidP="00212453">
      <w:pPr>
        <w:jc w:val="both"/>
        <w:rPr>
          <w:rFonts w:ascii="Arial" w:hAnsi="Arial" w:cs="Arial"/>
        </w:rPr>
      </w:pPr>
      <w:r w:rsidRPr="00212453">
        <w:rPr>
          <w:rFonts w:ascii="Arial" w:hAnsi="Arial" w:cs="Arial"/>
        </w:rPr>
        <w:t>As recomendações emitidas deverão fundamentar-se em critérios técnicos, boas práticas de mercado, evidências objetivas e análise dos riscos envolvidos.</w:t>
      </w:r>
    </w:p>
    <w:p w14:paraId="115810E2" w14:textId="77777777" w:rsidR="00212453" w:rsidRPr="00212453" w:rsidRDefault="00212453" w:rsidP="00212453">
      <w:pPr>
        <w:jc w:val="both"/>
        <w:rPr>
          <w:rFonts w:ascii="Arial" w:hAnsi="Arial" w:cs="Arial"/>
        </w:rPr>
      </w:pPr>
      <w:r w:rsidRPr="00212453">
        <w:rPr>
          <w:rFonts w:ascii="Arial" w:hAnsi="Arial" w:cs="Arial"/>
        </w:rPr>
        <w:pict w14:anchorId="2520FA01">
          <v:rect id="_x0000_i2512" style="width:0;height:1.5pt" o:hralign="center" o:hrstd="t" o:hr="t" fillcolor="#a0a0a0" stroked="f"/>
        </w:pict>
      </w:r>
    </w:p>
    <w:p w14:paraId="7A8C7462" w14:textId="77777777" w:rsidR="00212453" w:rsidRPr="00212453" w:rsidRDefault="00212453" w:rsidP="00212453">
      <w:pPr>
        <w:jc w:val="both"/>
        <w:rPr>
          <w:rFonts w:ascii="Arial" w:hAnsi="Arial" w:cs="Arial"/>
          <w:b/>
          <w:bCs/>
        </w:rPr>
      </w:pPr>
      <w:r w:rsidRPr="00212453">
        <w:rPr>
          <w:rFonts w:ascii="Arial" w:hAnsi="Arial" w:cs="Arial"/>
          <w:b/>
          <w:bCs/>
        </w:rPr>
        <w:t>Seção VI</w:t>
      </w:r>
    </w:p>
    <w:p w14:paraId="7959BBF9" w14:textId="77777777" w:rsidR="00212453" w:rsidRPr="00212453" w:rsidRDefault="00212453" w:rsidP="00212453">
      <w:pPr>
        <w:jc w:val="both"/>
        <w:rPr>
          <w:rFonts w:ascii="Arial" w:hAnsi="Arial" w:cs="Arial"/>
          <w:b/>
          <w:bCs/>
        </w:rPr>
      </w:pPr>
      <w:r w:rsidRPr="00212453">
        <w:rPr>
          <w:rFonts w:ascii="Arial" w:hAnsi="Arial" w:cs="Arial"/>
          <w:b/>
          <w:bCs/>
        </w:rPr>
        <w:t>Da Inexistência de Poder Hierárquico</w:t>
      </w:r>
    </w:p>
    <w:p w14:paraId="028D40B6" w14:textId="77777777" w:rsidR="00212453" w:rsidRPr="00212453" w:rsidRDefault="00212453" w:rsidP="00212453">
      <w:pPr>
        <w:jc w:val="both"/>
        <w:rPr>
          <w:rFonts w:ascii="Arial" w:hAnsi="Arial" w:cs="Arial"/>
        </w:rPr>
      </w:pPr>
      <w:r w:rsidRPr="00212453">
        <w:rPr>
          <w:rFonts w:ascii="Arial" w:hAnsi="Arial" w:cs="Arial"/>
          <w:b/>
          <w:bCs/>
        </w:rPr>
        <w:lastRenderedPageBreak/>
        <w:t>Art. 178.</w:t>
      </w:r>
      <w:r w:rsidRPr="00212453">
        <w:rPr>
          <w:rFonts w:ascii="Arial" w:hAnsi="Arial" w:cs="Arial"/>
        </w:rPr>
        <w:t xml:space="preserve"> Os Consultores não exercem poder hierárquico sobre os Prestadores de Serviços, Supervisores, Gerentes ou demais integrantes da estrutura operacional das Empresas.</w:t>
      </w:r>
    </w:p>
    <w:p w14:paraId="7FF84654" w14:textId="77777777" w:rsidR="00212453" w:rsidRPr="00212453" w:rsidRDefault="00212453" w:rsidP="00212453">
      <w:pPr>
        <w:jc w:val="both"/>
        <w:rPr>
          <w:rFonts w:ascii="Arial" w:hAnsi="Arial" w:cs="Arial"/>
        </w:rPr>
      </w:pPr>
      <w:r w:rsidRPr="00212453">
        <w:rPr>
          <w:rFonts w:ascii="Arial" w:hAnsi="Arial" w:cs="Arial"/>
        </w:rPr>
        <w:t>É expressamente vedado aos Consultores:</w:t>
      </w:r>
    </w:p>
    <w:p w14:paraId="72AEF7E8" w14:textId="77777777" w:rsidR="00212453" w:rsidRPr="00212453" w:rsidRDefault="00212453" w:rsidP="00212453">
      <w:pPr>
        <w:jc w:val="both"/>
        <w:rPr>
          <w:rFonts w:ascii="Arial" w:hAnsi="Arial" w:cs="Arial"/>
        </w:rPr>
      </w:pPr>
      <w:r w:rsidRPr="00212453">
        <w:rPr>
          <w:rFonts w:ascii="Arial" w:hAnsi="Arial" w:cs="Arial"/>
        </w:rPr>
        <w:t xml:space="preserve">I – </w:t>
      </w:r>
      <w:proofErr w:type="gramStart"/>
      <w:r w:rsidRPr="00212453">
        <w:rPr>
          <w:rFonts w:ascii="Arial" w:hAnsi="Arial" w:cs="Arial"/>
        </w:rPr>
        <w:t>aplicar</w:t>
      </w:r>
      <w:proofErr w:type="gramEnd"/>
      <w:r w:rsidRPr="00212453">
        <w:rPr>
          <w:rFonts w:ascii="Arial" w:hAnsi="Arial" w:cs="Arial"/>
        </w:rPr>
        <w:t xml:space="preserve"> medidas disciplinares;</w:t>
      </w:r>
    </w:p>
    <w:p w14:paraId="3D6965B5" w14:textId="77777777" w:rsidR="00212453" w:rsidRPr="00212453" w:rsidRDefault="00212453" w:rsidP="00212453">
      <w:pPr>
        <w:jc w:val="both"/>
        <w:rPr>
          <w:rFonts w:ascii="Arial" w:hAnsi="Arial" w:cs="Arial"/>
        </w:rPr>
      </w:pPr>
      <w:r w:rsidRPr="00212453">
        <w:rPr>
          <w:rFonts w:ascii="Arial" w:hAnsi="Arial" w:cs="Arial"/>
        </w:rPr>
        <w:t xml:space="preserve">II – </w:t>
      </w:r>
      <w:proofErr w:type="gramStart"/>
      <w:r w:rsidRPr="00212453">
        <w:rPr>
          <w:rFonts w:ascii="Arial" w:hAnsi="Arial" w:cs="Arial"/>
        </w:rPr>
        <w:t>determinar</w:t>
      </w:r>
      <w:proofErr w:type="gramEnd"/>
      <w:r w:rsidRPr="00212453">
        <w:rPr>
          <w:rFonts w:ascii="Arial" w:hAnsi="Arial" w:cs="Arial"/>
        </w:rPr>
        <w:t xml:space="preserve"> jornadas de trabalho;</w:t>
      </w:r>
    </w:p>
    <w:p w14:paraId="0F6FB649" w14:textId="77777777" w:rsidR="00212453" w:rsidRPr="00212453" w:rsidRDefault="00212453" w:rsidP="00212453">
      <w:pPr>
        <w:jc w:val="both"/>
        <w:rPr>
          <w:rFonts w:ascii="Arial" w:hAnsi="Arial" w:cs="Arial"/>
        </w:rPr>
      </w:pPr>
      <w:r w:rsidRPr="00212453">
        <w:rPr>
          <w:rFonts w:ascii="Arial" w:hAnsi="Arial" w:cs="Arial"/>
        </w:rPr>
        <w:t>III – impor comparecimento às operações;</w:t>
      </w:r>
    </w:p>
    <w:p w14:paraId="4BB0C6B7" w14:textId="77777777" w:rsidR="00212453" w:rsidRPr="00212453" w:rsidRDefault="00212453" w:rsidP="00212453">
      <w:pPr>
        <w:jc w:val="both"/>
        <w:rPr>
          <w:rFonts w:ascii="Arial" w:hAnsi="Arial" w:cs="Arial"/>
        </w:rPr>
      </w:pPr>
      <w:r w:rsidRPr="00212453">
        <w:rPr>
          <w:rFonts w:ascii="Arial" w:hAnsi="Arial" w:cs="Arial"/>
        </w:rPr>
        <w:t xml:space="preserve">IV – </w:t>
      </w:r>
      <w:proofErr w:type="gramStart"/>
      <w:r w:rsidRPr="00212453">
        <w:rPr>
          <w:rFonts w:ascii="Arial" w:hAnsi="Arial" w:cs="Arial"/>
        </w:rPr>
        <w:t>contratar</w:t>
      </w:r>
      <w:proofErr w:type="gramEnd"/>
      <w:r w:rsidRPr="00212453">
        <w:rPr>
          <w:rFonts w:ascii="Arial" w:hAnsi="Arial" w:cs="Arial"/>
        </w:rPr>
        <w:t xml:space="preserve"> Prestadores;</w:t>
      </w:r>
    </w:p>
    <w:p w14:paraId="57C43D29" w14:textId="77777777" w:rsidR="00212453" w:rsidRPr="00212453" w:rsidRDefault="00212453" w:rsidP="00212453">
      <w:pPr>
        <w:jc w:val="both"/>
        <w:rPr>
          <w:rFonts w:ascii="Arial" w:hAnsi="Arial" w:cs="Arial"/>
        </w:rPr>
      </w:pPr>
      <w:r w:rsidRPr="00212453">
        <w:rPr>
          <w:rFonts w:ascii="Arial" w:hAnsi="Arial" w:cs="Arial"/>
        </w:rPr>
        <w:t xml:space="preserve">V – </w:t>
      </w:r>
      <w:proofErr w:type="gramStart"/>
      <w:r w:rsidRPr="00212453">
        <w:rPr>
          <w:rFonts w:ascii="Arial" w:hAnsi="Arial" w:cs="Arial"/>
        </w:rPr>
        <w:t>desligar</w:t>
      </w:r>
      <w:proofErr w:type="gramEnd"/>
      <w:r w:rsidRPr="00212453">
        <w:rPr>
          <w:rFonts w:ascii="Arial" w:hAnsi="Arial" w:cs="Arial"/>
        </w:rPr>
        <w:t xml:space="preserve"> Prestadores;</w:t>
      </w:r>
    </w:p>
    <w:p w14:paraId="1E6B3034" w14:textId="77777777" w:rsidR="00212453" w:rsidRPr="00212453" w:rsidRDefault="00212453" w:rsidP="00212453">
      <w:pPr>
        <w:jc w:val="both"/>
        <w:rPr>
          <w:rFonts w:ascii="Arial" w:hAnsi="Arial" w:cs="Arial"/>
        </w:rPr>
      </w:pPr>
      <w:r w:rsidRPr="00212453">
        <w:rPr>
          <w:rFonts w:ascii="Arial" w:hAnsi="Arial" w:cs="Arial"/>
        </w:rPr>
        <w:t xml:space="preserve">VI – </w:t>
      </w:r>
      <w:proofErr w:type="gramStart"/>
      <w:r w:rsidRPr="00212453">
        <w:rPr>
          <w:rFonts w:ascii="Arial" w:hAnsi="Arial" w:cs="Arial"/>
        </w:rPr>
        <w:t>cancelar</w:t>
      </w:r>
      <w:proofErr w:type="gramEnd"/>
      <w:r w:rsidRPr="00212453">
        <w:rPr>
          <w:rFonts w:ascii="Arial" w:hAnsi="Arial" w:cs="Arial"/>
        </w:rPr>
        <w:t xml:space="preserve"> contratos;</w:t>
      </w:r>
    </w:p>
    <w:p w14:paraId="1124FA5C" w14:textId="77777777" w:rsidR="00212453" w:rsidRPr="00212453" w:rsidRDefault="00212453" w:rsidP="00212453">
      <w:pPr>
        <w:jc w:val="both"/>
        <w:rPr>
          <w:rFonts w:ascii="Arial" w:hAnsi="Arial" w:cs="Arial"/>
        </w:rPr>
      </w:pPr>
      <w:r w:rsidRPr="00212453">
        <w:rPr>
          <w:rFonts w:ascii="Arial" w:hAnsi="Arial" w:cs="Arial"/>
        </w:rPr>
        <w:t>VII – aplicar sanções;</w:t>
      </w:r>
    </w:p>
    <w:p w14:paraId="52A54921" w14:textId="77777777" w:rsidR="00212453" w:rsidRPr="00212453" w:rsidRDefault="00212453" w:rsidP="00212453">
      <w:pPr>
        <w:jc w:val="both"/>
        <w:rPr>
          <w:rFonts w:ascii="Arial" w:hAnsi="Arial" w:cs="Arial"/>
        </w:rPr>
      </w:pPr>
      <w:r w:rsidRPr="00212453">
        <w:rPr>
          <w:rFonts w:ascii="Arial" w:hAnsi="Arial" w:cs="Arial"/>
        </w:rPr>
        <w:t>VIII – representar legalmente as Empresas, salvo mediante procuração específica ou delegação formal.</w:t>
      </w:r>
    </w:p>
    <w:p w14:paraId="29F34930" w14:textId="77777777" w:rsidR="00212453" w:rsidRPr="00212453" w:rsidRDefault="00212453" w:rsidP="00212453">
      <w:pPr>
        <w:jc w:val="both"/>
        <w:rPr>
          <w:rFonts w:ascii="Arial" w:hAnsi="Arial" w:cs="Arial"/>
        </w:rPr>
      </w:pPr>
      <w:r w:rsidRPr="00212453">
        <w:rPr>
          <w:rFonts w:ascii="Arial" w:hAnsi="Arial" w:cs="Arial"/>
        </w:rPr>
        <w:t>Sua atuação limita-se ao assessoramento técnico e estratégico.</w:t>
      </w:r>
    </w:p>
    <w:p w14:paraId="754B73E0" w14:textId="77777777" w:rsidR="00212453" w:rsidRPr="00212453" w:rsidRDefault="00212453" w:rsidP="00212453">
      <w:pPr>
        <w:jc w:val="both"/>
        <w:rPr>
          <w:rFonts w:ascii="Arial" w:hAnsi="Arial" w:cs="Arial"/>
        </w:rPr>
      </w:pPr>
      <w:r w:rsidRPr="00212453">
        <w:rPr>
          <w:rFonts w:ascii="Arial" w:hAnsi="Arial" w:cs="Arial"/>
        </w:rPr>
        <w:pict w14:anchorId="7D23BA4C">
          <v:rect id="_x0000_i2513" style="width:0;height:1.5pt" o:hralign="center" o:hrstd="t" o:hr="t" fillcolor="#a0a0a0" stroked="f"/>
        </w:pict>
      </w:r>
    </w:p>
    <w:p w14:paraId="6AA9567A" w14:textId="77777777" w:rsidR="00212453" w:rsidRPr="00212453" w:rsidRDefault="00212453" w:rsidP="00212453">
      <w:pPr>
        <w:jc w:val="both"/>
        <w:rPr>
          <w:rFonts w:ascii="Arial" w:hAnsi="Arial" w:cs="Arial"/>
          <w:b/>
          <w:bCs/>
        </w:rPr>
      </w:pPr>
      <w:r w:rsidRPr="00212453">
        <w:rPr>
          <w:rFonts w:ascii="Arial" w:hAnsi="Arial" w:cs="Arial"/>
          <w:b/>
          <w:bCs/>
        </w:rPr>
        <w:t>Seção VII</w:t>
      </w:r>
    </w:p>
    <w:p w14:paraId="7D677B21" w14:textId="77777777" w:rsidR="00212453" w:rsidRPr="00212453" w:rsidRDefault="00212453" w:rsidP="00212453">
      <w:pPr>
        <w:jc w:val="both"/>
        <w:rPr>
          <w:rFonts w:ascii="Arial" w:hAnsi="Arial" w:cs="Arial"/>
          <w:b/>
          <w:bCs/>
        </w:rPr>
      </w:pPr>
      <w:r w:rsidRPr="00212453">
        <w:rPr>
          <w:rFonts w:ascii="Arial" w:hAnsi="Arial" w:cs="Arial"/>
          <w:b/>
          <w:bCs/>
        </w:rPr>
        <w:t>Da Comunicação Institucional</w:t>
      </w:r>
    </w:p>
    <w:p w14:paraId="05EBA803" w14:textId="77777777" w:rsidR="00212453" w:rsidRPr="00212453" w:rsidRDefault="00212453" w:rsidP="00212453">
      <w:pPr>
        <w:jc w:val="both"/>
        <w:rPr>
          <w:rFonts w:ascii="Arial" w:hAnsi="Arial" w:cs="Arial"/>
        </w:rPr>
      </w:pPr>
      <w:r w:rsidRPr="00212453">
        <w:rPr>
          <w:rFonts w:ascii="Arial" w:hAnsi="Arial" w:cs="Arial"/>
          <w:b/>
          <w:bCs/>
        </w:rPr>
        <w:t>Art. 179.</w:t>
      </w:r>
      <w:r w:rsidRPr="00212453">
        <w:rPr>
          <w:rFonts w:ascii="Arial" w:hAnsi="Arial" w:cs="Arial"/>
        </w:rPr>
        <w:t xml:space="preserve"> Os Consultores poderão apresentar orientações técnicas, pareceres, estudos, apresentações e recomendações aos departamentos das Empresas, visando ao aprimoramento dos processos internos.</w:t>
      </w:r>
    </w:p>
    <w:p w14:paraId="3C993ADB" w14:textId="77777777" w:rsidR="00212453" w:rsidRPr="00212453" w:rsidRDefault="00212453" w:rsidP="00212453">
      <w:pPr>
        <w:jc w:val="both"/>
        <w:rPr>
          <w:rFonts w:ascii="Arial" w:hAnsi="Arial" w:cs="Arial"/>
        </w:rPr>
      </w:pPr>
      <w:r w:rsidRPr="00212453">
        <w:rPr>
          <w:rFonts w:ascii="Arial" w:hAnsi="Arial" w:cs="Arial"/>
        </w:rPr>
        <w:t>A divulgação dessas orientações possui natureza consultiva e educativa, não constituindo ordem hierárquica dirigida aos Prestadores de Serviços.</w:t>
      </w:r>
    </w:p>
    <w:p w14:paraId="5D73AD23" w14:textId="77777777" w:rsidR="00212453" w:rsidRPr="00212453" w:rsidRDefault="00212453" w:rsidP="00212453">
      <w:pPr>
        <w:jc w:val="both"/>
        <w:rPr>
          <w:rFonts w:ascii="Arial" w:hAnsi="Arial" w:cs="Arial"/>
        </w:rPr>
      </w:pPr>
      <w:r w:rsidRPr="00212453">
        <w:rPr>
          <w:rFonts w:ascii="Arial" w:hAnsi="Arial" w:cs="Arial"/>
        </w:rPr>
        <w:pict w14:anchorId="5EAEEFD1">
          <v:rect id="_x0000_i2514" style="width:0;height:1.5pt" o:hralign="center" o:hrstd="t" o:hr="t" fillcolor="#a0a0a0" stroked="f"/>
        </w:pict>
      </w:r>
    </w:p>
    <w:p w14:paraId="39C5FFCA" w14:textId="77777777" w:rsidR="00212453" w:rsidRPr="00212453" w:rsidRDefault="00212453" w:rsidP="00212453">
      <w:pPr>
        <w:jc w:val="both"/>
        <w:rPr>
          <w:rFonts w:ascii="Arial" w:hAnsi="Arial" w:cs="Arial"/>
          <w:b/>
          <w:bCs/>
        </w:rPr>
      </w:pPr>
      <w:r w:rsidRPr="00212453">
        <w:rPr>
          <w:rFonts w:ascii="Arial" w:hAnsi="Arial" w:cs="Arial"/>
          <w:b/>
          <w:bCs/>
        </w:rPr>
        <w:t>Seção VIII</w:t>
      </w:r>
    </w:p>
    <w:p w14:paraId="7BF2CDAF" w14:textId="77777777" w:rsidR="00212453" w:rsidRPr="00212453" w:rsidRDefault="00212453" w:rsidP="00212453">
      <w:pPr>
        <w:jc w:val="both"/>
        <w:rPr>
          <w:rFonts w:ascii="Arial" w:hAnsi="Arial" w:cs="Arial"/>
          <w:b/>
          <w:bCs/>
        </w:rPr>
      </w:pPr>
      <w:r w:rsidRPr="00212453">
        <w:rPr>
          <w:rFonts w:ascii="Arial" w:hAnsi="Arial" w:cs="Arial"/>
          <w:b/>
          <w:bCs/>
        </w:rPr>
        <w:t>Da Confidencialidade</w:t>
      </w:r>
    </w:p>
    <w:p w14:paraId="2CC9A298" w14:textId="77777777" w:rsidR="00212453" w:rsidRPr="00212453" w:rsidRDefault="00212453" w:rsidP="00212453">
      <w:pPr>
        <w:jc w:val="both"/>
        <w:rPr>
          <w:rFonts w:ascii="Arial" w:hAnsi="Arial" w:cs="Arial"/>
        </w:rPr>
      </w:pPr>
      <w:r w:rsidRPr="00212453">
        <w:rPr>
          <w:rFonts w:ascii="Arial" w:hAnsi="Arial" w:cs="Arial"/>
          <w:b/>
          <w:bCs/>
        </w:rPr>
        <w:t>Art. 180.</w:t>
      </w:r>
      <w:r w:rsidRPr="00212453">
        <w:rPr>
          <w:rFonts w:ascii="Arial" w:hAnsi="Arial" w:cs="Arial"/>
        </w:rPr>
        <w:t xml:space="preserve"> Em razão das atividades desempenhadas, os Consultores deverão manter absoluto sigilo sobre informações estratégicas, comerciais, financeiras, operacionais, tecnológicas e jurídicas das Empresas, observando as políticas de confidencialidade, proteção de dados pessoais e segurança da informação.</w:t>
      </w:r>
    </w:p>
    <w:p w14:paraId="4E6F69F9" w14:textId="77777777" w:rsidR="00212453" w:rsidRPr="00212453" w:rsidRDefault="00212453" w:rsidP="00212453">
      <w:pPr>
        <w:jc w:val="both"/>
        <w:rPr>
          <w:rFonts w:ascii="Arial" w:hAnsi="Arial" w:cs="Arial"/>
        </w:rPr>
      </w:pPr>
      <w:r w:rsidRPr="00212453">
        <w:rPr>
          <w:rFonts w:ascii="Arial" w:hAnsi="Arial" w:cs="Arial"/>
        </w:rPr>
        <w:t>A obrigação de confidencialidade permanecerá mesmo após o encerramento da relação contratual.</w:t>
      </w:r>
    </w:p>
    <w:p w14:paraId="23415D9C" w14:textId="77777777" w:rsidR="00212453" w:rsidRPr="00212453" w:rsidRDefault="00212453" w:rsidP="00212453">
      <w:pPr>
        <w:jc w:val="both"/>
        <w:rPr>
          <w:rFonts w:ascii="Arial" w:hAnsi="Arial" w:cs="Arial"/>
        </w:rPr>
      </w:pPr>
      <w:r w:rsidRPr="00212453">
        <w:rPr>
          <w:rFonts w:ascii="Arial" w:hAnsi="Arial" w:cs="Arial"/>
        </w:rPr>
        <w:pict w14:anchorId="783308A7">
          <v:rect id="_x0000_i2515" style="width:0;height:1.5pt" o:hralign="center" o:hrstd="t" o:hr="t" fillcolor="#a0a0a0" stroked="f"/>
        </w:pict>
      </w:r>
    </w:p>
    <w:p w14:paraId="1DB0EF95" w14:textId="77777777" w:rsidR="00212453" w:rsidRPr="00212453" w:rsidRDefault="00212453" w:rsidP="00212453">
      <w:pPr>
        <w:jc w:val="both"/>
        <w:rPr>
          <w:rFonts w:ascii="Arial" w:hAnsi="Arial" w:cs="Arial"/>
          <w:b/>
          <w:bCs/>
        </w:rPr>
      </w:pPr>
      <w:r w:rsidRPr="00212453">
        <w:rPr>
          <w:rFonts w:ascii="Arial" w:hAnsi="Arial" w:cs="Arial"/>
          <w:b/>
          <w:bCs/>
        </w:rPr>
        <w:lastRenderedPageBreak/>
        <w:t>Seção IX</w:t>
      </w:r>
    </w:p>
    <w:p w14:paraId="27E3ECAA" w14:textId="77777777" w:rsidR="00212453" w:rsidRPr="00212453" w:rsidRDefault="00212453" w:rsidP="00212453">
      <w:pPr>
        <w:jc w:val="both"/>
        <w:rPr>
          <w:rFonts w:ascii="Arial" w:hAnsi="Arial" w:cs="Arial"/>
          <w:b/>
          <w:bCs/>
        </w:rPr>
      </w:pPr>
      <w:r w:rsidRPr="00212453">
        <w:rPr>
          <w:rFonts w:ascii="Arial" w:hAnsi="Arial" w:cs="Arial"/>
          <w:b/>
          <w:bCs/>
        </w:rPr>
        <w:t>Da Governança Corporativa</w:t>
      </w:r>
    </w:p>
    <w:p w14:paraId="6DFAFECF" w14:textId="77777777" w:rsidR="00212453" w:rsidRPr="00212453" w:rsidRDefault="00212453" w:rsidP="00212453">
      <w:pPr>
        <w:jc w:val="both"/>
        <w:rPr>
          <w:rFonts w:ascii="Arial" w:hAnsi="Arial" w:cs="Arial"/>
        </w:rPr>
      </w:pPr>
      <w:r w:rsidRPr="00212453">
        <w:rPr>
          <w:rFonts w:ascii="Arial" w:hAnsi="Arial" w:cs="Arial"/>
          <w:b/>
          <w:bCs/>
        </w:rPr>
        <w:t>Art. 181.</w:t>
      </w:r>
      <w:r w:rsidRPr="00212453">
        <w:rPr>
          <w:rFonts w:ascii="Arial" w:hAnsi="Arial" w:cs="Arial"/>
        </w:rPr>
        <w:t xml:space="preserve"> Os Consultores integram o sistema de Governança Corporativa das Empresas, contribuindo para:</w:t>
      </w:r>
    </w:p>
    <w:p w14:paraId="510E4F39" w14:textId="77777777" w:rsidR="00212453" w:rsidRPr="00212453" w:rsidRDefault="00212453" w:rsidP="00212453">
      <w:pPr>
        <w:jc w:val="both"/>
        <w:rPr>
          <w:rFonts w:ascii="Arial" w:hAnsi="Arial" w:cs="Arial"/>
        </w:rPr>
      </w:pPr>
      <w:r w:rsidRPr="00212453">
        <w:rPr>
          <w:rFonts w:ascii="Arial" w:hAnsi="Arial" w:cs="Arial"/>
        </w:rPr>
        <w:t xml:space="preserve">I – </w:t>
      </w:r>
      <w:proofErr w:type="gramStart"/>
      <w:r w:rsidRPr="00212453">
        <w:rPr>
          <w:rFonts w:ascii="Arial" w:hAnsi="Arial" w:cs="Arial"/>
        </w:rPr>
        <w:t>melhoria</w:t>
      </w:r>
      <w:proofErr w:type="gramEnd"/>
      <w:r w:rsidRPr="00212453">
        <w:rPr>
          <w:rFonts w:ascii="Arial" w:hAnsi="Arial" w:cs="Arial"/>
        </w:rPr>
        <w:t xml:space="preserve"> contínua;</w:t>
      </w:r>
    </w:p>
    <w:p w14:paraId="2D0219A5" w14:textId="77777777" w:rsidR="00212453" w:rsidRPr="00212453" w:rsidRDefault="00212453" w:rsidP="00212453">
      <w:pPr>
        <w:jc w:val="both"/>
        <w:rPr>
          <w:rFonts w:ascii="Arial" w:hAnsi="Arial" w:cs="Arial"/>
        </w:rPr>
      </w:pPr>
      <w:r w:rsidRPr="00212453">
        <w:rPr>
          <w:rFonts w:ascii="Arial" w:hAnsi="Arial" w:cs="Arial"/>
        </w:rPr>
        <w:t xml:space="preserve">II – </w:t>
      </w:r>
      <w:proofErr w:type="gramStart"/>
      <w:r w:rsidRPr="00212453">
        <w:rPr>
          <w:rFonts w:ascii="Arial" w:hAnsi="Arial" w:cs="Arial"/>
        </w:rPr>
        <w:t>inovação</w:t>
      </w:r>
      <w:proofErr w:type="gramEnd"/>
      <w:r w:rsidRPr="00212453">
        <w:rPr>
          <w:rFonts w:ascii="Arial" w:hAnsi="Arial" w:cs="Arial"/>
        </w:rPr>
        <w:t>;</w:t>
      </w:r>
    </w:p>
    <w:p w14:paraId="449EA3E9" w14:textId="77777777" w:rsidR="00212453" w:rsidRPr="00212453" w:rsidRDefault="00212453" w:rsidP="00212453">
      <w:pPr>
        <w:jc w:val="both"/>
        <w:rPr>
          <w:rFonts w:ascii="Arial" w:hAnsi="Arial" w:cs="Arial"/>
        </w:rPr>
      </w:pPr>
      <w:r w:rsidRPr="00212453">
        <w:rPr>
          <w:rFonts w:ascii="Arial" w:hAnsi="Arial" w:cs="Arial"/>
        </w:rPr>
        <w:t>III – gestão de riscos;</w:t>
      </w:r>
    </w:p>
    <w:p w14:paraId="1502FABD" w14:textId="77777777" w:rsidR="00212453" w:rsidRPr="00212453" w:rsidRDefault="00212453" w:rsidP="00212453">
      <w:pPr>
        <w:jc w:val="both"/>
        <w:rPr>
          <w:rFonts w:ascii="Arial" w:hAnsi="Arial" w:cs="Arial"/>
        </w:rPr>
      </w:pPr>
      <w:r w:rsidRPr="00212453">
        <w:rPr>
          <w:rFonts w:ascii="Arial" w:hAnsi="Arial" w:cs="Arial"/>
        </w:rPr>
        <w:t xml:space="preserve">IV – </w:t>
      </w:r>
      <w:proofErr w:type="gramStart"/>
      <w:r w:rsidRPr="00212453">
        <w:rPr>
          <w:rFonts w:ascii="Arial" w:hAnsi="Arial" w:cs="Arial"/>
        </w:rPr>
        <w:t>conformidade</w:t>
      </w:r>
      <w:proofErr w:type="gramEnd"/>
      <w:r w:rsidRPr="00212453">
        <w:rPr>
          <w:rFonts w:ascii="Arial" w:hAnsi="Arial" w:cs="Arial"/>
        </w:rPr>
        <w:t xml:space="preserve"> regulatória;</w:t>
      </w:r>
    </w:p>
    <w:p w14:paraId="2E59D703" w14:textId="77777777" w:rsidR="00212453" w:rsidRPr="00212453" w:rsidRDefault="00212453" w:rsidP="00212453">
      <w:pPr>
        <w:jc w:val="both"/>
        <w:rPr>
          <w:rFonts w:ascii="Arial" w:hAnsi="Arial" w:cs="Arial"/>
        </w:rPr>
      </w:pPr>
      <w:r w:rsidRPr="00212453">
        <w:rPr>
          <w:rFonts w:ascii="Arial" w:hAnsi="Arial" w:cs="Arial"/>
        </w:rPr>
        <w:t xml:space="preserve">V – </w:t>
      </w:r>
      <w:proofErr w:type="gramStart"/>
      <w:r w:rsidRPr="00212453">
        <w:rPr>
          <w:rFonts w:ascii="Arial" w:hAnsi="Arial" w:cs="Arial"/>
        </w:rPr>
        <w:t>fortalecimento</w:t>
      </w:r>
      <w:proofErr w:type="gramEnd"/>
      <w:r w:rsidRPr="00212453">
        <w:rPr>
          <w:rFonts w:ascii="Arial" w:hAnsi="Arial" w:cs="Arial"/>
        </w:rPr>
        <w:t xml:space="preserve"> do programa de compliance;</w:t>
      </w:r>
    </w:p>
    <w:p w14:paraId="479A6A54" w14:textId="77777777" w:rsidR="00212453" w:rsidRPr="00212453" w:rsidRDefault="00212453" w:rsidP="00212453">
      <w:pPr>
        <w:jc w:val="both"/>
        <w:rPr>
          <w:rFonts w:ascii="Arial" w:hAnsi="Arial" w:cs="Arial"/>
        </w:rPr>
      </w:pPr>
      <w:r w:rsidRPr="00212453">
        <w:rPr>
          <w:rFonts w:ascii="Arial" w:hAnsi="Arial" w:cs="Arial"/>
        </w:rPr>
        <w:t xml:space="preserve">VI – </w:t>
      </w:r>
      <w:proofErr w:type="gramStart"/>
      <w:r w:rsidRPr="00212453">
        <w:rPr>
          <w:rFonts w:ascii="Arial" w:hAnsi="Arial" w:cs="Arial"/>
        </w:rPr>
        <w:t>desenvolvimento</w:t>
      </w:r>
      <w:proofErr w:type="gramEnd"/>
      <w:r w:rsidRPr="00212453">
        <w:rPr>
          <w:rFonts w:ascii="Arial" w:hAnsi="Arial" w:cs="Arial"/>
        </w:rPr>
        <w:t xml:space="preserve"> institucional;</w:t>
      </w:r>
    </w:p>
    <w:p w14:paraId="09EDE2FF" w14:textId="77777777" w:rsidR="00212453" w:rsidRPr="00212453" w:rsidRDefault="00212453" w:rsidP="00212453">
      <w:pPr>
        <w:jc w:val="both"/>
        <w:rPr>
          <w:rFonts w:ascii="Arial" w:hAnsi="Arial" w:cs="Arial"/>
        </w:rPr>
      </w:pPr>
      <w:r w:rsidRPr="00212453">
        <w:rPr>
          <w:rFonts w:ascii="Arial" w:hAnsi="Arial" w:cs="Arial"/>
        </w:rPr>
        <w:t>VII – eficiência operacional;</w:t>
      </w:r>
    </w:p>
    <w:p w14:paraId="062A193F" w14:textId="77777777" w:rsidR="00212453" w:rsidRPr="00212453" w:rsidRDefault="00212453" w:rsidP="00212453">
      <w:pPr>
        <w:jc w:val="both"/>
        <w:rPr>
          <w:rFonts w:ascii="Arial" w:hAnsi="Arial" w:cs="Arial"/>
        </w:rPr>
      </w:pPr>
      <w:r w:rsidRPr="00212453">
        <w:rPr>
          <w:rFonts w:ascii="Arial" w:hAnsi="Arial" w:cs="Arial"/>
        </w:rPr>
        <w:t>VIII – sustentabilidade dos negócios.</w:t>
      </w:r>
    </w:p>
    <w:p w14:paraId="181739BD" w14:textId="77777777" w:rsidR="00212453" w:rsidRPr="00212453" w:rsidRDefault="00212453" w:rsidP="00212453">
      <w:pPr>
        <w:jc w:val="both"/>
        <w:rPr>
          <w:rFonts w:ascii="Arial" w:hAnsi="Arial" w:cs="Arial"/>
        </w:rPr>
      </w:pPr>
      <w:r w:rsidRPr="00212453">
        <w:rPr>
          <w:rFonts w:ascii="Arial" w:hAnsi="Arial" w:cs="Arial"/>
        </w:rPr>
        <w:t>Sua atuação busca agregar conhecimento técnico especializado à administração empresarial, sem interferir na autonomia profissional dos Prestadores de Serviços.</w:t>
      </w:r>
    </w:p>
    <w:p w14:paraId="4E0ED5CF" w14:textId="77777777" w:rsidR="00212453" w:rsidRPr="00212453" w:rsidRDefault="00212453" w:rsidP="00212453">
      <w:pPr>
        <w:jc w:val="both"/>
        <w:rPr>
          <w:rFonts w:ascii="Arial" w:hAnsi="Arial" w:cs="Arial"/>
        </w:rPr>
      </w:pPr>
      <w:r w:rsidRPr="00212453">
        <w:rPr>
          <w:rFonts w:ascii="Arial" w:hAnsi="Arial" w:cs="Arial"/>
        </w:rPr>
        <w:pict w14:anchorId="58DFE5CE">
          <v:rect id="_x0000_i2516" style="width:0;height:1.5pt" o:hralign="center" o:hrstd="t" o:hr="t" fillcolor="#a0a0a0" stroked="f"/>
        </w:pict>
      </w:r>
    </w:p>
    <w:p w14:paraId="2A2D5159" w14:textId="77777777" w:rsidR="00212453" w:rsidRPr="00212453" w:rsidRDefault="00212453" w:rsidP="00212453">
      <w:pPr>
        <w:jc w:val="both"/>
        <w:rPr>
          <w:rFonts w:ascii="Arial" w:hAnsi="Arial" w:cs="Arial"/>
          <w:b/>
          <w:bCs/>
        </w:rPr>
      </w:pPr>
      <w:r w:rsidRPr="00212453">
        <w:rPr>
          <w:rFonts w:ascii="Arial" w:hAnsi="Arial" w:cs="Arial"/>
          <w:b/>
          <w:bCs/>
        </w:rPr>
        <w:t>Seção X</w:t>
      </w:r>
    </w:p>
    <w:p w14:paraId="2796936F" w14:textId="77777777" w:rsidR="00212453" w:rsidRPr="00212453" w:rsidRDefault="00212453" w:rsidP="00212453">
      <w:pPr>
        <w:jc w:val="both"/>
        <w:rPr>
          <w:rFonts w:ascii="Arial" w:hAnsi="Arial" w:cs="Arial"/>
          <w:b/>
          <w:bCs/>
        </w:rPr>
      </w:pPr>
      <w:r w:rsidRPr="00212453">
        <w:rPr>
          <w:rFonts w:ascii="Arial" w:hAnsi="Arial" w:cs="Arial"/>
          <w:b/>
          <w:bCs/>
        </w:rPr>
        <w:t>Das Disposições Finais</w:t>
      </w:r>
    </w:p>
    <w:p w14:paraId="56A2C378" w14:textId="77777777" w:rsidR="00212453" w:rsidRPr="00212453" w:rsidRDefault="00212453" w:rsidP="00212453">
      <w:pPr>
        <w:jc w:val="both"/>
        <w:rPr>
          <w:rFonts w:ascii="Arial" w:hAnsi="Arial" w:cs="Arial"/>
        </w:rPr>
      </w:pPr>
      <w:r w:rsidRPr="00212453">
        <w:rPr>
          <w:rFonts w:ascii="Arial" w:hAnsi="Arial" w:cs="Arial"/>
          <w:b/>
          <w:bCs/>
        </w:rPr>
        <w:t>Art. 182.</w:t>
      </w:r>
      <w:r w:rsidRPr="00212453">
        <w:rPr>
          <w:rFonts w:ascii="Arial" w:hAnsi="Arial" w:cs="Arial"/>
        </w:rPr>
        <w:t xml:space="preserve"> As partes reconhecem expressamente que a atuação dos Consultores possui natureza exclusivamente técnica, estratégica e consultiva.</w:t>
      </w:r>
    </w:p>
    <w:p w14:paraId="3D31AAA3" w14:textId="77777777" w:rsidR="00212453" w:rsidRPr="00212453" w:rsidRDefault="00212453" w:rsidP="00212453">
      <w:pPr>
        <w:jc w:val="both"/>
        <w:rPr>
          <w:rFonts w:ascii="Arial" w:hAnsi="Arial" w:cs="Arial"/>
        </w:rPr>
      </w:pPr>
      <w:r w:rsidRPr="00212453">
        <w:rPr>
          <w:rFonts w:ascii="Arial" w:hAnsi="Arial" w:cs="Arial"/>
        </w:rPr>
        <w:t>A elaboração de estudos, recomendações, pareceres, diagnósticos, planos de ação e projetos de melhoria constitui instrumento de governança corporativa e desenvolvimento institucional, não caracterizando poder diretivo, comando hierárquico, subordinação jurídica ou qualquer outra circunstância capaz de modificar a natureza civil da relação jurídica mantida entre as Empresas e os Prestadores de Serviços.</w:t>
      </w:r>
    </w:p>
    <w:p w14:paraId="356BF31A" w14:textId="77777777" w:rsidR="00212453" w:rsidRDefault="00212453" w:rsidP="00212453">
      <w:pPr>
        <w:jc w:val="both"/>
        <w:rPr>
          <w:rFonts w:ascii="Arial" w:hAnsi="Arial" w:cs="Arial"/>
        </w:rPr>
      </w:pPr>
      <w:r w:rsidRPr="00212453">
        <w:rPr>
          <w:rFonts w:ascii="Arial" w:hAnsi="Arial" w:cs="Arial"/>
        </w:rPr>
        <w:t>Os Consultores atuam como agentes de conhecimento e inovação, contribuindo para a evolução das operações, para a mitigação de riscos e para o fortalecimento da cultura de integridade, eficiência e excelência operacional adotada pelas Empresas.</w:t>
      </w:r>
    </w:p>
    <w:p w14:paraId="4DF27349" w14:textId="0469C41F" w:rsidR="0077526C" w:rsidRDefault="0077526C" w:rsidP="00212453">
      <w:pPr>
        <w:jc w:val="both"/>
        <w:rPr>
          <w:rFonts w:ascii="Arial" w:hAnsi="Arial" w:cs="Arial"/>
        </w:rPr>
      </w:pPr>
      <w:r w:rsidRPr="0077526C">
        <w:rPr>
          <w:rFonts w:ascii="Arial" w:hAnsi="Arial" w:cs="Arial"/>
        </w:rPr>
        <w:pict w14:anchorId="31863346">
          <v:rect id="_x0000_i2615" style="width:0;height:1.5pt" o:hralign="center" o:hrstd="t" o:hr="t" fillcolor="#a0a0a0" stroked="f"/>
        </w:pict>
      </w:r>
    </w:p>
    <w:p w14:paraId="67A589AE" w14:textId="77777777" w:rsidR="0077526C" w:rsidRPr="0077526C" w:rsidRDefault="0077526C" w:rsidP="0077526C">
      <w:pPr>
        <w:jc w:val="both"/>
        <w:rPr>
          <w:rFonts w:ascii="Arial" w:hAnsi="Arial" w:cs="Arial"/>
          <w:b/>
          <w:bCs/>
        </w:rPr>
      </w:pPr>
      <w:r w:rsidRPr="0077526C">
        <w:rPr>
          <w:rFonts w:ascii="Arial" w:hAnsi="Arial" w:cs="Arial"/>
          <w:b/>
          <w:bCs/>
        </w:rPr>
        <w:t>CAPÍTULO XVI</w:t>
      </w:r>
    </w:p>
    <w:p w14:paraId="549FBF89" w14:textId="77777777" w:rsidR="0077526C" w:rsidRPr="0077526C" w:rsidRDefault="0077526C" w:rsidP="0077526C">
      <w:pPr>
        <w:jc w:val="both"/>
        <w:rPr>
          <w:rFonts w:ascii="Arial" w:hAnsi="Arial" w:cs="Arial"/>
          <w:b/>
          <w:bCs/>
        </w:rPr>
      </w:pPr>
      <w:r w:rsidRPr="0077526C">
        <w:rPr>
          <w:rFonts w:ascii="Arial" w:hAnsi="Arial" w:cs="Arial"/>
          <w:b/>
          <w:bCs/>
        </w:rPr>
        <w:t>DO COMPLIANCE</w:t>
      </w:r>
    </w:p>
    <w:p w14:paraId="0F83D71E" w14:textId="77777777" w:rsidR="0077526C" w:rsidRPr="0077526C" w:rsidRDefault="0077526C" w:rsidP="0077526C">
      <w:pPr>
        <w:jc w:val="both"/>
        <w:rPr>
          <w:rFonts w:ascii="Arial" w:hAnsi="Arial" w:cs="Arial"/>
          <w:b/>
          <w:bCs/>
        </w:rPr>
      </w:pPr>
      <w:r w:rsidRPr="0077526C">
        <w:rPr>
          <w:rFonts w:ascii="Arial" w:hAnsi="Arial" w:cs="Arial"/>
          <w:b/>
          <w:bCs/>
        </w:rPr>
        <w:lastRenderedPageBreak/>
        <w:t>Seção I</w:t>
      </w:r>
    </w:p>
    <w:p w14:paraId="4FE06666" w14:textId="77777777" w:rsidR="0077526C" w:rsidRPr="0077526C" w:rsidRDefault="0077526C" w:rsidP="0077526C">
      <w:pPr>
        <w:jc w:val="both"/>
        <w:rPr>
          <w:rFonts w:ascii="Arial" w:hAnsi="Arial" w:cs="Arial"/>
          <w:b/>
          <w:bCs/>
        </w:rPr>
      </w:pPr>
      <w:r w:rsidRPr="0077526C">
        <w:rPr>
          <w:rFonts w:ascii="Arial" w:hAnsi="Arial" w:cs="Arial"/>
          <w:b/>
          <w:bCs/>
        </w:rPr>
        <w:t>Das Disposições Gerais</w:t>
      </w:r>
    </w:p>
    <w:p w14:paraId="6EC54259" w14:textId="77777777" w:rsidR="0077526C" w:rsidRPr="0077526C" w:rsidRDefault="0077526C" w:rsidP="0077526C">
      <w:pPr>
        <w:jc w:val="both"/>
        <w:rPr>
          <w:rFonts w:ascii="Arial" w:hAnsi="Arial" w:cs="Arial"/>
        </w:rPr>
      </w:pPr>
      <w:r w:rsidRPr="0077526C">
        <w:rPr>
          <w:rFonts w:ascii="Arial" w:hAnsi="Arial" w:cs="Arial"/>
          <w:b/>
          <w:bCs/>
        </w:rPr>
        <w:t>Art. 183.</w:t>
      </w:r>
      <w:r w:rsidRPr="0077526C">
        <w:rPr>
          <w:rFonts w:ascii="Arial" w:hAnsi="Arial" w:cs="Arial"/>
        </w:rPr>
        <w:t xml:space="preserve"> O Programa de Compliance das Empresas consiste no conjunto de princípios, políticas, procedimentos, controles internos, mecanismos de prevenção, monitoramento, auditoria e gestão de riscos destinados a assegurar que todas as atividades sejam desenvolvidas em conformidade com a legislação vigente, os contratos celebrados, este Manual Corporativo e as demais normas institucionais.</w:t>
      </w:r>
    </w:p>
    <w:p w14:paraId="208F54BC" w14:textId="77777777" w:rsidR="0077526C" w:rsidRPr="0077526C" w:rsidRDefault="0077526C" w:rsidP="0077526C">
      <w:pPr>
        <w:jc w:val="both"/>
        <w:rPr>
          <w:rFonts w:ascii="Arial" w:hAnsi="Arial" w:cs="Arial"/>
        </w:rPr>
      </w:pPr>
      <w:r w:rsidRPr="0077526C">
        <w:rPr>
          <w:rFonts w:ascii="Arial" w:hAnsi="Arial" w:cs="Arial"/>
        </w:rPr>
        <w:t>O Compliance constitui elemento permanente da Governança Corporativa, devendo orientar todas as decisões, processos e relações mantidas pelas Empresas com clientes, parceiros comerciais, prestadores de serviços, fornecedores e demais terceiros.</w:t>
      </w:r>
    </w:p>
    <w:p w14:paraId="35B26246" w14:textId="77777777" w:rsidR="0077526C" w:rsidRPr="0077526C" w:rsidRDefault="0077526C" w:rsidP="0077526C">
      <w:pPr>
        <w:jc w:val="both"/>
        <w:rPr>
          <w:rFonts w:ascii="Arial" w:hAnsi="Arial" w:cs="Arial"/>
        </w:rPr>
      </w:pPr>
      <w:r w:rsidRPr="0077526C">
        <w:rPr>
          <w:rFonts w:ascii="Arial" w:hAnsi="Arial" w:cs="Arial"/>
        </w:rPr>
        <w:pict w14:anchorId="1404DC28">
          <v:rect id="_x0000_i2593" style="width:0;height:1.5pt" o:hralign="center" o:hrstd="t" o:hr="t" fillcolor="#a0a0a0" stroked="f"/>
        </w:pict>
      </w:r>
    </w:p>
    <w:p w14:paraId="1770F731" w14:textId="77777777" w:rsidR="0077526C" w:rsidRPr="0077526C" w:rsidRDefault="0077526C" w:rsidP="0077526C">
      <w:pPr>
        <w:jc w:val="both"/>
        <w:rPr>
          <w:rFonts w:ascii="Arial" w:hAnsi="Arial" w:cs="Arial"/>
          <w:b/>
          <w:bCs/>
        </w:rPr>
      </w:pPr>
      <w:r w:rsidRPr="0077526C">
        <w:rPr>
          <w:rFonts w:ascii="Arial" w:hAnsi="Arial" w:cs="Arial"/>
          <w:b/>
          <w:bCs/>
        </w:rPr>
        <w:t>Seção II</w:t>
      </w:r>
    </w:p>
    <w:p w14:paraId="63C7CB85" w14:textId="77777777" w:rsidR="0077526C" w:rsidRPr="0077526C" w:rsidRDefault="0077526C" w:rsidP="0077526C">
      <w:pPr>
        <w:jc w:val="both"/>
        <w:rPr>
          <w:rFonts w:ascii="Arial" w:hAnsi="Arial" w:cs="Arial"/>
          <w:b/>
          <w:bCs/>
        </w:rPr>
      </w:pPr>
      <w:r w:rsidRPr="0077526C">
        <w:rPr>
          <w:rFonts w:ascii="Arial" w:hAnsi="Arial" w:cs="Arial"/>
          <w:b/>
          <w:bCs/>
        </w:rPr>
        <w:t>Dos Objetivos do Programa de Compliance</w:t>
      </w:r>
    </w:p>
    <w:p w14:paraId="02D79A6B" w14:textId="77777777" w:rsidR="0077526C" w:rsidRPr="0077526C" w:rsidRDefault="0077526C" w:rsidP="0077526C">
      <w:pPr>
        <w:jc w:val="both"/>
        <w:rPr>
          <w:rFonts w:ascii="Arial" w:hAnsi="Arial" w:cs="Arial"/>
        </w:rPr>
      </w:pPr>
      <w:r w:rsidRPr="0077526C">
        <w:rPr>
          <w:rFonts w:ascii="Arial" w:hAnsi="Arial" w:cs="Arial"/>
          <w:b/>
          <w:bCs/>
        </w:rPr>
        <w:t>Art. 184.</w:t>
      </w:r>
      <w:r w:rsidRPr="0077526C">
        <w:rPr>
          <w:rFonts w:ascii="Arial" w:hAnsi="Arial" w:cs="Arial"/>
        </w:rPr>
        <w:t xml:space="preserve"> O Programa de Compliance possui como principais objetivos:</w:t>
      </w:r>
    </w:p>
    <w:p w14:paraId="244B99F8" w14:textId="77777777" w:rsidR="0077526C" w:rsidRPr="0077526C" w:rsidRDefault="0077526C" w:rsidP="0077526C">
      <w:pPr>
        <w:jc w:val="both"/>
        <w:rPr>
          <w:rFonts w:ascii="Arial" w:hAnsi="Arial" w:cs="Arial"/>
        </w:rPr>
      </w:pPr>
      <w:r w:rsidRPr="0077526C">
        <w:rPr>
          <w:rFonts w:ascii="Arial" w:hAnsi="Arial" w:cs="Arial"/>
        </w:rPr>
        <w:t xml:space="preserve">I – </w:t>
      </w:r>
      <w:proofErr w:type="gramStart"/>
      <w:r w:rsidRPr="0077526C">
        <w:rPr>
          <w:rFonts w:ascii="Arial" w:hAnsi="Arial" w:cs="Arial"/>
        </w:rPr>
        <w:t>assegurar</w:t>
      </w:r>
      <w:proofErr w:type="gramEnd"/>
      <w:r w:rsidRPr="0077526C">
        <w:rPr>
          <w:rFonts w:ascii="Arial" w:hAnsi="Arial" w:cs="Arial"/>
        </w:rPr>
        <w:t xml:space="preserve"> o cumprimento da legislação aplicável;</w:t>
      </w:r>
    </w:p>
    <w:p w14:paraId="035E8130" w14:textId="77777777" w:rsidR="0077526C" w:rsidRPr="0077526C" w:rsidRDefault="0077526C" w:rsidP="0077526C">
      <w:pPr>
        <w:jc w:val="both"/>
        <w:rPr>
          <w:rFonts w:ascii="Arial" w:hAnsi="Arial" w:cs="Arial"/>
        </w:rPr>
      </w:pPr>
      <w:r w:rsidRPr="0077526C">
        <w:rPr>
          <w:rFonts w:ascii="Arial" w:hAnsi="Arial" w:cs="Arial"/>
        </w:rPr>
        <w:t xml:space="preserve">II – </w:t>
      </w:r>
      <w:proofErr w:type="gramStart"/>
      <w:r w:rsidRPr="0077526C">
        <w:rPr>
          <w:rFonts w:ascii="Arial" w:hAnsi="Arial" w:cs="Arial"/>
        </w:rPr>
        <w:t>fortalecer</w:t>
      </w:r>
      <w:proofErr w:type="gramEnd"/>
      <w:r w:rsidRPr="0077526C">
        <w:rPr>
          <w:rFonts w:ascii="Arial" w:hAnsi="Arial" w:cs="Arial"/>
        </w:rPr>
        <w:t xml:space="preserve"> a cultura de ética e integridade;</w:t>
      </w:r>
    </w:p>
    <w:p w14:paraId="5B8EBA7E" w14:textId="77777777" w:rsidR="0077526C" w:rsidRPr="0077526C" w:rsidRDefault="0077526C" w:rsidP="0077526C">
      <w:pPr>
        <w:jc w:val="both"/>
        <w:rPr>
          <w:rFonts w:ascii="Arial" w:hAnsi="Arial" w:cs="Arial"/>
        </w:rPr>
      </w:pPr>
      <w:r w:rsidRPr="0077526C">
        <w:rPr>
          <w:rFonts w:ascii="Arial" w:hAnsi="Arial" w:cs="Arial"/>
        </w:rPr>
        <w:t>III – prevenir fraudes e irregularidades;</w:t>
      </w:r>
    </w:p>
    <w:p w14:paraId="0D956C7C" w14:textId="77777777" w:rsidR="0077526C" w:rsidRPr="0077526C" w:rsidRDefault="0077526C" w:rsidP="0077526C">
      <w:pPr>
        <w:jc w:val="both"/>
        <w:rPr>
          <w:rFonts w:ascii="Arial" w:hAnsi="Arial" w:cs="Arial"/>
        </w:rPr>
      </w:pPr>
      <w:r w:rsidRPr="0077526C">
        <w:rPr>
          <w:rFonts w:ascii="Arial" w:hAnsi="Arial" w:cs="Arial"/>
        </w:rPr>
        <w:t xml:space="preserve">IV – </w:t>
      </w:r>
      <w:proofErr w:type="gramStart"/>
      <w:r w:rsidRPr="0077526C">
        <w:rPr>
          <w:rFonts w:ascii="Arial" w:hAnsi="Arial" w:cs="Arial"/>
        </w:rPr>
        <w:t>reduzir</w:t>
      </w:r>
      <w:proofErr w:type="gramEnd"/>
      <w:r w:rsidRPr="0077526C">
        <w:rPr>
          <w:rFonts w:ascii="Arial" w:hAnsi="Arial" w:cs="Arial"/>
        </w:rPr>
        <w:t xml:space="preserve"> riscos jurídicos, operacionais, financeiros e reputacionais;</w:t>
      </w:r>
    </w:p>
    <w:p w14:paraId="386F9C6D" w14:textId="77777777" w:rsidR="0077526C" w:rsidRPr="0077526C" w:rsidRDefault="0077526C" w:rsidP="0077526C">
      <w:pPr>
        <w:jc w:val="both"/>
        <w:rPr>
          <w:rFonts w:ascii="Arial" w:hAnsi="Arial" w:cs="Arial"/>
        </w:rPr>
      </w:pPr>
      <w:r w:rsidRPr="0077526C">
        <w:rPr>
          <w:rFonts w:ascii="Arial" w:hAnsi="Arial" w:cs="Arial"/>
        </w:rPr>
        <w:t xml:space="preserve">V – </w:t>
      </w:r>
      <w:proofErr w:type="gramStart"/>
      <w:r w:rsidRPr="0077526C">
        <w:rPr>
          <w:rFonts w:ascii="Arial" w:hAnsi="Arial" w:cs="Arial"/>
        </w:rPr>
        <w:t>proteger</w:t>
      </w:r>
      <w:proofErr w:type="gramEnd"/>
      <w:r w:rsidRPr="0077526C">
        <w:rPr>
          <w:rFonts w:ascii="Arial" w:hAnsi="Arial" w:cs="Arial"/>
        </w:rPr>
        <w:t xml:space="preserve"> o patrimônio material e imaterial das Empresas;</w:t>
      </w:r>
    </w:p>
    <w:p w14:paraId="2CD0D119" w14:textId="77777777" w:rsidR="0077526C" w:rsidRPr="0077526C" w:rsidRDefault="0077526C" w:rsidP="0077526C">
      <w:pPr>
        <w:jc w:val="both"/>
        <w:rPr>
          <w:rFonts w:ascii="Arial" w:hAnsi="Arial" w:cs="Arial"/>
        </w:rPr>
      </w:pPr>
      <w:r w:rsidRPr="0077526C">
        <w:rPr>
          <w:rFonts w:ascii="Arial" w:hAnsi="Arial" w:cs="Arial"/>
        </w:rPr>
        <w:t xml:space="preserve">VI – </w:t>
      </w:r>
      <w:proofErr w:type="gramStart"/>
      <w:r w:rsidRPr="0077526C">
        <w:rPr>
          <w:rFonts w:ascii="Arial" w:hAnsi="Arial" w:cs="Arial"/>
        </w:rPr>
        <w:t>promover</w:t>
      </w:r>
      <w:proofErr w:type="gramEnd"/>
      <w:r w:rsidRPr="0077526C">
        <w:rPr>
          <w:rFonts w:ascii="Arial" w:hAnsi="Arial" w:cs="Arial"/>
        </w:rPr>
        <w:t xml:space="preserve"> transparência nas relações institucionais;</w:t>
      </w:r>
    </w:p>
    <w:p w14:paraId="61F27B34" w14:textId="77777777" w:rsidR="0077526C" w:rsidRPr="0077526C" w:rsidRDefault="0077526C" w:rsidP="0077526C">
      <w:pPr>
        <w:jc w:val="both"/>
        <w:rPr>
          <w:rFonts w:ascii="Arial" w:hAnsi="Arial" w:cs="Arial"/>
        </w:rPr>
      </w:pPr>
      <w:r w:rsidRPr="0077526C">
        <w:rPr>
          <w:rFonts w:ascii="Arial" w:hAnsi="Arial" w:cs="Arial"/>
        </w:rPr>
        <w:t>VII – garantir a observância das políticas corporativas;</w:t>
      </w:r>
    </w:p>
    <w:p w14:paraId="2E6D72E7" w14:textId="77777777" w:rsidR="0077526C" w:rsidRPr="0077526C" w:rsidRDefault="0077526C" w:rsidP="0077526C">
      <w:pPr>
        <w:jc w:val="both"/>
        <w:rPr>
          <w:rFonts w:ascii="Arial" w:hAnsi="Arial" w:cs="Arial"/>
        </w:rPr>
      </w:pPr>
      <w:r w:rsidRPr="0077526C">
        <w:rPr>
          <w:rFonts w:ascii="Arial" w:hAnsi="Arial" w:cs="Arial"/>
        </w:rPr>
        <w:t>VIII – assegurar a conformidade das operações com as normas internas e externas;</w:t>
      </w:r>
    </w:p>
    <w:p w14:paraId="37DDC8CF" w14:textId="77777777" w:rsidR="0077526C" w:rsidRPr="0077526C" w:rsidRDefault="0077526C" w:rsidP="0077526C">
      <w:pPr>
        <w:jc w:val="both"/>
        <w:rPr>
          <w:rFonts w:ascii="Arial" w:hAnsi="Arial" w:cs="Arial"/>
        </w:rPr>
      </w:pPr>
      <w:r w:rsidRPr="0077526C">
        <w:rPr>
          <w:rFonts w:ascii="Arial" w:hAnsi="Arial" w:cs="Arial"/>
        </w:rPr>
        <w:t xml:space="preserve">IX – </w:t>
      </w:r>
      <w:proofErr w:type="gramStart"/>
      <w:r w:rsidRPr="0077526C">
        <w:rPr>
          <w:rFonts w:ascii="Arial" w:hAnsi="Arial" w:cs="Arial"/>
        </w:rPr>
        <w:t>preservar</w:t>
      </w:r>
      <w:proofErr w:type="gramEnd"/>
      <w:r w:rsidRPr="0077526C">
        <w:rPr>
          <w:rFonts w:ascii="Arial" w:hAnsi="Arial" w:cs="Arial"/>
        </w:rPr>
        <w:t xml:space="preserve"> a confiança dos clientes, parceiros comerciais e Prestadores de Serviços;</w:t>
      </w:r>
    </w:p>
    <w:p w14:paraId="526D6C37" w14:textId="77777777" w:rsidR="0077526C" w:rsidRPr="0077526C" w:rsidRDefault="0077526C" w:rsidP="0077526C">
      <w:pPr>
        <w:jc w:val="both"/>
        <w:rPr>
          <w:rFonts w:ascii="Arial" w:hAnsi="Arial" w:cs="Arial"/>
        </w:rPr>
      </w:pPr>
      <w:r w:rsidRPr="0077526C">
        <w:rPr>
          <w:rFonts w:ascii="Arial" w:hAnsi="Arial" w:cs="Arial"/>
        </w:rPr>
        <w:t xml:space="preserve">X – </w:t>
      </w:r>
      <w:proofErr w:type="gramStart"/>
      <w:r w:rsidRPr="0077526C">
        <w:rPr>
          <w:rFonts w:ascii="Arial" w:hAnsi="Arial" w:cs="Arial"/>
        </w:rPr>
        <w:t>incentivar</w:t>
      </w:r>
      <w:proofErr w:type="gramEnd"/>
      <w:r w:rsidRPr="0077526C">
        <w:rPr>
          <w:rFonts w:ascii="Arial" w:hAnsi="Arial" w:cs="Arial"/>
        </w:rPr>
        <w:t xml:space="preserve"> a melhoria contínua dos processos internos.</w:t>
      </w:r>
    </w:p>
    <w:p w14:paraId="4ADD4A9A" w14:textId="77777777" w:rsidR="0077526C" w:rsidRPr="0077526C" w:rsidRDefault="0077526C" w:rsidP="0077526C">
      <w:pPr>
        <w:jc w:val="both"/>
        <w:rPr>
          <w:rFonts w:ascii="Arial" w:hAnsi="Arial" w:cs="Arial"/>
        </w:rPr>
      </w:pPr>
      <w:r w:rsidRPr="0077526C">
        <w:rPr>
          <w:rFonts w:ascii="Arial" w:hAnsi="Arial" w:cs="Arial"/>
        </w:rPr>
        <w:pict w14:anchorId="197EABA6">
          <v:rect id="_x0000_i2594" style="width:0;height:1.5pt" o:hralign="center" o:hrstd="t" o:hr="t" fillcolor="#a0a0a0" stroked="f"/>
        </w:pict>
      </w:r>
    </w:p>
    <w:p w14:paraId="2683E0DF" w14:textId="77777777" w:rsidR="0077526C" w:rsidRPr="0077526C" w:rsidRDefault="0077526C" w:rsidP="0077526C">
      <w:pPr>
        <w:jc w:val="both"/>
        <w:rPr>
          <w:rFonts w:ascii="Arial" w:hAnsi="Arial" w:cs="Arial"/>
          <w:b/>
          <w:bCs/>
        </w:rPr>
      </w:pPr>
      <w:r w:rsidRPr="0077526C">
        <w:rPr>
          <w:rFonts w:ascii="Arial" w:hAnsi="Arial" w:cs="Arial"/>
          <w:b/>
          <w:bCs/>
        </w:rPr>
        <w:t>Seção III</w:t>
      </w:r>
    </w:p>
    <w:p w14:paraId="2C568635" w14:textId="77777777" w:rsidR="0077526C" w:rsidRPr="0077526C" w:rsidRDefault="0077526C" w:rsidP="0077526C">
      <w:pPr>
        <w:jc w:val="both"/>
        <w:rPr>
          <w:rFonts w:ascii="Arial" w:hAnsi="Arial" w:cs="Arial"/>
          <w:b/>
          <w:bCs/>
        </w:rPr>
      </w:pPr>
      <w:r w:rsidRPr="0077526C">
        <w:rPr>
          <w:rFonts w:ascii="Arial" w:hAnsi="Arial" w:cs="Arial"/>
          <w:b/>
          <w:bCs/>
        </w:rPr>
        <w:t>Dos Princípios do Compliance</w:t>
      </w:r>
    </w:p>
    <w:p w14:paraId="0E6765C4" w14:textId="77777777" w:rsidR="0077526C" w:rsidRPr="0077526C" w:rsidRDefault="0077526C" w:rsidP="0077526C">
      <w:pPr>
        <w:jc w:val="both"/>
        <w:rPr>
          <w:rFonts w:ascii="Arial" w:hAnsi="Arial" w:cs="Arial"/>
        </w:rPr>
      </w:pPr>
      <w:r w:rsidRPr="0077526C">
        <w:rPr>
          <w:rFonts w:ascii="Arial" w:hAnsi="Arial" w:cs="Arial"/>
          <w:b/>
          <w:bCs/>
        </w:rPr>
        <w:t>Art. 185.</w:t>
      </w:r>
      <w:r w:rsidRPr="0077526C">
        <w:rPr>
          <w:rFonts w:ascii="Arial" w:hAnsi="Arial" w:cs="Arial"/>
        </w:rPr>
        <w:t xml:space="preserve"> O Programa de Compliance será conduzido com fundamento nos seguintes princípios:</w:t>
      </w:r>
    </w:p>
    <w:p w14:paraId="2FB7C0C2" w14:textId="77777777" w:rsidR="0077526C" w:rsidRPr="0077526C" w:rsidRDefault="0077526C" w:rsidP="0077526C">
      <w:pPr>
        <w:jc w:val="both"/>
        <w:rPr>
          <w:rFonts w:ascii="Arial" w:hAnsi="Arial" w:cs="Arial"/>
        </w:rPr>
      </w:pPr>
      <w:r w:rsidRPr="0077526C">
        <w:rPr>
          <w:rFonts w:ascii="Arial" w:hAnsi="Arial" w:cs="Arial"/>
        </w:rPr>
        <w:lastRenderedPageBreak/>
        <w:t xml:space="preserve">I – </w:t>
      </w:r>
      <w:proofErr w:type="gramStart"/>
      <w:r w:rsidRPr="0077526C">
        <w:rPr>
          <w:rFonts w:ascii="Arial" w:hAnsi="Arial" w:cs="Arial"/>
        </w:rPr>
        <w:t>legalidade</w:t>
      </w:r>
      <w:proofErr w:type="gramEnd"/>
      <w:r w:rsidRPr="0077526C">
        <w:rPr>
          <w:rFonts w:ascii="Arial" w:hAnsi="Arial" w:cs="Arial"/>
        </w:rPr>
        <w:t>;</w:t>
      </w:r>
    </w:p>
    <w:p w14:paraId="376AA0ED" w14:textId="77777777" w:rsidR="0077526C" w:rsidRPr="0077526C" w:rsidRDefault="0077526C" w:rsidP="0077526C">
      <w:pPr>
        <w:jc w:val="both"/>
        <w:rPr>
          <w:rFonts w:ascii="Arial" w:hAnsi="Arial" w:cs="Arial"/>
        </w:rPr>
      </w:pPr>
      <w:r w:rsidRPr="0077526C">
        <w:rPr>
          <w:rFonts w:ascii="Arial" w:hAnsi="Arial" w:cs="Arial"/>
        </w:rPr>
        <w:t>II – ética;</w:t>
      </w:r>
    </w:p>
    <w:p w14:paraId="10AC84C2" w14:textId="77777777" w:rsidR="0077526C" w:rsidRPr="0077526C" w:rsidRDefault="0077526C" w:rsidP="0077526C">
      <w:pPr>
        <w:jc w:val="both"/>
        <w:rPr>
          <w:rFonts w:ascii="Arial" w:hAnsi="Arial" w:cs="Arial"/>
        </w:rPr>
      </w:pPr>
      <w:r w:rsidRPr="0077526C">
        <w:rPr>
          <w:rFonts w:ascii="Arial" w:hAnsi="Arial" w:cs="Arial"/>
        </w:rPr>
        <w:t>III – boa-fé objetiva;</w:t>
      </w:r>
    </w:p>
    <w:p w14:paraId="456DC617" w14:textId="77777777" w:rsidR="0077526C" w:rsidRPr="0077526C" w:rsidRDefault="0077526C" w:rsidP="0077526C">
      <w:pPr>
        <w:jc w:val="both"/>
        <w:rPr>
          <w:rFonts w:ascii="Arial" w:hAnsi="Arial" w:cs="Arial"/>
        </w:rPr>
      </w:pPr>
      <w:r w:rsidRPr="0077526C">
        <w:rPr>
          <w:rFonts w:ascii="Arial" w:hAnsi="Arial" w:cs="Arial"/>
        </w:rPr>
        <w:t xml:space="preserve">IV – </w:t>
      </w:r>
      <w:proofErr w:type="gramStart"/>
      <w:r w:rsidRPr="0077526C">
        <w:rPr>
          <w:rFonts w:ascii="Arial" w:hAnsi="Arial" w:cs="Arial"/>
        </w:rPr>
        <w:t>transparência</w:t>
      </w:r>
      <w:proofErr w:type="gramEnd"/>
      <w:r w:rsidRPr="0077526C">
        <w:rPr>
          <w:rFonts w:ascii="Arial" w:hAnsi="Arial" w:cs="Arial"/>
        </w:rPr>
        <w:t>;</w:t>
      </w:r>
    </w:p>
    <w:p w14:paraId="1F55425D" w14:textId="77777777" w:rsidR="0077526C" w:rsidRPr="0077526C" w:rsidRDefault="0077526C" w:rsidP="0077526C">
      <w:pPr>
        <w:jc w:val="both"/>
        <w:rPr>
          <w:rFonts w:ascii="Arial" w:hAnsi="Arial" w:cs="Arial"/>
        </w:rPr>
      </w:pPr>
      <w:r w:rsidRPr="0077526C">
        <w:rPr>
          <w:rFonts w:ascii="Arial" w:hAnsi="Arial" w:cs="Arial"/>
        </w:rPr>
        <w:t xml:space="preserve">V – </w:t>
      </w:r>
      <w:proofErr w:type="gramStart"/>
      <w:r w:rsidRPr="0077526C">
        <w:rPr>
          <w:rFonts w:ascii="Arial" w:hAnsi="Arial" w:cs="Arial"/>
        </w:rPr>
        <w:t>integridade</w:t>
      </w:r>
      <w:proofErr w:type="gramEnd"/>
      <w:r w:rsidRPr="0077526C">
        <w:rPr>
          <w:rFonts w:ascii="Arial" w:hAnsi="Arial" w:cs="Arial"/>
        </w:rPr>
        <w:t>;</w:t>
      </w:r>
    </w:p>
    <w:p w14:paraId="24DFB3BE" w14:textId="77777777" w:rsidR="0077526C" w:rsidRPr="0077526C" w:rsidRDefault="0077526C" w:rsidP="0077526C">
      <w:pPr>
        <w:jc w:val="both"/>
        <w:rPr>
          <w:rFonts w:ascii="Arial" w:hAnsi="Arial" w:cs="Arial"/>
        </w:rPr>
      </w:pPr>
      <w:r w:rsidRPr="0077526C">
        <w:rPr>
          <w:rFonts w:ascii="Arial" w:hAnsi="Arial" w:cs="Arial"/>
        </w:rPr>
        <w:t xml:space="preserve">VI – </w:t>
      </w:r>
      <w:proofErr w:type="gramStart"/>
      <w:r w:rsidRPr="0077526C">
        <w:rPr>
          <w:rFonts w:ascii="Arial" w:hAnsi="Arial" w:cs="Arial"/>
        </w:rPr>
        <w:t>responsabilidade</w:t>
      </w:r>
      <w:proofErr w:type="gramEnd"/>
      <w:r w:rsidRPr="0077526C">
        <w:rPr>
          <w:rFonts w:ascii="Arial" w:hAnsi="Arial" w:cs="Arial"/>
        </w:rPr>
        <w:t xml:space="preserve"> corporativa;</w:t>
      </w:r>
    </w:p>
    <w:p w14:paraId="34FF3E37" w14:textId="77777777" w:rsidR="0077526C" w:rsidRPr="0077526C" w:rsidRDefault="0077526C" w:rsidP="0077526C">
      <w:pPr>
        <w:jc w:val="both"/>
        <w:rPr>
          <w:rFonts w:ascii="Arial" w:hAnsi="Arial" w:cs="Arial"/>
        </w:rPr>
      </w:pPr>
      <w:r w:rsidRPr="0077526C">
        <w:rPr>
          <w:rFonts w:ascii="Arial" w:hAnsi="Arial" w:cs="Arial"/>
        </w:rPr>
        <w:t>VII – prevenção;</w:t>
      </w:r>
    </w:p>
    <w:p w14:paraId="3F0294AE" w14:textId="77777777" w:rsidR="0077526C" w:rsidRPr="0077526C" w:rsidRDefault="0077526C" w:rsidP="0077526C">
      <w:pPr>
        <w:jc w:val="both"/>
        <w:rPr>
          <w:rFonts w:ascii="Arial" w:hAnsi="Arial" w:cs="Arial"/>
        </w:rPr>
      </w:pPr>
      <w:r w:rsidRPr="0077526C">
        <w:rPr>
          <w:rFonts w:ascii="Arial" w:hAnsi="Arial" w:cs="Arial"/>
        </w:rPr>
        <w:t>VIII – proporcionalidade;</w:t>
      </w:r>
    </w:p>
    <w:p w14:paraId="610EA2BD" w14:textId="77777777" w:rsidR="0077526C" w:rsidRPr="0077526C" w:rsidRDefault="0077526C" w:rsidP="0077526C">
      <w:pPr>
        <w:jc w:val="both"/>
        <w:rPr>
          <w:rFonts w:ascii="Arial" w:hAnsi="Arial" w:cs="Arial"/>
        </w:rPr>
      </w:pPr>
      <w:r w:rsidRPr="0077526C">
        <w:rPr>
          <w:rFonts w:ascii="Arial" w:hAnsi="Arial" w:cs="Arial"/>
        </w:rPr>
        <w:t xml:space="preserve">IX – </w:t>
      </w:r>
      <w:proofErr w:type="gramStart"/>
      <w:r w:rsidRPr="0077526C">
        <w:rPr>
          <w:rFonts w:ascii="Arial" w:hAnsi="Arial" w:cs="Arial"/>
        </w:rPr>
        <w:t>rastreabilidade</w:t>
      </w:r>
      <w:proofErr w:type="gramEnd"/>
      <w:r w:rsidRPr="0077526C">
        <w:rPr>
          <w:rFonts w:ascii="Arial" w:hAnsi="Arial" w:cs="Arial"/>
        </w:rPr>
        <w:t>;</w:t>
      </w:r>
    </w:p>
    <w:p w14:paraId="09860A19" w14:textId="77777777" w:rsidR="0077526C" w:rsidRPr="0077526C" w:rsidRDefault="0077526C" w:rsidP="0077526C">
      <w:pPr>
        <w:jc w:val="both"/>
        <w:rPr>
          <w:rFonts w:ascii="Arial" w:hAnsi="Arial" w:cs="Arial"/>
        </w:rPr>
      </w:pPr>
      <w:r w:rsidRPr="0077526C">
        <w:rPr>
          <w:rFonts w:ascii="Arial" w:hAnsi="Arial" w:cs="Arial"/>
        </w:rPr>
        <w:t xml:space="preserve">X – </w:t>
      </w:r>
      <w:proofErr w:type="gramStart"/>
      <w:r w:rsidRPr="0077526C">
        <w:rPr>
          <w:rFonts w:ascii="Arial" w:hAnsi="Arial" w:cs="Arial"/>
        </w:rPr>
        <w:t>confidencialidade</w:t>
      </w:r>
      <w:proofErr w:type="gramEnd"/>
      <w:r w:rsidRPr="0077526C">
        <w:rPr>
          <w:rFonts w:ascii="Arial" w:hAnsi="Arial" w:cs="Arial"/>
        </w:rPr>
        <w:t>;</w:t>
      </w:r>
    </w:p>
    <w:p w14:paraId="763E27F6" w14:textId="77777777" w:rsidR="0077526C" w:rsidRPr="0077526C" w:rsidRDefault="0077526C" w:rsidP="0077526C">
      <w:pPr>
        <w:jc w:val="both"/>
        <w:rPr>
          <w:rFonts w:ascii="Arial" w:hAnsi="Arial" w:cs="Arial"/>
        </w:rPr>
      </w:pPr>
      <w:r w:rsidRPr="0077526C">
        <w:rPr>
          <w:rFonts w:ascii="Arial" w:hAnsi="Arial" w:cs="Arial"/>
        </w:rPr>
        <w:t>XI – segurança da informação;</w:t>
      </w:r>
    </w:p>
    <w:p w14:paraId="49900220" w14:textId="77777777" w:rsidR="0077526C" w:rsidRPr="0077526C" w:rsidRDefault="0077526C" w:rsidP="0077526C">
      <w:pPr>
        <w:jc w:val="both"/>
        <w:rPr>
          <w:rFonts w:ascii="Arial" w:hAnsi="Arial" w:cs="Arial"/>
        </w:rPr>
      </w:pPr>
      <w:r w:rsidRPr="0077526C">
        <w:rPr>
          <w:rFonts w:ascii="Arial" w:hAnsi="Arial" w:cs="Arial"/>
        </w:rPr>
        <w:t>XII – melhoria contínua.</w:t>
      </w:r>
    </w:p>
    <w:p w14:paraId="34AE65E9" w14:textId="77777777" w:rsidR="0077526C" w:rsidRPr="0077526C" w:rsidRDefault="0077526C" w:rsidP="0077526C">
      <w:pPr>
        <w:jc w:val="both"/>
        <w:rPr>
          <w:rFonts w:ascii="Arial" w:hAnsi="Arial" w:cs="Arial"/>
        </w:rPr>
      </w:pPr>
      <w:r w:rsidRPr="0077526C">
        <w:rPr>
          <w:rFonts w:ascii="Arial" w:hAnsi="Arial" w:cs="Arial"/>
        </w:rPr>
        <w:pict w14:anchorId="2B8BACDD">
          <v:rect id="_x0000_i2595" style="width:0;height:1.5pt" o:hralign="center" o:hrstd="t" o:hr="t" fillcolor="#a0a0a0" stroked="f"/>
        </w:pict>
      </w:r>
    </w:p>
    <w:p w14:paraId="21885EC8" w14:textId="77777777" w:rsidR="0077526C" w:rsidRPr="0077526C" w:rsidRDefault="0077526C" w:rsidP="0077526C">
      <w:pPr>
        <w:jc w:val="both"/>
        <w:rPr>
          <w:rFonts w:ascii="Arial" w:hAnsi="Arial" w:cs="Arial"/>
          <w:b/>
          <w:bCs/>
        </w:rPr>
      </w:pPr>
      <w:r w:rsidRPr="0077526C">
        <w:rPr>
          <w:rFonts w:ascii="Arial" w:hAnsi="Arial" w:cs="Arial"/>
          <w:b/>
          <w:bCs/>
        </w:rPr>
        <w:t>Seção IV</w:t>
      </w:r>
    </w:p>
    <w:p w14:paraId="07A8EEE9" w14:textId="77777777" w:rsidR="0077526C" w:rsidRPr="0077526C" w:rsidRDefault="0077526C" w:rsidP="0077526C">
      <w:pPr>
        <w:jc w:val="both"/>
        <w:rPr>
          <w:rFonts w:ascii="Arial" w:hAnsi="Arial" w:cs="Arial"/>
          <w:b/>
          <w:bCs/>
        </w:rPr>
      </w:pPr>
      <w:r w:rsidRPr="0077526C">
        <w:rPr>
          <w:rFonts w:ascii="Arial" w:hAnsi="Arial" w:cs="Arial"/>
          <w:b/>
          <w:bCs/>
        </w:rPr>
        <w:t>Das Obrigações dos Destinatários</w:t>
      </w:r>
    </w:p>
    <w:p w14:paraId="76E2025C" w14:textId="77777777" w:rsidR="0077526C" w:rsidRPr="0077526C" w:rsidRDefault="0077526C" w:rsidP="0077526C">
      <w:pPr>
        <w:jc w:val="both"/>
        <w:rPr>
          <w:rFonts w:ascii="Arial" w:hAnsi="Arial" w:cs="Arial"/>
        </w:rPr>
      </w:pPr>
      <w:r w:rsidRPr="0077526C">
        <w:rPr>
          <w:rFonts w:ascii="Arial" w:hAnsi="Arial" w:cs="Arial"/>
          <w:b/>
          <w:bCs/>
        </w:rPr>
        <w:t>Art. 186.</w:t>
      </w:r>
      <w:r w:rsidRPr="0077526C">
        <w:rPr>
          <w:rFonts w:ascii="Arial" w:hAnsi="Arial" w:cs="Arial"/>
        </w:rPr>
        <w:t xml:space="preserve"> Todos os destinatários deste Manual comprometem-se a:</w:t>
      </w:r>
    </w:p>
    <w:p w14:paraId="57817995" w14:textId="77777777" w:rsidR="0077526C" w:rsidRPr="0077526C" w:rsidRDefault="0077526C" w:rsidP="0077526C">
      <w:pPr>
        <w:jc w:val="both"/>
        <w:rPr>
          <w:rFonts w:ascii="Arial" w:hAnsi="Arial" w:cs="Arial"/>
        </w:rPr>
      </w:pPr>
      <w:r w:rsidRPr="0077526C">
        <w:rPr>
          <w:rFonts w:ascii="Arial" w:hAnsi="Arial" w:cs="Arial"/>
        </w:rPr>
        <w:t xml:space="preserve">I – </w:t>
      </w:r>
      <w:proofErr w:type="gramStart"/>
      <w:r w:rsidRPr="0077526C">
        <w:rPr>
          <w:rFonts w:ascii="Arial" w:hAnsi="Arial" w:cs="Arial"/>
        </w:rPr>
        <w:t>conhecer e observar</w:t>
      </w:r>
      <w:proofErr w:type="gramEnd"/>
      <w:r w:rsidRPr="0077526C">
        <w:rPr>
          <w:rFonts w:ascii="Arial" w:hAnsi="Arial" w:cs="Arial"/>
        </w:rPr>
        <w:t xml:space="preserve"> este Manual;</w:t>
      </w:r>
    </w:p>
    <w:p w14:paraId="1D223434" w14:textId="77777777" w:rsidR="0077526C" w:rsidRPr="0077526C" w:rsidRDefault="0077526C" w:rsidP="0077526C">
      <w:pPr>
        <w:jc w:val="both"/>
        <w:rPr>
          <w:rFonts w:ascii="Arial" w:hAnsi="Arial" w:cs="Arial"/>
        </w:rPr>
      </w:pPr>
      <w:r w:rsidRPr="0077526C">
        <w:rPr>
          <w:rFonts w:ascii="Arial" w:hAnsi="Arial" w:cs="Arial"/>
        </w:rPr>
        <w:t xml:space="preserve">II – </w:t>
      </w:r>
      <w:proofErr w:type="gramStart"/>
      <w:r w:rsidRPr="0077526C">
        <w:rPr>
          <w:rFonts w:ascii="Arial" w:hAnsi="Arial" w:cs="Arial"/>
        </w:rPr>
        <w:t>cumprir</w:t>
      </w:r>
      <w:proofErr w:type="gramEnd"/>
      <w:r w:rsidRPr="0077526C">
        <w:rPr>
          <w:rFonts w:ascii="Arial" w:hAnsi="Arial" w:cs="Arial"/>
        </w:rPr>
        <w:t xml:space="preserve"> a legislação vigente;</w:t>
      </w:r>
    </w:p>
    <w:p w14:paraId="44397805" w14:textId="77777777" w:rsidR="0077526C" w:rsidRPr="0077526C" w:rsidRDefault="0077526C" w:rsidP="0077526C">
      <w:pPr>
        <w:jc w:val="both"/>
        <w:rPr>
          <w:rFonts w:ascii="Arial" w:hAnsi="Arial" w:cs="Arial"/>
        </w:rPr>
      </w:pPr>
      <w:r w:rsidRPr="0077526C">
        <w:rPr>
          <w:rFonts w:ascii="Arial" w:hAnsi="Arial" w:cs="Arial"/>
        </w:rPr>
        <w:t>III – atuar com honestidade, lealdade e boa-fé;</w:t>
      </w:r>
    </w:p>
    <w:p w14:paraId="6BBE3C71" w14:textId="77777777" w:rsidR="0077526C" w:rsidRPr="0077526C" w:rsidRDefault="0077526C" w:rsidP="0077526C">
      <w:pPr>
        <w:jc w:val="both"/>
        <w:rPr>
          <w:rFonts w:ascii="Arial" w:hAnsi="Arial" w:cs="Arial"/>
        </w:rPr>
      </w:pPr>
      <w:r w:rsidRPr="0077526C">
        <w:rPr>
          <w:rFonts w:ascii="Arial" w:hAnsi="Arial" w:cs="Arial"/>
        </w:rPr>
        <w:t xml:space="preserve">IV – </w:t>
      </w:r>
      <w:proofErr w:type="gramStart"/>
      <w:r w:rsidRPr="0077526C">
        <w:rPr>
          <w:rFonts w:ascii="Arial" w:hAnsi="Arial" w:cs="Arial"/>
        </w:rPr>
        <w:t>preservar</w:t>
      </w:r>
      <w:proofErr w:type="gramEnd"/>
      <w:r w:rsidRPr="0077526C">
        <w:rPr>
          <w:rFonts w:ascii="Arial" w:hAnsi="Arial" w:cs="Arial"/>
        </w:rPr>
        <w:t xml:space="preserve"> a reputação das Empresas;</w:t>
      </w:r>
    </w:p>
    <w:p w14:paraId="7C21B914" w14:textId="77777777" w:rsidR="0077526C" w:rsidRPr="0077526C" w:rsidRDefault="0077526C" w:rsidP="0077526C">
      <w:pPr>
        <w:jc w:val="both"/>
        <w:rPr>
          <w:rFonts w:ascii="Arial" w:hAnsi="Arial" w:cs="Arial"/>
        </w:rPr>
      </w:pPr>
      <w:r w:rsidRPr="0077526C">
        <w:rPr>
          <w:rFonts w:ascii="Arial" w:hAnsi="Arial" w:cs="Arial"/>
        </w:rPr>
        <w:t xml:space="preserve">V – </w:t>
      </w:r>
      <w:proofErr w:type="gramStart"/>
      <w:r w:rsidRPr="0077526C">
        <w:rPr>
          <w:rFonts w:ascii="Arial" w:hAnsi="Arial" w:cs="Arial"/>
        </w:rPr>
        <w:t>comunicar</w:t>
      </w:r>
      <w:proofErr w:type="gramEnd"/>
      <w:r w:rsidRPr="0077526C">
        <w:rPr>
          <w:rFonts w:ascii="Arial" w:hAnsi="Arial" w:cs="Arial"/>
        </w:rPr>
        <w:t xml:space="preserve"> situações que possam representar riscos relevantes;</w:t>
      </w:r>
    </w:p>
    <w:p w14:paraId="34C62230" w14:textId="77777777" w:rsidR="0077526C" w:rsidRPr="0077526C" w:rsidRDefault="0077526C" w:rsidP="0077526C">
      <w:pPr>
        <w:jc w:val="both"/>
        <w:rPr>
          <w:rFonts w:ascii="Arial" w:hAnsi="Arial" w:cs="Arial"/>
        </w:rPr>
      </w:pPr>
      <w:r w:rsidRPr="0077526C">
        <w:rPr>
          <w:rFonts w:ascii="Arial" w:hAnsi="Arial" w:cs="Arial"/>
        </w:rPr>
        <w:t xml:space="preserve">VI – </w:t>
      </w:r>
      <w:proofErr w:type="gramStart"/>
      <w:r w:rsidRPr="0077526C">
        <w:rPr>
          <w:rFonts w:ascii="Arial" w:hAnsi="Arial" w:cs="Arial"/>
        </w:rPr>
        <w:t>colaborar</w:t>
      </w:r>
      <w:proofErr w:type="gramEnd"/>
      <w:r w:rsidRPr="0077526C">
        <w:rPr>
          <w:rFonts w:ascii="Arial" w:hAnsi="Arial" w:cs="Arial"/>
        </w:rPr>
        <w:t xml:space="preserve"> com auditorias e procedimentos internos;</w:t>
      </w:r>
    </w:p>
    <w:p w14:paraId="301A50E6" w14:textId="77777777" w:rsidR="0077526C" w:rsidRPr="0077526C" w:rsidRDefault="0077526C" w:rsidP="0077526C">
      <w:pPr>
        <w:jc w:val="both"/>
        <w:rPr>
          <w:rFonts w:ascii="Arial" w:hAnsi="Arial" w:cs="Arial"/>
        </w:rPr>
      </w:pPr>
      <w:r w:rsidRPr="0077526C">
        <w:rPr>
          <w:rFonts w:ascii="Arial" w:hAnsi="Arial" w:cs="Arial"/>
        </w:rPr>
        <w:t>VII – proteger informações confidenciais;</w:t>
      </w:r>
    </w:p>
    <w:p w14:paraId="7C9E49A3" w14:textId="77777777" w:rsidR="0077526C" w:rsidRPr="0077526C" w:rsidRDefault="0077526C" w:rsidP="0077526C">
      <w:pPr>
        <w:jc w:val="both"/>
        <w:rPr>
          <w:rFonts w:ascii="Arial" w:hAnsi="Arial" w:cs="Arial"/>
        </w:rPr>
      </w:pPr>
      <w:r w:rsidRPr="0077526C">
        <w:rPr>
          <w:rFonts w:ascii="Arial" w:hAnsi="Arial" w:cs="Arial"/>
        </w:rPr>
        <w:t>VIII – respeitar as políticas de segurança da informação e proteção de dados pessoais;</w:t>
      </w:r>
    </w:p>
    <w:p w14:paraId="5F7BFA5C" w14:textId="77777777" w:rsidR="0077526C" w:rsidRPr="0077526C" w:rsidRDefault="0077526C" w:rsidP="0077526C">
      <w:pPr>
        <w:jc w:val="both"/>
        <w:rPr>
          <w:rFonts w:ascii="Arial" w:hAnsi="Arial" w:cs="Arial"/>
        </w:rPr>
      </w:pPr>
      <w:r w:rsidRPr="0077526C">
        <w:rPr>
          <w:rFonts w:ascii="Arial" w:hAnsi="Arial" w:cs="Arial"/>
        </w:rPr>
        <w:t xml:space="preserve">IX – </w:t>
      </w:r>
      <w:proofErr w:type="gramStart"/>
      <w:r w:rsidRPr="0077526C">
        <w:rPr>
          <w:rFonts w:ascii="Arial" w:hAnsi="Arial" w:cs="Arial"/>
        </w:rPr>
        <w:t>atuar</w:t>
      </w:r>
      <w:proofErr w:type="gramEnd"/>
      <w:r w:rsidRPr="0077526C">
        <w:rPr>
          <w:rFonts w:ascii="Arial" w:hAnsi="Arial" w:cs="Arial"/>
        </w:rPr>
        <w:t xml:space="preserve"> de forma compatível com os princípios da Governança Corporativa.</w:t>
      </w:r>
    </w:p>
    <w:p w14:paraId="324076E9" w14:textId="77777777" w:rsidR="0077526C" w:rsidRPr="0077526C" w:rsidRDefault="0077526C" w:rsidP="0077526C">
      <w:pPr>
        <w:jc w:val="both"/>
        <w:rPr>
          <w:rFonts w:ascii="Arial" w:hAnsi="Arial" w:cs="Arial"/>
        </w:rPr>
      </w:pPr>
      <w:r w:rsidRPr="0077526C">
        <w:rPr>
          <w:rFonts w:ascii="Arial" w:hAnsi="Arial" w:cs="Arial"/>
        </w:rPr>
        <w:pict w14:anchorId="28735E8C">
          <v:rect id="_x0000_i2596" style="width:0;height:1.5pt" o:hralign="center" o:hrstd="t" o:hr="t" fillcolor="#a0a0a0" stroked="f"/>
        </w:pict>
      </w:r>
    </w:p>
    <w:p w14:paraId="6E1E9A2A" w14:textId="77777777" w:rsidR="0077526C" w:rsidRPr="0077526C" w:rsidRDefault="0077526C" w:rsidP="0077526C">
      <w:pPr>
        <w:jc w:val="both"/>
        <w:rPr>
          <w:rFonts w:ascii="Arial" w:hAnsi="Arial" w:cs="Arial"/>
          <w:b/>
          <w:bCs/>
        </w:rPr>
      </w:pPr>
      <w:r w:rsidRPr="0077526C">
        <w:rPr>
          <w:rFonts w:ascii="Arial" w:hAnsi="Arial" w:cs="Arial"/>
          <w:b/>
          <w:bCs/>
        </w:rPr>
        <w:t>Seção V</w:t>
      </w:r>
    </w:p>
    <w:p w14:paraId="270D2F13" w14:textId="77777777" w:rsidR="0077526C" w:rsidRPr="0077526C" w:rsidRDefault="0077526C" w:rsidP="0077526C">
      <w:pPr>
        <w:jc w:val="both"/>
        <w:rPr>
          <w:rFonts w:ascii="Arial" w:hAnsi="Arial" w:cs="Arial"/>
          <w:b/>
          <w:bCs/>
        </w:rPr>
      </w:pPr>
      <w:r w:rsidRPr="0077526C">
        <w:rPr>
          <w:rFonts w:ascii="Arial" w:hAnsi="Arial" w:cs="Arial"/>
          <w:b/>
          <w:bCs/>
        </w:rPr>
        <w:t>Da Prevenção de Fraudes</w:t>
      </w:r>
    </w:p>
    <w:p w14:paraId="3FD3C272" w14:textId="77777777" w:rsidR="0077526C" w:rsidRPr="0077526C" w:rsidRDefault="0077526C" w:rsidP="0077526C">
      <w:pPr>
        <w:jc w:val="both"/>
        <w:rPr>
          <w:rFonts w:ascii="Arial" w:hAnsi="Arial" w:cs="Arial"/>
        </w:rPr>
      </w:pPr>
      <w:r w:rsidRPr="0077526C">
        <w:rPr>
          <w:rFonts w:ascii="Arial" w:hAnsi="Arial" w:cs="Arial"/>
          <w:b/>
          <w:bCs/>
        </w:rPr>
        <w:lastRenderedPageBreak/>
        <w:t>Art. 187.</w:t>
      </w:r>
      <w:r w:rsidRPr="0077526C">
        <w:rPr>
          <w:rFonts w:ascii="Arial" w:hAnsi="Arial" w:cs="Arial"/>
        </w:rPr>
        <w:t xml:space="preserve"> As Empresas adotarão medidas permanentes de prevenção, identificação e combate a fraudes, podendo utilizar recursos tecnológicos, auditorias, cruzamento de informações, inteligência artificial, algoritmos, monitoramento de registros eletrônicos e demais mecanismos compatíveis com a legislação vigente.</w:t>
      </w:r>
    </w:p>
    <w:p w14:paraId="39D76163" w14:textId="77777777" w:rsidR="0077526C" w:rsidRPr="0077526C" w:rsidRDefault="0077526C" w:rsidP="0077526C">
      <w:pPr>
        <w:jc w:val="both"/>
        <w:rPr>
          <w:rFonts w:ascii="Arial" w:hAnsi="Arial" w:cs="Arial"/>
        </w:rPr>
      </w:pPr>
      <w:r w:rsidRPr="0077526C">
        <w:rPr>
          <w:rFonts w:ascii="Arial" w:hAnsi="Arial" w:cs="Arial"/>
        </w:rPr>
        <w:t>São consideradas incompatíveis com este Manual, entre outras condutas:</w:t>
      </w:r>
    </w:p>
    <w:p w14:paraId="16BFE1DE" w14:textId="77777777" w:rsidR="0077526C" w:rsidRPr="0077526C" w:rsidRDefault="0077526C" w:rsidP="0077526C">
      <w:pPr>
        <w:jc w:val="both"/>
        <w:rPr>
          <w:rFonts w:ascii="Arial" w:hAnsi="Arial" w:cs="Arial"/>
        </w:rPr>
      </w:pPr>
      <w:r w:rsidRPr="0077526C">
        <w:rPr>
          <w:rFonts w:ascii="Arial" w:hAnsi="Arial" w:cs="Arial"/>
        </w:rPr>
        <w:t xml:space="preserve">I – </w:t>
      </w:r>
      <w:proofErr w:type="gramStart"/>
      <w:r w:rsidRPr="0077526C">
        <w:rPr>
          <w:rFonts w:ascii="Arial" w:hAnsi="Arial" w:cs="Arial"/>
        </w:rPr>
        <w:t>utilização</w:t>
      </w:r>
      <w:proofErr w:type="gramEnd"/>
      <w:r w:rsidRPr="0077526C">
        <w:rPr>
          <w:rFonts w:ascii="Arial" w:hAnsi="Arial" w:cs="Arial"/>
        </w:rPr>
        <w:t xml:space="preserve"> de documentos falsos;</w:t>
      </w:r>
    </w:p>
    <w:p w14:paraId="5A48BF63" w14:textId="77777777" w:rsidR="0077526C" w:rsidRPr="0077526C" w:rsidRDefault="0077526C" w:rsidP="0077526C">
      <w:pPr>
        <w:jc w:val="both"/>
        <w:rPr>
          <w:rFonts w:ascii="Arial" w:hAnsi="Arial" w:cs="Arial"/>
        </w:rPr>
      </w:pPr>
      <w:r w:rsidRPr="0077526C">
        <w:rPr>
          <w:rFonts w:ascii="Arial" w:hAnsi="Arial" w:cs="Arial"/>
        </w:rPr>
        <w:t xml:space="preserve">II – </w:t>
      </w:r>
      <w:proofErr w:type="gramStart"/>
      <w:r w:rsidRPr="0077526C">
        <w:rPr>
          <w:rFonts w:ascii="Arial" w:hAnsi="Arial" w:cs="Arial"/>
        </w:rPr>
        <w:t>fornecimento</w:t>
      </w:r>
      <w:proofErr w:type="gramEnd"/>
      <w:r w:rsidRPr="0077526C">
        <w:rPr>
          <w:rFonts w:ascii="Arial" w:hAnsi="Arial" w:cs="Arial"/>
        </w:rPr>
        <w:t xml:space="preserve"> de informações inverídicas;</w:t>
      </w:r>
    </w:p>
    <w:p w14:paraId="33E32C95" w14:textId="77777777" w:rsidR="0077526C" w:rsidRPr="0077526C" w:rsidRDefault="0077526C" w:rsidP="0077526C">
      <w:pPr>
        <w:jc w:val="both"/>
        <w:rPr>
          <w:rFonts w:ascii="Arial" w:hAnsi="Arial" w:cs="Arial"/>
        </w:rPr>
      </w:pPr>
      <w:r w:rsidRPr="0077526C">
        <w:rPr>
          <w:rFonts w:ascii="Arial" w:hAnsi="Arial" w:cs="Arial"/>
        </w:rPr>
        <w:t>III – adulteração de registros;</w:t>
      </w:r>
    </w:p>
    <w:p w14:paraId="2D320E05" w14:textId="77777777" w:rsidR="0077526C" w:rsidRPr="0077526C" w:rsidRDefault="0077526C" w:rsidP="0077526C">
      <w:pPr>
        <w:jc w:val="both"/>
        <w:rPr>
          <w:rFonts w:ascii="Arial" w:hAnsi="Arial" w:cs="Arial"/>
        </w:rPr>
      </w:pPr>
      <w:r w:rsidRPr="0077526C">
        <w:rPr>
          <w:rFonts w:ascii="Arial" w:hAnsi="Arial" w:cs="Arial"/>
        </w:rPr>
        <w:t xml:space="preserve">IV – </w:t>
      </w:r>
      <w:proofErr w:type="gramStart"/>
      <w:r w:rsidRPr="0077526C">
        <w:rPr>
          <w:rFonts w:ascii="Arial" w:hAnsi="Arial" w:cs="Arial"/>
        </w:rPr>
        <w:t>utilização</w:t>
      </w:r>
      <w:proofErr w:type="gramEnd"/>
      <w:r w:rsidRPr="0077526C">
        <w:rPr>
          <w:rFonts w:ascii="Arial" w:hAnsi="Arial" w:cs="Arial"/>
        </w:rPr>
        <w:t xml:space="preserve"> indevida de contas de terceiros;</w:t>
      </w:r>
    </w:p>
    <w:p w14:paraId="7450B100" w14:textId="77777777" w:rsidR="0077526C" w:rsidRPr="0077526C" w:rsidRDefault="0077526C" w:rsidP="0077526C">
      <w:pPr>
        <w:jc w:val="both"/>
        <w:rPr>
          <w:rFonts w:ascii="Arial" w:hAnsi="Arial" w:cs="Arial"/>
        </w:rPr>
      </w:pPr>
      <w:r w:rsidRPr="0077526C">
        <w:rPr>
          <w:rFonts w:ascii="Arial" w:hAnsi="Arial" w:cs="Arial"/>
        </w:rPr>
        <w:t xml:space="preserve">V – </w:t>
      </w:r>
      <w:proofErr w:type="gramStart"/>
      <w:r w:rsidRPr="0077526C">
        <w:rPr>
          <w:rFonts w:ascii="Arial" w:hAnsi="Arial" w:cs="Arial"/>
        </w:rPr>
        <w:t>compartilhamento</w:t>
      </w:r>
      <w:proofErr w:type="gramEnd"/>
      <w:r w:rsidRPr="0077526C">
        <w:rPr>
          <w:rFonts w:ascii="Arial" w:hAnsi="Arial" w:cs="Arial"/>
        </w:rPr>
        <w:t xml:space="preserve"> de credenciais de acesso;</w:t>
      </w:r>
    </w:p>
    <w:p w14:paraId="56A34F60" w14:textId="77777777" w:rsidR="0077526C" w:rsidRPr="0077526C" w:rsidRDefault="0077526C" w:rsidP="0077526C">
      <w:pPr>
        <w:jc w:val="both"/>
        <w:rPr>
          <w:rFonts w:ascii="Arial" w:hAnsi="Arial" w:cs="Arial"/>
        </w:rPr>
      </w:pPr>
      <w:r w:rsidRPr="0077526C">
        <w:rPr>
          <w:rFonts w:ascii="Arial" w:hAnsi="Arial" w:cs="Arial"/>
        </w:rPr>
        <w:t xml:space="preserve">VI – </w:t>
      </w:r>
      <w:proofErr w:type="gramStart"/>
      <w:r w:rsidRPr="0077526C">
        <w:rPr>
          <w:rFonts w:ascii="Arial" w:hAnsi="Arial" w:cs="Arial"/>
        </w:rPr>
        <w:t>manipulação</w:t>
      </w:r>
      <w:proofErr w:type="gramEnd"/>
      <w:r w:rsidRPr="0077526C">
        <w:rPr>
          <w:rFonts w:ascii="Arial" w:hAnsi="Arial" w:cs="Arial"/>
        </w:rPr>
        <w:t xml:space="preserve"> de informações financeiras;</w:t>
      </w:r>
    </w:p>
    <w:p w14:paraId="5228F1D0" w14:textId="77777777" w:rsidR="0077526C" w:rsidRPr="0077526C" w:rsidRDefault="0077526C" w:rsidP="0077526C">
      <w:pPr>
        <w:jc w:val="both"/>
        <w:rPr>
          <w:rFonts w:ascii="Arial" w:hAnsi="Arial" w:cs="Arial"/>
        </w:rPr>
      </w:pPr>
      <w:r w:rsidRPr="0077526C">
        <w:rPr>
          <w:rFonts w:ascii="Arial" w:hAnsi="Arial" w:cs="Arial"/>
        </w:rPr>
        <w:t>VII – fraude documental ou eletrônica;</w:t>
      </w:r>
    </w:p>
    <w:p w14:paraId="07D18D89" w14:textId="77777777" w:rsidR="0077526C" w:rsidRPr="0077526C" w:rsidRDefault="0077526C" w:rsidP="0077526C">
      <w:pPr>
        <w:jc w:val="both"/>
        <w:rPr>
          <w:rFonts w:ascii="Arial" w:hAnsi="Arial" w:cs="Arial"/>
        </w:rPr>
      </w:pPr>
      <w:r w:rsidRPr="0077526C">
        <w:rPr>
          <w:rFonts w:ascii="Arial" w:hAnsi="Arial" w:cs="Arial"/>
        </w:rPr>
        <w:t>VIII – qualquer conduta destinada à obtenção de vantagem ilícita.</w:t>
      </w:r>
    </w:p>
    <w:p w14:paraId="0D2F7380" w14:textId="77777777" w:rsidR="0077526C" w:rsidRPr="0077526C" w:rsidRDefault="0077526C" w:rsidP="0077526C">
      <w:pPr>
        <w:jc w:val="both"/>
        <w:rPr>
          <w:rFonts w:ascii="Arial" w:hAnsi="Arial" w:cs="Arial"/>
        </w:rPr>
      </w:pPr>
      <w:r w:rsidRPr="0077526C">
        <w:rPr>
          <w:rFonts w:ascii="Arial" w:hAnsi="Arial" w:cs="Arial"/>
        </w:rPr>
        <w:pict w14:anchorId="6CFEE68A">
          <v:rect id="_x0000_i2597" style="width:0;height:1.5pt" o:hralign="center" o:hrstd="t" o:hr="t" fillcolor="#a0a0a0" stroked="f"/>
        </w:pict>
      </w:r>
    </w:p>
    <w:p w14:paraId="706EA7D9" w14:textId="77777777" w:rsidR="0077526C" w:rsidRPr="0077526C" w:rsidRDefault="0077526C" w:rsidP="0077526C">
      <w:pPr>
        <w:jc w:val="both"/>
        <w:rPr>
          <w:rFonts w:ascii="Arial" w:hAnsi="Arial" w:cs="Arial"/>
          <w:b/>
          <w:bCs/>
        </w:rPr>
      </w:pPr>
      <w:r w:rsidRPr="0077526C">
        <w:rPr>
          <w:rFonts w:ascii="Arial" w:hAnsi="Arial" w:cs="Arial"/>
          <w:b/>
          <w:bCs/>
        </w:rPr>
        <w:t>Seção VI</w:t>
      </w:r>
    </w:p>
    <w:p w14:paraId="602A326E" w14:textId="77777777" w:rsidR="0077526C" w:rsidRPr="0077526C" w:rsidRDefault="0077526C" w:rsidP="0077526C">
      <w:pPr>
        <w:jc w:val="both"/>
        <w:rPr>
          <w:rFonts w:ascii="Arial" w:hAnsi="Arial" w:cs="Arial"/>
          <w:b/>
          <w:bCs/>
        </w:rPr>
      </w:pPr>
      <w:r w:rsidRPr="0077526C">
        <w:rPr>
          <w:rFonts w:ascii="Arial" w:hAnsi="Arial" w:cs="Arial"/>
          <w:b/>
          <w:bCs/>
        </w:rPr>
        <w:t>Dos Conflitos de Interesse</w:t>
      </w:r>
    </w:p>
    <w:p w14:paraId="4DDD96E1" w14:textId="77777777" w:rsidR="0077526C" w:rsidRPr="0077526C" w:rsidRDefault="0077526C" w:rsidP="0077526C">
      <w:pPr>
        <w:jc w:val="both"/>
        <w:rPr>
          <w:rFonts w:ascii="Arial" w:hAnsi="Arial" w:cs="Arial"/>
        </w:rPr>
      </w:pPr>
      <w:r w:rsidRPr="0077526C">
        <w:rPr>
          <w:rFonts w:ascii="Arial" w:hAnsi="Arial" w:cs="Arial"/>
          <w:b/>
          <w:bCs/>
        </w:rPr>
        <w:t>Art. 188.</w:t>
      </w:r>
      <w:r w:rsidRPr="0077526C">
        <w:rPr>
          <w:rFonts w:ascii="Arial" w:hAnsi="Arial" w:cs="Arial"/>
        </w:rPr>
        <w:t xml:space="preserve"> Todos os envolvidos nas operações deverão atuar de forma imparcial, evitando situações que possam comprometer sua independência, objetividade ou a confiança nas atividades desenvolvidas.</w:t>
      </w:r>
    </w:p>
    <w:p w14:paraId="48F20550" w14:textId="77777777" w:rsidR="0077526C" w:rsidRPr="0077526C" w:rsidRDefault="0077526C" w:rsidP="0077526C">
      <w:pPr>
        <w:jc w:val="both"/>
        <w:rPr>
          <w:rFonts w:ascii="Arial" w:hAnsi="Arial" w:cs="Arial"/>
        </w:rPr>
      </w:pPr>
      <w:r w:rsidRPr="0077526C">
        <w:rPr>
          <w:rFonts w:ascii="Arial" w:hAnsi="Arial" w:cs="Arial"/>
        </w:rPr>
        <w:t>Sempre que identificada situação potencial de conflito de interesses, esta deverá ser comunicada aos canais institucionais das Empresas para análise e adoção das providências cabíveis.</w:t>
      </w:r>
    </w:p>
    <w:p w14:paraId="07C2A429" w14:textId="77777777" w:rsidR="0077526C" w:rsidRPr="0077526C" w:rsidRDefault="0077526C" w:rsidP="0077526C">
      <w:pPr>
        <w:jc w:val="both"/>
        <w:rPr>
          <w:rFonts w:ascii="Arial" w:hAnsi="Arial" w:cs="Arial"/>
        </w:rPr>
      </w:pPr>
      <w:r w:rsidRPr="0077526C">
        <w:rPr>
          <w:rFonts w:ascii="Arial" w:hAnsi="Arial" w:cs="Arial"/>
        </w:rPr>
        <w:pict w14:anchorId="09DF397E">
          <v:rect id="_x0000_i2598" style="width:0;height:1.5pt" o:hralign="center" o:hrstd="t" o:hr="t" fillcolor="#a0a0a0" stroked="f"/>
        </w:pict>
      </w:r>
    </w:p>
    <w:p w14:paraId="5120610E" w14:textId="77777777" w:rsidR="0077526C" w:rsidRPr="0077526C" w:rsidRDefault="0077526C" w:rsidP="0077526C">
      <w:pPr>
        <w:jc w:val="both"/>
        <w:rPr>
          <w:rFonts w:ascii="Arial" w:hAnsi="Arial" w:cs="Arial"/>
          <w:b/>
          <w:bCs/>
        </w:rPr>
      </w:pPr>
      <w:r w:rsidRPr="0077526C">
        <w:rPr>
          <w:rFonts w:ascii="Arial" w:hAnsi="Arial" w:cs="Arial"/>
          <w:b/>
          <w:bCs/>
        </w:rPr>
        <w:t>Seção VII</w:t>
      </w:r>
    </w:p>
    <w:p w14:paraId="62383DB6" w14:textId="77777777" w:rsidR="0077526C" w:rsidRPr="0077526C" w:rsidRDefault="0077526C" w:rsidP="0077526C">
      <w:pPr>
        <w:jc w:val="both"/>
        <w:rPr>
          <w:rFonts w:ascii="Arial" w:hAnsi="Arial" w:cs="Arial"/>
          <w:b/>
          <w:bCs/>
        </w:rPr>
      </w:pPr>
      <w:r w:rsidRPr="0077526C">
        <w:rPr>
          <w:rFonts w:ascii="Arial" w:hAnsi="Arial" w:cs="Arial"/>
          <w:b/>
          <w:bCs/>
        </w:rPr>
        <w:t>Da Política Anticorrupção</w:t>
      </w:r>
    </w:p>
    <w:p w14:paraId="22A450FA" w14:textId="77777777" w:rsidR="0077526C" w:rsidRPr="0077526C" w:rsidRDefault="0077526C" w:rsidP="0077526C">
      <w:pPr>
        <w:jc w:val="both"/>
        <w:rPr>
          <w:rFonts w:ascii="Arial" w:hAnsi="Arial" w:cs="Arial"/>
        </w:rPr>
      </w:pPr>
      <w:r w:rsidRPr="0077526C">
        <w:rPr>
          <w:rFonts w:ascii="Arial" w:hAnsi="Arial" w:cs="Arial"/>
          <w:b/>
          <w:bCs/>
        </w:rPr>
        <w:t>Art. 189.</w:t>
      </w:r>
      <w:r w:rsidRPr="0077526C">
        <w:rPr>
          <w:rFonts w:ascii="Arial" w:hAnsi="Arial" w:cs="Arial"/>
        </w:rPr>
        <w:t xml:space="preserve"> As Empresas adotam política de tolerância zero em relação a qualquer prática de corrupção, suborno, fraude, vantagem indevida, tráfico de influência ou ato incompatível com a legislação brasileira.</w:t>
      </w:r>
    </w:p>
    <w:p w14:paraId="14C342D7" w14:textId="77777777" w:rsidR="0077526C" w:rsidRPr="0077526C" w:rsidRDefault="0077526C" w:rsidP="0077526C">
      <w:pPr>
        <w:jc w:val="both"/>
        <w:rPr>
          <w:rFonts w:ascii="Arial" w:hAnsi="Arial" w:cs="Arial"/>
        </w:rPr>
      </w:pPr>
      <w:r w:rsidRPr="0077526C">
        <w:rPr>
          <w:rFonts w:ascii="Arial" w:hAnsi="Arial" w:cs="Arial"/>
        </w:rPr>
        <w:t>É vedado oferecer, prometer, autorizar, solicitar ou receber vantagem indevida de qualquer natureza para obtenção de benefício pessoal ou empresarial.</w:t>
      </w:r>
    </w:p>
    <w:p w14:paraId="21E7F88A" w14:textId="77777777" w:rsidR="0077526C" w:rsidRPr="0077526C" w:rsidRDefault="0077526C" w:rsidP="0077526C">
      <w:pPr>
        <w:jc w:val="both"/>
        <w:rPr>
          <w:rFonts w:ascii="Arial" w:hAnsi="Arial" w:cs="Arial"/>
        </w:rPr>
      </w:pPr>
      <w:r w:rsidRPr="0077526C">
        <w:rPr>
          <w:rFonts w:ascii="Arial" w:hAnsi="Arial" w:cs="Arial"/>
        </w:rPr>
        <w:t>Todos os destinatários deste Manual deverão observar integralmente a legislação anticorrupção e as políticas internas de integridade.</w:t>
      </w:r>
    </w:p>
    <w:p w14:paraId="5B369614" w14:textId="77777777" w:rsidR="0077526C" w:rsidRPr="0077526C" w:rsidRDefault="0077526C" w:rsidP="0077526C">
      <w:pPr>
        <w:jc w:val="both"/>
        <w:rPr>
          <w:rFonts w:ascii="Arial" w:hAnsi="Arial" w:cs="Arial"/>
        </w:rPr>
      </w:pPr>
      <w:r w:rsidRPr="0077526C">
        <w:rPr>
          <w:rFonts w:ascii="Arial" w:hAnsi="Arial" w:cs="Arial"/>
        </w:rPr>
        <w:lastRenderedPageBreak/>
        <w:pict w14:anchorId="53AD45E7">
          <v:rect id="_x0000_i2599" style="width:0;height:1.5pt" o:hralign="center" o:hrstd="t" o:hr="t" fillcolor="#a0a0a0" stroked="f"/>
        </w:pict>
      </w:r>
    </w:p>
    <w:p w14:paraId="58287633" w14:textId="77777777" w:rsidR="0077526C" w:rsidRPr="0077526C" w:rsidRDefault="0077526C" w:rsidP="0077526C">
      <w:pPr>
        <w:jc w:val="both"/>
        <w:rPr>
          <w:rFonts w:ascii="Arial" w:hAnsi="Arial" w:cs="Arial"/>
          <w:b/>
          <w:bCs/>
        </w:rPr>
      </w:pPr>
      <w:r w:rsidRPr="0077526C">
        <w:rPr>
          <w:rFonts w:ascii="Arial" w:hAnsi="Arial" w:cs="Arial"/>
          <w:b/>
          <w:bCs/>
        </w:rPr>
        <w:t>Seção VIII</w:t>
      </w:r>
    </w:p>
    <w:p w14:paraId="234B62D0" w14:textId="77777777" w:rsidR="0077526C" w:rsidRPr="0077526C" w:rsidRDefault="0077526C" w:rsidP="0077526C">
      <w:pPr>
        <w:jc w:val="both"/>
        <w:rPr>
          <w:rFonts w:ascii="Arial" w:hAnsi="Arial" w:cs="Arial"/>
          <w:b/>
          <w:bCs/>
        </w:rPr>
      </w:pPr>
      <w:r w:rsidRPr="0077526C">
        <w:rPr>
          <w:rFonts w:ascii="Arial" w:hAnsi="Arial" w:cs="Arial"/>
          <w:b/>
          <w:bCs/>
        </w:rPr>
        <w:t>Do Canal de Integridade</w:t>
      </w:r>
    </w:p>
    <w:p w14:paraId="1E1A88B3" w14:textId="77777777" w:rsidR="0077526C" w:rsidRPr="0077526C" w:rsidRDefault="0077526C" w:rsidP="0077526C">
      <w:pPr>
        <w:jc w:val="both"/>
        <w:rPr>
          <w:rFonts w:ascii="Arial" w:hAnsi="Arial" w:cs="Arial"/>
        </w:rPr>
      </w:pPr>
      <w:r w:rsidRPr="0077526C">
        <w:rPr>
          <w:rFonts w:ascii="Arial" w:hAnsi="Arial" w:cs="Arial"/>
          <w:b/>
          <w:bCs/>
        </w:rPr>
        <w:t>Art. 190.</w:t>
      </w:r>
      <w:r w:rsidRPr="0077526C">
        <w:rPr>
          <w:rFonts w:ascii="Arial" w:hAnsi="Arial" w:cs="Arial"/>
        </w:rPr>
        <w:t xml:space="preserve"> As Empresas manterão canais institucionais destinados ao recebimento de comunicações relacionadas a possíveis irregularidades, violações deste Manual, práticas incompatíveis com as políticas de Compliance ou quaisquer situações que possam representar risco às operações.</w:t>
      </w:r>
    </w:p>
    <w:p w14:paraId="7AFB0B46" w14:textId="77777777" w:rsidR="0077526C" w:rsidRPr="0077526C" w:rsidRDefault="0077526C" w:rsidP="0077526C">
      <w:pPr>
        <w:jc w:val="both"/>
        <w:rPr>
          <w:rFonts w:ascii="Arial" w:hAnsi="Arial" w:cs="Arial"/>
        </w:rPr>
      </w:pPr>
      <w:r w:rsidRPr="0077526C">
        <w:rPr>
          <w:rFonts w:ascii="Arial" w:hAnsi="Arial" w:cs="Arial"/>
        </w:rPr>
        <w:t>As comunicações poderão ser analisadas de forma técnica, imparcial e confidencial, observados os princípios do devido processo interno, da boa-fé, da proteção das informações e da preservação da dignidade das pessoas envolvidas.</w:t>
      </w:r>
    </w:p>
    <w:p w14:paraId="0BEC6AE1" w14:textId="77777777" w:rsidR="0077526C" w:rsidRPr="0077526C" w:rsidRDefault="0077526C" w:rsidP="0077526C">
      <w:pPr>
        <w:jc w:val="both"/>
        <w:rPr>
          <w:rFonts w:ascii="Arial" w:hAnsi="Arial" w:cs="Arial"/>
        </w:rPr>
      </w:pPr>
      <w:r w:rsidRPr="0077526C">
        <w:rPr>
          <w:rFonts w:ascii="Arial" w:hAnsi="Arial" w:cs="Arial"/>
        </w:rPr>
        <w:t>As Empresas comprometem-se a não admitir qualquer forma de retaliação contra aqueles que realizarem comunicações de boa-fé.</w:t>
      </w:r>
    </w:p>
    <w:p w14:paraId="07CCE354" w14:textId="77777777" w:rsidR="0077526C" w:rsidRPr="0077526C" w:rsidRDefault="0077526C" w:rsidP="0077526C">
      <w:pPr>
        <w:jc w:val="both"/>
        <w:rPr>
          <w:rFonts w:ascii="Arial" w:hAnsi="Arial" w:cs="Arial"/>
        </w:rPr>
      </w:pPr>
      <w:r w:rsidRPr="0077526C">
        <w:rPr>
          <w:rFonts w:ascii="Arial" w:hAnsi="Arial" w:cs="Arial"/>
        </w:rPr>
        <w:pict w14:anchorId="395F926C">
          <v:rect id="_x0000_i2600" style="width:0;height:1.5pt" o:hralign="center" o:hrstd="t" o:hr="t" fillcolor="#a0a0a0" stroked="f"/>
        </w:pict>
      </w:r>
    </w:p>
    <w:p w14:paraId="5A39B9B9" w14:textId="77777777" w:rsidR="0077526C" w:rsidRPr="0077526C" w:rsidRDefault="0077526C" w:rsidP="0077526C">
      <w:pPr>
        <w:jc w:val="both"/>
        <w:rPr>
          <w:rFonts w:ascii="Arial" w:hAnsi="Arial" w:cs="Arial"/>
          <w:b/>
          <w:bCs/>
        </w:rPr>
      </w:pPr>
      <w:r w:rsidRPr="0077526C">
        <w:rPr>
          <w:rFonts w:ascii="Arial" w:hAnsi="Arial" w:cs="Arial"/>
          <w:b/>
          <w:bCs/>
        </w:rPr>
        <w:t>Seção IX</w:t>
      </w:r>
    </w:p>
    <w:p w14:paraId="7396CE7D" w14:textId="77777777" w:rsidR="0077526C" w:rsidRPr="0077526C" w:rsidRDefault="0077526C" w:rsidP="0077526C">
      <w:pPr>
        <w:jc w:val="both"/>
        <w:rPr>
          <w:rFonts w:ascii="Arial" w:hAnsi="Arial" w:cs="Arial"/>
          <w:b/>
          <w:bCs/>
        </w:rPr>
      </w:pPr>
      <w:r w:rsidRPr="0077526C">
        <w:rPr>
          <w:rFonts w:ascii="Arial" w:hAnsi="Arial" w:cs="Arial"/>
          <w:b/>
          <w:bCs/>
        </w:rPr>
        <w:t>Das Auditorias de Compliance</w:t>
      </w:r>
    </w:p>
    <w:p w14:paraId="7B7C7AE8" w14:textId="77777777" w:rsidR="0077526C" w:rsidRPr="0077526C" w:rsidRDefault="0077526C" w:rsidP="0077526C">
      <w:pPr>
        <w:jc w:val="both"/>
        <w:rPr>
          <w:rFonts w:ascii="Arial" w:hAnsi="Arial" w:cs="Arial"/>
        </w:rPr>
      </w:pPr>
      <w:r w:rsidRPr="0077526C">
        <w:rPr>
          <w:rFonts w:ascii="Arial" w:hAnsi="Arial" w:cs="Arial"/>
          <w:b/>
          <w:bCs/>
        </w:rPr>
        <w:t>Art. 191.</w:t>
      </w:r>
      <w:r w:rsidRPr="0077526C">
        <w:rPr>
          <w:rFonts w:ascii="Arial" w:hAnsi="Arial" w:cs="Arial"/>
        </w:rPr>
        <w:t xml:space="preserve"> O Programa de Compliance poderá ser acompanhado por auditorias periódicas destinadas a verificar a efetividade dos controles internos, o cumprimento das políticas institucionais e a conformidade das operações.</w:t>
      </w:r>
    </w:p>
    <w:p w14:paraId="71840CE4" w14:textId="77777777" w:rsidR="0077526C" w:rsidRPr="0077526C" w:rsidRDefault="0077526C" w:rsidP="0077526C">
      <w:pPr>
        <w:jc w:val="both"/>
        <w:rPr>
          <w:rFonts w:ascii="Arial" w:hAnsi="Arial" w:cs="Arial"/>
        </w:rPr>
      </w:pPr>
      <w:r w:rsidRPr="0077526C">
        <w:rPr>
          <w:rFonts w:ascii="Arial" w:hAnsi="Arial" w:cs="Arial"/>
        </w:rPr>
        <w:t>As auditorias poderão abranger:</w:t>
      </w:r>
    </w:p>
    <w:p w14:paraId="71EF7558" w14:textId="77777777" w:rsidR="0077526C" w:rsidRPr="0077526C" w:rsidRDefault="0077526C" w:rsidP="0077526C">
      <w:pPr>
        <w:jc w:val="both"/>
        <w:rPr>
          <w:rFonts w:ascii="Arial" w:hAnsi="Arial" w:cs="Arial"/>
        </w:rPr>
      </w:pPr>
      <w:r w:rsidRPr="0077526C">
        <w:rPr>
          <w:rFonts w:ascii="Arial" w:hAnsi="Arial" w:cs="Arial"/>
        </w:rPr>
        <w:t xml:space="preserve">I – </w:t>
      </w:r>
      <w:proofErr w:type="gramStart"/>
      <w:r w:rsidRPr="0077526C">
        <w:rPr>
          <w:rFonts w:ascii="Arial" w:hAnsi="Arial" w:cs="Arial"/>
        </w:rPr>
        <w:t>processos</w:t>
      </w:r>
      <w:proofErr w:type="gramEnd"/>
      <w:r w:rsidRPr="0077526C">
        <w:rPr>
          <w:rFonts w:ascii="Arial" w:hAnsi="Arial" w:cs="Arial"/>
        </w:rPr>
        <w:t xml:space="preserve"> operacionais;</w:t>
      </w:r>
    </w:p>
    <w:p w14:paraId="0A75AE2D" w14:textId="77777777" w:rsidR="0077526C" w:rsidRPr="0077526C" w:rsidRDefault="0077526C" w:rsidP="0077526C">
      <w:pPr>
        <w:jc w:val="both"/>
        <w:rPr>
          <w:rFonts w:ascii="Arial" w:hAnsi="Arial" w:cs="Arial"/>
        </w:rPr>
      </w:pPr>
      <w:r w:rsidRPr="0077526C">
        <w:rPr>
          <w:rFonts w:ascii="Arial" w:hAnsi="Arial" w:cs="Arial"/>
        </w:rPr>
        <w:t xml:space="preserve">II – </w:t>
      </w:r>
      <w:proofErr w:type="gramStart"/>
      <w:r w:rsidRPr="0077526C">
        <w:rPr>
          <w:rFonts w:ascii="Arial" w:hAnsi="Arial" w:cs="Arial"/>
        </w:rPr>
        <w:t>registros</w:t>
      </w:r>
      <w:proofErr w:type="gramEnd"/>
      <w:r w:rsidRPr="0077526C">
        <w:rPr>
          <w:rFonts w:ascii="Arial" w:hAnsi="Arial" w:cs="Arial"/>
        </w:rPr>
        <w:t xml:space="preserve"> eletrônicos;</w:t>
      </w:r>
    </w:p>
    <w:p w14:paraId="5FA7BBE7" w14:textId="77777777" w:rsidR="0077526C" w:rsidRPr="0077526C" w:rsidRDefault="0077526C" w:rsidP="0077526C">
      <w:pPr>
        <w:jc w:val="both"/>
        <w:rPr>
          <w:rFonts w:ascii="Arial" w:hAnsi="Arial" w:cs="Arial"/>
        </w:rPr>
      </w:pPr>
      <w:r w:rsidRPr="0077526C">
        <w:rPr>
          <w:rFonts w:ascii="Arial" w:hAnsi="Arial" w:cs="Arial"/>
        </w:rPr>
        <w:t>III – documentos;</w:t>
      </w:r>
    </w:p>
    <w:p w14:paraId="40E078AA" w14:textId="77777777" w:rsidR="0077526C" w:rsidRPr="0077526C" w:rsidRDefault="0077526C" w:rsidP="0077526C">
      <w:pPr>
        <w:jc w:val="both"/>
        <w:rPr>
          <w:rFonts w:ascii="Arial" w:hAnsi="Arial" w:cs="Arial"/>
        </w:rPr>
      </w:pPr>
      <w:r w:rsidRPr="0077526C">
        <w:rPr>
          <w:rFonts w:ascii="Arial" w:hAnsi="Arial" w:cs="Arial"/>
        </w:rPr>
        <w:t xml:space="preserve">IV – </w:t>
      </w:r>
      <w:proofErr w:type="gramStart"/>
      <w:r w:rsidRPr="0077526C">
        <w:rPr>
          <w:rFonts w:ascii="Arial" w:hAnsi="Arial" w:cs="Arial"/>
        </w:rPr>
        <w:t>contratos</w:t>
      </w:r>
      <w:proofErr w:type="gramEnd"/>
      <w:r w:rsidRPr="0077526C">
        <w:rPr>
          <w:rFonts w:ascii="Arial" w:hAnsi="Arial" w:cs="Arial"/>
        </w:rPr>
        <w:t>;</w:t>
      </w:r>
    </w:p>
    <w:p w14:paraId="7E81F33C" w14:textId="77777777" w:rsidR="0077526C" w:rsidRPr="0077526C" w:rsidRDefault="0077526C" w:rsidP="0077526C">
      <w:pPr>
        <w:jc w:val="both"/>
        <w:rPr>
          <w:rFonts w:ascii="Arial" w:hAnsi="Arial" w:cs="Arial"/>
        </w:rPr>
      </w:pPr>
      <w:r w:rsidRPr="0077526C">
        <w:rPr>
          <w:rFonts w:ascii="Arial" w:hAnsi="Arial" w:cs="Arial"/>
        </w:rPr>
        <w:t xml:space="preserve">V – </w:t>
      </w:r>
      <w:proofErr w:type="gramStart"/>
      <w:r w:rsidRPr="0077526C">
        <w:rPr>
          <w:rFonts w:ascii="Arial" w:hAnsi="Arial" w:cs="Arial"/>
        </w:rPr>
        <w:t>sistemas</w:t>
      </w:r>
      <w:proofErr w:type="gramEnd"/>
      <w:r w:rsidRPr="0077526C">
        <w:rPr>
          <w:rFonts w:ascii="Arial" w:hAnsi="Arial" w:cs="Arial"/>
        </w:rPr>
        <w:t xml:space="preserve"> informatizados;</w:t>
      </w:r>
    </w:p>
    <w:p w14:paraId="5A5D5110" w14:textId="77777777" w:rsidR="0077526C" w:rsidRPr="0077526C" w:rsidRDefault="0077526C" w:rsidP="0077526C">
      <w:pPr>
        <w:jc w:val="both"/>
        <w:rPr>
          <w:rFonts w:ascii="Arial" w:hAnsi="Arial" w:cs="Arial"/>
        </w:rPr>
      </w:pPr>
      <w:r w:rsidRPr="0077526C">
        <w:rPr>
          <w:rFonts w:ascii="Arial" w:hAnsi="Arial" w:cs="Arial"/>
        </w:rPr>
        <w:t xml:space="preserve">VI – </w:t>
      </w:r>
      <w:proofErr w:type="gramStart"/>
      <w:r w:rsidRPr="0077526C">
        <w:rPr>
          <w:rFonts w:ascii="Arial" w:hAnsi="Arial" w:cs="Arial"/>
        </w:rPr>
        <w:t>procedimentos</w:t>
      </w:r>
      <w:proofErr w:type="gramEnd"/>
      <w:r w:rsidRPr="0077526C">
        <w:rPr>
          <w:rFonts w:ascii="Arial" w:hAnsi="Arial" w:cs="Arial"/>
        </w:rPr>
        <w:t xml:space="preserve"> internos;</w:t>
      </w:r>
    </w:p>
    <w:p w14:paraId="48FBADDA" w14:textId="77777777" w:rsidR="0077526C" w:rsidRPr="0077526C" w:rsidRDefault="0077526C" w:rsidP="0077526C">
      <w:pPr>
        <w:jc w:val="both"/>
        <w:rPr>
          <w:rFonts w:ascii="Arial" w:hAnsi="Arial" w:cs="Arial"/>
        </w:rPr>
      </w:pPr>
      <w:r w:rsidRPr="0077526C">
        <w:rPr>
          <w:rFonts w:ascii="Arial" w:hAnsi="Arial" w:cs="Arial"/>
        </w:rPr>
        <w:t>VII – controles financeiros;</w:t>
      </w:r>
    </w:p>
    <w:p w14:paraId="7A495244" w14:textId="77777777" w:rsidR="0077526C" w:rsidRPr="0077526C" w:rsidRDefault="0077526C" w:rsidP="0077526C">
      <w:pPr>
        <w:jc w:val="both"/>
        <w:rPr>
          <w:rFonts w:ascii="Arial" w:hAnsi="Arial" w:cs="Arial"/>
        </w:rPr>
      </w:pPr>
      <w:r w:rsidRPr="0077526C">
        <w:rPr>
          <w:rFonts w:ascii="Arial" w:hAnsi="Arial" w:cs="Arial"/>
        </w:rPr>
        <w:t>VIII – programas de treinamento;</w:t>
      </w:r>
    </w:p>
    <w:p w14:paraId="69E6053E" w14:textId="77777777" w:rsidR="0077526C" w:rsidRPr="0077526C" w:rsidRDefault="0077526C" w:rsidP="0077526C">
      <w:pPr>
        <w:jc w:val="both"/>
        <w:rPr>
          <w:rFonts w:ascii="Arial" w:hAnsi="Arial" w:cs="Arial"/>
        </w:rPr>
      </w:pPr>
      <w:r w:rsidRPr="0077526C">
        <w:rPr>
          <w:rFonts w:ascii="Arial" w:hAnsi="Arial" w:cs="Arial"/>
        </w:rPr>
        <w:t xml:space="preserve">IX – </w:t>
      </w:r>
      <w:proofErr w:type="gramStart"/>
      <w:r w:rsidRPr="0077526C">
        <w:rPr>
          <w:rFonts w:ascii="Arial" w:hAnsi="Arial" w:cs="Arial"/>
        </w:rPr>
        <w:t>mecanismos</w:t>
      </w:r>
      <w:proofErr w:type="gramEnd"/>
      <w:r w:rsidRPr="0077526C">
        <w:rPr>
          <w:rFonts w:ascii="Arial" w:hAnsi="Arial" w:cs="Arial"/>
        </w:rPr>
        <w:t xml:space="preserve"> de segurança da informação.</w:t>
      </w:r>
    </w:p>
    <w:p w14:paraId="3864162F" w14:textId="77777777" w:rsidR="0077526C" w:rsidRPr="0077526C" w:rsidRDefault="0077526C" w:rsidP="0077526C">
      <w:pPr>
        <w:jc w:val="both"/>
        <w:rPr>
          <w:rFonts w:ascii="Arial" w:hAnsi="Arial" w:cs="Arial"/>
        </w:rPr>
      </w:pPr>
      <w:r w:rsidRPr="0077526C">
        <w:rPr>
          <w:rFonts w:ascii="Arial" w:hAnsi="Arial" w:cs="Arial"/>
        </w:rPr>
        <w:pict w14:anchorId="22811B78">
          <v:rect id="_x0000_i2601" style="width:0;height:1.5pt" o:hralign="center" o:hrstd="t" o:hr="t" fillcolor="#a0a0a0" stroked="f"/>
        </w:pict>
      </w:r>
    </w:p>
    <w:p w14:paraId="72B3C9CF" w14:textId="77777777" w:rsidR="0077526C" w:rsidRPr="0077526C" w:rsidRDefault="0077526C" w:rsidP="0077526C">
      <w:pPr>
        <w:jc w:val="both"/>
        <w:rPr>
          <w:rFonts w:ascii="Arial" w:hAnsi="Arial" w:cs="Arial"/>
          <w:b/>
          <w:bCs/>
        </w:rPr>
      </w:pPr>
      <w:r w:rsidRPr="0077526C">
        <w:rPr>
          <w:rFonts w:ascii="Arial" w:hAnsi="Arial" w:cs="Arial"/>
          <w:b/>
          <w:bCs/>
        </w:rPr>
        <w:t>Seção X</w:t>
      </w:r>
    </w:p>
    <w:p w14:paraId="76520800" w14:textId="77777777" w:rsidR="0077526C" w:rsidRPr="0077526C" w:rsidRDefault="0077526C" w:rsidP="0077526C">
      <w:pPr>
        <w:jc w:val="both"/>
        <w:rPr>
          <w:rFonts w:ascii="Arial" w:hAnsi="Arial" w:cs="Arial"/>
          <w:b/>
          <w:bCs/>
        </w:rPr>
      </w:pPr>
      <w:r w:rsidRPr="0077526C">
        <w:rPr>
          <w:rFonts w:ascii="Arial" w:hAnsi="Arial" w:cs="Arial"/>
          <w:b/>
          <w:bCs/>
        </w:rPr>
        <w:t>Das Medidas Institucionais</w:t>
      </w:r>
    </w:p>
    <w:p w14:paraId="4409E74E" w14:textId="77777777" w:rsidR="0077526C" w:rsidRPr="0077526C" w:rsidRDefault="0077526C" w:rsidP="0077526C">
      <w:pPr>
        <w:jc w:val="both"/>
        <w:rPr>
          <w:rFonts w:ascii="Arial" w:hAnsi="Arial" w:cs="Arial"/>
        </w:rPr>
      </w:pPr>
      <w:r w:rsidRPr="0077526C">
        <w:rPr>
          <w:rFonts w:ascii="Arial" w:hAnsi="Arial" w:cs="Arial"/>
          <w:b/>
          <w:bCs/>
        </w:rPr>
        <w:lastRenderedPageBreak/>
        <w:t>Art. 192.</w:t>
      </w:r>
      <w:r w:rsidRPr="0077526C">
        <w:rPr>
          <w:rFonts w:ascii="Arial" w:hAnsi="Arial" w:cs="Arial"/>
        </w:rPr>
        <w:t xml:space="preserve"> Constatada eventual desconformidade com este Manual, as Empresas poderão adotar as medidas administrativas, contratuais, civis ou judiciais cabíveis, observando a natureza da relação jurídica existente, a gravidade dos fatos, a boa-fé das partes, os princípios da proporcionalidade e da razoabilidade e as garantias previstas na legislação aplicável.</w:t>
      </w:r>
    </w:p>
    <w:p w14:paraId="4AFB6630" w14:textId="77777777" w:rsidR="0077526C" w:rsidRPr="0077526C" w:rsidRDefault="0077526C" w:rsidP="0077526C">
      <w:pPr>
        <w:jc w:val="both"/>
        <w:rPr>
          <w:rFonts w:ascii="Arial" w:hAnsi="Arial" w:cs="Arial"/>
        </w:rPr>
      </w:pPr>
      <w:r w:rsidRPr="0077526C">
        <w:rPr>
          <w:rFonts w:ascii="Arial" w:hAnsi="Arial" w:cs="Arial"/>
        </w:rPr>
        <w:t>Tratando-se de Prestador de Serviços Autônomo, eventuais providências decorrerão do contrato celebrado, das normas civis aplicáveis e deste Manual, não se aplicando medidas disciplinares típicas da legislação trabalhista.</w:t>
      </w:r>
    </w:p>
    <w:p w14:paraId="298C2AE3" w14:textId="77777777" w:rsidR="0077526C" w:rsidRPr="0077526C" w:rsidRDefault="0077526C" w:rsidP="0077526C">
      <w:pPr>
        <w:jc w:val="both"/>
        <w:rPr>
          <w:rFonts w:ascii="Arial" w:hAnsi="Arial" w:cs="Arial"/>
        </w:rPr>
      </w:pPr>
      <w:r w:rsidRPr="0077526C">
        <w:rPr>
          <w:rFonts w:ascii="Arial" w:hAnsi="Arial" w:cs="Arial"/>
        </w:rPr>
        <w:pict w14:anchorId="4E078317">
          <v:rect id="_x0000_i2602" style="width:0;height:1.5pt" o:hralign="center" o:hrstd="t" o:hr="t" fillcolor="#a0a0a0" stroked="f"/>
        </w:pict>
      </w:r>
    </w:p>
    <w:p w14:paraId="01560C14" w14:textId="77777777" w:rsidR="0077526C" w:rsidRPr="0077526C" w:rsidRDefault="0077526C" w:rsidP="0077526C">
      <w:pPr>
        <w:jc w:val="both"/>
        <w:rPr>
          <w:rFonts w:ascii="Arial" w:hAnsi="Arial" w:cs="Arial"/>
          <w:b/>
          <w:bCs/>
        </w:rPr>
      </w:pPr>
      <w:r w:rsidRPr="0077526C">
        <w:rPr>
          <w:rFonts w:ascii="Arial" w:hAnsi="Arial" w:cs="Arial"/>
          <w:b/>
          <w:bCs/>
        </w:rPr>
        <w:t>Seção XI</w:t>
      </w:r>
    </w:p>
    <w:p w14:paraId="5D1A04ED" w14:textId="77777777" w:rsidR="0077526C" w:rsidRPr="0077526C" w:rsidRDefault="0077526C" w:rsidP="0077526C">
      <w:pPr>
        <w:jc w:val="both"/>
        <w:rPr>
          <w:rFonts w:ascii="Arial" w:hAnsi="Arial" w:cs="Arial"/>
          <w:b/>
          <w:bCs/>
        </w:rPr>
      </w:pPr>
      <w:r w:rsidRPr="0077526C">
        <w:rPr>
          <w:rFonts w:ascii="Arial" w:hAnsi="Arial" w:cs="Arial"/>
          <w:b/>
          <w:bCs/>
        </w:rPr>
        <w:t>Da Cultura de Integridade</w:t>
      </w:r>
    </w:p>
    <w:p w14:paraId="4A3BD1A3" w14:textId="77777777" w:rsidR="0077526C" w:rsidRPr="0077526C" w:rsidRDefault="0077526C" w:rsidP="0077526C">
      <w:pPr>
        <w:jc w:val="both"/>
        <w:rPr>
          <w:rFonts w:ascii="Arial" w:hAnsi="Arial" w:cs="Arial"/>
        </w:rPr>
      </w:pPr>
      <w:r w:rsidRPr="0077526C">
        <w:rPr>
          <w:rFonts w:ascii="Arial" w:hAnsi="Arial" w:cs="Arial"/>
          <w:b/>
          <w:bCs/>
        </w:rPr>
        <w:t>Art. 193.</w:t>
      </w:r>
      <w:r w:rsidRPr="0077526C">
        <w:rPr>
          <w:rFonts w:ascii="Arial" w:hAnsi="Arial" w:cs="Arial"/>
        </w:rPr>
        <w:t xml:space="preserve"> O Compliance constitui compromisso permanente das Empresas e integra sua cultura organizacional.</w:t>
      </w:r>
    </w:p>
    <w:p w14:paraId="73E641D6" w14:textId="77777777" w:rsidR="0077526C" w:rsidRPr="0077526C" w:rsidRDefault="0077526C" w:rsidP="0077526C">
      <w:pPr>
        <w:jc w:val="both"/>
        <w:rPr>
          <w:rFonts w:ascii="Arial" w:hAnsi="Arial" w:cs="Arial"/>
        </w:rPr>
      </w:pPr>
      <w:r w:rsidRPr="0077526C">
        <w:rPr>
          <w:rFonts w:ascii="Arial" w:hAnsi="Arial" w:cs="Arial"/>
        </w:rPr>
        <w:t>Todos os processos, decisões, tecnologias, operações e relações institucionais deverão observar elevados padrões de ética, integridade, transparência e responsabilidade corporativa, promovendo ambiente de negócios seguro, sustentável e compatível com os princípios da Governança Corporativa.</w:t>
      </w:r>
    </w:p>
    <w:p w14:paraId="6378B6F6" w14:textId="77777777" w:rsidR="0077526C" w:rsidRPr="0077526C" w:rsidRDefault="0077526C" w:rsidP="0077526C">
      <w:pPr>
        <w:jc w:val="both"/>
        <w:rPr>
          <w:rFonts w:ascii="Arial" w:hAnsi="Arial" w:cs="Arial"/>
        </w:rPr>
      </w:pPr>
      <w:r w:rsidRPr="0077526C">
        <w:rPr>
          <w:rFonts w:ascii="Arial" w:hAnsi="Arial" w:cs="Arial"/>
        </w:rPr>
        <w:pict w14:anchorId="113CE18D">
          <v:rect id="_x0000_i2603" style="width:0;height:1.5pt" o:hralign="center" o:hrstd="t" o:hr="t" fillcolor="#a0a0a0" stroked="f"/>
        </w:pict>
      </w:r>
    </w:p>
    <w:p w14:paraId="290FDDE6" w14:textId="77777777" w:rsidR="0077526C" w:rsidRPr="0077526C" w:rsidRDefault="0077526C" w:rsidP="0077526C">
      <w:pPr>
        <w:jc w:val="both"/>
        <w:rPr>
          <w:rFonts w:ascii="Arial" w:hAnsi="Arial" w:cs="Arial"/>
          <w:b/>
          <w:bCs/>
        </w:rPr>
      </w:pPr>
      <w:r w:rsidRPr="0077526C">
        <w:rPr>
          <w:rFonts w:ascii="Arial" w:hAnsi="Arial" w:cs="Arial"/>
          <w:b/>
          <w:bCs/>
        </w:rPr>
        <w:t>Seção XII</w:t>
      </w:r>
    </w:p>
    <w:p w14:paraId="60C094EC" w14:textId="77777777" w:rsidR="0077526C" w:rsidRPr="0077526C" w:rsidRDefault="0077526C" w:rsidP="0077526C">
      <w:pPr>
        <w:jc w:val="both"/>
        <w:rPr>
          <w:rFonts w:ascii="Arial" w:hAnsi="Arial" w:cs="Arial"/>
          <w:b/>
          <w:bCs/>
        </w:rPr>
      </w:pPr>
      <w:r w:rsidRPr="0077526C">
        <w:rPr>
          <w:rFonts w:ascii="Arial" w:hAnsi="Arial" w:cs="Arial"/>
          <w:b/>
          <w:bCs/>
        </w:rPr>
        <w:t>Das Disposições Finais</w:t>
      </w:r>
    </w:p>
    <w:p w14:paraId="571E0FCE" w14:textId="77777777" w:rsidR="0077526C" w:rsidRPr="0077526C" w:rsidRDefault="0077526C" w:rsidP="0077526C">
      <w:pPr>
        <w:jc w:val="both"/>
        <w:rPr>
          <w:rFonts w:ascii="Arial" w:hAnsi="Arial" w:cs="Arial"/>
        </w:rPr>
      </w:pPr>
      <w:r w:rsidRPr="0077526C">
        <w:rPr>
          <w:rFonts w:ascii="Arial" w:hAnsi="Arial" w:cs="Arial"/>
          <w:b/>
          <w:bCs/>
        </w:rPr>
        <w:t>Art. 194.</w:t>
      </w:r>
      <w:r w:rsidRPr="0077526C">
        <w:rPr>
          <w:rFonts w:ascii="Arial" w:hAnsi="Arial" w:cs="Arial"/>
        </w:rPr>
        <w:t xml:space="preserve"> As partes reconhecem que o Programa de Compliance representa mecanismo essencial de proteção das Empresas, dos Clientes, dos Prestadores de Serviços, dos parceiros comerciais e da própria atividade empresarial.</w:t>
      </w:r>
    </w:p>
    <w:p w14:paraId="37512528" w14:textId="77777777" w:rsidR="0077526C" w:rsidRDefault="0077526C" w:rsidP="0077526C">
      <w:pPr>
        <w:jc w:val="both"/>
        <w:rPr>
          <w:rFonts w:ascii="Arial" w:hAnsi="Arial" w:cs="Arial"/>
        </w:rPr>
      </w:pPr>
      <w:r w:rsidRPr="0077526C">
        <w:rPr>
          <w:rFonts w:ascii="Arial" w:hAnsi="Arial" w:cs="Arial"/>
        </w:rPr>
        <w:t>As políticas previstas neste Capítulo destinam-se à prevenção de riscos, à promoção da conformidade legal, ao fortalecimento da governança corporativa e à preservação da confiança nas relações institucionais, constituindo obrigação de observância permanente por todos aqueles que integrem, direta ou indiretamente, o ecossistema operacional das Empresas.</w:t>
      </w:r>
    </w:p>
    <w:p w14:paraId="41E569B4" w14:textId="0AE4CBD6" w:rsidR="0016744A" w:rsidRDefault="0016744A" w:rsidP="0077526C">
      <w:pPr>
        <w:jc w:val="both"/>
        <w:rPr>
          <w:rFonts w:ascii="Arial" w:hAnsi="Arial" w:cs="Arial"/>
        </w:rPr>
      </w:pPr>
      <w:r w:rsidRPr="0016744A">
        <w:rPr>
          <w:rFonts w:ascii="Arial" w:hAnsi="Arial" w:cs="Arial"/>
        </w:rPr>
        <w:pict w14:anchorId="5E1947CF">
          <v:rect id="_x0000_i2696" style="width:0;height:1.5pt" o:hralign="center" o:hrstd="t" o:hr="t" fillcolor="#a0a0a0" stroked="f"/>
        </w:pict>
      </w:r>
    </w:p>
    <w:p w14:paraId="05A7F453" w14:textId="77777777" w:rsidR="0016744A" w:rsidRPr="0016744A" w:rsidRDefault="0016744A" w:rsidP="0016744A">
      <w:pPr>
        <w:jc w:val="both"/>
        <w:rPr>
          <w:rFonts w:ascii="Arial" w:hAnsi="Arial" w:cs="Arial"/>
          <w:b/>
          <w:bCs/>
        </w:rPr>
      </w:pPr>
      <w:r w:rsidRPr="0016744A">
        <w:rPr>
          <w:rFonts w:ascii="Arial" w:hAnsi="Arial" w:cs="Arial"/>
          <w:b/>
          <w:bCs/>
        </w:rPr>
        <w:t>CAPÍTULO XVII</w:t>
      </w:r>
    </w:p>
    <w:p w14:paraId="1754BA72" w14:textId="77777777" w:rsidR="0016744A" w:rsidRPr="0016744A" w:rsidRDefault="0016744A" w:rsidP="0016744A">
      <w:pPr>
        <w:jc w:val="both"/>
        <w:rPr>
          <w:rFonts w:ascii="Arial" w:hAnsi="Arial" w:cs="Arial"/>
          <w:b/>
          <w:bCs/>
        </w:rPr>
      </w:pPr>
      <w:r w:rsidRPr="0016744A">
        <w:rPr>
          <w:rFonts w:ascii="Arial" w:hAnsi="Arial" w:cs="Arial"/>
          <w:b/>
          <w:bCs/>
        </w:rPr>
        <w:t>DA POLÍTICA ANTICORRUPÇÃO E DE INTEGRIDADE</w:t>
      </w:r>
    </w:p>
    <w:p w14:paraId="288153EC" w14:textId="77777777" w:rsidR="0016744A" w:rsidRPr="0016744A" w:rsidRDefault="0016744A" w:rsidP="0016744A">
      <w:pPr>
        <w:jc w:val="both"/>
        <w:rPr>
          <w:rFonts w:ascii="Arial" w:hAnsi="Arial" w:cs="Arial"/>
          <w:b/>
          <w:bCs/>
        </w:rPr>
      </w:pPr>
      <w:r w:rsidRPr="0016744A">
        <w:rPr>
          <w:rFonts w:ascii="Arial" w:hAnsi="Arial" w:cs="Arial"/>
          <w:b/>
          <w:bCs/>
        </w:rPr>
        <w:t>Seção I</w:t>
      </w:r>
    </w:p>
    <w:p w14:paraId="047D5A88" w14:textId="77777777" w:rsidR="0016744A" w:rsidRPr="0016744A" w:rsidRDefault="0016744A" w:rsidP="0016744A">
      <w:pPr>
        <w:jc w:val="both"/>
        <w:rPr>
          <w:rFonts w:ascii="Arial" w:hAnsi="Arial" w:cs="Arial"/>
          <w:b/>
          <w:bCs/>
        </w:rPr>
      </w:pPr>
      <w:r w:rsidRPr="0016744A">
        <w:rPr>
          <w:rFonts w:ascii="Arial" w:hAnsi="Arial" w:cs="Arial"/>
          <w:b/>
          <w:bCs/>
        </w:rPr>
        <w:t>Das Disposições Gerais</w:t>
      </w:r>
    </w:p>
    <w:p w14:paraId="5806C60E" w14:textId="77777777" w:rsidR="0016744A" w:rsidRPr="0016744A" w:rsidRDefault="0016744A" w:rsidP="0016744A">
      <w:pPr>
        <w:jc w:val="both"/>
        <w:rPr>
          <w:rFonts w:ascii="Arial" w:hAnsi="Arial" w:cs="Arial"/>
        </w:rPr>
      </w:pPr>
      <w:r w:rsidRPr="0016744A">
        <w:rPr>
          <w:rFonts w:ascii="Arial" w:hAnsi="Arial" w:cs="Arial"/>
          <w:b/>
          <w:bCs/>
        </w:rPr>
        <w:t>Art. 195.</w:t>
      </w:r>
      <w:r w:rsidRPr="0016744A">
        <w:rPr>
          <w:rFonts w:ascii="Arial" w:hAnsi="Arial" w:cs="Arial"/>
        </w:rPr>
        <w:t xml:space="preserve"> As Empresas adotam política de tolerância zero em relação a qualquer ato de corrupção, fraude, suborno, vantagem indevida, tráfico de influência, </w:t>
      </w:r>
      <w:r w:rsidRPr="0016744A">
        <w:rPr>
          <w:rFonts w:ascii="Arial" w:hAnsi="Arial" w:cs="Arial"/>
        </w:rPr>
        <w:lastRenderedPageBreak/>
        <w:t>improbidade, lavagem de dinheiro ou qualquer prática ilícita que possa comprometer a integridade de suas atividades, de seus clientes, parceiros comerciais, Prestadores de Serviços ou da Administração Pública.</w:t>
      </w:r>
    </w:p>
    <w:p w14:paraId="16E8FF33" w14:textId="77777777" w:rsidR="0016744A" w:rsidRPr="0016744A" w:rsidRDefault="0016744A" w:rsidP="0016744A">
      <w:pPr>
        <w:jc w:val="both"/>
        <w:rPr>
          <w:rFonts w:ascii="Arial" w:hAnsi="Arial" w:cs="Arial"/>
        </w:rPr>
      </w:pPr>
      <w:r w:rsidRPr="0016744A">
        <w:rPr>
          <w:rFonts w:ascii="Arial" w:hAnsi="Arial" w:cs="Arial"/>
        </w:rPr>
        <w:t>A presente Política integra o Programa de Governança Corporativa e Compliance das Empresas, sendo de observância obrigatória por todos aqueles que mantenham qualquer relação contratual, comercial, operacional ou institucional com as Empresas.</w:t>
      </w:r>
    </w:p>
    <w:p w14:paraId="03930187" w14:textId="77777777" w:rsidR="0016744A" w:rsidRPr="0016744A" w:rsidRDefault="0016744A" w:rsidP="0016744A">
      <w:pPr>
        <w:jc w:val="both"/>
        <w:rPr>
          <w:rFonts w:ascii="Arial" w:hAnsi="Arial" w:cs="Arial"/>
        </w:rPr>
      </w:pPr>
      <w:r w:rsidRPr="0016744A">
        <w:rPr>
          <w:rFonts w:ascii="Arial" w:hAnsi="Arial" w:cs="Arial"/>
        </w:rPr>
        <w:pict w14:anchorId="5833F614">
          <v:rect id="_x0000_i2676" style="width:0;height:1.5pt" o:hralign="center" o:hrstd="t" o:hr="t" fillcolor="#a0a0a0" stroked="f"/>
        </w:pict>
      </w:r>
    </w:p>
    <w:p w14:paraId="39AE3BC9" w14:textId="77777777" w:rsidR="0016744A" w:rsidRPr="0016744A" w:rsidRDefault="0016744A" w:rsidP="0016744A">
      <w:pPr>
        <w:jc w:val="both"/>
        <w:rPr>
          <w:rFonts w:ascii="Arial" w:hAnsi="Arial" w:cs="Arial"/>
          <w:b/>
          <w:bCs/>
        </w:rPr>
      </w:pPr>
      <w:r w:rsidRPr="0016744A">
        <w:rPr>
          <w:rFonts w:ascii="Arial" w:hAnsi="Arial" w:cs="Arial"/>
          <w:b/>
          <w:bCs/>
        </w:rPr>
        <w:t>Seção II</w:t>
      </w:r>
    </w:p>
    <w:p w14:paraId="6C385A25" w14:textId="77777777" w:rsidR="0016744A" w:rsidRPr="0016744A" w:rsidRDefault="0016744A" w:rsidP="0016744A">
      <w:pPr>
        <w:jc w:val="both"/>
        <w:rPr>
          <w:rFonts w:ascii="Arial" w:hAnsi="Arial" w:cs="Arial"/>
          <w:b/>
          <w:bCs/>
        </w:rPr>
      </w:pPr>
      <w:r w:rsidRPr="0016744A">
        <w:rPr>
          <w:rFonts w:ascii="Arial" w:hAnsi="Arial" w:cs="Arial"/>
          <w:b/>
          <w:bCs/>
        </w:rPr>
        <w:t>Da Base Legal</w:t>
      </w:r>
    </w:p>
    <w:p w14:paraId="48E72C43" w14:textId="77777777" w:rsidR="0016744A" w:rsidRPr="0016744A" w:rsidRDefault="0016744A" w:rsidP="0016744A">
      <w:pPr>
        <w:jc w:val="both"/>
        <w:rPr>
          <w:rFonts w:ascii="Arial" w:hAnsi="Arial" w:cs="Arial"/>
        </w:rPr>
      </w:pPr>
      <w:r w:rsidRPr="0016744A">
        <w:rPr>
          <w:rFonts w:ascii="Arial" w:hAnsi="Arial" w:cs="Arial"/>
          <w:b/>
          <w:bCs/>
        </w:rPr>
        <w:t>Art. 196.</w:t>
      </w:r>
      <w:r w:rsidRPr="0016744A">
        <w:rPr>
          <w:rFonts w:ascii="Arial" w:hAnsi="Arial" w:cs="Arial"/>
        </w:rPr>
        <w:t xml:space="preserve"> Esta Política fundamenta-se, especialmente, nas seguintes normas:</w:t>
      </w:r>
    </w:p>
    <w:p w14:paraId="6799D2B1" w14:textId="77777777" w:rsidR="0016744A" w:rsidRPr="0016744A" w:rsidRDefault="0016744A" w:rsidP="0016744A">
      <w:pPr>
        <w:jc w:val="both"/>
        <w:rPr>
          <w:rFonts w:ascii="Arial" w:hAnsi="Arial" w:cs="Arial"/>
        </w:rPr>
      </w:pPr>
      <w:r w:rsidRPr="0016744A">
        <w:rPr>
          <w:rFonts w:ascii="Arial" w:hAnsi="Arial" w:cs="Arial"/>
        </w:rPr>
        <w:t>I – Lei nº 12.846, de 1º de agosto de 2013 (Lei Anticorrupção);</w:t>
      </w:r>
    </w:p>
    <w:p w14:paraId="1334ADAA" w14:textId="77777777" w:rsidR="0016744A" w:rsidRPr="0016744A" w:rsidRDefault="0016744A" w:rsidP="0016744A">
      <w:pPr>
        <w:jc w:val="both"/>
        <w:rPr>
          <w:rFonts w:ascii="Arial" w:hAnsi="Arial" w:cs="Arial"/>
        </w:rPr>
      </w:pPr>
      <w:r w:rsidRPr="0016744A">
        <w:rPr>
          <w:rFonts w:ascii="Arial" w:hAnsi="Arial" w:cs="Arial"/>
        </w:rPr>
        <w:t>II – Decreto nº 11.129, de 11 de julho de 2022;</w:t>
      </w:r>
    </w:p>
    <w:p w14:paraId="66F712AB" w14:textId="77777777" w:rsidR="0016744A" w:rsidRPr="0016744A" w:rsidRDefault="0016744A" w:rsidP="0016744A">
      <w:pPr>
        <w:jc w:val="both"/>
        <w:rPr>
          <w:rFonts w:ascii="Arial" w:hAnsi="Arial" w:cs="Arial"/>
        </w:rPr>
      </w:pPr>
      <w:r w:rsidRPr="0016744A">
        <w:rPr>
          <w:rFonts w:ascii="Arial" w:hAnsi="Arial" w:cs="Arial"/>
        </w:rPr>
        <w:t>III – Código Penal;</w:t>
      </w:r>
    </w:p>
    <w:p w14:paraId="2F942800" w14:textId="77777777" w:rsidR="0016744A" w:rsidRPr="0016744A" w:rsidRDefault="0016744A" w:rsidP="0016744A">
      <w:pPr>
        <w:jc w:val="both"/>
        <w:rPr>
          <w:rFonts w:ascii="Arial" w:hAnsi="Arial" w:cs="Arial"/>
        </w:rPr>
      </w:pPr>
      <w:r w:rsidRPr="0016744A">
        <w:rPr>
          <w:rFonts w:ascii="Arial" w:hAnsi="Arial" w:cs="Arial"/>
        </w:rPr>
        <w:t>IV – Código Civil;</w:t>
      </w:r>
    </w:p>
    <w:p w14:paraId="61CF67D5" w14:textId="77777777" w:rsidR="0016744A" w:rsidRPr="0016744A" w:rsidRDefault="0016744A" w:rsidP="0016744A">
      <w:pPr>
        <w:jc w:val="both"/>
        <w:rPr>
          <w:rFonts w:ascii="Arial" w:hAnsi="Arial" w:cs="Arial"/>
        </w:rPr>
      </w:pPr>
      <w:r w:rsidRPr="0016744A">
        <w:rPr>
          <w:rFonts w:ascii="Arial" w:hAnsi="Arial" w:cs="Arial"/>
        </w:rPr>
        <w:t>V – Lei nº 9.613/1998 (Lei de Lavagem de Dinheiro);</w:t>
      </w:r>
    </w:p>
    <w:p w14:paraId="6CCF3C6E" w14:textId="77777777" w:rsidR="0016744A" w:rsidRPr="0016744A" w:rsidRDefault="0016744A" w:rsidP="0016744A">
      <w:pPr>
        <w:jc w:val="both"/>
        <w:rPr>
          <w:rFonts w:ascii="Arial" w:hAnsi="Arial" w:cs="Arial"/>
        </w:rPr>
      </w:pPr>
      <w:r w:rsidRPr="0016744A">
        <w:rPr>
          <w:rFonts w:ascii="Arial" w:hAnsi="Arial" w:cs="Arial"/>
        </w:rPr>
        <w:t>VI – Lei nº 8.429/1992 (Lei de Improbidade Administrativa), naquilo que for aplicável;</w:t>
      </w:r>
    </w:p>
    <w:p w14:paraId="654E30EF" w14:textId="77777777" w:rsidR="0016744A" w:rsidRPr="0016744A" w:rsidRDefault="0016744A" w:rsidP="0016744A">
      <w:pPr>
        <w:jc w:val="both"/>
        <w:rPr>
          <w:rFonts w:ascii="Arial" w:hAnsi="Arial" w:cs="Arial"/>
        </w:rPr>
      </w:pPr>
      <w:r w:rsidRPr="0016744A">
        <w:rPr>
          <w:rFonts w:ascii="Arial" w:hAnsi="Arial" w:cs="Arial"/>
        </w:rPr>
        <w:t>VII – Lei Geral de Proteção de Dados Pessoais;</w:t>
      </w:r>
    </w:p>
    <w:p w14:paraId="03B82D19" w14:textId="77777777" w:rsidR="0016744A" w:rsidRPr="0016744A" w:rsidRDefault="0016744A" w:rsidP="0016744A">
      <w:pPr>
        <w:jc w:val="both"/>
        <w:rPr>
          <w:rFonts w:ascii="Arial" w:hAnsi="Arial" w:cs="Arial"/>
        </w:rPr>
      </w:pPr>
      <w:r w:rsidRPr="0016744A">
        <w:rPr>
          <w:rFonts w:ascii="Arial" w:hAnsi="Arial" w:cs="Arial"/>
        </w:rPr>
        <w:t>VIII – demais normas nacionais e internacionais relacionadas à integridade corporativa e à prevenção da corrupção.</w:t>
      </w:r>
    </w:p>
    <w:p w14:paraId="4BA6DD9D" w14:textId="77777777" w:rsidR="0016744A" w:rsidRPr="0016744A" w:rsidRDefault="0016744A" w:rsidP="0016744A">
      <w:pPr>
        <w:jc w:val="both"/>
        <w:rPr>
          <w:rFonts w:ascii="Arial" w:hAnsi="Arial" w:cs="Arial"/>
        </w:rPr>
      </w:pPr>
      <w:r w:rsidRPr="0016744A">
        <w:rPr>
          <w:rFonts w:ascii="Arial" w:hAnsi="Arial" w:cs="Arial"/>
        </w:rPr>
        <w:pict w14:anchorId="5C744843">
          <v:rect id="_x0000_i2677" style="width:0;height:1.5pt" o:hralign="center" o:hrstd="t" o:hr="t" fillcolor="#a0a0a0" stroked="f"/>
        </w:pict>
      </w:r>
    </w:p>
    <w:p w14:paraId="5B90BF74" w14:textId="77777777" w:rsidR="0016744A" w:rsidRPr="0016744A" w:rsidRDefault="0016744A" w:rsidP="0016744A">
      <w:pPr>
        <w:jc w:val="both"/>
        <w:rPr>
          <w:rFonts w:ascii="Arial" w:hAnsi="Arial" w:cs="Arial"/>
          <w:b/>
          <w:bCs/>
        </w:rPr>
      </w:pPr>
      <w:r w:rsidRPr="0016744A">
        <w:rPr>
          <w:rFonts w:ascii="Arial" w:hAnsi="Arial" w:cs="Arial"/>
          <w:b/>
          <w:bCs/>
        </w:rPr>
        <w:t>Seção III</w:t>
      </w:r>
    </w:p>
    <w:p w14:paraId="5B0DA2CD" w14:textId="77777777" w:rsidR="0016744A" w:rsidRPr="0016744A" w:rsidRDefault="0016744A" w:rsidP="0016744A">
      <w:pPr>
        <w:jc w:val="both"/>
        <w:rPr>
          <w:rFonts w:ascii="Arial" w:hAnsi="Arial" w:cs="Arial"/>
          <w:b/>
          <w:bCs/>
        </w:rPr>
      </w:pPr>
      <w:r w:rsidRPr="0016744A">
        <w:rPr>
          <w:rFonts w:ascii="Arial" w:hAnsi="Arial" w:cs="Arial"/>
          <w:b/>
          <w:bCs/>
        </w:rPr>
        <w:t>Dos Princípios da Integridade</w:t>
      </w:r>
    </w:p>
    <w:p w14:paraId="352B6E43" w14:textId="77777777" w:rsidR="0016744A" w:rsidRPr="0016744A" w:rsidRDefault="0016744A" w:rsidP="0016744A">
      <w:pPr>
        <w:jc w:val="both"/>
        <w:rPr>
          <w:rFonts w:ascii="Arial" w:hAnsi="Arial" w:cs="Arial"/>
        </w:rPr>
      </w:pPr>
      <w:r w:rsidRPr="0016744A">
        <w:rPr>
          <w:rFonts w:ascii="Arial" w:hAnsi="Arial" w:cs="Arial"/>
          <w:b/>
          <w:bCs/>
        </w:rPr>
        <w:t>Art. 197.</w:t>
      </w:r>
      <w:r w:rsidRPr="0016744A">
        <w:rPr>
          <w:rFonts w:ascii="Arial" w:hAnsi="Arial" w:cs="Arial"/>
        </w:rPr>
        <w:t xml:space="preserve"> A atuação das Empresas será pautada pelos seguintes princípios:</w:t>
      </w:r>
    </w:p>
    <w:p w14:paraId="5E31C75F" w14:textId="77777777" w:rsidR="0016744A" w:rsidRPr="0016744A" w:rsidRDefault="0016744A" w:rsidP="0016744A">
      <w:pPr>
        <w:jc w:val="both"/>
        <w:rPr>
          <w:rFonts w:ascii="Arial" w:hAnsi="Arial" w:cs="Arial"/>
        </w:rPr>
      </w:pPr>
      <w:r w:rsidRPr="0016744A">
        <w:rPr>
          <w:rFonts w:ascii="Arial" w:hAnsi="Arial" w:cs="Arial"/>
        </w:rPr>
        <w:t>I – ética;</w:t>
      </w:r>
    </w:p>
    <w:p w14:paraId="36BA68D8" w14:textId="77777777" w:rsidR="0016744A" w:rsidRPr="0016744A" w:rsidRDefault="0016744A" w:rsidP="0016744A">
      <w:pPr>
        <w:jc w:val="both"/>
        <w:rPr>
          <w:rFonts w:ascii="Arial" w:hAnsi="Arial" w:cs="Arial"/>
        </w:rPr>
      </w:pPr>
      <w:r w:rsidRPr="0016744A">
        <w:rPr>
          <w:rFonts w:ascii="Arial" w:hAnsi="Arial" w:cs="Arial"/>
        </w:rPr>
        <w:t xml:space="preserve">II – </w:t>
      </w:r>
      <w:proofErr w:type="gramStart"/>
      <w:r w:rsidRPr="0016744A">
        <w:rPr>
          <w:rFonts w:ascii="Arial" w:hAnsi="Arial" w:cs="Arial"/>
        </w:rPr>
        <w:t>integridade</w:t>
      </w:r>
      <w:proofErr w:type="gramEnd"/>
      <w:r w:rsidRPr="0016744A">
        <w:rPr>
          <w:rFonts w:ascii="Arial" w:hAnsi="Arial" w:cs="Arial"/>
        </w:rPr>
        <w:t>;</w:t>
      </w:r>
    </w:p>
    <w:p w14:paraId="2854FE70" w14:textId="77777777" w:rsidR="0016744A" w:rsidRPr="0016744A" w:rsidRDefault="0016744A" w:rsidP="0016744A">
      <w:pPr>
        <w:jc w:val="both"/>
        <w:rPr>
          <w:rFonts w:ascii="Arial" w:hAnsi="Arial" w:cs="Arial"/>
        </w:rPr>
      </w:pPr>
      <w:r w:rsidRPr="0016744A">
        <w:rPr>
          <w:rFonts w:ascii="Arial" w:hAnsi="Arial" w:cs="Arial"/>
        </w:rPr>
        <w:t>III – legalidade;</w:t>
      </w:r>
    </w:p>
    <w:p w14:paraId="5FB1CB9A" w14:textId="77777777" w:rsidR="0016744A" w:rsidRPr="0016744A" w:rsidRDefault="0016744A" w:rsidP="0016744A">
      <w:pPr>
        <w:jc w:val="both"/>
        <w:rPr>
          <w:rFonts w:ascii="Arial" w:hAnsi="Arial" w:cs="Arial"/>
        </w:rPr>
      </w:pPr>
      <w:r w:rsidRPr="0016744A">
        <w:rPr>
          <w:rFonts w:ascii="Arial" w:hAnsi="Arial" w:cs="Arial"/>
        </w:rPr>
        <w:t xml:space="preserve">IV – </w:t>
      </w:r>
      <w:proofErr w:type="gramStart"/>
      <w:r w:rsidRPr="0016744A">
        <w:rPr>
          <w:rFonts w:ascii="Arial" w:hAnsi="Arial" w:cs="Arial"/>
        </w:rPr>
        <w:t>transparência</w:t>
      </w:r>
      <w:proofErr w:type="gramEnd"/>
      <w:r w:rsidRPr="0016744A">
        <w:rPr>
          <w:rFonts w:ascii="Arial" w:hAnsi="Arial" w:cs="Arial"/>
        </w:rPr>
        <w:t>;</w:t>
      </w:r>
    </w:p>
    <w:p w14:paraId="42DCC6A2" w14:textId="77777777" w:rsidR="0016744A" w:rsidRPr="0016744A" w:rsidRDefault="0016744A" w:rsidP="0016744A">
      <w:pPr>
        <w:jc w:val="both"/>
        <w:rPr>
          <w:rFonts w:ascii="Arial" w:hAnsi="Arial" w:cs="Arial"/>
        </w:rPr>
      </w:pPr>
      <w:r w:rsidRPr="0016744A">
        <w:rPr>
          <w:rFonts w:ascii="Arial" w:hAnsi="Arial" w:cs="Arial"/>
        </w:rPr>
        <w:t xml:space="preserve">V – </w:t>
      </w:r>
      <w:proofErr w:type="gramStart"/>
      <w:r w:rsidRPr="0016744A">
        <w:rPr>
          <w:rFonts w:ascii="Arial" w:hAnsi="Arial" w:cs="Arial"/>
        </w:rPr>
        <w:t>boa-fé</w:t>
      </w:r>
      <w:proofErr w:type="gramEnd"/>
      <w:r w:rsidRPr="0016744A">
        <w:rPr>
          <w:rFonts w:ascii="Arial" w:hAnsi="Arial" w:cs="Arial"/>
        </w:rPr>
        <w:t xml:space="preserve"> objetiva;</w:t>
      </w:r>
    </w:p>
    <w:p w14:paraId="2ABD2013" w14:textId="77777777" w:rsidR="0016744A" w:rsidRPr="0016744A" w:rsidRDefault="0016744A" w:rsidP="0016744A">
      <w:pPr>
        <w:jc w:val="both"/>
        <w:rPr>
          <w:rFonts w:ascii="Arial" w:hAnsi="Arial" w:cs="Arial"/>
        </w:rPr>
      </w:pPr>
      <w:r w:rsidRPr="0016744A">
        <w:rPr>
          <w:rFonts w:ascii="Arial" w:hAnsi="Arial" w:cs="Arial"/>
        </w:rPr>
        <w:t xml:space="preserve">VI – </w:t>
      </w:r>
      <w:proofErr w:type="gramStart"/>
      <w:r w:rsidRPr="0016744A">
        <w:rPr>
          <w:rFonts w:ascii="Arial" w:hAnsi="Arial" w:cs="Arial"/>
        </w:rPr>
        <w:t>responsabilidade</w:t>
      </w:r>
      <w:proofErr w:type="gramEnd"/>
      <w:r w:rsidRPr="0016744A">
        <w:rPr>
          <w:rFonts w:ascii="Arial" w:hAnsi="Arial" w:cs="Arial"/>
        </w:rPr>
        <w:t xml:space="preserve"> corporativa;</w:t>
      </w:r>
    </w:p>
    <w:p w14:paraId="34844FF8" w14:textId="77777777" w:rsidR="0016744A" w:rsidRPr="0016744A" w:rsidRDefault="0016744A" w:rsidP="0016744A">
      <w:pPr>
        <w:jc w:val="both"/>
        <w:rPr>
          <w:rFonts w:ascii="Arial" w:hAnsi="Arial" w:cs="Arial"/>
        </w:rPr>
      </w:pPr>
      <w:r w:rsidRPr="0016744A">
        <w:rPr>
          <w:rFonts w:ascii="Arial" w:hAnsi="Arial" w:cs="Arial"/>
        </w:rPr>
        <w:lastRenderedPageBreak/>
        <w:t>VII – prestação de contas;</w:t>
      </w:r>
    </w:p>
    <w:p w14:paraId="52FCB97B" w14:textId="77777777" w:rsidR="0016744A" w:rsidRPr="0016744A" w:rsidRDefault="0016744A" w:rsidP="0016744A">
      <w:pPr>
        <w:jc w:val="both"/>
        <w:rPr>
          <w:rFonts w:ascii="Arial" w:hAnsi="Arial" w:cs="Arial"/>
        </w:rPr>
      </w:pPr>
      <w:r w:rsidRPr="0016744A">
        <w:rPr>
          <w:rFonts w:ascii="Arial" w:hAnsi="Arial" w:cs="Arial"/>
        </w:rPr>
        <w:t>VIII – prevenção de riscos;</w:t>
      </w:r>
    </w:p>
    <w:p w14:paraId="44647C19" w14:textId="77777777" w:rsidR="0016744A" w:rsidRPr="0016744A" w:rsidRDefault="0016744A" w:rsidP="0016744A">
      <w:pPr>
        <w:jc w:val="both"/>
        <w:rPr>
          <w:rFonts w:ascii="Arial" w:hAnsi="Arial" w:cs="Arial"/>
        </w:rPr>
      </w:pPr>
      <w:r w:rsidRPr="0016744A">
        <w:rPr>
          <w:rFonts w:ascii="Arial" w:hAnsi="Arial" w:cs="Arial"/>
        </w:rPr>
        <w:t xml:space="preserve">IX – </w:t>
      </w:r>
      <w:proofErr w:type="gramStart"/>
      <w:r w:rsidRPr="0016744A">
        <w:rPr>
          <w:rFonts w:ascii="Arial" w:hAnsi="Arial" w:cs="Arial"/>
        </w:rPr>
        <w:t>conformidade</w:t>
      </w:r>
      <w:proofErr w:type="gramEnd"/>
      <w:r w:rsidRPr="0016744A">
        <w:rPr>
          <w:rFonts w:ascii="Arial" w:hAnsi="Arial" w:cs="Arial"/>
        </w:rPr>
        <w:t xml:space="preserve"> regulatória;</w:t>
      </w:r>
    </w:p>
    <w:p w14:paraId="5DF9B1CF" w14:textId="77777777" w:rsidR="0016744A" w:rsidRPr="0016744A" w:rsidRDefault="0016744A" w:rsidP="0016744A">
      <w:pPr>
        <w:jc w:val="both"/>
        <w:rPr>
          <w:rFonts w:ascii="Arial" w:hAnsi="Arial" w:cs="Arial"/>
        </w:rPr>
      </w:pPr>
      <w:r w:rsidRPr="0016744A">
        <w:rPr>
          <w:rFonts w:ascii="Arial" w:hAnsi="Arial" w:cs="Arial"/>
        </w:rPr>
        <w:t xml:space="preserve">X – </w:t>
      </w:r>
      <w:proofErr w:type="gramStart"/>
      <w:r w:rsidRPr="0016744A">
        <w:rPr>
          <w:rFonts w:ascii="Arial" w:hAnsi="Arial" w:cs="Arial"/>
        </w:rPr>
        <w:t>respeito</w:t>
      </w:r>
      <w:proofErr w:type="gramEnd"/>
      <w:r w:rsidRPr="0016744A">
        <w:rPr>
          <w:rFonts w:ascii="Arial" w:hAnsi="Arial" w:cs="Arial"/>
        </w:rPr>
        <w:t xml:space="preserve"> ao patrimônio público e privado.</w:t>
      </w:r>
    </w:p>
    <w:p w14:paraId="4F272D29" w14:textId="77777777" w:rsidR="0016744A" w:rsidRPr="0016744A" w:rsidRDefault="0016744A" w:rsidP="0016744A">
      <w:pPr>
        <w:jc w:val="both"/>
        <w:rPr>
          <w:rFonts w:ascii="Arial" w:hAnsi="Arial" w:cs="Arial"/>
        </w:rPr>
      </w:pPr>
      <w:r w:rsidRPr="0016744A">
        <w:rPr>
          <w:rFonts w:ascii="Arial" w:hAnsi="Arial" w:cs="Arial"/>
        </w:rPr>
        <w:pict w14:anchorId="74051ADD">
          <v:rect id="_x0000_i2678" style="width:0;height:1.5pt" o:hralign="center" o:hrstd="t" o:hr="t" fillcolor="#a0a0a0" stroked="f"/>
        </w:pict>
      </w:r>
    </w:p>
    <w:p w14:paraId="2CFC6B5E" w14:textId="77777777" w:rsidR="0016744A" w:rsidRPr="0016744A" w:rsidRDefault="0016744A" w:rsidP="0016744A">
      <w:pPr>
        <w:jc w:val="both"/>
        <w:rPr>
          <w:rFonts w:ascii="Arial" w:hAnsi="Arial" w:cs="Arial"/>
          <w:b/>
          <w:bCs/>
        </w:rPr>
      </w:pPr>
      <w:r w:rsidRPr="0016744A">
        <w:rPr>
          <w:rFonts w:ascii="Arial" w:hAnsi="Arial" w:cs="Arial"/>
          <w:b/>
          <w:bCs/>
        </w:rPr>
        <w:t>Seção IV</w:t>
      </w:r>
    </w:p>
    <w:p w14:paraId="6AAFB715" w14:textId="77777777" w:rsidR="0016744A" w:rsidRPr="0016744A" w:rsidRDefault="0016744A" w:rsidP="0016744A">
      <w:pPr>
        <w:jc w:val="both"/>
        <w:rPr>
          <w:rFonts w:ascii="Arial" w:hAnsi="Arial" w:cs="Arial"/>
          <w:b/>
          <w:bCs/>
        </w:rPr>
      </w:pPr>
      <w:r w:rsidRPr="0016744A">
        <w:rPr>
          <w:rFonts w:ascii="Arial" w:hAnsi="Arial" w:cs="Arial"/>
          <w:b/>
          <w:bCs/>
        </w:rPr>
        <w:t>Das Condutas Vedadas</w:t>
      </w:r>
    </w:p>
    <w:p w14:paraId="720F9AD6" w14:textId="77777777" w:rsidR="0016744A" w:rsidRPr="0016744A" w:rsidRDefault="0016744A" w:rsidP="0016744A">
      <w:pPr>
        <w:jc w:val="both"/>
        <w:rPr>
          <w:rFonts w:ascii="Arial" w:hAnsi="Arial" w:cs="Arial"/>
        </w:rPr>
      </w:pPr>
      <w:r w:rsidRPr="0016744A">
        <w:rPr>
          <w:rFonts w:ascii="Arial" w:hAnsi="Arial" w:cs="Arial"/>
          <w:b/>
          <w:bCs/>
        </w:rPr>
        <w:t>Art. 198.</w:t>
      </w:r>
      <w:r w:rsidRPr="0016744A">
        <w:rPr>
          <w:rFonts w:ascii="Arial" w:hAnsi="Arial" w:cs="Arial"/>
        </w:rPr>
        <w:t xml:space="preserve"> É expressamente proibido a qualquer colaborador, Prestador de Serviços, parceiro comercial, fornecedor, representante ou terceiro que atue em nome ou no interesse das Empresas:</w:t>
      </w:r>
    </w:p>
    <w:p w14:paraId="5BB3E765" w14:textId="77777777" w:rsidR="0016744A" w:rsidRPr="0016744A" w:rsidRDefault="0016744A" w:rsidP="0016744A">
      <w:pPr>
        <w:jc w:val="both"/>
        <w:rPr>
          <w:rFonts w:ascii="Arial" w:hAnsi="Arial" w:cs="Arial"/>
        </w:rPr>
      </w:pPr>
      <w:r w:rsidRPr="0016744A">
        <w:rPr>
          <w:rFonts w:ascii="Arial" w:hAnsi="Arial" w:cs="Arial"/>
        </w:rPr>
        <w:t xml:space="preserve">I – </w:t>
      </w:r>
      <w:proofErr w:type="gramStart"/>
      <w:r w:rsidRPr="0016744A">
        <w:rPr>
          <w:rFonts w:ascii="Arial" w:hAnsi="Arial" w:cs="Arial"/>
        </w:rPr>
        <w:t>prometer</w:t>
      </w:r>
      <w:proofErr w:type="gramEnd"/>
      <w:r w:rsidRPr="0016744A">
        <w:rPr>
          <w:rFonts w:ascii="Arial" w:hAnsi="Arial" w:cs="Arial"/>
        </w:rPr>
        <w:t>, oferecer, autorizar ou conceder vantagem indevida a agente público ou a terceiro a ele relacionado;</w:t>
      </w:r>
    </w:p>
    <w:p w14:paraId="1FC0FE03" w14:textId="77777777" w:rsidR="0016744A" w:rsidRPr="0016744A" w:rsidRDefault="0016744A" w:rsidP="0016744A">
      <w:pPr>
        <w:jc w:val="both"/>
        <w:rPr>
          <w:rFonts w:ascii="Arial" w:hAnsi="Arial" w:cs="Arial"/>
        </w:rPr>
      </w:pPr>
      <w:r w:rsidRPr="0016744A">
        <w:rPr>
          <w:rFonts w:ascii="Arial" w:hAnsi="Arial" w:cs="Arial"/>
        </w:rPr>
        <w:t xml:space="preserve">II – </w:t>
      </w:r>
      <w:proofErr w:type="gramStart"/>
      <w:r w:rsidRPr="0016744A">
        <w:rPr>
          <w:rFonts w:ascii="Arial" w:hAnsi="Arial" w:cs="Arial"/>
        </w:rPr>
        <w:t>solicitar ou receber</w:t>
      </w:r>
      <w:proofErr w:type="gramEnd"/>
      <w:r w:rsidRPr="0016744A">
        <w:rPr>
          <w:rFonts w:ascii="Arial" w:hAnsi="Arial" w:cs="Arial"/>
        </w:rPr>
        <w:t xml:space="preserve"> vantagem indevida em razão das atividades desenvolvidas;</w:t>
      </w:r>
    </w:p>
    <w:p w14:paraId="49DD7748" w14:textId="77777777" w:rsidR="0016744A" w:rsidRPr="0016744A" w:rsidRDefault="0016744A" w:rsidP="0016744A">
      <w:pPr>
        <w:jc w:val="both"/>
        <w:rPr>
          <w:rFonts w:ascii="Arial" w:hAnsi="Arial" w:cs="Arial"/>
        </w:rPr>
      </w:pPr>
      <w:r w:rsidRPr="0016744A">
        <w:rPr>
          <w:rFonts w:ascii="Arial" w:hAnsi="Arial" w:cs="Arial"/>
        </w:rPr>
        <w:t>III – praticar qualquer forma de suborno ou corrupção, direta ou indireta;</w:t>
      </w:r>
    </w:p>
    <w:p w14:paraId="5035D5DA" w14:textId="77777777" w:rsidR="0016744A" w:rsidRPr="0016744A" w:rsidRDefault="0016744A" w:rsidP="0016744A">
      <w:pPr>
        <w:jc w:val="both"/>
        <w:rPr>
          <w:rFonts w:ascii="Arial" w:hAnsi="Arial" w:cs="Arial"/>
        </w:rPr>
      </w:pPr>
      <w:r w:rsidRPr="0016744A">
        <w:rPr>
          <w:rFonts w:ascii="Arial" w:hAnsi="Arial" w:cs="Arial"/>
        </w:rPr>
        <w:t xml:space="preserve">IV – </w:t>
      </w:r>
      <w:proofErr w:type="gramStart"/>
      <w:r w:rsidRPr="0016744A">
        <w:rPr>
          <w:rFonts w:ascii="Arial" w:hAnsi="Arial" w:cs="Arial"/>
        </w:rPr>
        <w:t>fraudar</w:t>
      </w:r>
      <w:proofErr w:type="gramEnd"/>
      <w:r w:rsidRPr="0016744A">
        <w:rPr>
          <w:rFonts w:ascii="Arial" w:hAnsi="Arial" w:cs="Arial"/>
        </w:rPr>
        <w:t xml:space="preserve"> procedimentos administrativos ou licitações;</w:t>
      </w:r>
    </w:p>
    <w:p w14:paraId="3C59FE16" w14:textId="77777777" w:rsidR="0016744A" w:rsidRPr="0016744A" w:rsidRDefault="0016744A" w:rsidP="0016744A">
      <w:pPr>
        <w:jc w:val="both"/>
        <w:rPr>
          <w:rFonts w:ascii="Arial" w:hAnsi="Arial" w:cs="Arial"/>
        </w:rPr>
      </w:pPr>
      <w:r w:rsidRPr="0016744A">
        <w:rPr>
          <w:rFonts w:ascii="Arial" w:hAnsi="Arial" w:cs="Arial"/>
        </w:rPr>
        <w:t xml:space="preserve">V – </w:t>
      </w:r>
      <w:proofErr w:type="gramStart"/>
      <w:r w:rsidRPr="0016744A">
        <w:rPr>
          <w:rFonts w:ascii="Arial" w:hAnsi="Arial" w:cs="Arial"/>
        </w:rPr>
        <w:t>manipular</w:t>
      </w:r>
      <w:proofErr w:type="gramEnd"/>
      <w:r w:rsidRPr="0016744A">
        <w:rPr>
          <w:rFonts w:ascii="Arial" w:hAnsi="Arial" w:cs="Arial"/>
        </w:rPr>
        <w:t xml:space="preserve"> documentos, contratos ou registros contábeis;</w:t>
      </w:r>
    </w:p>
    <w:p w14:paraId="63756F6D" w14:textId="77777777" w:rsidR="0016744A" w:rsidRPr="0016744A" w:rsidRDefault="0016744A" w:rsidP="0016744A">
      <w:pPr>
        <w:jc w:val="both"/>
        <w:rPr>
          <w:rFonts w:ascii="Arial" w:hAnsi="Arial" w:cs="Arial"/>
        </w:rPr>
      </w:pPr>
      <w:r w:rsidRPr="0016744A">
        <w:rPr>
          <w:rFonts w:ascii="Arial" w:hAnsi="Arial" w:cs="Arial"/>
        </w:rPr>
        <w:t xml:space="preserve">VI – </w:t>
      </w:r>
      <w:proofErr w:type="gramStart"/>
      <w:r w:rsidRPr="0016744A">
        <w:rPr>
          <w:rFonts w:ascii="Arial" w:hAnsi="Arial" w:cs="Arial"/>
        </w:rPr>
        <w:t>ocultar</w:t>
      </w:r>
      <w:proofErr w:type="gramEnd"/>
      <w:r w:rsidRPr="0016744A">
        <w:rPr>
          <w:rFonts w:ascii="Arial" w:hAnsi="Arial" w:cs="Arial"/>
        </w:rPr>
        <w:t xml:space="preserve"> operações ilícitas;</w:t>
      </w:r>
    </w:p>
    <w:p w14:paraId="2B4095D8" w14:textId="77777777" w:rsidR="0016744A" w:rsidRPr="0016744A" w:rsidRDefault="0016744A" w:rsidP="0016744A">
      <w:pPr>
        <w:jc w:val="both"/>
        <w:rPr>
          <w:rFonts w:ascii="Arial" w:hAnsi="Arial" w:cs="Arial"/>
        </w:rPr>
      </w:pPr>
      <w:r w:rsidRPr="0016744A">
        <w:rPr>
          <w:rFonts w:ascii="Arial" w:hAnsi="Arial" w:cs="Arial"/>
        </w:rPr>
        <w:t>VII – utilizar interpostas pessoas para dissimular atos de corrupção;</w:t>
      </w:r>
    </w:p>
    <w:p w14:paraId="67C152DD" w14:textId="77777777" w:rsidR="0016744A" w:rsidRPr="0016744A" w:rsidRDefault="0016744A" w:rsidP="0016744A">
      <w:pPr>
        <w:jc w:val="both"/>
        <w:rPr>
          <w:rFonts w:ascii="Arial" w:hAnsi="Arial" w:cs="Arial"/>
        </w:rPr>
      </w:pPr>
      <w:r w:rsidRPr="0016744A">
        <w:rPr>
          <w:rFonts w:ascii="Arial" w:hAnsi="Arial" w:cs="Arial"/>
        </w:rPr>
        <w:t>VIII – praticar qualquer conduta destinada a obter vantagem ilícita para si ou para terceiros.</w:t>
      </w:r>
    </w:p>
    <w:p w14:paraId="7E94C87D" w14:textId="77777777" w:rsidR="0016744A" w:rsidRPr="0016744A" w:rsidRDefault="0016744A" w:rsidP="0016744A">
      <w:pPr>
        <w:jc w:val="both"/>
        <w:rPr>
          <w:rFonts w:ascii="Arial" w:hAnsi="Arial" w:cs="Arial"/>
        </w:rPr>
      </w:pPr>
      <w:r w:rsidRPr="0016744A">
        <w:rPr>
          <w:rFonts w:ascii="Arial" w:hAnsi="Arial" w:cs="Arial"/>
        </w:rPr>
        <w:t>Essas proibições aplicam-se tanto às relações com o setor público quanto às relações privadas.</w:t>
      </w:r>
    </w:p>
    <w:p w14:paraId="2CDC6C4E" w14:textId="77777777" w:rsidR="0016744A" w:rsidRPr="0016744A" w:rsidRDefault="0016744A" w:rsidP="0016744A">
      <w:pPr>
        <w:jc w:val="both"/>
        <w:rPr>
          <w:rFonts w:ascii="Arial" w:hAnsi="Arial" w:cs="Arial"/>
        </w:rPr>
      </w:pPr>
      <w:r w:rsidRPr="0016744A">
        <w:rPr>
          <w:rFonts w:ascii="Arial" w:hAnsi="Arial" w:cs="Arial"/>
        </w:rPr>
        <w:pict w14:anchorId="02E4790A">
          <v:rect id="_x0000_i2679" style="width:0;height:1.5pt" o:hralign="center" o:hrstd="t" o:hr="t" fillcolor="#a0a0a0" stroked="f"/>
        </w:pict>
      </w:r>
    </w:p>
    <w:p w14:paraId="1F33C0C8" w14:textId="77777777" w:rsidR="0016744A" w:rsidRPr="0016744A" w:rsidRDefault="0016744A" w:rsidP="0016744A">
      <w:pPr>
        <w:jc w:val="both"/>
        <w:rPr>
          <w:rFonts w:ascii="Arial" w:hAnsi="Arial" w:cs="Arial"/>
          <w:b/>
          <w:bCs/>
        </w:rPr>
      </w:pPr>
      <w:r w:rsidRPr="0016744A">
        <w:rPr>
          <w:rFonts w:ascii="Arial" w:hAnsi="Arial" w:cs="Arial"/>
          <w:b/>
          <w:bCs/>
        </w:rPr>
        <w:t>Seção V</w:t>
      </w:r>
    </w:p>
    <w:p w14:paraId="1F778755" w14:textId="77777777" w:rsidR="0016744A" w:rsidRPr="0016744A" w:rsidRDefault="0016744A" w:rsidP="0016744A">
      <w:pPr>
        <w:jc w:val="both"/>
        <w:rPr>
          <w:rFonts w:ascii="Arial" w:hAnsi="Arial" w:cs="Arial"/>
          <w:b/>
          <w:bCs/>
        </w:rPr>
      </w:pPr>
      <w:r w:rsidRPr="0016744A">
        <w:rPr>
          <w:rFonts w:ascii="Arial" w:hAnsi="Arial" w:cs="Arial"/>
          <w:b/>
          <w:bCs/>
        </w:rPr>
        <w:t>Das Relações com a Administração Pública</w:t>
      </w:r>
    </w:p>
    <w:p w14:paraId="478F9714" w14:textId="77777777" w:rsidR="0016744A" w:rsidRPr="0016744A" w:rsidRDefault="0016744A" w:rsidP="0016744A">
      <w:pPr>
        <w:jc w:val="both"/>
        <w:rPr>
          <w:rFonts w:ascii="Arial" w:hAnsi="Arial" w:cs="Arial"/>
        </w:rPr>
      </w:pPr>
      <w:r w:rsidRPr="0016744A">
        <w:rPr>
          <w:rFonts w:ascii="Arial" w:hAnsi="Arial" w:cs="Arial"/>
          <w:b/>
          <w:bCs/>
        </w:rPr>
        <w:t>Art. 199.</w:t>
      </w:r>
      <w:r w:rsidRPr="0016744A">
        <w:rPr>
          <w:rFonts w:ascii="Arial" w:hAnsi="Arial" w:cs="Arial"/>
        </w:rPr>
        <w:t xml:space="preserve"> O relacionamento das Empresas com órgãos públicos, entidades governamentais, agentes públicos e concessionárias deverá observar rigorosamente a legislação vigente e os princípios da legalidade, moralidade, impessoalidade, publicidade e eficiência.</w:t>
      </w:r>
    </w:p>
    <w:p w14:paraId="6AA3B3E1" w14:textId="77777777" w:rsidR="0016744A" w:rsidRPr="0016744A" w:rsidRDefault="0016744A" w:rsidP="0016744A">
      <w:pPr>
        <w:jc w:val="both"/>
        <w:rPr>
          <w:rFonts w:ascii="Arial" w:hAnsi="Arial" w:cs="Arial"/>
        </w:rPr>
      </w:pPr>
      <w:r w:rsidRPr="0016744A">
        <w:rPr>
          <w:rFonts w:ascii="Arial" w:hAnsi="Arial" w:cs="Arial"/>
        </w:rPr>
        <w:t>É vedado oferecer presentes, benefícios, vantagens, pagamentos, favores ou qualquer outra forma de vantagem indevida destinada a influenciar decisões ou obter tratamento privilegiado.</w:t>
      </w:r>
    </w:p>
    <w:p w14:paraId="2538A1DF" w14:textId="77777777" w:rsidR="0016744A" w:rsidRPr="0016744A" w:rsidRDefault="0016744A" w:rsidP="0016744A">
      <w:pPr>
        <w:jc w:val="both"/>
        <w:rPr>
          <w:rFonts w:ascii="Arial" w:hAnsi="Arial" w:cs="Arial"/>
        </w:rPr>
      </w:pPr>
      <w:r w:rsidRPr="0016744A">
        <w:rPr>
          <w:rFonts w:ascii="Arial" w:hAnsi="Arial" w:cs="Arial"/>
        </w:rPr>
        <w:lastRenderedPageBreak/>
        <w:t>Brindes institucionais de pequeno valor, distribuídos de forma impessoal e em conformidade com a legislação e as políticas internas, poderão ser admitidos quando não possuírem potencial de influenciar decisões ou gerar conflito de interesses.</w:t>
      </w:r>
    </w:p>
    <w:p w14:paraId="08A6A768" w14:textId="77777777" w:rsidR="0016744A" w:rsidRPr="0016744A" w:rsidRDefault="0016744A" w:rsidP="0016744A">
      <w:pPr>
        <w:jc w:val="both"/>
        <w:rPr>
          <w:rFonts w:ascii="Arial" w:hAnsi="Arial" w:cs="Arial"/>
        </w:rPr>
      </w:pPr>
      <w:r w:rsidRPr="0016744A">
        <w:rPr>
          <w:rFonts w:ascii="Arial" w:hAnsi="Arial" w:cs="Arial"/>
        </w:rPr>
        <w:pict w14:anchorId="120425B7">
          <v:rect id="_x0000_i2680" style="width:0;height:1.5pt" o:hralign="center" o:hrstd="t" o:hr="t" fillcolor="#a0a0a0" stroked="f"/>
        </w:pict>
      </w:r>
    </w:p>
    <w:p w14:paraId="7C70E784" w14:textId="77777777" w:rsidR="0016744A" w:rsidRPr="0016744A" w:rsidRDefault="0016744A" w:rsidP="0016744A">
      <w:pPr>
        <w:jc w:val="both"/>
        <w:rPr>
          <w:rFonts w:ascii="Arial" w:hAnsi="Arial" w:cs="Arial"/>
          <w:b/>
          <w:bCs/>
        </w:rPr>
      </w:pPr>
      <w:r w:rsidRPr="0016744A">
        <w:rPr>
          <w:rFonts w:ascii="Arial" w:hAnsi="Arial" w:cs="Arial"/>
          <w:b/>
          <w:bCs/>
        </w:rPr>
        <w:t>Seção VI</w:t>
      </w:r>
    </w:p>
    <w:p w14:paraId="126EAFA3" w14:textId="77777777" w:rsidR="0016744A" w:rsidRPr="0016744A" w:rsidRDefault="0016744A" w:rsidP="0016744A">
      <w:pPr>
        <w:jc w:val="both"/>
        <w:rPr>
          <w:rFonts w:ascii="Arial" w:hAnsi="Arial" w:cs="Arial"/>
          <w:b/>
          <w:bCs/>
        </w:rPr>
      </w:pPr>
      <w:r w:rsidRPr="0016744A">
        <w:rPr>
          <w:rFonts w:ascii="Arial" w:hAnsi="Arial" w:cs="Arial"/>
          <w:b/>
          <w:bCs/>
        </w:rPr>
        <w:t>Dos Relacionamentos Comerciais</w:t>
      </w:r>
    </w:p>
    <w:p w14:paraId="3B54BD48" w14:textId="77777777" w:rsidR="0016744A" w:rsidRPr="0016744A" w:rsidRDefault="0016744A" w:rsidP="0016744A">
      <w:pPr>
        <w:jc w:val="both"/>
        <w:rPr>
          <w:rFonts w:ascii="Arial" w:hAnsi="Arial" w:cs="Arial"/>
        </w:rPr>
      </w:pPr>
      <w:r w:rsidRPr="0016744A">
        <w:rPr>
          <w:rFonts w:ascii="Arial" w:hAnsi="Arial" w:cs="Arial"/>
          <w:b/>
          <w:bCs/>
        </w:rPr>
        <w:t>Art. 200.</w:t>
      </w:r>
      <w:r w:rsidRPr="0016744A">
        <w:rPr>
          <w:rFonts w:ascii="Arial" w:hAnsi="Arial" w:cs="Arial"/>
        </w:rPr>
        <w:t xml:space="preserve"> As Empresas buscarão manter relações comerciais pautadas pela ética, transparência e boa-fé.</w:t>
      </w:r>
    </w:p>
    <w:p w14:paraId="3CEE4E6B" w14:textId="77777777" w:rsidR="0016744A" w:rsidRPr="0016744A" w:rsidRDefault="0016744A" w:rsidP="0016744A">
      <w:pPr>
        <w:jc w:val="both"/>
        <w:rPr>
          <w:rFonts w:ascii="Arial" w:hAnsi="Arial" w:cs="Arial"/>
        </w:rPr>
      </w:pPr>
      <w:r w:rsidRPr="0016744A">
        <w:rPr>
          <w:rFonts w:ascii="Arial" w:hAnsi="Arial" w:cs="Arial"/>
        </w:rPr>
        <w:t>Todos os contratos deverão observar critérios objetivos, documentação adequada, rastreabilidade das negociações e conformidade com as políticas institucionais.</w:t>
      </w:r>
    </w:p>
    <w:p w14:paraId="1D4341DB" w14:textId="77777777" w:rsidR="0016744A" w:rsidRPr="0016744A" w:rsidRDefault="0016744A" w:rsidP="0016744A">
      <w:pPr>
        <w:jc w:val="both"/>
        <w:rPr>
          <w:rFonts w:ascii="Arial" w:hAnsi="Arial" w:cs="Arial"/>
        </w:rPr>
      </w:pPr>
      <w:r w:rsidRPr="0016744A">
        <w:rPr>
          <w:rFonts w:ascii="Arial" w:hAnsi="Arial" w:cs="Arial"/>
        </w:rPr>
        <w:t>É vedada a celebração de negócios que tenham por finalidade ocultar operações ilícitas ou proporcionar vantagens indevidas.</w:t>
      </w:r>
    </w:p>
    <w:p w14:paraId="38422003" w14:textId="77777777" w:rsidR="0016744A" w:rsidRPr="0016744A" w:rsidRDefault="0016744A" w:rsidP="0016744A">
      <w:pPr>
        <w:jc w:val="both"/>
        <w:rPr>
          <w:rFonts w:ascii="Arial" w:hAnsi="Arial" w:cs="Arial"/>
        </w:rPr>
      </w:pPr>
      <w:r w:rsidRPr="0016744A">
        <w:rPr>
          <w:rFonts w:ascii="Arial" w:hAnsi="Arial" w:cs="Arial"/>
        </w:rPr>
        <w:pict w14:anchorId="44278FFC">
          <v:rect id="_x0000_i2681" style="width:0;height:1.5pt" o:hralign="center" o:hrstd="t" o:hr="t" fillcolor="#a0a0a0" stroked="f"/>
        </w:pict>
      </w:r>
    </w:p>
    <w:p w14:paraId="5BD2E86F" w14:textId="77777777" w:rsidR="0016744A" w:rsidRPr="0016744A" w:rsidRDefault="0016744A" w:rsidP="0016744A">
      <w:pPr>
        <w:jc w:val="both"/>
        <w:rPr>
          <w:rFonts w:ascii="Arial" w:hAnsi="Arial" w:cs="Arial"/>
          <w:b/>
          <w:bCs/>
        </w:rPr>
      </w:pPr>
      <w:r w:rsidRPr="0016744A">
        <w:rPr>
          <w:rFonts w:ascii="Arial" w:hAnsi="Arial" w:cs="Arial"/>
          <w:b/>
          <w:bCs/>
        </w:rPr>
        <w:t>Seção VII</w:t>
      </w:r>
    </w:p>
    <w:p w14:paraId="452BBFE4" w14:textId="77777777" w:rsidR="0016744A" w:rsidRPr="0016744A" w:rsidRDefault="0016744A" w:rsidP="0016744A">
      <w:pPr>
        <w:jc w:val="both"/>
        <w:rPr>
          <w:rFonts w:ascii="Arial" w:hAnsi="Arial" w:cs="Arial"/>
          <w:b/>
          <w:bCs/>
        </w:rPr>
      </w:pPr>
      <w:r w:rsidRPr="0016744A">
        <w:rPr>
          <w:rFonts w:ascii="Arial" w:hAnsi="Arial" w:cs="Arial"/>
          <w:b/>
          <w:bCs/>
        </w:rPr>
        <w:t>Da Prevenção à Lavagem de Dinheiro</w:t>
      </w:r>
    </w:p>
    <w:p w14:paraId="3A6D784D" w14:textId="77777777" w:rsidR="0016744A" w:rsidRPr="0016744A" w:rsidRDefault="0016744A" w:rsidP="0016744A">
      <w:pPr>
        <w:jc w:val="both"/>
        <w:rPr>
          <w:rFonts w:ascii="Arial" w:hAnsi="Arial" w:cs="Arial"/>
        </w:rPr>
      </w:pPr>
      <w:r w:rsidRPr="0016744A">
        <w:rPr>
          <w:rFonts w:ascii="Arial" w:hAnsi="Arial" w:cs="Arial"/>
          <w:b/>
          <w:bCs/>
        </w:rPr>
        <w:t>Art. 201.</w:t>
      </w:r>
      <w:r w:rsidRPr="0016744A">
        <w:rPr>
          <w:rFonts w:ascii="Arial" w:hAnsi="Arial" w:cs="Arial"/>
        </w:rPr>
        <w:t xml:space="preserve"> As Empresas adotarão procedimentos destinados à identificação de situações atípicas que possam indicar práticas de lavagem de dinheiro, ocultação de patrimônio, financiamento ilícito ou utilização irregular das operações empresariais.</w:t>
      </w:r>
    </w:p>
    <w:p w14:paraId="14AD0016" w14:textId="77777777" w:rsidR="0016744A" w:rsidRPr="0016744A" w:rsidRDefault="0016744A" w:rsidP="0016744A">
      <w:pPr>
        <w:jc w:val="both"/>
        <w:rPr>
          <w:rFonts w:ascii="Arial" w:hAnsi="Arial" w:cs="Arial"/>
        </w:rPr>
      </w:pPr>
      <w:r w:rsidRPr="0016744A">
        <w:rPr>
          <w:rFonts w:ascii="Arial" w:hAnsi="Arial" w:cs="Arial"/>
        </w:rPr>
        <w:t>Sempre que identificadas situações potencialmente suspeitas, poderão ser adotadas medidas de verificação, diligência, auditoria e comunicação aos setores competentes, observada a legislação vigente.</w:t>
      </w:r>
    </w:p>
    <w:p w14:paraId="4BE904DD" w14:textId="77777777" w:rsidR="0016744A" w:rsidRPr="0016744A" w:rsidRDefault="0016744A" w:rsidP="0016744A">
      <w:pPr>
        <w:jc w:val="both"/>
        <w:rPr>
          <w:rFonts w:ascii="Arial" w:hAnsi="Arial" w:cs="Arial"/>
        </w:rPr>
      </w:pPr>
      <w:r w:rsidRPr="0016744A">
        <w:rPr>
          <w:rFonts w:ascii="Arial" w:hAnsi="Arial" w:cs="Arial"/>
        </w:rPr>
        <w:pict w14:anchorId="3CCB915C">
          <v:rect id="_x0000_i2682" style="width:0;height:1.5pt" o:hralign="center" o:hrstd="t" o:hr="t" fillcolor="#a0a0a0" stroked="f"/>
        </w:pict>
      </w:r>
    </w:p>
    <w:p w14:paraId="456C66F4" w14:textId="77777777" w:rsidR="0016744A" w:rsidRPr="0016744A" w:rsidRDefault="0016744A" w:rsidP="0016744A">
      <w:pPr>
        <w:jc w:val="both"/>
        <w:rPr>
          <w:rFonts w:ascii="Arial" w:hAnsi="Arial" w:cs="Arial"/>
          <w:b/>
          <w:bCs/>
        </w:rPr>
      </w:pPr>
      <w:r w:rsidRPr="0016744A">
        <w:rPr>
          <w:rFonts w:ascii="Arial" w:hAnsi="Arial" w:cs="Arial"/>
          <w:b/>
          <w:bCs/>
        </w:rPr>
        <w:t>Seção VIII</w:t>
      </w:r>
    </w:p>
    <w:p w14:paraId="6AB68238" w14:textId="77777777" w:rsidR="0016744A" w:rsidRPr="0016744A" w:rsidRDefault="0016744A" w:rsidP="0016744A">
      <w:pPr>
        <w:jc w:val="both"/>
        <w:rPr>
          <w:rFonts w:ascii="Arial" w:hAnsi="Arial" w:cs="Arial"/>
          <w:b/>
          <w:bCs/>
        </w:rPr>
      </w:pPr>
      <w:r w:rsidRPr="0016744A">
        <w:rPr>
          <w:rFonts w:ascii="Arial" w:hAnsi="Arial" w:cs="Arial"/>
          <w:b/>
          <w:bCs/>
        </w:rPr>
        <w:t>Do Dever de Comunicação</w:t>
      </w:r>
    </w:p>
    <w:p w14:paraId="76AE878A" w14:textId="77777777" w:rsidR="0016744A" w:rsidRPr="0016744A" w:rsidRDefault="0016744A" w:rsidP="0016744A">
      <w:pPr>
        <w:jc w:val="both"/>
        <w:rPr>
          <w:rFonts w:ascii="Arial" w:hAnsi="Arial" w:cs="Arial"/>
        </w:rPr>
      </w:pPr>
      <w:r w:rsidRPr="0016744A">
        <w:rPr>
          <w:rFonts w:ascii="Arial" w:hAnsi="Arial" w:cs="Arial"/>
          <w:b/>
          <w:bCs/>
        </w:rPr>
        <w:t>Art. 202.</w:t>
      </w:r>
      <w:r w:rsidRPr="0016744A">
        <w:rPr>
          <w:rFonts w:ascii="Arial" w:hAnsi="Arial" w:cs="Arial"/>
        </w:rPr>
        <w:t xml:space="preserve"> Toda pessoa abrangida por este Manual que tiver conhecimento de possível ato de corrupção, fraude, suborno, conflito de interesses ou qualquer outra irregularidade deverá comunicar o fato por meio dos canais institucionais disponibilizados pelas Empresas.</w:t>
      </w:r>
    </w:p>
    <w:p w14:paraId="2092BA3D" w14:textId="77777777" w:rsidR="0016744A" w:rsidRPr="0016744A" w:rsidRDefault="0016744A" w:rsidP="0016744A">
      <w:pPr>
        <w:jc w:val="both"/>
        <w:rPr>
          <w:rFonts w:ascii="Arial" w:hAnsi="Arial" w:cs="Arial"/>
        </w:rPr>
      </w:pPr>
      <w:r w:rsidRPr="0016744A">
        <w:rPr>
          <w:rFonts w:ascii="Arial" w:hAnsi="Arial" w:cs="Arial"/>
        </w:rPr>
        <w:t>As comunicações serão tratadas com confidencialidade, imparcialidade e respeito aos direitos das pessoas envolvidas, vedada qualquer forma de retaliação contra aquele que agir de boa-fé.</w:t>
      </w:r>
    </w:p>
    <w:p w14:paraId="37FF6870" w14:textId="77777777" w:rsidR="0016744A" w:rsidRPr="0016744A" w:rsidRDefault="0016744A" w:rsidP="0016744A">
      <w:pPr>
        <w:jc w:val="both"/>
        <w:rPr>
          <w:rFonts w:ascii="Arial" w:hAnsi="Arial" w:cs="Arial"/>
        </w:rPr>
      </w:pPr>
      <w:r w:rsidRPr="0016744A">
        <w:rPr>
          <w:rFonts w:ascii="Arial" w:hAnsi="Arial" w:cs="Arial"/>
        </w:rPr>
        <w:pict w14:anchorId="689455F4">
          <v:rect id="_x0000_i2683" style="width:0;height:1.5pt" o:hralign="center" o:hrstd="t" o:hr="t" fillcolor="#a0a0a0" stroked="f"/>
        </w:pict>
      </w:r>
    </w:p>
    <w:p w14:paraId="5C5665F4" w14:textId="77777777" w:rsidR="0016744A" w:rsidRPr="0016744A" w:rsidRDefault="0016744A" w:rsidP="0016744A">
      <w:pPr>
        <w:jc w:val="both"/>
        <w:rPr>
          <w:rFonts w:ascii="Arial" w:hAnsi="Arial" w:cs="Arial"/>
          <w:b/>
          <w:bCs/>
        </w:rPr>
      </w:pPr>
      <w:r w:rsidRPr="0016744A">
        <w:rPr>
          <w:rFonts w:ascii="Arial" w:hAnsi="Arial" w:cs="Arial"/>
          <w:b/>
          <w:bCs/>
        </w:rPr>
        <w:lastRenderedPageBreak/>
        <w:t>Seção IX</w:t>
      </w:r>
    </w:p>
    <w:p w14:paraId="7992369A" w14:textId="77777777" w:rsidR="0016744A" w:rsidRPr="0016744A" w:rsidRDefault="0016744A" w:rsidP="0016744A">
      <w:pPr>
        <w:jc w:val="both"/>
        <w:rPr>
          <w:rFonts w:ascii="Arial" w:hAnsi="Arial" w:cs="Arial"/>
          <w:b/>
          <w:bCs/>
        </w:rPr>
      </w:pPr>
      <w:r w:rsidRPr="0016744A">
        <w:rPr>
          <w:rFonts w:ascii="Arial" w:hAnsi="Arial" w:cs="Arial"/>
          <w:b/>
          <w:bCs/>
        </w:rPr>
        <w:t>Das Investigações Internas</w:t>
      </w:r>
    </w:p>
    <w:p w14:paraId="7945A089" w14:textId="77777777" w:rsidR="0016744A" w:rsidRPr="0016744A" w:rsidRDefault="0016744A" w:rsidP="0016744A">
      <w:pPr>
        <w:jc w:val="both"/>
        <w:rPr>
          <w:rFonts w:ascii="Arial" w:hAnsi="Arial" w:cs="Arial"/>
        </w:rPr>
      </w:pPr>
      <w:r w:rsidRPr="0016744A">
        <w:rPr>
          <w:rFonts w:ascii="Arial" w:hAnsi="Arial" w:cs="Arial"/>
          <w:b/>
          <w:bCs/>
        </w:rPr>
        <w:t>Art. 203.</w:t>
      </w:r>
      <w:r w:rsidRPr="0016744A">
        <w:rPr>
          <w:rFonts w:ascii="Arial" w:hAnsi="Arial" w:cs="Arial"/>
        </w:rPr>
        <w:t xml:space="preserve"> Havendo indícios de violação desta Política, as Empresas poderão instaurar procedimentos internos de apuração, diretamente ou por intermédio dos setores de Compliance, Auditoria, Governança Corporativa ou Departamento Jurídico.</w:t>
      </w:r>
    </w:p>
    <w:p w14:paraId="7F2CABDD" w14:textId="77777777" w:rsidR="0016744A" w:rsidRPr="0016744A" w:rsidRDefault="0016744A" w:rsidP="0016744A">
      <w:pPr>
        <w:jc w:val="both"/>
        <w:rPr>
          <w:rFonts w:ascii="Arial" w:hAnsi="Arial" w:cs="Arial"/>
        </w:rPr>
      </w:pPr>
      <w:r w:rsidRPr="0016744A">
        <w:rPr>
          <w:rFonts w:ascii="Arial" w:hAnsi="Arial" w:cs="Arial"/>
        </w:rPr>
        <w:t>As investigações observarão os princípios da legalidade, proporcionalidade, confidencialidade, ampla apuração dos fatos e respeito aos direitos das pessoas envolvidas.</w:t>
      </w:r>
    </w:p>
    <w:p w14:paraId="6FCA467A" w14:textId="77777777" w:rsidR="0016744A" w:rsidRPr="0016744A" w:rsidRDefault="0016744A" w:rsidP="0016744A">
      <w:pPr>
        <w:jc w:val="both"/>
        <w:rPr>
          <w:rFonts w:ascii="Arial" w:hAnsi="Arial" w:cs="Arial"/>
        </w:rPr>
      </w:pPr>
      <w:r w:rsidRPr="0016744A">
        <w:rPr>
          <w:rFonts w:ascii="Arial" w:hAnsi="Arial" w:cs="Arial"/>
        </w:rPr>
        <w:pict w14:anchorId="1DB2622F">
          <v:rect id="_x0000_i2684" style="width:0;height:1.5pt" o:hralign="center" o:hrstd="t" o:hr="t" fillcolor="#a0a0a0" stroked="f"/>
        </w:pict>
      </w:r>
    </w:p>
    <w:p w14:paraId="3DFEA6A3" w14:textId="77777777" w:rsidR="0016744A" w:rsidRPr="0016744A" w:rsidRDefault="0016744A" w:rsidP="0016744A">
      <w:pPr>
        <w:jc w:val="both"/>
        <w:rPr>
          <w:rFonts w:ascii="Arial" w:hAnsi="Arial" w:cs="Arial"/>
          <w:b/>
          <w:bCs/>
        </w:rPr>
      </w:pPr>
      <w:r w:rsidRPr="0016744A">
        <w:rPr>
          <w:rFonts w:ascii="Arial" w:hAnsi="Arial" w:cs="Arial"/>
          <w:b/>
          <w:bCs/>
        </w:rPr>
        <w:t>Seção X</w:t>
      </w:r>
    </w:p>
    <w:p w14:paraId="6D4B9FD7" w14:textId="77777777" w:rsidR="0016744A" w:rsidRPr="0016744A" w:rsidRDefault="0016744A" w:rsidP="0016744A">
      <w:pPr>
        <w:jc w:val="both"/>
        <w:rPr>
          <w:rFonts w:ascii="Arial" w:hAnsi="Arial" w:cs="Arial"/>
          <w:b/>
          <w:bCs/>
        </w:rPr>
      </w:pPr>
      <w:r w:rsidRPr="0016744A">
        <w:rPr>
          <w:rFonts w:ascii="Arial" w:hAnsi="Arial" w:cs="Arial"/>
          <w:b/>
          <w:bCs/>
        </w:rPr>
        <w:t>Das Consequências das Violações</w:t>
      </w:r>
    </w:p>
    <w:p w14:paraId="093FF923" w14:textId="77777777" w:rsidR="0016744A" w:rsidRPr="0016744A" w:rsidRDefault="0016744A" w:rsidP="0016744A">
      <w:pPr>
        <w:jc w:val="both"/>
        <w:rPr>
          <w:rFonts w:ascii="Arial" w:hAnsi="Arial" w:cs="Arial"/>
        </w:rPr>
      </w:pPr>
      <w:r w:rsidRPr="0016744A">
        <w:rPr>
          <w:rFonts w:ascii="Arial" w:hAnsi="Arial" w:cs="Arial"/>
          <w:b/>
          <w:bCs/>
        </w:rPr>
        <w:t>Art. 204.</w:t>
      </w:r>
      <w:r w:rsidRPr="0016744A">
        <w:rPr>
          <w:rFonts w:ascii="Arial" w:hAnsi="Arial" w:cs="Arial"/>
        </w:rPr>
        <w:t xml:space="preserve"> A constatação de práticas incompatíveis com esta Política poderá ensejar a adoção das medidas administrativas, contratuais, civis, criminais e judiciais cabíveis, conforme a natureza da relação jurídica existente e a legislação aplicável.</w:t>
      </w:r>
    </w:p>
    <w:p w14:paraId="76457B45" w14:textId="77777777" w:rsidR="0016744A" w:rsidRPr="0016744A" w:rsidRDefault="0016744A" w:rsidP="0016744A">
      <w:pPr>
        <w:jc w:val="both"/>
        <w:rPr>
          <w:rFonts w:ascii="Arial" w:hAnsi="Arial" w:cs="Arial"/>
        </w:rPr>
      </w:pPr>
      <w:r w:rsidRPr="0016744A">
        <w:rPr>
          <w:rFonts w:ascii="Arial" w:hAnsi="Arial" w:cs="Arial"/>
        </w:rPr>
        <w:t>Quando se tratar de Prestador de Serviços Autônomo, as medidas observarão o contrato celebrado, este Manual e a legislação civil pertinente, não se aplicando penalidades próprias do regime jurídico trabalhista.</w:t>
      </w:r>
    </w:p>
    <w:p w14:paraId="6296F1D0" w14:textId="77777777" w:rsidR="0016744A" w:rsidRPr="0016744A" w:rsidRDefault="0016744A" w:rsidP="0016744A">
      <w:pPr>
        <w:jc w:val="both"/>
        <w:rPr>
          <w:rFonts w:ascii="Arial" w:hAnsi="Arial" w:cs="Arial"/>
        </w:rPr>
      </w:pPr>
      <w:r w:rsidRPr="0016744A">
        <w:rPr>
          <w:rFonts w:ascii="Arial" w:hAnsi="Arial" w:cs="Arial"/>
        </w:rPr>
        <w:pict w14:anchorId="5F6D782B">
          <v:rect id="_x0000_i2685" style="width:0;height:1.5pt" o:hralign="center" o:hrstd="t" o:hr="t" fillcolor="#a0a0a0" stroked="f"/>
        </w:pict>
      </w:r>
    </w:p>
    <w:p w14:paraId="53C79A31" w14:textId="77777777" w:rsidR="0016744A" w:rsidRPr="0016744A" w:rsidRDefault="0016744A" w:rsidP="0016744A">
      <w:pPr>
        <w:jc w:val="both"/>
        <w:rPr>
          <w:rFonts w:ascii="Arial" w:hAnsi="Arial" w:cs="Arial"/>
          <w:b/>
          <w:bCs/>
        </w:rPr>
      </w:pPr>
      <w:r w:rsidRPr="0016744A">
        <w:rPr>
          <w:rFonts w:ascii="Arial" w:hAnsi="Arial" w:cs="Arial"/>
          <w:b/>
          <w:bCs/>
        </w:rPr>
        <w:t>Seção XI</w:t>
      </w:r>
    </w:p>
    <w:p w14:paraId="2B733DA4" w14:textId="77777777" w:rsidR="0016744A" w:rsidRPr="0016744A" w:rsidRDefault="0016744A" w:rsidP="0016744A">
      <w:pPr>
        <w:jc w:val="both"/>
        <w:rPr>
          <w:rFonts w:ascii="Arial" w:hAnsi="Arial" w:cs="Arial"/>
          <w:b/>
          <w:bCs/>
        </w:rPr>
      </w:pPr>
      <w:r w:rsidRPr="0016744A">
        <w:rPr>
          <w:rFonts w:ascii="Arial" w:hAnsi="Arial" w:cs="Arial"/>
          <w:b/>
          <w:bCs/>
        </w:rPr>
        <w:t>Do Compromisso Institucional</w:t>
      </w:r>
    </w:p>
    <w:p w14:paraId="7F108F5F" w14:textId="77777777" w:rsidR="0016744A" w:rsidRPr="0016744A" w:rsidRDefault="0016744A" w:rsidP="0016744A">
      <w:pPr>
        <w:jc w:val="both"/>
        <w:rPr>
          <w:rFonts w:ascii="Arial" w:hAnsi="Arial" w:cs="Arial"/>
        </w:rPr>
      </w:pPr>
      <w:r w:rsidRPr="0016744A">
        <w:rPr>
          <w:rFonts w:ascii="Arial" w:hAnsi="Arial" w:cs="Arial"/>
          <w:b/>
          <w:bCs/>
        </w:rPr>
        <w:t>Art. 205.</w:t>
      </w:r>
      <w:r w:rsidRPr="0016744A">
        <w:rPr>
          <w:rFonts w:ascii="Arial" w:hAnsi="Arial" w:cs="Arial"/>
        </w:rPr>
        <w:t xml:space="preserve"> As Empresas reafirmam seu compromisso permanente com a integridade, a ética empresarial, a prevenção da corrupção e a promoção de ambiente de negócios íntegro, transparente e responsável.</w:t>
      </w:r>
    </w:p>
    <w:p w14:paraId="395924B3" w14:textId="77777777" w:rsidR="0016744A" w:rsidRPr="0016744A" w:rsidRDefault="0016744A" w:rsidP="0016744A">
      <w:pPr>
        <w:jc w:val="both"/>
        <w:rPr>
          <w:rFonts w:ascii="Arial" w:hAnsi="Arial" w:cs="Arial"/>
        </w:rPr>
      </w:pPr>
      <w:r w:rsidRPr="0016744A">
        <w:rPr>
          <w:rFonts w:ascii="Arial" w:hAnsi="Arial" w:cs="Arial"/>
        </w:rPr>
        <w:t>A observância desta Política constitui dever de todos aqueles que mantenham qualquer relação com as Empresas, contribuindo para a proteção de sua reputação, da confiança de seus clientes, parceiros comerciais, Prestadores de Serviços e da sociedade.</w:t>
      </w:r>
    </w:p>
    <w:p w14:paraId="2BE1C42A" w14:textId="77777777" w:rsidR="0016744A" w:rsidRPr="0016744A" w:rsidRDefault="0016744A" w:rsidP="0016744A">
      <w:pPr>
        <w:jc w:val="both"/>
        <w:rPr>
          <w:rFonts w:ascii="Arial" w:hAnsi="Arial" w:cs="Arial"/>
        </w:rPr>
      </w:pPr>
      <w:r w:rsidRPr="0016744A">
        <w:rPr>
          <w:rFonts w:ascii="Arial" w:hAnsi="Arial" w:cs="Arial"/>
        </w:rPr>
        <w:t>O Programa de Integridade será continuamente aperfeiçoado, mediante treinamentos, auditorias, revisões periódicas, monitoramento de riscos e atualização das políticas institucionais, visando assegurar plena conformidade com a Lei nº 12.846/2013, com o Decreto nº 11.129/2022 e com as melhores práticas nacionais e internacionais de Governança Corporativa e Compliance.</w:t>
      </w:r>
    </w:p>
    <w:p w14:paraId="56CB46DA" w14:textId="7CF99602" w:rsidR="0016744A" w:rsidRPr="0077526C" w:rsidRDefault="008A1C39" w:rsidP="0077526C">
      <w:pPr>
        <w:jc w:val="both"/>
        <w:rPr>
          <w:rFonts w:ascii="Arial" w:hAnsi="Arial" w:cs="Arial"/>
        </w:rPr>
      </w:pPr>
      <w:r w:rsidRPr="008A1C39">
        <w:rPr>
          <w:rFonts w:ascii="Arial" w:hAnsi="Arial" w:cs="Arial"/>
        </w:rPr>
        <w:pict w14:anchorId="496D30E5">
          <v:rect id="_x0000_i2769" style="width:0;height:1.5pt" o:hralign="center" o:hrstd="t" o:hr="t" fillcolor="#a0a0a0" stroked="f"/>
        </w:pict>
      </w:r>
    </w:p>
    <w:p w14:paraId="236168E5" w14:textId="77777777" w:rsidR="008A1C39" w:rsidRPr="008A1C39" w:rsidRDefault="008A1C39" w:rsidP="008A1C39">
      <w:pPr>
        <w:jc w:val="both"/>
        <w:rPr>
          <w:rFonts w:ascii="Arial" w:hAnsi="Arial" w:cs="Arial"/>
          <w:b/>
          <w:bCs/>
        </w:rPr>
      </w:pPr>
      <w:r w:rsidRPr="008A1C39">
        <w:rPr>
          <w:rFonts w:ascii="Arial" w:hAnsi="Arial" w:cs="Arial"/>
          <w:b/>
          <w:bCs/>
        </w:rPr>
        <w:lastRenderedPageBreak/>
        <w:t>CAPÍTULO XVIII</w:t>
      </w:r>
    </w:p>
    <w:p w14:paraId="6B01D85B" w14:textId="77777777" w:rsidR="008A1C39" w:rsidRPr="008A1C39" w:rsidRDefault="008A1C39" w:rsidP="008A1C39">
      <w:pPr>
        <w:jc w:val="both"/>
        <w:rPr>
          <w:rFonts w:ascii="Arial" w:hAnsi="Arial" w:cs="Arial"/>
          <w:b/>
          <w:bCs/>
        </w:rPr>
      </w:pPr>
      <w:r w:rsidRPr="008A1C39">
        <w:rPr>
          <w:rFonts w:ascii="Arial" w:hAnsi="Arial" w:cs="Arial"/>
          <w:b/>
          <w:bCs/>
        </w:rPr>
        <w:t>DA POLÍTICA DE PREVENÇÃO E COMBATE À FRAUDE</w:t>
      </w:r>
    </w:p>
    <w:p w14:paraId="40D5F99E" w14:textId="77777777" w:rsidR="008A1C39" w:rsidRPr="008A1C39" w:rsidRDefault="008A1C39" w:rsidP="008A1C39">
      <w:pPr>
        <w:jc w:val="both"/>
        <w:rPr>
          <w:rFonts w:ascii="Arial" w:hAnsi="Arial" w:cs="Arial"/>
          <w:b/>
          <w:bCs/>
        </w:rPr>
      </w:pPr>
      <w:r w:rsidRPr="008A1C39">
        <w:rPr>
          <w:rFonts w:ascii="Arial" w:hAnsi="Arial" w:cs="Arial"/>
          <w:b/>
          <w:bCs/>
        </w:rPr>
        <w:t>Seção I</w:t>
      </w:r>
    </w:p>
    <w:p w14:paraId="6BD6053A" w14:textId="77777777" w:rsidR="008A1C39" w:rsidRPr="008A1C39" w:rsidRDefault="008A1C39" w:rsidP="008A1C39">
      <w:pPr>
        <w:jc w:val="both"/>
        <w:rPr>
          <w:rFonts w:ascii="Arial" w:hAnsi="Arial" w:cs="Arial"/>
          <w:b/>
          <w:bCs/>
        </w:rPr>
      </w:pPr>
      <w:r w:rsidRPr="008A1C39">
        <w:rPr>
          <w:rFonts w:ascii="Arial" w:hAnsi="Arial" w:cs="Arial"/>
          <w:b/>
          <w:bCs/>
        </w:rPr>
        <w:t>Das Disposições Gerais</w:t>
      </w:r>
    </w:p>
    <w:p w14:paraId="0C937251" w14:textId="77777777" w:rsidR="008A1C39" w:rsidRPr="008A1C39" w:rsidRDefault="008A1C39" w:rsidP="008A1C39">
      <w:pPr>
        <w:jc w:val="both"/>
        <w:rPr>
          <w:rFonts w:ascii="Arial" w:hAnsi="Arial" w:cs="Arial"/>
        </w:rPr>
      </w:pPr>
      <w:r w:rsidRPr="008A1C39">
        <w:rPr>
          <w:rFonts w:ascii="Arial" w:hAnsi="Arial" w:cs="Arial"/>
          <w:b/>
          <w:bCs/>
        </w:rPr>
        <w:t>Art. 206.</w:t>
      </w:r>
      <w:r w:rsidRPr="008A1C39">
        <w:rPr>
          <w:rFonts w:ascii="Arial" w:hAnsi="Arial" w:cs="Arial"/>
        </w:rPr>
        <w:t xml:space="preserve"> As Empresas adotam política permanente de prevenção, identificação, investigação e combate a fraudes, com o objetivo de proteger a integridade das operações, a segurança da Plataforma Tecnológica, os direitos dos Clientes, dos Prestadores de Serviços, dos parceiros comerciais e o patrimônio material e imaterial das Empresas.</w:t>
      </w:r>
    </w:p>
    <w:p w14:paraId="0F9544CD" w14:textId="77777777" w:rsidR="008A1C39" w:rsidRPr="008A1C39" w:rsidRDefault="008A1C39" w:rsidP="008A1C39">
      <w:pPr>
        <w:jc w:val="both"/>
        <w:rPr>
          <w:rFonts w:ascii="Arial" w:hAnsi="Arial" w:cs="Arial"/>
        </w:rPr>
      </w:pPr>
      <w:r w:rsidRPr="008A1C39">
        <w:rPr>
          <w:rFonts w:ascii="Arial" w:hAnsi="Arial" w:cs="Arial"/>
        </w:rPr>
        <w:t>A Política Antifraude integra o Programa de Governança Corporativa, Compliance, Segurança da Informação e Gestão de Riscos, sendo de observância obrigatória por todos aqueles que utilizem os sistemas disponibilizados pelas Empresas.</w:t>
      </w:r>
    </w:p>
    <w:p w14:paraId="6C7D28DD" w14:textId="77777777" w:rsidR="008A1C39" w:rsidRPr="008A1C39" w:rsidRDefault="008A1C39" w:rsidP="008A1C39">
      <w:pPr>
        <w:jc w:val="both"/>
        <w:rPr>
          <w:rFonts w:ascii="Arial" w:hAnsi="Arial" w:cs="Arial"/>
        </w:rPr>
      </w:pPr>
      <w:r w:rsidRPr="008A1C39">
        <w:rPr>
          <w:rFonts w:ascii="Arial" w:hAnsi="Arial" w:cs="Arial"/>
        </w:rPr>
        <w:pict w14:anchorId="0C1BCCE0">
          <v:rect id="_x0000_i2751" style="width:0;height:1.5pt" o:hralign="center" o:hrstd="t" o:hr="t" fillcolor="#a0a0a0" stroked="f"/>
        </w:pict>
      </w:r>
    </w:p>
    <w:p w14:paraId="18958F90" w14:textId="77777777" w:rsidR="008A1C39" w:rsidRPr="008A1C39" w:rsidRDefault="008A1C39" w:rsidP="008A1C39">
      <w:pPr>
        <w:jc w:val="both"/>
        <w:rPr>
          <w:rFonts w:ascii="Arial" w:hAnsi="Arial" w:cs="Arial"/>
          <w:b/>
          <w:bCs/>
        </w:rPr>
      </w:pPr>
      <w:r w:rsidRPr="008A1C39">
        <w:rPr>
          <w:rFonts w:ascii="Arial" w:hAnsi="Arial" w:cs="Arial"/>
          <w:b/>
          <w:bCs/>
        </w:rPr>
        <w:t>Seção II</w:t>
      </w:r>
    </w:p>
    <w:p w14:paraId="3CB142BB" w14:textId="77777777" w:rsidR="008A1C39" w:rsidRPr="008A1C39" w:rsidRDefault="008A1C39" w:rsidP="008A1C39">
      <w:pPr>
        <w:jc w:val="both"/>
        <w:rPr>
          <w:rFonts w:ascii="Arial" w:hAnsi="Arial" w:cs="Arial"/>
          <w:b/>
          <w:bCs/>
        </w:rPr>
      </w:pPr>
      <w:r w:rsidRPr="008A1C39">
        <w:rPr>
          <w:rFonts w:ascii="Arial" w:hAnsi="Arial" w:cs="Arial"/>
          <w:b/>
          <w:bCs/>
        </w:rPr>
        <w:t>Dos Objetivos</w:t>
      </w:r>
    </w:p>
    <w:p w14:paraId="7759DB58" w14:textId="77777777" w:rsidR="008A1C39" w:rsidRPr="008A1C39" w:rsidRDefault="008A1C39" w:rsidP="008A1C39">
      <w:pPr>
        <w:jc w:val="both"/>
        <w:rPr>
          <w:rFonts w:ascii="Arial" w:hAnsi="Arial" w:cs="Arial"/>
        </w:rPr>
      </w:pPr>
      <w:r w:rsidRPr="008A1C39">
        <w:rPr>
          <w:rFonts w:ascii="Arial" w:hAnsi="Arial" w:cs="Arial"/>
          <w:b/>
          <w:bCs/>
        </w:rPr>
        <w:t>Art. 207.</w:t>
      </w:r>
      <w:r w:rsidRPr="008A1C39">
        <w:rPr>
          <w:rFonts w:ascii="Arial" w:hAnsi="Arial" w:cs="Arial"/>
        </w:rPr>
        <w:t xml:space="preserve"> A Política Antifraude possui como objetivos:</w:t>
      </w:r>
    </w:p>
    <w:p w14:paraId="4D40AFE3"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prevenir</w:t>
      </w:r>
      <w:proofErr w:type="gramEnd"/>
      <w:r w:rsidRPr="008A1C39">
        <w:rPr>
          <w:rFonts w:ascii="Arial" w:hAnsi="Arial" w:cs="Arial"/>
        </w:rPr>
        <w:t xml:space="preserve"> condutas ilícitas;</w:t>
      </w:r>
    </w:p>
    <w:p w14:paraId="45A8671D"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preservar</w:t>
      </w:r>
      <w:proofErr w:type="gramEnd"/>
      <w:r w:rsidRPr="008A1C39">
        <w:rPr>
          <w:rFonts w:ascii="Arial" w:hAnsi="Arial" w:cs="Arial"/>
        </w:rPr>
        <w:t xml:space="preserve"> a autenticidade das informações cadastrais;</w:t>
      </w:r>
    </w:p>
    <w:p w14:paraId="6888A098" w14:textId="77777777" w:rsidR="008A1C39" w:rsidRPr="008A1C39" w:rsidRDefault="008A1C39" w:rsidP="008A1C39">
      <w:pPr>
        <w:jc w:val="both"/>
        <w:rPr>
          <w:rFonts w:ascii="Arial" w:hAnsi="Arial" w:cs="Arial"/>
        </w:rPr>
      </w:pPr>
      <w:r w:rsidRPr="008A1C39">
        <w:rPr>
          <w:rFonts w:ascii="Arial" w:hAnsi="Arial" w:cs="Arial"/>
        </w:rPr>
        <w:t>III – proteger a identidade dos usuários da Plataforma;</w:t>
      </w:r>
    </w:p>
    <w:p w14:paraId="5C85D7FC"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assegurar</w:t>
      </w:r>
      <w:proofErr w:type="gramEnd"/>
      <w:r w:rsidRPr="008A1C39">
        <w:rPr>
          <w:rFonts w:ascii="Arial" w:hAnsi="Arial" w:cs="Arial"/>
        </w:rPr>
        <w:t xml:space="preserve"> a confiabilidade dos registros eletrônicos;</w:t>
      </w:r>
    </w:p>
    <w:p w14:paraId="15BBC68D"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reduzir</w:t>
      </w:r>
      <w:proofErr w:type="gramEnd"/>
      <w:r w:rsidRPr="008A1C39">
        <w:rPr>
          <w:rFonts w:ascii="Arial" w:hAnsi="Arial" w:cs="Arial"/>
        </w:rPr>
        <w:t xml:space="preserve"> riscos operacionais, financeiros e reputacionais;</w:t>
      </w:r>
    </w:p>
    <w:p w14:paraId="5FBCC731"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garantir</w:t>
      </w:r>
      <w:proofErr w:type="gramEnd"/>
      <w:r w:rsidRPr="008A1C39">
        <w:rPr>
          <w:rFonts w:ascii="Arial" w:hAnsi="Arial" w:cs="Arial"/>
        </w:rPr>
        <w:t xml:space="preserve"> igualdade de tratamento entre os Prestadores;</w:t>
      </w:r>
    </w:p>
    <w:p w14:paraId="683296F0" w14:textId="77777777" w:rsidR="008A1C39" w:rsidRPr="008A1C39" w:rsidRDefault="008A1C39" w:rsidP="008A1C39">
      <w:pPr>
        <w:jc w:val="both"/>
        <w:rPr>
          <w:rFonts w:ascii="Arial" w:hAnsi="Arial" w:cs="Arial"/>
        </w:rPr>
      </w:pPr>
      <w:r w:rsidRPr="008A1C39">
        <w:rPr>
          <w:rFonts w:ascii="Arial" w:hAnsi="Arial" w:cs="Arial"/>
        </w:rPr>
        <w:t>VII – proteger Clientes, parceiros comerciais e terceiros;</w:t>
      </w:r>
    </w:p>
    <w:p w14:paraId="77D563DA" w14:textId="77777777" w:rsidR="008A1C39" w:rsidRPr="008A1C39" w:rsidRDefault="008A1C39" w:rsidP="008A1C39">
      <w:pPr>
        <w:jc w:val="both"/>
        <w:rPr>
          <w:rFonts w:ascii="Arial" w:hAnsi="Arial" w:cs="Arial"/>
        </w:rPr>
      </w:pPr>
      <w:r w:rsidRPr="008A1C39">
        <w:rPr>
          <w:rFonts w:ascii="Arial" w:hAnsi="Arial" w:cs="Arial"/>
        </w:rPr>
        <w:t>VIII – assegurar a conformidade com a legislação vigente.</w:t>
      </w:r>
    </w:p>
    <w:p w14:paraId="5064AD43" w14:textId="77777777" w:rsidR="008A1C39" w:rsidRPr="008A1C39" w:rsidRDefault="008A1C39" w:rsidP="008A1C39">
      <w:pPr>
        <w:jc w:val="both"/>
        <w:rPr>
          <w:rFonts w:ascii="Arial" w:hAnsi="Arial" w:cs="Arial"/>
        </w:rPr>
      </w:pPr>
      <w:r w:rsidRPr="008A1C39">
        <w:rPr>
          <w:rFonts w:ascii="Arial" w:hAnsi="Arial" w:cs="Arial"/>
        </w:rPr>
        <w:pict w14:anchorId="218F56AA">
          <v:rect id="_x0000_i2752" style="width:0;height:1.5pt" o:hralign="center" o:hrstd="t" o:hr="t" fillcolor="#a0a0a0" stroked="f"/>
        </w:pict>
      </w:r>
    </w:p>
    <w:p w14:paraId="4157C1F9" w14:textId="77777777" w:rsidR="008A1C39" w:rsidRPr="008A1C39" w:rsidRDefault="008A1C39" w:rsidP="008A1C39">
      <w:pPr>
        <w:jc w:val="both"/>
        <w:rPr>
          <w:rFonts w:ascii="Arial" w:hAnsi="Arial" w:cs="Arial"/>
          <w:b/>
          <w:bCs/>
        </w:rPr>
      </w:pPr>
      <w:r w:rsidRPr="008A1C39">
        <w:rPr>
          <w:rFonts w:ascii="Arial" w:hAnsi="Arial" w:cs="Arial"/>
          <w:b/>
          <w:bCs/>
        </w:rPr>
        <w:t>Seção III</w:t>
      </w:r>
    </w:p>
    <w:p w14:paraId="5EB9571B" w14:textId="77777777" w:rsidR="008A1C39" w:rsidRPr="008A1C39" w:rsidRDefault="008A1C39" w:rsidP="008A1C39">
      <w:pPr>
        <w:jc w:val="both"/>
        <w:rPr>
          <w:rFonts w:ascii="Arial" w:hAnsi="Arial" w:cs="Arial"/>
          <w:b/>
          <w:bCs/>
        </w:rPr>
      </w:pPr>
      <w:r w:rsidRPr="008A1C39">
        <w:rPr>
          <w:rFonts w:ascii="Arial" w:hAnsi="Arial" w:cs="Arial"/>
          <w:b/>
          <w:bCs/>
        </w:rPr>
        <w:t>Dos Mecanismos de Prevenção</w:t>
      </w:r>
    </w:p>
    <w:p w14:paraId="074F84FF" w14:textId="77777777" w:rsidR="008A1C39" w:rsidRPr="008A1C39" w:rsidRDefault="008A1C39" w:rsidP="008A1C39">
      <w:pPr>
        <w:jc w:val="both"/>
        <w:rPr>
          <w:rFonts w:ascii="Arial" w:hAnsi="Arial" w:cs="Arial"/>
        </w:rPr>
      </w:pPr>
      <w:r w:rsidRPr="008A1C39">
        <w:rPr>
          <w:rFonts w:ascii="Arial" w:hAnsi="Arial" w:cs="Arial"/>
          <w:b/>
          <w:bCs/>
        </w:rPr>
        <w:t>Art. 208.</w:t>
      </w:r>
      <w:r w:rsidRPr="008A1C39">
        <w:rPr>
          <w:rFonts w:ascii="Arial" w:hAnsi="Arial" w:cs="Arial"/>
        </w:rPr>
        <w:t xml:space="preserve"> As Empresas poderão utilizar mecanismos tecnológicos destinados à prevenção e detecção de fraudes, incluindo, entre outros:</w:t>
      </w:r>
    </w:p>
    <w:p w14:paraId="10ADEA7B"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validação</w:t>
      </w:r>
      <w:proofErr w:type="gramEnd"/>
      <w:r w:rsidRPr="008A1C39">
        <w:rPr>
          <w:rFonts w:ascii="Arial" w:hAnsi="Arial" w:cs="Arial"/>
        </w:rPr>
        <w:t xml:space="preserve"> documental;</w:t>
      </w:r>
    </w:p>
    <w:p w14:paraId="7B091ADD" w14:textId="77777777" w:rsidR="008A1C39" w:rsidRPr="008A1C39" w:rsidRDefault="008A1C39" w:rsidP="008A1C39">
      <w:pPr>
        <w:jc w:val="both"/>
        <w:rPr>
          <w:rFonts w:ascii="Arial" w:hAnsi="Arial" w:cs="Arial"/>
        </w:rPr>
      </w:pPr>
      <w:r w:rsidRPr="008A1C39">
        <w:rPr>
          <w:rFonts w:ascii="Arial" w:hAnsi="Arial" w:cs="Arial"/>
        </w:rPr>
        <w:lastRenderedPageBreak/>
        <w:t xml:space="preserve">II – </w:t>
      </w:r>
      <w:proofErr w:type="gramStart"/>
      <w:r w:rsidRPr="008A1C39">
        <w:rPr>
          <w:rFonts w:ascii="Arial" w:hAnsi="Arial" w:cs="Arial"/>
        </w:rPr>
        <w:t>reconhecimento</w:t>
      </w:r>
      <w:proofErr w:type="gramEnd"/>
      <w:r w:rsidRPr="008A1C39">
        <w:rPr>
          <w:rFonts w:ascii="Arial" w:hAnsi="Arial" w:cs="Arial"/>
        </w:rPr>
        <w:t xml:space="preserve"> facial, quando aplicável e observado o disposto na legislação de proteção de dados;</w:t>
      </w:r>
    </w:p>
    <w:p w14:paraId="27589A9B" w14:textId="77777777" w:rsidR="008A1C39" w:rsidRPr="008A1C39" w:rsidRDefault="008A1C39" w:rsidP="008A1C39">
      <w:pPr>
        <w:jc w:val="both"/>
        <w:rPr>
          <w:rFonts w:ascii="Arial" w:hAnsi="Arial" w:cs="Arial"/>
        </w:rPr>
      </w:pPr>
      <w:r w:rsidRPr="008A1C39">
        <w:rPr>
          <w:rFonts w:ascii="Arial" w:hAnsi="Arial" w:cs="Arial"/>
        </w:rPr>
        <w:t>III – validação biométrica;</w:t>
      </w:r>
    </w:p>
    <w:p w14:paraId="0D2FEBC7"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verificação</w:t>
      </w:r>
      <w:proofErr w:type="gramEnd"/>
      <w:r w:rsidRPr="008A1C39">
        <w:rPr>
          <w:rFonts w:ascii="Arial" w:hAnsi="Arial" w:cs="Arial"/>
        </w:rPr>
        <w:t xml:space="preserve"> de geolocalização;</w:t>
      </w:r>
    </w:p>
    <w:p w14:paraId="0274DF01"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análise</w:t>
      </w:r>
      <w:proofErr w:type="gramEnd"/>
      <w:r w:rsidRPr="008A1C39">
        <w:rPr>
          <w:rFonts w:ascii="Arial" w:hAnsi="Arial" w:cs="Arial"/>
        </w:rPr>
        <w:t xml:space="preserve"> de endereço IP;</w:t>
      </w:r>
    </w:p>
    <w:p w14:paraId="589BD532"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registros</w:t>
      </w:r>
      <w:proofErr w:type="gramEnd"/>
      <w:r w:rsidRPr="008A1C39">
        <w:rPr>
          <w:rFonts w:ascii="Arial" w:hAnsi="Arial" w:cs="Arial"/>
        </w:rPr>
        <w:t xml:space="preserve"> eletrônicos (logs);</w:t>
      </w:r>
    </w:p>
    <w:p w14:paraId="6D4EC2F8" w14:textId="77777777" w:rsidR="008A1C39" w:rsidRPr="008A1C39" w:rsidRDefault="008A1C39" w:rsidP="008A1C39">
      <w:pPr>
        <w:jc w:val="both"/>
        <w:rPr>
          <w:rFonts w:ascii="Arial" w:hAnsi="Arial" w:cs="Arial"/>
        </w:rPr>
      </w:pPr>
      <w:r w:rsidRPr="008A1C39">
        <w:rPr>
          <w:rFonts w:ascii="Arial" w:hAnsi="Arial" w:cs="Arial"/>
        </w:rPr>
        <w:t>VII – inteligência artificial;</w:t>
      </w:r>
    </w:p>
    <w:p w14:paraId="019A92D8" w14:textId="77777777" w:rsidR="008A1C39" w:rsidRPr="008A1C39" w:rsidRDefault="008A1C39" w:rsidP="008A1C39">
      <w:pPr>
        <w:jc w:val="both"/>
        <w:rPr>
          <w:rFonts w:ascii="Arial" w:hAnsi="Arial" w:cs="Arial"/>
        </w:rPr>
      </w:pPr>
      <w:r w:rsidRPr="008A1C39">
        <w:rPr>
          <w:rFonts w:ascii="Arial" w:hAnsi="Arial" w:cs="Arial"/>
        </w:rPr>
        <w:t>VIII – algoritmos de detecção de padrões;</w:t>
      </w:r>
    </w:p>
    <w:p w14:paraId="22000791" w14:textId="77777777" w:rsidR="008A1C39" w:rsidRPr="008A1C39" w:rsidRDefault="008A1C39" w:rsidP="008A1C39">
      <w:pPr>
        <w:jc w:val="both"/>
        <w:rPr>
          <w:rFonts w:ascii="Arial" w:hAnsi="Arial" w:cs="Arial"/>
        </w:rPr>
      </w:pPr>
      <w:r w:rsidRPr="008A1C39">
        <w:rPr>
          <w:rFonts w:ascii="Arial" w:hAnsi="Arial" w:cs="Arial"/>
        </w:rPr>
        <w:t>IX – Machine Learning;</w:t>
      </w:r>
    </w:p>
    <w:p w14:paraId="762F07C3" w14:textId="77777777" w:rsidR="008A1C39" w:rsidRPr="008A1C39" w:rsidRDefault="008A1C39" w:rsidP="008A1C39">
      <w:pPr>
        <w:jc w:val="both"/>
        <w:rPr>
          <w:rFonts w:ascii="Arial" w:hAnsi="Arial" w:cs="Arial"/>
        </w:rPr>
      </w:pPr>
      <w:r w:rsidRPr="008A1C39">
        <w:rPr>
          <w:rFonts w:ascii="Arial" w:hAnsi="Arial" w:cs="Arial"/>
        </w:rPr>
        <w:t xml:space="preserve">X – </w:t>
      </w:r>
      <w:proofErr w:type="gramStart"/>
      <w:r w:rsidRPr="008A1C39">
        <w:rPr>
          <w:rFonts w:ascii="Arial" w:hAnsi="Arial" w:cs="Arial"/>
        </w:rPr>
        <w:t>auditorias</w:t>
      </w:r>
      <w:proofErr w:type="gramEnd"/>
      <w:r w:rsidRPr="008A1C39">
        <w:rPr>
          <w:rFonts w:ascii="Arial" w:hAnsi="Arial" w:cs="Arial"/>
        </w:rPr>
        <w:t xml:space="preserve"> automatizadas;</w:t>
      </w:r>
    </w:p>
    <w:p w14:paraId="0549B120" w14:textId="77777777" w:rsidR="008A1C39" w:rsidRPr="008A1C39" w:rsidRDefault="008A1C39" w:rsidP="008A1C39">
      <w:pPr>
        <w:jc w:val="both"/>
        <w:rPr>
          <w:rFonts w:ascii="Arial" w:hAnsi="Arial" w:cs="Arial"/>
        </w:rPr>
      </w:pPr>
      <w:r w:rsidRPr="008A1C39">
        <w:rPr>
          <w:rFonts w:ascii="Arial" w:hAnsi="Arial" w:cs="Arial"/>
        </w:rPr>
        <w:t>XI – cruzamento de bases de dados;</w:t>
      </w:r>
    </w:p>
    <w:p w14:paraId="771CDC6F" w14:textId="77777777" w:rsidR="008A1C39" w:rsidRPr="008A1C39" w:rsidRDefault="008A1C39" w:rsidP="008A1C39">
      <w:pPr>
        <w:jc w:val="both"/>
        <w:rPr>
          <w:rFonts w:ascii="Arial" w:hAnsi="Arial" w:cs="Arial"/>
        </w:rPr>
      </w:pPr>
      <w:r w:rsidRPr="008A1C39">
        <w:rPr>
          <w:rFonts w:ascii="Arial" w:hAnsi="Arial" w:cs="Arial"/>
        </w:rPr>
        <w:t>XII – análise comportamental;</w:t>
      </w:r>
    </w:p>
    <w:p w14:paraId="294176ED" w14:textId="77777777" w:rsidR="008A1C39" w:rsidRPr="008A1C39" w:rsidRDefault="008A1C39" w:rsidP="008A1C39">
      <w:pPr>
        <w:jc w:val="both"/>
        <w:rPr>
          <w:rFonts w:ascii="Arial" w:hAnsi="Arial" w:cs="Arial"/>
        </w:rPr>
      </w:pPr>
      <w:r w:rsidRPr="008A1C39">
        <w:rPr>
          <w:rFonts w:ascii="Arial" w:hAnsi="Arial" w:cs="Arial"/>
        </w:rPr>
        <w:t>XIII – mecanismos de autenticação multifator;</w:t>
      </w:r>
    </w:p>
    <w:p w14:paraId="4F7C2B74" w14:textId="77777777" w:rsidR="008A1C39" w:rsidRPr="008A1C39" w:rsidRDefault="008A1C39" w:rsidP="008A1C39">
      <w:pPr>
        <w:jc w:val="both"/>
        <w:rPr>
          <w:rFonts w:ascii="Arial" w:hAnsi="Arial" w:cs="Arial"/>
        </w:rPr>
      </w:pPr>
      <w:r w:rsidRPr="008A1C39">
        <w:rPr>
          <w:rFonts w:ascii="Arial" w:hAnsi="Arial" w:cs="Arial"/>
        </w:rPr>
        <w:t>XIV – demais soluções tecnológicas compatíveis com a legislação vigente.</w:t>
      </w:r>
    </w:p>
    <w:p w14:paraId="699BD44F" w14:textId="77777777" w:rsidR="008A1C39" w:rsidRPr="008A1C39" w:rsidRDefault="008A1C39" w:rsidP="008A1C39">
      <w:pPr>
        <w:jc w:val="both"/>
        <w:rPr>
          <w:rFonts w:ascii="Arial" w:hAnsi="Arial" w:cs="Arial"/>
        </w:rPr>
      </w:pPr>
      <w:r w:rsidRPr="008A1C39">
        <w:rPr>
          <w:rFonts w:ascii="Arial" w:hAnsi="Arial" w:cs="Arial"/>
        </w:rPr>
        <w:pict w14:anchorId="12FC6E75">
          <v:rect id="_x0000_i2753" style="width:0;height:1.5pt" o:hralign="center" o:hrstd="t" o:hr="t" fillcolor="#a0a0a0" stroked="f"/>
        </w:pict>
      </w:r>
    </w:p>
    <w:p w14:paraId="1A2CCC5E" w14:textId="77777777" w:rsidR="008A1C39" w:rsidRPr="008A1C39" w:rsidRDefault="008A1C39" w:rsidP="008A1C39">
      <w:pPr>
        <w:jc w:val="both"/>
        <w:rPr>
          <w:rFonts w:ascii="Arial" w:hAnsi="Arial" w:cs="Arial"/>
          <w:b/>
          <w:bCs/>
        </w:rPr>
      </w:pPr>
      <w:r w:rsidRPr="008A1C39">
        <w:rPr>
          <w:rFonts w:ascii="Arial" w:hAnsi="Arial" w:cs="Arial"/>
          <w:b/>
          <w:bCs/>
        </w:rPr>
        <w:t>Seção IV</w:t>
      </w:r>
    </w:p>
    <w:p w14:paraId="43A8FAAE" w14:textId="77777777" w:rsidR="008A1C39" w:rsidRPr="008A1C39" w:rsidRDefault="008A1C39" w:rsidP="008A1C39">
      <w:pPr>
        <w:jc w:val="both"/>
        <w:rPr>
          <w:rFonts w:ascii="Arial" w:hAnsi="Arial" w:cs="Arial"/>
          <w:b/>
          <w:bCs/>
        </w:rPr>
      </w:pPr>
      <w:r w:rsidRPr="008A1C39">
        <w:rPr>
          <w:rFonts w:ascii="Arial" w:hAnsi="Arial" w:cs="Arial"/>
          <w:b/>
          <w:bCs/>
        </w:rPr>
        <w:t>Das Condutas Vedadas</w:t>
      </w:r>
    </w:p>
    <w:p w14:paraId="44A5B875" w14:textId="77777777" w:rsidR="008A1C39" w:rsidRPr="008A1C39" w:rsidRDefault="008A1C39" w:rsidP="008A1C39">
      <w:pPr>
        <w:jc w:val="both"/>
        <w:rPr>
          <w:rFonts w:ascii="Arial" w:hAnsi="Arial" w:cs="Arial"/>
        </w:rPr>
      </w:pPr>
      <w:r w:rsidRPr="008A1C39">
        <w:rPr>
          <w:rFonts w:ascii="Arial" w:hAnsi="Arial" w:cs="Arial"/>
          <w:b/>
          <w:bCs/>
        </w:rPr>
        <w:t>Art. 209.</w:t>
      </w:r>
      <w:r w:rsidRPr="008A1C39">
        <w:rPr>
          <w:rFonts w:ascii="Arial" w:hAnsi="Arial" w:cs="Arial"/>
        </w:rPr>
        <w:t xml:space="preserve"> É vedada qualquer conduta destinada a fraudar, manipular, adulterar ou comprometer a autenticidade das operações realizadas por meio da Plataforma.</w:t>
      </w:r>
    </w:p>
    <w:p w14:paraId="24A232C7" w14:textId="77777777" w:rsidR="008A1C39" w:rsidRPr="008A1C39" w:rsidRDefault="008A1C39" w:rsidP="008A1C39">
      <w:pPr>
        <w:jc w:val="both"/>
        <w:rPr>
          <w:rFonts w:ascii="Arial" w:hAnsi="Arial" w:cs="Arial"/>
        </w:rPr>
      </w:pPr>
      <w:r w:rsidRPr="008A1C39">
        <w:rPr>
          <w:rFonts w:ascii="Arial" w:hAnsi="Arial" w:cs="Arial"/>
        </w:rPr>
        <w:t>Constituem exemplos de condutas incompatíveis com esta Política:</w:t>
      </w:r>
    </w:p>
    <w:p w14:paraId="7D82C0B3"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utilização</w:t>
      </w:r>
      <w:proofErr w:type="gramEnd"/>
      <w:r w:rsidRPr="008A1C39">
        <w:rPr>
          <w:rFonts w:ascii="Arial" w:hAnsi="Arial" w:cs="Arial"/>
        </w:rPr>
        <w:t xml:space="preserve"> de GPS falso ou aplicações destinadas à simulação de localização;</w:t>
      </w:r>
    </w:p>
    <w:p w14:paraId="1C278D03"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utilização</w:t>
      </w:r>
      <w:proofErr w:type="gramEnd"/>
      <w:r w:rsidRPr="008A1C39">
        <w:rPr>
          <w:rFonts w:ascii="Arial" w:hAnsi="Arial" w:cs="Arial"/>
        </w:rPr>
        <w:t xml:space="preserve"> de VPN, Proxy, servidores intermediários ou tecnologias semelhantes com a finalidade de ocultar a origem da conexão ou fraudar mecanismos de segurança da Plataforma;</w:t>
      </w:r>
    </w:p>
    <w:p w14:paraId="34597AD7" w14:textId="77777777" w:rsidR="008A1C39" w:rsidRPr="008A1C39" w:rsidRDefault="008A1C39" w:rsidP="008A1C39">
      <w:pPr>
        <w:jc w:val="both"/>
        <w:rPr>
          <w:rFonts w:ascii="Arial" w:hAnsi="Arial" w:cs="Arial"/>
        </w:rPr>
      </w:pPr>
      <w:r w:rsidRPr="008A1C39">
        <w:rPr>
          <w:rFonts w:ascii="Arial" w:hAnsi="Arial" w:cs="Arial"/>
        </w:rPr>
        <w:t>III – compartilhamento de conta com terceiros;</w:t>
      </w:r>
    </w:p>
    <w:p w14:paraId="67CA6045"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cessão, venda, empréstimo, aluguel ou transferência</w:t>
      </w:r>
      <w:proofErr w:type="gramEnd"/>
      <w:r w:rsidRPr="008A1C39">
        <w:rPr>
          <w:rFonts w:ascii="Arial" w:hAnsi="Arial" w:cs="Arial"/>
        </w:rPr>
        <w:t xml:space="preserve"> de contas cadastradas na Plataforma;</w:t>
      </w:r>
    </w:p>
    <w:p w14:paraId="59DC32EC"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utilização</w:t>
      </w:r>
      <w:proofErr w:type="gramEnd"/>
      <w:r w:rsidRPr="008A1C39">
        <w:rPr>
          <w:rFonts w:ascii="Arial" w:hAnsi="Arial" w:cs="Arial"/>
        </w:rPr>
        <w:t xml:space="preserve"> de documentos falsificados, adulterados ou pertencentes a terceiros;</w:t>
      </w:r>
    </w:p>
    <w:p w14:paraId="6F9A6B3D"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utilização</w:t>
      </w:r>
      <w:proofErr w:type="gramEnd"/>
      <w:r w:rsidRPr="008A1C39">
        <w:rPr>
          <w:rFonts w:ascii="Arial" w:hAnsi="Arial" w:cs="Arial"/>
        </w:rPr>
        <w:t xml:space="preserve"> de Carteira Nacional de Habilitação (CNH) falsa, adulterada, suspensa, cassada ou incompatível com a atividade exercida;</w:t>
      </w:r>
    </w:p>
    <w:p w14:paraId="1210E565" w14:textId="77777777" w:rsidR="008A1C39" w:rsidRPr="008A1C39" w:rsidRDefault="008A1C39" w:rsidP="008A1C39">
      <w:pPr>
        <w:jc w:val="both"/>
        <w:rPr>
          <w:rFonts w:ascii="Arial" w:hAnsi="Arial" w:cs="Arial"/>
        </w:rPr>
      </w:pPr>
      <w:r w:rsidRPr="008A1C39">
        <w:rPr>
          <w:rFonts w:ascii="Arial" w:hAnsi="Arial" w:cs="Arial"/>
        </w:rPr>
        <w:lastRenderedPageBreak/>
        <w:t>VII – apresentação de selfie falsa, manipulada, gerada artificialmente ou obtida por qualquer meio destinado a burlar os mecanismos de autenticação;</w:t>
      </w:r>
    </w:p>
    <w:p w14:paraId="2D3D0C44" w14:textId="77777777" w:rsidR="008A1C39" w:rsidRPr="008A1C39" w:rsidRDefault="008A1C39" w:rsidP="008A1C39">
      <w:pPr>
        <w:jc w:val="both"/>
        <w:rPr>
          <w:rFonts w:ascii="Arial" w:hAnsi="Arial" w:cs="Arial"/>
        </w:rPr>
      </w:pPr>
      <w:r w:rsidRPr="008A1C39">
        <w:rPr>
          <w:rFonts w:ascii="Arial" w:hAnsi="Arial" w:cs="Arial"/>
        </w:rPr>
        <w:t xml:space="preserve">VIII – utilização de técnicas de </w:t>
      </w:r>
      <w:proofErr w:type="spellStart"/>
      <w:r w:rsidRPr="008A1C39">
        <w:rPr>
          <w:rFonts w:ascii="Arial" w:hAnsi="Arial" w:cs="Arial"/>
        </w:rPr>
        <w:t>Spoofing</w:t>
      </w:r>
      <w:proofErr w:type="spellEnd"/>
      <w:r w:rsidRPr="008A1C39">
        <w:rPr>
          <w:rFonts w:ascii="Arial" w:hAnsi="Arial" w:cs="Arial"/>
        </w:rPr>
        <w:t xml:space="preserve">, </w:t>
      </w:r>
      <w:proofErr w:type="spellStart"/>
      <w:r w:rsidRPr="008A1C39">
        <w:rPr>
          <w:rFonts w:ascii="Arial" w:hAnsi="Arial" w:cs="Arial"/>
        </w:rPr>
        <w:t>Deepfake</w:t>
      </w:r>
      <w:proofErr w:type="spellEnd"/>
      <w:r w:rsidRPr="008A1C39">
        <w:rPr>
          <w:rFonts w:ascii="Arial" w:hAnsi="Arial" w:cs="Arial"/>
        </w:rPr>
        <w:t>, falsificação biométrica, emulação de dispositivos ou qualquer mecanismo destinado a induzir os sistemas tecnológicos das Empresas a erro;</w:t>
      </w:r>
    </w:p>
    <w:p w14:paraId="1A0C4580" w14:textId="77777777" w:rsidR="008A1C39" w:rsidRPr="008A1C39" w:rsidRDefault="008A1C39" w:rsidP="008A1C39">
      <w:pPr>
        <w:jc w:val="both"/>
        <w:rPr>
          <w:rFonts w:ascii="Arial" w:hAnsi="Arial" w:cs="Arial"/>
        </w:rPr>
      </w:pPr>
      <w:r w:rsidRPr="008A1C39">
        <w:rPr>
          <w:rFonts w:ascii="Arial" w:hAnsi="Arial" w:cs="Arial"/>
        </w:rPr>
        <w:t xml:space="preserve">IX – </w:t>
      </w:r>
      <w:proofErr w:type="gramStart"/>
      <w:r w:rsidRPr="008A1C39">
        <w:rPr>
          <w:rFonts w:ascii="Arial" w:hAnsi="Arial" w:cs="Arial"/>
        </w:rPr>
        <w:t>utilização</w:t>
      </w:r>
      <w:proofErr w:type="gramEnd"/>
      <w:r w:rsidRPr="008A1C39">
        <w:rPr>
          <w:rFonts w:ascii="Arial" w:hAnsi="Arial" w:cs="Arial"/>
        </w:rPr>
        <w:t xml:space="preserve"> de </w:t>
      </w:r>
      <w:proofErr w:type="spellStart"/>
      <w:r w:rsidRPr="008A1C39">
        <w:rPr>
          <w:rFonts w:ascii="Arial" w:hAnsi="Arial" w:cs="Arial"/>
        </w:rPr>
        <w:t>bots</w:t>
      </w:r>
      <w:proofErr w:type="spellEnd"/>
      <w:r w:rsidRPr="008A1C39">
        <w:rPr>
          <w:rFonts w:ascii="Arial" w:hAnsi="Arial" w:cs="Arial"/>
        </w:rPr>
        <w:t>, scripts automatizados, softwares de automação, robôs ou ferramentas destinadas a manipular a Plataforma ou obter vantagens indevidas;</w:t>
      </w:r>
    </w:p>
    <w:p w14:paraId="63D30D33" w14:textId="77777777" w:rsidR="008A1C39" w:rsidRPr="008A1C39" w:rsidRDefault="008A1C39" w:rsidP="008A1C39">
      <w:pPr>
        <w:jc w:val="both"/>
        <w:rPr>
          <w:rFonts w:ascii="Arial" w:hAnsi="Arial" w:cs="Arial"/>
        </w:rPr>
      </w:pPr>
      <w:r w:rsidRPr="008A1C39">
        <w:rPr>
          <w:rFonts w:ascii="Arial" w:hAnsi="Arial" w:cs="Arial"/>
        </w:rPr>
        <w:t xml:space="preserve">X – </w:t>
      </w:r>
      <w:proofErr w:type="gramStart"/>
      <w:r w:rsidRPr="008A1C39">
        <w:rPr>
          <w:rFonts w:ascii="Arial" w:hAnsi="Arial" w:cs="Arial"/>
        </w:rPr>
        <w:t>adulteração</w:t>
      </w:r>
      <w:proofErr w:type="gramEnd"/>
      <w:r w:rsidRPr="008A1C39">
        <w:rPr>
          <w:rFonts w:ascii="Arial" w:hAnsi="Arial" w:cs="Arial"/>
        </w:rPr>
        <w:t xml:space="preserve"> de registros operacionais;</w:t>
      </w:r>
    </w:p>
    <w:p w14:paraId="32AE453B" w14:textId="77777777" w:rsidR="008A1C39" w:rsidRPr="008A1C39" w:rsidRDefault="008A1C39" w:rsidP="008A1C39">
      <w:pPr>
        <w:jc w:val="both"/>
        <w:rPr>
          <w:rFonts w:ascii="Arial" w:hAnsi="Arial" w:cs="Arial"/>
        </w:rPr>
      </w:pPr>
      <w:r w:rsidRPr="008A1C39">
        <w:rPr>
          <w:rFonts w:ascii="Arial" w:hAnsi="Arial" w:cs="Arial"/>
        </w:rPr>
        <w:t>XI – criação de múltiplos cadastros em desacordo com as políticas das Empresas;</w:t>
      </w:r>
    </w:p>
    <w:p w14:paraId="62A2AAE5" w14:textId="77777777" w:rsidR="008A1C39" w:rsidRPr="008A1C39" w:rsidRDefault="008A1C39" w:rsidP="008A1C39">
      <w:pPr>
        <w:jc w:val="both"/>
        <w:rPr>
          <w:rFonts w:ascii="Arial" w:hAnsi="Arial" w:cs="Arial"/>
        </w:rPr>
      </w:pPr>
      <w:r w:rsidRPr="008A1C39">
        <w:rPr>
          <w:rFonts w:ascii="Arial" w:hAnsi="Arial" w:cs="Arial"/>
        </w:rPr>
        <w:t>XII – qualquer outra conduta fraudulenta destinada a comprometer a integridade das operações.</w:t>
      </w:r>
    </w:p>
    <w:p w14:paraId="1582F174" w14:textId="77777777" w:rsidR="008A1C39" w:rsidRPr="008A1C39" w:rsidRDefault="008A1C39" w:rsidP="008A1C39">
      <w:pPr>
        <w:jc w:val="both"/>
        <w:rPr>
          <w:rFonts w:ascii="Arial" w:hAnsi="Arial" w:cs="Arial"/>
        </w:rPr>
      </w:pPr>
      <w:r w:rsidRPr="008A1C39">
        <w:rPr>
          <w:rFonts w:ascii="Arial" w:hAnsi="Arial" w:cs="Arial"/>
        </w:rPr>
        <w:pict w14:anchorId="792648E8">
          <v:rect id="_x0000_i2754" style="width:0;height:1.5pt" o:hralign="center" o:hrstd="t" o:hr="t" fillcolor="#a0a0a0" stroked="f"/>
        </w:pict>
      </w:r>
    </w:p>
    <w:p w14:paraId="5B75B5F2" w14:textId="77777777" w:rsidR="008A1C39" w:rsidRPr="008A1C39" w:rsidRDefault="008A1C39" w:rsidP="008A1C39">
      <w:pPr>
        <w:jc w:val="both"/>
        <w:rPr>
          <w:rFonts w:ascii="Arial" w:hAnsi="Arial" w:cs="Arial"/>
          <w:b/>
          <w:bCs/>
        </w:rPr>
      </w:pPr>
      <w:r w:rsidRPr="008A1C39">
        <w:rPr>
          <w:rFonts w:ascii="Arial" w:hAnsi="Arial" w:cs="Arial"/>
          <w:b/>
          <w:bCs/>
        </w:rPr>
        <w:t>Seção V</w:t>
      </w:r>
    </w:p>
    <w:p w14:paraId="4DD1F7B4" w14:textId="77777777" w:rsidR="008A1C39" w:rsidRPr="008A1C39" w:rsidRDefault="008A1C39" w:rsidP="008A1C39">
      <w:pPr>
        <w:jc w:val="both"/>
        <w:rPr>
          <w:rFonts w:ascii="Arial" w:hAnsi="Arial" w:cs="Arial"/>
          <w:b/>
          <w:bCs/>
        </w:rPr>
      </w:pPr>
      <w:r w:rsidRPr="008A1C39">
        <w:rPr>
          <w:rFonts w:ascii="Arial" w:hAnsi="Arial" w:cs="Arial"/>
          <w:b/>
          <w:bCs/>
        </w:rPr>
        <w:t>Da Autenticação da Identidade</w:t>
      </w:r>
    </w:p>
    <w:p w14:paraId="0B1898B9" w14:textId="77777777" w:rsidR="008A1C39" w:rsidRPr="008A1C39" w:rsidRDefault="008A1C39" w:rsidP="008A1C39">
      <w:pPr>
        <w:jc w:val="both"/>
        <w:rPr>
          <w:rFonts w:ascii="Arial" w:hAnsi="Arial" w:cs="Arial"/>
        </w:rPr>
      </w:pPr>
      <w:r w:rsidRPr="008A1C39">
        <w:rPr>
          <w:rFonts w:ascii="Arial" w:hAnsi="Arial" w:cs="Arial"/>
          <w:b/>
          <w:bCs/>
        </w:rPr>
        <w:t>Art. 210.</w:t>
      </w:r>
      <w:r w:rsidRPr="008A1C39">
        <w:rPr>
          <w:rFonts w:ascii="Arial" w:hAnsi="Arial" w:cs="Arial"/>
        </w:rPr>
        <w:t xml:space="preserve"> As Empresas poderão realizar procedimentos de verificação da identidade dos usuários sempre que necessário à proteção da Plataforma, à prevenção de fraudes ou ao cumprimento de obrigações legais.</w:t>
      </w:r>
    </w:p>
    <w:p w14:paraId="49A7AD00" w14:textId="77777777" w:rsidR="008A1C39" w:rsidRPr="008A1C39" w:rsidRDefault="008A1C39" w:rsidP="008A1C39">
      <w:pPr>
        <w:jc w:val="both"/>
        <w:rPr>
          <w:rFonts w:ascii="Arial" w:hAnsi="Arial" w:cs="Arial"/>
        </w:rPr>
      </w:pPr>
      <w:r w:rsidRPr="008A1C39">
        <w:rPr>
          <w:rFonts w:ascii="Arial" w:hAnsi="Arial" w:cs="Arial"/>
        </w:rPr>
        <w:t>Poderão ser solicitadas, entre outras medidas:</w:t>
      </w:r>
    </w:p>
    <w:p w14:paraId="40A4B0E4"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atualização</w:t>
      </w:r>
      <w:proofErr w:type="gramEnd"/>
      <w:r w:rsidRPr="008A1C39">
        <w:rPr>
          <w:rFonts w:ascii="Arial" w:hAnsi="Arial" w:cs="Arial"/>
        </w:rPr>
        <w:t xml:space="preserve"> cadastral;</w:t>
      </w:r>
    </w:p>
    <w:p w14:paraId="0922F725"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confirmação</w:t>
      </w:r>
      <w:proofErr w:type="gramEnd"/>
      <w:r w:rsidRPr="008A1C39">
        <w:rPr>
          <w:rFonts w:ascii="Arial" w:hAnsi="Arial" w:cs="Arial"/>
        </w:rPr>
        <w:t xml:space="preserve"> documental;</w:t>
      </w:r>
    </w:p>
    <w:p w14:paraId="1D6FF187" w14:textId="77777777" w:rsidR="008A1C39" w:rsidRPr="008A1C39" w:rsidRDefault="008A1C39" w:rsidP="008A1C39">
      <w:pPr>
        <w:jc w:val="both"/>
        <w:rPr>
          <w:rFonts w:ascii="Arial" w:hAnsi="Arial" w:cs="Arial"/>
        </w:rPr>
      </w:pPr>
      <w:r w:rsidRPr="008A1C39">
        <w:rPr>
          <w:rFonts w:ascii="Arial" w:hAnsi="Arial" w:cs="Arial"/>
        </w:rPr>
        <w:t>III – nova validação facial;</w:t>
      </w:r>
    </w:p>
    <w:p w14:paraId="6A918C86"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confirmação</w:t>
      </w:r>
      <w:proofErr w:type="gramEnd"/>
      <w:r w:rsidRPr="008A1C39">
        <w:rPr>
          <w:rFonts w:ascii="Arial" w:hAnsi="Arial" w:cs="Arial"/>
        </w:rPr>
        <w:t xml:space="preserve"> de dados pessoais;</w:t>
      </w:r>
    </w:p>
    <w:p w14:paraId="6CC8F1A1"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validação</w:t>
      </w:r>
      <w:proofErr w:type="gramEnd"/>
      <w:r w:rsidRPr="008A1C39">
        <w:rPr>
          <w:rFonts w:ascii="Arial" w:hAnsi="Arial" w:cs="Arial"/>
        </w:rPr>
        <w:t xml:space="preserve"> biométrica;</w:t>
      </w:r>
    </w:p>
    <w:p w14:paraId="73EA9E7A"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confirmação</w:t>
      </w:r>
      <w:proofErr w:type="gramEnd"/>
      <w:r w:rsidRPr="008A1C39">
        <w:rPr>
          <w:rFonts w:ascii="Arial" w:hAnsi="Arial" w:cs="Arial"/>
        </w:rPr>
        <w:t xml:space="preserve"> da titularidade dos documentos apresentados.</w:t>
      </w:r>
    </w:p>
    <w:p w14:paraId="0ACEAB3B" w14:textId="77777777" w:rsidR="008A1C39" w:rsidRPr="008A1C39" w:rsidRDefault="008A1C39" w:rsidP="008A1C39">
      <w:pPr>
        <w:jc w:val="both"/>
        <w:rPr>
          <w:rFonts w:ascii="Arial" w:hAnsi="Arial" w:cs="Arial"/>
        </w:rPr>
      </w:pPr>
      <w:r w:rsidRPr="008A1C39">
        <w:rPr>
          <w:rFonts w:ascii="Arial" w:hAnsi="Arial" w:cs="Arial"/>
        </w:rPr>
        <w:t>Esses procedimentos possuem natureza preventiva e destinam-se exclusivamente à proteção da segurança das operações.</w:t>
      </w:r>
    </w:p>
    <w:p w14:paraId="358BA21E" w14:textId="77777777" w:rsidR="008A1C39" w:rsidRPr="008A1C39" w:rsidRDefault="008A1C39" w:rsidP="008A1C39">
      <w:pPr>
        <w:jc w:val="both"/>
        <w:rPr>
          <w:rFonts w:ascii="Arial" w:hAnsi="Arial" w:cs="Arial"/>
        </w:rPr>
      </w:pPr>
      <w:r w:rsidRPr="008A1C39">
        <w:rPr>
          <w:rFonts w:ascii="Arial" w:hAnsi="Arial" w:cs="Arial"/>
        </w:rPr>
        <w:pict w14:anchorId="4CC7D448">
          <v:rect id="_x0000_i2755" style="width:0;height:1.5pt" o:hralign="center" o:hrstd="t" o:hr="t" fillcolor="#a0a0a0" stroked="f"/>
        </w:pict>
      </w:r>
    </w:p>
    <w:p w14:paraId="48D72EC4" w14:textId="77777777" w:rsidR="008A1C39" w:rsidRPr="008A1C39" w:rsidRDefault="008A1C39" w:rsidP="008A1C39">
      <w:pPr>
        <w:jc w:val="both"/>
        <w:rPr>
          <w:rFonts w:ascii="Arial" w:hAnsi="Arial" w:cs="Arial"/>
          <w:b/>
          <w:bCs/>
        </w:rPr>
      </w:pPr>
      <w:r w:rsidRPr="008A1C39">
        <w:rPr>
          <w:rFonts w:ascii="Arial" w:hAnsi="Arial" w:cs="Arial"/>
          <w:b/>
          <w:bCs/>
        </w:rPr>
        <w:t>Seção VI</w:t>
      </w:r>
    </w:p>
    <w:p w14:paraId="0229F531" w14:textId="77777777" w:rsidR="008A1C39" w:rsidRPr="008A1C39" w:rsidRDefault="008A1C39" w:rsidP="008A1C39">
      <w:pPr>
        <w:jc w:val="both"/>
        <w:rPr>
          <w:rFonts w:ascii="Arial" w:hAnsi="Arial" w:cs="Arial"/>
          <w:b/>
          <w:bCs/>
        </w:rPr>
      </w:pPr>
      <w:r w:rsidRPr="008A1C39">
        <w:rPr>
          <w:rFonts w:ascii="Arial" w:hAnsi="Arial" w:cs="Arial"/>
          <w:b/>
          <w:bCs/>
        </w:rPr>
        <w:t>Da Detecção de Fraudes</w:t>
      </w:r>
    </w:p>
    <w:p w14:paraId="1EB00011" w14:textId="77777777" w:rsidR="008A1C39" w:rsidRPr="008A1C39" w:rsidRDefault="008A1C39" w:rsidP="008A1C39">
      <w:pPr>
        <w:jc w:val="both"/>
        <w:rPr>
          <w:rFonts w:ascii="Arial" w:hAnsi="Arial" w:cs="Arial"/>
        </w:rPr>
      </w:pPr>
      <w:r w:rsidRPr="008A1C39">
        <w:rPr>
          <w:rFonts w:ascii="Arial" w:hAnsi="Arial" w:cs="Arial"/>
          <w:b/>
          <w:bCs/>
        </w:rPr>
        <w:t>Art. 211.</w:t>
      </w:r>
      <w:r w:rsidRPr="008A1C39">
        <w:rPr>
          <w:rFonts w:ascii="Arial" w:hAnsi="Arial" w:cs="Arial"/>
        </w:rPr>
        <w:t xml:space="preserve"> Identificados indícios objetivos de fraude, inconsistência cadastral, utilização irregular da Plataforma ou violação das políticas institucionais, as </w:t>
      </w:r>
      <w:r w:rsidRPr="008A1C39">
        <w:rPr>
          <w:rFonts w:ascii="Arial" w:hAnsi="Arial" w:cs="Arial"/>
        </w:rPr>
        <w:lastRenderedPageBreak/>
        <w:t>Empresas poderão adotar medidas preventivas proporcionais para preservar a integridade do ambiente tecnológico e das operações.</w:t>
      </w:r>
    </w:p>
    <w:p w14:paraId="60FF468C" w14:textId="77777777" w:rsidR="008A1C39" w:rsidRPr="008A1C39" w:rsidRDefault="008A1C39" w:rsidP="008A1C39">
      <w:pPr>
        <w:jc w:val="both"/>
        <w:rPr>
          <w:rFonts w:ascii="Arial" w:hAnsi="Arial" w:cs="Arial"/>
        </w:rPr>
      </w:pPr>
      <w:r w:rsidRPr="008A1C39">
        <w:rPr>
          <w:rFonts w:ascii="Arial" w:hAnsi="Arial" w:cs="Arial"/>
        </w:rPr>
        <w:t>Essas medidas poderão incluir:</w:t>
      </w:r>
    </w:p>
    <w:p w14:paraId="3C424672"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análise</w:t>
      </w:r>
      <w:proofErr w:type="gramEnd"/>
      <w:r w:rsidRPr="008A1C39">
        <w:rPr>
          <w:rFonts w:ascii="Arial" w:hAnsi="Arial" w:cs="Arial"/>
        </w:rPr>
        <w:t xml:space="preserve"> técnica dos registros eletrônicos;</w:t>
      </w:r>
    </w:p>
    <w:p w14:paraId="5595583B"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auditoria</w:t>
      </w:r>
      <w:proofErr w:type="gramEnd"/>
      <w:r w:rsidRPr="008A1C39">
        <w:rPr>
          <w:rFonts w:ascii="Arial" w:hAnsi="Arial" w:cs="Arial"/>
        </w:rPr>
        <w:t xml:space="preserve"> dos acessos;</w:t>
      </w:r>
    </w:p>
    <w:p w14:paraId="5D66C0F3" w14:textId="77777777" w:rsidR="008A1C39" w:rsidRPr="008A1C39" w:rsidRDefault="008A1C39" w:rsidP="008A1C39">
      <w:pPr>
        <w:jc w:val="both"/>
        <w:rPr>
          <w:rFonts w:ascii="Arial" w:hAnsi="Arial" w:cs="Arial"/>
        </w:rPr>
      </w:pPr>
      <w:r w:rsidRPr="008A1C39">
        <w:rPr>
          <w:rFonts w:ascii="Arial" w:hAnsi="Arial" w:cs="Arial"/>
        </w:rPr>
        <w:t>III – verificação documental;</w:t>
      </w:r>
    </w:p>
    <w:p w14:paraId="4A050B3C"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solicitação</w:t>
      </w:r>
      <w:proofErr w:type="gramEnd"/>
      <w:r w:rsidRPr="008A1C39">
        <w:rPr>
          <w:rFonts w:ascii="Arial" w:hAnsi="Arial" w:cs="Arial"/>
        </w:rPr>
        <w:t xml:space="preserve"> de informações complementares;</w:t>
      </w:r>
    </w:p>
    <w:p w14:paraId="3E8CD849"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bloqueio</w:t>
      </w:r>
      <w:proofErr w:type="gramEnd"/>
      <w:r w:rsidRPr="008A1C39">
        <w:rPr>
          <w:rFonts w:ascii="Arial" w:hAnsi="Arial" w:cs="Arial"/>
        </w:rPr>
        <w:t xml:space="preserve"> preventivo e temporário do acesso à Plataforma, quando estritamente necessário à apuração dos fatos;</w:t>
      </w:r>
    </w:p>
    <w:p w14:paraId="3C523A0B"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encaminhamento</w:t>
      </w:r>
      <w:proofErr w:type="gramEnd"/>
      <w:r w:rsidRPr="008A1C39">
        <w:rPr>
          <w:rFonts w:ascii="Arial" w:hAnsi="Arial" w:cs="Arial"/>
        </w:rPr>
        <w:t xml:space="preserve"> da ocorrência aos setores de Compliance, Auditoria e Departamento Jurídico.</w:t>
      </w:r>
    </w:p>
    <w:p w14:paraId="39898373" w14:textId="77777777" w:rsidR="008A1C39" w:rsidRPr="008A1C39" w:rsidRDefault="008A1C39" w:rsidP="008A1C39">
      <w:pPr>
        <w:jc w:val="both"/>
        <w:rPr>
          <w:rFonts w:ascii="Arial" w:hAnsi="Arial" w:cs="Arial"/>
        </w:rPr>
      </w:pPr>
      <w:r w:rsidRPr="008A1C39">
        <w:rPr>
          <w:rFonts w:ascii="Arial" w:hAnsi="Arial" w:cs="Arial"/>
        </w:rPr>
        <w:t>As medidas adotadas observarão os princípios da legalidade, proporcionalidade, boa-fé, ampla apuração dos fatos e respeito às garantias aplicáveis.</w:t>
      </w:r>
    </w:p>
    <w:p w14:paraId="6B84A93E" w14:textId="77777777" w:rsidR="008A1C39" w:rsidRPr="008A1C39" w:rsidRDefault="008A1C39" w:rsidP="008A1C39">
      <w:pPr>
        <w:jc w:val="both"/>
        <w:rPr>
          <w:rFonts w:ascii="Arial" w:hAnsi="Arial" w:cs="Arial"/>
        </w:rPr>
      </w:pPr>
      <w:r w:rsidRPr="008A1C39">
        <w:rPr>
          <w:rFonts w:ascii="Arial" w:hAnsi="Arial" w:cs="Arial"/>
        </w:rPr>
        <w:pict w14:anchorId="2927AC7E">
          <v:rect id="_x0000_i2756" style="width:0;height:1.5pt" o:hralign="center" o:hrstd="t" o:hr="t" fillcolor="#a0a0a0" stroked="f"/>
        </w:pict>
      </w:r>
    </w:p>
    <w:p w14:paraId="5B5DA0E3" w14:textId="77777777" w:rsidR="008A1C39" w:rsidRPr="008A1C39" w:rsidRDefault="008A1C39" w:rsidP="008A1C39">
      <w:pPr>
        <w:jc w:val="both"/>
        <w:rPr>
          <w:rFonts w:ascii="Arial" w:hAnsi="Arial" w:cs="Arial"/>
          <w:b/>
          <w:bCs/>
        </w:rPr>
      </w:pPr>
      <w:r w:rsidRPr="008A1C39">
        <w:rPr>
          <w:rFonts w:ascii="Arial" w:hAnsi="Arial" w:cs="Arial"/>
          <w:b/>
          <w:bCs/>
        </w:rPr>
        <w:t>Seção VII</w:t>
      </w:r>
    </w:p>
    <w:p w14:paraId="31F21DED" w14:textId="77777777" w:rsidR="008A1C39" w:rsidRPr="008A1C39" w:rsidRDefault="008A1C39" w:rsidP="008A1C39">
      <w:pPr>
        <w:jc w:val="both"/>
        <w:rPr>
          <w:rFonts w:ascii="Arial" w:hAnsi="Arial" w:cs="Arial"/>
          <w:b/>
          <w:bCs/>
        </w:rPr>
      </w:pPr>
      <w:r w:rsidRPr="008A1C39">
        <w:rPr>
          <w:rFonts w:ascii="Arial" w:hAnsi="Arial" w:cs="Arial"/>
          <w:b/>
          <w:bCs/>
        </w:rPr>
        <w:t>Das Evidências Digitais</w:t>
      </w:r>
    </w:p>
    <w:p w14:paraId="3072D16F" w14:textId="77777777" w:rsidR="008A1C39" w:rsidRPr="008A1C39" w:rsidRDefault="008A1C39" w:rsidP="008A1C39">
      <w:pPr>
        <w:jc w:val="both"/>
        <w:rPr>
          <w:rFonts w:ascii="Arial" w:hAnsi="Arial" w:cs="Arial"/>
        </w:rPr>
      </w:pPr>
      <w:r w:rsidRPr="008A1C39">
        <w:rPr>
          <w:rFonts w:ascii="Arial" w:hAnsi="Arial" w:cs="Arial"/>
          <w:b/>
          <w:bCs/>
        </w:rPr>
        <w:t>Art. 212.</w:t>
      </w:r>
      <w:r w:rsidRPr="008A1C39">
        <w:rPr>
          <w:rFonts w:ascii="Arial" w:hAnsi="Arial" w:cs="Arial"/>
        </w:rPr>
        <w:t xml:space="preserve"> Para fins de prevenção, investigação e exercício regular de direitos, poderão ser utilizados registros eletrônicos produzidos pela Plataforma, incluindo:</w:t>
      </w:r>
    </w:p>
    <w:p w14:paraId="3FD95BFA"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logs</w:t>
      </w:r>
      <w:proofErr w:type="gramEnd"/>
      <w:r w:rsidRPr="008A1C39">
        <w:rPr>
          <w:rFonts w:ascii="Arial" w:hAnsi="Arial" w:cs="Arial"/>
        </w:rPr>
        <w:t xml:space="preserve"> de acesso;</w:t>
      </w:r>
    </w:p>
    <w:p w14:paraId="10AA58B2"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endereço</w:t>
      </w:r>
      <w:proofErr w:type="gramEnd"/>
      <w:r w:rsidRPr="008A1C39">
        <w:rPr>
          <w:rFonts w:ascii="Arial" w:hAnsi="Arial" w:cs="Arial"/>
        </w:rPr>
        <w:t xml:space="preserve"> IP;</w:t>
      </w:r>
    </w:p>
    <w:p w14:paraId="72195417" w14:textId="77777777" w:rsidR="008A1C39" w:rsidRPr="008A1C39" w:rsidRDefault="008A1C39" w:rsidP="008A1C39">
      <w:pPr>
        <w:jc w:val="both"/>
        <w:rPr>
          <w:rFonts w:ascii="Arial" w:hAnsi="Arial" w:cs="Arial"/>
        </w:rPr>
      </w:pPr>
      <w:r w:rsidRPr="008A1C39">
        <w:rPr>
          <w:rFonts w:ascii="Arial" w:hAnsi="Arial" w:cs="Arial"/>
        </w:rPr>
        <w:t>III – geolocalização;</w:t>
      </w:r>
    </w:p>
    <w:p w14:paraId="50BBF5BC"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registros</w:t>
      </w:r>
      <w:proofErr w:type="gramEnd"/>
      <w:r w:rsidRPr="008A1C39">
        <w:rPr>
          <w:rFonts w:ascii="Arial" w:hAnsi="Arial" w:cs="Arial"/>
        </w:rPr>
        <w:t xml:space="preserve"> de autenticação;</w:t>
      </w:r>
    </w:p>
    <w:p w14:paraId="55CEFF0B"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histórico</w:t>
      </w:r>
      <w:proofErr w:type="gramEnd"/>
      <w:r w:rsidRPr="008A1C39">
        <w:rPr>
          <w:rFonts w:ascii="Arial" w:hAnsi="Arial" w:cs="Arial"/>
        </w:rPr>
        <w:t xml:space="preserve"> operacional;</w:t>
      </w:r>
    </w:p>
    <w:p w14:paraId="011B295C"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registros</w:t>
      </w:r>
      <w:proofErr w:type="gramEnd"/>
      <w:r w:rsidRPr="008A1C39">
        <w:rPr>
          <w:rFonts w:ascii="Arial" w:hAnsi="Arial" w:cs="Arial"/>
        </w:rPr>
        <w:t xml:space="preserve"> de dispositivos;</w:t>
      </w:r>
    </w:p>
    <w:p w14:paraId="0A0E522B" w14:textId="77777777" w:rsidR="008A1C39" w:rsidRPr="008A1C39" w:rsidRDefault="008A1C39" w:rsidP="008A1C39">
      <w:pPr>
        <w:jc w:val="both"/>
        <w:rPr>
          <w:rFonts w:ascii="Arial" w:hAnsi="Arial" w:cs="Arial"/>
        </w:rPr>
      </w:pPr>
      <w:r w:rsidRPr="008A1C39">
        <w:rPr>
          <w:rFonts w:ascii="Arial" w:hAnsi="Arial" w:cs="Arial"/>
        </w:rPr>
        <w:t>VII – informações cadastrais;</w:t>
      </w:r>
    </w:p>
    <w:p w14:paraId="6272E162" w14:textId="77777777" w:rsidR="008A1C39" w:rsidRPr="008A1C39" w:rsidRDefault="008A1C39" w:rsidP="008A1C39">
      <w:pPr>
        <w:jc w:val="both"/>
        <w:rPr>
          <w:rFonts w:ascii="Arial" w:hAnsi="Arial" w:cs="Arial"/>
        </w:rPr>
      </w:pPr>
      <w:r w:rsidRPr="008A1C39">
        <w:rPr>
          <w:rFonts w:ascii="Arial" w:hAnsi="Arial" w:cs="Arial"/>
        </w:rPr>
        <w:t>VIII – registros biométricos, quando legalmente autorizados;</w:t>
      </w:r>
    </w:p>
    <w:p w14:paraId="6C3D66EB" w14:textId="77777777" w:rsidR="008A1C39" w:rsidRPr="008A1C39" w:rsidRDefault="008A1C39" w:rsidP="008A1C39">
      <w:pPr>
        <w:jc w:val="both"/>
        <w:rPr>
          <w:rFonts w:ascii="Arial" w:hAnsi="Arial" w:cs="Arial"/>
        </w:rPr>
      </w:pPr>
      <w:r w:rsidRPr="008A1C39">
        <w:rPr>
          <w:rFonts w:ascii="Arial" w:hAnsi="Arial" w:cs="Arial"/>
        </w:rPr>
        <w:t xml:space="preserve">IX – </w:t>
      </w:r>
      <w:proofErr w:type="gramStart"/>
      <w:r w:rsidRPr="008A1C39">
        <w:rPr>
          <w:rFonts w:ascii="Arial" w:hAnsi="Arial" w:cs="Arial"/>
        </w:rPr>
        <w:t>documentos</w:t>
      </w:r>
      <w:proofErr w:type="gramEnd"/>
      <w:r w:rsidRPr="008A1C39">
        <w:rPr>
          <w:rFonts w:ascii="Arial" w:hAnsi="Arial" w:cs="Arial"/>
        </w:rPr>
        <w:t xml:space="preserve"> eletrônicos;</w:t>
      </w:r>
    </w:p>
    <w:p w14:paraId="0AA246B3" w14:textId="77777777" w:rsidR="008A1C39" w:rsidRPr="008A1C39" w:rsidRDefault="008A1C39" w:rsidP="008A1C39">
      <w:pPr>
        <w:jc w:val="both"/>
        <w:rPr>
          <w:rFonts w:ascii="Arial" w:hAnsi="Arial" w:cs="Arial"/>
        </w:rPr>
      </w:pPr>
      <w:r w:rsidRPr="008A1C39">
        <w:rPr>
          <w:rFonts w:ascii="Arial" w:hAnsi="Arial" w:cs="Arial"/>
        </w:rPr>
        <w:t xml:space="preserve">X – </w:t>
      </w:r>
      <w:proofErr w:type="gramStart"/>
      <w:r w:rsidRPr="008A1C39">
        <w:rPr>
          <w:rFonts w:ascii="Arial" w:hAnsi="Arial" w:cs="Arial"/>
        </w:rPr>
        <w:t>demais</w:t>
      </w:r>
      <w:proofErr w:type="gramEnd"/>
      <w:r w:rsidRPr="008A1C39">
        <w:rPr>
          <w:rFonts w:ascii="Arial" w:hAnsi="Arial" w:cs="Arial"/>
        </w:rPr>
        <w:t xml:space="preserve"> evidências digitais produzidas pelos sistemas.</w:t>
      </w:r>
    </w:p>
    <w:p w14:paraId="0E7F084A" w14:textId="77777777" w:rsidR="008A1C39" w:rsidRPr="008A1C39" w:rsidRDefault="008A1C39" w:rsidP="008A1C39">
      <w:pPr>
        <w:jc w:val="both"/>
        <w:rPr>
          <w:rFonts w:ascii="Arial" w:hAnsi="Arial" w:cs="Arial"/>
        </w:rPr>
      </w:pPr>
      <w:r w:rsidRPr="008A1C39">
        <w:rPr>
          <w:rFonts w:ascii="Arial" w:hAnsi="Arial" w:cs="Arial"/>
        </w:rPr>
        <w:t>A utilização dessas informações observará a Constituição Federal, a Lei Geral de Proteção de Dados Pessoais, o Marco Civil da Internet e as demais normas aplicáveis.</w:t>
      </w:r>
    </w:p>
    <w:p w14:paraId="3A6DA865" w14:textId="77777777" w:rsidR="008A1C39" w:rsidRPr="008A1C39" w:rsidRDefault="008A1C39" w:rsidP="008A1C39">
      <w:pPr>
        <w:jc w:val="both"/>
        <w:rPr>
          <w:rFonts w:ascii="Arial" w:hAnsi="Arial" w:cs="Arial"/>
        </w:rPr>
      </w:pPr>
      <w:r w:rsidRPr="008A1C39">
        <w:rPr>
          <w:rFonts w:ascii="Arial" w:hAnsi="Arial" w:cs="Arial"/>
        </w:rPr>
        <w:lastRenderedPageBreak/>
        <w:pict w14:anchorId="72112B8C">
          <v:rect id="_x0000_i2757" style="width:0;height:1.5pt" o:hralign="center" o:hrstd="t" o:hr="t" fillcolor="#a0a0a0" stroked="f"/>
        </w:pict>
      </w:r>
    </w:p>
    <w:p w14:paraId="1BE1F64C" w14:textId="77777777" w:rsidR="008A1C39" w:rsidRPr="008A1C39" w:rsidRDefault="008A1C39" w:rsidP="008A1C39">
      <w:pPr>
        <w:jc w:val="both"/>
        <w:rPr>
          <w:rFonts w:ascii="Arial" w:hAnsi="Arial" w:cs="Arial"/>
          <w:b/>
          <w:bCs/>
        </w:rPr>
      </w:pPr>
      <w:r w:rsidRPr="008A1C39">
        <w:rPr>
          <w:rFonts w:ascii="Arial" w:hAnsi="Arial" w:cs="Arial"/>
          <w:b/>
          <w:bCs/>
        </w:rPr>
        <w:t>Seção VIII</w:t>
      </w:r>
    </w:p>
    <w:p w14:paraId="46B27FA6" w14:textId="77777777" w:rsidR="008A1C39" w:rsidRPr="008A1C39" w:rsidRDefault="008A1C39" w:rsidP="008A1C39">
      <w:pPr>
        <w:jc w:val="both"/>
        <w:rPr>
          <w:rFonts w:ascii="Arial" w:hAnsi="Arial" w:cs="Arial"/>
          <w:b/>
          <w:bCs/>
        </w:rPr>
      </w:pPr>
      <w:r w:rsidRPr="008A1C39">
        <w:rPr>
          <w:rFonts w:ascii="Arial" w:hAnsi="Arial" w:cs="Arial"/>
          <w:b/>
          <w:bCs/>
        </w:rPr>
        <w:t>Das Consequências das Fraudes</w:t>
      </w:r>
    </w:p>
    <w:p w14:paraId="48D7EC6E" w14:textId="77777777" w:rsidR="008A1C39" w:rsidRPr="008A1C39" w:rsidRDefault="008A1C39" w:rsidP="008A1C39">
      <w:pPr>
        <w:jc w:val="both"/>
        <w:rPr>
          <w:rFonts w:ascii="Arial" w:hAnsi="Arial" w:cs="Arial"/>
        </w:rPr>
      </w:pPr>
      <w:r w:rsidRPr="008A1C39">
        <w:rPr>
          <w:rFonts w:ascii="Arial" w:hAnsi="Arial" w:cs="Arial"/>
          <w:b/>
          <w:bCs/>
        </w:rPr>
        <w:t>Art. 213.</w:t>
      </w:r>
      <w:r w:rsidRPr="008A1C39">
        <w:rPr>
          <w:rFonts w:ascii="Arial" w:hAnsi="Arial" w:cs="Arial"/>
        </w:rPr>
        <w:t xml:space="preserve"> Confirmada a prática de fraude, falsidade documental, utilização indevida da Plataforma ou qualquer outra conduta incompatível com esta Política, as Empresas poderão adotar, conforme o caso:</w:t>
      </w:r>
    </w:p>
    <w:p w14:paraId="1E960BBC" w14:textId="77777777" w:rsidR="008A1C39" w:rsidRPr="008A1C39" w:rsidRDefault="008A1C39" w:rsidP="008A1C39">
      <w:pPr>
        <w:jc w:val="both"/>
        <w:rPr>
          <w:rFonts w:ascii="Arial" w:hAnsi="Arial" w:cs="Arial"/>
        </w:rPr>
      </w:pPr>
      <w:r w:rsidRPr="008A1C39">
        <w:rPr>
          <w:rFonts w:ascii="Arial" w:hAnsi="Arial" w:cs="Arial"/>
        </w:rPr>
        <w:t xml:space="preserve">I – </w:t>
      </w:r>
      <w:proofErr w:type="gramStart"/>
      <w:r w:rsidRPr="008A1C39">
        <w:rPr>
          <w:rFonts w:ascii="Arial" w:hAnsi="Arial" w:cs="Arial"/>
        </w:rPr>
        <w:t>encerramento</w:t>
      </w:r>
      <w:proofErr w:type="gramEnd"/>
      <w:r w:rsidRPr="008A1C39">
        <w:rPr>
          <w:rFonts w:ascii="Arial" w:hAnsi="Arial" w:cs="Arial"/>
        </w:rPr>
        <w:t xml:space="preserve"> da relação contratual, nos termos do contrato celebrado;</w:t>
      </w:r>
    </w:p>
    <w:p w14:paraId="7D4CE19E" w14:textId="77777777" w:rsidR="008A1C39" w:rsidRPr="008A1C39" w:rsidRDefault="008A1C39" w:rsidP="008A1C39">
      <w:pPr>
        <w:jc w:val="both"/>
        <w:rPr>
          <w:rFonts w:ascii="Arial" w:hAnsi="Arial" w:cs="Arial"/>
        </w:rPr>
      </w:pPr>
      <w:r w:rsidRPr="008A1C39">
        <w:rPr>
          <w:rFonts w:ascii="Arial" w:hAnsi="Arial" w:cs="Arial"/>
        </w:rPr>
        <w:t xml:space="preserve">II – </w:t>
      </w:r>
      <w:proofErr w:type="gramStart"/>
      <w:r w:rsidRPr="008A1C39">
        <w:rPr>
          <w:rFonts w:ascii="Arial" w:hAnsi="Arial" w:cs="Arial"/>
        </w:rPr>
        <w:t>bloqueio</w:t>
      </w:r>
      <w:proofErr w:type="gramEnd"/>
      <w:r w:rsidRPr="008A1C39">
        <w:rPr>
          <w:rFonts w:ascii="Arial" w:hAnsi="Arial" w:cs="Arial"/>
        </w:rPr>
        <w:t xml:space="preserve"> definitivo do cadastro;</w:t>
      </w:r>
    </w:p>
    <w:p w14:paraId="09785EB1" w14:textId="77777777" w:rsidR="008A1C39" w:rsidRPr="008A1C39" w:rsidRDefault="008A1C39" w:rsidP="008A1C39">
      <w:pPr>
        <w:jc w:val="both"/>
        <w:rPr>
          <w:rFonts w:ascii="Arial" w:hAnsi="Arial" w:cs="Arial"/>
        </w:rPr>
      </w:pPr>
      <w:r w:rsidRPr="008A1C39">
        <w:rPr>
          <w:rFonts w:ascii="Arial" w:hAnsi="Arial" w:cs="Arial"/>
        </w:rPr>
        <w:t>III – comunicação aos parceiros comerciais afetados, quando necessária à proteção das operações e observados os limites legais;</w:t>
      </w:r>
    </w:p>
    <w:p w14:paraId="69D55C2E" w14:textId="77777777" w:rsidR="008A1C39" w:rsidRPr="008A1C39" w:rsidRDefault="008A1C39" w:rsidP="008A1C39">
      <w:pPr>
        <w:jc w:val="both"/>
        <w:rPr>
          <w:rFonts w:ascii="Arial" w:hAnsi="Arial" w:cs="Arial"/>
        </w:rPr>
      </w:pPr>
      <w:r w:rsidRPr="008A1C39">
        <w:rPr>
          <w:rFonts w:ascii="Arial" w:hAnsi="Arial" w:cs="Arial"/>
        </w:rPr>
        <w:t xml:space="preserve">IV – </w:t>
      </w:r>
      <w:proofErr w:type="gramStart"/>
      <w:r w:rsidRPr="008A1C39">
        <w:rPr>
          <w:rFonts w:ascii="Arial" w:hAnsi="Arial" w:cs="Arial"/>
        </w:rPr>
        <w:t>adoção</w:t>
      </w:r>
      <w:proofErr w:type="gramEnd"/>
      <w:r w:rsidRPr="008A1C39">
        <w:rPr>
          <w:rFonts w:ascii="Arial" w:hAnsi="Arial" w:cs="Arial"/>
        </w:rPr>
        <w:t xml:space="preserve"> das medidas cíveis cabíveis para reparação dos prejuízos eventualmente causados;</w:t>
      </w:r>
    </w:p>
    <w:p w14:paraId="393E2D2C" w14:textId="77777777" w:rsidR="008A1C39" w:rsidRPr="008A1C39" w:rsidRDefault="008A1C39" w:rsidP="008A1C39">
      <w:pPr>
        <w:jc w:val="both"/>
        <w:rPr>
          <w:rFonts w:ascii="Arial" w:hAnsi="Arial" w:cs="Arial"/>
        </w:rPr>
      </w:pPr>
      <w:r w:rsidRPr="008A1C39">
        <w:rPr>
          <w:rFonts w:ascii="Arial" w:hAnsi="Arial" w:cs="Arial"/>
        </w:rPr>
        <w:t xml:space="preserve">V – </w:t>
      </w:r>
      <w:proofErr w:type="gramStart"/>
      <w:r w:rsidRPr="008A1C39">
        <w:rPr>
          <w:rFonts w:ascii="Arial" w:hAnsi="Arial" w:cs="Arial"/>
        </w:rPr>
        <w:t>comunicação</w:t>
      </w:r>
      <w:proofErr w:type="gramEnd"/>
      <w:r w:rsidRPr="008A1C39">
        <w:rPr>
          <w:rFonts w:ascii="Arial" w:hAnsi="Arial" w:cs="Arial"/>
        </w:rPr>
        <w:t xml:space="preserve"> às autoridades competentes quando houver indícios de infração penal ou administrativa;</w:t>
      </w:r>
    </w:p>
    <w:p w14:paraId="2157D05F" w14:textId="77777777" w:rsidR="008A1C39" w:rsidRPr="008A1C39" w:rsidRDefault="008A1C39" w:rsidP="008A1C39">
      <w:pPr>
        <w:jc w:val="both"/>
        <w:rPr>
          <w:rFonts w:ascii="Arial" w:hAnsi="Arial" w:cs="Arial"/>
        </w:rPr>
      </w:pPr>
      <w:r w:rsidRPr="008A1C39">
        <w:rPr>
          <w:rFonts w:ascii="Arial" w:hAnsi="Arial" w:cs="Arial"/>
        </w:rPr>
        <w:t xml:space="preserve">VI – </w:t>
      </w:r>
      <w:proofErr w:type="gramStart"/>
      <w:r w:rsidRPr="008A1C39">
        <w:rPr>
          <w:rFonts w:ascii="Arial" w:hAnsi="Arial" w:cs="Arial"/>
        </w:rPr>
        <w:t>demais</w:t>
      </w:r>
      <w:proofErr w:type="gramEnd"/>
      <w:r w:rsidRPr="008A1C39">
        <w:rPr>
          <w:rFonts w:ascii="Arial" w:hAnsi="Arial" w:cs="Arial"/>
        </w:rPr>
        <w:t xml:space="preserve"> providências previstas na legislação vigente.</w:t>
      </w:r>
    </w:p>
    <w:p w14:paraId="40E188C1" w14:textId="77777777" w:rsidR="008A1C39" w:rsidRPr="008A1C39" w:rsidRDefault="008A1C39" w:rsidP="008A1C39">
      <w:pPr>
        <w:jc w:val="both"/>
        <w:rPr>
          <w:rFonts w:ascii="Arial" w:hAnsi="Arial" w:cs="Arial"/>
        </w:rPr>
      </w:pPr>
      <w:r w:rsidRPr="008A1C39">
        <w:rPr>
          <w:rFonts w:ascii="Arial" w:hAnsi="Arial" w:cs="Arial"/>
        </w:rPr>
        <w:t>As medidas serão adotadas mediante análise técnica e jurídica, respeitados os princípios da proporcionalidade, da razoabilidade e do devido procedimento interno.</w:t>
      </w:r>
    </w:p>
    <w:p w14:paraId="27482F74" w14:textId="77777777" w:rsidR="008A1C39" w:rsidRPr="008A1C39" w:rsidRDefault="008A1C39" w:rsidP="008A1C39">
      <w:pPr>
        <w:jc w:val="both"/>
        <w:rPr>
          <w:rFonts w:ascii="Arial" w:hAnsi="Arial" w:cs="Arial"/>
        </w:rPr>
      </w:pPr>
      <w:r w:rsidRPr="008A1C39">
        <w:rPr>
          <w:rFonts w:ascii="Arial" w:hAnsi="Arial" w:cs="Arial"/>
        </w:rPr>
        <w:pict w14:anchorId="17C08888">
          <v:rect id="_x0000_i2758" style="width:0;height:1.5pt" o:hralign="center" o:hrstd="t" o:hr="t" fillcolor="#a0a0a0" stroked="f"/>
        </w:pict>
      </w:r>
    </w:p>
    <w:p w14:paraId="175138BB" w14:textId="77777777" w:rsidR="008A1C39" w:rsidRPr="008A1C39" w:rsidRDefault="008A1C39" w:rsidP="008A1C39">
      <w:pPr>
        <w:jc w:val="both"/>
        <w:rPr>
          <w:rFonts w:ascii="Arial" w:hAnsi="Arial" w:cs="Arial"/>
          <w:b/>
          <w:bCs/>
        </w:rPr>
      </w:pPr>
      <w:r w:rsidRPr="008A1C39">
        <w:rPr>
          <w:rFonts w:ascii="Arial" w:hAnsi="Arial" w:cs="Arial"/>
          <w:b/>
          <w:bCs/>
        </w:rPr>
        <w:t>Seção IX</w:t>
      </w:r>
    </w:p>
    <w:p w14:paraId="21FA0B44" w14:textId="77777777" w:rsidR="008A1C39" w:rsidRPr="008A1C39" w:rsidRDefault="008A1C39" w:rsidP="008A1C39">
      <w:pPr>
        <w:jc w:val="both"/>
        <w:rPr>
          <w:rFonts w:ascii="Arial" w:hAnsi="Arial" w:cs="Arial"/>
          <w:b/>
          <w:bCs/>
        </w:rPr>
      </w:pPr>
      <w:r w:rsidRPr="008A1C39">
        <w:rPr>
          <w:rFonts w:ascii="Arial" w:hAnsi="Arial" w:cs="Arial"/>
          <w:b/>
          <w:bCs/>
        </w:rPr>
        <w:t>Da Cultura de Integridade</w:t>
      </w:r>
    </w:p>
    <w:p w14:paraId="108F056D" w14:textId="77777777" w:rsidR="008A1C39" w:rsidRPr="008A1C39" w:rsidRDefault="008A1C39" w:rsidP="008A1C39">
      <w:pPr>
        <w:jc w:val="both"/>
        <w:rPr>
          <w:rFonts w:ascii="Arial" w:hAnsi="Arial" w:cs="Arial"/>
        </w:rPr>
      </w:pPr>
      <w:r w:rsidRPr="008A1C39">
        <w:rPr>
          <w:rFonts w:ascii="Arial" w:hAnsi="Arial" w:cs="Arial"/>
          <w:b/>
          <w:bCs/>
        </w:rPr>
        <w:t>Art. 214.</w:t>
      </w:r>
      <w:r w:rsidRPr="008A1C39">
        <w:rPr>
          <w:rFonts w:ascii="Arial" w:hAnsi="Arial" w:cs="Arial"/>
        </w:rPr>
        <w:t xml:space="preserve"> Todos os usuários da Plataforma têm o dever de atuar com honestidade, transparência e boa-fé, contribuindo para a preservação da segurança do ambiente tecnológico e da confiança nas operações.</w:t>
      </w:r>
    </w:p>
    <w:p w14:paraId="59CFD248" w14:textId="77777777" w:rsidR="008A1C39" w:rsidRPr="008A1C39" w:rsidRDefault="008A1C39" w:rsidP="008A1C39">
      <w:pPr>
        <w:jc w:val="both"/>
        <w:rPr>
          <w:rFonts w:ascii="Arial" w:hAnsi="Arial" w:cs="Arial"/>
        </w:rPr>
      </w:pPr>
      <w:r w:rsidRPr="008A1C39">
        <w:rPr>
          <w:rFonts w:ascii="Arial" w:hAnsi="Arial" w:cs="Arial"/>
        </w:rPr>
        <w:t>A prevenção à fraude constitui responsabilidade compartilhada entre as Empresas, os Prestadores de Serviços, os parceiros comerciais e os demais usuários da Plataforma.</w:t>
      </w:r>
    </w:p>
    <w:p w14:paraId="14C2EA07" w14:textId="77777777" w:rsidR="008A1C39" w:rsidRPr="008A1C39" w:rsidRDefault="008A1C39" w:rsidP="008A1C39">
      <w:pPr>
        <w:jc w:val="both"/>
        <w:rPr>
          <w:rFonts w:ascii="Arial" w:hAnsi="Arial" w:cs="Arial"/>
        </w:rPr>
      </w:pPr>
      <w:r w:rsidRPr="008A1C39">
        <w:rPr>
          <w:rFonts w:ascii="Arial" w:hAnsi="Arial" w:cs="Arial"/>
        </w:rPr>
        <w:pict w14:anchorId="504287D2">
          <v:rect id="_x0000_i2759" style="width:0;height:1.5pt" o:hralign="center" o:hrstd="t" o:hr="t" fillcolor="#a0a0a0" stroked="f"/>
        </w:pict>
      </w:r>
    </w:p>
    <w:p w14:paraId="1498C82A" w14:textId="77777777" w:rsidR="008A1C39" w:rsidRPr="008A1C39" w:rsidRDefault="008A1C39" w:rsidP="008A1C39">
      <w:pPr>
        <w:jc w:val="both"/>
        <w:rPr>
          <w:rFonts w:ascii="Arial" w:hAnsi="Arial" w:cs="Arial"/>
          <w:b/>
          <w:bCs/>
        </w:rPr>
      </w:pPr>
      <w:r w:rsidRPr="008A1C39">
        <w:rPr>
          <w:rFonts w:ascii="Arial" w:hAnsi="Arial" w:cs="Arial"/>
          <w:b/>
          <w:bCs/>
        </w:rPr>
        <w:t>Seção X</w:t>
      </w:r>
    </w:p>
    <w:p w14:paraId="4443C0E2" w14:textId="77777777" w:rsidR="008A1C39" w:rsidRPr="008A1C39" w:rsidRDefault="008A1C39" w:rsidP="008A1C39">
      <w:pPr>
        <w:jc w:val="both"/>
        <w:rPr>
          <w:rFonts w:ascii="Arial" w:hAnsi="Arial" w:cs="Arial"/>
          <w:b/>
          <w:bCs/>
        </w:rPr>
      </w:pPr>
      <w:r w:rsidRPr="008A1C39">
        <w:rPr>
          <w:rFonts w:ascii="Arial" w:hAnsi="Arial" w:cs="Arial"/>
          <w:b/>
          <w:bCs/>
        </w:rPr>
        <w:t>Das Disposições Finais</w:t>
      </w:r>
    </w:p>
    <w:p w14:paraId="764B7ED5" w14:textId="77777777" w:rsidR="008A1C39" w:rsidRPr="008A1C39" w:rsidRDefault="008A1C39" w:rsidP="008A1C39">
      <w:pPr>
        <w:jc w:val="both"/>
        <w:rPr>
          <w:rFonts w:ascii="Arial" w:hAnsi="Arial" w:cs="Arial"/>
        </w:rPr>
      </w:pPr>
      <w:r w:rsidRPr="008A1C39">
        <w:rPr>
          <w:rFonts w:ascii="Arial" w:hAnsi="Arial" w:cs="Arial"/>
          <w:b/>
          <w:bCs/>
        </w:rPr>
        <w:t>Art. 215.</w:t>
      </w:r>
      <w:r w:rsidRPr="008A1C39">
        <w:rPr>
          <w:rFonts w:ascii="Arial" w:hAnsi="Arial" w:cs="Arial"/>
        </w:rPr>
        <w:t xml:space="preserve"> A utilização da Plataforma pressupõe a aceitação integral desta Política Antifraude e o compromisso do usuário de utilizar exclusivamente informações verdadeiras, documentos autênticos e meios tecnológicos legítimos.</w:t>
      </w:r>
    </w:p>
    <w:p w14:paraId="494D9E53" w14:textId="77777777" w:rsidR="008A1C39" w:rsidRDefault="008A1C39" w:rsidP="008A1C39">
      <w:pPr>
        <w:jc w:val="both"/>
        <w:rPr>
          <w:rFonts w:ascii="Arial" w:hAnsi="Arial" w:cs="Arial"/>
        </w:rPr>
      </w:pPr>
      <w:r w:rsidRPr="008A1C39">
        <w:rPr>
          <w:rFonts w:ascii="Arial" w:hAnsi="Arial" w:cs="Arial"/>
        </w:rPr>
        <w:lastRenderedPageBreak/>
        <w:t>As Empresas manterão programa permanente de aperfeiçoamento dos mecanismos de prevenção, detecção e resposta a fraudes, mediante utilização de tecnologias avançadas, inteligência artificial, auditorias, monitoramento de riscos e atualização contínua de seus controles internos, visando preservar a integridade, a segurança, a confiabilidade e a sustentabilidade de todo o ecossistema operacional.</w:t>
      </w:r>
    </w:p>
    <w:p w14:paraId="124B73C3" w14:textId="100181CB" w:rsidR="00C73F44" w:rsidRDefault="00C73F44" w:rsidP="008A1C39">
      <w:pPr>
        <w:jc w:val="both"/>
        <w:rPr>
          <w:rFonts w:ascii="Arial" w:hAnsi="Arial" w:cs="Arial"/>
        </w:rPr>
      </w:pPr>
      <w:r w:rsidRPr="00C73F44">
        <w:rPr>
          <w:rFonts w:ascii="Arial" w:hAnsi="Arial" w:cs="Arial"/>
        </w:rPr>
        <w:pict w14:anchorId="73A4B004">
          <v:rect id="_x0000_i2850" style="width:0;height:1.5pt" o:hralign="center" o:hrstd="t" o:hr="t" fillcolor="#a0a0a0" stroked="f"/>
        </w:pict>
      </w:r>
    </w:p>
    <w:p w14:paraId="099E41E9" w14:textId="77777777" w:rsidR="00C73F44" w:rsidRPr="00C73F44" w:rsidRDefault="00C73F44" w:rsidP="00C73F44">
      <w:pPr>
        <w:jc w:val="both"/>
        <w:rPr>
          <w:rFonts w:ascii="Arial" w:hAnsi="Arial" w:cs="Arial"/>
          <w:b/>
          <w:bCs/>
        </w:rPr>
      </w:pPr>
      <w:r w:rsidRPr="00C73F44">
        <w:rPr>
          <w:rFonts w:ascii="Arial" w:hAnsi="Arial" w:cs="Arial"/>
          <w:b/>
          <w:bCs/>
        </w:rPr>
        <w:t>CAPÍTULO XIX</w:t>
      </w:r>
    </w:p>
    <w:p w14:paraId="17533594" w14:textId="77777777" w:rsidR="00C73F44" w:rsidRPr="00C73F44" w:rsidRDefault="00C73F44" w:rsidP="00C73F44">
      <w:pPr>
        <w:jc w:val="both"/>
        <w:rPr>
          <w:rFonts w:ascii="Arial" w:hAnsi="Arial" w:cs="Arial"/>
          <w:b/>
          <w:bCs/>
        </w:rPr>
      </w:pPr>
      <w:r w:rsidRPr="00C73F44">
        <w:rPr>
          <w:rFonts w:ascii="Arial" w:hAnsi="Arial" w:cs="Arial"/>
          <w:b/>
          <w:bCs/>
        </w:rPr>
        <w:t>DA SEGURANÇA DA INFORMAÇÃO E DA PROTEÇÃO DE DADOS</w:t>
      </w:r>
    </w:p>
    <w:p w14:paraId="6E3B2F80" w14:textId="77777777" w:rsidR="00C73F44" w:rsidRPr="00C73F44" w:rsidRDefault="00C73F44" w:rsidP="00C73F44">
      <w:pPr>
        <w:jc w:val="both"/>
        <w:rPr>
          <w:rFonts w:ascii="Arial" w:hAnsi="Arial" w:cs="Arial"/>
          <w:b/>
          <w:bCs/>
        </w:rPr>
      </w:pPr>
      <w:r w:rsidRPr="00C73F44">
        <w:rPr>
          <w:rFonts w:ascii="Arial" w:hAnsi="Arial" w:cs="Arial"/>
          <w:b/>
          <w:bCs/>
        </w:rPr>
        <w:t>Seção I</w:t>
      </w:r>
    </w:p>
    <w:p w14:paraId="6F9A3F4D" w14:textId="77777777" w:rsidR="00C73F44" w:rsidRPr="00C73F44" w:rsidRDefault="00C73F44" w:rsidP="00C73F44">
      <w:pPr>
        <w:jc w:val="both"/>
        <w:rPr>
          <w:rFonts w:ascii="Arial" w:hAnsi="Arial" w:cs="Arial"/>
          <w:b/>
          <w:bCs/>
        </w:rPr>
      </w:pPr>
      <w:r w:rsidRPr="00C73F44">
        <w:rPr>
          <w:rFonts w:ascii="Arial" w:hAnsi="Arial" w:cs="Arial"/>
          <w:b/>
          <w:bCs/>
        </w:rPr>
        <w:t>Das Disposições Gerais</w:t>
      </w:r>
    </w:p>
    <w:p w14:paraId="0B7B6C48" w14:textId="77777777" w:rsidR="00C73F44" w:rsidRPr="00C73F44" w:rsidRDefault="00C73F44" w:rsidP="00C73F44">
      <w:pPr>
        <w:jc w:val="both"/>
        <w:rPr>
          <w:rFonts w:ascii="Arial" w:hAnsi="Arial" w:cs="Arial"/>
        </w:rPr>
      </w:pPr>
      <w:r w:rsidRPr="00C73F44">
        <w:rPr>
          <w:rFonts w:ascii="Arial" w:hAnsi="Arial" w:cs="Arial"/>
          <w:b/>
          <w:bCs/>
        </w:rPr>
        <w:t>Art. 216.</w:t>
      </w:r>
      <w:r w:rsidRPr="00C73F44">
        <w:rPr>
          <w:rFonts w:ascii="Arial" w:hAnsi="Arial" w:cs="Arial"/>
        </w:rPr>
        <w:t xml:space="preserve"> A Segurança da Informação constitui princípio fundamental da Governança Corporativa das Empresas, destinando-se à proteção dos ativos informacionais, dos sistemas tecnológicos, das plataformas operacionais, dos dados pessoais, das informações estratégicas, dos documentos corporativos e das comunicações institucionais.</w:t>
      </w:r>
    </w:p>
    <w:p w14:paraId="18F5AAA6" w14:textId="77777777" w:rsidR="00C73F44" w:rsidRPr="00C73F44" w:rsidRDefault="00C73F44" w:rsidP="00C73F44">
      <w:pPr>
        <w:jc w:val="both"/>
        <w:rPr>
          <w:rFonts w:ascii="Arial" w:hAnsi="Arial" w:cs="Arial"/>
        </w:rPr>
      </w:pPr>
      <w:r w:rsidRPr="00C73F44">
        <w:rPr>
          <w:rFonts w:ascii="Arial" w:hAnsi="Arial" w:cs="Arial"/>
        </w:rPr>
        <w:t>As Empresas adotarão medidas técnicas, administrativas e organizacionais compatíveis com as melhores práticas nacionais e internacionais de segurança da informação, visando assegurar a confidencialidade, a integridade, a disponibilidade, a autenticidade e a rastreabilidade das informações sob sua responsabilidade.</w:t>
      </w:r>
    </w:p>
    <w:p w14:paraId="23A06764" w14:textId="77777777" w:rsidR="00C73F44" w:rsidRPr="00C73F44" w:rsidRDefault="00C73F44" w:rsidP="00C73F44">
      <w:pPr>
        <w:jc w:val="both"/>
        <w:rPr>
          <w:rFonts w:ascii="Arial" w:hAnsi="Arial" w:cs="Arial"/>
        </w:rPr>
      </w:pPr>
      <w:r w:rsidRPr="00C73F44">
        <w:rPr>
          <w:rFonts w:ascii="Arial" w:hAnsi="Arial" w:cs="Arial"/>
        </w:rPr>
        <w:pict w14:anchorId="06441C9B">
          <v:rect id="_x0000_i2830" style="width:0;height:1.5pt" o:hralign="center" o:hrstd="t" o:hr="t" fillcolor="#a0a0a0" stroked="f"/>
        </w:pict>
      </w:r>
    </w:p>
    <w:p w14:paraId="5BAB2CEF" w14:textId="77777777" w:rsidR="00C73F44" w:rsidRPr="00C73F44" w:rsidRDefault="00C73F44" w:rsidP="00C73F44">
      <w:pPr>
        <w:jc w:val="both"/>
        <w:rPr>
          <w:rFonts w:ascii="Arial" w:hAnsi="Arial" w:cs="Arial"/>
          <w:b/>
          <w:bCs/>
        </w:rPr>
      </w:pPr>
      <w:r w:rsidRPr="00C73F44">
        <w:rPr>
          <w:rFonts w:ascii="Arial" w:hAnsi="Arial" w:cs="Arial"/>
          <w:b/>
          <w:bCs/>
        </w:rPr>
        <w:t>Seção II</w:t>
      </w:r>
    </w:p>
    <w:p w14:paraId="50E7C336" w14:textId="77777777" w:rsidR="00C73F44" w:rsidRPr="00C73F44" w:rsidRDefault="00C73F44" w:rsidP="00C73F44">
      <w:pPr>
        <w:jc w:val="both"/>
        <w:rPr>
          <w:rFonts w:ascii="Arial" w:hAnsi="Arial" w:cs="Arial"/>
          <w:b/>
          <w:bCs/>
        </w:rPr>
      </w:pPr>
      <w:r w:rsidRPr="00C73F44">
        <w:rPr>
          <w:rFonts w:ascii="Arial" w:hAnsi="Arial" w:cs="Arial"/>
          <w:b/>
          <w:bCs/>
        </w:rPr>
        <w:t>Da Base Normativa</w:t>
      </w:r>
    </w:p>
    <w:p w14:paraId="6638C828" w14:textId="77777777" w:rsidR="00C73F44" w:rsidRPr="00C73F44" w:rsidRDefault="00C73F44" w:rsidP="00C73F44">
      <w:pPr>
        <w:jc w:val="both"/>
        <w:rPr>
          <w:rFonts w:ascii="Arial" w:hAnsi="Arial" w:cs="Arial"/>
        </w:rPr>
      </w:pPr>
      <w:r w:rsidRPr="00C73F44">
        <w:rPr>
          <w:rFonts w:ascii="Arial" w:hAnsi="Arial" w:cs="Arial"/>
          <w:b/>
          <w:bCs/>
        </w:rPr>
        <w:t>Art. 217.</w:t>
      </w:r>
      <w:r w:rsidRPr="00C73F44">
        <w:rPr>
          <w:rFonts w:ascii="Arial" w:hAnsi="Arial" w:cs="Arial"/>
        </w:rPr>
        <w:t xml:space="preserve"> A presente Política fundamenta-se, especialmente:</w:t>
      </w:r>
    </w:p>
    <w:p w14:paraId="2B6382B2"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na</w:t>
      </w:r>
      <w:proofErr w:type="gramEnd"/>
      <w:r w:rsidRPr="00C73F44">
        <w:rPr>
          <w:rFonts w:ascii="Arial" w:hAnsi="Arial" w:cs="Arial"/>
        </w:rPr>
        <w:t xml:space="preserve"> Constituição da República Federativa do Brasil;</w:t>
      </w:r>
    </w:p>
    <w:p w14:paraId="2399AA2D"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na</w:t>
      </w:r>
      <w:proofErr w:type="gramEnd"/>
      <w:r w:rsidRPr="00C73F44">
        <w:rPr>
          <w:rFonts w:ascii="Arial" w:hAnsi="Arial" w:cs="Arial"/>
        </w:rPr>
        <w:t xml:space="preserve"> Lei nº 13.709/2018 (Lei Geral de Proteção de Dados Pessoais – LGPD);</w:t>
      </w:r>
    </w:p>
    <w:p w14:paraId="59224D13" w14:textId="77777777" w:rsidR="00C73F44" w:rsidRPr="00C73F44" w:rsidRDefault="00C73F44" w:rsidP="00C73F44">
      <w:pPr>
        <w:jc w:val="both"/>
        <w:rPr>
          <w:rFonts w:ascii="Arial" w:hAnsi="Arial" w:cs="Arial"/>
        </w:rPr>
      </w:pPr>
      <w:r w:rsidRPr="00C73F44">
        <w:rPr>
          <w:rFonts w:ascii="Arial" w:hAnsi="Arial" w:cs="Arial"/>
        </w:rPr>
        <w:t>III – na Lei nº 12.965/2014 (Marco Civil da Internet);</w:t>
      </w:r>
    </w:p>
    <w:p w14:paraId="13F3ABBF"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na</w:t>
      </w:r>
      <w:proofErr w:type="gramEnd"/>
      <w:r w:rsidRPr="00C73F44">
        <w:rPr>
          <w:rFonts w:ascii="Arial" w:hAnsi="Arial" w:cs="Arial"/>
        </w:rPr>
        <w:t xml:space="preserve"> Lei nº 14.063/2020 (Lei das Assinaturas Eletrônicas);</w:t>
      </w:r>
    </w:p>
    <w:p w14:paraId="061069B3"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nas</w:t>
      </w:r>
      <w:proofErr w:type="gramEnd"/>
      <w:r w:rsidRPr="00C73F44">
        <w:rPr>
          <w:rFonts w:ascii="Arial" w:hAnsi="Arial" w:cs="Arial"/>
        </w:rPr>
        <w:t xml:space="preserve"> normas técnicas da família ISO/IEC 27000, em especial a </w:t>
      </w:r>
      <w:r w:rsidRPr="00C73F44">
        <w:rPr>
          <w:rFonts w:ascii="Arial" w:hAnsi="Arial" w:cs="Arial"/>
          <w:b/>
          <w:bCs/>
        </w:rPr>
        <w:t>ISO/IEC 27001</w:t>
      </w:r>
      <w:r w:rsidRPr="00C73F44">
        <w:rPr>
          <w:rFonts w:ascii="Arial" w:hAnsi="Arial" w:cs="Arial"/>
        </w:rPr>
        <w:t>, referente aos Sistemas de Gestão da Segurança da Informação;</w:t>
      </w:r>
    </w:p>
    <w:p w14:paraId="3EB3AB0E"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nas</w:t>
      </w:r>
      <w:proofErr w:type="gramEnd"/>
      <w:r w:rsidRPr="00C73F44">
        <w:rPr>
          <w:rFonts w:ascii="Arial" w:hAnsi="Arial" w:cs="Arial"/>
        </w:rPr>
        <w:t xml:space="preserve"> boas práticas internacionais de governança tecnológica, gestão de riscos cibernéticos e continuidade dos negócios;</w:t>
      </w:r>
    </w:p>
    <w:p w14:paraId="0DB60651" w14:textId="77777777" w:rsidR="00C73F44" w:rsidRPr="00C73F44" w:rsidRDefault="00C73F44" w:rsidP="00C73F44">
      <w:pPr>
        <w:jc w:val="both"/>
        <w:rPr>
          <w:rFonts w:ascii="Arial" w:hAnsi="Arial" w:cs="Arial"/>
        </w:rPr>
      </w:pPr>
      <w:r w:rsidRPr="00C73F44">
        <w:rPr>
          <w:rFonts w:ascii="Arial" w:hAnsi="Arial" w:cs="Arial"/>
        </w:rPr>
        <w:t>VII – nas demais normas legais e regulatórias aplicáveis.</w:t>
      </w:r>
    </w:p>
    <w:p w14:paraId="1B1CF6D1" w14:textId="77777777" w:rsidR="00C73F44" w:rsidRPr="00C73F44" w:rsidRDefault="00C73F44" w:rsidP="00C73F44">
      <w:pPr>
        <w:jc w:val="both"/>
        <w:rPr>
          <w:rFonts w:ascii="Arial" w:hAnsi="Arial" w:cs="Arial"/>
        </w:rPr>
      </w:pPr>
      <w:r w:rsidRPr="00C73F44">
        <w:rPr>
          <w:rFonts w:ascii="Arial" w:hAnsi="Arial" w:cs="Arial"/>
        </w:rPr>
        <w:lastRenderedPageBreak/>
        <w:t>A adoção da ISO/IEC 27001 como referência representa o compromisso das Empresas com a implementação contínua de controles destinados à proteção das informações e ao gerenciamento sistemático dos riscos relacionados à segurança da informação.</w:t>
      </w:r>
    </w:p>
    <w:p w14:paraId="41357BE7" w14:textId="77777777" w:rsidR="00C73F44" w:rsidRPr="00C73F44" w:rsidRDefault="00C73F44" w:rsidP="00C73F44">
      <w:pPr>
        <w:jc w:val="both"/>
        <w:rPr>
          <w:rFonts w:ascii="Arial" w:hAnsi="Arial" w:cs="Arial"/>
        </w:rPr>
      </w:pPr>
      <w:r w:rsidRPr="00C73F44">
        <w:rPr>
          <w:rFonts w:ascii="Arial" w:hAnsi="Arial" w:cs="Arial"/>
        </w:rPr>
        <w:pict w14:anchorId="7E0A1E94">
          <v:rect id="_x0000_i2831" style="width:0;height:1.5pt" o:hralign="center" o:hrstd="t" o:hr="t" fillcolor="#a0a0a0" stroked="f"/>
        </w:pict>
      </w:r>
    </w:p>
    <w:p w14:paraId="3BDF2DCD" w14:textId="77777777" w:rsidR="00C73F44" w:rsidRPr="00C73F44" w:rsidRDefault="00C73F44" w:rsidP="00C73F44">
      <w:pPr>
        <w:jc w:val="both"/>
        <w:rPr>
          <w:rFonts w:ascii="Arial" w:hAnsi="Arial" w:cs="Arial"/>
          <w:b/>
          <w:bCs/>
        </w:rPr>
      </w:pPr>
      <w:r w:rsidRPr="00C73F44">
        <w:rPr>
          <w:rFonts w:ascii="Arial" w:hAnsi="Arial" w:cs="Arial"/>
          <w:b/>
          <w:bCs/>
        </w:rPr>
        <w:t>Seção III</w:t>
      </w:r>
    </w:p>
    <w:p w14:paraId="7BECE5FD" w14:textId="77777777" w:rsidR="00C73F44" w:rsidRPr="00C73F44" w:rsidRDefault="00C73F44" w:rsidP="00C73F44">
      <w:pPr>
        <w:jc w:val="both"/>
        <w:rPr>
          <w:rFonts w:ascii="Arial" w:hAnsi="Arial" w:cs="Arial"/>
          <w:b/>
          <w:bCs/>
        </w:rPr>
      </w:pPr>
      <w:r w:rsidRPr="00C73F44">
        <w:rPr>
          <w:rFonts w:ascii="Arial" w:hAnsi="Arial" w:cs="Arial"/>
          <w:b/>
          <w:bCs/>
        </w:rPr>
        <w:t>Dos Princípios da Segurança da Informação</w:t>
      </w:r>
    </w:p>
    <w:p w14:paraId="4A4016EB" w14:textId="77777777" w:rsidR="00C73F44" w:rsidRPr="00C73F44" w:rsidRDefault="00C73F44" w:rsidP="00C73F44">
      <w:pPr>
        <w:jc w:val="both"/>
        <w:rPr>
          <w:rFonts w:ascii="Arial" w:hAnsi="Arial" w:cs="Arial"/>
        </w:rPr>
      </w:pPr>
      <w:r w:rsidRPr="00C73F44">
        <w:rPr>
          <w:rFonts w:ascii="Arial" w:hAnsi="Arial" w:cs="Arial"/>
          <w:b/>
          <w:bCs/>
        </w:rPr>
        <w:t>Art. 218.</w:t>
      </w:r>
      <w:r w:rsidRPr="00C73F44">
        <w:rPr>
          <w:rFonts w:ascii="Arial" w:hAnsi="Arial" w:cs="Arial"/>
        </w:rPr>
        <w:t xml:space="preserve"> A gestão da segurança da informação observará os seguintes princípios:</w:t>
      </w:r>
    </w:p>
    <w:p w14:paraId="17BC0087"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confidencialidade</w:t>
      </w:r>
      <w:proofErr w:type="gramEnd"/>
      <w:r w:rsidRPr="00C73F44">
        <w:rPr>
          <w:rFonts w:ascii="Arial" w:hAnsi="Arial" w:cs="Arial"/>
        </w:rPr>
        <w:t>;</w:t>
      </w:r>
    </w:p>
    <w:p w14:paraId="226CF5A4"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integridade</w:t>
      </w:r>
      <w:proofErr w:type="gramEnd"/>
      <w:r w:rsidRPr="00C73F44">
        <w:rPr>
          <w:rFonts w:ascii="Arial" w:hAnsi="Arial" w:cs="Arial"/>
        </w:rPr>
        <w:t>;</w:t>
      </w:r>
    </w:p>
    <w:p w14:paraId="491849B4" w14:textId="77777777" w:rsidR="00C73F44" w:rsidRPr="00C73F44" w:rsidRDefault="00C73F44" w:rsidP="00C73F44">
      <w:pPr>
        <w:jc w:val="both"/>
        <w:rPr>
          <w:rFonts w:ascii="Arial" w:hAnsi="Arial" w:cs="Arial"/>
        </w:rPr>
      </w:pPr>
      <w:r w:rsidRPr="00C73F44">
        <w:rPr>
          <w:rFonts w:ascii="Arial" w:hAnsi="Arial" w:cs="Arial"/>
        </w:rPr>
        <w:t>III – disponibilidade;</w:t>
      </w:r>
    </w:p>
    <w:p w14:paraId="43D04FEA"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autenticidade</w:t>
      </w:r>
      <w:proofErr w:type="gramEnd"/>
      <w:r w:rsidRPr="00C73F44">
        <w:rPr>
          <w:rFonts w:ascii="Arial" w:hAnsi="Arial" w:cs="Arial"/>
        </w:rPr>
        <w:t>;</w:t>
      </w:r>
    </w:p>
    <w:p w14:paraId="29968F76"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rastreabilidade</w:t>
      </w:r>
      <w:proofErr w:type="gramEnd"/>
      <w:r w:rsidRPr="00C73F44">
        <w:rPr>
          <w:rFonts w:ascii="Arial" w:hAnsi="Arial" w:cs="Arial"/>
        </w:rPr>
        <w:t>;</w:t>
      </w:r>
    </w:p>
    <w:p w14:paraId="100A7856"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legalidade</w:t>
      </w:r>
      <w:proofErr w:type="gramEnd"/>
      <w:r w:rsidRPr="00C73F44">
        <w:rPr>
          <w:rFonts w:ascii="Arial" w:hAnsi="Arial" w:cs="Arial"/>
        </w:rPr>
        <w:t>;</w:t>
      </w:r>
    </w:p>
    <w:p w14:paraId="7CB7463E" w14:textId="77777777" w:rsidR="00C73F44" w:rsidRPr="00C73F44" w:rsidRDefault="00C73F44" w:rsidP="00C73F44">
      <w:pPr>
        <w:jc w:val="both"/>
        <w:rPr>
          <w:rFonts w:ascii="Arial" w:hAnsi="Arial" w:cs="Arial"/>
        </w:rPr>
      </w:pPr>
      <w:r w:rsidRPr="00C73F44">
        <w:rPr>
          <w:rFonts w:ascii="Arial" w:hAnsi="Arial" w:cs="Arial"/>
        </w:rPr>
        <w:t>VII – necessidade;</w:t>
      </w:r>
    </w:p>
    <w:p w14:paraId="1E0EB1E9" w14:textId="77777777" w:rsidR="00C73F44" w:rsidRPr="00C73F44" w:rsidRDefault="00C73F44" w:rsidP="00C73F44">
      <w:pPr>
        <w:jc w:val="both"/>
        <w:rPr>
          <w:rFonts w:ascii="Arial" w:hAnsi="Arial" w:cs="Arial"/>
        </w:rPr>
      </w:pPr>
      <w:r w:rsidRPr="00C73F44">
        <w:rPr>
          <w:rFonts w:ascii="Arial" w:hAnsi="Arial" w:cs="Arial"/>
        </w:rPr>
        <w:t>VIII – prevenção;</w:t>
      </w:r>
    </w:p>
    <w:p w14:paraId="34CBF503" w14:textId="77777777" w:rsidR="00C73F44" w:rsidRPr="00C73F44" w:rsidRDefault="00C73F44" w:rsidP="00C73F44">
      <w:pPr>
        <w:jc w:val="both"/>
        <w:rPr>
          <w:rFonts w:ascii="Arial" w:hAnsi="Arial" w:cs="Arial"/>
        </w:rPr>
      </w:pPr>
      <w:r w:rsidRPr="00C73F44">
        <w:rPr>
          <w:rFonts w:ascii="Arial" w:hAnsi="Arial" w:cs="Arial"/>
        </w:rPr>
        <w:t xml:space="preserve">IX – </w:t>
      </w:r>
      <w:proofErr w:type="gramStart"/>
      <w:r w:rsidRPr="00C73F44">
        <w:rPr>
          <w:rFonts w:ascii="Arial" w:hAnsi="Arial" w:cs="Arial"/>
        </w:rPr>
        <w:t>responsabilidade</w:t>
      </w:r>
      <w:proofErr w:type="gramEnd"/>
      <w:r w:rsidRPr="00C73F44">
        <w:rPr>
          <w:rFonts w:ascii="Arial" w:hAnsi="Arial" w:cs="Arial"/>
        </w:rPr>
        <w:t>;</w:t>
      </w:r>
    </w:p>
    <w:p w14:paraId="0F8344DE" w14:textId="77777777" w:rsidR="00C73F44" w:rsidRPr="00C73F44" w:rsidRDefault="00C73F44" w:rsidP="00C73F44">
      <w:pPr>
        <w:jc w:val="both"/>
        <w:rPr>
          <w:rFonts w:ascii="Arial" w:hAnsi="Arial" w:cs="Arial"/>
        </w:rPr>
      </w:pPr>
      <w:r w:rsidRPr="00C73F44">
        <w:rPr>
          <w:rFonts w:ascii="Arial" w:hAnsi="Arial" w:cs="Arial"/>
        </w:rPr>
        <w:t xml:space="preserve">X – </w:t>
      </w:r>
      <w:proofErr w:type="gramStart"/>
      <w:r w:rsidRPr="00C73F44">
        <w:rPr>
          <w:rFonts w:ascii="Arial" w:hAnsi="Arial" w:cs="Arial"/>
        </w:rPr>
        <w:t>transparência</w:t>
      </w:r>
      <w:proofErr w:type="gramEnd"/>
      <w:r w:rsidRPr="00C73F44">
        <w:rPr>
          <w:rFonts w:ascii="Arial" w:hAnsi="Arial" w:cs="Arial"/>
        </w:rPr>
        <w:t>;</w:t>
      </w:r>
    </w:p>
    <w:p w14:paraId="39F5A4C8" w14:textId="77777777" w:rsidR="00C73F44" w:rsidRPr="00C73F44" w:rsidRDefault="00C73F44" w:rsidP="00C73F44">
      <w:pPr>
        <w:jc w:val="both"/>
        <w:rPr>
          <w:rFonts w:ascii="Arial" w:hAnsi="Arial" w:cs="Arial"/>
        </w:rPr>
      </w:pPr>
      <w:r w:rsidRPr="00C73F44">
        <w:rPr>
          <w:rFonts w:ascii="Arial" w:hAnsi="Arial" w:cs="Arial"/>
        </w:rPr>
        <w:t>XI – melhoria contínua;</w:t>
      </w:r>
    </w:p>
    <w:p w14:paraId="1FBF65F9" w14:textId="77777777" w:rsidR="00C73F44" w:rsidRPr="00C73F44" w:rsidRDefault="00C73F44" w:rsidP="00C73F44">
      <w:pPr>
        <w:jc w:val="both"/>
        <w:rPr>
          <w:rFonts w:ascii="Arial" w:hAnsi="Arial" w:cs="Arial"/>
        </w:rPr>
      </w:pPr>
      <w:r w:rsidRPr="00C73F44">
        <w:rPr>
          <w:rFonts w:ascii="Arial" w:hAnsi="Arial" w:cs="Arial"/>
        </w:rPr>
        <w:t>XII – gestão baseada em riscos.</w:t>
      </w:r>
    </w:p>
    <w:p w14:paraId="0CB7C8B8" w14:textId="77777777" w:rsidR="00C73F44" w:rsidRPr="00C73F44" w:rsidRDefault="00C73F44" w:rsidP="00C73F44">
      <w:pPr>
        <w:jc w:val="both"/>
        <w:rPr>
          <w:rFonts w:ascii="Arial" w:hAnsi="Arial" w:cs="Arial"/>
        </w:rPr>
      </w:pPr>
      <w:r w:rsidRPr="00C73F44">
        <w:rPr>
          <w:rFonts w:ascii="Arial" w:hAnsi="Arial" w:cs="Arial"/>
        </w:rPr>
        <w:t>Todos os usuários da Plataforma deverão atuar de forma compatível com esses princípios.</w:t>
      </w:r>
    </w:p>
    <w:p w14:paraId="019BE45C" w14:textId="77777777" w:rsidR="00C73F44" w:rsidRPr="00C73F44" w:rsidRDefault="00C73F44" w:rsidP="00C73F44">
      <w:pPr>
        <w:jc w:val="both"/>
        <w:rPr>
          <w:rFonts w:ascii="Arial" w:hAnsi="Arial" w:cs="Arial"/>
        </w:rPr>
      </w:pPr>
      <w:r w:rsidRPr="00C73F44">
        <w:rPr>
          <w:rFonts w:ascii="Arial" w:hAnsi="Arial" w:cs="Arial"/>
        </w:rPr>
        <w:pict w14:anchorId="6543FD6A">
          <v:rect id="_x0000_i2832" style="width:0;height:1.5pt" o:hralign="center" o:hrstd="t" o:hr="t" fillcolor="#a0a0a0" stroked="f"/>
        </w:pict>
      </w:r>
    </w:p>
    <w:p w14:paraId="549442A9" w14:textId="77777777" w:rsidR="00C73F44" w:rsidRPr="00C73F44" w:rsidRDefault="00C73F44" w:rsidP="00C73F44">
      <w:pPr>
        <w:jc w:val="both"/>
        <w:rPr>
          <w:rFonts w:ascii="Arial" w:hAnsi="Arial" w:cs="Arial"/>
          <w:b/>
          <w:bCs/>
        </w:rPr>
      </w:pPr>
      <w:r w:rsidRPr="00C73F44">
        <w:rPr>
          <w:rFonts w:ascii="Arial" w:hAnsi="Arial" w:cs="Arial"/>
          <w:b/>
          <w:bCs/>
        </w:rPr>
        <w:t>Seção IV</w:t>
      </w:r>
    </w:p>
    <w:p w14:paraId="56CE31CC" w14:textId="77777777" w:rsidR="00C73F44" w:rsidRPr="00C73F44" w:rsidRDefault="00C73F44" w:rsidP="00C73F44">
      <w:pPr>
        <w:jc w:val="both"/>
        <w:rPr>
          <w:rFonts w:ascii="Arial" w:hAnsi="Arial" w:cs="Arial"/>
          <w:b/>
          <w:bCs/>
        </w:rPr>
      </w:pPr>
      <w:r w:rsidRPr="00C73F44">
        <w:rPr>
          <w:rFonts w:ascii="Arial" w:hAnsi="Arial" w:cs="Arial"/>
          <w:b/>
          <w:bCs/>
        </w:rPr>
        <w:t>Da Proteção dos Dados Pessoais</w:t>
      </w:r>
    </w:p>
    <w:p w14:paraId="3F5953B3" w14:textId="77777777" w:rsidR="00C73F44" w:rsidRPr="00C73F44" w:rsidRDefault="00C73F44" w:rsidP="00C73F44">
      <w:pPr>
        <w:jc w:val="both"/>
        <w:rPr>
          <w:rFonts w:ascii="Arial" w:hAnsi="Arial" w:cs="Arial"/>
        </w:rPr>
      </w:pPr>
      <w:r w:rsidRPr="00C73F44">
        <w:rPr>
          <w:rFonts w:ascii="Arial" w:hAnsi="Arial" w:cs="Arial"/>
          <w:b/>
          <w:bCs/>
        </w:rPr>
        <w:t>Art. 219.</w:t>
      </w:r>
      <w:r w:rsidRPr="00C73F44">
        <w:rPr>
          <w:rFonts w:ascii="Arial" w:hAnsi="Arial" w:cs="Arial"/>
        </w:rPr>
        <w:t xml:space="preserve"> As Empresas comprometem-se a realizar o tratamento de dados pessoais em conformidade com a Lei Geral de Proteção de Dados Pessoais, observando, dentre outros, os princípios da:</w:t>
      </w:r>
    </w:p>
    <w:p w14:paraId="60ECC5C7"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finalidade</w:t>
      </w:r>
      <w:proofErr w:type="gramEnd"/>
      <w:r w:rsidRPr="00C73F44">
        <w:rPr>
          <w:rFonts w:ascii="Arial" w:hAnsi="Arial" w:cs="Arial"/>
        </w:rPr>
        <w:t>;</w:t>
      </w:r>
    </w:p>
    <w:p w14:paraId="766C55A1"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adequação</w:t>
      </w:r>
      <w:proofErr w:type="gramEnd"/>
      <w:r w:rsidRPr="00C73F44">
        <w:rPr>
          <w:rFonts w:ascii="Arial" w:hAnsi="Arial" w:cs="Arial"/>
        </w:rPr>
        <w:t>;</w:t>
      </w:r>
    </w:p>
    <w:p w14:paraId="351E08BC" w14:textId="77777777" w:rsidR="00C73F44" w:rsidRPr="00C73F44" w:rsidRDefault="00C73F44" w:rsidP="00C73F44">
      <w:pPr>
        <w:jc w:val="both"/>
        <w:rPr>
          <w:rFonts w:ascii="Arial" w:hAnsi="Arial" w:cs="Arial"/>
        </w:rPr>
      </w:pPr>
      <w:r w:rsidRPr="00C73F44">
        <w:rPr>
          <w:rFonts w:ascii="Arial" w:hAnsi="Arial" w:cs="Arial"/>
        </w:rPr>
        <w:lastRenderedPageBreak/>
        <w:t>III – necessidade;</w:t>
      </w:r>
    </w:p>
    <w:p w14:paraId="5C41E8E4"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livre</w:t>
      </w:r>
      <w:proofErr w:type="gramEnd"/>
      <w:r w:rsidRPr="00C73F44">
        <w:rPr>
          <w:rFonts w:ascii="Arial" w:hAnsi="Arial" w:cs="Arial"/>
        </w:rPr>
        <w:t xml:space="preserve"> acesso;</w:t>
      </w:r>
    </w:p>
    <w:p w14:paraId="67904F70"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qualidade</w:t>
      </w:r>
      <w:proofErr w:type="gramEnd"/>
      <w:r w:rsidRPr="00C73F44">
        <w:rPr>
          <w:rFonts w:ascii="Arial" w:hAnsi="Arial" w:cs="Arial"/>
        </w:rPr>
        <w:t xml:space="preserve"> dos dados;</w:t>
      </w:r>
    </w:p>
    <w:p w14:paraId="26446903"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transparência</w:t>
      </w:r>
      <w:proofErr w:type="gramEnd"/>
      <w:r w:rsidRPr="00C73F44">
        <w:rPr>
          <w:rFonts w:ascii="Arial" w:hAnsi="Arial" w:cs="Arial"/>
        </w:rPr>
        <w:t>;</w:t>
      </w:r>
    </w:p>
    <w:p w14:paraId="297D4C17" w14:textId="77777777" w:rsidR="00C73F44" w:rsidRPr="00C73F44" w:rsidRDefault="00C73F44" w:rsidP="00C73F44">
      <w:pPr>
        <w:jc w:val="both"/>
        <w:rPr>
          <w:rFonts w:ascii="Arial" w:hAnsi="Arial" w:cs="Arial"/>
        </w:rPr>
      </w:pPr>
      <w:r w:rsidRPr="00C73F44">
        <w:rPr>
          <w:rFonts w:ascii="Arial" w:hAnsi="Arial" w:cs="Arial"/>
        </w:rPr>
        <w:t>VII – segurança;</w:t>
      </w:r>
    </w:p>
    <w:p w14:paraId="46DCEA71" w14:textId="77777777" w:rsidR="00C73F44" w:rsidRPr="00C73F44" w:rsidRDefault="00C73F44" w:rsidP="00C73F44">
      <w:pPr>
        <w:jc w:val="both"/>
        <w:rPr>
          <w:rFonts w:ascii="Arial" w:hAnsi="Arial" w:cs="Arial"/>
        </w:rPr>
      </w:pPr>
      <w:r w:rsidRPr="00C73F44">
        <w:rPr>
          <w:rFonts w:ascii="Arial" w:hAnsi="Arial" w:cs="Arial"/>
        </w:rPr>
        <w:t>VIII – prevenção;</w:t>
      </w:r>
    </w:p>
    <w:p w14:paraId="241AD3F5" w14:textId="77777777" w:rsidR="00C73F44" w:rsidRPr="00C73F44" w:rsidRDefault="00C73F44" w:rsidP="00C73F44">
      <w:pPr>
        <w:jc w:val="both"/>
        <w:rPr>
          <w:rFonts w:ascii="Arial" w:hAnsi="Arial" w:cs="Arial"/>
        </w:rPr>
      </w:pPr>
      <w:r w:rsidRPr="00C73F44">
        <w:rPr>
          <w:rFonts w:ascii="Arial" w:hAnsi="Arial" w:cs="Arial"/>
        </w:rPr>
        <w:t xml:space="preserve">IX – </w:t>
      </w:r>
      <w:proofErr w:type="gramStart"/>
      <w:r w:rsidRPr="00C73F44">
        <w:rPr>
          <w:rFonts w:ascii="Arial" w:hAnsi="Arial" w:cs="Arial"/>
        </w:rPr>
        <w:t>não</w:t>
      </w:r>
      <w:proofErr w:type="gramEnd"/>
      <w:r w:rsidRPr="00C73F44">
        <w:rPr>
          <w:rFonts w:ascii="Arial" w:hAnsi="Arial" w:cs="Arial"/>
        </w:rPr>
        <w:t xml:space="preserve"> discriminação;</w:t>
      </w:r>
    </w:p>
    <w:p w14:paraId="34422EDA" w14:textId="77777777" w:rsidR="00C73F44" w:rsidRPr="00C73F44" w:rsidRDefault="00C73F44" w:rsidP="00C73F44">
      <w:pPr>
        <w:jc w:val="both"/>
        <w:rPr>
          <w:rFonts w:ascii="Arial" w:hAnsi="Arial" w:cs="Arial"/>
        </w:rPr>
      </w:pPr>
      <w:r w:rsidRPr="00C73F44">
        <w:rPr>
          <w:rFonts w:ascii="Arial" w:hAnsi="Arial" w:cs="Arial"/>
        </w:rPr>
        <w:t>X – responsabilização e prestação de contas.</w:t>
      </w:r>
    </w:p>
    <w:p w14:paraId="6A0C3AA8" w14:textId="77777777" w:rsidR="00C73F44" w:rsidRPr="00C73F44" w:rsidRDefault="00C73F44" w:rsidP="00C73F44">
      <w:pPr>
        <w:jc w:val="both"/>
        <w:rPr>
          <w:rFonts w:ascii="Arial" w:hAnsi="Arial" w:cs="Arial"/>
        </w:rPr>
      </w:pPr>
      <w:r w:rsidRPr="00C73F44">
        <w:rPr>
          <w:rFonts w:ascii="Arial" w:hAnsi="Arial" w:cs="Arial"/>
        </w:rPr>
        <w:t>Os dados pessoais serão tratados exclusivamente para finalidades legítimas, específicas e compatíveis com a execução das atividades empresariais.</w:t>
      </w:r>
    </w:p>
    <w:p w14:paraId="72333A96" w14:textId="77777777" w:rsidR="00C73F44" w:rsidRPr="00C73F44" w:rsidRDefault="00C73F44" w:rsidP="00C73F44">
      <w:pPr>
        <w:jc w:val="both"/>
        <w:rPr>
          <w:rFonts w:ascii="Arial" w:hAnsi="Arial" w:cs="Arial"/>
        </w:rPr>
      </w:pPr>
      <w:r w:rsidRPr="00C73F44">
        <w:rPr>
          <w:rFonts w:ascii="Arial" w:hAnsi="Arial" w:cs="Arial"/>
        </w:rPr>
        <w:pict w14:anchorId="7C5DA9D7">
          <v:rect id="_x0000_i2833" style="width:0;height:1.5pt" o:hralign="center" o:hrstd="t" o:hr="t" fillcolor="#a0a0a0" stroked="f"/>
        </w:pict>
      </w:r>
    </w:p>
    <w:p w14:paraId="325B7A7D" w14:textId="77777777" w:rsidR="00C73F44" w:rsidRPr="00C73F44" w:rsidRDefault="00C73F44" w:rsidP="00C73F44">
      <w:pPr>
        <w:jc w:val="both"/>
        <w:rPr>
          <w:rFonts w:ascii="Arial" w:hAnsi="Arial" w:cs="Arial"/>
          <w:b/>
          <w:bCs/>
        </w:rPr>
      </w:pPr>
      <w:r w:rsidRPr="00C73F44">
        <w:rPr>
          <w:rFonts w:ascii="Arial" w:hAnsi="Arial" w:cs="Arial"/>
          <w:b/>
          <w:bCs/>
        </w:rPr>
        <w:t>Seção V</w:t>
      </w:r>
    </w:p>
    <w:p w14:paraId="7A76D9C2" w14:textId="77777777" w:rsidR="00C73F44" w:rsidRPr="00C73F44" w:rsidRDefault="00C73F44" w:rsidP="00C73F44">
      <w:pPr>
        <w:jc w:val="both"/>
        <w:rPr>
          <w:rFonts w:ascii="Arial" w:hAnsi="Arial" w:cs="Arial"/>
          <w:b/>
          <w:bCs/>
        </w:rPr>
      </w:pPr>
      <w:r w:rsidRPr="00C73F44">
        <w:rPr>
          <w:rFonts w:ascii="Arial" w:hAnsi="Arial" w:cs="Arial"/>
          <w:b/>
          <w:bCs/>
        </w:rPr>
        <w:t>Do Controle de Acesso</w:t>
      </w:r>
    </w:p>
    <w:p w14:paraId="3C8CEB33" w14:textId="77777777" w:rsidR="00C73F44" w:rsidRPr="00C73F44" w:rsidRDefault="00C73F44" w:rsidP="00C73F44">
      <w:pPr>
        <w:jc w:val="both"/>
        <w:rPr>
          <w:rFonts w:ascii="Arial" w:hAnsi="Arial" w:cs="Arial"/>
        </w:rPr>
      </w:pPr>
      <w:r w:rsidRPr="00C73F44">
        <w:rPr>
          <w:rFonts w:ascii="Arial" w:hAnsi="Arial" w:cs="Arial"/>
          <w:b/>
          <w:bCs/>
        </w:rPr>
        <w:t>Art. 220.</w:t>
      </w:r>
      <w:r w:rsidRPr="00C73F44">
        <w:rPr>
          <w:rFonts w:ascii="Arial" w:hAnsi="Arial" w:cs="Arial"/>
        </w:rPr>
        <w:t xml:space="preserve"> O acesso aos sistemas, plataformas, portais e ambientes tecnológicos será concedido conforme critérios de necessidade, perfil de acesso e finalidade operacional.</w:t>
      </w:r>
    </w:p>
    <w:p w14:paraId="0527E9F5" w14:textId="77777777" w:rsidR="00C73F44" w:rsidRPr="00C73F44" w:rsidRDefault="00C73F44" w:rsidP="00C73F44">
      <w:pPr>
        <w:jc w:val="both"/>
        <w:rPr>
          <w:rFonts w:ascii="Arial" w:hAnsi="Arial" w:cs="Arial"/>
        </w:rPr>
      </w:pPr>
      <w:r w:rsidRPr="00C73F44">
        <w:rPr>
          <w:rFonts w:ascii="Arial" w:hAnsi="Arial" w:cs="Arial"/>
        </w:rPr>
        <w:t>Cada usuário será responsável pela guarda de suas credenciais de autenticação, sendo vedado:</w:t>
      </w:r>
    </w:p>
    <w:p w14:paraId="67471B17"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compartilhar</w:t>
      </w:r>
      <w:proofErr w:type="gramEnd"/>
      <w:r w:rsidRPr="00C73F44">
        <w:rPr>
          <w:rFonts w:ascii="Arial" w:hAnsi="Arial" w:cs="Arial"/>
        </w:rPr>
        <w:t xml:space="preserve"> senhas;</w:t>
      </w:r>
    </w:p>
    <w:p w14:paraId="2DE73F50"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utilizar</w:t>
      </w:r>
      <w:proofErr w:type="gramEnd"/>
      <w:r w:rsidRPr="00C73F44">
        <w:rPr>
          <w:rFonts w:ascii="Arial" w:hAnsi="Arial" w:cs="Arial"/>
        </w:rPr>
        <w:t xml:space="preserve"> contas de terceiros;</w:t>
      </w:r>
    </w:p>
    <w:p w14:paraId="1B74A081" w14:textId="77777777" w:rsidR="00C73F44" w:rsidRPr="00C73F44" w:rsidRDefault="00C73F44" w:rsidP="00C73F44">
      <w:pPr>
        <w:jc w:val="both"/>
        <w:rPr>
          <w:rFonts w:ascii="Arial" w:hAnsi="Arial" w:cs="Arial"/>
        </w:rPr>
      </w:pPr>
      <w:r w:rsidRPr="00C73F44">
        <w:rPr>
          <w:rFonts w:ascii="Arial" w:hAnsi="Arial" w:cs="Arial"/>
        </w:rPr>
        <w:t>III – permitir acesso não autorizado aos sistemas;</w:t>
      </w:r>
    </w:p>
    <w:p w14:paraId="643E306E"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divulgar</w:t>
      </w:r>
      <w:proofErr w:type="gramEnd"/>
      <w:r w:rsidRPr="00C73F44">
        <w:rPr>
          <w:rFonts w:ascii="Arial" w:hAnsi="Arial" w:cs="Arial"/>
        </w:rPr>
        <w:t xml:space="preserve"> informações sigilosas;</w:t>
      </w:r>
    </w:p>
    <w:p w14:paraId="40D4D54F"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praticar</w:t>
      </w:r>
      <w:proofErr w:type="gramEnd"/>
      <w:r w:rsidRPr="00C73F44">
        <w:rPr>
          <w:rFonts w:ascii="Arial" w:hAnsi="Arial" w:cs="Arial"/>
        </w:rPr>
        <w:t xml:space="preserve"> qualquer conduta que comprometa a segurança da Plataforma.</w:t>
      </w:r>
    </w:p>
    <w:p w14:paraId="40082060" w14:textId="77777777" w:rsidR="00C73F44" w:rsidRPr="00C73F44" w:rsidRDefault="00C73F44" w:rsidP="00C73F44">
      <w:pPr>
        <w:jc w:val="both"/>
        <w:rPr>
          <w:rFonts w:ascii="Arial" w:hAnsi="Arial" w:cs="Arial"/>
        </w:rPr>
      </w:pPr>
      <w:r w:rsidRPr="00C73F44">
        <w:rPr>
          <w:rFonts w:ascii="Arial" w:hAnsi="Arial" w:cs="Arial"/>
        </w:rPr>
        <w:t>Os acessos poderão ser registrados para fins de auditoria, segurança e conformidade.</w:t>
      </w:r>
    </w:p>
    <w:p w14:paraId="12CED334" w14:textId="77777777" w:rsidR="00C73F44" w:rsidRPr="00C73F44" w:rsidRDefault="00C73F44" w:rsidP="00C73F44">
      <w:pPr>
        <w:jc w:val="both"/>
        <w:rPr>
          <w:rFonts w:ascii="Arial" w:hAnsi="Arial" w:cs="Arial"/>
        </w:rPr>
      </w:pPr>
      <w:r w:rsidRPr="00C73F44">
        <w:rPr>
          <w:rFonts w:ascii="Arial" w:hAnsi="Arial" w:cs="Arial"/>
        </w:rPr>
        <w:pict w14:anchorId="3049913F">
          <v:rect id="_x0000_i2834" style="width:0;height:1.5pt" o:hralign="center" o:hrstd="t" o:hr="t" fillcolor="#a0a0a0" stroked="f"/>
        </w:pict>
      </w:r>
    </w:p>
    <w:p w14:paraId="23891A94" w14:textId="77777777" w:rsidR="00C73F44" w:rsidRPr="00C73F44" w:rsidRDefault="00C73F44" w:rsidP="00C73F44">
      <w:pPr>
        <w:jc w:val="both"/>
        <w:rPr>
          <w:rFonts w:ascii="Arial" w:hAnsi="Arial" w:cs="Arial"/>
          <w:b/>
          <w:bCs/>
        </w:rPr>
      </w:pPr>
      <w:r w:rsidRPr="00C73F44">
        <w:rPr>
          <w:rFonts w:ascii="Arial" w:hAnsi="Arial" w:cs="Arial"/>
          <w:b/>
          <w:bCs/>
        </w:rPr>
        <w:t>Seção VI</w:t>
      </w:r>
    </w:p>
    <w:p w14:paraId="5DCD6B71" w14:textId="77777777" w:rsidR="00C73F44" w:rsidRPr="00C73F44" w:rsidRDefault="00C73F44" w:rsidP="00C73F44">
      <w:pPr>
        <w:jc w:val="both"/>
        <w:rPr>
          <w:rFonts w:ascii="Arial" w:hAnsi="Arial" w:cs="Arial"/>
          <w:b/>
          <w:bCs/>
        </w:rPr>
      </w:pPr>
      <w:r w:rsidRPr="00C73F44">
        <w:rPr>
          <w:rFonts w:ascii="Arial" w:hAnsi="Arial" w:cs="Arial"/>
          <w:b/>
          <w:bCs/>
        </w:rPr>
        <w:t>Da Classificação das Informações</w:t>
      </w:r>
    </w:p>
    <w:p w14:paraId="2C9FB96D" w14:textId="77777777" w:rsidR="00C73F44" w:rsidRPr="00C73F44" w:rsidRDefault="00C73F44" w:rsidP="00C73F44">
      <w:pPr>
        <w:jc w:val="both"/>
        <w:rPr>
          <w:rFonts w:ascii="Arial" w:hAnsi="Arial" w:cs="Arial"/>
        </w:rPr>
      </w:pPr>
      <w:r w:rsidRPr="00C73F44">
        <w:rPr>
          <w:rFonts w:ascii="Arial" w:hAnsi="Arial" w:cs="Arial"/>
          <w:b/>
          <w:bCs/>
        </w:rPr>
        <w:t>Art. 221.</w:t>
      </w:r>
      <w:r w:rsidRPr="00C73F44">
        <w:rPr>
          <w:rFonts w:ascii="Arial" w:hAnsi="Arial" w:cs="Arial"/>
        </w:rPr>
        <w:t xml:space="preserve"> As informações tratadas pelas Empresas poderão ser classificadas conforme seu grau de sensibilidade, observando critérios de confidencialidade, criticidade e impacto para as operações.</w:t>
      </w:r>
    </w:p>
    <w:p w14:paraId="0699493E" w14:textId="77777777" w:rsidR="00C73F44" w:rsidRPr="00C73F44" w:rsidRDefault="00C73F44" w:rsidP="00C73F44">
      <w:pPr>
        <w:jc w:val="both"/>
        <w:rPr>
          <w:rFonts w:ascii="Arial" w:hAnsi="Arial" w:cs="Arial"/>
        </w:rPr>
      </w:pPr>
      <w:r w:rsidRPr="00C73F44">
        <w:rPr>
          <w:rFonts w:ascii="Arial" w:hAnsi="Arial" w:cs="Arial"/>
        </w:rPr>
        <w:lastRenderedPageBreak/>
        <w:t>Poderão existir, entre outras, as seguintes categorias:</w:t>
      </w:r>
    </w:p>
    <w:p w14:paraId="419B7D4E"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informações</w:t>
      </w:r>
      <w:proofErr w:type="gramEnd"/>
      <w:r w:rsidRPr="00C73F44">
        <w:rPr>
          <w:rFonts w:ascii="Arial" w:hAnsi="Arial" w:cs="Arial"/>
        </w:rPr>
        <w:t xml:space="preserve"> públicas;</w:t>
      </w:r>
    </w:p>
    <w:p w14:paraId="0522F281"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informações</w:t>
      </w:r>
      <w:proofErr w:type="gramEnd"/>
      <w:r w:rsidRPr="00C73F44">
        <w:rPr>
          <w:rFonts w:ascii="Arial" w:hAnsi="Arial" w:cs="Arial"/>
        </w:rPr>
        <w:t xml:space="preserve"> de uso interno;</w:t>
      </w:r>
    </w:p>
    <w:p w14:paraId="28BDF82F" w14:textId="77777777" w:rsidR="00C73F44" w:rsidRPr="00C73F44" w:rsidRDefault="00C73F44" w:rsidP="00C73F44">
      <w:pPr>
        <w:jc w:val="both"/>
        <w:rPr>
          <w:rFonts w:ascii="Arial" w:hAnsi="Arial" w:cs="Arial"/>
        </w:rPr>
      </w:pPr>
      <w:r w:rsidRPr="00C73F44">
        <w:rPr>
          <w:rFonts w:ascii="Arial" w:hAnsi="Arial" w:cs="Arial"/>
        </w:rPr>
        <w:t>III – informações confidenciais;</w:t>
      </w:r>
    </w:p>
    <w:p w14:paraId="1AE6FB31"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informações</w:t>
      </w:r>
      <w:proofErr w:type="gramEnd"/>
      <w:r w:rsidRPr="00C73F44">
        <w:rPr>
          <w:rFonts w:ascii="Arial" w:hAnsi="Arial" w:cs="Arial"/>
        </w:rPr>
        <w:t xml:space="preserve"> restritas;</w:t>
      </w:r>
    </w:p>
    <w:p w14:paraId="2A3F51A8"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informações</w:t>
      </w:r>
      <w:proofErr w:type="gramEnd"/>
      <w:r w:rsidRPr="00C73F44">
        <w:rPr>
          <w:rFonts w:ascii="Arial" w:hAnsi="Arial" w:cs="Arial"/>
        </w:rPr>
        <w:t xml:space="preserve"> estratégicas.</w:t>
      </w:r>
    </w:p>
    <w:p w14:paraId="5A2C5F1D" w14:textId="77777777" w:rsidR="00C73F44" w:rsidRPr="00C73F44" w:rsidRDefault="00C73F44" w:rsidP="00C73F44">
      <w:pPr>
        <w:jc w:val="both"/>
        <w:rPr>
          <w:rFonts w:ascii="Arial" w:hAnsi="Arial" w:cs="Arial"/>
        </w:rPr>
      </w:pPr>
      <w:r w:rsidRPr="00C73F44">
        <w:rPr>
          <w:rFonts w:ascii="Arial" w:hAnsi="Arial" w:cs="Arial"/>
        </w:rPr>
        <w:t>Cada categoria estará sujeita aos controles de segurança compatíveis com seu nível de criticidade.</w:t>
      </w:r>
    </w:p>
    <w:p w14:paraId="7349C781" w14:textId="77777777" w:rsidR="00C73F44" w:rsidRPr="00C73F44" w:rsidRDefault="00C73F44" w:rsidP="00C73F44">
      <w:pPr>
        <w:jc w:val="both"/>
        <w:rPr>
          <w:rFonts w:ascii="Arial" w:hAnsi="Arial" w:cs="Arial"/>
        </w:rPr>
      </w:pPr>
      <w:r w:rsidRPr="00C73F44">
        <w:rPr>
          <w:rFonts w:ascii="Arial" w:hAnsi="Arial" w:cs="Arial"/>
        </w:rPr>
        <w:pict w14:anchorId="1155E658">
          <v:rect id="_x0000_i2835" style="width:0;height:1.5pt" o:hralign="center" o:hrstd="t" o:hr="t" fillcolor="#a0a0a0" stroked="f"/>
        </w:pict>
      </w:r>
    </w:p>
    <w:p w14:paraId="7077963F" w14:textId="77777777" w:rsidR="00C73F44" w:rsidRPr="00C73F44" w:rsidRDefault="00C73F44" w:rsidP="00C73F44">
      <w:pPr>
        <w:jc w:val="both"/>
        <w:rPr>
          <w:rFonts w:ascii="Arial" w:hAnsi="Arial" w:cs="Arial"/>
          <w:b/>
          <w:bCs/>
        </w:rPr>
      </w:pPr>
      <w:r w:rsidRPr="00C73F44">
        <w:rPr>
          <w:rFonts w:ascii="Arial" w:hAnsi="Arial" w:cs="Arial"/>
          <w:b/>
          <w:bCs/>
        </w:rPr>
        <w:t>Seção VII</w:t>
      </w:r>
    </w:p>
    <w:p w14:paraId="36CBEECA" w14:textId="77777777" w:rsidR="00C73F44" w:rsidRPr="00C73F44" w:rsidRDefault="00C73F44" w:rsidP="00C73F44">
      <w:pPr>
        <w:jc w:val="both"/>
        <w:rPr>
          <w:rFonts w:ascii="Arial" w:hAnsi="Arial" w:cs="Arial"/>
          <w:b/>
          <w:bCs/>
        </w:rPr>
      </w:pPr>
      <w:r w:rsidRPr="00C73F44">
        <w:rPr>
          <w:rFonts w:ascii="Arial" w:hAnsi="Arial" w:cs="Arial"/>
          <w:b/>
          <w:bCs/>
        </w:rPr>
        <w:t>Da Segurança Tecnológica</w:t>
      </w:r>
    </w:p>
    <w:p w14:paraId="4894979F" w14:textId="77777777" w:rsidR="00C73F44" w:rsidRPr="00C73F44" w:rsidRDefault="00C73F44" w:rsidP="00C73F44">
      <w:pPr>
        <w:jc w:val="both"/>
        <w:rPr>
          <w:rFonts w:ascii="Arial" w:hAnsi="Arial" w:cs="Arial"/>
        </w:rPr>
      </w:pPr>
      <w:r w:rsidRPr="00C73F44">
        <w:rPr>
          <w:rFonts w:ascii="Arial" w:hAnsi="Arial" w:cs="Arial"/>
          <w:b/>
          <w:bCs/>
        </w:rPr>
        <w:t>Art. 222.</w:t>
      </w:r>
      <w:r w:rsidRPr="00C73F44">
        <w:rPr>
          <w:rFonts w:ascii="Arial" w:hAnsi="Arial" w:cs="Arial"/>
        </w:rPr>
        <w:t xml:space="preserve"> As Empresas poderão adotar mecanismos tecnológicos destinados à proteção de seus ambientes digitais, incluindo:</w:t>
      </w:r>
    </w:p>
    <w:p w14:paraId="0789793F"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criptografia</w:t>
      </w:r>
      <w:proofErr w:type="gramEnd"/>
      <w:r w:rsidRPr="00C73F44">
        <w:rPr>
          <w:rFonts w:ascii="Arial" w:hAnsi="Arial" w:cs="Arial"/>
        </w:rPr>
        <w:t>;</w:t>
      </w:r>
    </w:p>
    <w:p w14:paraId="3FFD0821"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autenticação</w:t>
      </w:r>
      <w:proofErr w:type="gramEnd"/>
      <w:r w:rsidRPr="00C73F44">
        <w:rPr>
          <w:rFonts w:ascii="Arial" w:hAnsi="Arial" w:cs="Arial"/>
        </w:rPr>
        <w:t xml:space="preserve"> multifator;</w:t>
      </w:r>
    </w:p>
    <w:p w14:paraId="692DB433" w14:textId="77777777" w:rsidR="00C73F44" w:rsidRPr="00C73F44" w:rsidRDefault="00C73F44" w:rsidP="00C73F44">
      <w:pPr>
        <w:jc w:val="both"/>
        <w:rPr>
          <w:rFonts w:ascii="Arial" w:hAnsi="Arial" w:cs="Arial"/>
        </w:rPr>
      </w:pPr>
      <w:r w:rsidRPr="00C73F44">
        <w:rPr>
          <w:rFonts w:ascii="Arial" w:hAnsi="Arial" w:cs="Arial"/>
        </w:rPr>
        <w:t>III – firewall;</w:t>
      </w:r>
    </w:p>
    <w:p w14:paraId="1966FD0B"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monitoramento</w:t>
      </w:r>
      <w:proofErr w:type="gramEnd"/>
      <w:r w:rsidRPr="00C73F44">
        <w:rPr>
          <w:rFonts w:ascii="Arial" w:hAnsi="Arial" w:cs="Arial"/>
        </w:rPr>
        <w:t xml:space="preserve"> de eventos de segurança;</w:t>
      </w:r>
    </w:p>
    <w:p w14:paraId="1F0653C8"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controle</w:t>
      </w:r>
      <w:proofErr w:type="gramEnd"/>
      <w:r w:rsidRPr="00C73F44">
        <w:rPr>
          <w:rFonts w:ascii="Arial" w:hAnsi="Arial" w:cs="Arial"/>
        </w:rPr>
        <w:t xml:space="preserve"> de acessos;</w:t>
      </w:r>
    </w:p>
    <w:p w14:paraId="50C8EFC1"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backup</w:t>
      </w:r>
      <w:proofErr w:type="gramEnd"/>
      <w:r w:rsidRPr="00C73F44">
        <w:rPr>
          <w:rFonts w:ascii="Arial" w:hAnsi="Arial" w:cs="Arial"/>
        </w:rPr>
        <w:t xml:space="preserve"> periódico;</w:t>
      </w:r>
    </w:p>
    <w:p w14:paraId="47A29F9F" w14:textId="77777777" w:rsidR="00C73F44" w:rsidRPr="00C73F44" w:rsidRDefault="00C73F44" w:rsidP="00C73F44">
      <w:pPr>
        <w:jc w:val="both"/>
        <w:rPr>
          <w:rFonts w:ascii="Arial" w:hAnsi="Arial" w:cs="Arial"/>
        </w:rPr>
      </w:pPr>
      <w:r w:rsidRPr="00C73F44">
        <w:rPr>
          <w:rFonts w:ascii="Arial" w:hAnsi="Arial" w:cs="Arial"/>
        </w:rPr>
        <w:t>VII – redundância de dados;</w:t>
      </w:r>
    </w:p>
    <w:p w14:paraId="44D26ECD" w14:textId="77777777" w:rsidR="00C73F44" w:rsidRPr="00C73F44" w:rsidRDefault="00C73F44" w:rsidP="00C73F44">
      <w:pPr>
        <w:jc w:val="both"/>
        <w:rPr>
          <w:rFonts w:ascii="Arial" w:hAnsi="Arial" w:cs="Arial"/>
        </w:rPr>
      </w:pPr>
      <w:r w:rsidRPr="00C73F44">
        <w:rPr>
          <w:rFonts w:ascii="Arial" w:hAnsi="Arial" w:cs="Arial"/>
        </w:rPr>
        <w:t>VIII – monitoramento de vulnerabilidades;</w:t>
      </w:r>
    </w:p>
    <w:p w14:paraId="57F198B8" w14:textId="77777777" w:rsidR="00C73F44" w:rsidRPr="00C73F44" w:rsidRDefault="00C73F44" w:rsidP="00C73F44">
      <w:pPr>
        <w:jc w:val="both"/>
        <w:rPr>
          <w:rFonts w:ascii="Arial" w:hAnsi="Arial" w:cs="Arial"/>
        </w:rPr>
      </w:pPr>
      <w:r w:rsidRPr="00C73F44">
        <w:rPr>
          <w:rFonts w:ascii="Arial" w:hAnsi="Arial" w:cs="Arial"/>
        </w:rPr>
        <w:t xml:space="preserve">IX – </w:t>
      </w:r>
      <w:proofErr w:type="gramStart"/>
      <w:r w:rsidRPr="00C73F44">
        <w:rPr>
          <w:rFonts w:ascii="Arial" w:hAnsi="Arial" w:cs="Arial"/>
        </w:rPr>
        <w:t>gestão</w:t>
      </w:r>
      <w:proofErr w:type="gramEnd"/>
      <w:r w:rsidRPr="00C73F44">
        <w:rPr>
          <w:rFonts w:ascii="Arial" w:hAnsi="Arial" w:cs="Arial"/>
        </w:rPr>
        <w:t xml:space="preserve"> de incidentes;</w:t>
      </w:r>
    </w:p>
    <w:p w14:paraId="6A7CBA69" w14:textId="77777777" w:rsidR="00C73F44" w:rsidRPr="00C73F44" w:rsidRDefault="00C73F44" w:rsidP="00C73F44">
      <w:pPr>
        <w:jc w:val="both"/>
        <w:rPr>
          <w:rFonts w:ascii="Arial" w:hAnsi="Arial" w:cs="Arial"/>
        </w:rPr>
      </w:pPr>
      <w:r w:rsidRPr="00C73F44">
        <w:rPr>
          <w:rFonts w:ascii="Arial" w:hAnsi="Arial" w:cs="Arial"/>
        </w:rPr>
        <w:t xml:space="preserve">X – </w:t>
      </w:r>
      <w:proofErr w:type="gramStart"/>
      <w:r w:rsidRPr="00C73F44">
        <w:rPr>
          <w:rFonts w:ascii="Arial" w:hAnsi="Arial" w:cs="Arial"/>
        </w:rPr>
        <w:t>registros</w:t>
      </w:r>
      <w:proofErr w:type="gramEnd"/>
      <w:r w:rsidRPr="00C73F44">
        <w:rPr>
          <w:rFonts w:ascii="Arial" w:hAnsi="Arial" w:cs="Arial"/>
        </w:rPr>
        <w:t xml:space="preserve"> eletrônicos (logs);</w:t>
      </w:r>
    </w:p>
    <w:p w14:paraId="4E0839BE" w14:textId="77777777" w:rsidR="00C73F44" w:rsidRPr="00C73F44" w:rsidRDefault="00C73F44" w:rsidP="00C73F44">
      <w:pPr>
        <w:jc w:val="both"/>
        <w:rPr>
          <w:rFonts w:ascii="Arial" w:hAnsi="Arial" w:cs="Arial"/>
        </w:rPr>
      </w:pPr>
      <w:r w:rsidRPr="00C73F44">
        <w:rPr>
          <w:rFonts w:ascii="Arial" w:hAnsi="Arial" w:cs="Arial"/>
        </w:rPr>
        <w:t>XI – mecanismos de detecção de ameaças;</w:t>
      </w:r>
    </w:p>
    <w:p w14:paraId="2C9C0192" w14:textId="77777777" w:rsidR="00C73F44" w:rsidRPr="00C73F44" w:rsidRDefault="00C73F44" w:rsidP="00C73F44">
      <w:pPr>
        <w:jc w:val="both"/>
        <w:rPr>
          <w:rFonts w:ascii="Arial" w:hAnsi="Arial" w:cs="Arial"/>
        </w:rPr>
      </w:pPr>
      <w:r w:rsidRPr="00C73F44">
        <w:rPr>
          <w:rFonts w:ascii="Arial" w:hAnsi="Arial" w:cs="Arial"/>
        </w:rPr>
        <w:t>XII – inteligência artificial aplicada à segurança cibernética.</w:t>
      </w:r>
    </w:p>
    <w:p w14:paraId="77F505D1" w14:textId="77777777" w:rsidR="00C73F44" w:rsidRPr="00C73F44" w:rsidRDefault="00C73F44" w:rsidP="00C73F44">
      <w:pPr>
        <w:jc w:val="both"/>
        <w:rPr>
          <w:rFonts w:ascii="Arial" w:hAnsi="Arial" w:cs="Arial"/>
        </w:rPr>
      </w:pPr>
      <w:r w:rsidRPr="00C73F44">
        <w:rPr>
          <w:rFonts w:ascii="Arial" w:hAnsi="Arial" w:cs="Arial"/>
        </w:rPr>
        <w:t>Esses mecanismos destinam-se à preservação da integridade dos sistemas e à continuidade das operações.</w:t>
      </w:r>
    </w:p>
    <w:p w14:paraId="0DED2395" w14:textId="77777777" w:rsidR="00C73F44" w:rsidRPr="00C73F44" w:rsidRDefault="00C73F44" w:rsidP="00C73F44">
      <w:pPr>
        <w:jc w:val="both"/>
        <w:rPr>
          <w:rFonts w:ascii="Arial" w:hAnsi="Arial" w:cs="Arial"/>
        </w:rPr>
      </w:pPr>
      <w:r w:rsidRPr="00C73F44">
        <w:rPr>
          <w:rFonts w:ascii="Arial" w:hAnsi="Arial" w:cs="Arial"/>
        </w:rPr>
        <w:pict w14:anchorId="27728A3F">
          <v:rect id="_x0000_i2836" style="width:0;height:1.5pt" o:hralign="center" o:hrstd="t" o:hr="t" fillcolor="#a0a0a0" stroked="f"/>
        </w:pict>
      </w:r>
    </w:p>
    <w:p w14:paraId="5D7AB9F5" w14:textId="77777777" w:rsidR="00C73F44" w:rsidRPr="00C73F44" w:rsidRDefault="00C73F44" w:rsidP="00C73F44">
      <w:pPr>
        <w:jc w:val="both"/>
        <w:rPr>
          <w:rFonts w:ascii="Arial" w:hAnsi="Arial" w:cs="Arial"/>
          <w:b/>
          <w:bCs/>
        </w:rPr>
      </w:pPr>
      <w:r w:rsidRPr="00C73F44">
        <w:rPr>
          <w:rFonts w:ascii="Arial" w:hAnsi="Arial" w:cs="Arial"/>
          <w:b/>
          <w:bCs/>
        </w:rPr>
        <w:t>Seção VIII</w:t>
      </w:r>
    </w:p>
    <w:p w14:paraId="483CDA00" w14:textId="77777777" w:rsidR="00C73F44" w:rsidRPr="00C73F44" w:rsidRDefault="00C73F44" w:rsidP="00C73F44">
      <w:pPr>
        <w:jc w:val="both"/>
        <w:rPr>
          <w:rFonts w:ascii="Arial" w:hAnsi="Arial" w:cs="Arial"/>
          <w:b/>
          <w:bCs/>
        </w:rPr>
      </w:pPr>
      <w:r w:rsidRPr="00C73F44">
        <w:rPr>
          <w:rFonts w:ascii="Arial" w:hAnsi="Arial" w:cs="Arial"/>
          <w:b/>
          <w:bCs/>
        </w:rPr>
        <w:t>Dos Incidentes de Segurança</w:t>
      </w:r>
    </w:p>
    <w:p w14:paraId="6183FE5A" w14:textId="77777777" w:rsidR="00C73F44" w:rsidRPr="00C73F44" w:rsidRDefault="00C73F44" w:rsidP="00C73F44">
      <w:pPr>
        <w:jc w:val="both"/>
        <w:rPr>
          <w:rFonts w:ascii="Arial" w:hAnsi="Arial" w:cs="Arial"/>
        </w:rPr>
      </w:pPr>
      <w:r w:rsidRPr="00C73F44">
        <w:rPr>
          <w:rFonts w:ascii="Arial" w:hAnsi="Arial" w:cs="Arial"/>
          <w:b/>
          <w:bCs/>
        </w:rPr>
        <w:lastRenderedPageBreak/>
        <w:t>Art. 223.</w:t>
      </w:r>
      <w:r w:rsidRPr="00C73F44">
        <w:rPr>
          <w:rFonts w:ascii="Arial" w:hAnsi="Arial" w:cs="Arial"/>
        </w:rPr>
        <w:t xml:space="preserve"> Qualquer incidente que possa comprometer a segurança das informações deverá ser comunicado imediatamente pelos canais institucionais das Empresas.</w:t>
      </w:r>
    </w:p>
    <w:p w14:paraId="1FC1A00F" w14:textId="77777777" w:rsidR="00C73F44" w:rsidRPr="00C73F44" w:rsidRDefault="00C73F44" w:rsidP="00C73F44">
      <w:pPr>
        <w:jc w:val="both"/>
        <w:rPr>
          <w:rFonts w:ascii="Arial" w:hAnsi="Arial" w:cs="Arial"/>
        </w:rPr>
      </w:pPr>
      <w:r w:rsidRPr="00C73F44">
        <w:rPr>
          <w:rFonts w:ascii="Arial" w:hAnsi="Arial" w:cs="Arial"/>
        </w:rPr>
        <w:t>Consideram-se incidentes de segurança, entre outros:</w:t>
      </w:r>
    </w:p>
    <w:p w14:paraId="62261F5C"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acesso</w:t>
      </w:r>
      <w:proofErr w:type="gramEnd"/>
      <w:r w:rsidRPr="00C73F44">
        <w:rPr>
          <w:rFonts w:ascii="Arial" w:hAnsi="Arial" w:cs="Arial"/>
        </w:rPr>
        <w:t xml:space="preserve"> não autorizado;</w:t>
      </w:r>
    </w:p>
    <w:p w14:paraId="6B8E0A4D"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perda ou vazamento</w:t>
      </w:r>
      <w:proofErr w:type="gramEnd"/>
      <w:r w:rsidRPr="00C73F44">
        <w:rPr>
          <w:rFonts w:ascii="Arial" w:hAnsi="Arial" w:cs="Arial"/>
        </w:rPr>
        <w:t xml:space="preserve"> de informações;</w:t>
      </w:r>
    </w:p>
    <w:p w14:paraId="432E0BCE" w14:textId="77777777" w:rsidR="00C73F44" w:rsidRPr="00C73F44" w:rsidRDefault="00C73F44" w:rsidP="00C73F44">
      <w:pPr>
        <w:jc w:val="both"/>
        <w:rPr>
          <w:rFonts w:ascii="Arial" w:hAnsi="Arial" w:cs="Arial"/>
        </w:rPr>
      </w:pPr>
      <w:r w:rsidRPr="00C73F44">
        <w:rPr>
          <w:rFonts w:ascii="Arial" w:hAnsi="Arial" w:cs="Arial"/>
        </w:rPr>
        <w:t>III – comprometimento de credenciais;</w:t>
      </w:r>
    </w:p>
    <w:p w14:paraId="5887C3F6"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invasão</w:t>
      </w:r>
      <w:proofErr w:type="gramEnd"/>
      <w:r w:rsidRPr="00C73F44">
        <w:rPr>
          <w:rFonts w:ascii="Arial" w:hAnsi="Arial" w:cs="Arial"/>
        </w:rPr>
        <w:t xml:space="preserve"> de sistemas;</w:t>
      </w:r>
    </w:p>
    <w:p w14:paraId="6B75A44F"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ataques</w:t>
      </w:r>
      <w:proofErr w:type="gramEnd"/>
      <w:r w:rsidRPr="00C73F44">
        <w:rPr>
          <w:rFonts w:ascii="Arial" w:hAnsi="Arial" w:cs="Arial"/>
        </w:rPr>
        <w:t xml:space="preserve"> cibernéticos;</w:t>
      </w:r>
    </w:p>
    <w:p w14:paraId="1B2D52C7"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utilização</w:t>
      </w:r>
      <w:proofErr w:type="gramEnd"/>
      <w:r w:rsidRPr="00C73F44">
        <w:rPr>
          <w:rFonts w:ascii="Arial" w:hAnsi="Arial" w:cs="Arial"/>
        </w:rPr>
        <w:t xml:space="preserve"> indevida da Plataforma;</w:t>
      </w:r>
    </w:p>
    <w:p w14:paraId="34CD5B4F" w14:textId="77777777" w:rsidR="00C73F44" w:rsidRPr="00C73F44" w:rsidRDefault="00C73F44" w:rsidP="00C73F44">
      <w:pPr>
        <w:jc w:val="both"/>
        <w:rPr>
          <w:rFonts w:ascii="Arial" w:hAnsi="Arial" w:cs="Arial"/>
        </w:rPr>
      </w:pPr>
      <w:r w:rsidRPr="00C73F44">
        <w:rPr>
          <w:rFonts w:ascii="Arial" w:hAnsi="Arial" w:cs="Arial"/>
        </w:rPr>
        <w:t>VII – exclusão ou alteração não autorizada de informações;</w:t>
      </w:r>
    </w:p>
    <w:p w14:paraId="4534B652" w14:textId="77777777" w:rsidR="00C73F44" w:rsidRPr="00C73F44" w:rsidRDefault="00C73F44" w:rsidP="00C73F44">
      <w:pPr>
        <w:jc w:val="both"/>
        <w:rPr>
          <w:rFonts w:ascii="Arial" w:hAnsi="Arial" w:cs="Arial"/>
        </w:rPr>
      </w:pPr>
      <w:r w:rsidRPr="00C73F44">
        <w:rPr>
          <w:rFonts w:ascii="Arial" w:hAnsi="Arial" w:cs="Arial"/>
        </w:rPr>
        <w:t>VIII – qualquer evento que possa comprometer a confidencialidade, integridade ou disponibilidade dos dados.</w:t>
      </w:r>
    </w:p>
    <w:p w14:paraId="124352B7" w14:textId="77777777" w:rsidR="00C73F44" w:rsidRPr="00C73F44" w:rsidRDefault="00C73F44" w:rsidP="00C73F44">
      <w:pPr>
        <w:jc w:val="both"/>
        <w:rPr>
          <w:rFonts w:ascii="Arial" w:hAnsi="Arial" w:cs="Arial"/>
        </w:rPr>
      </w:pPr>
      <w:r w:rsidRPr="00C73F44">
        <w:rPr>
          <w:rFonts w:ascii="Arial" w:hAnsi="Arial" w:cs="Arial"/>
        </w:rPr>
        <w:t>As Empresas poderão instaurar procedimentos internos para análise, contenção, mitigação e tratamento dos incidentes.</w:t>
      </w:r>
    </w:p>
    <w:p w14:paraId="3BC8F1AD" w14:textId="77777777" w:rsidR="00C73F44" w:rsidRPr="00C73F44" w:rsidRDefault="00C73F44" w:rsidP="00C73F44">
      <w:pPr>
        <w:jc w:val="both"/>
        <w:rPr>
          <w:rFonts w:ascii="Arial" w:hAnsi="Arial" w:cs="Arial"/>
        </w:rPr>
      </w:pPr>
      <w:r w:rsidRPr="00C73F44">
        <w:rPr>
          <w:rFonts w:ascii="Arial" w:hAnsi="Arial" w:cs="Arial"/>
        </w:rPr>
        <w:pict w14:anchorId="702E6947">
          <v:rect id="_x0000_i2837" style="width:0;height:1.5pt" o:hralign="center" o:hrstd="t" o:hr="t" fillcolor="#a0a0a0" stroked="f"/>
        </w:pict>
      </w:r>
    </w:p>
    <w:p w14:paraId="26EC405B" w14:textId="77777777" w:rsidR="00C73F44" w:rsidRPr="00C73F44" w:rsidRDefault="00C73F44" w:rsidP="00C73F44">
      <w:pPr>
        <w:jc w:val="both"/>
        <w:rPr>
          <w:rFonts w:ascii="Arial" w:hAnsi="Arial" w:cs="Arial"/>
          <w:b/>
          <w:bCs/>
        </w:rPr>
      </w:pPr>
      <w:r w:rsidRPr="00C73F44">
        <w:rPr>
          <w:rFonts w:ascii="Arial" w:hAnsi="Arial" w:cs="Arial"/>
          <w:b/>
          <w:bCs/>
        </w:rPr>
        <w:t>Seção IX</w:t>
      </w:r>
    </w:p>
    <w:p w14:paraId="506DB9FA" w14:textId="77777777" w:rsidR="00C73F44" w:rsidRPr="00C73F44" w:rsidRDefault="00C73F44" w:rsidP="00C73F44">
      <w:pPr>
        <w:jc w:val="both"/>
        <w:rPr>
          <w:rFonts w:ascii="Arial" w:hAnsi="Arial" w:cs="Arial"/>
          <w:b/>
          <w:bCs/>
        </w:rPr>
      </w:pPr>
      <w:r w:rsidRPr="00C73F44">
        <w:rPr>
          <w:rFonts w:ascii="Arial" w:hAnsi="Arial" w:cs="Arial"/>
          <w:b/>
          <w:bCs/>
        </w:rPr>
        <w:t>Da Responsabilidade dos Usuários</w:t>
      </w:r>
    </w:p>
    <w:p w14:paraId="1C847A46" w14:textId="77777777" w:rsidR="00C73F44" w:rsidRPr="00C73F44" w:rsidRDefault="00C73F44" w:rsidP="00C73F44">
      <w:pPr>
        <w:jc w:val="both"/>
        <w:rPr>
          <w:rFonts w:ascii="Arial" w:hAnsi="Arial" w:cs="Arial"/>
        </w:rPr>
      </w:pPr>
      <w:r w:rsidRPr="00C73F44">
        <w:rPr>
          <w:rFonts w:ascii="Arial" w:hAnsi="Arial" w:cs="Arial"/>
          <w:b/>
          <w:bCs/>
        </w:rPr>
        <w:t>Art. 224.</w:t>
      </w:r>
      <w:r w:rsidRPr="00C73F44">
        <w:rPr>
          <w:rFonts w:ascii="Arial" w:hAnsi="Arial" w:cs="Arial"/>
        </w:rPr>
        <w:t xml:space="preserve"> Todos os usuários da Plataforma comprometem-se a utilizar os recursos tecnológicos de forma ética, responsável e compatível com as políticas institucionais.</w:t>
      </w:r>
    </w:p>
    <w:p w14:paraId="215389BA" w14:textId="77777777" w:rsidR="00C73F44" w:rsidRPr="00C73F44" w:rsidRDefault="00C73F44" w:rsidP="00C73F44">
      <w:pPr>
        <w:jc w:val="both"/>
        <w:rPr>
          <w:rFonts w:ascii="Arial" w:hAnsi="Arial" w:cs="Arial"/>
        </w:rPr>
      </w:pPr>
      <w:r w:rsidRPr="00C73F44">
        <w:rPr>
          <w:rFonts w:ascii="Arial" w:hAnsi="Arial" w:cs="Arial"/>
        </w:rPr>
        <w:t>É vedado:</w:t>
      </w:r>
    </w:p>
    <w:p w14:paraId="1CD76430"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copiar</w:t>
      </w:r>
      <w:proofErr w:type="gramEnd"/>
      <w:r w:rsidRPr="00C73F44">
        <w:rPr>
          <w:rFonts w:ascii="Arial" w:hAnsi="Arial" w:cs="Arial"/>
        </w:rPr>
        <w:t xml:space="preserve"> informações sem autorização;</w:t>
      </w:r>
    </w:p>
    <w:p w14:paraId="0E2B4115"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compartilhar</w:t>
      </w:r>
      <w:proofErr w:type="gramEnd"/>
      <w:r w:rsidRPr="00C73F44">
        <w:rPr>
          <w:rFonts w:ascii="Arial" w:hAnsi="Arial" w:cs="Arial"/>
        </w:rPr>
        <w:t xml:space="preserve"> dados confidenciais;</w:t>
      </w:r>
    </w:p>
    <w:p w14:paraId="2C6C8C96" w14:textId="77777777" w:rsidR="00C73F44" w:rsidRPr="00C73F44" w:rsidRDefault="00C73F44" w:rsidP="00C73F44">
      <w:pPr>
        <w:jc w:val="both"/>
        <w:rPr>
          <w:rFonts w:ascii="Arial" w:hAnsi="Arial" w:cs="Arial"/>
        </w:rPr>
      </w:pPr>
      <w:r w:rsidRPr="00C73F44">
        <w:rPr>
          <w:rFonts w:ascii="Arial" w:hAnsi="Arial" w:cs="Arial"/>
        </w:rPr>
        <w:t>III – instalar softwares não autorizados;</w:t>
      </w:r>
    </w:p>
    <w:p w14:paraId="5B5A14AE"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tentar</w:t>
      </w:r>
      <w:proofErr w:type="gramEnd"/>
      <w:r w:rsidRPr="00C73F44">
        <w:rPr>
          <w:rFonts w:ascii="Arial" w:hAnsi="Arial" w:cs="Arial"/>
        </w:rPr>
        <w:t xml:space="preserve"> acessar áreas restritas da Plataforma;</w:t>
      </w:r>
    </w:p>
    <w:p w14:paraId="29D84E46"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manipular</w:t>
      </w:r>
      <w:proofErr w:type="gramEnd"/>
      <w:r w:rsidRPr="00C73F44">
        <w:rPr>
          <w:rFonts w:ascii="Arial" w:hAnsi="Arial" w:cs="Arial"/>
        </w:rPr>
        <w:t xml:space="preserve"> registros eletrônicos;</w:t>
      </w:r>
    </w:p>
    <w:p w14:paraId="6A3F9EF5"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praticar</w:t>
      </w:r>
      <w:proofErr w:type="gramEnd"/>
      <w:r w:rsidRPr="00C73F44">
        <w:rPr>
          <w:rFonts w:ascii="Arial" w:hAnsi="Arial" w:cs="Arial"/>
        </w:rPr>
        <w:t xml:space="preserve"> qualquer conduta que comprometa a segurança dos sistemas.</w:t>
      </w:r>
    </w:p>
    <w:p w14:paraId="25C1FA71" w14:textId="77777777" w:rsidR="00C73F44" w:rsidRPr="00C73F44" w:rsidRDefault="00C73F44" w:rsidP="00C73F44">
      <w:pPr>
        <w:jc w:val="both"/>
        <w:rPr>
          <w:rFonts w:ascii="Arial" w:hAnsi="Arial" w:cs="Arial"/>
        </w:rPr>
      </w:pPr>
      <w:r w:rsidRPr="00C73F44">
        <w:rPr>
          <w:rFonts w:ascii="Arial" w:hAnsi="Arial" w:cs="Arial"/>
        </w:rPr>
        <w:t>O descumprimento destas disposições poderá ensejar as medidas previstas nos contratos, neste Manual e na legislação vigente.</w:t>
      </w:r>
    </w:p>
    <w:p w14:paraId="1DB187EF" w14:textId="77777777" w:rsidR="00C73F44" w:rsidRPr="00C73F44" w:rsidRDefault="00C73F44" w:rsidP="00C73F44">
      <w:pPr>
        <w:jc w:val="both"/>
        <w:rPr>
          <w:rFonts w:ascii="Arial" w:hAnsi="Arial" w:cs="Arial"/>
        </w:rPr>
      </w:pPr>
      <w:r w:rsidRPr="00C73F44">
        <w:rPr>
          <w:rFonts w:ascii="Arial" w:hAnsi="Arial" w:cs="Arial"/>
        </w:rPr>
        <w:pict w14:anchorId="3F89B331">
          <v:rect id="_x0000_i2838" style="width:0;height:1.5pt" o:hralign="center" o:hrstd="t" o:hr="t" fillcolor="#a0a0a0" stroked="f"/>
        </w:pict>
      </w:r>
    </w:p>
    <w:p w14:paraId="3EB8AF38" w14:textId="77777777" w:rsidR="00C73F44" w:rsidRPr="00C73F44" w:rsidRDefault="00C73F44" w:rsidP="00C73F44">
      <w:pPr>
        <w:jc w:val="both"/>
        <w:rPr>
          <w:rFonts w:ascii="Arial" w:hAnsi="Arial" w:cs="Arial"/>
          <w:b/>
          <w:bCs/>
        </w:rPr>
      </w:pPr>
      <w:r w:rsidRPr="00C73F44">
        <w:rPr>
          <w:rFonts w:ascii="Arial" w:hAnsi="Arial" w:cs="Arial"/>
          <w:b/>
          <w:bCs/>
        </w:rPr>
        <w:lastRenderedPageBreak/>
        <w:t>Seção X</w:t>
      </w:r>
    </w:p>
    <w:p w14:paraId="4E26D78D" w14:textId="77777777" w:rsidR="00C73F44" w:rsidRPr="00C73F44" w:rsidRDefault="00C73F44" w:rsidP="00C73F44">
      <w:pPr>
        <w:jc w:val="both"/>
        <w:rPr>
          <w:rFonts w:ascii="Arial" w:hAnsi="Arial" w:cs="Arial"/>
          <w:b/>
          <w:bCs/>
        </w:rPr>
      </w:pPr>
      <w:r w:rsidRPr="00C73F44">
        <w:rPr>
          <w:rFonts w:ascii="Arial" w:hAnsi="Arial" w:cs="Arial"/>
          <w:b/>
          <w:bCs/>
        </w:rPr>
        <w:t>Da Gestão Contínua da Segurança</w:t>
      </w:r>
    </w:p>
    <w:p w14:paraId="43281EC1" w14:textId="77777777" w:rsidR="00C73F44" w:rsidRPr="00C73F44" w:rsidRDefault="00C73F44" w:rsidP="00C73F44">
      <w:pPr>
        <w:jc w:val="both"/>
        <w:rPr>
          <w:rFonts w:ascii="Arial" w:hAnsi="Arial" w:cs="Arial"/>
        </w:rPr>
      </w:pPr>
      <w:r w:rsidRPr="00C73F44">
        <w:rPr>
          <w:rFonts w:ascii="Arial" w:hAnsi="Arial" w:cs="Arial"/>
          <w:b/>
          <w:bCs/>
        </w:rPr>
        <w:t>Art. 225.</w:t>
      </w:r>
      <w:r w:rsidRPr="00C73F44">
        <w:rPr>
          <w:rFonts w:ascii="Arial" w:hAnsi="Arial" w:cs="Arial"/>
        </w:rPr>
        <w:t xml:space="preserve"> As Empresas manterão programa permanente de gestão da segurança da informação, promovendo:</w:t>
      </w:r>
    </w:p>
    <w:p w14:paraId="7530A67B" w14:textId="77777777" w:rsidR="00C73F44" w:rsidRPr="00C73F44" w:rsidRDefault="00C73F44" w:rsidP="00C73F44">
      <w:pPr>
        <w:jc w:val="both"/>
        <w:rPr>
          <w:rFonts w:ascii="Arial" w:hAnsi="Arial" w:cs="Arial"/>
        </w:rPr>
      </w:pPr>
      <w:r w:rsidRPr="00C73F44">
        <w:rPr>
          <w:rFonts w:ascii="Arial" w:hAnsi="Arial" w:cs="Arial"/>
        </w:rPr>
        <w:t xml:space="preserve">I – </w:t>
      </w:r>
      <w:proofErr w:type="gramStart"/>
      <w:r w:rsidRPr="00C73F44">
        <w:rPr>
          <w:rFonts w:ascii="Arial" w:hAnsi="Arial" w:cs="Arial"/>
        </w:rPr>
        <w:t>avaliações</w:t>
      </w:r>
      <w:proofErr w:type="gramEnd"/>
      <w:r w:rsidRPr="00C73F44">
        <w:rPr>
          <w:rFonts w:ascii="Arial" w:hAnsi="Arial" w:cs="Arial"/>
        </w:rPr>
        <w:t xml:space="preserve"> periódicas de riscos;</w:t>
      </w:r>
    </w:p>
    <w:p w14:paraId="666FAAC0" w14:textId="77777777" w:rsidR="00C73F44" w:rsidRPr="00C73F44" w:rsidRDefault="00C73F44" w:rsidP="00C73F44">
      <w:pPr>
        <w:jc w:val="both"/>
        <w:rPr>
          <w:rFonts w:ascii="Arial" w:hAnsi="Arial" w:cs="Arial"/>
        </w:rPr>
      </w:pPr>
      <w:r w:rsidRPr="00C73F44">
        <w:rPr>
          <w:rFonts w:ascii="Arial" w:hAnsi="Arial" w:cs="Arial"/>
        </w:rPr>
        <w:t xml:space="preserve">II – </w:t>
      </w:r>
      <w:proofErr w:type="gramStart"/>
      <w:r w:rsidRPr="00C73F44">
        <w:rPr>
          <w:rFonts w:ascii="Arial" w:hAnsi="Arial" w:cs="Arial"/>
        </w:rPr>
        <w:t>auditorias</w:t>
      </w:r>
      <w:proofErr w:type="gramEnd"/>
      <w:r w:rsidRPr="00C73F44">
        <w:rPr>
          <w:rFonts w:ascii="Arial" w:hAnsi="Arial" w:cs="Arial"/>
        </w:rPr>
        <w:t xml:space="preserve"> internas;</w:t>
      </w:r>
    </w:p>
    <w:p w14:paraId="64F68182" w14:textId="77777777" w:rsidR="00C73F44" w:rsidRPr="00C73F44" w:rsidRDefault="00C73F44" w:rsidP="00C73F44">
      <w:pPr>
        <w:jc w:val="both"/>
        <w:rPr>
          <w:rFonts w:ascii="Arial" w:hAnsi="Arial" w:cs="Arial"/>
        </w:rPr>
      </w:pPr>
      <w:r w:rsidRPr="00C73F44">
        <w:rPr>
          <w:rFonts w:ascii="Arial" w:hAnsi="Arial" w:cs="Arial"/>
        </w:rPr>
        <w:t>III – revisão de controles de segurança;</w:t>
      </w:r>
    </w:p>
    <w:p w14:paraId="5FD3386F" w14:textId="77777777" w:rsidR="00C73F44" w:rsidRPr="00C73F44" w:rsidRDefault="00C73F44" w:rsidP="00C73F44">
      <w:pPr>
        <w:jc w:val="both"/>
        <w:rPr>
          <w:rFonts w:ascii="Arial" w:hAnsi="Arial" w:cs="Arial"/>
        </w:rPr>
      </w:pPr>
      <w:r w:rsidRPr="00C73F44">
        <w:rPr>
          <w:rFonts w:ascii="Arial" w:hAnsi="Arial" w:cs="Arial"/>
        </w:rPr>
        <w:t xml:space="preserve">IV – </w:t>
      </w:r>
      <w:proofErr w:type="gramStart"/>
      <w:r w:rsidRPr="00C73F44">
        <w:rPr>
          <w:rFonts w:ascii="Arial" w:hAnsi="Arial" w:cs="Arial"/>
        </w:rPr>
        <w:t>testes</w:t>
      </w:r>
      <w:proofErr w:type="gramEnd"/>
      <w:r w:rsidRPr="00C73F44">
        <w:rPr>
          <w:rFonts w:ascii="Arial" w:hAnsi="Arial" w:cs="Arial"/>
        </w:rPr>
        <w:t xml:space="preserve"> de vulnerabilidade;</w:t>
      </w:r>
    </w:p>
    <w:p w14:paraId="4528DCDB" w14:textId="77777777" w:rsidR="00C73F44" w:rsidRPr="00C73F44" w:rsidRDefault="00C73F44" w:rsidP="00C73F44">
      <w:pPr>
        <w:jc w:val="both"/>
        <w:rPr>
          <w:rFonts w:ascii="Arial" w:hAnsi="Arial" w:cs="Arial"/>
        </w:rPr>
      </w:pPr>
      <w:r w:rsidRPr="00C73F44">
        <w:rPr>
          <w:rFonts w:ascii="Arial" w:hAnsi="Arial" w:cs="Arial"/>
        </w:rPr>
        <w:t xml:space="preserve">V – </w:t>
      </w:r>
      <w:proofErr w:type="gramStart"/>
      <w:r w:rsidRPr="00C73F44">
        <w:rPr>
          <w:rFonts w:ascii="Arial" w:hAnsi="Arial" w:cs="Arial"/>
        </w:rPr>
        <w:t>atualização</w:t>
      </w:r>
      <w:proofErr w:type="gramEnd"/>
      <w:r w:rsidRPr="00C73F44">
        <w:rPr>
          <w:rFonts w:ascii="Arial" w:hAnsi="Arial" w:cs="Arial"/>
        </w:rPr>
        <w:t xml:space="preserve"> tecnológica;</w:t>
      </w:r>
    </w:p>
    <w:p w14:paraId="4BAD91ED" w14:textId="77777777" w:rsidR="00C73F44" w:rsidRPr="00C73F44" w:rsidRDefault="00C73F44" w:rsidP="00C73F44">
      <w:pPr>
        <w:jc w:val="both"/>
        <w:rPr>
          <w:rFonts w:ascii="Arial" w:hAnsi="Arial" w:cs="Arial"/>
        </w:rPr>
      </w:pPr>
      <w:r w:rsidRPr="00C73F44">
        <w:rPr>
          <w:rFonts w:ascii="Arial" w:hAnsi="Arial" w:cs="Arial"/>
        </w:rPr>
        <w:t xml:space="preserve">VI – </w:t>
      </w:r>
      <w:proofErr w:type="gramStart"/>
      <w:r w:rsidRPr="00C73F44">
        <w:rPr>
          <w:rFonts w:ascii="Arial" w:hAnsi="Arial" w:cs="Arial"/>
        </w:rPr>
        <w:t>programas</w:t>
      </w:r>
      <w:proofErr w:type="gramEnd"/>
      <w:r w:rsidRPr="00C73F44">
        <w:rPr>
          <w:rFonts w:ascii="Arial" w:hAnsi="Arial" w:cs="Arial"/>
        </w:rPr>
        <w:t xml:space="preserve"> de conscientização;</w:t>
      </w:r>
    </w:p>
    <w:p w14:paraId="5CC41F2A" w14:textId="77777777" w:rsidR="00C73F44" w:rsidRPr="00C73F44" w:rsidRDefault="00C73F44" w:rsidP="00C73F44">
      <w:pPr>
        <w:jc w:val="both"/>
        <w:rPr>
          <w:rFonts w:ascii="Arial" w:hAnsi="Arial" w:cs="Arial"/>
        </w:rPr>
      </w:pPr>
      <w:r w:rsidRPr="00C73F44">
        <w:rPr>
          <w:rFonts w:ascii="Arial" w:hAnsi="Arial" w:cs="Arial"/>
        </w:rPr>
        <w:t>VII – treinamentos de segurança;</w:t>
      </w:r>
    </w:p>
    <w:p w14:paraId="6AEC87F0" w14:textId="77777777" w:rsidR="00C73F44" w:rsidRPr="00C73F44" w:rsidRDefault="00C73F44" w:rsidP="00C73F44">
      <w:pPr>
        <w:jc w:val="both"/>
        <w:rPr>
          <w:rFonts w:ascii="Arial" w:hAnsi="Arial" w:cs="Arial"/>
        </w:rPr>
      </w:pPr>
      <w:r w:rsidRPr="00C73F44">
        <w:rPr>
          <w:rFonts w:ascii="Arial" w:hAnsi="Arial" w:cs="Arial"/>
        </w:rPr>
        <w:t>VIII – melhoria contínua dos processos.</w:t>
      </w:r>
    </w:p>
    <w:p w14:paraId="0F2801CB" w14:textId="77777777" w:rsidR="00C73F44" w:rsidRPr="00C73F44" w:rsidRDefault="00C73F44" w:rsidP="00C73F44">
      <w:pPr>
        <w:jc w:val="both"/>
        <w:rPr>
          <w:rFonts w:ascii="Arial" w:hAnsi="Arial" w:cs="Arial"/>
        </w:rPr>
      </w:pPr>
      <w:r w:rsidRPr="00C73F44">
        <w:rPr>
          <w:rFonts w:ascii="Arial" w:hAnsi="Arial" w:cs="Arial"/>
        </w:rPr>
        <w:t>A gestão da segurança será conduzida de forma integrada com os programas de Governança Corporativa, Compliance, Proteção de Dados Pessoais e Gestão de Riscos.</w:t>
      </w:r>
    </w:p>
    <w:p w14:paraId="0CD9891D" w14:textId="77777777" w:rsidR="00C73F44" w:rsidRPr="00C73F44" w:rsidRDefault="00C73F44" w:rsidP="00C73F44">
      <w:pPr>
        <w:jc w:val="both"/>
        <w:rPr>
          <w:rFonts w:ascii="Arial" w:hAnsi="Arial" w:cs="Arial"/>
        </w:rPr>
      </w:pPr>
      <w:r w:rsidRPr="00C73F44">
        <w:rPr>
          <w:rFonts w:ascii="Arial" w:hAnsi="Arial" w:cs="Arial"/>
        </w:rPr>
        <w:pict w14:anchorId="20AC35F2">
          <v:rect id="_x0000_i2839" style="width:0;height:1.5pt" o:hralign="center" o:hrstd="t" o:hr="t" fillcolor="#a0a0a0" stroked="f"/>
        </w:pict>
      </w:r>
    </w:p>
    <w:p w14:paraId="106DD223" w14:textId="77777777" w:rsidR="00C73F44" w:rsidRPr="00C73F44" w:rsidRDefault="00C73F44" w:rsidP="00C73F44">
      <w:pPr>
        <w:jc w:val="both"/>
        <w:rPr>
          <w:rFonts w:ascii="Arial" w:hAnsi="Arial" w:cs="Arial"/>
          <w:b/>
          <w:bCs/>
        </w:rPr>
      </w:pPr>
      <w:r w:rsidRPr="00C73F44">
        <w:rPr>
          <w:rFonts w:ascii="Arial" w:hAnsi="Arial" w:cs="Arial"/>
          <w:b/>
          <w:bCs/>
        </w:rPr>
        <w:t>Seção XI</w:t>
      </w:r>
    </w:p>
    <w:p w14:paraId="60234FD2" w14:textId="77777777" w:rsidR="00C73F44" w:rsidRPr="00C73F44" w:rsidRDefault="00C73F44" w:rsidP="00C73F44">
      <w:pPr>
        <w:jc w:val="both"/>
        <w:rPr>
          <w:rFonts w:ascii="Arial" w:hAnsi="Arial" w:cs="Arial"/>
          <w:b/>
          <w:bCs/>
        </w:rPr>
      </w:pPr>
      <w:r w:rsidRPr="00C73F44">
        <w:rPr>
          <w:rFonts w:ascii="Arial" w:hAnsi="Arial" w:cs="Arial"/>
          <w:b/>
          <w:bCs/>
        </w:rPr>
        <w:t>Das Disposições Finais</w:t>
      </w:r>
    </w:p>
    <w:p w14:paraId="45BA1397" w14:textId="77777777" w:rsidR="00C73F44" w:rsidRPr="00C73F44" w:rsidRDefault="00C73F44" w:rsidP="00C73F44">
      <w:pPr>
        <w:jc w:val="both"/>
        <w:rPr>
          <w:rFonts w:ascii="Arial" w:hAnsi="Arial" w:cs="Arial"/>
        </w:rPr>
      </w:pPr>
      <w:r w:rsidRPr="00C73F44">
        <w:rPr>
          <w:rFonts w:ascii="Arial" w:hAnsi="Arial" w:cs="Arial"/>
          <w:b/>
          <w:bCs/>
        </w:rPr>
        <w:t>Art. 226.</w:t>
      </w:r>
      <w:r w:rsidRPr="00C73F44">
        <w:rPr>
          <w:rFonts w:ascii="Arial" w:hAnsi="Arial" w:cs="Arial"/>
        </w:rPr>
        <w:t xml:space="preserve"> A proteção das informações constitui responsabilidade compartilhada entre as Empresas, seus administradores, colaboradores, Prestadores de Serviços, parceiros comerciais e demais usuários da Plataforma.</w:t>
      </w:r>
    </w:p>
    <w:p w14:paraId="0E8E5BB4" w14:textId="77777777" w:rsidR="00C73F44" w:rsidRPr="00C73F44" w:rsidRDefault="00C73F44" w:rsidP="00C73F44">
      <w:pPr>
        <w:jc w:val="both"/>
        <w:rPr>
          <w:rFonts w:ascii="Arial" w:hAnsi="Arial" w:cs="Arial"/>
        </w:rPr>
      </w:pPr>
      <w:r w:rsidRPr="00C73F44">
        <w:rPr>
          <w:rFonts w:ascii="Arial" w:hAnsi="Arial" w:cs="Arial"/>
        </w:rPr>
        <w:t>Todos aqueles que tenham acesso aos ambientes tecnológicos comprometem-se a observar rigorosamente esta Política, contribuindo para a preservação da confidencialidade, integridade, disponibilidade e autenticidade das informações.</w:t>
      </w:r>
    </w:p>
    <w:p w14:paraId="0660C5B0" w14:textId="77777777" w:rsidR="00C73F44" w:rsidRPr="00C73F44" w:rsidRDefault="00C73F44" w:rsidP="00C73F44">
      <w:pPr>
        <w:jc w:val="both"/>
        <w:rPr>
          <w:rFonts w:ascii="Arial" w:hAnsi="Arial" w:cs="Arial"/>
        </w:rPr>
      </w:pPr>
      <w:r w:rsidRPr="00C73F44">
        <w:rPr>
          <w:rFonts w:ascii="Arial" w:hAnsi="Arial" w:cs="Arial"/>
        </w:rPr>
        <w:t xml:space="preserve">As Empresas buscarão aperfeiçoar continuamente seu Sistema de Gestão da Segurança da Informação, utilizando como referência as diretrizes da </w:t>
      </w:r>
      <w:r w:rsidRPr="00C73F44">
        <w:rPr>
          <w:rFonts w:ascii="Arial" w:hAnsi="Arial" w:cs="Arial"/>
          <w:b/>
          <w:bCs/>
        </w:rPr>
        <w:t>ISO/IEC 27001</w:t>
      </w:r>
      <w:r w:rsidRPr="00C73F44">
        <w:rPr>
          <w:rFonts w:ascii="Arial" w:hAnsi="Arial" w:cs="Arial"/>
        </w:rPr>
        <w:t xml:space="preserve">, os princípios da </w:t>
      </w:r>
      <w:r w:rsidRPr="00C73F44">
        <w:rPr>
          <w:rFonts w:ascii="Arial" w:hAnsi="Arial" w:cs="Arial"/>
          <w:b/>
          <w:bCs/>
        </w:rPr>
        <w:t>Lei Geral de Proteção de Dados Pessoais (LGPD)</w:t>
      </w:r>
      <w:r w:rsidRPr="00C73F44">
        <w:rPr>
          <w:rFonts w:ascii="Arial" w:hAnsi="Arial" w:cs="Arial"/>
        </w:rPr>
        <w:t xml:space="preserve"> e as melhores práticas nacionais e internacionais de governança, segurança cibernética e proteção de ativos informacionais.</w:t>
      </w:r>
    </w:p>
    <w:p w14:paraId="461EE224" w14:textId="3DADD787" w:rsidR="00972DEA" w:rsidRPr="008A1C39" w:rsidRDefault="00FB03E4" w:rsidP="008A1C39">
      <w:pPr>
        <w:jc w:val="both"/>
        <w:rPr>
          <w:rFonts w:ascii="Arial" w:hAnsi="Arial" w:cs="Arial"/>
        </w:rPr>
      </w:pPr>
      <w:r w:rsidRPr="00FB03E4">
        <w:rPr>
          <w:rFonts w:ascii="Arial" w:hAnsi="Arial" w:cs="Arial"/>
        </w:rPr>
        <w:pict w14:anchorId="72E105F1">
          <v:rect id="_x0000_i2931" style="width:0;height:1.5pt" o:hralign="center" o:hrstd="t" o:hr="t" fillcolor="#a0a0a0" stroked="f"/>
        </w:pict>
      </w:r>
    </w:p>
    <w:p w14:paraId="7A0397D6" w14:textId="77777777" w:rsidR="00FB03E4" w:rsidRPr="00FB03E4" w:rsidRDefault="00FB03E4" w:rsidP="00FB03E4">
      <w:pPr>
        <w:jc w:val="both"/>
        <w:rPr>
          <w:rFonts w:ascii="Arial" w:hAnsi="Arial" w:cs="Arial"/>
          <w:b/>
          <w:bCs/>
        </w:rPr>
      </w:pPr>
      <w:r w:rsidRPr="00FB03E4">
        <w:rPr>
          <w:rFonts w:ascii="Arial" w:hAnsi="Arial" w:cs="Arial"/>
          <w:b/>
          <w:bCs/>
        </w:rPr>
        <w:t>CAPÍTULO XX</w:t>
      </w:r>
    </w:p>
    <w:p w14:paraId="76E4D530" w14:textId="77777777" w:rsidR="00FB03E4" w:rsidRPr="00FB03E4" w:rsidRDefault="00FB03E4" w:rsidP="00FB03E4">
      <w:pPr>
        <w:jc w:val="both"/>
        <w:rPr>
          <w:rFonts w:ascii="Arial" w:hAnsi="Arial" w:cs="Arial"/>
          <w:b/>
          <w:bCs/>
        </w:rPr>
      </w:pPr>
      <w:r w:rsidRPr="00FB03E4">
        <w:rPr>
          <w:rFonts w:ascii="Arial" w:hAnsi="Arial" w:cs="Arial"/>
          <w:b/>
          <w:bCs/>
        </w:rPr>
        <w:t>DO USO DO SISTEMA E DAS PLATAFORMAS OPERACIONAIS</w:t>
      </w:r>
    </w:p>
    <w:p w14:paraId="43D39ABB" w14:textId="77777777" w:rsidR="00FB03E4" w:rsidRPr="00FB03E4" w:rsidRDefault="00FB03E4" w:rsidP="00FB03E4">
      <w:pPr>
        <w:jc w:val="both"/>
        <w:rPr>
          <w:rFonts w:ascii="Arial" w:hAnsi="Arial" w:cs="Arial"/>
          <w:b/>
          <w:bCs/>
        </w:rPr>
      </w:pPr>
      <w:r w:rsidRPr="00FB03E4">
        <w:rPr>
          <w:rFonts w:ascii="Arial" w:hAnsi="Arial" w:cs="Arial"/>
          <w:b/>
          <w:bCs/>
        </w:rPr>
        <w:t>Seção I</w:t>
      </w:r>
    </w:p>
    <w:p w14:paraId="27E3E15C" w14:textId="77777777" w:rsidR="00FB03E4" w:rsidRPr="00FB03E4" w:rsidRDefault="00FB03E4" w:rsidP="00FB03E4">
      <w:pPr>
        <w:jc w:val="both"/>
        <w:rPr>
          <w:rFonts w:ascii="Arial" w:hAnsi="Arial" w:cs="Arial"/>
          <w:b/>
          <w:bCs/>
        </w:rPr>
      </w:pPr>
      <w:r w:rsidRPr="00FB03E4">
        <w:rPr>
          <w:rFonts w:ascii="Arial" w:hAnsi="Arial" w:cs="Arial"/>
          <w:b/>
          <w:bCs/>
        </w:rPr>
        <w:lastRenderedPageBreak/>
        <w:t>Das Disposições Gerais</w:t>
      </w:r>
    </w:p>
    <w:p w14:paraId="6C494FB3" w14:textId="77777777" w:rsidR="00FB03E4" w:rsidRPr="00FB03E4" w:rsidRDefault="00FB03E4" w:rsidP="00FB03E4">
      <w:pPr>
        <w:jc w:val="both"/>
        <w:rPr>
          <w:rFonts w:ascii="Arial" w:hAnsi="Arial" w:cs="Arial"/>
        </w:rPr>
      </w:pPr>
      <w:r w:rsidRPr="00FB03E4">
        <w:rPr>
          <w:rFonts w:ascii="Arial" w:hAnsi="Arial" w:cs="Arial"/>
          <w:b/>
          <w:bCs/>
        </w:rPr>
        <w:t>Art. 227.</w:t>
      </w:r>
      <w:r w:rsidRPr="00FB03E4">
        <w:rPr>
          <w:rFonts w:ascii="Arial" w:hAnsi="Arial" w:cs="Arial"/>
        </w:rPr>
        <w:t xml:space="preserve"> O Sistema, o Portal do Prestador, os aplicativos, as plataformas tecnológicas e quaisquer ferramentas digitais disponibilizadas pelas Empresas constituem instrumentos destinados à organização das operações, à comunicação institucional, à disponibilização de oportunidades, ao compartilhamento de informações e ao adequado funcionamento das atividades empresariais.</w:t>
      </w:r>
    </w:p>
    <w:p w14:paraId="53837898" w14:textId="77777777" w:rsidR="00FB03E4" w:rsidRPr="00FB03E4" w:rsidRDefault="00FB03E4" w:rsidP="00FB03E4">
      <w:pPr>
        <w:jc w:val="both"/>
        <w:rPr>
          <w:rFonts w:ascii="Arial" w:hAnsi="Arial" w:cs="Arial"/>
        </w:rPr>
      </w:pPr>
      <w:r w:rsidRPr="00FB03E4">
        <w:rPr>
          <w:rFonts w:ascii="Arial" w:hAnsi="Arial" w:cs="Arial"/>
        </w:rPr>
        <w:t>O uso desses recursos deverá ocorrer de forma ética, responsável, segura e em conformidade com este Manual, com os contratos celebrados, com as políticas institucionais e com a legislação vigente.</w:t>
      </w:r>
    </w:p>
    <w:p w14:paraId="75B62EB7" w14:textId="77777777" w:rsidR="00FB03E4" w:rsidRPr="00FB03E4" w:rsidRDefault="00FB03E4" w:rsidP="00FB03E4">
      <w:pPr>
        <w:jc w:val="both"/>
        <w:rPr>
          <w:rFonts w:ascii="Arial" w:hAnsi="Arial" w:cs="Arial"/>
        </w:rPr>
      </w:pPr>
      <w:r w:rsidRPr="00FB03E4">
        <w:rPr>
          <w:rFonts w:ascii="Arial" w:hAnsi="Arial" w:cs="Arial"/>
        </w:rPr>
        <w:pict w14:anchorId="01BEF56C">
          <v:rect id="_x0000_i2911" style="width:0;height:1.5pt" o:hralign="center" o:hrstd="t" o:hr="t" fillcolor="#a0a0a0" stroked="f"/>
        </w:pict>
      </w:r>
    </w:p>
    <w:p w14:paraId="692B17F7" w14:textId="77777777" w:rsidR="00FB03E4" w:rsidRPr="00FB03E4" w:rsidRDefault="00FB03E4" w:rsidP="00FB03E4">
      <w:pPr>
        <w:jc w:val="both"/>
        <w:rPr>
          <w:rFonts w:ascii="Arial" w:hAnsi="Arial" w:cs="Arial"/>
          <w:b/>
          <w:bCs/>
        </w:rPr>
      </w:pPr>
      <w:r w:rsidRPr="00FB03E4">
        <w:rPr>
          <w:rFonts w:ascii="Arial" w:hAnsi="Arial" w:cs="Arial"/>
          <w:b/>
          <w:bCs/>
        </w:rPr>
        <w:t>Seção II</w:t>
      </w:r>
    </w:p>
    <w:p w14:paraId="354357BE" w14:textId="77777777" w:rsidR="00FB03E4" w:rsidRPr="00FB03E4" w:rsidRDefault="00FB03E4" w:rsidP="00FB03E4">
      <w:pPr>
        <w:jc w:val="both"/>
        <w:rPr>
          <w:rFonts w:ascii="Arial" w:hAnsi="Arial" w:cs="Arial"/>
          <w:b/>
          <w:bCs/>
        </w:rPr>
      </w:pPr>
      <w:r w:rsidRPr="00FB03E4">
        <w:rPr>
          <w:rFonts w:ascii="Arial" w:hAnsi="Arial" w:cs="Arial"/>
          <w:b/>
          <w:bCs/>
        </w:rPr>
        <w:t>Do Acesso ao Sistema</w:t>
      </w:r>
    </w:p>
    <w:p w14:paraId="7389D4E9" w14:textId="77777777" w:rsidR="00FB03E4" w:rsidRPr="00FB03E4" w:rsidRDefault="00FB03E4" w:rsidP="00FB03E4">
      <w:pPr>
        <w:jc w:val="both"/>
        <w:rPr>
          <w:rFonts w:ascii="Arial" w:hAnsi="Arial" w:cs="Arial"/>
        </w:rPr>
      </w:pPr>
      <w:r w:rsidRPr="00FB03E4">
        <w:rPr>
          <w:rFonts w:ascii="Arial" w:hAnsi="Arial" w:cs="Arial"/>
          <w:b/>
          <w:bCs/>
        </w:rPr>
        <w:t>Art. 228.</w:t>
      </w:r>
      <w:r w:rsidRPr="00FB03E4">
        <w:rPr>
          <w:rFonts w:ascii="Arial" w:hAnsi="Arial" w:cs="Arial"/>
        </w:rPr>
        <w:t xml:space="preserve"> O acesso ao Sistema será realizado mediante credenciais individuais, pessoais e intransferíveis.</w:t>
      </w:r>
    </w:p>
    <w:p w14:paraId="09B9D407" w14:textId="77777777" w:rsidR="00FB03E4" w:rsidRPr="00FB03E4" w:rsidRDefault="00FB03E4" w:rsidP="00FB03E4">
      <w:pPr>
        <w:jc w:val="both"/>
        <w:rPr>
          <w:rFonts w:ascii="Arial" w:hAnsi="Arial" w:cs="Arial"/>
        </w:rPr>
      </w:pPr>
      <w:r w:rsidRPr="00FB03E4">
        <w:rPr>
          <w:rFonts w:ascii="Arial" w:hAnsi="Arial" w:cs="Arial"/>
        </w:rPr>
        <w:t>Cada usuário será exclusivamente responsável pela utilização de sua conta, comprometendo-se a:</w:t>
      </w:r>
    </w:p>
    <w:p w14:paraId="3907BAE1"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manter</w:t>
      </w:r>
      <w:proofErr w:type="gramEnd"/>
      <w:r w:rsidRPr="00FB03E4">
        <w:rPr>
          <w:rFonts w:ascii="Arial" w:hAnsi="Arial" w:cs="Arial"/>
        </w:rPr>
        <w:t xml:space="preserve"> suas credenciais sob absoluto sigilo;</w:t>
      </w:r>
    </w:p>
    <w:p w14:paraId="78991543"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utilizar</w:t>
      </w:r>
      <w:proofErr w:type="gramEnd"/>
      <w:r w:rsidRPr="00FB03E4">
        <w:rPr>
          <w:rFonts w:ascii="Arial" w:hAnsi="Arial" w:cs="Arial"/>
        </w:rPr>
        <w:t xml:space="preserve"> apenas sua própria conta de acesso;</w:t>
      </w:r>
    </w:p>
    <w:p w14:paraId="23D1AF24" w14:textId="77777777" w:rsidR="00FB03E4" w:rsidRPr="00FB03E4" w:rsidRDefault="00FB03E4" w:rsidP="00FB03E4">
      <w:pPr>
        <w:jc w:val="both"/>
        <w:rPr>
          <w:rFonts w:ascii="Arial" w:hAnsi="Arial" w:cs="Arial"/>
        </w:rPr>
      </w:pPr>
      <w:r w:rsidRPr="00FB03E4">
        <w:rPr>
          <w:rFonts w:ascii="Arial" w:hAnsi="Arial" w:cs="Arial"/>
        </w:rPr>
        <w:t>III – proteger suas informações de autenticação;</w:t>
      </w:r>
    </w:p>
    <w:p w14:paraId="3E38BF09"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comunicar</w:t>
      </w:r>
      <w:proofErr w:type="gramEnd"/>
      <w:r w:rsidRPr="00FB03E4">
        <w:rPr>
          <w:rFonts w:ascii="Arial" w:hAnsi="Arial" w:cs="Arial"/>
        </w:rPr>
        <w:t xml:space="preserve"> imediatamente qualquer suspeita de utilização indevida;</w:t>
      </w:r>
    </w:p>
    <w:p w14:paraId="220596A3"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manter</w:t>
      </w:r>
      <w:proofErr w:type="gramEnd"/>
      <w:r w:rsidRPr="00FB03E4">
        <w:rPr>
          <w:rFonts w:ascii="Arial" w:hAnsi="Arial" w:cs="Arial"/>
        </w:rPr>
        <w:t xml:space="preserve"> seus dados cadastrais atualizados.</w:t>
      </w:r>
    </w:p>
    <w:p w14:paraId="4B70A0F0" w14:textId="77777777" w:rsidR="00FB03E4" w:rsidRPr="00FB03E4" w:rsidRDefault="00FB03E4" w:rsidP="00FB03E4">
      <w:pPr>
        <w:jc w:val="both"/>
        <w:rPr>
          <w:rFonts w:ascii="Arial" w:hAnsi="Arial" w:cs="Arial"/>
        </w:rPr>
      </w:pPr>
      <w:r w:rsidRPr="00FB03E4">
        <w:rPr>
          <w:rFonts w:ascii="Arial" w:hAnsi="Arial" w:cs="Arial"/>
        </w:rPr>
        <w:t>É vedado compartilhar, emprestar, vender, ceder ou permitir a utilização da conta por terceiros.</w:t>
      </w:r>
    </w:p>
    <w:p w14:paraId="3ADAFA18" w14:textId="77777777" w:rsidR="00FB03E4" w:rsidRPr="00FB03E4" w:rsidRDefault="00FB03E4" w:rsidP="00FB03E4">
      <w:pPr>
        <w:jc w:val="both"/>
        <w:rPr>
          <w:rFonts w:ascii="Arial" w:hAnsi="Arial" w:cs="Arial"/>
        </w:rPr>
      </w:pPr>
      <w:r w:rsidRPr="00FB03E4">
        <w:rPr>
          <w:rFonts w:ascii="Arial" w:hAnsi="Arial" w:cs="Arial"/>
        </w:rPr>
        <w:pict w14:anchorId="15D9ED27">
          <v:rect id="_x0000_i2912" style="width:0;height:1.5pt" o:hralign="center" o:hrstd="t" o:hr="t" fillcolor="#a0a0a0" stroked="f"/>
        </w:pict>
      </w:r>
    </w:p>
    <w:p w14:paraId="7DB93B90" w14:textId="77777777" w:rsidR="00FB03E4" w:rsidRPr="00FB03E4" w:rsidRDefault="00FB03E4" w:rsidP="00FB03E4">
      <w:pPr>
        <w:jc w:val="both"/>
        <w:rPr>
          <w:rFonts w:ascii="Arial" w:hAnsi="Arial" w:cs="Arial"/>
          <w:b/>
          <w:bCs/>
        </w:rPr>
      </w:pPr>
      <w:r w:rsidRPr="00FB03E4">
        <w:rPr>
          <w:rFonts w:ascii="Arial" w:hAnsi="Arial" w:cs="Arial"/>
          <w:b/>
          <w:bCs/>
        </w:rPr>
        <w:t>Seção III</w:t>
      </w:r>
    </w:p>
    <w:p w14:paraId="462F0324" w14:textId="77777777" w:rsidR="00FB03E4" w:rsidRPr="00FB03E4" w:rsidRDefault="00FB03E4" w:rsidP="00FB03E4">
      <w:pPr>
        <w:jc w:val="both"/>
        <w:rPr>
          <w:rFonts w:ascii="Arial" w:hAnsi="Arial" w:cs="Arial"/>
          <w:b/>
          <w:bCs/>
        </w:rPr>
      </w:pPr>
      <w:r w:rsidRPr="00FB03E4">
        <w:rPr>
          <w:rFonts w:ascii="Arial" w:hAnsi="Arial" w:cs="Arial"/>
          <w:b/>
          <w:bCs/>
        </w:rPr>
        <w:t>Das Finalidades do Sistema</w:t>
      </w:r>
    </w:p>
    <w:p w14:paraId="1498516D" w14:textId="77777777" w:rsidR="00FB03E4" w:rsidRPr="00FB03E4" w:rsidRDefault="00FB03E4" w:rsidP="00FB03E4">
      <w:pPr>
        <w:jc w:val="both"/>
        <w:rPr>
          <w:rFonts w:ascii="Arial" w:hAnsi="Arial" w:cs="Arial"/>
        </w:rPr>
      </w:pPr>
      <w:r w:rsidRPr="00FB03E4">
        <w:rPr>
          <w:rFonts w:ascii="Arial" w:hAnsi="Arial" w:cs="Arial"/>
          <w:b/>
          <w:bCs/>
        </w:rPr>
        <w:t>Art. 229.</w:t>
      </w:r>
      <w:r w:rsidRPr="00FB03E4">
        <w:rPr>
          <w:rFonts w:ascii="Arial" w:hAnsi="Arial" w:cs="Arial"/>
        </w:rPr>
        <w:t xml:space="preserve"> O Sistema poderá ser utilizado para:</w:t>
      </w:r>
    </w:p>
    <w:p w14:paraId="327871CE"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disponibilização</w:t>
      </w:r>
      <w:proofErr w:type="gramEnd"/>
      <w:r w:rsidRPr="00FB03E4">
        <w:rPr>
          <w:rFonts w:ascii="Arial" w:hAnsi="Arial" w:cs="Arial"/>
        </w:rPr>
        <w:t xml:space="preserve"> de oportunidades;</w:t>
      </w:r>
    </w:p>
    <w:p w14:paraId="51B2AFF2"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consulta</w:t>
      </w:r>
      <w:proofErr w:type="gramEnd"/>
      <w:r w:rsidRPr="00FB03E4">
        <w:rPr>
          <w:rFonts w:ascii="Arial" w:hAnsi="Arial" w:cs="Arial"/>
        </w:rPr>
        <w:t xml:space="preserve"> de lojas e unidades operacionais;</w:t>
      </w:r>
    </w:p>
    <w:p w14:paraId="4F14B506" w14:textId="77777777" w:rsidR="00FB03E4" w:rsidRPr="00FB03E4" w:rsidRDefault="00FB03E4" w:rsidP="00FB03E4">
      <w:pPr>
        <w:jc w:val="both"/>
        <w:rPr>
          <w:rFonts w:ascii="Arial" w:hAnsi="Arial" w:cs="Arial"/>
        </w:rPr>
      </w:pPr>
      <w:r w:rsidRPr="00FB03E4">
        <w:rPr>
          <w:rFonts w:ascii="Arial" w:hAnsi="Arial" w:cs="Arial"/>
        </w:rPr>
        <w:t>III – visualização de horários;</w:t>
      </w:r>
    </w:p>
    <w:p w14:paraId="68718669"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acesso</w:t>
      </w:r>
      <w:proofErr w:type="gramEnd"/>
      <w:r w:rsidRPr="00FB03E4">
        <w:rPr>
          <w:rFonts w:ascii="Arial" w:hAnsi="Arial" w:cs="Arial"/>
        </w:rPr>
        <w:t xml:space="preserve"> a campanhas institucionais;</w:t>
      </w:r>
    </w:p>
    <w:p w14:paraId="663E652D" w14:textId="77777777" w:rsidR="00FB03E4" w:rsidRPr="00FB03E4" w:rsidRDefault="00FB03E4" w:rsidP="00FB03E4">
      <w:pPr>
        <w:jc w:val="both"/>
        <w:rPr>
          <w:rFonts w:ascii="Arial" w:hAnsi="Arial" w:cs="Arial"/>
        </w:rPr>
      </w:pPr>
      <w:r w:rsidRPr="00FB03E4">
        <w:rPr>
          <w:rFonts w:ascii="Arial" w:hAnsi="Arial" w:cs="Arial"/>
        </w:rPr>
        <w:lastRenderedPageBreak/>
        <w:t xml:space="preserve">V – </w:t>
      </w:r>
      <w:proofErr w:type="gramStart"/>
      <w:r w:rsidRPr="00FB03E4">
        <w:rPr>
          <w:rFonts w:ascii="Arial" w:hAnsi="Arial" w:cs="Arial"/>
        </w:rPr>
        <w:t>realização</w:t>
      </w:r>
      <w:proofErr w:type="gramEnd"/>
      <w:r w:rsidRPr="00FB03E4">
        <w:rPr>
          <w:rFonts w:ascii="Arial" w:hAnsi="Arial" w:cs="Arial"/>
        </w:rPr>
        <w:t xml:space="preserve"> de treinamentos;</w:t>
      </w:r>
    </w:p>
    <w:p w14:paraId="02BC52EE" w14:textId="77777777" w:rsidR="00FB03E4" w:rsidRPr="00FB03E4" w:rsidRDefault="00FB03E4" w:rsidP="00FB03E4">
      <w:pPr>
        <w:jc w:val="both"/>
        <w:rPr>
          <w:rFonts w:ascii="Arial" w:hAnsi="Arial" w:cs="Arial"/>
        </w:rPr>
      </w:pPr>
      <w:r w:rsidRPr="00FB03E4">
        <w:rPr>
          <w:rFonts w:ascii="Arial" w:hAnsi="Arial" w:cs="Arial"/>
        </w:rPr>
        <w:t xml:space="preserve">VI – </w:t>
      </w:r>
      <w:proofErr w:type="gramStart"/>
      <w:r w:rsidRPr="00FB03E4">
        <w:rPr>
          <w:rFonts w:ascii="Arial" w:hAnsi="Arial" w:cs="Arial"/>
        </w:rPr>
        <w:t>consulta</w:t>
      </w:r>
      <w:proofErr w:type="gramEnd"/>
      <w:r w:rsidRPr="00FB03E4">
        <w:rPr>
          <w:rFonts w:ascii="Arial" w:hAnsi="Arial" w:cs="Arial"/>
        </w:rPr>
        <w:t xml:space="preserve"> de documentos;</w:t>
      </w:r>
    </w:p>
    <w:p w14:paraId="0DC6374D" w14:textId="77777777" w:rsidR="00FB03E4" w:rsidRPr="00FB03E4" w:rsidRDefault="00FB03E4" w:rsidP="00FB03E4">
      <w:pPr>
        <w:jc w:val="both"/>
        <w:rPr>
          <w:rFonts w:ascii="Arial" w:hAnsi="Arial" w:cs="Arial"/>
        </w:rPr>
      </w:pPr>
      <w:r w:rsidRPr="00FB03E4">
        <w:rPr>
          <w:rFonts w:ascii="Arial" w:hAnsi="Arial" w:cs="Arial"/>
        </w:rPr>
        <w:t>VII – acompanhamento de pagamentos;</w:t>
      </w:r>
    </w:p>
    <w:p w14:paraId="0844395B" w14:textId="77777777" w:rsidR="00FB03E4" w:rsidRPr="00FB03E4" w:rsidRDefault="00FB03E4" w:rsidP="00FB03E4">
      <w:pPr>
        <w:jc w:val="both"/>
        <w:rPr>
          <w:rFonts w:ascii="Arial" w:hAnsi="Arial" w:cs="Arial"/>
        </w:rPr>
      </w:pPr>
      <w:r w:rsidRPr="00FB03E4">
        <w:rPr>
          <w:rFonts w:ascii="Arial" w:hAnsi="Arial" w:cs="Arial"/>
        </w:rPr>
        <w:t>VIII – visualização de avaliações;</w:t>
      </w:r>
    </w:p>
    <w:p w14:paraId="3C58FAE7" w14:textId="77777777" w:rsidR="00FB03E4" w:rsidRPr="00FB03E4" w:rsidRDefault="00FB03E4" w:rsidP="00FB03E4">
      <w:pPr>
        <w:jc w:val="both"/>
        <w:rPr>
          <w:rFonts w:ascii="Arial" w:hAnsi="Arial" w:cs="Arial"/>
        </w:rPr>
      </w:pPr>
      <w:r w:rsidRPr="00FB03E4">
        <w:rPr>
          <w:rFonts w:ascii="Arial" w:hAnsi="Arial" w:cs="Arial"/>
        </w:rPr>
        <w:t xml:space="preserve">IX – </w:t>
      </w:r>
      <w:proofErr w:type="gramStart"/>
      <w:r w:rsidRPr="00FB03E4">
        <w:rPr>
          <w:rFonts w:ascii="Arial" w:hAnsi="Arial" w:cs="Arial"/>
        </w:rPr>
        <w:t>comunicação</w:t>
      </w:r>
      <w:proofErr w:type="gramEnd"/>
      <w:r w:rsidRPr="00FB03E4">
        <w:rPr>
          <w:rFonts w:ascii="Arial" w:hAnsi="Arial" w:cs="Arial"/>
        </w:rPr>
        <w:t xml:space="preserve"> institucional;</w:t>
      </w:r>
    </w:p>
    <w:p w14:paraId="3C9E3527" w14:textId="77777777" w:rsidR="00FB03E4" w:rsidRPr="00FB03E4" w:rsidRDefault="00FB03E4" w:rsidP="00FB03E4">
      <w:pPr>
        <w:jc w:val="both"/>
        <w:rPr>
          <w:rFonts w:ascii="Arial" w:hAnsi="Arial" w:cs="Arial"/>
        </w:rPr>
      </w:pPr>
      <w:r w:rsidRPr="00FB03E4">
        <w:rPr>
          <w:rFonts w:ascii="Arial" w:hAnsi="Arial" w:cs="Arial"/>
        </w:rPr>
        <w:t xml:space="preserve">X – </w:t>
      </w:r>
      <w:proofErr w:type="gramStart"/>
      <w:r w:rsidRPr="00FB03E4">
        <w:rPr>
          <w:rFonts w:ascii="Arial" w:hAnsi="Arial" w:cs="Arial"/>
        </w:rPr>
        <w:t>atualização</w:t>
      </w:r>
      <w:proofErr w:type="gramEnd"/>
      <w:r w:rsidRPr="00FB03E4">
        <w:rPr>
          <w:rFonts w:ascii="Arial" w:hAnsi="Arial" w:cs="Arial"/>
        </w:rPr>
        <w:t xml:space="preserve"> cadastral;</w:t>
      </w:r>
    </w:p>
    <w:p w14:paraId="1C69ECB7" w14:textId="77777777" w:rsidR="00FB03E4" w:rsidRPr="00FB03E4" w:rsidRDefault="00FB03E4" w:rsidP="00FB03E4">
      <w:pPr>
        <w:jc w:val="both"/>
        <w:rPr>
          <w:rFonts w:ascii="Arial" w:hAnsi="Arial" w:cs="Arial"/>
        </w:rPr>
      </w:pPr>
      <w:r w:rsidRPr="00FB03E4">
        <w:rPr>
          <w:rFonts w:ascii="Arial" w:hAnsi="Arial" w:cs="Arial"/>
        </w:rPr>
        <w:t>XI – acompanhamento das operações;</w:t>
      </w:r>
    </w:p>
    <w:p w14:paraId="26AAF043" w14:textId="77777777" w:rsidR="00FB03E4" w:rsidRPr="00FB03E4" w:rsidRDefault="00FB03E4" w:rsidP="00FB03E4">
      <w:pPr>
        <w:jc w:val="both"/>
        <w:rPr>
          <w:rFonts w:ascii="Arial" w:hAnsi="Arial" w:cs="Arial"/>
        </w:rPr>
      </w:pPr>
      <w:r w:rsidRPr="00FB03E4">
        <w:rPr>
          <w:rFonts w:ascii="Arial" w:hAnsi="Arial" w:cs="Arial"/>
        </w:rPr>
        <w:t>XII – demais funcionalidades implementadas pelas Empresas.</w:t>
      </w:r>
    </w:p>
    <w:p w14:paraId="06D014A2" w14:textId="77777777" w:rsidR="00FB03E4" w:rsidRPr="00FB03E4" w:rsidRDefault="00FB03E4" w:rsidP="00FB03E4">
      <w:pPr>
        <w:jc w:val="both"/>
        <w:rPr>
          <w:rFonts w:ascii="Arial" w:hAnsi="Arial" w:cs="Arial"/>
        </w:rPr>
      </w:pPr>
      <w:r w:rsidRPr="00FB03E4">
        <w:rPr>
          <w:rFonts w:ascii="Arial" w:hAnsi="Arial" w:cs="Arial"/>
        </w:rPr>
        <w:t>Todas as funcionalidades possuem finalidade exclusivamente operacional, administrativa e tecnológica.</w:t>
      </w:r>
    </w:p>
    <w:p w14:paraId="77B4399B" w14:textId="77777777" w:rsidR="00FB03E4" w:rsidRPr="00FB03E4" w:rsidRDefault="00FB03E4" w:rsidP="00FB03E4">
      <w:pPr>
        <w:jc w:val="both"/>
        <w:rPr>
          <w:rFonts w:ascii="Arial" w:hAnsi="Arial" w:cs="Arial"/>
        </w:rPr>
      </w:pPr>
      <w:r w:rsidRPr="00FB03E4">
        <w:rPr>
          <w:rFonts w:ascii="Arial" w:hAnsi="Arial" w:cs="Arial"/>
        </w:rPr>
        <w:pict w14:anchorId="646BBE7F">
          <v:rect id="_x0000_i2913" style="width:0;height:1.5pt" o:hralign="center" o:hrstd="t" o:hr="t" fillcolor="#a0a0a0" stroked="f"/>
        </w:pict>
      </w:r>
    </w:p>
    <w:p w14:paraId="5812D655" w14:textId="77777777" w:rsidR="00FB03E4" w:rsidRPr="00FB03E4" w:rsidRDefault="00FB03E4" w:rsidP="00FB03E4">
      <w:pPr>
        <w:jc w:val="both"/>
        <w:rPr>
          <w:rFonts w:ascii="Arial" w:hAnsi="Arial" w:cs="Arial"/>
          <w:b/>
          <w:bCs/>
        </w:rPr>
      </w:pPr>
      <w:r w:rsidRPr="00FB03E4">
        <w:rPr>
          <w:rFonts w:ascii="Arial" w:hAnsi="Arial" w:cs="Arial"/>
          <w:b/>
          <w:bCs/>
        </w:rPr>
        <w:t>Seção IV</w:t>
      </w:r>
    </w:p>
    <w:p w14:paraId="65B571CA" w14:textId="77777777" w:rsidR="00FB03E4" w:rsidRPr="00FB03E4" w:rsidRDefault="00FB03E4" w:rsidP="00FB03E4">
      <w:pPr>
        <w:jc w:val="both"/>
        <w:rPr>
          <w:rFonts w:ascii="Arial" w:hAnsi="Arial" w:cs="Arial"/>
          <w:b/>
          <w:bCs/>
        </w:rPr>
      </w:pPr>
      <w:r w:rsidRPr="00FB03E4">
        <w:rPr>
          <w:rFonts w:ascii="Arial" w:hAnsi="Arial" w:cs="Arial"/>
          <w:b/>
          <w:bCs/>
        </w:rPr>
        <w:t>Da Utilização Adequada</w:t>
      </w:r>
    </w:p>
    <w:p w14:paraId="7CDB3655" w14:textId="77777777" w:rsidR="00FB03E4" w:rsidRPr="00FB03E4" w:rsidRDefault="00FB03E4" w:rsidP="00FB03E4">
      <w:pPr>
        <w:jc w:val="both"/>
        <w:rPr>
          <w:rFonts w:ascii="Arial" w:hAnsi="Arial" w:cs="Arial"/>
        </w:rPr>
      </w:pPr>
      <w:r w:rsidRPr="00FB03E4">
        <w:rPr>
          <w:rFonts w:ascii="Arial" w:hAnsi="Arial" w:cs="Arial"/>
          <w:b/>
          <w:bCs/>
        </w:rPr>
        <w:t>Art. 230.</w:t>
      </w:r>
      <w:r w:rsidRPr="00FB03E4">
        <w:rPr>
          <w:rFonts w:ascii="Arial" w:hAnsi="Arial" w:cs="Arial"/>
        </w:rPr>
        <w:t xml:space="preserve"> O usuário compromete-se a utilizar o Sistema de forma compatível com sua finalidade institucional, abstendo-se de qualquer conduta que possa comprometer sua segurança, disponibilidade, integridade ou funcionamento.</w:t>
      </w:r>
    </w:p>
    <w:p w14:paraId="00C066ED" w14:textId="77777777" w:rsidR="00FB03E4" w:rsidRPr="00FB03E4" w:rsidRDefault="00FB03E4" w:rsidP="00FB03E4">
      <w:pPr>
        <w:jc w:val="both"/>
        <w:rPr>
          <w:rFonts w:ascii="Arial" w:hAnsi="Arial" w:cs="Arial"/>
        </w:rPr>
      </w:pPr>
      <w:r w:rsidRPr="00FB03E4">
        <w:rPr>
          <w:rFonts w:ascii="Arial" w:hAnsi="Arial" w:cs="Arial"/>
        </w:rPr>
        <w:t>É dever do usuário utilizar a Plataforma com boa-fé, responsabilidade, urbanidade e observância das políticas corporativas.</w:t>
      </w:r>
    </w:p>
    <w:p w14:paraId="703931F1" w14:textId="77777777" w:rsidR="00FB03E4" w:rsidRPr="00FB03E4" w:rsidRDefault="00FB03E4" w:rsidP="00FB03E4">
      <w:pPr>
        <w:jc w:val="both"/>
        <w:rPr>
          <w:rFonts w:ascii="Arial" w:hAnsi="Arial" w:cs="Arial"/>
        </w:rPr>
      </w:pPr>
      <w:r w:rsidRPr="00FB03E4">
        <w:rPr>
          <w:rFonts w:ascii="Arial" w:hAnsi="Arial" w:cs="Arial"/>
        </w:rPr>
        <w:pict w14:anchorId="1477EA00">
          <v:rect id="_x0000_i2914" style="width:0;height:1.5pt" o:hralign="center" o:hrstd="t" o:hr="t" fillcolor="#a0a0a0" stroked="f"/>
        </w:pict>
      </w:r>
    </w:p>
    <w:p w14:paraId="5D3DCBF5" w14:textId="77777777" w:rsidR="00FB03E4" w:rsidRPr="00FB03E4" w:rsidRDefault="00FB03E4" w:rsidP="00FB03E4">
      <w:pPr>
        <w:jc w:val="both"/>
        <w:rPr>
          <w:rFonts w:ascii="Arial" w:hAnsi="Arial" w:cs="Arial"/>
          <w:b/>
          <w:bCs/>
        </w:rPr>
      </w:pPr>
      <w:r w:rsidRPr="00FB03E4">
        <w:rPr>
          <w:rFonts w:ascii="Arial" w:hAnsi="Arial" w:cs="Arial"/>
          <w:b/>
          <w:bCs/>
        </w:rPr>
        <w:t>Seção V</w:t>
      </w:r>
    </w:p>
    <w:p w14:paraId="26C6607B" w14:textId="77777777" w:rsidR="00FB03E4" w:rsidRPr="00FB03E4" w:rsidRDefault="00FB03E4" w:rsidP="00FB03E4">
      <w:pPr>
        <w:jc w:val="both"/>
        <w:rPr>
          <w:rFonts w:ascii="Arial" w:hAnsi="Arial" w:cs="Arial"/>
          <w:b/>
          <w:bCs/>
        </w:rPr>
      </w:pPr>
      <w:r w:rsidRPr="00FB03E4">
        <w:rPr>
          <w:rFonts w:ascii="Arial" w:hAnsi="Arial" w:cs="Arial"/>
          <w:b/>
          <w:bCs/>
        </w:rPr>
        <w:t>Das Condutas Vedadas</w:t>
      </w:r>
    </w:p>
    <w:p w14:paraId="2370066F" w14:textId="77777777" w:rsidR="00FB03E4" w:rsidRPr="00FB03E4" w:rsidRDefault="00FB03E4" w:rsidP="00FB03E4">
      <w:pPr>
        <w:jc w:val="both"/>
        <w:rPr>
          <w:rFonts w:ascii="Arial" w:hAnsi="Arial" w:cs="Arial"/>
        </w:rPr>
      </w:pPr>
      <w:r w:rsidRPr="00FB03E4">
        <w:rPr>
          <w:rFonts w:ascii="Arial" w:hAnsi="Arial" w:cs="Arial"/>
          <w:b/>
          <w:bCs/>
        </w:rPr>
        <w:t>Art. 231.</w:t>
      </w:r>
      <w:r w:rsidRPr="00FB03E4">
        <w:rPr>
          <w:rFonts w:ascii="Arial" w:hAnsi="Arial" w:cs="Arial"/>
        </w:rPr>
        <w:t xml:space="preserve"> É expressamente vedado:</w:t>
      </w:r>
    </w:p>
    <w:p w14:paraId="1BB38933"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acessar</w:t>
      </w:r>
      <w:proofErr w:type="gramEnd"/>
      <w:r w:rsidRPr="00FB03E4">
        <w:rPr>
          <w:rFonts w:ascii="Arial" w:hAnsi="Arial" w:cs="Arial"/>
        </w:rPr>
        <w:t xml:space="preserve"> áreas não autorizadas do Sistema;</w:t>
      </w:r>
    </w:p>
    <w:p w14:paraId="51A317D5"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tentar</w:t>
      </w:r>
      <w:proofErr w:type="gramEnd"/>
      <w:r w:rsidRPr="00FB03E4">
        <w:rPr>
          <w:rFonts w:ascii="Arial" w:hAnsi="Arial" w:cs="Arial"/>
        </w:rPr>
        <w:t xml:space="preserve"> contornar mecanismos de segurança;</w:t>
      </w:r>
    </w:p>
    <w:p w14:paraId="78D629F5" w14:textId="77777777" w:rsidR="00FB03E4" w:rsidRPr="00FB03E4" w:rsidRDefault="00FB03E4" w:rsidP="00FB03E4">
      <w:pPr>
        <w:jc w:val="both"/>
        <w:rPr>
          <w:rFonts w:ascii="Arial" w:hAnsi="Arial" w:cs="Arial"/>
        </w:rPr>
      </w:pPr>
      <w:r w:rsidRPr="00FB03E4">
        <w:rPr>
          <w:rFonts w:ascii="Arial" w:hAnsi="Arial" w:cs="Arial"/>
        </w:rPr>
        <w:t>III – utilizar softwares destinados à manipulação da Plataforma;</w:t>
      </w:r>
    </w:p>
    <w:p w14:paraId="4B148534"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interferir</w:t>
      </w:r>
      <w:proofErr w:type="gramEnd"/>
      <w:r w:rsidRPr="00FB03E4">
        <w:rPr>
          <w:rFonts w:ascii="Arial" w:hAnsi="Arial" w:cs="Arial"/>
        </w:rPr>
        <w:t xml:space="preserve"> no funcionamento dos sistemas;</w:t>
      </w:r>
    </w:p>
    <w:p w14:paraId="6D46F6A0"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compartilhar</w:t>
      </w:r>
      <w:proofErr w:type="gramEnd"/>
      <w:r w:rsidRPr="00FB03E4">
        <w:rPr>
          <w:rFonts w:ascii="Arial" w:hAnsi="Arial" w:cs="Arial"/>
        </w:rPr>
        <w:t xml:space="preserve"> credenciais;</w:t>
      </w:r>
    </w:p>
    <w:p w14:paraId="5670570D" w14:textId="77777777" w:rsidR="00FB03E4" w:rsidRPr="00FB03E4" w:rsidRDefault="00FB03E4" w:rsidP="00FB03E4">
      <w:pPr>
        <w:jc w:val="both"/>
        <w:rPr>
          <w:rFonts w:ascii="Arial" w:hAnsi="Arial" w:cs="Arial"/>
        </w:rPr>
      </w:pPr>
      <w:r w:rsidRPr="00FB03E4">
        <w:rPr>
          <w:rFonts w:ascii="Arial" w:hAnsi="Arial" w:cs="Arial"/>
        </w:rPr>
        <w:t xml:space="preserve">VI – </w:t>
      </w:r>
      <w:proofErr w:type="gramStart"/>
      <w:r w:rsidRPr="00FB03E4">
        <w:rPr>
          <w:rFonts w:ascii="Arial" w:hAnsi="Arial" w:cs="Arial"/>
        </w:rPr>
        <w:t>utilizar</w:t>
      </w:r>
      <w:proofErr w:type="gramEnd"/>
      <w:r w:rsidRPr="00FB03E4">
        <w:rPr>
          <w:rFonts w:ascii="Arial" w:hAnsi="Arial" w:cs="Arial"/>
        </w:rPr>
        <w:t xml:space="preserve"> contas de terceiros;</w:t>
      </w:r>
    </w:p>
    <w:p w14:paraId="2EC8828A" w14:textId="77777777" w:rsidR="00FB03E4" w:rsidRPr="00FB03E4" w:rsidRDefault="00FB03E4" w:rsidP="00FB03E4">
      <w:pPr>
        <w:jc w:val="both"/>
        <w:rPr>
          <w:rFonts w:ascii="Arial" w:hAnsi="Arial" w:cs="Arial"/>
        </w:rPr>
      </w:pPr>
      <w:r w:rsidRPr="00FB03E4">
        <w:rPr>
          <w:rFonts w:ascii="Arial" w:hAnsi="Arial" w:cs="Arial"/>
        </w:rPr>
        <w:t>VII – copiar informações sem autorização;</w:t>
      </w:r>
    </w:p>
    <w:p w14:paraId="5D44A26D" w14:textId="77777777" w:rsidR="00FB03E4" w:rsidRPr="00FB03E4" w:rsidRDefault="00FB03E4" w:rsidP="00FB03E4">
      <w:pPr>
        <w:jc w:val="both"/>
        <w:rPr>
          <w:rFonts w:ascii="Arial" w:hAnsi="Arial" w:cs="Arial"/>
        </w:rPr>
      </w:pPr>
      <w:r w:rsidRPr="00FB03E4">
        <w:rPr>
          <w:rFonts w:ascii="Arial" w:hAnsi="Arial" w:cs="Arial"/>
        </w:rPr>
        <w:t>VIII – extrair bases de dados;</w:t>
      </w:r>
    </w:p>
    <w:p w14:paraId="2D181594" w14:textId="77777777" w:rsidR="00FB03E4" w:rsidRPr="00FB03E4" w:rsidRDefault="00FB03E4" w:rsidP="00FB03E4">
      <w:pPr>
        <w:jc w:val="both"/>
        <w:rPr>
          <w:rFonts w:ascii="Arial" w:hAnsi="Arial" w:cs="Arial"/>
        </w:rPr>
      </w:pPr>
      <w:r w:rsidRPr="00FB03E4">
        <w:rPr>
          <w:rFonts w:ascii="Arial" w:hAnsi="Arial" w:cs="Arial"/>
        </w:rPr>
        <w:lastRenderedPageBreak/>
        <w:t xml:space="preserve">IX – </w:t>
      </w:r>
      <w:proofErr w:type="gramStart"/>
      <w:r w:rsidRPr="00FB03E4">
        <w:rPr>
          <w:rFonts w:ascii="Arial" w:hAnsi="Arial" w:cs="Arial"/>
        </w:rPr>
        <w:t>realizar</w:t>
      </w:r>
      <w:proofErr w:type="gramEnd"/>
      <w:r w:rsidRPr="00FB03E4">
        <w:rPr>
          <w:rFonts w:ascii="Arial" w:hAnsi="Arial" w:cs="Arial"/>
        </w:rPr>
        <w:t xml:space="preserve"> engenharia reversa;</w:t>
      </w:r>
    </w:p>
    <w:p w14:paraId="10008A69" w14:textId="77777777" w:rsidR="00FB03E4" w:rsidRPr="00FB03E4" w:rsidRDefault="00FB03E4" w:rsidP="00FB03E4">
      <w:pPr>
        <w:jc w:val="both"/>
        <w:rPr>
          <w:rFonts w:ascii="Arial" w:hAnsi="Arial" w:cs="Arial"/>
        </w:rPr>
      </w:pPr>
      <w:r w:rsidRPr="00FB03E4">
        <w:rPr>
          <w:rFonts w:ascii="Arial" w:hAnsi="Arial" w:cs="Arial"/>
        </w:rPr>
        <w:t xml:space="preserve">X – </w:t>
      </w:r>
      <w:proofErr w:type="gramStart"/>
      <w:r w:rsidRPr="00FB03E4">
        <w:rPr>
          <w:rFonts w:ascii="Arial" w:hAnsi="Arial" w:cs="Arial"/>
        </w:rPr>
        <w:t>explorar</w:t>
      </w:r>
      <w:proofErr w:type="gramEnd"/>
      <w:r w:rsidRPr="00FB03E4">
        <w:rPr>
          <w:rFonts w:ascii="Arial" w:hAnsi="Arial" w:cs="Arial"/>
        </w:rPr>
        <w:t xml:space="preserve"> vulnerabilidades;</w:t>
      </w:r>
    </w:p>
    <w:p w14:paraId="7FCAA818" w14:textId="77777777" w:rsidR="00FB03E4" w:rsidRPr="00FB03E4" w:rsidRDefault="00FB03E4" w:rsidP="00FB03E4">
      <w:pPr>
        <w:jc w:val="both"/>
        <w:rPr>
          <w:rFonts w:ascii="Arial" w:hAnsi="Arial" w:cs="Arial"/>
        </w:rPr>
      </w:pPr>
      <w:r w:rsidRPr="00FB03E4">
        <w:rPr>
          <w:rFonts w:ascii="Arial" w:hAnsi="Arial" w:cs="Arial"/>
        </w:rPr>
        <w:t>XI – praticar atos que comprometam a estabilidade do ambiente tecnológico;</w:t>
      </w:r>
    </w:p>
    <w:p w14:paraId="1C9FABA3" w14:textId="77777777" w:rsidR="00FB03E4" w:rsidRPr="00FB03E4" w:rsidRDefault="00FB03E4" w:rsidP="00FB03E4">
      <w:pPr>
        <w:jc w:val="both"/>
        <w:rPr>
          <w:rFonts w:ascii="Arial" w:hAnsi="Arial" w:cs="Arial"/>
        </w:rPr>
      </w:pPr>
      <w:r w:rsidRPr="00FB03E4">
        <w:rPr>
          <w:rFonts w:ascii="Arial" w:hAnsi="Arial" w:cs="Arial"/>
        </w:rPr>
        <w:t>XII – utilizar o Sistema para finalidade diversa daquela prevista neste Manual.</w:t>
      </w:r>
    </w:p>
    <w:p w14:paraId="34885D10" w14:textId="77777777" w:rsidR="00FB03E4" w:rsidRPr="00FB03E4" w:rsidRDefault="00FB03E4" w:rsidP="00FB03E4">
      <w:pPr>
        <w:jc w:val="both"/>
        <w:rPr>
          <w:rFonts w:ascii="Arial" w:hAnsi="Arial" w:cs="Arial"/>
        </w:rPr>
      </w:pPr>
      <w:r w:rsidRPr="00FB03E4">
        <w:rPr>
          <w:rFonts w:ascii="Arial" w:hAnsi="Arial" w:cs="Arial"/>
        </w:rPr>
        <w:pict w14:anchorId="5758D000">
          <v:rect id="_x0000_i2915" style="width:0;height:1.5pt" o:hralign="center" o:hrstd="t" o:hr="t" fillcolor="#a0a0a0" stroked="f"/>
        </w:pict>
      </w:r>
    </w:p>
    <w:p w14:paraId="6E670846" w14:textId="77777777" w:rsidR="00FB03E4" w:rsidRPr="00FB03E4" w:rsidRDefault="00FB03E4" w:rsidP="00FB03E4">
      <w:pPr>
        <w:jc w:val="both"/>
        <w:rPr>
          <w:rFonts w:ascii="Arial" w:hAnsi="Arial" w:cs="Arial"/>
          <w:b/>
          <w:bCs/>
        </w:rPr>
      </w:pPr>
      <w:r w:rsidRPr="00FB03E4">
        <w:rPr>
          <w:rFonts w:ascii="Arial" w:hAnsi="Arial" w:cs="Arial"/>
          <w:b/>
          <w:bCs/>
        </w:rPr>
        <w:t>Seção VI</w:t>
      </w:r>
    </w:p>
    <w:p w14:paraId="01B560FE" w14:textId="77777777" w:rsidR="00FB03E4" w:rsidRPr="00FB03E4" w:rsidRDefault="00FB03E4" w:rsidP="00FB03E4">
      <w:pPr>
        <w:jc w:val="both"/>
        <w:rPr>
          <w:rFonts w:ascii="Arial" w:hAnsi="Arial" w:cs="Arial"/>
          <w:b/>
          <w:bCs/>
        </w:rPr>
      </w:pPr>
      <w:r w:rsidRPr="00FB03E4">
        <w:rPr>
          <w:rFonts w:ascii="Arial" w:hAnsi="Arial" w:cs="Arial"/>
          <w:b/>
          <w:bCs/>
        </w:rPr>
        <w:t>Das Atualizações Tecnológicas</w:t>
      </w:r>
    </w:p>
    <w:p w14:paraId="2656919E" w14:textId="77777777" w:rsidR="00FB03E4" w:rsidRPr="00FB03E4" w:rsidRDefault="00FB03E4" w:rsidP="00FB03E4">
      <w:pPr>
        <w:jc w:val="both"/>
        <w:rPr>
          <w:rFonts w:ascii="Arial" w:hAnsi="Arial" w:cs="Arial"/>
        </w:rPr>
      </w:pPr>
      <w:r w:rsidRPr="00FB03E4">
        <w:rPr>
          <w:rFonts w:ascii="Arial" w:hAnsi="Arial" w:cs="Arial"/>
          <w:b/>
          <w:bCs/>
        </w:rPr>
        <w:t>Art. 232.</w:t>
      </w:r>
      <w:r w:rsidRPr="00FB03E4">
        <w:rPr>
          <w:rFonts w:ascii="Arial" w:hAnsi="Arial" w:cs="Arial"/>
        </w:rPr>
        <w:t xml:space="preserve"> As Empresas poderão realizar, a qualquer tempo:</w:t>
      </w:r>
    </w:p>
    <w:p w14:paraId="621D2DB8"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atualizações</w:t>
      </w:r>
      <w:proofErr w:type="gramEnd"/>
      <w:r w:rsidRPr="00FB03E4">
        <w:rPr>
          <w:rFonts w:ascii="Arial" w:hAnsi="Arial" w:cs="Arial"/>
        </w:rPr>
        <w:t xml:space="preserve"> do Sistema;</w:t>
      </w:r>
    </w:p>
    <w:p w14:paraId="146FDC17"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implementação</w:t>
      </w:r>
      <w:proofErr w:type="gramEnd"/>
      <w:r w:rsidRPr="00FB03E4">
        <w:rPr>
          <w:rFonts w:ascii="Arial" w:hAnsi="Arial" w:cs="Arial"/>
        </w:rPr>
        <w:t xml:space="preserve"> de novas funcionalidades;</w:t>
      </w:r>
    </w:p>
    <w:p w14:paraId="225B1594" w14:textId="77777777" w:rsidR="00FB03E4" w:rsidRPr="00FB03E4" w:rsidRDefault="00FB03E4" w:rsidP="00FB03E4">
      <w:pPr>
        <w:jc w:val="both"/>
        <w:rPr>
          <w:rFonts w:ascii="Arial" w:hAnsi="Arial" w:cs="Arial"/>
        </w:rPr>
      </w:pPr>
      <w:r w:rsidRPr="00FB03E4">
        <w:rPr>
          <w:rFonts w:ascii="Arial" w:hAnsi="Arial" w:cs="Arial"/>
        </w:rPr>
        <w:t>III – alterações de layout;</w:t>
      </w:r>
    </w:p>
    <w:p w14:paraId="1B57A396"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integração</w:t>
      </w:r>
      <w:proofErr w:type="gramEnd"/>
      <w:r w:rsidRPr="00FB03E4">
        <w:rPr>
          <w:rFonts w:ascii="Arial" w:hAnsi="Arial" w:cs="Arial"/>
        </w:rPr>
        <w:t xml:space="preserve"> com novas tecnologias;</w:t>
      </w:r>
    </w:p>
    <w:p w14:paraId="0C2B7CA6"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aprimoramento</w:t>
      </w:r>
      <w:proofErr w:type="gramEnd"/>
      <w:r w:rsidRPr="00FB03E4">
        <w:rPr>
          <w:rFonts w:ascii="Arial" w:hAnsi="Arial" w:cs="Arial"/>
        </w:rPr>
        <w:t xml:space="preserve"> dos mecanismos de segurança;</w:t>
      </w:r>
    </w:p>
    <w:p w14:paraId="7B59A6E5" w14:textId="77777777" w:rsidR="00FB03E4" w:rsidRPr="00FB03E4" w:rsidRDefault="00FB03E4" w:rsidP="00FB03E4">
      <w:pPr>
        <w:jc w:val="both"/>
        <w:rPr>
          <w:rFonts w:ascii="Arial" w:hAnsi="Arial" w:cs="Arial"/>
        </w:rPr>
      </w:pPr>
      <w:r w:rsidRPr="00FB03E4">
        <w:rPr>
          <w:rFonts w:ascii="Arial" w:hAnsi="Arial" w:cs="Arial"/>
        </w:rPr>
        <w:t xml:space="preserve">VI – </w:t>
      </w:r>
      <w:proofErr w:type="gramStart"/>
      <w:r w:rsidRPr="00FB03E4">
        <w:rPr>
          <w:rFonts w:ascii="Arial" w:hAnsi="Arial" w:cs="Arial"/>
        </w:rPr>
        <w:t>manutenção</w:t>
      </w:r>
      <w:proofErr w:type="gramEnd"/>
      <w:r w:rsidRPr="00FB03E4">
        <w:rPr>
          <w:rFonts w:ascii="Arial" w:hAnsi="Arial" w:cs="Arial"/>
        </w:rPr>
        <w:t xml:space="preserve"> preventiva ou corretiva;</w:t>
      </w:r>
    </w:p>
    <w:p w14:paraId="3964A10B" w14:textId="77777777" w:rsidR="00FB03E4" w:rsidRPr="00FB03E4" w:rsidRDefault="00FB03E4" w:rsidP="00FB03E4">
      <w:pPr>
        <w:jc w:val="both"/>
        <w:rPr>
          <w:rFonts w:ascii="Arial" w:hAnsi="Arial" w:cs="Arial"/>
        </w:rPr>
      </w:pPr>
      <w:r w:rsidRPr="00FB03E4">
        <w:rPr>
          <w:rFonts w:ascii="Arial" w:hAnsi="Arial" w:cs="Arial"/>
        </w:rPr>
        <w:t>VII – suspensão temporária de funcionalidades por necessidade técnica.</w:t>
      </w:r>
    </w:p>
    <w:p w14:paraId="6482F497" w14:textId="77777777" w:rsidR="00FB03E4" w:rsidRPr="00FB03E4" w:rsidRDefault="00FB03E4" w:rsidP="00FB03E4">
      <w:pPr>
        <w:jc w:val="both"/>
        <w:rPr>
          <w:rFonts w:ascii="Arial" w:hAnsi="Arial" w:cs="Arial"/>
        </w:rPr>
      </w:pPr>
      <w:r w:rsidRPr="00FB03E4">
        <w:rPr>
          <w:rFonts w:ascii="Arial" w:hAnsi="Arial" w:cs="Arial"/>
        </w:rPr>
        <w:t>Essas medidas integram o processo permanente de evolução tecnológica das Empresas.</w:t>
      </w:r>
    </w:p>
    <w:p w14:paraId="0EEE3DA5" w14:textId="77777777" w:rsidR="00FB03E4" w:rsidRPr="00FB03E4" w:rsidRDefault="00FB03E4" w:rsidP="00FB03E4">
      <w:pPr>
        <w:jc w:val="both"/>
        <w:rPr>
          <w:rFonts w:ascii="Arial" w:hAnsi="Arial" w:cs="Arial"/>
        </w:rPr>
      </w:pPr>
      <w:r w:rsidRPr="00FB03E4">
        <w:rPr>
          <w:rFonts w:ascii="Arial" w:hAnsi="Arial" w:cs="Arial"/>
        </w:rPr>
        <w:pict w14:anchorId="05306D37">
          <v:rect id="_x0000_i2916" style="width:0;height:1.5pt" o:hralign="center" o:hrstd="t" o:hr="t" fillcolor="#a0a0a0" stroked="f"/>
        </w:pict>
      </w:r>
    </w:p>
    <w:p w14:paraId="64BF8EEC" w14:textId="77777777" w:rsidR="00FB03E4" w:rsidRPr="00FB03E4" w:rsidRDefault="00FB03E4" w:rsidP="00FB03E4">
      <w:pPr>
        <w:jc w:val="both"/>
        <w:rPr>
          <w:rFonts w:ascii="Arial" w:hAnsi="Arial" w:cs="Arial"/>
          <w:b/>
          <w:bCs/>
        </w:rPr>
      </w:pPr>
      <w:r w:rsidRPr="00FB03E4">
        <w:rPr>
          <w:rFonts w:ascii="Arial" w:hAnsi="Arial" w:cs="Arial"/>
          <w:b/>
          <w:bCs/>
        </w:rPr>
        <w:t>Seção VII</w:t>
      </w:r>
    </w:p>
    <w:p w14:paraId="23DAE57A" w14:textId="77777777" w:rsidR="00FB03E4" w:rsidRPr="00FB03E4" w:rsidRDefault="00FB03E4" w:rsidP="00FB03E4">
      <w:pPr>
        <w:jc w:val="both"/>
        <w:rPr>
          <w:rFonts w:ascii="Arial" w:hAnsi="Arial" w:cs="Arial"/>
          <w:b/>
          <w:bCs/>
        </w:rPr>
      </w:pPr>
      <w:r w:rsidRPr="00FB03E4">
        <w:rPr>
          <w:rFonts w:ascii="Arial" w:hAnsi="Arial" w:cs="Arial"/>
          <w:b/>
          <w:bCs/>
        </w:rPr>
        <w:t>Da Disponibilidade do Sistema</w:t>
      </w:r>
    </w:p>
    <w:p w14:paraId="1FA248D2" w14:textId="77777777" w:rsidR="00FB03E4" w:rsidRPr="00FB03E4" w:rsidRDefault="00FB03E4" w:rsidP="00FB03E4">
      <w:pPr>
        <w:jc w:val="both"/>
        <w:rPr>
          <w:rFonts w:ascii="Arial" w:hAnsi="Arial" w:cs="Arial"/>
        </w:rPr>
      </w:pPr>
      <w:r w:rsidRPr="00FB03E4">
        <w:rPr>
          <w:rFonts w:ascii="Arial" w:hAnsi="Arial" w:cs="Arial"/>
          <w:b/>
          <w:bCs/>
        </w:rPr>
        <w:t>Art. 233.</w:t>
      </w:r>
      <w:r w:rsidRPr="00FB03E4">
        <w:rPr>
          <w:rFonts w:ascii="Arial" w:hAnsi="Arial" w:cs="Arial"/>
        </w:rPr>
        <w:t xml:space="preserve"> As Empresas buscarão manter elevado padrão de disponibilidade da Plataforma, podendo ocorrer interrupções temporárias em razão de:</w:t>
      </w:r>
    </w:p>
    <w:p w14:paraId="2FD06F6A"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manutenção</w:t>
      </w:r>
      <w:proofErr w:type="gramEnd"/>
      <w:r w:rsidRPr="00FB03E4">
        <w:rPr>
          <w:rFonts w:ascii="Arial" w:hAnsi="Arial" w:cs="Arial"/>
        </w:rPr>
        <w:t xml:space="preserve"> programada;</w:t>
      </w:r>
    </w:p>
    <w:p w14:paraId="6A4F0827"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atualizações</w:t>
      </w:r>
      <w:proofErr w:type="gramEnd"/>
      <w:r w:rsidRPr="00FB03E4">
        <w:rPr>
          <w:rFonts w:ascii="Arial" w:hAnsi="Arial" w:cs="Arial"/>
        </w:rPr>
        <w:t xml:space="preserve"> tecnológicas;</w:t>
      </w:r>
    </w:p>
    <w:p w14:paraId="74F8A76B" w14:textId="77777777" w:rsidR="00FB03E4" w:rsidRPr="00FB03E4" w:rsidRDefault="00FB03E4" w:rsidP="00FB03E4">
      <w:pPr>
        <w:jc w:val="both"/>
        <w:rPr>
          <w:rFonts w:ascii="Arial" w:hAnsi="Arial" w:cs="Arial"/>
        </w:rPr>
      </w:pPr>
      <w:r w:rsidRPr="00FB03E4">
        <w:rPr>
          <w:rFonts w:ascii="Arial" w:hAnsi="Arial" w:cs="Arial"/>
        </w:rPr>
        <w:t>III – falhas de comunicação;</w:t>
      </w:r>
    </w:p>
    <w:p w14:paraId="023B9941"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indisponibilidade</w:t>
      </w:r>
      <w:proofErr w:type="gramEnd"/>
      <w:r w:rsidRPr="00FB03E4">
        <w:rPr>
          <w:rFonts w:ascii="Arial" w:hAnsi="Arial" w:cs="Arial"/>
        </w:rPr>
        <w:t xml:space="preserve"> de serviços de terceiros;</w:t>
      </w:r>
    </w:p>
    <w:p w14:paraId="4372FCF3"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incidentes</w:t>
      </w:r>
      <w:proofErr w:type="gramEnd"/>
      <w:r w:rsidRPr="00FB03E4">
        <w:rPr>
          <w:rFonts w:ascii="Arial" w:hAnsi="Arial" w:cs="Arial"/>
        </w:rPr>
        <w:t xml:space="preserve"> de segurança;</w:t>
      </w:r>
    </w:p>
    <w:p w14:paraId="2D5EC1CF" w14:textId="77777777" w:rsidR="00FB03E4" w:rsidRPr="00FB03E4" w:rsidRDefault="00FB03E4" w:rsidP="00FB03E4">
      <w:pPr>
        <w:jc w:val="both"/>
        <w:rPr>
          <w:rFonts w:ascii="Arial" w:hAnsi="Arial" w:cs="Arial"/>
        </w:rPr>
      </w:pPr>
      <w:r w:rsidRPr="00FB03E4">
        <w:rPr>
          <w:rFonts w:ascii="Arial" w:hAnsi="Arial" w:cs="Arial"/>
        </w:rPr>
        <w:t xml:space="preserve">VI – </w:t>
      </w:r>
      <w:proofErr w:type="gramStart"/>
      <w:r w:rsidRPr="00FB03E4">
        <w:rPr>
          <w:rFonts w:ascii="Arial" w:hAnsi="Arial" w:cs="Arial"/>
        </w:rPr>
        <w:t>caso</w:t>
      </w:r>
      <w:proofErr w:type="gramEnd"/>
      <w:r w:rsidRPr="00FB03E4">
        <w:rPr>
          <w:rFonts w:ascii="Arial" w:hAnsi="Arial" w:cs="Arial"/>
        </w:rPr>
        <w:t xml:space="preserve"> fortuito ou força maior;</w:t>
      </w:r>
    </w:p>
    <w:p w14:paraId="273DF047" w14:textId="77777777" w:rsidR="00FB03E4" w:rsidRPr="00FB03E4" w:rsidRDefault="00FB03E4" w:rsidP="00FB03E4">
      <w:pPr>
        <w:jc w:val="both"/>
        <w:rPr>
          <w:rFonts w:ascii="Arial" w:hAnsi="Arial" w:cs="Arial"/>
        </w:rPr>
      </w:pPr>
      <w:r w:rsidRPr="00FB03E4">
        <w:rPr>
          <w:rFonts w:ascii="Arial" w:hAnsi="Arial" w:cs="Arial"/>
        </w:rPr>
        <w:t>VII – demais eventos técnicos imprevisíveis.</w:t>
      </w:r>
    </w:p>
    <w:p w14:paraId="0E37919D" w14:textId="77777777" w:rsidR="00FB03E4" w:rsidRPr="00FB03E4" w:rsidRDefault="00FB03E4" w:rsidP="00FB03E4">
      <w:pPr>
        <w:jc w:val="both"/>
        <w:rPr>
          <w:rFonts w:ascii="Arial" w:hAnsi="Arial" w:cs="Arial"/>
        </w:rPr>
      </w:pPr>
      <w:r w:rsidRPr="00FB03E4">
        <w:rPr>
          <w:rFonts w:ascii="Arial" w:hAnsi="Arial" w:cs="Arial"/>
        </w:rPr>
        <w:lastRenderedPageBreak/>
        <w:t>Essas situações não caracterizam descumprimento contratual quando adotadas as medidas razoáveis para restabelecimento do serviço.</w:t>
      </w:r>
    </w:p>
    <w:p w14:paraId="04D9E1E5" w14:textId="77777777" w:rsidR="00FB03E4" w:rsidRPr="00FB03E4" w:rsidRDefault="00FB03E4" w:rsidP="00FB03E4">
      <w:pPr>
        <w:jc w:val="both"/>
        <w:rPr>
          <w:rFonts w:ascii="Arial" w:hAnsi="Arial" w:cs="Arial"/>
        </w:rPr>
      </w:pPr>
      <w:r w:rsidRPr="00FB03E4">
        <w:rPr>
          <w:rFonts w:ascii="Arial" w:hAnsi="Arial" w:cs="Arial"/>
        </w:rPr>
        <w:pict w14:anchorId="2DDA88F6">
          <v:rect id="_x0000_i2917" style="width:0;height:1.5pt" o:hralign="center" o:hrstd="t" o:hr="t" fillcolor="#a0a0a0" stroked="f"/>
        </w:pict>
      </w:r>
    </w:p>
    <w:p w14:paraId="35BBC7F6" w14:textId="77777777" w:rsidR="00FB03E4" w:rsidRPr="00FB03E4" w:rsidRDefault="00FB03E4" w:rsidP="00FB03E4">
      <w:pPr>
        <w:jc w:val="both"/>
        <w:rPr>
          <w:rFonts w:ascii="Arial" w:hAnsi="Arial" w:cs="Arial"/>
          <w:b/>
          <w:bCs/>
        </w:rPr>
      </w:pPr>
      <w:r w:rsidRPr="00FB03E4">
        <w:rPr>
          <w:rFonts w:ascii="Arial" w:hAnsi="Arial" w:cs="Arial"/>
          <w:b/>
          <w:bCs/>
        </w:rPr>
        <w:t>Seção VIII</w:t>
      </w:r>
    </w:p>
    <w:p w14:paraId="7FF303ED" w14:textId="77777777" w:rsidR="00FB03E4" w:rsidRPr="00FB03E4" w:rsidRDefault="00FB03E4" w:rsidP="00FB03E4">
      <w:pPr>
        <w:jc w:val="both"/>
        <w:rPr>
          <w:rFonts w:ascii="Arial" w:hAnsi="Arial" w:cs="Arial"/>
          <w:b/>
          <w:bCs/>
        </w:rPr>
      </w:pPr>
      <w:r w:rsidRPr="00FB03E4">
        <w:rPr>
          <w:rFonts w:ascii="Arial" w:hAnsi="Arial" w:cs="Arial"/>
          <w:b/>
          <w:bCs/>
        </w:rPr>
        <w:t>Das Comunicações Eletrônicas</w:t>
      </w:r>
    </w:p>
    <w:p w14:paraId="28EA99F4" w14:textId="77777777" w:rsidR="00FB03E4" w:rsidRPr="00FB03E4" w:rsidRDefault="00FB03E4" w:rsidP="00FB03E4">
      <w:pPr>
        <w:jc w:val="both"/>
        <w:rPr>
          <w:rFonts w:ascii="Arial" w:hAnsi="Arial" w:cs="Arial"/>
        </w:rPr>
      </w:pPr>
      <w:r w:rsidRPr="00FB03E4">
        <w:rPr>
          <w:rFonts w:ascii="Arial" w:hAnsi="Arial" w:cs="Arial"/>
          <w:b/>
          <w:bCs/>
        </w:rPr>
        <w:t>Art. 234.</w:t>
      </w:r>
      <w:r w:rsidRPr="00FB03E4">
        <w:rPr>
          <w:rFonts w:ascii="Arial" w:hAnsi="Arial" w:cs="Arial"/>
        </w:rPr>
        <w:t xml:space="preserve"> O Sistema constitui canal oficial de comunicação entre as Empresas e os usuários.</w:t>
      </w:r>
    </w:p>
    <w:p w14:paraId="4B20ED0C" w14:textId="77777777" w:rsidR="00FB03E4" w:rsidRPr="00FB03E4" w:rsidRDefault="00FB03E4" w:rsidP="00FB03E4">
      <w:pPr>
        <w:jc w:val="both"/>
        <w:rPr>
          <w:rFonts w:ascii="Arial" w:hAnsi="Arial" w:cs="Arial"/>
        </w:rPr>
      </w:pPr>
      <w:r w:rsidRPr="00FB03E4">
        <w:rPr>
          <w:rFonts w:ascii="Arial" w:hAnsi="Arial" w:cs="Arial"/>
        </w:rPr>
        <w:t>Poderão ser encaminhados por meio da Plataforma:</w:t>
      </w:r>
    </w:p>
    <w:p w14:paraId="4932C32B"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comunicados</w:t>
      </w:r>
      <w:proofErr w:type="gramEnd"/>
      <w:r w:rsidRPr="00FB03E4">
        <w:rPr>
          <w:rFonts w:ascii="Arial" w:hAnsi="Arial" w:cs="Arial"/>
        </w:rPr>
        <w:t xml:space="preserve"> institucionais;</w:t>
      </w:r>
    </w:p>
    <w:p w14:paraId="3B763258"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atualizações</w:t>
      </w:r>
      <w:proofErr w:type="gramEnd"/>
      <w:r w:rsidRPr="00FB03E4">
        <w:rPr>
          <w:rFonts w:ascii="Arial" w:hAnsi="Arial" w:cs="Arial"/>
        </w:rPr>
        <w:t xml:space="preserve"> deste Manual;</w:t>
      </w:r>
    </w:p>
    <w:p w14:paraId="40763F1F" w14:textId="77777777" w:rsidR="00FB03E4" w:rsidRPr="00FB03E4" w:rsidRDefault="00FB03E4" w:rsidP="00FB03E4">
      <w:pPr>
        <w:jc w:val="both"/>
        <w:rPr>
          <w:rFonts w:ascii="Arial" w:hAnsi="Arial" w:cs="Arial"/>
        </w:rPr>
      </w:pPr>
      <w:r w:rsidRPr="00FB03E4">
        <w:rPr>
          <w:rFonts w:ascii="Arial" w:hAnsi="Arial" w:cs="Arial"/>
        </w:rPr>
        <w:t>III – campanhas;</w:t>
      </w:r>
    </w:p>
    <w:p w14:paraId="13606A59"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informações</w:t>
      </w:r>
      <w:proofErr w:type="gramEnd"/>
      <w:r w:rsidRPr="00FB03E4">
        <w:rPr>
          <w:rFonts w:ascii="Arial" w:hAnsi="Arial" w:cs="Arial"/>
        </w:rPr>
        <w:t xml:space="preserve"> operacionais;</w:t>
      </w:r>
    </w:p>
    <w:p w14:paraId="74DC82E3"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avisos</w:t>
      </w:r>
      <w:proofErr w:type="gramEnd"/>
      <w:r w:rsidRPr="00FB03E4">
        <w:rPr>
          <w:rFonts w:ascii="Arial" w:hAnsi="Arial" w:cs="Arial"/>
        </w:rPr>
        <w:t xml:space="preserve"> de segurança;</w:t>
      </w:r>
    </w:p>
    <w:p w14:paraId="4A964543" w14:textId="77777777" w:rsidR="00FB03E4" w:rsidRPr="00FB03E4" w:rsidRDefault="00FB03E4" w:rsidP="00FB03E4">
      <w:pPr>
        <w:jc w:val="both"/>
        <w:rPr>
          <w:rFonts w:ascii="Arial" w:hAnsi="Arial" w:cs="Arial"/>
        </w:rPr>
      </w:pPr>
      <w:r w:rsidRPr="00FB03E4">
        <w:rPr>
          <w:rFonts w:ascii="Arial" w:hAnsi="Arial" w:cs="Arial"/>
        </w:rPr>
        <w:t xml:space="preserve">VI – </w:t>
      </w:r>
      <w:proofErr w:type="gramStart"/>
      <w:r w:rsidRPr="00FB03E4">
        <w:rPr>
          <w:rFonts w:ascii="Arial" w:hAnsi="Arial" w:cs="Arial"/>
        </w:rPr>
        <w:t>documentos</w:t>
      </w:r>
      <w:proofErr w:type="gramEnd"/>
      <w:r w:rsidRPr="00FB03E4">
        <w:rPr>
          <w:rFonts w:ascii="Arial" w:hAnsi="Arial" w:cs="Arial"/>
        </w:rPr>
        <w:t xml:space="preserve"> eletrônicos;</w:t>
      </w:r>
    </w:p>
    <w:p w14:paraId="01EBEC7E" w14:textId="77777777" w:rsidR="00FB03E4" w:rsidRPr="00FB03E4" w:rsidRDefault="00FB03E4" w:rsidP="00FB03E4">
      <w:pPr>
        <w:jc w:val="both"/>
        <w:rPr>
          <w:rFonts w:ascii="Arial" w:hAnsi="Arial" w:cs="Arial"/>
        </w:rPr>
      </w:pPr>
      <w:r w:rsidRPr="00FB03E4">
        <w:rPr>
          <w:rFonts w:ascii="Arial" w:hAnsi="Arial" w:cs="Arial"/>
        </w:rPr>
        <w:t>VII – notificações;</w:t>
      </w:r>
    </w:p>
    <w:p w14:paraId="52DC4662" w14:textId="77777777" w:rsidR="00FB03E4" w:rsidRPr="00FB03E4" w:rsidRDefault="00FB03E4" w:rsidP="00FB03E4">
      <w:pPr>
        <w:jc w:val="both"/>
        <w:rPr>
          <w:rFonts w:ascii="Arial" w:hAnsi="Arial" w:cs="Arial"/>
        </w:rPr>
      </w:pPr>
      <w:r w:rsidRPr="00FB03E4">
        <w:rPr>
          <w:rFonts w:ascii="Arial" w:hAnsi="Arial" w:cs="Arial"/>
        </w:rPr>
        <w:t>VIII – demais comunicações relacionadas às operações.</w:t>
      </w:r>
    </w:p>
    <w:p w14:paraId="678508AD" w14:textId="77777777" w:rsidR="00FB03E4" w:rsidRPr="00FB03E4" w:rsidRDefault="00FB03E4" w:rsidP="00FB03E4">
      <w:pPr>
        <w:jc w:val="both"/>
        <w:rPr>
          <w:rFonts w:ascii="Arial" w:hAnsi="Arial" w:cs="Arial"/>
        </w:rPr>
      </w:pPr>
      <w:r w:rsidRPr="00FB03E4">
        <w:rPr>
          <w:rFonts w:ascii="Arial" w:hAnsi="Arial" w:cs="Arial"/>
        </w:rPr>
        <w:t>Compete ao usuário acompanhar regularmente as comunicações disponibilizadas em sua conta.</w:t>
      </w:r>
    </w:p>
    <w:p w14:paraId="75AAB4FA" w14:textId="77777777" w:rsidR="00FB03E4" w:rsidRPr="00FB03E4" w:rsidRDefault="00FB03E4" w:rsidP="00FB03E4">
      <w:pPr>
        <w:jc w:val="both"/>
        <w:rPr>
          <w:rFonts w:ascii="Arial" w:hAnsi="Arial" w:cs="Arial"/>
        </w:rPr>
      </w:pPr>
      <w:r w:rsidRPr="00FB03E4">
        <w:rPr>
          <w:rFonts w:ascii="Arial" w:hAnsi="Arial" w:cs="Arial"/>
        </w:rPr>
        <w:pict w14:anchorId="33C4FEC3">
          <v:rect id="_x0000_i2918" style="width:0;height:1.5pt" o:hralign="center" o:hrstd="t" o:hr="t" fillcolor="#a0a0a0" stroked="f"/>
        </w:pict>
      </w:r>
    </w:p>
    <w:p w14:paraId="30EDDCBF" w14:textId="77777777" w:rsidR="00FB03E4" w:rsidRPr="00FB03E4" w:rsidRDefault="00FB03E4" w:rsidP="00FB03E4">
      <w:pPr>
        <w:jc w:val="both"/>
        <w:rPr>
          <w:rFonts w:ascii="Arial" w:hAnsi="Arial" w:cs="Arial"/>
          <w:b/>
          <w:bCs/>
        </w:rPr>
      </w:pPr>
      <w:r w:rsidRPr="00FB03E4">
        <w:rPr>
          <w:rFonts w:ascii="Arial" w:hAnsi="Arial" w:cs="Arial"/>
          <w:b/>
          <w:bCs/>
        </w:rPr>
        <w:t>Seção IX</w:t>
      </w:r>
    </w:p>
    <w:p w14:paraId="303A6407" w14:textId="77777777" w:rsidR="00FB03E4" w:rsidRPr="00FB03E4" w:rsidRDefault="00FB03E4" w:rsidP="00FB03E4">
      <w:pPr>
        <w:jc w:val="both"/>
        <w:rPr>
          <w:rFonts w:ascii="Arial" w:hAnsi="Arial" w:cs="Arial"/>
          <w:b/>
          <w:bCs/>
        </w:rPr>
      </w:pPr>
      <w:r w:rsidRPr="00FB03E4">
        <w:rPr>
          <w:rFonts w:ascii="Arial" w:hAnsi="Arial" w:cs="Arial"/>
          <w:b/>
          <w:bCs/>
        </w:rPr>
        <w:t>Da Natureza Tecnológica da Plataforma</w:t>
      </w:r>
    </w:p>
    <w:p w14:paraId="4B1C35D0" w14:textId="77777777" w:rsidR="00FB03E4" w:rsidRPr="00FB03E4" w:rsidRDefault="00FB03E4" w:rsidP="00FB03E4">
      <w:pPr>
        <w:jc w:val="both"/>
        <w:rPr>
          <w:rFonts w:ascii="Arial" w:hAnsi="Arial" w:cs="Arial"/>
        </w:rPr>
      </w:pPr>
      <w:r w:rsidRPr="00FB03E4">
        <w:rPr>
          <w:rFonts w:ascii="Arial" w:hAnsi="Arial" w:cs="Arial"/>
          <w:b/>
          <w:bCs/>
        </w:rPr>
        <w:t>Art. 235.</w:t>
      </w:r>
      <w:r w:rsidRPr="00FB03E4">
        <w:rPr>
          <w:rFonts w:ascii="Arial" w:hAnsi="Arial" w:cs="Arial"/>
        </w:rPr>
        <w:t xml:space="preserve"> As partes reconhecem que o Sistema possui natureza exclusivamente tecnológica, administrativa e operacional.</w:t>
      </w:r>
    </w:p>
    <w:p w14:paraId="14493B2A" w14:textId="77777777" w:rsidR="00FB03E4" w:rsidRPr="00FB03E4" w:rsidRDefault="00FB03E4" w:rsidP="00FB03E4">
      <w:pPr>
        <w:jc w:val="both"/>
        <w:rPr>
          <w:rFonts w:ascii="Arial" w:hAnsi="Arial" w:cs="Arial"/>
        </w:rPr>
      </w:pPr>
      <w:r w:rsidRPr="00FB03E4">
        <w:rPr>
          <w:rFonts w:ascii="Arial" w:hAnsi="Arial" w:cs="Arial"/>
        </w:rPr>
        <w:t>Sua utilização destina-se à disponibilização de informações, organização das operações e comunicação entre os participantes do ecossistema empresarial.</w:t>
      </w:r>
    </w:p>
    <w:p w14:paraId="586F827D" w14:textId="77777777" w:rsidR="00FB03E4" w:rsidRPr="00FB03E4" w:rsidRDefault="00FB03E4" w:rsidP="00FB03E4">
      <w:pPr>
        <w:jc w:val="both"/>
        <w:rPr>
          <w:rFonts w:ascii="Arial" w:hAnsi="Arial" w:cs="Arial"/>
        </w:rPr>
      </w:pPr>
      <w:r w:rsidRPr="00FB03E4">
        <w:rPr>
          <w:rFonts w:ascii="Arial" w:hAnsi="Arial" w:cs="Arial"/>
        </w:rPr>
        <w:t>Em nenhuma hipótese a utilização da Plataforma poderá ser interpretada como:</w:t>
      </w:r>
    </w:p>
    <w:p w14:paraId="48EDD325" w14:textId="77777777" w:rsidR="00FB03E4" w:rsidRPr="00FB03E4" w:rsidRDefault="00FB03E4" w:rsidP="00FB03E4">
      <w:pPr>
        <w:jc w:val="both"/>
        <w:rPr>
          <w:rFonts w:ascii="Arial" w:hAnsi="Arial" w:cs="Arial"/>
        </w:rPr>
      </w:pPr>
      <w:r w:rsidRPr="00FB03E4">
        <w:rPr>
          <w:rFonts w:ascii="Arial" w:hAnsi="Arial" w:cs="Arial"/>
        </w:rPr>
        <w:t xml:space="preserve">I – </w:t>
      </w:r>
      <w:proofErr w:type="gramStart"/>
      <w:r w:rsidRPr="00FB03E4">
        <w:rPr>
          <w:rFonts w:ascii="Arial" w:hAnsi="Arial" w:cs="Arial"/>
        </w:rPr>
        <w:t>controle</w:t>
      </w:r>
      <w:proofErr w:type="gramEnd"/>
      <w:r w:rsidRPr="00FB03E4">
        <w:rPr>
          <w:rFonts w:ascii="Arial" w:hAnsi="Arial" w:cs="Arial"/>
        </w:rPr>
        <w:t xml:space="preserve"> de jornada;</w:t>
      </w:r>
    </w:p>
    <w:p w14:paraId="66CA1532" w14:textId="77777777" w:rsidR="00FB03E4" w:rsidRPr="00FB03E4" w:rsidRDefault="00FB03E4" w:rsidP="00FB03E4">
      <w:pPr>
        <w:jc w:val="both"/>
        <w:rPr>
          <w:rFonts w:ascii="Arial" w:hAnsi="Arial" w:cs="Arial"/>
        </w:rPr>
      </w:pPr>
      <w:r w:rsidRPr="00FB03E4">
        <w:rPr>
          <w:rFonts w:ascii="Arial" w:hAnsi="Arial" w:cs="Arial"/>
        </w:rPr>
        <w:t xml:space="preserve">II – </w:t>
      </w:r>
      <w:proofErr w:type="gramStart"/>
      <w:r w:rsidRPr="00FB03E4">
        <w:rPr>
          <w:rFonts w:ascii="Arial" w:hAnsi="Arial" w:cs="Arial"/>
        </w:rPr>
        <w:t>comando</w:t>
      </w:r>
      <w:proofErr w:type="gramEnd"/>
      <w:r w:rsidRPr="00FB03E4">
        <w:rPr>
          <w:rFonts w:ascii="Arial" w:hAnsi="Arial" w:cs="Arial"/>
        </w:rPr>
        <w:t xml:space="preserve"> hierárquico;</w:t>
      </w:r>
    </w:p>
    <w:p w14:paraId="719C0870" w14:textId="77777777" w:rsidR="00FB03E4" w:rsidRPr="00FB03E4" w:rsidRDefault="00FB03E4" w:rsidP="00FB03E4">
      <w:pPr>
        <w:jc w:val="both"/>
        <w:rPr>
          <w:rFonts w:ascii="Arial" w:hAnsi="Arial" w:cs="Arial"/>
        </w:rPr>
      </w:pPr>
      <w:r w:rsidRPr="00FB03E4">
        <w:rPr>
          <w:rFonts w:ascii="Arial" w:hAnsi="Arial" w:cs="Arial"/>
        </w:rPr>
        <w:t>III – fiscalização pessoal contínua;</w:t>
      </w:r>
    </w:p>
    <w:p w14:paraId="09FC9266" w14:textId="77777777" w:rsidR="00FB03E4" w:rsidRPr="00FB03E4" w:rsidRDefault="00FB03E4" w:rsidP="00FB03E4">
      <w:pPr>
        <w:jc w:val="both"/>
        <w:rPr>
          <w:rFonts w:ascii="Arial" w:hAnsi="Arial" w:cs="Arial"/>
        </w:rPr>
      </w:pPr>
      <w:r w:rsidRPr="00FB03E4">
        <w:rPr>
          <w:rFonts w:ascii="Arial" w:hAnsi="Arial" w:cs="Arial"/>
        </w:rPr>
        <w:t xml:space="preserve">IV – </w:t>
      </w:r>
      <w:proofErr w:type="gramStart"/>
      <w:r w:rsidRPr="00FB03E4">
        <w:rPr>
          <w:rFonts w:ascii="Arial" w:hAnsi="Arial" w:cs="Arial"/>
        </w:rPr>
        <w:t>determinação</w:t>
      </w:r>
      <w:proofErr w:type="gramEnd"/>
      <w:r w:rsidRPr="00FB03E4">
        <w:rPr>
          <w:rFonts w:ascii="Arial" w:hAnsi="Arial" w:cs="Arial"/>
        </w:rPr>
        <w:t xml:space="preserve"> de comparecimento;</w:t>
      </w:r>
    </w:p>
    <w:p w14:paraId="39890123" w14:textId="77777777" w:rsidR="00FB03E4" w:rsidRPr="00FB03E4" w:rsidRDefault="00FB03E4" w:rsidP="00FB03E4">
      <w:pPr>
        <w:jc w:val="both"/>
        <w:rPr>
          <w:rFonts w:ascii="Arial" w:hAnsi="Arial" w:cs="Arial"/>
        </w:rPr>
      </w:pPr>
      <w:r w:rsidRPr="00FB03E4">
        <w:rPr>
          <w:rFonts w:ascii="Arial" w:hAnsi="Arial" w:cs="Arial"/>
        </w:rPr>
        <w:t xml:space="preserve">V – </w:t>
      </w:r>
      <w:proofErr w:type="gramStart"/>
      <w:r w:rsidRPr="00FB03E4">
        <w:rPr>
          <w:rFonts w:ascii="Arial" w:hAnsi="Arial" w:cs="Arial"/>
        </w:rPr>
        <w:t>imposição</w:t>
      </w:r>
      <w:proofErr w:type="gramEnd"/>
      <w:r w:rsidRPr="00FB03E4">
        <w:rPr>
          <w:rFonts w:ascii="Arial" w:hAnsi="Arial" w:cs="Arial"/>
        </w:rPr>
        <w:t xml:space="preserve"> de horários;</w:t>
      </w:r>
    </w:p>
    <w:p w14:paraId="57FD6A63" w14:textId="77777777" w:rsidR="00FB03E4" w:rsidRPr="00FB03E4" w:rsidRDefault="00FB03E4" w:rsidP="00FB03E4">
      <w:pPr>
        <w:jc w:val="both"/>
        <w:rPr>
          <w:rFonts w:ascii="Arial" w:hAnsi="Arial" w:cs="Arial"/>
        </w:rPr>
      </w:pPr>
      <w:r w:rsidRPr="00FB03E4">
        <w:rPr>
          <w:rFonts w:ascii="Arial" w:hAnsi="Arial" w:cs="Arial"/>
        </w:rPr>
        <w:lastRenderedPageBreak/>
        <w:t xml:space="preserve">VI – </w:t>
      </w:r>
      <w:proofErr w:type="gramStart"/>
      <w:r w:rsidRPr="00FB03E4">
        <w:rPr>
          <w:rFonts w:ascii="Arial" w:hAnsi="Arial" w:cs="Arial"/>
        </w:rPr>
        <w:t>obrigação</w:t>
      </w:r>
      <w:proofErr w:type="gramEnd"/>
      <w:r w:rsidRPr="00FB03E4">
        <w:rPr>
          <w:rFonts w:ascii="Arial" w:hAnsi="Arial" w:cs="Arial"/>
        </w:rPr>
        <w:t xml:space="preserve"> de permanência conectado;</w:t>
      </w:r>
    </w:p>
    <w:p w14:paraId="2FE74D87" w14:textId="77777777" w:rsidR="00FB03E4" w:rsidRPr="00FB03E4" w:rsidRDefault="00FB03E4" w:rsidP="00FB03E4">
      <w:pPr>
        <w:jc w:val="both"/>
        <w:rPr>
          <w:rFonts w:ascii="Arial" w:hAnsi="Arial" w:cs="Arial"/>
        </w:rPr>
      </w:pPr>
      <w:r w:rsidRPr="00FB03E4">
        <w:rPr>
          <w:rFonts w:ascii="Arial" w:hAnsi="Arial" w:cs="Arial"/>
        </w:rPr>
        <w:t>VII – exercício de poder disciplinar;</w:t>
      </w:r>
    </w:p>
    <w:p w14:paraId="57960DA8" w14:textId="77777777" w:rsidR="00FB03E4" w:rsidRPr="00FB03E4" w:rsidRDefault="00FB03E4" w:rsidP="00FB03E4">
      <w:pPr>
        <w:jc w:val="both"/>
        <w:rPr>
          <w:rFonts w:ascii="Arial" w:hAnsi="Arial" w:cs="Arial"/>
        </w:rPr>
      </w:pPr>
      <w:r w:rsidRPr="00FB03E4">
        <w:rPr>
          <w:rFonts w:ascii="Arial" w:hAnsi="Arial" w:cs="Arial"/>
        </w:rPr>
        <w:t>VIII – caracterização de subordinação jurídica.</w:t>
      </w:r>
    </w:p>
    <w:p w14:paraId="3296C92A" w14:textId="77777777" w:rsidR="00FB03E4" w:rsidRPr="00FB03E4" w:rsidRDefault="00FB03E4" w:rsidP="00FB03E4">
      <w:pPr>
        <w:jc w:val="both"/>
        <w:rPr>
          <w:rFonts w:ascii="Arial" w:hAnsi="Arial" w:cs="Arial"/>
        </w:rPr>
      </w:pPr>
      <w:r w:rsidRPr="00FB03E4">
        <w:rPr>
          <w:rFonts w:ascii="Arial" w:hAnsi="Arial" w:cs="Arial"/>
        </w:rPr>
        <w:t>O Sistema representa ferramenta tecnológica de intermediação e gestão operacional, preservando-se integralmente a autonomia do Prestador de Serviços.</w:t>
      </w:r>
    </w:p>
    <w:p w14:paraId="5DB00FA5" w14:textId="77777777" w:rsidR="00FB03E4" w:rsidRPr="00FB03E4" w:rsidRDefault="00FB03E4" w:rsidP="00FB03E4">
      <w:pPr>
        <w:jc w:val="both"/>
        <w:rPr>
          <w:rFonts w:ascii="Arial" w:hAnsi="Arial" w:cs="Arial"/>
        </w:rPr>
      </w:pPr>
      <w:r w:rsidRPr="00FB03E4">
        <w:rPr>
          <w:rFonts w:ascii="Arial" w:hAnsi="Arial" w:cs="Arial"/>
        </w:rPr>
        <w:pict w14:anchorId="276E5DED">
          <v:rect id="_x0000_i2919" style="width:0;height:1.5pt" o:hralign="center" o:hrstd="t" o:hr="t" fillcolor="#a0a0a0" stroked="f"/>
        </w:pict>
      </w:r>
    </w:p>
    <w:p w14:paraId="46552068" w14:textId="77777777" w:rsidR="00FB03E4" w:rsidRPr="00FB03E4" w:rsidRDefault="00FB03E4" w:rsidP="00FB03E4">
      <w:pPr>
        <w:jc w:val="both"/>
        <w:rPr>
          <w:rFonts w:ascii="Arial" w:hAnsi="Arial" w:cs="Arial"/>
          <w:b/>
          <w:bCs/>
        </w:rPr>
      </w:pPr>
      <w:r w:rsidRPr="00FB03E4">
        <w:rPr>
          <w:rFonts w:ascii="Arial" w:hAnsi="Arial" w:cs="Arial"/>
          <w:b/>
          <w:bCs/>
        </w:rPr>
        <w:t>Seção X</w:t>
      </w:r>
    </w:p>
    <w:p w14:paraId="4AC90C19" w14:textId="77777777" w:rsidR="00FB03E4" w:rsidRPr="00FB03E4" w:rsidRDefault="00FB03E4" w:rsidP="00FB03E4">
      <w:pPr>
        <w:jc w:val="both"/>
        <w:rPr>
          <w:rFonts w:ascii="Arial" w:hAnsi="Arial" w:cs="Arial"/>
          <w:b/>
          <w:bCs/>
        </w:rPr>
      </w:pPr>
      <w:r w:rsidRPr="00FB03E4">
        <w:rPr>
          <w:rFonts w:ascii="Arial" w:hAnsi="Arial" w:cs="Arial"/>
          <w:b/>
          <w:bCs/>
        </w:rPr>
        <w:t>Da Auditoria e Monitoramento Tecnológico</w:t>
      </w:r>
    </w:p>
    <w:p w14:paraId="1DE1FE84" w14:textId="77777777" w:rsidR="00FB03E4" w:rsidRPr="00FB03E4" w:rsidRDefault="00FB03E4" w:rsidP="00FB03E4">
      <w:pPr>
        <w:jc w:val="both"/>
        <w:rPr>
          <w:rFonts w:ascii="Arial" w:hAnsi="Arial" w:cs="Arial"/>
        </w:rPr>
      </w:pPr>
      <w:r w:rsidRPr="00FB03E4">
        <w:rPr>
          <w:rFonts w:ascii="Arial" w:hAnsi="Arial" w:cs="Arial"/>
          <w:b/>
          <w:bCs/>
        </w:rPr>
        <w:t>Art. 236.</w:t>
      </w:r>
      <w:r w:rsidRPr="00FB03E4">
        <w:rPr>
          <w:rFonts w:ascii="Arial" w:hAnsi="Arial" w:cs="Arial"/>
        </w:rPr>
        <w:t xml:space="preserve"> Para garantir a segurança, integridade e confiabilidade da Plataforma, as Empresas poderão realizar monitoramento técnico, auditorias de segurança, verificação de registros eletrônicos, análise de logs, identificação de vulnerabilidades e demais procedimentos compatíveis com a legislação vigente.</w:t>
      </w:r>
    </w:p>
    <w:p w14:paraId="01EDC2DB" w14:textId="77777777" w:rsidR="00FB03E4" w:rsidRPr="00FB03E4" w:rsidRDefault="00FB03E4" w:rsidP="00FB03E4">
      <w:pPr>
        <w:jc w:val="both"/>
        <w:rPr>
          <w:rFonts w:ascii="Arial" w:hAnsi="Arial" w:cs="Arial"/>
        </w:rPr>
      </w:pPr>
      <w:r w:rsidRPr="00FB03E4">
        <w:rPr>
          <w:rFonts w:ascii="Arial" w:hAnsi="Arial" w:cs="Arial"/>
        </w:rPr>
        <w:t>Essas atividades possuem finalidade exclusivamente tecnológica, preventiva, operacional e de compliance.</w:t>
      </w:r>
    </w:p>
    <w:p w14:paraId="1959082E" w14:textId="77777777" w:rsidR="00FB03E4" w:rsidRPr="00FB03E4" w:rsidRDefault="00FB03E4" w:rsidP="00FB03E4">
      <w:pPr>
        <w:jc w:val="both"/>
        <w:rPr>
          <w:rFonts w:ascii="Arial" w:hAnsi="Arial" w:cs="Arial"/>
        </w:rPr>
      </w:pPr>
      <w:r w:rsidRPr="00FB03E4">
        <w:rPr>
          <w:rFonts w:ascii="Arial" w:hAnsi="Arial" w:cs="Arial"/>
        </w:rPr>
        <w:pict w14:anchorId="501613D4">
          <v:rect id="_x0000_i2920" style="width:0;height:1.5pt" o:hralign="center" o:hrstd="t" o:hr="t" fillcolor="#a0a0a0" stroked="f"/>
        </w:pict>
      </w:r>
    </w:p>
    <w:p w14:paraId="079B7E2B" w14:textId="77777777" w:rsidR="00FB03E4" w:rsidRPr="00FB03E4" w:rsidRDefault="00FB03E4" w:rsidP="00FB03E4">
      <w:pPr>
        <w:jc w:val="both"/>
        <w:rPr>
          <w:rFonts w:ascii="Arial" w:hAnsi="Arial" w:cs="Arial"/>
          <w:b/>
          <w:bCs/>
        </w:rPr>
      </w:pPr>
      <w:r w:rsidRPr="00FB03E4">
        <w:rPr>
          <w:rFonts w:ascii="Arial" w:hAnsi="Arial" w:cs="Arial"/>
          <w:b/>
          <w:bCs/>
        </w:rPr>
        <w:t>Seção XI</w:t>
      </w:r>
    </w:p>
    <w:p w14:paraId="7343FD9A" w14:textId="77777777" w:rsidR="00FB03E4" w:rsidRPr="00FB03E4" w:rsidRDefault="00FB03E4" w:rsidP="00FB03E4">
      <w:pPr>
        <w:jc w:val="both"/>
        <w:rPr>
          <w:rFonts w:ascii="Arial" w:hAnsi="Arial" w:cs="Arial"/>
          <w:b/>
          <w:bCs/>
        </w:rPr>
      </w:pPr>
      <w:r w:rsidRPr="00FB03E4">
        <w:rPr>
          <w:rFonts w:ascii="Arial" w:hAnsi="Arial" w:cs="Arial"/>
          <w:b/>
          <w:bCs/>
        </w:rPr>
        <w:t>Das Disposições Finais</w:t>
      </w:r>
    </w:p>
    <w:p w14:paraId="1264EFD0" w14:textId="77777777" w:rsidR="00FB03E4" w:rsidRPr="00FB03E4" w:rsidRDefault="00FB03E4" w:rsidP="00FB03E4">
      <w:pPr>
        <w:jc w:val="both"/>
        <w:rPr>
          <w:rFonts w:ascii="Arial" w:hAnsi="Arial" w:cs="Arial"/>
        </w:rPr>
      </w:pPr>
      <w:r w:rsidRPr="00FB03E4">
        <w:rPr>
          <w:rFonts w:ascii="Arial" w:hAnsi="Arial" w:cs="Arial"/>
          <w:b/>
          <w:bCs/>
        </w:rPr>
        <w:t>Art. 237.</w:t>
      </w:r>
      <w:r w:rsidRPr="00FB03E4">
        <w:rPr>
          <w:rFonts w:ascii="Arial" w:hAnsi="Arial" w:cs="Arial"/>
        </w:rPr>
        <w:t xml:space="preserve"> A utilização do Sistema pressupõe o conhecimento e a aceitação das disposições previstas neste Manual.</w:t>
      </w:r>
    </w:p>
    <w:p w14:paraId="4550C392" w14:textId="77777777" w:rsidR="00FB03E4" w:rsidRPr="00FB03E4" w:rsidRDefault="00FB03E4" w:rsidP="00FB03E4">
      <w:pPr>
        <w:jc w:val="both"/>
        <w:rPr>
          <w:rFonts w:ascii="Arial" w:hAnsi="Arial" w:cs="Arial"/>
        </w:rPr>
      </w:pPr>
      <w:r w:rsidRPr="00FB03E4">
        <w:rPr>
          <w:rFonts w:ascii="Arial" w:hAnsi="Arial" w:cs="Arial"/>
        </w:rPr>
        <w:t>O usuário compromete-se a utilizar a Plataforma de forma responsável, observando as políticas de Governança Corporativa, Compliance, Segurança da Informação, Proteção de Dados Pessoais e Integridade, contribuindo para a manutenção de um ambiente tecnológico seguro, eficiente e confiável.</w:t>
      </w:r>
    </w:p>
    <w:p w14:paraId="466B9D0B" w14:textId="77777777" w:rsidR="00FB03E4" w:rsidRDefault="00FB03E4" w:rsidP="00FB03E4">
      <w:pPr>
        <w:jc w:val="both"/>
        <w:rPr>
          <w:rFonts w:ascii="Arial" w:hAnsi="Arial" w:cs="Arial"/>
        </w:rPr>
      </w:pPr>
      <w:r w:rsidRPr="00FB03E4">
        <w:rPr>
          <w:rFonts w:ascii="Arial" w:hAnsi="Arial" w:cs="Arial"/>
        </w:rPr>
        <w:t>As Empresas manterão programa permanente de evolução tecnológica, visando ao aprimoramento contínuo da Plataforma, da experiência dos usuários e da qualidade das operações, sempre preservando a autonomia dos Prestadores de Serviços e a natureza civil das relações jurídicas estabelecidas.</w:t>
      </w:r>
    </w:p>
    <w:p w14:paraId="5ECF3DBE" w14:textId="103C1207" w:rsidR="00ED47B0" w:rsidRPr="00FB03E4" w:rsidRDefault="00ED47B0" w:rsidP="00FB03E4">
      <w:pPr>
        <w:jc w:val="both"/>
        <w:rPr>
          <w:rFonts w:ascii="Arial" w:hAnsi="Arial" w:cs="Arial"/>
        </w:rPr>
      </w:pPr>
      <w:r w:rsidRPr="00ED47B0">
        <w:rPr>
          <w:rFonts w:ascii="Arial" w:hAnsi="Arial" w:cs="Arial"/>
        </w:rPr>
        <w:pict w14:anchorId="4F80835B">
          <v:rect id="_x0000_i3012" style="width:0;height:1.5pt" o:hralign="center" o:hrstd="t" o:hr="t" fillcolor="#a0a0a0" stroked="f"/>
        </w:pict>
      </w:r>
    </w:p>
    <w:p w14:paraId="32149D97" w14:textId="77777777" w:rsidR="00ED47B0" w:rsidRPr="00ED47B0" w:rsidRDefault="00ED47B0" w:rsidP="00ED47B0">
      <w:pPr>
        <w:jc w:val="both"/>
        <w:rPr>
          <w:rFonts w:ascii="Arial" w:hAnsi="Arial" w:cs="Arial"/>
          <w:b/>
          <w:bCs/>
        </w:rPr>
      </w:pPr>
      <w:r w:rsidRPr="00ED47B0">
        <w:rPr>
          <w:rFonts w:ascii="Arial" w:hAnsi="Arial" w:cs="Arial"/>
          <w:b/>
          <w:bCs/>
        </w:rPr>
        <w:t>CAPÍTULO XXI</w:t>
      </w:r>
    </w:p>
    <w:p w14:paraId="5BEE6F63" w14:textId="77777777" w:rsidR="00ED47B0" w:rsidRPr="00ED47B0" w:rsidRDefault="00ED47B0" w:rsidP="00ED47B0">
      <w:pPr>
        <w:jc w:val="both"/>
        <w:rPr>
          <w:rFonts w:ascii="Arial" w:hAnsi="Arial" w:cs="Arial"/>
          <w:b/>
          <w:bCs/>
        </w:rPr>
      </w:pPr>
      <w:r w:rsidRPr="00ED47B0">
        <w:rPr>
          <w:rFonts w:ascii="Arial" w:hAnsi="Arial" w:cs="Arial"/>
          <w:b/>
          <w:bCs/>
        </w:rPr>
        <w:t>DA POLÍTICA DE ACESSO À PLATAFORMA</w:t>
      </w:r>
    </w:p>
    <w:p w14:paraId="65341862" w14:textId="77777777" w:rsidR="00ED47B0" w:rsidRPr="00ED47B0" w:rsidRDefault="00ED47B0" w:rsidP="00ED47B0">
      <w:pPr>
        <w:jc w:val="both"/>
        <w:rPr>
          <w:rFonts w:ascii="Arial" w:hAnsi="Arial" w:cs="Arial"/>
          <w:b/>
          <w:bCs/>
        </w:rPr>
      </w:pPr>
      <w:r w:rsidRPr="00ED47B0">
        <w:rPr>
          <w:rFonts w:ascii="Arial" w:hAnsi="Arial" w:cs="Arial"/>
          <w:b/>
          <w:bCs/>
        </w:rPr>
        <w:t>Seção I</w:t>
      </w:r>
    </w:p>
    <w:p w14:paraId="1A984544" w14:textId="77777777" w:rsidR="00ED47B0" w:rsidRPr="00ED47B0" w:rsidRDefault="00ED47B0" w:rsidP="00ED47B0">
      <w:pPr>
        <w:jc w:val="both"/>
        <w:rPr>
          <w:rFonts w:ascii="Arial" w:hAnsi="Arial" w:cs="Arial"/>
          <w:b/>
          <w:bCs/>
        </w:rPr>
      </w:pPr>
      <w:r w:rsidRPr="00ED47B0">
        <w:rPr>
          <w:rFonts w:ascii="Arial" w:hAnsi="Arial" w:cs="Arial"/>
          <w:b/>
          <w:bCs/>
        </w:rPr>
        <w:t>Das Disposições Gerais</w:t>
      </w:r>
    </w:p>
    <w:p w14:paraId="5EA5F720" w14:textId="77777777" w:rsidR="00ED47B0" w:rsidRPr="00ED47B0" w:rsidRDefault="00ED47B0" w:rsidP="00ED47B0">
      <w:pPr>
        <w:jc w:val="both"/>
        <w:rPr>
          <w:rFonts w:ascii="Arial" w:hAnsi="Arial" w:cs="Arial"/>
        </w:rPr>
      </w:pPr>
      <w:r w:rsidRPr="00ED47B0">
        <w:rPr>
          <w:rFonts w:ascii="Arial" w:hAnsi="Arial" w:cs="Arial"/>
          <w:b/>
          <w:bCs/>
        </w:rPr>
        <w:lastRenderedPageBreak/>
        <w:t>Art. 238.</w:t>
      </w:r>
      <w:r w:rsidRPr="00ED47B0">
        <w:rPr>
          <w:rFonts w:ascii="Arial" w:hAnsi="Arial" w:cs="Arial"/>
        </w:rPr>
        <w:t xml:space="preserve"> A presente Política estabelece as diretrizes para autenticação, identificação e acesso aos sistemas, aplicativos, portais e demais plataformas tecnológicas disponibilizadas pelas Empresas.</w:t>
      </w:r>
    </w:p>
    <w:p w14:paraId="20067406" w14:textId="77777777" w:rsidR="00ED47B0" w:rsidRPr="00ED47B0" w:rsidRDefault="00ED47B0" w:rsidP="00ED47B0">
      <w:pPr>
        <w:jc w:val="both"/>
        <w:rPr>
          <w:rFonts w:ascii="Arial" w:hAnsi="Arial" w:cs="Arial"/>
        </w:rPr>
      </w:pPr>
      <w:r w:rsidRPr="00ED47B0">
        <w:rPr>
          <w:rFonts w:ascii="Arial" w:hAnsi="Arial" w:cs="Arial"/>
        </w:rPr>
        <w:t>Seu objetivo é assegurar a confidencialidade, a integridade, a disponibilidade e a autenticidade das informações, bem como proteger os usuários, os dados pessoais, os ativos tecnológicos e as operações desenvolvidas pelas Empresas.</w:t>
      </w:r>
    </w:p>
    <w:p w14:paraId="329DC526" w14:textId="77777777" w:rsidR="00ED47B0" w:rsidRPr="00ED47B0" w:rsidRDefault="00ED47B0" w:rsidP="00ED47B0">
      <w:pPr>
        <w:jc w:val="both"/>
        <w:rPr>
          <w:rFonts w:ascii="Arial" w:hAnsi="Arial" w:cs="Arial"/>
        </w:rPr>
      </w:pPr>
      <w:r w:rsidRPr="00ED47B0">
        <w:rPr>
          <w:rFonts w:ascii="Arial" w:hAnsi="Arial" w:cs="Arial"/>
        </w:rPr>
        <w:t>Todos os mecanismos de autenticação adotados possuem finalidade exclusivamente tecnológica e de segurança da informação, não caracterizando qualquer forma de controle hierárquico, fiscalização pessoal ou subordinação jurídica.</w:t>
      </w:r>
    </w:p>
    <w:p w14:paraId="69A11AC5" w14:textId="77777777" w:rsidR="00ED47B0" w:rsidRPr="00ED47B0" w:rsidRDefault="00ED47B0" w:rsidP="00ED47B0">
      <w:pPr>
        <w:jc w:val="both"/>
        <w:rPr>
          <w:rFonts w:ascii="Arial" w:hAnsi="Arial" w:cs="Arial"/>
        </w:rPr>
      </w:pPr>
      <w:r w:rsidRPr="00ED47B0">
        <w:rPr>
          <w:rFonts w:ascii="Arial" w:hAnsi="Arial" w:cs="Arial"/>
        </w:rPr>
        <w:pict w14:anchorId="623C0770">
          <v:rect id="_x0000_i2992" style="width:0;height:1.5pt" o:hralign="center" o:hrstd="t" o:hr="t" fillcolor="#a0a0a0" stroked="f"/>
        </w:pict>
      </w:r>
    </w:p>
    <w:p w14:paraId="648CDAD8" w14:textId="77777777" w:rsidR="00ED47B0" w:rsidRPr="00ED47B0" w:rsidRDefault="00ED47B0" w:rsidP="00ED47B0">
      <w:pPr>
        <w:jc w:val="both"/>
        <w:rPr>
          <w:rFonts w:ascii="Arial" w:hAnsi="Arial" w:cs="Arial"/>
          <w:b/>
          <w:bCs/>
        </w:rPr>
      </w:pPr>
      <w:r w:rsidRPr="00ED47B0">
        <w:rPr>
          <w:rFonts w:ascii="Arial" w:hAnsi="Arial" w:cs="Arial"/>
          <w:b/>
          <w:bCs/>
        </w:rPr>
        <w:t>Seção II</w:t>
      </w:r>
    </w:p>
    <w:p w14:paraId="0AB48429" w14:textId="77777777" w:rsidR="00ED47B0" w:rsidRPr="00ED47B0" w:rsidRDefault="00ED47B0" w:rsidP="00ED47B0">
      <w:pPr>
        <w:jc w:val="both"/>
        <w:rPr>
          <w:rFonts w:ascii="Arial" w:hAnsi="Arial" w:cs="Arial"/>
          <w:b/>
          <w:bCs/>
        </w:rPr>
      </w:pPr>
      <w:r w:rsidRPr="00ED47B0">
        <w:rPr>
          <w:rFonts w:ascii="Arial" w:hAnsi="Arial" w:cs="Arial"/>
          <w:b/>
          <w:bCs/>
        </w:rPr>
        <w:t>Do Login</w:t>
      </w:r>
    </w:p>
    <w:p w14:paraId="4A3EDDC1" w14:textId="77777777" w:rsidR="00ED47B0" w:rsidRPr="00ED47B0" w:rsidRDefault="00ED47B0" w:rsidP="00ED47B0">
      <w:pPr>
        <w:jc w:val="both"/>
        <w:rPr>
          <w:rFonts w:ascii="Arial" w:hAnsi="Arial" w:cs="Arial"/>
        </w:rPr>
      </w:pPr>
      <w:r w:rsidRPr="00ED47B0">
        <w:rPr>
          <w:rFonts w:ascii="Arial" w:hAnsi="Arial" w:cs="Arial"/>
          <w:b/>
          <w:bCs/>
        </w:rPr>
        <w:t>Art. 239.</w:t>
      </w:r>
      <w:r w:rsidRPr="00ED47B0">
        <w:rPr>
          <w:rFonts w:ascii="Arial" w:hAnsi="Arial" w:cs="Arial"/>
        </w:rPr>
        <w:t xml:space="preserve"> O acesso à Plataforma será realizado mediante login individual, pessoal, exclusivo e intransferível.</w:t>
      </w:r>
    </w:p>
    <w:p w14:paraId="68CE0C2E" w14:textId="77777777" w:rsidR="00ED47B0" w:rsidRPr="00ED47B0" w:rsidRDefault="00ED47B0" w:rsidP="00ED47B0">
      <w:pPr>
        <w:jc w:val="both"/>
        <w:rPr>
          <w:rFonts w:ascii="Arial" w:hAnsi="Arial" w:cs="Arial"/>
        </w:rPr>
      </w:pPr>
      <w:r w:rsidRPr="00ED47B0">
        <w:rPr>
          <w:rFonts w:ascii="Arial" w:hAnsi="Arial" w:cs="Arial"/>
        </w:rPr>
        <w:t>Cada usuário será responsável pela utilização de sua própria conta de acesso, comprometendo-se a:</w:t>
      </w:r>
    </w:p>
    <w:p w14:paraId="43B61D19"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utilizar</w:t>
      </w:r>
      <w:proofErr w:type="gramEnd"/>
      <w:r w:rsidRPr="00ED47B0">
        <w:rPr>
          <w:rFonts w:ascii="Arial" w:hAnsi="Arial" w:cs="Arial"/>
        </w:rPr>
        <w:t xml:space="preserve"> exclusivamente sua identificação pessoal;</w:t>
      </w:r>
    </w:p>
    <w:p w14:paraId="3C87207F"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manter</w:t>
      </w:r>
      <w:proofErr w:type="gramEnd"/>
      <w:r w:rsidRPr="00ED47B0">
        <w:rPr>
          <w:rFonts w:ascii="Arial" w:hAnsi="Arial" w:cs="Arial"/>
        </w:rPr>
        <w:t xml:space="preserve"> seus dados cadastrais atualizados;</w:t>
      </w:r>
    </w:p>
    <w:p w14:paraId="26F68EDE" w14:textId="77777777" w:rsidR="00ED47B0" w:rsidRPr="00ED47B0" w:rsidRDefault="00ED47B0" w:rsidP="00ED47B0">
      <w:pPr>
        <w:jc w:val="both"/>
        <w:rPr>
          <w:rFonts w:ascii="Arial" w:hAnsi="Arial" w:cs="Arial"/>
        </w:rPr>
      </w:pPr>
      <w:r w:rsidRPr="00ED47B0">
        <w:rPr>
          <w:rFonts w:ascii="Arial" w:hAnsi="Arial" w:cs="Arial"/>
        </w:rPr>
        <w:t>III – proteger suas credenciais de autenticação;</w:t>
      </w:r>
    </w:p>
    <w:p w14:paraId="5BD38F3F" w14:textId="77777777" w:rsidR="00ED47B0" w:rsidRPr="00ED47B0" w:rsidRDefault="00ED47B0" w:rsidP="00ED47B0">
      <w:pPr>
        <w:jc w:val="both"/>
        <w:rPr>
          <w:rFonts w:ascii="Arial" w:hAnsi="Arial" w:cs="Arial"/>
        </w:rPr>
      </w:pPr>
      <w:r w:rsidRPr="00ED47B0">
        <w:rPr>
          <w:rFonts w:ascii="Arial" w:hAnsi="Arial" w:cs="Arial"/>
        </w:rPr>
        <w:t xml:space="preserve">IV – </w:t>
      </w:r>
      <w:proofErr w:type="gramStart"/>
      <w:r w:rsidRPr="00ED47B0">
        <w:rPr>
          <w:rFonts w:ascii="Arial" w:hAnsi="Arial" w:cs="Arial"/>
        </w:rPr>
        <w:t>comunicar</w:t>
      </w:r>
      <w:proofErr w:type="gramEnd"/>
      <w:r w:rsidRPr="00ED47B0">
        <w:rPr>
          <w:rFonts w:ascii="Arial" w:hAnsi="Arial" w:cs="Arial"/>
        </w:rPr>
        <w:t xml:space="preserve"> imediatamente qualquer suspeita de utilização indevida.</w:t>
      </w:r>
    </w:p>
    <w:p w14:paraId="5E2B515B" w14:textId="77777777" w:rsidR="00ED47B0" w:rsidRPr="00ED47B0" w:rsidRDefault="00ED47B0" w:rsidP="00ED47B0">
      <w:pPr>
        <w:jc w:val="both"/>
        <w:rPr>
          <w:rFonts w:ascii="Arial" w:hAnsi="Arial" w:cs="Arial"/>
        </w:rPr>
      </w:pPr>
      <w:r w:rsidRPr="00ED47B0">
        <w:rPr>
          <w:rFonts w:ascii="Arial" w:hAnsi="Arial" w:cs="Arial"/>
        </w:rPr>
        <w:t>É vedado o compartilhamento, empréstimo, cessão, venda ou qualquer forma de transferência do login para terceiros.</w:t>
      </w:r>
    </w:p>
    <w:p w14:paraId="3EDCF85C" w14:textId="77777777" w:rsidR="00ED47B0" w:rsidRPr="00ED47B0" w:rsidRDefault="00ED47B0" w:rsidP="00ED47B0">
      <w:pPr>
        <w:jc w:val="both"/>
        <w:rPr>
          <w:rFonts w:ascii="Arial" w:hAnsi="Arial" w:cs="Arial"/>
        </w:rPr>
      </w:pPr>
      <w:r w:rsidRPr="00ED47B0">
        <w:rPr>
          <w:rFonts w:ascii="Arial" w:hAnsi="Arial" w:cs="Arial"/>
        </w:rPr>
        <w:pict w14:anchorId="33F643C8">
          <v:rect id="_x0000_i2993" style="width:0;height:1.5pt" o:hralign="center" o:hrstd="t" o:hr="t" fillcolor="#a0a0a0" stroked="f"/>
        </w:pict>
      </w:r>
    </w:p>
    <w:p w14:paraId="3E30B544" w14:textId="77777777" w:rsidR="00ED47B0" w:rsidRPr="00ED47B0" w:rsidRDefault="00ED47B0" w:rsidP="00ED47B0">
      <w:pPr>
        <w:jc w:val="both"/>
        <w:rPr>
          <w:rFonts w:ascii="Arial" w:hAnsi="Arial" w:cs="Arial"/>
          <w:b/>
          <w:bCs/>
        </w:rPr>
      </w:pPr>
      <w:r w:rsidRPr="00ED47B0">
        <w:rPr>
          <w:rFonts w:ascii="Arial" w:hAnsi="Arial" w:cs="Arial"/>
          <w:b/>
          <w:bCs/>
        </w:rPr>
        <w:t>Seção III</w:t>
      </w:r>
    </w:p>
    <w:p w14:paraId="6DA6D55B" w14:textId="77777777" w:rsidR="00ED47B0" w:rsidRPr="00ED47B0" w:rsidRDefault="00ED47B0" w:rsidP="00ED47B0">
      <w:pPr>
        <w:jc w:val="both"/>
        <w:rPr>
          <w:rFonts w:ascii="Arial" w:hAnsi="Arial" w:cs="Arial"/>
          <w:b/>
          <w:bCs/>
        </w:rPr>
      </w:pPr>
      <w:r w:rsidRPr="00ED47B0">
        <w:rPr>
          <w:rFonts w:ascii="Arial" w:hAnsi="Arial" w:cs="Arial"/>
          <w:b/>
          <w:bCs/>
        </w:rPr>
        <w:t>Da Senha</w:t>
      </w:r>
    </w:p>
    <w:p w14:paraId="3453F43A" w14:textId="77777777" w:rsidR="00ED47B0" w:rsidRPr="00ED47B0" w:rsidRDefault="00ED47B0" w:rsidP="00ED47B0">
      <w:pPr>
        <w:jc w:val="both"/>
        <w:rPr>
          <w:rFonts w:ascii="Arial" w:hAnsi="Arial" w:cs="Arial"/>
        </w:rPr>
      </w:pPr>
      <w:r w:rsidRPr="00ED47B0">
        <w:rPr>
          <w:rFonts w:ascii="Arial" w:hAnsi="Arial" w:cs="Arial"/>
          <w:b/>
          <w:bCs/>
        </w:rPr>
        <w:t>Art. 240.</w:t>
      </w:r>
      <w:r w:rsidRPr="00ED47B0">
        <w:rPr>
          <w:rFonts w:ascii="Arial" w:hAnsi="Arial" w:cs="Arial"/>
        </w:rPr>
        <w:t xml:space="preserve"> O usuário deverá criar senha de acesso segura, observando os critérios mínimos de segurança eventualmente estabelecidos pela Plataforma.</w:t>
      </w:r>
    </w:p>
    <w:p w14:paraId="13CD2BC4" w14:textId="77777777" w:rsidR="00ED47B0" w:rsidRPr="00ED47B0" w:rsidRDefault="00ED47B0" w:rsidP="00ED47B0">
      <w:pPr>
        <w:jc w:val="both"/>
        <w:rPr>
          <w:rFonts w:ascii="Arial" w:hAnsi="Arial" w:cs="Arial"/>
        </w:rPr>
      </w:pPr>
      <w:r w:rsidRPr="00ED47B0">
        <w:rPr>
          <w:rFonts w:ascii="Arial" w:hAnsi="Arial" w:cs="Arial"/>
        </w:rPr>
        <w:t>A senha possui caráter pessoal, confidencial e intransferível.</w:t>
      </w:r>
    </w:p>
    <w:p w14:paraId="4114B7C0" w14:textId="77777777" w:rsidR="00ED47B0" w:rsidRPr="00ED47B0" w:rsidRDefault="00ED47B0" w:rsidP="00ED47B0">
      <w:pPr>
        <w:jc w:val="both"/>
        <w:rPr>
          <w:rFonts w:ascii="Arial" w:hAnsi="Arial" w:cs="Arial"/>
        </w:rPr>
      </w:pPr>
      <w:r w:rsidRPr="00ED47B0">
        <w:rPr>
          <w:rFonts w:ascii="Arial" w:hAnsi="Arial" w:cs="Arial"/>
        </w:rPr>
        <w:t>É vedado:</w:t>
      </w:r>
    </w:p>
    <w:p w14:paraId="52DA0768"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compartilhar</w:t>
      </w:r>
      <w:proofErr w:type="gramEnd"/>
      <w:r w:rsidRPr="00ED47B0">
        <w:rPr>
          <w:rFonts w:ascii="Arial" w:hAnsi="Arial" w:cs="Arial"/>
        </w:rPr>
        <w:t xml:space="preserve"> senhas;</w:t>
      </w:r>
    </w:p>
    <w:p w14:paraId="115B05A3"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armazenar</w:t>
      </w:r>
      <w:proofErr w:type="gramEnd"/>
      <w:r w:rsidRPr="00ED47B0">
        <w:rPr>
          <w:rFonts w:ascii="Arial" w:hAnsi="Arial" w:cs="Arial"/>
        </w:rPr>
        <w:t xml:space="preserve"> senhas de forma insegura;</w:t>
      </w:r>
    </w:p>
    <w:p w14:paraId="6BF4046C" w14:textId="77777777" w:rsidR="00ED47B0" w:rsidRPr="00ED47B0" w:rsidRDefault="00ED47B0" w:rsidP="00ED47B0">
      <w:pPr>
        <w:jc w:val="both"/>
        <w:rPr>
          <w:rFonts w:ascii="Arial" w:hAnsi="Arial" w:cs="Arial"/>
        </w:rPr>
      </w:pPr>
      <w:r w:rsidRPr="00ED47B0">
        <w:rPr>
          <w:rFonts w:ascii="Arial" w:hAnsi="Arial" w:cs="Arial"/>
        </w:rPr>
        <w:t>III – utilizar senhas de terceiros;</w:t>
      </w:r>
    </w:p>
    <w:p w14:paraId="0B5A84A5" w14:textId="77777777" w:rsidR="00ED47B0" w:rsidRPr="00ED47B0" w:rsidRDefault="00ED47B0" w:rsidP="00ED47B0">
      <w:pPr>
        <w:jc w:val="both"/>
        <w:rPr>
          <w:rFonts w:ascii="Arial" w:hAnsi="Arial" w:cs="Arial"/>
        </w:rPr>
      </w:pPr>
      <w:r w:rsidRPr="00ED47B0">
        <w:rPr>
          <w:rFonts w:ascii="Arial" w:hAnsi="Arial" w:cs="Arial"/>
        </w:rPr>
        <w:lastRenderedPageBreak/>
        <w:t xml:space="preserve">IV – </w:t>
      </w:r>
      <w:proofErr w:type="gramStart"/>
      <w:r w:rsidRPr="00ED47B0">
        <w:rPr>
          <w:rFonts w:ascii="Arial" w:hAnsi="Arial" w:cs="Arial"/>
        </w:rPr>
        <w:t>permitir</w:t>
      </w:r>
      <w:proofErr w:type="gramEnd"/>
      <w:r w:rsidRPr="00ED47B0">
        <w:rPr>
          <w:rFonts w:ascii="Arial" w:hAnsi="Arial" w:cs="Arial"/>
        </w:rPr>
        <w:t xml:space="preserve"> acesso de outras pessoas utilizando sua conta.</w:t>
      </w:r>
    </w:p>
    <w:p w14:paraId="2A9F6684" w14:textId="77777777" w:rsidR="00ED47B0" w:rsidRPr="00ED47B0" w:rsidRDefault="00ED47B0" w:rsidP="00ED47B0">
      <w:pPr>
        <w:jc w:val="both"/>
        <w:rPr>
          <w:rFonts w:ascii="Arial" w:hAnsi="Arial" w:cs="Arial"/>
        </w:rPr>
      </w:pPr>
      <w:r w:rsidRPr="00ED47B0">
        <w:rPr>
          <w:rFonts w:ascii="Arial" w:hAnsi="Arial" w:cs="Arial"/>
        </w:rPr>
        <w:t>Sempre que houver suspeita de comprometimento das credenciais, o usuário deverá providenciar imediatamente sua alteração.</w:t>
      </w:r>
    </w:p>
    <w:p w14:paraId="402C8EC0" w14:textId="77777777" w:rsidR="00ED47B0" w:rsidRPr="00ED47B0" w:rsidRDefault="00ED47B0" w:rsidP="00ED47B0">
      <w:pPr>
        <w:jc w:val="both"/>
        <w:rPr>
          <w:rFonts w:ascii="Arial" w:hAnsi="Arial" w:cs="Arial"/>
        </w:rPr>
      </w:pPr>
      <w:r w:rsidRPr="00ED47B0">
        <w:rPr>
          <w:rFonts w:ascii="Arial" w:hAnsi="Arial" w:cs="Arial"/>
        </w:rPr>
        <w:pict w14:anchorId="09931F4F">
          <v:rect id="_x0000_i2994" style="width:0;height:1.5pt" o:hralign="center" o:hrstd="t" o:hr="t" fillcolor="#a0a0a0" stroked="f"/>
        </w:pict>
      </w:r>
    </w:p>
    <w:p w14:paraId="086D2974" w14:textId="77777777" w:rsidR="00ED47B0" w:rsidRPr="00ED47B0" w:rsidRDefault="00ED47B0" w:rsidP="00ED47B0">
      <w:pPr>
        <w:jc w:val="both"/>
        <w:rPr>
          <w:rFonts w:ascii="Arial" w:hAnsi="Arial" w:cs="Arial"/>
          <w:b/>
          <w:bCs/>
        </w:rPr>
      </w:pPr>
      <w:r w:rsidRPr="00ED47B0">
        <w:rPr>
          <w:rFonts w:ascii="Arial" w:hAnsi="Arial" w:cs="Arial"/>
          <w:b/>
          <w:bCs/>
        </w:rPr>
        <w:t>Seção IV</w:t>
      </w:r>
    </w:p>
    <w:p w14:paraId="5EDC087A" w14:textId="77777777" w:rsidR="00ED47B0" w:rsidRPr="00ED47B0" w:rsidRDefault="00ED47B0" w:rsidP="00ED47B0">
      <w:pPr>
        <w:jc w:val="both"/>
        <w:rPr>
          <w:rFonts w:ascii="Arial" w:hAnsi="Arial" w:cs="Arial"/>
          <w:b/>
          <w:bCs/>
        </w:rPr>
      </w:pPr>
      <w:r w:rsidRPr="00ED47B0">
        <w:rPr>
          <w:rFonts w:ascii="Arial" w:hAnsi="Arial" w:cs="Arial"/>
          <w:b/>
          <w:bCs/>
        </w:rPr>
        <w:t>Da Biometria</w:t>
      </w:r>
    </w:p>
    <w:p w14:paraId="3A3E1925" w14:textId="77777777" w:rsidR="00ED47B0" w:rsidRPr="00ED47B0" w:rsidRDefault="00ED47B0" w:rsidP="00ED47B0">
      <w:pPr>
        <w:jc w:val="both"/>
        <w:rPr>
          <w:rFonts w:ascii="Arial" w:hAnsi="Arial" w:cs="Arial"/>
        </w:rPr>
      </w:pPr>
      <w:r w:rsidRPr="00ED47B0">
        <w:rPr>
          <w:rFonts w:ascii="Arial" w:hAnsi="Arial" w:cs="Arial"/>
          <w:b/>
          <w:bCs/>
        </w:rPr>
        <w:t>Art. 241.</w:t>
      </w:r>
      <w:r w:rsidRPr="00ED47B0">
        <w:rPr>
          <w:rFonts w:ascii="Arial" w:hAnsi="Arial" w:cs="Arial"/>
        </w:rPr>
        <w:t xml:space="preserve"> As Empresas poderão disponibilizar mecanismos de autenticação biométrica como recurso adicional de segurança, observada a legislação aplicável, especialmente a Lei Geral de Proteção de Dados Pessoais.</w:t>
      </w:r>
    </w:p>
    <w:p w14:paraId="7B577EB3" w14:textId="77777777" w:rsidR="00ED47B0" w:rsidRPr="00ED47B0" w:rsidRDefault="00ED47B0" w:rsidP="00ED47B0">
      <w:pPr>
        <w:jc w:val="both"/>
        <w:rPr>
          <w:rFonts w:ascii="Arial" w:hAnsi="Arial" w:cs="Arial"/>
        </w:rPr>
      </w:pPr>
      <w:r w:rsidRPr="00ED47B0">
        <w:rPr>
          <w:rFonts w:ascii="Arial" w:hAnsi="Arial" w:cs="Arial"/>
        </w:rPr>
        <w:t>A biometria poderá ser utilizada exclusivamente para:</w:t>
      </w:r>
    </w:p>
    <w:p w14:paraId="66A48632"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confirmação</w:t>
      </w:r>
      <w:proofErr w:type="gramEnd"/>
      <w:r w:rsidRPr="00ED47B0">
        <w:rPr>
          <w:rFonts w:ascii="Arial" w:hAnsi="Arial" w:cs="Arial"/>
        </w:rPr>
        <w:t xml:space="preserve"> da identidade do usuário;</w:t>
      </w:r>
    </w:p>
    <w:p w14:paraId="50BD1F07"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autenticação</w:t>
      </w:r>
      <w:proofErr w:type="gramEnd"/>
      <w:r w:rsidRPr="00ED47B0">
        <w:rPr>
          <w:rFonts w:ascii="Arial" w:hAnsi="Arial" w:cs="Arial"/>
        </w:rPr>
        <w:t xml:space="preserve"> de acesso;</w:t>
      </w:r>
    </w:p>
    <w:p w14:paraId="025C3AD8" w14:textId="77777777" w:rsidR="00ED47B0" w:rsidRPr="00ED47B0" w:rsidRDefault="00ED47B0" w:rsidP="00ED47B0">
      <w:pPr>
        <w:jc w:val="both"/>
        <w:rPr>
          <w:rFonts w:ascii="Arial" w:hAnsi="Arial" w:cs="Arial"/>
        </w:rPr>
      </w:pPr>
      <w:r w:rsidRPr="00ED47B0">
        <w:rPr>
          <w:rFonts w:ascii="Arial" w:hAnsi="Arial" w:cs="Arial"/>
        </w:rPr>
        <w:t>III – prevenção de fraudes;</w:t>
      </w:r>
    </w:p>
    <w:p w14:paraId="274A2824" w14:textId="77777777" w:rsidR="00ED47B0" w:rsidRPr="00ED47B0" w:rsidRDefault="00ED47B0" w:rsidP="00ED47B0">
      <w:pPr>
        <w:jc w:val="both"/>
        <w:rPr>
          <w:rFonts w:ascii="Arial" w:hAnsi="Arial" w:cs="Arial"/>
        </w:rPr>
      </w:pPr>
      <w:r w:rsidRPr="00ED47B0">
        <w:rPr>
          <w:rFonts w:ascii="Arial" w:hAnsi="Arial" w:cs="Arial"/>
        </w:rPr>
        <w:t xml:space="preserve">IV – </w:t>
      </w:r>
      <w:proofErr w:type="gramStart"/>
      <w:r w:rsidRPr="00ED47B0">
        <w:rPr>
          <w:rFonts w:ascii="Arial" w:hAnsi="Arial" w:cs="Arial"/>
        </w:rPr>
        <w:t>proteção</w:t>
      </w:r>
      <w:proofErr w:type="gramEnd"/>
      <w:r w:rsidRPr="00ED47B0">
        <w:rPr>
          <w:rFonts w:ascii="Arial" w:hAnsi="Arial" w:cs="Arial"/>
        </w:rPr>
        <w:t xml:space="preserve"> da Plataforma;</w:t>
      </w:r>
    </w:p>
    <w:p w14:paraId="62F2C558" w14:textId="77777777" w:rsidR="00ED47B0" w:rsidRPr="00ED47B0" w:rsidRDefault="00ED47B0" w:rsidP="00ED47B0">
      <w:pPr>
        <w:jc w:val="both"/>
        <w:rPr>
          <w:rFonts w:ascii="Arial" w:hAnsi="Arial" w:cs="Arial"/>
        </w:rPr>
      </w:pPr>
      <w:r w:rsidRPr="00ED47B0">
        <w:rPr>
          <w:rFonts w:ascii="Arial" w:hAnsi="Arial" w:cs="Arial"/>
        </w:rPr>
        <w:t xml:space="preserve">V – </w:t>
      </w:r>
      <w:proofErr w:type="gramStart"/>
      <w:r w:rsidRPr="00ED47B0">
        <w:rPr>
          <w:rFonts w:ascii="Arial" w:hAnsi="Arial" w:cs="Arial"/>
        </w:rPr>
        <w:t>validação</w:t>
      </w:r>
      <w:proofErr w:type="gramEnd"/>
      <w:r w:rsidRPr="00ED47B0">
        <w:rPr>
          <w:rFonts w:ascii="Arial" w:hAnsi="Arial" w:cs="Arial"/>
        </w:rPr>
        <w:t xml:space="preserve"> de operações sensíveis.</w:t>
      </w:r>
    </w:p>
    <w:p w14:paraId="1689B0C4" w14:textId="77777777" w:rsidR="00ED47B0" w:rsidRPr="00ED47B0" w:rsidRDefault="00ED47B0" w:rsidP="00ED47B0">
      <w:pPr>
        <w:jc w:val="both"/>
        <w:rPr>
          <w:rFonts w:ascii="Arial" w:hAnsi="Arial" w:cs="Arial"/>
        </w:rPr>
      </w:pPr>
      <w:r w:rsidRPr="00ED47B0">
        <w:rPr>
          <w:rFonts w:ascii="Arial" w:hAnsi="Arial" w:cs="Arial"/>
        </w:rPr>
        <w:t>O tratamento de dados biométricos observará rigorosamente os princípios da necessidade, finalidade, segurança e proporcionalidade.</w:t>
      </w:r>
    </w:p>
    <w:p w14:paraId="3B4F02FB" w14:textId="77777777" w:rsidR="00ED47B0" w:rsidRPr="00ED47B0" w:rsidRDefault="00ED47B0" w:rsidP="00ED47B0">
      <w:pPr>
        <w:jc w:val="both"/>
        <w:rPr>
          <w:rFonts w:ascii="Arial" w:hAnsi="Arial" w:cs="Arial"/>
        </w:rPr>
      </w:pPr>
      <w:r w:rsidRPr="00ED47B0">
        <w:rPr>
          <w:rFonts w:ascii="Arial" w:hAnsi="Arial" w:cs="Arial"/>
        </w:rPr>
        <w:pict w14:anchorId="6C24D065">
          <v:rect id="_x0000_i2995" style="width:0;height:1.5pt" o:hralign="center" o:hrstd="t" o:hr="t" fillcolor="#a0a0a0" stroked="f"/>
        </w:pict>
      </w:r>
    </w:p>
    <w:p w14:paraId="61321E5D" w14:textId="77777777" w:rsidR="00ED47B0" w:rsidRPr="00ED47B0" w:rsidRDefault="00ED47B0" w:rsidP="00ED47B0">
      <w:pPr>
        <w:jc w:val="both"/>
        <w:rPr>
          <w:rFonts w:ascii="Arial" w:hAnsi="Arial" w:cs="Arial"/>
          <w:b/>
          <w:bCs/>
        </w:rPr>
      </w:pPr>
      <w:r w:rsidRPr="00ED47B0">
        <w:rPr>
          <w:rFonts w:ascii="Arial" w:hAnsi="Arial" w:cs="Arial"/>
          <w:b/>
          <w:bCs/>
        </w:rPr>
        <w:t>Seção V</w:t>
      </w:r>
    </w:p>
    <w:p w14:paraId="5AC3C50D" w14:textId="77777777" w:rsidR="00ED47B0" w:rsidRPr="00ED47B0" w:rsidRDefault="00ED47B0" w:rsidP="00ED47B0">
      <w:pPr>
        <w:jc w:val="both"/>
        <w:rPr>
          <w:rFonts w:ascii="Arial" w:hAnsi="Arial" w:cs="Arial"/>
          <w:b/>
          <w:bCs/>
        </w:rPr>
      </w:pPr>
      <w:r w:rsidRPr="00ED47B0">
        <w:rPr>
          <w:rFonts w:ascii="Arial" w:hAnsi="Arial" w:cs="Arial"/>
          <w:b/>
          <w:bCs/>
        </w:rPr>
        <w:t>Do Face ID e da Autenticação Facial</w:t>
      </w:r>
    </w:p>
    <w:p w14:paraId="236B79D0" w14:textId="77777777" w:rsidR="00ED47B0" w:rsidRPr="00ED47B0" w:rsidRDefault="00ED47B0" w:rsidP="00ED47B0">
      <w:pPr>
        <w:jc w:val="both"/>
        <w:rPr>
          <w:rFonts w:ascii="Arial" w:hAnsi="Arial" w:cs="Arial"/>
        </w:rPr>
      </w:pPr>
      <w:r w:rsidRPr="00ED47B0">
        <w:rPr>
          <w:rFonts w:ascii="Arial" w:hAnsi="Arial" w:cs="Arial"/>
          <w:b/>
          <w:bCs/>
        </w:rPr>
        <w:t>Art. 242.</w:t>
      </w:r>
      <w:r w:rsidRPr="00ED47B0">
        <w:rPr>
          <w:rFonts w:ascii="Arial" w:hAnsi="Arial" w:cs="Arial"/>
        </w:rPr>
        <w:t xml:space="preserve"> A Plataforma poderá utilizar mecanismos de reconhecimento facial (Face ID) ou tecnologias equivalentes para autenticação da identidade do usuário.</w:t>
      </w:r>
    </w:p>
    <w:p w14:paraId="6D2CDE3A" w14:textId="77777777" w:rsidR="00ED47B0" w:rsidRPr="00ED47B0" w:rsidRDefault="00ED47B0" w:rsidP="00ED47B0">
      <w:pPr>
        <w:jc w:val="both"/>
        <w:rPr>
          <w:rFonts w:ascii="Arial" w:hAnsi="Arial" w:cs="Arial"/>
        </w:rPr>
      </w:pPr>
      <w:r w:rsidRPr="00ED47B0">
        <w:rPr>
          <w:rFonts w:ascii="Arial" w:hAnsi="Arial" w:cs="Arial"/>
        </w:rPr>
        <w:t>Esses mecanismos destinam-se exclusivamente à verificação da autenticidade do acesso e à prevenção de fraudes cadastrais.</w:t>
      </w:r>
    </w:p>
    <w:p w14:paraId="6D5643B7" w14:textId="77777777" w:rsidR="00ED47B0" w:rsidRPr="00ED47B0" w:rsidRDefault="00ED47B0" w:rsidP="00ED47B0">
      <w:pPr>
        <w:jc w:val="both"/>
        <w:rPr>
          <w:rFonts w:ascii="Arial" w:hAnsi="Arial" w:cs="Arial"/>
        </w:rPr>
      </w:pPr>
      <w:r w:rsidRPr="00ED47B0">
        <w:rPr>
          <w:rFonts w:ascii="Arial" w:hAnsi="Arial" w:cs="Arial"/>
        </w:rPr>
        <w:t>A utilização da autenticação facial não constitui monitoramento contínuo do usuário, limitando-se aos momentos necessários para validação da identidade.</w:t>
      </w:r>
    </w:p>
    <w:p w14:paraId="2170AC02" w14:textId="77777777" w:rsidR="00ED47B0" w:rsidRPr="00ED47B0" w:rsidRDefault="00ED47B0" w:rsidP="00ED47B0">
      <w:pPr>
        <w:jc w:val="both"/>
        <w:rPr>
          <w:rFonts w:ascii="Arial" w:hAnsi="Arial" w:cs="Arial"/>
        </w:rPr>
      </w:pPr>
      <w:r w:rsidRPr="00ED47B0">
        <w:rPr>
          <w:rFonts w:ascii="Arial" w:hAnsi="Arial" w:cs="Arial"/>
        </w:rPr>
        <w:pict w14:anchorId="5B5BA375">
          <v:rect id="_x0000_i2996" style="width:0;height:1.5pt" o:hralign="center" o:hrstd="t" o:hr="t" fillcolor="#a0a0a0" stroked="f"/>
        </w:pict>
      </w:r>
    </w:p>
    <w:p w14:paraId="7A838B2F" w14:textId="77777777" w:rsidR="00ED47B0" w:rsidRPr="00ED47B0" w:rsidRDefault="00ED47B0" w:rsidP="00ED47B0">
      <w:pPr>
        <w:jc w:val="both"/>
        <w:rPr>
          <w:rFonts w:ascii="Arial" w:hAnsi="Arial" w:cs="Arial"/>
          <w:b/>
          <w:bCs/>
        </w:rPr>
      </w:pPr>
      <w:r w:rsidRPr="00ED47B0">
        <w:rPr>
          <w:rFonts w:ascii="Arial" w:hAnsi="Arial" w:cs="Arial"/>
          <w:b/>
          <w:bCs/>
        </w:rPr>
        <w:t>Seção VI</w:t>
      </w:r>
    </w:p>
    <w:p w14:paraId="237F8EB3" w14:textId="77777777" w:rsidR="00ED47B0" w:rsidRPr="00ED47B0" w:rsidRDefault="00ED47B0" w:rsidP="00ED47B0">
      <w:pPr>
        <w:jc w:val="both"/>
        <w:rPr>
          <w:rFonts w:ascii="Arial" w:hAnsi="Arial" w:cs="Arial"/>
          <w:b/>
          <w:bCs/>
        </w:rPr>
      </w:pPr>
      <w:r w:rsidRPr="00ED47B0">
        <w:rPr>
          <w:rFonts w:ascii="Arial" w:hAnsi="Arial" w:cs="Arial"/>
          <w:b/>
          <w:bCs/>
        </w:rPr>
        <w:t>Da Selfie de Validação</w:t>
      </w:r>
    </w:p>
    <w:p w14:paraId="6F922FFB" w14:textId="77777777" w:rsidR="00ED47B0" w:rsidRPr="00ED47B0" w:rsidRDefault="00ED47B0" w:rsidP="00ED47B0">
      <w:pPr>
        <w:jc w:val="both"/>
        <w:rPr>
          <w:rFonts w:ascii="Arial" w:hAnsi="Arial" w:cs="Arial"/>
        </w:rPr>
      </w:pPr>
      <w:r w:rsidRPr="00ED47B0">
        <w:rPr>
          <w:rFonts w:ascii="Arial" w:hAnsi="Arial" w:cs="Arial"/>
          <w:b/>
          <w:bCs/>
        </w:rPr>
        <w:t>Art. 243.</w:t>
      </w:r>
      <w:r w:rsidRPr="00ED47B0">
        <w:rPr>
          <w:rFonts w:ascii="Arial" w:hAnsi="Arial" w:cs="Arial"/>
        </w:rPr>
        <w:t xml:space="preserve"> Sempre que necessário, as Empresas poderão solicitar a captura de selfie para confirmação da identidade do usuário.</w:t>
      </w:r>
    </w:p>
    <w:p w14:paraId="5647B0E9" w14:textId="77777777" w:rsidR="00ED47B0" w:rsidRPr="00ED47B0" w:rsidRDefault="00ED47B0" w:rsidP="00ED47B0">
      <w:pPr>
        <w:jc w:val="both"/>
        <w:rPr>
          <w:rFonts w:ascii="Arial" w:hAnsi="Arial" w:cs="Arial"/>
        </w:rPr>
      </w:pPr>
      <w:r w:rsidRPr="00ED47B0">
        <w:rPr>
          <w:rFonts w:ascii="Arial" w:hAnsi="Arial" w:cs="Arial"/>
        </w:rPr>
        <w:lastRenderedPageBreak/>
        <w:t>A selfie poderá ser utilizada para:</w:t>
      </w:r>
    </w:p>
    <w:p w14:paraId="175AB6E2"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validação</w:t>
      </w:r>
      <w:proofErr w:type="gramEnd"/>
      <w:r w:rsidRPr="00ED47B0">
        <w:rPr>
          <w:rFonts w:ascii="Arial" w:hAnsi="Arial" w:cs="Arial"/>
        </w:rPr>
        <w:t xml:space="preserve"> cadastral;</w:t>
      </w:r>
    </w:p>
    <w:p w14:paraId="0E26C695"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prevenção</w:t>
      </w:r>
      <w:proofErr w:type="gramEnd"/>
      <w:r w:rsidRPr="00ED47B0">
        <w:rPr>
          <w:rFonts w:ascii="Arial" w:hAnsi="Arial" w:cs="Arial"/>
        </w:rPr>
        <w:t xml:space="preserve"> de fraudes;</w:t>
      </w:r>
    </w:p>
    <w:p w14:paraId="009D0ABD" w14:textId="77777777" w:rsidR="00ED47B0" w:rsidRPr="00ED47B0" w:rsidRDefault="00ED47B0" w:rsidP="00ED47B0">
      <w:pPr>
        <w:jc w:val="both"/>
        <w:rPr>
          <w:rFonts w:ascii="Arial" w:hAnsi="Arial" w:cs="Arial"/>
        </w:rPr>
      </w:pPr>
      <w:r w:rsidRPr="00ED47B0">
        <w:rPr>
          <w:rFonts w:ascii="Arial" w:hAnsi="Arial" w:cs="Arial"/>
        </w:rPr>
        <w:t>III – confirmação da identidade;</w:t>
      </w:r>
    </w:p>
    <w:p w14:paraId="23B1A883" w14:textId="77777777" w:rsidR="00ED47B0" w:rsidRPr="00ED47B0" w:rsidRDefault="00ED47B0" w:rsidP="00ED47B0">
      <w:pPr>
        <w:jc w:val="both"/>
        <w:rPr>
          <w:rFonts w:ascii="Arial" w:hAnsi="Arial" w:cs="Arial"/>
        </w:rPr>
      </w:pPr>
      <w:r w:rsidRPr="00ED47B0">
        <w:rPr>
          <w:rFonts w:ascii="Arial" w:hAnsi="Arial" w:cs="Arial"/>
        </w:rPr>
        <w:t xml:space="preserve">IV – </w:t>
      </w:r>
      <w:proofErr w:type="gramStart"/>
      <w:r w:rsidRPr="00ED47B0">
        <w:rPr>
          <w:rFonts w:ascii="Arial" w:hAnsi="Arial" w:cs="Arial"/>
        </w:rPr>
        <w:t>atualização</w:t>
      </w:r>
      <w:proofErr w:type="gramEnd"/>
      <w:r w:rsidRPr="00ED47B0">
        <w:rPr>
          <w:rFonts w:ascii="Arial" w:hAnsi="Arial" w:cs="Arial"/>
        </w:rPr>
        <w:t xml:space="preserve"> de cadastro;</w:t>
      </w:r>
    </w:p>
    <w:p w14:paraId="719A77BD" w14:textId="77777777" w:rsidR="00ED47B0" w:rsidRPr="00ED47B0" w:rsidRDefault="00ED47B0" w:rsidP="00ED47B0">
      <w:pPr>
        <w:jc w:val="both"/>
        <w:rPr>
          <w:rFonts w:ascii="Arial" w:hAnsi="Arial" w:cs="Arial"/>
        </w:rPr>
      </w:pPr>
      <w:r w:rsidRPr="00ED47B0">
        <w:rPr>
          <w:rFonts w:ascii="Arial" w:hAnsi="Arial" w:cs="Arial"/>
        </w:rPr>
        <w:t xml:space="preserve">V – </w:t>
      </w:r>
      <w:proofErr w:type="gramStart"/>
      <w:r w:rsidRPr="00ED47B0">
        <w:rPr>
          <w:rFonts w:ascii="Arial" w:hAnsi="Arial" w:cs="Arial"/>
        </w:rPr>
        <w:t>atendimento</w:t>
      </w:r>
      <w:proofErr w:type="gramEnd"/>
      <w:r w:rsidRPr="00ED47B0">
        <w:rPr>
          <w:rFonts w:ascii="Arial" w:hAnsi="Arial" w:cs="Arial"/>
        </w:rPr>
        <w:t xml:space="preserve"> às políticas de segurança da Plataforma.</w:t>
      </w:r>
    </w:p>
    <w:p w14:paraId="4DF0844F" w14:textId="77777777" w:rsidR="00ED47B0" w:rsidRPr="00ED47B0" w:rsidRDefault="00ED47B0" w:rsidP="00ED47B0">
      <w:pPr>
        <w:jc w:val="both"/>
        <w:rPr>
          <w:rFonts w:ascii="Arial" w:hAnsi="Arial" w:cs="Arial"/>
        </w:rPr>
      </w:pPr>
      <w:r w:rsidRPr="00ED47B0">
        <w:rPr>
          <w:rFonts w:ascii="Arial" w:hAnsi="Arial" w:cs="Arial"/>
        </w:rPr>
        <w:t>É vedada a utilização de fotografias de terceiros, imagens manipuladas, montagens, recursos de inteligência artificial destinados à falsificação da identidade ou qualquer outro mecanismo que comprometa a autenticidade da validação.</w:t>
      </w:r>
    </w:p>
    <w:p w14:paraId="1F10A97C" w14:textId="77777777" w:rsidR="00ED47B0" w:rsidRPr="00ED47B0" w:rsidRDefault="00ED47B0" w:rsidP="00ED47B0">
      <w:pPr>
        <w:jc w:val="both"/>
        <w:rPr>
          <w:rFonts w:ascii="Arial" w:hAnsi="Arial" w:cs="Arial"/>
        </w:rPr>
      </w:pPr>
      <w:r w:rsidRPr="00ED47B0">
        <w:rPr>
          <w:rFonts w:ascii="Arial" w:hAnsi="Arial" w:cs="Arial"/>
        </w:rPr>
        <w:pict w14:anchorId="659AA794">
          <v:rect id="_x0000_i2997" style="width:0;height:1.5pt" o:hralign="center" o:hrstd="t" o:hr="t" fillcolor="#a0a0a0" stroked="f"/>
        </w:pict>
      </w:r>
    </w:p>
    <w:p w14:paraId="5D42CB45" w14:textId="77777777" w:rsidR="00ED47B0" w:rsidRPr="00ED47B0" w:rsidRDefault="00ED47B0" w:rsidP="00ED47B0">
      <w:pPr>
        <w:jc w:val="both"/>
        <w:rPr>
          <w:rFonts w:ascii="Arial" w:hAnsi="Arial" w:cs="Arial"/>
          <w:b/>
          <w:bCs/>
        </w:rPr>
      </w:pPr>
      <w:r w:rsidRPr="00ED47B0">
        <w:rPr>
          <w:rFonts w:ascii="Arial" w:hAnsi="Arial" w:cs="Arial"/>
          <w:b/>
          <w:bCs/>
        </w:rPr>
        <w:t>Seção VII</w:t>
      </w:r>
    </w:p>
    <w:p w14:paraId="667CEC02" w14:textId="77777777" w:rsidR="00ED47B0" w:rsidRPr="00ED47B0" w:rsidRDefault="00ED47B0" w:rsidP="00ED47B0">
      <w:pPr>
        <w:jc w:val="both"/>
        <w:rPr>
          <w:rFonts w:ascii="Arial" w:hAnsi="Arial" w:cs="Arial"/>
          <w:b/>
          <w:bCs/>
        </w:rPr>
      </w:pPr>
      <w:r w:rsidRPr="00ED47B0">
        <w:rPr>
          <w:rFonts w:ascii="Arial" w:hAnsi="Arial" w:cs="Arial"/>
          <w:b/>
          <w:bCs/>
        </w:rPr>
        <w:t>Do Token de Segurança</w:t>
      </w:r>
    </w:p>
    <w:p w14:paraId="6176EFAD" w14:textId="77777777" w:rsidR="00ED47B0" w:rsidRPr="00ED47B0" w:rsidRDefault="00ED47B0" w:rsidP="00ED47B0">
      <w:pPr>
        <w:jc w:val="both"/>
        <w:rPr>
          <w:rFonts w:ascii="Arial" w:hAnsi="Arial" w:cs="Arial"/>
        </w:rPr>
      </w:pPr>
      <w:r w:rsidRPr="00ED47B0">
        <w:rPr>
          <w:rFonts w:ascii="Arial" w:hAnsi="Arial" w:cs="Arial"/>
          <w:b/>
          <w:bCs/>
        </w:rPr>
        <w:t>Art. 244.</w:t>
      </w:r>
      <w:r w:rsidRPr="00ED47B0">
        <w:rPr>
          <w:rFonts w:ascii="Arial" w:hAnsi="Arial" w:cs="Arial"/>
        </w:rPr>
        <w:t xml:space="preserve"> A Plataforma poderá utilizar token de autenticação, código temporário, autenticação em dois fatores (2FA) ou tecnologias equivalentes para reforçar a segurança dos acessos.</w:t>
      </w:r>
    </w:p>
    <w:p w14:paraId="2AD5AFB8" w14:textId="77777777" w:rsidR="00ED47B0" w:rsidRPr="00ED47B0" w:rsidRDefault="00ED47B0" w:rsidP="00ED47B0">
      <w:pPr>
        <w:jc w:val="both"/>
        <w:rPr>
          <w:rFonts w:ascii="Arial" w:hAnsi="Arial" w:cs="Arial"/>
        </w:rPr>
      </w:pPr>
      <w:r w:rsidRPr="00ED47B0">
        <w:rPr>
          <w:rFonts w:ascii="Arial" w:hAnsi="Arial" w:cs="Arial"/>
        </w:rPr>
        <w:t>Os tokens possuem finalidade exclusivamente tecnológica, destinando-se à confirmação da identidade do usuário e à proteção contra acessos não autorizados.</w:t>
      </w:r>
    </w:p>
    <w:p w14:paraId="62C2E096" w14:textId="77777777" w:rsidR="00ED47B0" w:rsidRPr="00ED47B0" w:rsidRDefault="00ED47B0" w:rsidP="00ED47B0">
      <w:pPr>
        <w:jc w:val="both"/>
        <w:rPr>
          <w:rFonts w:ascii="Arial" w:hAnsi="Arial" w:cs="Arial"/>
        </w:rPr>
      </w:pPr>
      <w:r w:rsidRPr="00ED47B0">
        <w:rPr>
          <w:rFonts w:ascii="Arial" w:hAnsi="Arial" w:cs="Arial"/>
        </w:rPr>
        <w:pict w14:anchorId="791BBE11">
          <v:rect id="_x0000_i2998" style="width:0;height:1.5pt" o:hralign="center" o:hrstd="t" o:hr="t" fillcolor="#a0a0a0" stroked="f"/>
        </w:pict>
      </w:r>
    </w:p>
    <w:p w14:paraId="692EC3EA" w14:textId="77777777" w:rsidR="00ED47B0" w:rsidRPr="00ED47B0" w:rsidRDefault="00ED47B0" w:rsidP="00ED47B0">
      <w:pPr>
        <w:jc w:val="both"/>
        <w:rPr>
          <w:rFonts w:ascii="Arial" w:hAnsi="Arial" w:cs="Arial"/>
          <w:b/>
          <w:bCs/>
        </w:rPr>
      </w:pPr>
      <w:r w:rsidRPr="00ED47B0">
        <w:rPr>
          <w:rFonts w:ascii="Arial" w:hAnsi="Arial" w:cs="Arial"/>
          <w:b/>
          <w:bCs/>
        </w:rPr>
        <w:t>Seção VIII</w:t>
      </w:r>
    </w:p>
    <w:p w14:paraId="421ED7A7" w14:textId="77777777" w:rsidR="00ED47B0" w:rsidRPr="00ED47B0" w:rsidRDefault="00ED47B0" w:rsidP="00ED47B0">
      <w:pPr>
        <w:jc w:val="both"/>
        <w:rPr>
          <w:rFonts w:ascii="Arial" w:hAnsi="Arial" w:cs="Arial"/>
          <w:b/>
          <w:bCs/>
        </w:rPr>
      </w:pPr>
      <w:r w:rsidRPr="00ED47B0">
        <w:rPr>
          <w:rFonts w:ascii="Arial" w:hAnsi="Arial" w:cs="Arial"/>
          <w:b/>
          <w:bCs/>
        </w:rPr>
        <w:t>Da Gestão das Credenciais</w:t>
      </w:r>
    </w:p>
    <w:p w14:paraId="3443EDDF" w14:textId="77777777" w:rsidR="00ED47B0" w:rsidRPr="00ED47B0" w:rsidRDefault="00ED47B0" w:rsidP="00ED47B0">
      <w:pPr>
        <w:jc w:val="both"/>
        <w:rPr>
          <w:rFonts w:ascii="Arial" w:hAnsi="Arial" w:cs="Arial"/>
        </w:rPr>
      </w:pPr>
      <w:r w:rsidRPr="00ED47B0">
        <w:rPr>
          <w:rFonts w:ascii="Arial" w:hAnsi="Arial" w:cs="Arial"/>
          <w:b/>
          <w:bCs/>
        </w:rPr>
        <w:t>Art. 245.</w:t>
      </w:r>
      <w:r w:rsidRPr="00ED47B0">
        <w:rPr>
          <w:rFonts w:ascii="Arial" w:hAnsi="Arial" w:cs="Arial"/>
        </w:rPr>
        <w:t xml:space="preserve"> Cada usuário é integralmente responsável pela guarda e utilização de suas credenciais de acesso.</w:t>
      </w:r>
    </w:p>
    <w:p w14:paraId="2D095370" w14:textId="77777777" w:rsidR="00ED47B0" w:rsidRPr="00ED47B0" w:rsidRDefault="00ED47B0" w:rsidP="00ED47B0">
      <w:pPr>
        <w:jc w:val="both"/>
        <w:rPr>
          <w:rFonts w:ascii="Arial" w:hAnsi="Arial" w:cs="Arial"/>
        </w:rPr>
      </w:pPr>
      <w:r w:rsidRPr="00ED47B0">
        <w:rPr>
          <w:rFonts w:ascii="Arial" w:hAnsi="Arial" w:cs="Arial"/>
        </w:rPr>
        <w:t>Compete ao usuário:</w:t>
      </w:r>
    </w:p>
    <w:p w14:paraId="59D2B7D8"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manter</w:t>
      </w:r>
      <w:proofErr w:type="gramEnd"/>
      <w:r w:rsidRPr="00ED47B0">
        <w:rPr>
          <w:rFonts w:ascii="Arial" w:hAnsi="Arial" w:cs="Arial"/>
        </w:rPr>
        <w:t xml:space="preserve"> suas credenciais sob sigilo;</w:t>
      </w:r>
    </w:p>
    <w:p w14:paraId="03E3B03D"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impedir</w:t>
      </w:r>
      <w:proofErr w:type="gramEnd"/>
      <w:r w:rsidRPr="00ED47B0">
        <w:rPr>
          <w:rFonts w:ascii="Arial" w:hAnsi="Arial" w:cs="Arial"/>
        </w:rPr>
        <w:t xml:space="preserve"> o acesso de terceiros;</w:t>
      </w:r>
    </w:p>
    <w:p w14:paraId="50ECD4AC" w14:textId="77777777" w:rsidR="00ED47B0" w:rsidRPr="00ED47B0" w:rsidRDefault="00ED47B0" w:rsidP="00ED47B0">
      <w:pPr>
        <w:jc w:val="both"/>
        <w:rPr>
          <w:rFonts w:ascii="Arial" w:hAnsi="Arial" w:cs="Arial"/>
        </w:rPr>
      </w:pPr>
      <w:r w:rsidRPr="00ED47B0">
        <w:rPr>
          <w:rFonts w:ascii="Arial" w:hAnsi="Arial" w:cs="Arial"/>
        </w:rPr>
        <w:t>III – utilizar dispositivos confiáveis;</w:t>
      </w:r>
    </w:p>
    <w:p w14:paraId="28A7B363" w14:textId="77777777" w:rsidR="00ED47B0" w:rsidRPr="00ED47B0" w:rsidRDefault="00ED47B0" w:rsidP="00ED47B0">
      <w:pPr>
        <w:jc w:val="both"/>
        <w:rPr>
          <w:rFonts w:ascii="Arial" w:hAnsi="Arial" w:cs="Arial"/>
        </w:rPr>
      </w:pPr>
      <w:r w:rsidRPr="00ED47B0">
        <w:rPr>
          <w:rFonts w:ascii="Arial" w:hAnsi="Arial" w:cs="Arial"/>
        </w:rPr>
        <w:t xml:space="preserve">IV – </w:t>
      </w:r>
      <w:proofErr w:type="gramStart"/>
      <w:r w:rsidRPr="00ED47B0">
        <w:rPr>
          <w:rFonts w:ascii="Arial" w:hAnsi="Arial" w:cs="Arial"/>
        </w:rPr>
        <w:t>comunicar</w:t>
      </w:r>
      <w:proofErr w:type="gramEnd"/>
      <w:r w:rsidRPr="00ED47B0">
        <w:rPr>
          <w:rFonts w:ascii="Arial" w:hAnsi="Arial" w:cs="Arial"/>
        </w:rPr>
        <w:t xml:space="preserve"> imediatamente qualquer suspeita de utilização indevida;</w:t>
      </w:r>
    </w:p>
    <w:p w14:paraId="44999BD4" w14:textId="77777777" w:rsidR="00ED47B0" w:rsidRPr="00ED47B0" w:rsidRDefault="00ED47B0" w:rsidP="00ED47B0">
      <w:pPr>
        <w:jc w:val="both"/>
        <w:rPr>
          <w:rFonts w:ascii="Arial" w:hAnsi="Arial" w:cs="Arial"/>
        </w:rPr>
      </w:pPr>
      <w:r w:rsidRPr="00ED47B0">
        <w:rPr>
          <w:rFonts w:ascii="Arial" w:hAnsi="Arial" w:cs="Arial"/>
        </w:rPr>
        <w:t xml:space="preserve">V – </w:t>
      </w:r>
      <w:proofErr w:type="gramStart"/>
      <w:r w:rsidRPr="00ED47B0">
        <w:rPr>
          <w:rFonts w:ascii="Arial" w:hAnsi="Arial" w:cs="Arial"/>
        </w:rPr>
        <w:t>observar</w:t>
      </w:r>
      <w:proofErr w:type="gramEnd"/>
      <w:r w:rsidRPr="00ED47B0">
        <w:rPr>
          <w:rFonts w:ascii="Arial" w:hAnsi="Arial" w:cs="Arial"/>
        </w:rPr>
        <w:t xml:space="preserve"> as políticas de segurança da informação.</w:t>
      </w:r>
    </w:p>
    <w:p w14:paraId="53FBFD10" w14:textId="77777777" w:rsidR="00ED47B0" w:rsidRPr="00ED47B0" w:rsidRDefault="00ED47B0" w:rsidP="00ED47B0">
      <w:pPr>
        <w:jc w:val="both"/>
        <w:rPr>
          <w:rFonts w:ascii="Arial" w:hAnsi="Arial" w:cs="Arial"/>
        </w:rPr>
      </w:pPr>
      <w:r w:rsidRPr="00ED47B0">
        <w:rPr>
          <w:rFonts w:ascii="Arial" w:hAnsi="Arial" w:cs="Arial"/>
        </w:rPr>
        <w:lastRenderedPageBreak/>
        <w:t>A responsabilidade pelas operações realizadas mediante utilização regular das credenciais pessoais permanecerá atribuída ao respectivo titular, ressalvadas as hipóteses de falha comprovada dos sistemas das Empresas.</w:t>
      </w:r>
    </w:p>
    <w:p w14:paraId="052841FB" w14:textId="77777777" w:rsidR="00ED47B0" w:rsidRPr="00ED47B0" w:rsidRDefault="00ED47B0" w:rsidP="00ED47B0">
      <w:pPr>
        <w:jc w:val="both"/>
        <w:rPr>
          <w:rFonts w:ascii="Arial" w:hAnsi="Arial" w:cs="Arial"/>
        </w:rPr>
      </w:pPr>
      <w:r w:rsidRPr="00ED47B0">
        <w:rPr>
          <w:rFonts w:ascii="Arial" w:hAnsi="Arial" w:cs="Arial"/>
        </w:rPr>
        <w:pict w14:anchorId="38578232">
          <v:rect id="_x0000_i2999" style="width:0;height:1.5pt" o:hralign="center" o:hrstd="t" o:hr="t" fillcolor="#a0a0a0" stroked="f"/>
        </w:pict>
      </w:r>
    </w:p>
    <w:p w14:paraId="7477F4A0" w14:textId="77777777" w:rsidR="00ED47B0" w:rsidRPr="00ED47B0" w:rsidRDefault="00ED47B0" w:rsidP="00ED47B0">
      <w:pPr>
        <w:jc w:val="both"/>
        <w:rPr>
          <w:rFonts w:ascii="Arial" w:hAnsi="Arial" w:cs="Arial"/>
          <w:b/>
          <w:bCs/>
        </w:rPr>
      </w:pPr>
      <w:r w:rsidRPr="00ED47B0">
        <w:rPr>
          <w:rFonts w:ascii="Arial" w:hAnsi="Arial" w:cs="Arial"/>
          <w:b/>
          <w:bCs/>
        </w:rPr>
        <w:t>Seção IX</w:t>
      </w:r>
    </w:p>
    <w:p w14:paraId="38F0920A" w14:textId="77777777" w:rsidR="00ED47B0" w:rsidRPr="00ED47B0" w:rsidRDefault="00ED47B0" w:rsidP="00ED47B0">
      <w:pPr>
        <w:jc w:val="both"/>
        <w:rPr>
          <w:rFonts w:ascii="Arial" w:hAnsi="Arial" w:cs="Arial"/>
          <w:b/>
          <w:bCs/>
        </w:rPr>
      </w:pPr>
      <w:r w:rsidRPr="00ED47B0">
        <w:rPr>
          <w:rFonts w:ascii="Arial" w:hAnsi="Arial" w:cs="Arial"/>
          <w:b/>
          <w:bCs/>
        </w:rPr>
        <w:t>Da Segurança dos Acessos</w:t>
      </w:r>
    </w:p>
    <w:p w14:paraId="001F637A" w14:textId="77777777" w:rsidR="00ED47B0" w:rsidRPr="00ED47B0" w:rsidRDefault="00ED47B0" w:rsidP="00ED47B0">
      <w:pPr>
        <w:jc w:val="both"/>
        <w:rPr>
          <w:rFonts w:ascii="Arial" w:hAnsi="Arial" w:cs="Arial"/>
        </w:rPr>
      </w:pPr>
      <w:r w:rsidRPr="00ED47B0">
        <w:rPr>
          <w:rFonts w:ascii="Arial" w:hAnsi="Arial" w:cs="Arial"/>
          <w:b/>
          <w:bCs/>
        </w:rPr>
        <w:t>Art. 246.</w:t>
      </w:r>
      <w:r w:rsidRPr="00ED47B0">
        <w:rPr>
          <w:rFonts w:ascii="Arial" w:hAnsi="Arial" w:cs="Arial"/>
        </w:rPr>
        <w:t xml:space="preserve"> As Empresas poderão adotar mecanismos adicionais de proteção, incluindo:</w:t>
      </w:r>
    </w:p>
    <w:p w14:paraId="4F37EAA1" w14:textId="77777777" w:rsidR="00ED47B0" w:rsidRPr="00ED47B0" w:rsidRDefault="00ED47B0" w:rsidP="00ED47B0">
      <w:pPr>
        <w:jc w:val="both"/>
        <w:rPr>
          <w:rFonts w:ascii="Arial" w:hAnsi="Arial" w:cs="Arial"/>
        </w:rPr>
      </w:pPr>
      <w:r w:rsidRPr="00ED47B0">
        <w:rPr>
          <w:rFonts w:ascii="Arial" w:hAnsi="Arial" w:cs="Arial"/>
        </w:rPr>
        <w:t xml:space="preserve">I – </w:t>
      </w:r>
      <w:proofErr w:type="gramStart"/>
      <w:r w:rsidRPr="00ED47B0">
        <w:rPr>
          <w:rFonts w:ascii="Arial" w:hAnsi="Arial" w:cs="Arial"/>
        </w:rPr>
        <w:t>autenticação</w:t>
      </w:r>
      <w:proofErr w:type="gramEnd"/>
      <w:r w:rsidRPr="00ED47B0">
        <w:rPr>
          <w:rFonts w:ascii="Arial" w:hAnsi="Arial" w:cs="Arial"/>
        </w:rPr>
        <w:t xml:space="preserve"> multifator;</w:t>
      </w:r>
    </w:p>
    <w:p w14:paraId="2F30FBE1" w14:textId="77777777" w:rsidR="00ED47B0" w:rsidRPr="00ED47B0" w:rsidRDefault="00ED47B0" w:rsidP="00ED47B0">
      <w:pPr>
        <w:jc w:val="both"/>
        <w:rPr>
          <w:rFonts w:ascii="Arial" w:hAnsi="Arial" w:cs="Arial"/>
        </w:rPr>
      </w:pPr>
      <w:r w:rsidRPr="00ED47B0">
        <w:rPr>
          <w:rFonts w:ascii="Arial" w:hAnsi="Arial" w:cs="Arial"/>
        </w:rPr>
        <w:t xml:space="preserve">II – </w:t>
      </w:r>
      <w:proofErr w:type="gramStart"/>
      <w:r w:rsidRPr="00ED47B0">
        <w:rPr>
          <w:rFonts w:ascii="Arial" w:hAnsi="Arial" w:cs="Arial"/>
        </w:rPr>
        <w:t>análise</w:t>
      </w:r>
      <w:proofErr w:type="gramEnd"/>
      <w:r w:rsidRPr="00ED47B0">
        <w:rPr>
          <w:rFonts w:ascii="Arial" w:hAnsi="Arial" w:cs="Arial"/>
        </w:rPr>
        <w:t xml:space="preserve"> de dispositivos;</w:t>
      </w:r>
    </w:p>
    <w:p w14:paraId="053BC35B" w14:textId="77777777" w:rsidR="00ED47B0" w:rsidRPr="00ED47B0" w:rsidRDefault="00ED47B0" w:rsidP="00ED47B0">
      <w:pPr>
        <w:jc w:val="both"/>
        <w:rPr>
          <w:rFonts w:ascii="Arial" w:hAnsi="Arial" w:cs="Arial"/>
        </w:rPr>
      </w:pPr>
      <w:r w:rsidRPr="00ED47B0">
        <w:rPr>
          <w:rFonts w:ascii="Arial" w:hAnsi="Arial" w:cs="Arial"/>
        </w:rPr>
        <w:t>III – validação de localização geográfica;</w:t>
      </w:r>
    </w:p>
    <w:p w14:paraId="60C21AA7" w14:textId="77777777" w:rsidR="00ED47B0" w:rsidRPr="00ED47B0" w:rsidRDefault="00ED47B0" w:rsidP="00ED47B0">
      <w:pPr>
        <w:jc w:val="both"/>
        <w:rPr>
          <w:rFonts w:ascii="Arial" w:hAnsi="Arial" w:cs="Arial"/>
        </w:rPr>
      </w:pPr>
      <w:r w:rsidRPr="00ED47B0">
        <w:rPr>
          <w:rFonts w:ascii="Arial" w:hAnsi="Arial" w:cs="Arial"/>
        </w:rPr>
        <w:t xml:space="preserve">IV – </w:t>
      </w:r>
      <w:proofErr w:type="gramStart"/>
      <w:r w:rsidRPr="00ED47B0">
        <w:rPr>
          <w:rFonts w:ascii="Arial" w:hAnsi="Arial" w:cs="Arial"/>
        </w:rPr>
        <w:t>identificação</w:t>
      </w:r>
      <w:proofErr w:type="gramEnd"/>
      <w:r w:rsidRPr="00ED47B0">
        <w:rPr>
          <w:rFonts w:ascii="Arial" w:hAnsi="Arial" w:cs="Arial"/>
        </w:rPr>
        <w:t xml:space="preserve"> de comportamento anômalo;</w:t>
      </w:r>
    </w:p>
    <w:p w14:paraId="11855309" w14:textId="77777777" w:rsidR="00ED47B0" w:rsidRPr="00ED47B0" w:rsidRDefault="00ED47B0" w:rsidP="00ED47B0">
      <w:pPr>
        <w:jc w:val="both"/>
        <w:rPr>
          <w:rFonts w:ascii="Arial" w:hAnsi="Arial" w:cs="Arial"/>
        </w:rPr>
      </w:pPr>
      <w:r w:rsidRPr="00ED47B0">
        <w:rPr>
          <w:rFonts w:ascii="Arial" w:hAnsi="Arial" w:cs="Arial"/>
        </w:rPr>
        <w:t xml:space="preserve">V – </w:t>
      </w:r>
      <w:proofErr w:type="gramStart"/>
      <w:r w:rsidRPr="00ED47B0">
        <w:rPr>
          <w:rFonts w:ascii="Arial" w:hAnsi="Arial" w:cs="Arial"/>
        </w:rPr>
        <w:t>bloqueio</w:t>
      </w:r>
      <w:proofErr w:type="gramEnd"/>
      <w:r w:rsidRPr="00ED47B0">
        <w:rPr>
          <w:rFonts w:ascii="Arial" w:hAnsi="Arial" w:cs="Arial"/>
        </w:rPr>
        <w:t xml:space="preserve"> preventivo de acessos suspeitos;</w:t>
      </w:r>
    </w:p>
    <w:p w14:paraId="42CF35FE" w14:textId="77777777" w:rsidR="00ED47B0" w:rsidRPr="00ED47B0" w:rsidRDefault="00ED47B0" w:rsidP="00ED47B0">
      <w:pPr>
        <w:jc w:val="both"/>
        <w:rPr>
          <w:rFonts w:ascii="Arial" w:hAnsi="Arial" w:cs="Arial"/>
        </w:rPr>
      </w:pPr>
      <w:r w:rsidRPr="00ED47B0">
        <w:rPr>
          <w:rFonts w:ascii="Arial" w:hAnsi="Arial" w:cs="Arial"/>
        </w:rPr>
        <w:t xml:space="preserve">VI – </w:t>
      </w:r>
      <w:proofErr w:type="gramStart"/>
      <w:r w:rsidRPr="00ED47B0">
        <w:rPr>
          <w:rFonts w:ascii="Arial" w:hAnsi="Arial" w:cs="Arial"/>
        </w:rPr>
        <w:t>monitoramento</w:t>
      </w:r>
      <w:proofErr w:type="gramEnd"/>
      <w:r w:rsidRPr="00ED47B0">
        <w:rPr>
          <w:rFonts w:ascii="Arial" w:hAnsi="Arial" w:cs="Arial"/>
        </w:rPr>
        <w:t xml:space="preserve"> de tentativas de autenticação;</w:t>
      </w:r>
    </w:p>
    <w:p w14:paraId="2257342E" w14:textId="77777777" w:rsidR="00ED47B0" w:rsidRPr="00ED47B0" w:rsidRDefault="00ED47B0" w:rsidP="00ED47B0">
      <w:pPr>
        <w:jc w:val="both"/>
        <w:rPr>
          <w:rFonts w:ascii="Arial" w:hAnsi="Arial" w:cs="Arial"/>
        </w:rPr>
      </w:pPr>
      <w:r w:rsidRPr="00ED47B0">
        <w:rPr>
          <w:rFonts w:ascii="Arial" w:hAnsi="Arial" w:cs="Arial"/>
        </w:rPr>
        <w:t>VII – registros eletrônicos (logs);</w:t>
      </w:r>
    </w:p>
    <w:p w14:paraId="06799990" w14:textId="77777777" w:rsidR="00ED47B0" w:rsidRPr="00ED47B0" w:rsidRDefault="00ED47B0" w:rsidP="00ED47B0">
      <w:pPr>
        <w:jc w:val="both"/>
        <w:rPr>
          <w:rFonts w:ascii="Arial" w:hAnsi="Arial" w:cs="Arial"/>
        </w:rPr>
      </w:pPr>
      <w:r w:rsidRPr="00ED47B0">
        <w:rPr>
          <w:rFonts w:ascii="Arial" w:hAnsi="Arial" w:cs="Arial"/>
        </w:rPr>
        <w:t>VIII – inteligência artificial aplicada à segurança cibernética.</w:t>
      </w:r>
    </w:p>
    <w:p w14:paraId="0204DC6B" w14:textId="77777777" w:rsidR="00ED47B0" w:rsidRPr="00ED47B0" w:rsidRDefault="00ED47B0" w:rsidP="00ED47B0">
      <w:pPr>
        <w:jc w:val="both"/>
        <w:rPr>
          <w:rFonts w:ascii="Arial" w:hAnsi="Arial" w:cs="Arial"/>
        </w:rPr>
      </w:pPr>
      <w:r w:rsidRPr="00ED47B0">
        <w:rPr>
          <w:rFonts w:ascii="Arial" w:hAnsi="Arial" w:cs="Arial"/>
        </w:rPr>
        <w:t>Essas medidas possuem caráter preventivo e destinam-se exclusivamente à proteção da Plataforma e de seus usuários.</w:t>
      </w:r>
    </w:p>
    <w:p w14:paraId="0F88A3B4" w14:textId="77777777" w:rsidR="00ED47B0" w:rsidRPr="00ED47B0" w:rsidRDefault="00ED47B0" w:rsidP="00ED47B0">
      <w:pPr>
        <w:jc w:val="both"/>
        <w:rPr>
          <w:rFonts w:ascii="Arial" w:hAnsi="Arial" w:cs="Arial"/>
        </w:rPr>
      </w:pPr>
      <w:r w:rsidRPr="00ED47B0">
        <w:rPr>
          <w:rFonts w:ascii="Arial" w:hAnsi="Arial" w:cs="Arial"/>
        </w:rPr>
        <w:pict w14:anchorId="102A80EC">
          <v:rect id="_x0000_i3000" style="width:0;height:1.5pt" o:hralign="center" o:hrstd="t" o:hr="t" fillcolor="#a0a0a0" stroked="f"/>
        </w:pict>
      </w:r>
    </w:p>
    <w:p w14:paraId="07FCF807" w14:textId="77777777" w:rsidR="00ED47B0" w:rsidRPr="00ED47B0" w:rsidRDefault="00ED47B0" w:rsidP="00ED47B0">
      <w:pPr>
        <w:jc w:val="both"/>
        <w:rPr>
          <w:rFonts w:ascii="Arial" w:hAnsi="Arial" w:cs="Arial"/>
          <w:b/>
          <w:bCs/>
        </w:rPr>
      </w:pPr>
      <w:r w:rsidRPr="00ED47B0">
        <w:rPr>
          <w:rFonts w:ascii="Arial" w:hAnsi="Arial" w:cs="Arial"/>
          <w:b/>
          <w:bCs/>
        </w:rPr>
        <w:t>Seção X</w:t>
      </w:r>
    </w:p>
    <w:p w14:paraId="0EC3E18A" w14:textId="77777777" w:rsidR="00ED47B0" w:rsidRPr="00ED47B0" w:rsidRDefault="00ED47B0" w:rsidP="00ED47B0">
      <w:pPr>
        <w:jc w:val="both"/>
        <w:rPr>
          <w:rFonts w:ascii="Arial" w:hAnsi="Arial" w:cs="Arial"/>
          <w:b/>
          <w:bCs/>
        </w:rPr>
      </w:pPr>
      <w:r w:rsidRPr="00ED47B0">
        <w:rPr>
          <w:rFonts w:ascii="Arial" w:hAnsi="Arial" w:cs="Arial"/>
          <w:b/>
          <w:bCs/>
        </w:rPr>
        <w:t>Da Suspensão Preventiva de Acessos</w:t>
      </w:r>
    </w:p>
    <w:p w14:paraId="0BB01911" w14:textId="77777777" w:rsidR="00ED47B0" w:rsidRPr="00ED47B0" w:rsidRDefault="00ED47B0" w:rsidP="00ED47B0">
      <w:pPr>
        <w:jc w:val="both"/>
        <w:rPr>
          <w:rFonts w:ascii="Arial" w:hAnsi="Arial" w:cs="Arial"/>
        </w:rPr>
      </w:pPr>
      <w:r w:rsidRPr="00ED47B0">
        <w:rPr>
          <w:rFonts w:ascii="Arial" w:hAnsi="Arial" w:cs="Arial"/>
          <w:b/>
          <w:bCs/>
        </w:rPr>
        <w:t>Art. 247.</w:t>
      </w:r>
      <w:r w:rsidRPr="00ED47B0">
        <w:rPr>
          <w:rFonts w:ascii="Arial" w:hAnsi="Arial" w:cs="Arial"/>
        </w:rPr>
        <w:t xml:space="preserve"> Identificada situação objetiva que indique comprometimento da segurança da conta, tentativa de fraude, utilização indevida das credenciais ou risco relevante à integridade da Plataforma, as Empresas poderão promover o bloqueio preventivo e temporário do acesso até a conclusão das verificações técnicas necessárias.</w:t>
      </w:r>
    </w:p>
    <w:p w14:paraId="7DBE61E9" w14:textId="77777777" w:rsidR="00ED47B0" w:rsidRPr="00ED47B0" w:rsidRDefault="00ED47B0" w:rsidP="00ED47B0">
      <w:pPr>
        <w:jc w:val="both"/>
        <w:rPr>
          <w:rFonts w:ascii="Arial" w:hAnsi="Arial" w:cs="Arial"/>
        </w:rPr>
      </w:pPr>
      <w:r w:rsidRPr="00ED47B0">
        <w:rPr>
          <w:rFonts w:ascii="Arial" w:hAnsi="Arial" w:cs="Arial"/>
        </w:rPr>
        <w:t xml:space="preserve">Sempre que possível, o usuário será informado acerca das medidas adotadas e poderá apresentar os documentos ou </w:t>
      </w:r>
      <w:proofErr w:type="gramStart"/>
      <w:r w:rsidRPr="00ED47B0">
        <w:rPr>
          <w:rFonts w:ascii="Arial" w:hAnsi="Arial" w:cs="Arial"/>
        </w:rPr>
        <w:t>informações necessários</w:t>
      </w:r>
      <w:proofErr w:type="gramEnd"/>
      <w:r w:rsidRPr="00ED47B0">
        <w:rPr>
          <w:rFonts w:ascii="Arial" w:hAnsi="Arial" w:cs="Arial"/>
        </w:rPr>
        <w:t xml:space="preserve"> à regularização de seu acesso.</w:t>
      </w:r>
    </w:p>
    <w:p w14:paraId="0BBF2574" w14:textId="77777777" w:rsidR="00ED47B0" w:rsidRPr="00ED47B0" w:rsidRDefault="00ED47B0" w:rsidP="00ED47B0">
      <w:pPr>
        <w:jc w:val="both"/>
        <w:rPr>
          <w:rFonts w:ascii="Arial" w:hAnsi="Arial" w:cs="Arial"/>
        </w:rPr>
      </w:pPr>
      <w:r w:rsidRPr="00ED47B0">
        <w:rPr>
          <w:rFonts w:ascii="Arial" w:hAnsi="Arial" w:cs="Arial"/>
        </w:rPr>
        <w:pict w14:anchorId="49A09F85">
          <v:rect id="_x0000_i3001" style="width:0;height:1.5pt" o:hralign="center" o:hrstd="t" o:hr="t" fillcolor="#a0a0a0" stroked="f"/>
        </w:pict>
      </w:r>
    </w:p>
    <w:p w14:paraId="3F0C85B8" w14:textId="77777777" w:rsidR="00ED47B0" w:rsidRPr="00ED47B0" w:rsidRDefault="00ED47B0" w:rsidP="00ED47B0">
      <w:pPr>
        <w:jc w:val="both"/>
        <w:rPr>
          <w:rFonts w:ascii="Arial" w:hAnsi="Arial" w:cs="Arial"/>
          <w:b/>
          <w:bCs/>
        </w:rPr>
      </w:pPr>
      <w:r w:rsidRPr="00ED47B0">
        <w:rPr>
          <w:rFonts w:ascii="Arial" w:hAnsi="Arial" w:cs="Arial"/>
          <w:b/>
          <w:bCs/>
        </w:rPr>
        <w:t>Seção XI</w:t>
      </w:r>
    </w:p>
    <w:p w14:paraId="5E72AE9F" w14:textId="77777777" w:rsidR="00ED47B0" w:rsidRPr="00ED47B0" w:rsidRDefault="00ED47B0" w:rsidP="00ED47B0">
      <w:pPr>
        <w:jc w:val="both"/>
        <w:rPr>
          <w:rFonts w:ascii="Arial" w:hAnsi="Arial" w:cs="Arial"/>
          <w:b/>
          <w:bCs/>
        </w:rPr>
      </w:pPr>
      <w:r w:rsidRPr="00ED47B0">
        <w:rPr>
          <w:rFonts w:ascii="Arial" w:hAnsi="Arial" w:cs="Arial"/>
          <w:b/>
          <w:bCs/>
        </w:rPr>
        <w:t>Das Disposições Finais</w:t>
      </w:r>
    </w:p>
    <w:p w14:paraId="70A1EE3D" w14:textId="77777777" w:rsidR="00ED47B0" w:rsidRPr="00ED47B0" w:rsidRDefault="00ED47B0" w:rsidP="00ED47B0">
      <w:pPr>
        <w:jc w:val="both"/>
        <w:rPr>
          <w:rFonts w:ascii="Arial" w:hAnsi="Arial" w:cs="Arial"/>
        </w:rPr>
      </w:pPr>
      <w:r w:rsidRPr="00ED47B0">
        <w:rPr>
          <w:rFonts w:ascii="Arial" w:hAnsi="Arial" w:cs="Arial"/>
          <w:b/>
          <w:bCs/>
        </w:rPr>
        <w:lastRenderedPageBreak/>
        <w:t>Art. 248.</w:t>
      </w:r>
      <w:r w:rsidRPr="00ED47B0">
        <w:rPr>
          <w:rFonts w:ascii="Arial" w:hAnsi="Arial" w:cs="Arial"/>
        </w:rPr>
        <w:t xml:space="preserve"> A Política de Acesso constitui parte integrante do Sistema de Gestão da Segurança da Informação das Empresas.</w:t>
      </w:r>
    </w:p>
    <w:p w14:paraId="0F3D8A42" w14:textId="77777777" w:rsidR="00ED47B0" w:rsidRPr="00ED47B0" w:rsidRDefault="00ED47B0" w:rsidP="00ED47B0">
      <w:pPr>
        <w:jc w:val="both"/>
        <w:rPr>
          <w:rFonts w:ascii="Arial" w:hAnsi="Arial" w:cs="Arial"/>
        </w:rPr>
      </w:pPr>
      <w:r w:rsidRPr="00ED47B0">
        <w:rPr>
          <w:rFonts w:ascii="Arial" w:hAnsi="Arial" w:cs="Arial"/>
        </w:rPr>
        <w:t>Os mecanismos de login, senha, biometria, Face ID, selfie, token, autenticação multifator e demais tecnologias de validação destinam-se exclusivamente à proteção da identidade digital dos usuários, à preservação da segurança da Plataforma, à prevenção de fraudes e ao cumprimento das obrigações legais.</w:t>
      </w:r>
    </w:p>
    <w:p w14:paraId="46EDAF43" w14:textId="77777777" w:rsidR="00ED47B0" w:rsidRDefault="00ED47B0" w:rsidP="00ED47B0">
      <w:pPr>
        <w:jc w:val="both"/>
        <w:rPr>
          <w:rFonts w:ascii="Arial" w:hAnsi="Arial" w:cs="Arial"/>
        </w:rPr>
      </w:pPr>
      <w:r w:rsidRPr="00ED47B0">
        <w:rPr>
          <w:rFonts w:ascii="Arial" w:hAnsi="Arial" w:cs="Arial"/>
        </w:rPr>
        <w:t>Sua utilização não caracteriza controle de jornada, supervisão permanente, subordinação jurídica ou qualquer forma de direção da atividade profissional do Prestador de Serviços, constituindo unicamente instrumento de autenticação e segurança tecnológica.</w:t>
      </w:r>
    </w:p>
    <w:p w14:paraId="3F973AF4" w14:textId="2A3259CF" w:rsidR="00BA4188" w:rsidRDefault="00BA4188" w:rsidP="00ED47B0">
      <w:pPr>
        <w:jc w:val="both"/>
        <w:rPr>
          <w:rFonts w:ascii="Arial" w:hAnsi="Arial" w:cs="Arial"/>
        </w:rPr>
      </w:pPr>
      <w:r w:rsidRPr="00BA4188">
        <w:rPr>
          <w:rFonts w:ascii="Arial" w:hAnsi="Arial" w:cs="Arial"/>
        </w:rPr>
        <w:pict w14:anchorId="27BD74B0">
          <v:rect id="_x0000_i3093" style="width:0;height:1.5pt" o:hralign="center" o:hrstd="t" o:hr="t" fillcolor="#a0a0a0" stroked="f"/>
        </w:pict>
      </w:r>
    </w:p>
    <w:p w14:paraId="53060F04" w14:textId="77777777" w:rsidR="00BA4188" w:rsidRPr="00BA4188" w:rsidRDefault="00BA4188" w:rsidP="00BA4188">
      <w:pPr>
        <w:jc w:val="both"/>
        <w:rPr>
          <w:rFonts w:ascii="Arial" w:hAnsi="Arial" w:cs="Arial"/>
          <w:b/>
          <w:bCs/>
        </w:rPr>
      </w:pPr>
      <w:r w:rsidRPr="00BA4188">
        <w:rPr>
          <w:rFonts w:ascii="Arial" w:hAnsi="Arial" w:cs="Arial"/>
          <w:b/>
          <w:bCs/>
        </w:rPr>
        <w:t>CAPÍTULO XXII</w:t>
      </w:r>
    </w:p>
    <w:p w14:paraId="2A7AEF5C" w14:textId="77777777" w:rsidR="00BA4188" w:rsidRPr="00BA4188" w:rsidRDefault="00BA4188" w:rsidP="00BA4188">
      <w:pPr>
        <w:jc w:val="both"/>
        <w:rPr>
          <w:rFonts w:ascii="Arial" w:hAnsi="Arial" w:cs="Arial"/>
          <w:b/>
          <w:bCs/>
        </w:rPr>
      </w:pPr>
      <w:r w:rsidRPr="00BA4188">
        <w:rPr>
          <w:rFonts w:ascii="Arial" w:hAnsi="Arial" w:cs="Arial"/>
          <w:b/>
          <w:bCs/>
        </w:rPr>
        <w:t>DA AUDITORIA, DA RASTREABILIDADE E DA VERIFICAÇÃO DAS OPERAÇÕES</w:t>
      </w:r>
    </w:p>
    <w:p w14:paraId="493D6D45" w14:textId="77777777" w:rsidR="00BA4188" w:rsidRPr="00BA4188" w:rsidRDefault="00BA4188" w:rsidP="00BA4188">
      <w:pPr>
        <w:jc w:val="both"/>
        <w:rPr>
          <w:rFonts w:ascii="Arial" w:hAnsi="Arial" w:cs="Arial"/>
          <w:b/>
          <w:bCs/>
        </w:rPr>
      </w:pPr>
      <w:r w:rsidRPr="00BA4188">
        <w:rPr>
          <w:rFonts w:ascii="Arial" w:hAnsi="Arial" w:cs="Arial"/>
          <w:b/>
          <w:bCs/>
        </w:rPr>
        <w:t>Seção I</w:t>
      </w:r>
    </w:p>
    <w:p w14:paraId="5495C988" w14:textId="77777777" w:rsidR="00BA4188" w:rsidRPr="00BA4188" w:rsidRDefault="00BA4188" w:rsidP="00BA4188">
      <w:pPr>
        <w:jc w:val="both"/>
        <w:rPr>
          <w:rFonts w:ascii="Arial" w:hAnsi="Arial" w:cs="Arial"/>
          <w:b/>
          <w:bCs/>
        </w:rPr>
      </w:pPr>
      <w:r w:rsidRPr="00BA4188">
        <w:rPr>
          <w:rFonts w:ascii="Arial" w:hAnsi="Arial" w:cs="Arial"/>
          <w:b/>
          <w:bCs/>
        </w:rPr>
        <w:t>Das Disposições Gerais</w:t>
      </w:r>
    </w:p>
    <w:p w14:paraId="11613B9A" w14:textId="77777777" w:rsidR="00BA4188" w:rsidRPr="00BA4188" w:rsidRDefault="00BA4188" w:rsidP="00BA4188">
      <w:pPr>
        <w:jc w:val="both"/>
        <w:rPr>
          <w:rFonts w:ascii="Arial" w:hAnsi="Arial" w:cs="Arial"/>
        </w:rPr>
      </w:pPr>
      <w:r w:rsidRPr="00BA4188">
        <w:rPr>
          <w:rFonts w:ascii="Arial" w:hAnsi="Arial" w:cs="Arial"/>
          <w:b/>
          <w:bCs/>
        </w:rPr>
        <w:t>Art. 249.</w:t>
      </w:r>
      <w:r w:rsidRPr="00BA4188">
        <w:rPr>
          <w:rFonts w:ascii="Arial" w:hAnsi="Arial" w:cs="Arial"/>
        </w:rPr>
        <w:t xml:space="preserve"> As Empresas manterão Programa Permanente de Auditoria Corporativa destinado à verificação da conformidade das operações, da integridade dos sistemas tecnológicos, da segurança das informações, da observância deste Manual e da prevenção de fraudes, riscos operacionais e irregularidades.</w:t>
      </w:r>
    </w:p>
    <w:p w14:paraId="5A384A93" w14:textId="77777777" w:rsidR="00BA4188" w:rsidRPr="00BA4188" w:rsidRDefault="00BA4188" w:rsidP="00BA4188">
      <w:pPr>
        <w:jc w:val="both"/>
        <w:rPr>
          <w:rFonts w:ascii="Arial" w:hAnsi="Arial" w:cs="Arial"/>
        </w:rPr>
      </w:pPr>
      <w:r w:rsidRPr="00BA4188">
        <w:rPr>
          <w:rFonts w:ascii="Arial" w:hAnsi="Arial" w:cs="Arial"/>
        </w:rPr>
        <w:t>As auditorias possuem natureza exclusivamente preventiva, corretiva, investigativa, tecnológica e de governança corporativa, integrando o Programa de Compliance e Gestão de Riscos das Empresas.</w:t>
      </w:r>
    </w:p>
    <w:p w14:paraId="3C91DC1E" w14:textId="77777777" w:rsidR="00BA4188" w:rsidRPr="00BA4188" w:rsidRDefault="00BA4188" w:rsidP="00BA4188">
      <w:pPr>
        <w:jc w:val="both"/>
        <w:rPr>
          <w:rFonts w:ascii="Arial" w:hAnsi="Arial" w:cs="Arial"/>
        </w:rPr>
      </w:pPr>
      <w:r w:rsidRPr="00BA4188">
        <w:rPr>
          <w:rFonts w:ascii="Arial" w:hAnsi="Arial" w:cs="Arial"/>
        </w:rPr>
        <w:t>Em nenhuma hipótese a realização de auditorias será interpretada como exercício de poder disciplinar típico das relações de emprego, controle de jornada ou subordinação jurídica dos Prestadores de Serviços.</w:t>
      </w:r>
    </w:p>
    <w:p w14:paraId="42B64842" w14:textId="77777777" w:rsidR="00BA4188" w:rsidRPr="00BA4188" w:rsidRDefault="00BA4188" w:rsidP="00BA4188">
      <w:pPr>
        <w:jc w:val="both"/>
        <w:rPr>
          <w:rFonts w:ascii="Arial" w:hAnsi="Arial" w:cs="Arial"/>
        </w:rPr>
      </w:pPr>
      <w:r w:rsidRPr="00BA4188">
        <w:rPr>
          <w:rFonts w:ascii="Arial" w:hAnsi="Arial" w:cs="Arial"/>
        </w:rPr>
        <w:pict w14:anchorId="795A6CF5">
          <v:rect id="_x0000_i3073" style="width:0;height:1.5pt" o:hralign="center" o:hrstd="t" o:hr="t" fillcolor="#a0a0a0" stroked="f"/>
        </w:pict>
      </w:r>
    </w:p>
    <w:p w14:paraId="65FEF240" w14:textId="77777777" w:rsidR="00BA4188" w:rsidRPr="00BA4188" w:rsidRDefault="00BA4188" w:rsidP="00BA4188">
      <w:pPr>
        <w:jc w:val="both"/>
        <w:rPr>
          <w:rFonts w:ascii="Arial" w:hAnsi="Arial" w:cs="Arial"/>
          <w:b/>
          <w:bCs/>
        </w:rPr>
      </w:pPr>
      <w:r w:rsidRPr="00BA4188">
        <w:rPr>
          <w:rFonts w:ascii="Arial" w:hAnsi="Arial" w:cs="Arial"/>
          <w:b/>
          <w:bCs/>
        </w:rPr>
        <w:t>Seção II</w:t>
      </w:r>
    </w:p>
    <w:p w14:paraId="00A07F22" w14:textId="77777777" w:rsidR="00BA4188" w:rsidRPr="00BA4188" w:rsidRDefault="00BA4188" w:rsidP="00BA4188">
      <w:pPr>
        <w:jc w:val="both"/>
        <w:rPr>
          <w:rFonts w:ascii="Arial" w:hAnsi="Arial" w:cs="Arial"/>
          <w:b/>
          <w:bCs/>
        </w:rPr>
      </w:pPr>
      <w:r w:rsidRPr="00BA4188">
        <w:rPr>
          <w:rFonts w:ascii="Arial" w:hAnsi="Arial" w:cs="Arial"/>
          <w:b/>
          <w:bCs/>
        </w:rPr>
        <w:t>Dos Objetivos da Auditoria</w:t>
      </w:r>
    </w:p>
    <w:p w14:paraId="2839F4D3" w14:textId="77777777" w:rsidR="00BA4188" w:rsidRPr="00BA4188" w:rsidRDefault="00BA4188" w:rsidP="00BA4188">
      <w:pPr>
        <w:jc w:val="both"/>
        <w:rPr>
          <w:rFonts w:ascii="Arial" w:hAnsi="Arial" w:cs="Arial"/>
        </w:rPr>
      </w:pPr>
      <w:r w:rsidRPr="00BA4188">
        <w:rPr>
          <w:rFonts w:ascii="Arial" w:hAnsi="Arial" w:cs="Arial"/>
          <w:b/>
          <w:bCs/>
        </w:rPr>
        <w:t>Art. 250.</w:t>
      </w:r>
      <w:r w:rsidRPr="00BA4188">
        <w:rPr>
          <w:rFonts w:ascii="Arial" w:hAnsi="Arial" w:cs="Arial"/>
        </w:rPr>
        <w:t xml:space="preserve"> A Auditoria Corporativa possui os seguintes objetivos:</w:t>
      </w:r>
    </w:p>
    <w:p w14:paraId="52720257"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assegurar</w:t>
      </w:r>
      <w:proofErr w:type="gramEnd"/>
      <w:r w:rsidRPr="00BA4188">
        <w:rPr>
          <w:rFonts w:ascii="Arial" w:hAnsi="Arial" w:cs="Arial"/>
        </w:rPr>
        <w:t xml:space="preserve"> a conformidade das operações;</w:t>
      </w:r>
    </w:p>
    <w:p w14:paraId="7AD0B814"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verificar</w:t>
      </w:r>
      <w:proofErr w:type="gramEnd"/>
      <w:r w:rsidRPr="00BA4188">
        <w:rPr>
          <w:rFonts w:ascii="Arial" w:hAnsi="Arial" w:cs="Arial"/>
        </w:rPr>
        <w:t xml:space="preserve"> o cumprimento deste Manual e das políticas institucionais;</w:t>
      </w:r>
    </w:p>
    <w:p w14:paraId="3432D226" w14:textId="77777777" w:rsidR="00BA4188" w:rsidRPr="00BA4188" w:rsidRDefault="00BA4188" w:rsidP="00BA4188">
      <w:pPr>
        <w:jc w:val="both"/>
        <w:rPr>
          <w:rFonts w:ascii="Arial" w:hAnsi="Arial" w:cs="Arial"/>
        </w:rPr>
      </w:pPr>
      <w:r w:rsidRPr="00BA4188">
        <w:rPr>
          <w:rFonts w:ascii="Arial" w:hAnsi="Arial" w:cs="Arial"/>
        </w:rPr>
        <w:t>III – proteger a Plataforma Tecnológica;</w:t>
      </w:r>
    </w:p>
    <w:p w14:paraId="1CB4D173"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prevenir e identificar</w:t>
      </w:r>
      <w:proofErr w:type="gramEnd"/>
      <w:r w:rsidRPr="00BA4188">
        <w:rPr>
          <w:rFonts w:ascii="Arial" w:hAnsi="Arial" w:cs="Arial"/>
        </w:rPr>
        <w:t xml:space="preserve"> fraudes;</w:t>
      </w:r>
    </w:p>
    <w:p w14:paraId="5FD3F3DB" w14:textId="77777777" w:rsidR="00BA4188" w:rsidRPr="00BA4188" w:rsidRDefault="00BA4188" w:rsidP="00BA4188">
      <w:pPr>
        <w:jc w:val="both"/>
        <w:rPr>
          <w:rFonts w:ascii="Arial" w:hAnsi="Arial" w:cs="Arial"/>
        </w:rPr>
      </w:pPr>
      <w:r w:rsidRPr="00BA4188">
        <w:rPr>
          <w:rFonts w:ascii="Arial" w:hAnsi="Arial" w:cs="Arial"/>
        </w:rPr>
        <w:lastRenderedPageBreak/>
        <w:t xml:space="preserve">V – </w:t>
      </w:r>
      <w:proofErr w:type="gramStart"/>
      <w:r w:rsidRPr="00BA4188">
        <w:rPr>
          <w:rFonts w:ascii="Arial" w:hAnsi="Arial" w:cs="Arial"/>
        </w:rPr>
        <w:t>preservar</w:t>
      </w:r>
      <w:proofErr w:type="gramEnd"/>
      <w:r w:rsidRPr="00BA4188">
        <w:rPr>
          <w:rFonts w:ascii="Arial" w:hAnsi="Arial" w:cs="Arial"/>
        </w:rPr>
        <w:t xml:space="preserve"> a segurança das informações;</w:t>
      </w:r>
    </w:p>
    <w:p w14:paraId="613EF28C"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garantir</w:t>
      </w:r>
      <w:proofErr w:type="gramEnd"/>
      <w:r w:rsidRPr="00BA4188">
        <w:rPr>
          <w:rFonts w:ascii="Arial" w:hAnsi="Arial" w:cs="Arial"/>
        </w:rPr>
        <w:t xml:space="preserve"> a confiabilidade dos registros eletrônicos;</w:t>
      </w:r>
    </w:p>
    <w:p w14:paraId="46EBC478" w14:textId="77777777" w:rsidR="00BA4188" w:rsidRPr="00BA4188" w:rsidRDefault="00BA4188" w:rsidP="00BA4188">
      <w:pPr>
        <w:jc w:val="both"/>
        <w:rPr>
          <w:rFonts w:ascii="Arial" w:hAnsi="Arial" w:cs="Arial"/>
        </w:rPr>
      </w:pPr>
      <w:r w:rsidRPr="00BA4188">
        <w:rPr>
          <w:rFonts w:ascii="Arial" w:hAnsi="Arial" w:cs="Arial"/>
        </w:rPr>
        <w:t>VII – mitigar riscos operacionais, tecnológicos e jurídicos;</w:t>
      </w:r>
    </w:p>
    <w:p w14:paraId="5DDD00BD" w14:textId="77777777" w:rsidR="00BA4188" w:rsidRPr="00BA4188" w:rsidRDefault="00BA4188" w:rsidP="00BA4188">
      <w:pPr>
        <w:jc w:val="both"/>
        <w:rPr>
          <w:rFonts w:ascii="Arial" w:hAnsi="Arial" w:cs="Arial"/>
        </w:rPr>
      </w:pPr>
      <w:r w:rsidRPr="00BA4188">
        <w:rPr>
          <w:rFonts w:ascii="Arial" w:hAnsi="Arial" w:cs="Arial"/>
        </w:rPr>
        <w:t>VIII – promover a melhoria contínua dos processos;</w:t>
      </w:r>
    </w:p>
    <w:p w14:paraId="02724800" w14:textId="77777777" w:rsidR="00BA4188" w:rsidRPr="00BA4188" w:rsidRDefault="00BA4188" w:rsidP="00BA4188">
      <w:pPr>
        <w:jc w:val="both"/>
        <w:rPr>
          <w:rFonts w:ascii="Arial" w:hAnsi="Arial" w:cs="Arial"/>
        </w:rPr>
      </w:pPr>
      <w:r w:rsidRPr="00BA4188">
        <w:rPr>
          <w:rFonts w:ascii="Arial" w:hAnsi="Arial" w:cs="Arial"/>
        </w:rPr>
        <w:t xml:space="preserve">IX – </w:t>
      </w:r>
      <w:proofErr w:type="gramStart"/>
      <w:r w:rsidRPr="00BA4188">
        <w:rPr>
          <w:rFonts w:ascii="Arial" w:hAnsi="Arial" w:cs="Arial"/>
        </w:rPr>
        <w:t>proteger</w:t>
      </w:r>
      <w:proofErr w:type="gramEnd"/>
      <w:r w:rsidRPr="00BA4188">
        <w:rPr>
          <w:rFonts w:ascii="Arial" w:hAnsi="Arial" w:cs="Arial"/>
        </w:rPr>
        <w:t xml:space="preserve"> Clientes, Prestadores de Serviços e parceiros comerciais;</w:t>
      </w:r>
    </w:p>
    <w:p w14:paraId="7540ECB5" w14:textId="77777777" w:rsidR="00BA4188" w:rsidRPr="00BA4188" w:rsidRDefault="00BA4188" w:rsidP="00BA4188">
      <w:pPr>
        <w:jc w:val="both"/>
        <w:rPr>
          <w:rFonts w:ascii="Arial" w:hAnsi="Arial" w:cs="Arial"/>
        </w:rPr>
      </w:pPr>
      <w:r w:rsidRPr="00BA4188">
        <w:rPr>
          <w:rFonts w:ascii="Arial" w:hAnsi="Arial" w:cs="Arial"/>
        </w:rPr>
        <w:t xml:space="preserve">X – </w:t>
      </w:r>
      <w:proofErr w:type="gramStart"/>
      <w:r w:rsidRPr="00BA4188">
        <w:rPr>
          <w:rFonts w:ascii="Arial" w:hAnsi="Arial" w:cs="Arial"/>
        </w:rPr>
        <w:t>preservar</w:t>
      </w:r>
      <w:proofErr w:type="gramEnd"/>
      <w:r w:rsidRPr="00BA4188">
        <w:rPr>
          <w:rFonts w:ascii="Arial" w:hAnsi="Arial" w:cs="Arial"/>
        </w:rPr>
        <w:t xml:space="preserve"> a integridade do ambiente digital.</w:t>
      </w:r>
    </w:p>
    <w:p w14:paraId="56C5CB40" w14:textId="77777777" w:rsidR="00BA4188" w:rsidRPr="00BA4188" w:rsidRDefault="00BA4188" w:rsidP="00BA4188">
      <w:pPr>
        <w:jc w:val="both"/>
        <w:rPr>
          <w:rFonts w:ascii="Arial" w:hAnsi="Arial" w:cs="Arial"/>
        </w:rPr>
      </w:pPr>
      <w:r w:rsidRPr="00BA4188">
        <w:rPr>
          <w:rFonts w:ascii="Arial" w:hAnsi="Arial" w:cs="Arial"/>
        </w:rPr>
        <w:pict w14:anchorId="1D12E6D8">
          <v:rect id="_x0000_i3074" style="width:0;height:1.5pt" o:hralign="center" o:hrstd="t" o:hr="t" fillcolor="#a0a0a0" stroked="f"/>
        </w:pict>
      </w:r>
    </w:p>
    <w:p w14:paraId="7D132B97" w14:textId="77777777" w:rsidR="00BA4188" w:rsidRPr="00BA4188" w:rsidRDefault="00BA4188" w:rsidP="00BA4188">
      <w:pPr>
        <w:jc w:val="both"/>
        <w:rPr>
          <w:rFonts w:ascii="Arial" w:hAnsi="Arial" w:cs="Arial"/>
          <w:b/>
          <w:bCs/>
        </w:rPr>
      </w:pPr>
      <w:r w:rsidRPr="00BA4188">
        <w:rPr>
          <w:rFonts w:ascii="Arial" w:hAnsi="Arial" w:cs="Arial"/>
          <w:b/>
          <w:bCs/>
        </w:rPr>
        <w:t>Seção III</w:t>
      </w:r>
    </w:p>
    <w:p w14:paraId="637C3BC9" w14:textId="77777777" w:rsidR="00BA4188" w:rsidRPr="00BA4188" w:rsidRDefault="00BA4188" w:rsidP="00BA4188">
      <w:pPr>
        <w:jc w:val="both"/>
        <w:rPr>
          <w:rFonts w:ascii="Arial" w:hAnsi="Arial" w:cs="Arial"/>
          <w:b/>
          <w:bCs/>
        </w:rPr>
      </w:pPr>
      <w:r w:rsidRPr="00BA4188">
        <w:rPr>
          <w:rFonts w:ascii="Arial" w:hAnsi="Arial" w:cs="Arial"/>
          <w:b/>
          <w:bCs/>
        </w:rPr>
        <w:t>Dos Registros Eletrônicos (Logs)</w:t>
      </w:r>
    </w:p>
    <w:p w14:paraId="300E78A5" w14:textId="77777777" w:rsidR="00BA4188" w:rsidRPr="00BA4188" w:rsidRDefault="00BA4188" w:rsidP="00BA4188">
      <w:pPr>
        <w:jc w:val="both"/>
        <w:rPr>
          <w:rFonts w:ascii="Arial" w:hAnsi="Arial" w:cs="Arial"/>
        </w:rPr>
      </w:pPr>
      <w:r w:rsidRPr="00BA4188">
        <w:rPr>
          <w:rFonts w:ascii="Arial" w:hAnsi="Arial" w:cs="Arial"/>
          <w:b/>
          <w:bCs/>
        </w:rPr>
        <w:t>Art. 251.</w:t>
      </w:r>
      <w:r w:rsidRPr="00BA4188">
        <w:rPr>
          <w:rFonts w:ascii="Arial" w:hAnsi="Arial" w:cs="Arial"/>
        </w:rPr>
        <w:t xml:space="preserve"> A Plataforma manterá registros eletrônicos (logs) das atividades realizadas em seus ambientes tecnológicos, observadas a legislação vigente e as políticas de segurança da informação.</w:t>
      </w:r>
    </w:p>
    <w:p w14:paraId="363717A0" w14:textId="77777777" w:rsidR="00BA4188" w:rsidRPr="00BA4188" w:rsidRDefault="00BA4188" w:rsidP="00BA4188">
      <w:pPr>
        <w:jc w:val="both"/>
        <w:rPr>
          <w:rFonts w:ascii="Arial" w:hAnsi="Arial" w:cs="Arial"/>
        </w:rPr>
      </w:pPr>
      <w:r w:rsidRPr="00BA4188">
        <w:rPr>
          <w:rFonts w:ascii="Arial" w:hAnsi="Arial" w:cs="Arial"/>
        </w:rPr>
        <w:t>Os logs poderão compreender, dentre outros:</w:t>
      </w:r>
    </w:p>
    <w:p w14:paraId="7A922C1D"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autenticações</w:t>
      </w:r>
      <w:proofErr w:type="gramEnd"/>
      <w:r w:rsidRPr="00BA4188">
        <w:rPr>
          <w:rFonts w:ascii="Arial" w:hAnsi="Arial" w:cs="Arial"/>
        </w:rPr>
        <w:t xml:space="preserve"> realizadas;</w:t>
      </w:r>
    </w:p>
    <w:p w14:paraId="54B35051" w14:textId="77777777" w:rsidR="00BA4188" w:rsidRPr="00BA4188" w:rsidRDefault="00BA4188" w:rsidP="00BA4188">
      <w:pPr>
        <w:jc w:val="both"/>
        <w:rPr>
          <w:rFonts w:ascii="Arial" w:hAnsi="Arial" w:cs="Arial"/>
        </w:rPr>
      </w:pPr>
      <w:r w:rsidRPr="00BA4188">
        <w:rPr>
          <w:rFonts w:ascii="Arial" w:hAnsi="Arial" w:cs="Arial"/>
        </w:rPr>
        <w:t>II – datas e horários de acesso;</w:t>
      </w:r>
    </w:p>
    <w:p w14:paraId="7E1D0FF5" w14:textId="77777777" w:rsidR="00BA4188" w:rsidRPr="00BA4188" w:rsidRDefault="00BA4188" w:rsidP="00BA4188">
      <w:pPr>
        <w:jc w:val="both"/>
        <w:rPr>
          <w:rFonts w:ascii="Arial" w:hAnsi="Arial" w:cs="Arial"/>
        </w:rPr>
      </w:pPr>
      <w:r w:rsidRPr="00BA4188">
        <w:rPr>
          <w:rFonts w:ascii="Arial" w:hAnsi="Arial" w:cs="Arial"/>
        </w:rPr>
        <w:t>III – operações executadas;</w:t>
      </w:r>
    </w:p>
    <w:p w14:paraId="3BFA36B8"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alterações</w:t>
      </w:r>
      <w:proofErr w:type="gramEnd"/>
      <w:r w:rsidRPr="00BA4188">
        <w:rPr>
          <w:rFonts w:ascii="Arial" w:hAnsi="Arial" w:cs="Arial"/>
        </w:rPr>
        <w:t xml:space="preserve"> cadastrais;</w:t>
      </w:r>
    </w:p>
    <w:p w14:paraId="09120F7B"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registros</w:t>
      </w:r>
      <w:proofErr w:type="gramEnd"/>
      <w:r w:rsidRPr="00BA4188">
        <w:rPr>
          <w:rFonts w:ascii="Arial" w:hAnsi="Arial" w:cs="Arial"/>
        </w:rPr>
        <w:t xml:space="preserve"> de utilização do Portal;</w:t>
      </w:r>
    </w:p>
    <w:p w14:paraId="14E8A4F9"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eventos</w:t>
      </w:r>
      <w:proofErr w:type="gramEnd"/>
      <w:r w:rsidRPr="00BA4188">
        <w:rPr>
          <w:rFonts w:ascii="Arial" w:hAnsi="Arial" w:cs="Arial"/>
        </w:rPr>
        <w:t xml:space="preserve"> relacionados à segurança dos sistemas;</w:t>
      </w:r>
    </w:p>
    <w:p w14:paraId="3C0D9C47" w14:textId="77777777" w:rsidR="00BA4188" w:rsidRPr="00BA4188" w:rsidRDefault="00BA4188" w:rsidP="00BA4188">
      <w:pPr>
        <w:jc w:val="both"/>
        <w:rPr>
          <w:rFonts w:ascii="Arial" w:hAnsi="Arial" w:cs="Arial"/>
        </w:rPr>
      </w:pPr>
      <w:r w:rsidRPr="00BA4188">
        <w:rPr>
          <w:rFonts w:ascii="Arial" w:hAnsi="Arial" w:cs="Arial"/>
        </w:rPr>
        <w:t>VII – demais registros técnicos necessários à rastreabilidade das operações.</w:t>
      </w:r>
    </w:p>
    <w:p w14:paraId="713135FE" w14:textId="77777777" w:rsidR="00BA4188" w:rsidRPr="00BA4188" w:rsidRDefault="00BA4188" w:rsidP="00BA4188">
      <w:pPr>
        <w:jc w:val="both"/>
        <w:rPr>
          <w:rFonts w:ascii="Arial" w:hAnsi="Arial" w:cs="Arial"/>
        </w:rPr>
      </w:pPr>
      <w:r w:rsidRPr="00BA4188">
        <w:rPr>
          <w:rFonts w:ascii="Arial" w:hAnsi="Arial" w:cs="Arial"/>
        </w:rPr>
        <w:t>Os logs possuem finalidade exclusivamente tecnológica, probatória, operacional e de segurança.</w:t>
      </w:r>
    </w:p>
    <w:p w14:paraId="07F14830" w14:textId="77777777" w:rsidR="00BA4188" w:rsidRPr="00BA4188" w:rsidRDefault="00BA4188" w:rsidP="00BA4188">
      <w:pPr>
        <w:jc w:val="both"/>
        <w:rPr>
          <w:rFonts w:ascii="Arial" w:hAnsi="Arial" w:cs="Arial"/>
        </w:rPr>
      </w:pPr>
      <w:r w:rsidRPr="00BA4188">
        <w:rPr>
          <w:rFonts w:ascii="Arial" w:hAnsi="Arial" w:cs="Arial"/>
        </w:rPr>
        <w:pict w14:anchorId="792EBF69">
          <v:rect id="_x0000_i3075" style="width:0;height:1.5pt" o:hralign="center" o:hrstd="t" o:hr="t" fillcolor="#a0a0a0" stroked="f"/>
        </w:pict>
      </w:r>
    </w:p>
    <w:p w14:paraId="4E6B171A" w14:textId="77777777" w:rsidR="00BA4188" w:rsidRPr="00BA4188" w:rsidRDefault="00BA4188" w:rsidP="00BA4188">
      <w:pPr>
        <w:jc w:val="both"/>
        <w:rPr>
          <w:rFonts w:ascii="Arial" w:hAnsi="Arial" w:cs="Arial"/>
          <w:b/>
          <w:bCs/>
        </w:rPr>
      </w:pPr>
      <w:r w:rsidRPr="00BA4188">
        <w:rPr>
          <w:rFonts w:ascii="Arial" w:hAnsi="Arial" w:cs="Arial"/>
          <w:b/>
          <w:bCs/>
        </w:rPr>
        <w:t>Seção IV</w:t>
      </w:r>
    </w:p>
    <w:p w14:paraId="7D622D17" w14:textId="77777777" w:rsidR="00BA4188" w:rsidRPr="00BA4188" w:rsidRDefault="00BA4188" w:rsidP="00BA4188">
      <w:pPr>
        <w:jc w:val="both"/>
        <w:rPr>
          <w:rFonts w:ascii="Arial" w:hAnsi="Arial" w:cs="Arial"/>
          <w:b/>
          <w:bCs/>
        </w:rPr>
      </w:pPr>
      <w:r w:rsidRPr="00BA4188">
        <w:rPr>
          <w:rFonts w:ascii="Arial" w:hAnsi="Arial" w:cs="Arial"/>
          <w:b/>
          <w:bCs/>
        </w:rPr>
        <w:t>Da Geolocalização e do GPS</w:t>
      </w:r>
    </w:p>
    <w:p w14:paraId="3A68B3BB" w14:textId="77777777" w:rsidR="00BA4188" w:rsidRPr="00BA4188" w:rsidRDefault="00BA4188" w:rsidP="00BA4188">
      <w:pPr>
        <w:jc w:val="both"/>
        <w:rPr>
          <w:rFonts w:ascii="Arial" w:hAnsi="Arial" w:cs="Arial"/>
        </w:rPr>
      </w:pPr>
      <w:r w:rsidRPr="00BA4188">
        <w:rPr>
          <w:rFonts w:ascii="Arial" w:hAnsi="Arial" w:cs="Arial"/>
          <w:b/>
          <w:bCs/>
        </w:rPr>
        <w:t>Art. 252.</w:t>
      </w:r>
      <w:r w:rsidRPr="00BA4188">
        <w:rPr>
          <w:rFonts w:ascii="Arial" w:hAnsi="Arial" w:cs="Arial"/>
        </w:rPr>
        <w:t xml:space="preserve"> Quando necessária à execução das operações e observada a legislação aplicável, a Plataforma poderá registrar informações de geolocalização e posicionamento por GPS.</w:t>
      </w:r>
    </w:p>
    <w:p w14:paraId="5DC3E7D2" w14:textId="77777777" w:rsidR="00BA4188" w:rsidRPr="00BA4188" w:rsidRDefault="00BA4188" w:rsidP="00BA4188">
      <w:pPr>
        <w:jc w:val="both"/>
        <w:rPr>
          <w:rFonts w:ascii="Arial" w:hAnsi="Arial" w:cs="Arial"/>
        </w:rPr>
      </w:pPr>
      <w:r w:rsidRPr="00BA4188">
        <w:rPr>
          <w:rFonts w:ascii="Arial" w:hAnsi="Arial" w:cs="Arial"/>
        </w:rPr>
        <w:t>Esses registros poderão ser utilizados para:</w:t>
      </w:r>
    </w:p>
    <w:p w14:paraId="3FA149CB"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confirmação</w:t>
      </w:r>
      <w:proofErr w:type="gramEnd"/>
      <w:r w:rsidRPr="00BA4188">
        <w:rPr>
          <w:rFonts w:ascii="Arial" w:hAnsi="Arial" w:cs="Arial"/>
        </w:rPr>
        <w:t xml:space="preserve"> da execução da operação;</w:t>
      </w:r>
    </w:p>
    <w:p w14:paraId="2998B6CE"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verificação</w:t>
      </w:r>
      <w:proofErr w:type="gramEnd"/>
      <w:r w:rsidRPr="00BA4188">
        <w:rPr>
          <w:rFonts w:ascii="Arial" w:hAnsi="Arial" w:cs="Arial"/>
        </w:rPr>
        <w:t xml:space="preserve"> de inconsistências operacionais;</w:t>
      </w:r>
    </w:p>
    <w:p w14:paraId="62A9D04E" w14:textId="77777777" w:rsidR="00BA4188" w:rsidRPr="00BA4188" w:rsidRDefault="00BA4188" w:rsidP="00BA4188">
      <w:pPr>
        <w:jc w:val="both"/>
        <w:rPr>
          <w:rFonts w:ascii="Arial" w:hAnsi="Arial" w:cs="Arial"/>
        </w:rPr>
      </w:pPr>
      <w:r w:rsidRPr="00BA4188">
        <w:rPr>
          <w:rFonts w:ascii="Arial" w:hAnsi="Arial" w:cs="Arial"/>
        </w:rPr>
        <w:lastRenderedPageBreak/>
        <w:t>III – prevenção de fraudes;</w:t>
      </w:r>
    </w:p>
    <w:p w14:paraId="27A92784"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proteção</w:t>
      </w:r>
      <w:proofErr w:type="gramEnd"/>
      <w:r w:rsidRPr="00BA4188">
        <w:rPr>
          <w:rFonts w:ascii="Arial" w:hAnsi="Arial" w:cs="Arial"/>
        </w:rPr>
        <w:t xml:space="preserve"> dos usuários;</w:t>
      </w:r>
    </w:p>
    <w:p w14:paraId="1F5DAB00"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reconstrução</w:t>
      </w:r>
      <w:proofErr w:type="gramEnd"/>
      <w:r w:rsidRPr="00BA4188">
        <w:rPr>
          <w:rFonts w:ascii="Arial" w:hAnsi="Arial" w:cs="Arial"/>
        </w:rPr>
        <w:t xml:space="preserve"> de eventos relacionados às operações;</w:t>
      </w:r>
    </w:p>
    <w:p w14:paraId="6775F3BE"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auditorias</w:t>
      </w:r>
      <w:proofErr w:type="gramEnd"/>
      <w:r w:rsidRPr="00BA4188">
        <w:rPr>
          <w:rFonts w:ascii="Arial" w:hAnsi="Arial" w:cs="Arial"/>
        </w:rPr>
        <w:t xml:space="preserve"> internas.</w:t>
      </w:r>
    </w:p>
    <w:p w14:paraId="3314AA93" w14:textId="77777777" w:rsidR="00BA4188" w:rsidRPr="00BA4188" w:rsidRDefault="00BA4188" w:rsidP="00BA4188">
      <w:pPr>
        <w:jc w:val="both"/>
        <w:rPr>
          <w:rFonts w:ascii="Arial" w:hAnsi="Arial" w:cs="Arial"/>
        </w:rPr>
      </w:pPr>
      <w:r w:rsidRPr="00BA4188">
        <w:rPr>
          <w:rFonts w:ascii="Arial" w:hAnsi="Arial" w:cs="Arial"/>
        </w:rPr>
        <w:t>A utilização dessas informações observará os princípios da necessidade, finalidade, proporcionalidade e proteção de dados pessoais.</w:t>
      </w:r>
    </w:p>
    <w:p w14:paraId="3AE0881E" w14:textId="77777777" w:rsidR="00BA4188" w:rsidRPr="00BA4188" w:rsidRDefault="00BA4188" w:rsidP="00BA4188">
      <w:pPr>
        <w:jc w:val="both"/>
        <w:rPr>
          <w:rFonts w:ascii="Arial" w:hAnsi="Arial" w:cs="Arial"/>
        </w:rPr>
      </w:pPr>
      <w:r w:rsidRPr="00BA4188">
        <w:rPr>
          <w:rFonts w:ascii="Arial" w:hAnsi="Arial" w:cs="Arial"/>
        </w:rPr>
        <w:pict w14:anchorId="11722246">
          <v:rect id="_x0000_i3076" style="width:0;height:1.5pt" o:hralign="center" o:hrstd="t" o:hr="t" fillcolor="#a0a0a0" stroked="f"/>
        </w:pict>
      </w:r>
    </w:p>
    <w:p w14:paraId="52D2C203" w14:textId="77777777" w:rsidR="00BA4188" w:rsidRPr="00BA4188" w:rsidRDefault="00BA4188" w:rsidP="00BA4188">
      <w:pPr>
        <w:jc w:val="both"/>
        <w:rPr>
          <w:rFonts w:ascii="Arial" w:hAnsi="Arial" w:cs="Arial"/>
          <w:b/>
          <w:bCs/>
        </w:rPr>
      </w:pPr>
      <w:r w:rsidRPr="00BA4188">
        <w:rPr>
          <w:rFonts w:ascii="Arial" w:hAnsi="Arial" w:cs="Arial"/>
          <w:b/>
          <w:bCs/>
        </w:rPr>
        <w:t>Seção V</w:t>
      </w:r>
    </w:p>
    <w:p w14:paraId="7A69C221" w14:textId="77777777" w:rsidR="00BA4188" w:rsidRPr="00BA4188" w:rsidRDefault="00BA4188" w:rsidP="00BA4188">
      <w:pPr>
        <w:jc w:val="both"/>
        <w:rPr>
          <w:rFonts w:ascii="Arial" w:hAnsi="Arial" w:cs="Arial"/>
          <w:b/>
          <w:bCs/>
        </w:rPr>
      </w:pPr>
      <w:r w:rsidRPr="00BA4188">
        <w:rPr>
          <w:rFonts w:ascii="Arial" w:hAnsi="Arial" w:cs="Arial"/>
          <w:b/>
          <w:bCs/>
        </w:rPr>
        <w:t>Dos Registros de Endereço IP</w:t>
      </w:r>
    </w:p>
    <w:p w14:paraId="46497269" w14:textId="77777777" w:rsidR="00BA4188" w:rsidRPr="00BA4188" w:rsidRDefault="00BA4188" w:rsidP="00BA4188">
      <w:pPr>
        <w:jc w:val="both"/>
        <w:rPr>
          <w:rFonts w:ascii="Arial" w:hAnsi="Arial" w:cs="Arial"/>
        </w:rPr>
      </w:pPr>
      <w:r w:rsidRPr="00BA4188">
        <w:rPr>
          <w:rFonts w:ascii="Arial" w:hAnsi="Arial" w:cs="Arial"/>
          <w:b/>
          <w:bCs/>
        </w:rPr>
        <w:t>Art. 253.</w:t>
      </w:r>
      <w:r w:rsidRPr="00BA4188">
        <w:rPr>
          <w:rFonts w:ascii="Arial" w:hAnsi="Arial" w:cs="Arial"/>
        </w:rPr>
        <w:t xml:space="preserve"> As Empresas poderão registrar o endereço IP, informações do dispositivo, sistema operacional, navegador, data, horário e demais elementos técnicos relacionados aos acessos realizados na Plataforma.</w:t>
      </w:r>
    </w:p>
    <w:p w14:paraId="0AB6FAE4" w14:textId="77777777" w:rsidR="00BA4188" w:rsidRPr="00BA4188" w:rsidRDefault="00BA4188" w:rsidP="00BA4188">
      <w:pPr>
        <w:jc w:val="both"/>
        <w:rPr>
          <w:rFonts w:ascii="Arial" w:hAnsi="Arial" w:cs="Arial"/>
        </w:rPr>
      </w:pPr>
      <w:r w:rsidRPr="00BA4188">
        <w:rPr>
          <w:rFonts w:ascii="Arial" w:hAnsi="Arial" w:cs="Arial"/>
        </w:rPr>
        <w:t>Esses registros destinam-se à:</w:t>
      </w:r>
    </w:p>
    <w:p w14:paraId="28C3C104"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segurança</w:t>
      </w:r>
      <w:proofErr w:type="gramEnd"/>
      <w:r w:rsidRPr="00BA4188">
        <w:rPr>
          <w:rFonts w:ascii="Arial" w:hAnsi="Arial" w:cs="Arial"/>
        </w:rPr>
        <w:t xml:space="preserve"> da informação;</w:t>
      </w:r>
    </w:p>
    <w:p w14:paraId="78D0752A"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autenticação</w:t>
      </w:r>
      <w:proofErr w:type="gramEnd"/>
      <w:r w:rsidRPr="00BA4188">
        <w:rPr>
          <w:rFonts w:ascii="Arial" w:hAnsi="Arial" w:cs="Arial"/>
        </w:rPr>
        <w:t xml:space="preserve"> dos usuários;</w:t>
      </w:r>
    </w:p>
    <w:p w14:paraId="702BCDBB" w14:textId="77777777" w:rsidR="00BA4188" w:rsidRPr="00BA4188" w:rsidRDefault="00BA4188" w:rsidP="00BA4188">
      <w:pPr>
        <w:jc w:val="both"/>
        <w:rPr>
          <w:rFonts w:ascii="Arial" w:hAnsi="Arial" w:cs="Arial"/>
        </w:rPr>
      </w:pPr>
      <w:r w:rsidRPr="00BA4188">
        <w:rPr>
          <w:rFonts w:ascii="Arial" w:hAnsi="Arial" w:cs="Arial"/>
        </w:rPr>
        <w:t>III – prevenção de fraudes;</w:t>
      </w:r>
    </w:p>
    <w:p w14:paraId="5B807A57"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rastreabilidade</w:t>
      </w:r>
      <w:proofErr w:type="gramEnd"/>
      <w:r w:rsidRPr="00BA4188">
        <w:rPr>
          <w:rFonts w:ascii="Arial" w:hAnsi="Arial" w:cs="Arial"/>
        </w:rPr>
        <w:t xml:space="preserve"> dos acessos;</w:t>
      </w:r>
    </w:p>
    <w:p w14:paraId="6AE23BBC"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investigação</w:t>
      </w:r>
      <w:proofErr w:type="gramEnd"/>
      <w:r w:rsidRPr="00BA4188">
        <w:rPr>
          <w:rFonts w:ascii="Arial" w:hAnsi="Arial" w:cs="Arial"/>
        </w:rPr>
        <w:t xml:space="preserve"> de incidentes de segurança;</w:t>
      </w:r>
    </w:p>
    <w:p w14:paraId="041A9D3A"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preservação</w:t>
      </w:r>
      <w:proofErr w:type="gramEnd"/>
      <w:r w:rsidRPr="00BA4188">
        <w:rPr>
          <w:rFonts w:ascii="Arial" w:hAnsi="Arial" w:cs="Arial"/>
        </w:rPr>
        <w:t xml:space="preserve"> de evidências digitais.</w:t>
      </w:r>
    </w:p>
    <w:p w14:paraId="0C0E6C5A" w14:textId="77777777" w:rsidR="00BA4188" w:rsidRPr="00BA4188" w:rsidRDefault="00BA4188" w:rsidP="00BA4188">
      <w:pPr>
        <w:jc w:val="both"/>
        <w:rPr>
          <w:rFonts w:ascii="Arial" w:hAnsi="Arial" w:cs="Arial"/>
        </w:rPr>
      </w:pPr>
      <w:r w:rsidRPr="00BA4188">
        <w:rPr>
          <w:rFonts w:ascii="Arial" w:hAnsi="Arial" w:cs="Arial"/>
        </w:rPr>
        <w:pict w14:anchorId="6299861C">
          <v:rect id="_x0000_i3077" style="width:0;height:1.5pt" o:hralign="center" o:hrstd="t" o:hr="t" fillcolor="#a0a0a0" stroked="f"/>
        </w:pict>
      </w:r>
    </w:p>
    <w:p w14:paraId="205F679A" w14:textId="77777777" w:rsidR="00BA4188" w:rsidRPr="00BA4188" w:rsidRDefault="00BA4188" w:rsidP="00BA4188">
      <w:pPr>
        <w:jc w:val="both"/>
        <w:rPr>
          <w:rFonts w:ascii="Arial" w:hAnsi="Arial" w:cs="Arial"/>
          <w:b/>
          <w:bCs/>
        </w:rPr>
      </w:pPr>
      <w:r w:rsidRPr="00BA4188">
        <w:rPr>
          <w:rFonts w:ascii="Arial" w:hAnsi="Arial" w:cs="Arial"/>
          <w:b/>
          <w:bCs/>
        </w:rPr>
        <w:t>Seção VI</w:t>
      </w:r>
    </w:p>
    <w:p w14:paraId="07164D8D" w14:textId="77777777" w:rsidR="00BA4188" w:rsidRPr="00BA4188" w:rsidRDefault="00BA4188" w:rsidP="00BA4188">
      <w:pPr>
        <w:jc w:val="both"/>
        <w:rPr>
          <w:rFonts w:ascii="Arial" w:hAnsi="Arial" w:cs="Arial"/>
          <w:b/>
          <w:bCs/>
        </w:rPr>
      </w:pPr>
      <w:r w:rsidRPr="00BA4188">
        <w:rPr>
          <w:rFonts w:ascii="Arial" w:hAnsi="Arial" w:cs="Arial"/>
          <w:b/>
          <w:bCs/>
        </w:rPr>
        <w:t>Das Fotografias</w:t>
      </w:r>
    </w:p>
    <w:p w14:paraId="7DA9BC16" w14:textId="77777777" w:rsidR="00BA4188" w:rsidRPr="00BA4188" w:rsidRDefault="00BA4188" w:rsidP="00BA4188">
      <w:pPr>
        <w:jc w:val="both"/>
        <w:rPr>
          <w:rFonts w:ascii="Arial" w:hAnsi="Arial" w:cs="Arial"/>
        </w:rPr>
      </w:pPr>
      <w:r w:rsidRPr="00BA4188">
        <w:rPr>
          <w:rFonts w:ascii="Arial" w:hAnsi="Arial" w:cs="Arial"/>
          <w:b/>
          <w:bCs/>
        </w:rPr>
        <w:t>Art. 254.</w:t>
      </w:r>
      <w:r w:rsidRPr="00BA4188">
        <w:rPr>
          <w:rFonts w:ascii="Arial" w:hAnsi="Arial" w:cs="Arial"/>
        </w:rPr>
        <w:t xml:space="preserve"> As fotografias eventualmente produzidas ou enviadas durante a utilização da Plataforma poderão ser utilizadas exclusivamente para finalidades operacionais, cadastrais, documentais, de segurança, auditoria, prevenção de fraudes e comprovação da execução das atividades.</w:t>
      </w:r>
    </w:p>
    <w:p w14:paraId="73A19C17" w14:textId="77777777" w:rsidR="00BA4188" w:rsidRPr="00BA4188" w:rsidRDefault="00BA4188" w:rsidP="00BA4188">
      <w:pPr>
        <w:jc w:val="both"/>
        <w:rPr>
          <w:rFonts w:ascii="Arial" w:hAnsi="Arial" w:cs="Arial"/>
        </w:rPr>
      </w:pPr>
      <w:r w:rsidRPr="00BA4188">
        <w:rPr>
          <w:rFonts w:ascii="Arial" w:hAnsi="Arial" w:cs="Arial"/>
        </w:rPr>
        <w:t>Poderão compreender, entre outras:</w:t>
      </w:r>
    </w:p>
    <w:p w14:paraId="19EE0130"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fotografias</w:t>
      </w:r>
      <w:proofErr w:type="gramEnd"/>
      <w:r w:rsidRPr="00BA4188">
        <w:rPr>
          <w:rFonts w:ascii="Arial" w:hAnsi="Arial" w:cs="Arial"/>
        </w:rPr>
        <w:t xml:space="preserve"> cadastrais;</w:t>
      </w:r>
    </w:p>
    <w:p w14:paraId="5AB05864"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selfies</w:t>
      </w:r>
      <w:proofErr w:type="gramEnd"/>
      <w:r w:rsidRPr="00BA4188">
        <w:rPr>
          <w:rFonts w:ascii="Arial" w:hAnsi="Arial" w:cs="Arial"/>
        </w:rPr>
        <w:t xml:space="preserve"> de autenticação;</w:t>
      </w:r>
    </w:p>
    <w:p w14:paraId="3A3BD8E2" w14:textId="77777777" w:rsidR="00BA4188" w:rsidRPr="00BA4188" w:rsidRDefault="00BA4188" w:rsidP="00BA4188">
      <w:pPr>
        <w:jc w:val="both"/>
        <w:rPr>
          <w:rFonts w:ascii="Arial" w:hAnsi="Arial" w:cs="Arial"/>
        </w:rPr>
      </w:pPr>
      <w:r w:rsidRPr="00BA4188">
        <w:rPr>
          <w:rFonts w:ascii="Arial" w:hAnsi="Arial" w:cs="Arial"/>
        </w:rPr>
        <w:t>III – registros de documentos;</w:t>
      </w:r>
    </w:p>
    <w:p w14:paraId="24FC26CD"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fotografias</w:t>
      </w:r>
      <w:proofErr w:type="gramEnd"/>
      <w:r w:rsidRPr="00BA4188">
        <w:rPr>
          <w:rFonts w:ascii="Arial" w:hAnsi="Arial" w:cs="Arial"/>
        </w:rPr>
        <w:t xml:space="preserve"> de entregas ou coletas, quando aplicáveis;</w:t>
      </w:r>
    </w:p>
    <w:p w14:paraId="786951FF" w14:textId="77777777" w:rsidR="00BA4188" w:rsidRPr="00BA4188" w:rsidRDefault="00BA4188" w:rsidP="00BA4188">
      <w:pPr>
        <w:jc w:val="both"/>
        <w:rPr>
          <w:rFonts w:ascii="Arial" w:hAnsi="Arial" w:cs="Arial"/>
        </w:rPr>
      </w:pPr>
      <w:r w:rsidRPr="00BA4188">
        <w:rPr>
          <w:rFonts w:ascii="Arial" w:hAnsi="Arial" w:cs="Arial"/>
        </w:rPr>
        <w:lastRenderedPageBreak/>
        <w:t xml:space="preserve">V – </w:t>
      </w:r>
      <w:proofErr w:type="gramStart"/>
      <w:r w:rsidRPr="00BA4188">
        <w:rPr>
          <w:rFonts w:ascii="Arial" w:hAnsi="Arial" w:cs="Arial"/>
        </w:rPr>
        <w:t>registros</w:t>
      </w:r>
      <w:proofErr w:type="gramEnd"/>
      <w:r w:rsidRPr="00BA4188">
        <w:rPr>
          <w:rFonts w:ascii="Arial" w:hAnsi="Arial" w:cs="Arial"/>
        </w:rPr>
        <w:t xml:space="preserve"> relacionados às operações.</w:t>
      </w:r>
    </w:p>
    <w:p w14:paraId="7B7BA76F" w14:textId="77777777" w:rsidR="00BA4188" w:rsidRPr="00BA4188" w:rsidRDefault="00BA4188" w:rsidP="00BA4188">
      <w:pPr>
        <w:jc w:val="both"/>
        <w:rPr>
          <w:rFonts w:ascii="Arial" w:hAnsi="Arial" w:cs="Arial"/>
        </w:rPr>
      </w:pPr>
      <w:r w:rsidRPr="00BA4188">
        <w:rPr>
          <w:rFonts w:ascii="Arial" w:hAnsi="Arial" w:cs="Arial"/>
        </w:rPr>
        <w:t>As Empresas comprometem-se a tratar essas informações em conformidade com a Lei Geral de Proteção de Dados Pessoais.</w:t>
      </w:r>
    </w:p>
    <w:p w14:paraId="51D33AA5" w14:textId="77777777" w:rsidR="00BA4188" w:rsidRPr="00BA4188" w:rsidRDefault="00BA4188" w:rsidP="00BA4188">
      <w:pPr>
        <w:jc w:val="both"/>
        <w:rPr>
          <w:rFonts w:ascii="Arial" w:hAnsi="Arial" w:cs="Arial"/>
        </w:rPr>
      </w:pPr>
      <w:r w:rsidRPr="00BA4188">
        <w:rPr>
          <w:rFonts w:ascii="Arial" w:hAnsi="Arial" w:cs="Arial"/>
        </w:rPr>
        <w:pict w14:anchorId="36BAC03B">
          <v:rect id="_x0000_i3078" style="width:0;height:1.5pt" o:hralign="center" o:hrstd="t" o:hr="t" fillcolor="#a0a0a0" stroked="f"/>
        </w:pict>
      </w:r>
    </w:p>
    <w:p w14:paraId="2F7DA662" w14:textId="77777777" w:rsidR="00BA4188" w:rsidRPr="00BA4188" w:rsidRDefault="00BA4188" w:rsidP="00BA4188">
      <w:pPr>
        <w:jc w:val="both"/>
        <w:rPr>
          <w:rFonts w:ascii="Arial" w:hAnsi="Arial" w:cs="Arial"/>
          <w:b/>
          <w:bCs/>
        </w:rPr>
      </w:pPr>
      <w:r w:rsidRPr="00BA4188">
        <w:rPr>
          <w:rFonts w:ascii="Arial" w:hAnsi="Arial" w:cs="Arial"/>
          <w:b/>
          <w:bCs/>
        </w:rPr>
        <w:t>Seção VII</w:t>
      </w:r>
    </w:p>
    <w:p w14:paraId="0264BA4C" w14:textId="77777777" w:rsidR="00BA4188" w:rsidRPr="00BA4188" w:rsidRDefault="00BA4188" w:rsidP="00BA4188">
      <w:pPr>
        <w:jc w:val="both"/>
        <w:rPr>
          <w:rFonts w:ascii="Arial" w:hAnsi="Arial" w:cs="Arial"/>
          <w:b/>
          <w:bCs/>
        </w:rPr>
      </w:pPr>
      <w:r w:rsidRPr="00BA4188">
        <w:rPr>
          <w:rFonts w:ascii="Arial" w:hAnsi="Arial" w:cs="Arial"/>
          <w:b/>
          <w:bCs/>
        </w:rPr>
        <w:t>Dos Vídeos</w:t>
      </w:r>
    </w:p>
    <w:p w14:paraId="6D4BAE07" w14:textId="77777777" w:rsidR="00BA4188" w:rsidRPr="00BA4188" w:rsidRDefault="00BA4188" w:rsidP="00BA4188">
      <w:pPr>
        <w:jc w:val="both"/>
        <w:rPr>
          <w:rFonts w:ascii="Arial" w:hAnsi="Arial" w:cs="Arial"/>
        </w:rPr>
      </w:pPr>
      <w:r w:rsidRPr="00BA4188">
        <w:rPr>
          <w:rFonts w:ascii="Arial" w:hAnsi="Arial" w:cs="Arial"/>
          <w:b/>
          <w:bCs/>
        </w:rPr>
        <w:t>Art. 255.</w:t>
      </w:r>
      <w:r w:rsidRPr="00BA4188">
        <w:rPr>
          <w:rFonts w:ascii="Arial" w:hAnsi="Arial" w:cs="Arial"/>
        </w:rPr>
        <w:t xml:space="preserve"> Os vídeos eventualmente produzidos, armazenados ou encaminhados por meio da Plataforma poderão ser utilizados para:</w:t>
      </w:r>
    </w:p>
    <w:p w14:paraId="0B603A22"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autenticação</w:t>
      </w:r>
      <w:proofErr w:type="gramEnd"/>
      <w:r w:rsidRPr="00BA4188">
        <w:rPr>
          <w:rFonts w:ascii="Arial" w:hAnsi="Arial" w:cs="Arial"/>
        </w:rPr>
        <w:t xml:space="preserve"> da identidade;</w:t>
      </w:r>
    </w:p>
    <w:p w14:paraId="05A2F103"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validação</w:t>
      </w:r>
      <w:proofErr w:type="gramEnd"/>
      <w:r w:rsidRPr="00BA4188">
        <w:rPr>
          <w:rFonts w:ascii="Arial" w:hAnsi="Arial" w:cs="Arial"/>
        </w:rPr>
        <w:t xml:space="preserve"> operacional;</w:t>
      </w:r>
    </w:p>
    <w:p w14:paraId="5704BE94" w14:textId="77777777" w:rsidR="00BA4188" w:rsidRPr="00BA4188" w:rsidRDefault="00BA4188" w:rsidP="00BA4188">
      <w:pPr>
        <w:jc w:val="both"/>
        <w:rPr>
          <w:rFonts w:ascii="Arial" w:hAnsi="Arial" w:cs="Arial"/>
        </w:rPr>
      </w:pPr>
      <w:r w:rsidRPr="00BA4188">
        <w:rPr>
          <w:rFonts w:ascii="Arial" w:hAnsi="Arial" w:cs="Arial"/>
        </w:rPr>
        <w:t>III – prevenção de fraudes;</w:t>
      </w:r>
    </w:p>
    <w:p w14:paraId="6C102056"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análise</w:t>
      </w:r>
      <w:proofErr w:type="gramEnd"/>
      <w:r w:rsidRPr="00BA4188">
        <w:rPr>
          <w:rFonts w:ascii="Arial" w:hAnsi="Arial" w:cs="Arial"/>
        </w:rPr>
        <w:t xml:space="preserve"> de incidentes;</w:t>
      </w:r>
    </w:p>
    <w:p w14:paraId="41B564A6"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auditorias</w:t>
      </w:r>
      <w:proofErr w:type="gramEnd"/>
      <w:r w:rsidRPr="00BA4188">
        <w:rPr>
          <w:rFonts w:ascii="Arial" w:hAnsi="Arial" w:cs="Arial"/>
        </w:rPr>
        <w:t xml:space="preserve"> internas;</w:t>
      </w:r>
    </w:p>
    <w:p w14:paraId="66E3133D"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proteção</w:t>
      </w:r>
      <w:proofErr w:type="gramEnd"/>
      <w:r w:rsidRPr="00BA4188">
        <w:rPr>
          <w:rFonts w:ascii="Arial" w:hAnsi="Arial" w:cs="Arial"/>
        </w:rPr>
        <w:t xml:space="preserve"> da integridade das operações.</w:t>
      </w:r>
    </w:p>
    <w:p w14:paraId="3065EA52" w14:textId="77777777" w:rsidR="00BA4188" w:rsidRPr="00BA4188" w:rsidRDefault="00BA4188" w:rsidP="00BA4188">
      <w:pPr>
        <w:jc w:val="both"/>
        <w:rPr>
          <w:rFonts w:ascii="Arial" w:hAnsi="Arial" w:cs="Arial"/>
        </w:rPr>
      </w:pPr>
      <w:r w:rsidRPr="00BA4188">
        <w:rPr>
          <w:rFonts w:ascii="Arial" w:hAnsi="Arial" w:cs="Arial"/>
        </w:rPr>
        <w:t>O tratamento dessas informações observará rigorosamente os princípios da legalidade, necessidade, finalidade, segurança e confidencialidade.</w:t>
      </w:r>
    </w:p>
    <w:p w14:paraId="50DB197D" w14:textId="77777777" w:rsidR="00BA4188" w:rsidRPr="00BA4188" w:rsidRDefault="00BA4188" w:rsidP="00BA4188">
      <w:pPr>
        <w:jc w:val="both"/>
        <w:rPr>
          <w:rFonts w:ascii="Arial" w:hAnsi="Arial" w:cs="Arial"/>
        </w:rPr>
      </w:pPr>
      <w:r w:rsidRPr="00BA4188">
        <w:rPr>
          <w:rFonts w:ascii="Arial" w:hAnsi="Arial" w:cs="Arial"/>
        </w:rPr>
        <w:pict w14:anchorId="356D6C07">
          <v:rect id="_x0000_i3079" style="width:0;height:1.5pt" o:hralign="center" o:hrstd="t" o:hr="t" fillcolor="#a0a0a0" stroked="f"/>
        </w:pict>
      </w:r>
    </w:p>
    <w:p w14:paraId="006DB81D" w14:textId="77777777" w:rsidR="00BA4188" w:rsidRPr="00BA4188" w:rsidRDefault="00BA4188" w:rsidP="00BA4188">
      <w:pPr>
        <w:jc w:val="both"/>
        <w:rPr>
          <w:rFonts w:ascii="Arial" w:hAnsi="Arial" w:cs="Arial"/>
          <w:b/>
          <w:bCs/>
        </w:rPr>
      </w:pPr>
      <w:r w:rsidRPr="00BA4188">
        <w:rPr>
          <w:rFonts w:ascii="Arial" w:hAnsi="Arial" w:cs="Arial"/>
          <w:b/>
          <w:bCs/>
        </w:rPr>
        <w:t>Seção VIII</w:t>
      </w:r>
    </w:p>
    <w:p w14:paraId="0C3CF300" w14:textId="77777777" w:rsidR="00BA4188" w:rsidRPr="00BA4188" w:rsidRDefault="00BA4188" w:rsidP="00BA4188">
      <w:pPr>
        <w:jc w:val="both"/>
        <w:rPr>
          <w:rFonts w:ascii="Arial" w:hAnsi="Arial" w:cs="Arial"/>
          <w:b/>
          <w:bCs/>
        </w:rPr>
      </w:pPr>
      <w:r w:rsidRPr="00BA4188">
        <w:rPr>
          <w:rFonts w:ascii="Arial" w:hAnsi="Arial" w:cs="Arial"/>
          <w:b/>
          <w:bCs/>
        </w:rPr>
        <w:t>Da Preservação das Evidências Digitais</w:t>
      </w:r>
    </w:p>
    <w:p w14:paraId="1942FEE6" w14:textId="77777777" w:rsidR="00BA4188" w:rsidRPr="00BA4188" w:rsidRDefault="00BA4188" w:rsidP="00BA4188">
      <w:pPr>
        <w:jc w:val="both"/>
        <w:rPr>
          <w:rFonts w:ascii="Arial" w:hAnsi="Arial" w:cs="Arial"/>
        </w:rPr>
      </w:pPr>
      <w:r w:rsidRPr="00BA4188">
        <w:rPr>
          <w:rFonts w:ascii="Arial" w:hAnsi="Arial" w:cs="Arial"/>
          <w:b/>
          <w:bCs/>
        </w:rPr>
        <w:t>Art. 256.</w:t>
      </w:r>
      <w:r w:rsidRPr="00BA4188">
        <w:rPr>
          <w:rFonts w:ascii="Arial" w:hAnsi="Arial" w:cs="Arial"/>
        </w:rPr>
        <w:t xml:space="preserve"> As Empresas poderão preservar registros eletrônicos, documentos digitais, fotografias, vídeos, logs, informações de geolocalização, endereços IP e demais evidências tecnológicas produzidas durante a utilização da Plataforma, sempre que necessário para:</w:t>
      </w:r>
    </w:p>
    <w:p w14:paraId="3A398FDD"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auditorias</w:t>
      </w:r>
      <w:proofErr w:type="gramEnd"/>
      <w:r w:rsidRPr="00BA4188">
        <w:rPr>
          <w:rFonts w:ascii="Arial" w:hAnsi="Arial" w:cs="Arial"/>
        </w:rPr>
        <w:t>;</w:t>
      </w:r>
    </w:p>
    <w:p w14:paraId="4D50EC5C"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investigações</w:t>
      </w:r>
      <w:proofErr w:type="gramEnd"/>
      <w:r w:rsidRPr="00BA4188">
        <w:rPr>
          <w:rFonts w:ascii="Arial" w:hAnsi="Arial" w:cs="Arial"/>
        </w:rPr>
        <w:t xml:space="preserve"> internas;</w:t>
      </w:r>
    </w:p>
    <w:p w14:paraId="34886A20" w14:textId="77777777" w:rsidR="00BA4188" w:rsidRPr="00BA4188" w:rsidRDefault="00BA4188" w:rsidP="00BA4188">
      <w:pPr>
        <w:jc w:val="both"/>
        <w:rPr>
          <w:rFonts w:ascii="Arial" w:hAnsi="Arial" w:cs="Arial"/>
        </w:rPr>
      </w:pPr>
      <w:r w:rsidRPr="00BA4188">
        <w:rPr>
          <w:rFonts w:ascii="Arial" w:hAnsi="Arial" w:cs="Arial"/>
        </w:rPr>
        <w:t>III – prevenção de fraudes;</w:t>
      </w:r>
    </w:p>
    <w:p w14:paraId="705C2C42"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atendimento</w:t>
      </w:r>
      <w:proofErr w:type="gramEnd"/>
      <w:r w:rsidRPr="00BA4188">
        <w:rPr>
          <w:rFonts w:ascii="Arial" w:hAnsi="Arial" w:cs="Arial"/>
        </w:rPr>
        <w:t xml:space="preserve"> de obrigações legais;</w:t>
      </w:r>
    </w:p>
    <w:p w14:paraId="1B1AC9A1"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exercício</w:t>
      </w:r>
      <w:proofErr w:type="gramEnd"/>
      <w:r w:rsidRPr="00BA4188">
        <w:rPr>
          <w:rFonts w:ascii="Arial" w:hAnsi="Arial" w:cs="Arial"/>
        </w:rPr>
        <w:t xml:space="preserve"> regular de direitos;</w:t>
      </w:r>
    </w:p>
    <w:p w14:paraId="6DB5DD75"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defesa</w:t>
      </w:r>
      <w:proofErr w:type="gramEnd"/>
      <w:r w:rsidRPr="00BA4188">
        <w:rPr>
          <w:rFonts w:ascii="Arial" w:hAnsi="Arial" w:cs="Arial"/>
        </w:rPr>
        <w:t xml:space="preserve"> em processos administrativos ou judiciais;</w:t>
      </w:r>
    </w:p>
    <w:p w14:paraId="74FDC5A4" w14:textId="77777777" w:rsidR="00BA4188" w:rsidRPr="00BA4188" w:rsidRDefault="00BA4188" w:rsidP="00BA4188">
      <w:pPr>
        <w:jc w:val="both"/>
        <w:rPr>
          <w:rFonts w:ascii="Arial" w:hAnsi="Arial" w:cs="Arial"/>
        </w:rPr>
      </w:pPr>
      <w:r w:rsidRPr="00BA4188">
        <w:rPr>
          <w:rFonts w:ascii="Arial" w:hAnsi="Arial" w:cs="Arial"/>
        </w:rPr>
        <w:t>VII – cumprimento de determinações legais ou regulatórias.</w:t>
      </w:r>
    </w:p>
    <w:p w14:paraId="46941366" w14:textId="77777777" w:rsidR="00BA4188" w:rsidRPr="00BA4188" w:rsidRDefault="00BA4188" w:rsidP="00BA4188">
      <w:pPr>
        <w:jc w:val="both"/>
        <w:rPr>
          <w:rFonts w:ascii="Arial" w:hAnsi="Arial" w:cs="Arial"/>
        </w:rPr>
      </w:pPr>
      <w:r w:rsidRPr="00BA4188">
        <w:rPr>
          <w:rFonts w:ascii="Arial" w:hAnsi="Arial" w:cs="Arial"/>
        </w:rPr>
        <w:lastRenderedPageBreak/>
        <w:t>A preservação das evidências observará critérios de integridade, autenticidade, rastreabilidade e cadeia de custódia digital.</w:t>
      </w:r>
    </w:p>
    <w:p w14:paraId="39B8FC68" w14:textId="77777777" w:rsidR="00BA4188" w:rsidRPr="00BA4188" w:rsidRDefault="00BA4188" w:rsidP="00BA4188">
      <w:pPr>
        <w:jc w:val="both"/>
        <w:rPr>
          <w:rFonts w:ascii="Arial" w:hAnsi="Arial" w:cs="Arial"/>
        </w:rPr>
      </w:pPr>
      <w:r w:rsidRPr="00BA4188">
        <w:rPr>
          <w:rFonts w:ascii="Arial" w:hAnsi="Arial" w:cs="Arial"/>
        </w:rPr>
        <w:pict w14:anchorId="41D62528">
          <v:rect id="_x0000_i3080" style="width:0;height:1.5pt" o:hralign="center" o:hrstd="t" o:hr="t" fillcolor="#a0a0a0" stroked="f"/>
        </w:pict>
      </w:r>
    </w:p>
    <w:p w14:paraId="08B7FF25" w14:textId="77777777" w:rsidR="00BA4188" w:rsidRPr="00BA4188" w:rsidRDefault="00BA4188" w:rsidP="00BA4188">
      <w:pPr>
        <w:jc w:val="both"/>
        <w:rPr>
          <w:rFonts w:ascii="Arial" w:hAnsi="Arial" w:cs="Arial"/>
          <w:b/>
          <w:bCs/>
        </w:rPr>
      </w:pPr>
      <w:r w:rsidRPr="00BA4188">
        <w:rPr>
          <w:rFonts w:ascii="Arial" w:hAnsi="Arial" w:cs="Arial"/>
          <w:b/>
          <w:bCs/>
        </w:rPr>
        <w:t>Seção IX</w:t>
      </w:r>
    </w:p>
    <w:p w14:paraId="15C3EE5C" w14:textId="77777777" w:rsidR="00BA4188" w:rsidRPr="00BA4188" w:rsidRDefault="00BA4188" w:rsidP="00BA4188">
      <w:pPr>
        <w:jc w:val="both"/>
        <w:rPr>
          <w:rFonts w:ascii="Arial" w:hAnsi="Arial" w:cs="Arial"/>
          <w:b/>
          <w:bCs/>
        </w:rPr>
      </w:pPr>
      <w:r w:rsidRPr="00BA4188">
        <w:rPr>
          <w:rFonts w:ascii="Arial" w:hAnsi="Arial" w:cs="Arial"/>
          <w:b/>
          <w:bCs/>
        </w:rPr>
        <w:t>Da Utilização das Informações</w:t>
      </w:r>
    </w:p>
    <w:p w14:paraId="189BF094" w14:textId="77777777" w:rsidR="00BA4188" w:rsidRPr="00BA4188" w:rsidRDefault="00BA4188" w:rsidP="00BA4188">
      <w:pPr>
        <w:jc w:val="both"/>
        <w:rPr>
          <w:rFonts w:ascii="Arial" w:hAnsi="Arial" w:cs="Arial"/>
        </w:rPr>
      </w:pPr>
      <w:r w:rsidRPr="00BA4188">
        <w:rPr>
          <w:rFonts w:ascii="Arial" w:hAnsi="Arial" w:cs="Arial"/>
          <w:b/>
          <w:bCs/>
        </w:rPr>
        <w:t>Art. 257.</w:t>
      </w:r>
      <w:r w:rsidRPr="00BA4188">
        <w:rPr>
          <w:rFonts w:ascii="Arial" w:hAnsi="Arial" w:cs="Arial"/>
        </w:rPr>
        <w:t xml:space="preserve"> Os registros produzidos pela Plataforma poderão ser utilizados como elementos de verificação, auditoria e prova, sempre em conformidade com a legislação vigente.</w:t>
      </w:r>
    </w:p>
    <w:p w14:paraId="3169173D" w14:textId="77777777" w:rsidR="00BA4188" w:rsidRPr="00BA4188" w:rsidRDefault="00BA4188" w:rsidP="00BA4188">
      <w:pPr>
        <w:jc w:val="both"/>
        <w:rPr>
          <w:rFonts w:ascii="Arial" w:hAnsi="Arial" w:cs="Arial"/>
        </w:rPr>
      </w:pPr>
      <w:r w:rsidRPr="00BA4188">
        <w:rPr>
          <w:rFonts w:ascii="Arial" w:hAnsi="Arial" w:cs="Arial"/>
        </w:rPr>
        <w:t>Poderão ser utilizados, entre outros:</w:t>
      </w:r>
    </w:p>
    <w:p w14:paraId="27AD3EDA"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registros</w:t>
      </w:r>
      <w:proofErr w:type="gramEnd"/>
      <w:r w:rsidRPr="00BA4188">
        <w:rPr>
          <w:rFonts w:ascii="Arial" w:hAnsi="Arial" w:cs="Arial"/>
        </w:rPr>
        <w:t xml:space="preserve"> eletrônicos;</w:t>
      </w:r>
    </w:p>
    <w:p w14:paraId="3C50F3CF"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logs</w:t>
      </w:r>
      <w:proofErr w:type="gramEnd"/>
      <w:r w:rsidRPr="00BA4188">
        <w:rPr>
          <w:rFonts w:ascii="Arial" w:hAnsi="Arial" w:cs="Arial"/>
        </w:rPr>
        <w:t>;</w:t>
      </w:r>
    </w:p>
    <w:p w14:paraId="08A61209" w14:textId="77777777" w:rsidR="00BA4188" w:rsidRPr="00BA4188" w:rsidRDefault="00BA4188" w:rsidP="00BA4188">
      <w:pPr>
        <w:jc w:val="both"/>
        <w:rPr>
          <w:rFonts w:ascii="Arial" w:hAnsi="Arial" w:cs="Arial"/>
        </w:rPr>
      </w:pPr>
      <w:r w:rsidRPr="00BA4188">
        <w:rPr>
          <w:rFonts w:ascii="Arial" w:hAnsi="Arial" w:cs="Arial"/>
        </w:rPr>
        <w:t>III – registros de GPS;</w:t>
      </w:r>
    </w:p>
    <w:p w14:paraId="660EA1D5"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endereço</w:t>
      </w:r>
      <w:proofErr w:type="gramEnd"/>
      <w:r w:rsidRPr="00BA4188">
        <w:rPr>
          <w:rFonts w:ascii="Arial" w:hAnsi="Arial" w:cs="Arial"/>
        </w:rPr>
        <w:t xml:space="preserve"> IP;</w:t>
      </w:r>
    </w:p>
    <w:p w14:paraId="5A635BEB" w14:textId="77777777" w:rsidR="00BA4188" w:rsidRPr="00BA4188" w:rsidRDefault="00BA4188" w:rsidP="00BA4188">
      <w:pPr>
        <w:jc w:val="both"/>
        <w:rPr>
          <w:rFonts w:ascii="Arial" w:hAnsi="Arial" w:cs="Arial"/>
        </w:rPr>
      </w:pPr>
      <w:r w:rsidRPr="00BA4188">
        <w:rPr>
          <w:rFonts w:ascii="Arial" w:hAnsi="Arial" w:cs="Arial"/>
        </w:rPr>
        <w:t xml:space="preserve">V – </w:t>
      </w:r>
      <w:proofErr w:type="gramStart"/>
      <w:r w:rsidRPr="00BA4188">
        <w:rPr>
          <w:rFonts w:ascii="Arial" w:hAnsi="Arial" w:cs="Arial"/>
        </w:rPr>
        <w:t>fotografias</w:t>
      </w:r>
      <w:proofErr w:type="gramEnd"/>
      <w:r w:rsidRPr="00BA4188">
        <w:rPr>
          <w:rFonts w:ascii="Arial" w:hAnsi="Arial" w:cs="Arial"/>
        </w:rPr>
        <w:t>;</w:t>
      </w:r>
    </w:p>
    <w:p w14:paraId="30CA23A8"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vídeos</w:t>
      </w:r>
      <w:proofErr w:type="gramEnd"/>
      <w:r w:rsidRPr="00BA4188">
        <w:rPr>
          <w:rFonts w:ascii="Arial" w:hAnsi="Arial" w:cs="Arial"/>
        </w:rPr>
        <w:t>;</w:t>
      </w:r>
    </w:p>
    <w:p w14:paraId="55C6C357" w14:textId="77777777" w:rsidR="00BA4188" w:rsidRPr="00BA4188" w:rsidRDefault="00BA4188" w:rsidP="00BA4188">
      <w:pPr>
        <w:jc w:val="both"/>
        <w:rPr>
          <w:rFonts w:ascii="Arial" w:hAnsi="Arial" w:cs="Arial"/>
        </w:rPr>
      </w:pPr>
      <w:r w:rsidRPr="00BA4188">
        <w:rPr>
          <w:rFonts w:ascii="Arial" w:hAnsi="Arial" w:cs="Arial"/>
        </w:rPr>
        <w:t>VII – documentos eletrônicos;</w:t>
      </w:r>
    </w:p>
    <w:p w14:paraId="4540BC3E" w14:textId="77777777" w:rsidR="00BA4188" w:rsidRPr="00BA4188" w:rsidRDefault="00BA4188" w:rsidP="00BA4188">
      <w:pPr>
        <w:jc w:val="both"/>
        <w:rPr>
          <w:rFonts w:ascii="Arial" w:hAnsi="Arial" w:cs="Arial"/>
        </w:rPr>
      </w:pPr>
      <w:r w:rsidRPr="00BA4188">
        <w:rPr>
          <w:rFonts w:ascii="Arial" w:hAnsi="Arial" w:cs="Arial"/>
        </w:rPr>
        <w:t>VIII – registros de autenticação;</w:t>
      </w:r>
    </w:p>
    <w:p w14:paraId="5F8275FB" w14:textId="77777777" w:rsidR="00BA4188" w:rsidRPr="00BA4188" w:rsidRDefault="00BA4188" w:rsidP="00BA4188">
      <w:pPr>
        <w:jc w:val="both"/>
        <w:rPr>
          <w:rFonts w:ascii="Arial" w:hAnsi="Arial" w:cs="Arial"/>
        </w:rPr>
      </w:pPr>
      <w:r w:rsidRPr="00BA4188">
        <w:rPr>
          <w:rFonts w:ascii="Arial" w:hAnsi="Arial" w:cs="Arial"/>
        </w:rPr>
        <w:t xml:space="preserve">IX – </w:t>
      </w:r>
      <w:proofErr w:type="gramStart"/>
      <w:r w:rsidRPr="00BA4188">
        <w:rPr>
          <w:rFonts w:ascii="Arial" w:hAnsi="Arial" w:cs="Arial"/>
        </w:rPr>
        <w:t>históricos</w:t>
      </w:r>
      <w:proofErr w:type="gramEnd"/>
      <w:r w:rsidRPr="00BA4188">
        <w:rPr>
          <w:rFonts w:ascii="Arial" w:hAnsi="Arial" w:cs="Arial"/>
        </w:rPr>
        <w:t xml:space="preserve"> operacionais;</w:t>
      </w:r>
    </w:p>
    <w:p w14:paraId="2AF507C2" w14:textId="77777777" w:rsidR="00BA4188" w:rsidRPr="00BA4188" w:rsidRDefault="00BA4188" w:rsidP="00BA4188">
      <w:pPr>
        <w:jc w:val="both"/>
        <w:rPr>
          <w:rFonts w:ascii="Arial" w:hAnsi="Arial" w:cs="Arial"/>
        </w:rPr>
      </w:pPr>
      <w:r w:rsidRPr="00BA4188">
        <w:rPr>
          <w:rFonts w:ascii="Arial" w:hAnsi="Arial" w:cs="Arial"/>
        </w:rPr>
        <w:t xml:space="preserve">X – </w:t>
      </w:r>
      <w:proofErr w:type="gramStart"/>
      <w:r w:rsidRPr="00BA4188">
        <w:rPr>
          <w:rFonts w:ascii="Arial" w:hAnsi="Arial" w:cs="Arial"/>
        </w:rPr>
        <w:t>registros</w:t>
      </w:r>
      <w:proofErr w:type="gramEnd"/>
      <w:r w:rsidRPr="00BA4188">
        <w:rPr>
          <w:rFonts w:ascii="Arial" w:hAnsi="Arial" w:cs="Arial"/>
        </w:rPr>
        <w:t xml:space="preserve"> tecnológicos produzidos pela Plataforma.</w:t>
      </w:r>
    </w:p>
    <w:p w14:paraId="153774B2" w14:textId="77777777" w:rsidR="00BA4188" w:rsidRPr="00BA4188" w:rsidRDefault="00BA4188" w:rsidP="00BA4188">
      <w:pPr>
        <w:jc w:val="both"/>
        <w:rPr>
          <w:rFonts w:ascii="Arial" w:hAnsi="Arial" w:cs="Arial"/>
        </w:rPr>
      </w:pPr>
      <w:r w:rsidRPr="00BA4188">
        <w:rPr>
          <w:rFonts w:ascii="Arial" w:hAnsi="Arial" w:cs="Arial"/>
        </w:rPr>
        <w:t>Sua utilização observará os princípios da boa-fé, proporcionalidade, necessidade e proteção dos direitos fundamentais.</w:t>
      </w:r>
    </w:p>
    <w:p w14:paraId="0B8494A1" w14:textId="77777777" w:rsidR="00BA4188" w:rsidRPr="00BA4188" w:rsidRDefault="00BA4188" w:rsidP="00BA4188">
      <w:pPr>
        <w:jc w:val="both"/>
        <w:rPr>
          <w:rFonts w:ascii="Arial" w:hAnsi="Arial" w:cs="Arial"/>
        </w:rPr>
      </w:pPr>
      <w:r w:rsidRPr="00BA4188">
        <w:rPr>
          <w:rFonts w:ascii="Arial" w:hAnsi="Arial" w:cs="Arial"/>
        </w:rPr>
        <w:pict w14:anchorId="4F5C367D">
          <v:rect id="_x0000_i3081" style="width:0;height:1.5pt" o:hralign="center" o:hrstd="t" o:hr="t" fillcolor="#a0a0a0" stroked="f"/>
        </w:pict>
      </w:r>
    </w:p>
    <w:p w14:paraId="78468E4C" w14:textId="77777777" w:rsidR="00BA4188" w:rsidRPr="00BA4188" w:rsidRDefault="00BA4188" w:rsidP="00BA4188">
      <w:pPr>
        <w:jc w:val="both"/>
        <w:rPr>
          <w:rFonts w:ascii="Arial" w:hAnsi="Arial" w:cs="Arial"/>
          <w:b/>
          <w:bCs/>
        </w:rPr>
      </w:pPr>
      <w:r w:rsidRPr="00BA4188">
        <w:rPr>
          <w:rFonts w:ascii="Arial" w:hAnsi="Arial" w:cs="Arial"/>
          <w:b/>
          <w:bCs/>
        </w:rPr>
        <w:t>Seção X</w:t>
      </w:r>
    </w:p>
    <w:p w14:paraId="45CDE116" w14:textId="77777777" w:rsidR="00BA4188" w:rsidRPr="00BA4188" w:rsidRDefault="00BA4188" w:rsidP="00BA4188">
      <w:pPr>
        <w:jc w:val="both"/>
        <w:rPr>
          <w:rFonts w:ascii="Arial" w:hAnsi="Arial" w:cs="Arial"/>
          <w:b/>
          <w:bCs/>
        </w:rPr>
      </w:pPr>
      <w:r w:rsidRPr="00BA4188">
        <w:rPr>
          <w:rFonts w:ascii="Arial" w:hAnsi="Arial" w:cs="Arial"/>
          <w:b/>
          <w:bCs/>
        </w:rPr>
        <w:t>Da Auditoria Tecnológica</w:t>
      </w:r>
    </w:p>
    <w:p w14:paraId="0640DCFE" w14:textId="77777777" w:rsidR="00BA4188" w:rsidRPr="00BA4188" w:rsidRDefault="00BA4188" w:rsidP="00BA4188">
      <w:pPr>
        <w:jc w:val="both"/>
        <w:rPr>
          <w:rFonts w:ascii="Arial" w:hAnsi="Arial" w:cs="Arial"/>
        </w:rPr>
      </w:pPr>
      <w:r w:rsidRPr="00BA4188">
        <w:rPr>
          <w:rFonts w:ascii="Arial" w:hAnsi="Arial" w:cs="Arial"/>
          <w:b/>
          <w:bCs/>
        </w:rPr>
        <w:t>Art. 258.</w:t>
      </w:r>
      <w:r w:rsidRPr="00BA4188">
        <w:rPr>
          <w:rFonts w:ascii="Arial" w:hAnsi="Arial" w:cs="Arial"/>
        </w:rPr>
        <w:t xml:space="preserve"> As Empresas poderão realizar auditorias periódicas ou extraordinárias nos sistemas informatizados, bancos de dados, plataformas digitais, aplicativos e demais ambientes tecnológicos, visando:</w:t>
      </w:r>
    </w:p>
    <w:p w14:paraId="016AA124" w14:textId="77777777" w:rsidR="00BA4188" w:rsidRPr="00BA4188" w:rsidRDefault="00BA4188" w:rsidP="00BA4188">
      <w:pPr>
        <w:jc w:val="both"/>
        <w:rPr>
          <w:rFonts w:ascii="Arial" w:hAnsi="Arial" w:cs="Arial"/>
        </w:rPr>
      </w:pPr>
      <w:r w:rsidRPr="00BA4188">
        <w:rPr>
          <w:rFonts w:ascii="Arial" w:hAnsi="Arial" w:cs="Arial"/>
        </w:rPr>
        <w:t xml:space="preserve">I – </w:t>
      </w:r>
      <w:proofErr w:type="gramStart"/>
      <w:r w:rsidRPr="00BA4188">
        <w:rPr>
          <w:rFonts w:ascii="Arial" w:hAnsi="Arial" w:cs="Arial"/>
        </w:rPr>
        <w:t>verificar</w:t>
      </w:r>
      <w:proofErr w:type="gramEnd"/>
      <w:r w:rsidRPr="00BA4188">
        <w:rPr>
          <w:rFonts w:ascii="Arial" w:hAnsi="Arial" w:cs="Arial"/>
        </w:rPr>
        <w:t xml:space="preserve"> a integridade dos sistemas;</w:t>
      </w:r>
    </w:p>
    <w:p w14:paraId="72B4A3A3" w14:textId="77777777" w:rsidR="00BA4188" w:rsidRPr="00BA4188" w:rsidRDefault="00BA4188" w:rsidP="00BA4188">
      <w:pPr>
        <w:jc w:val="both"/>
        <w:rPr>
          <w:rFonts w:ascii="Arial" w:hAnsi="Arial" w:cs="Arial"/>
        </w:rPr>
      </w:pPr>
      <w:r w:rsidRPr="00BA4188">
        <w:rPr>
          <w:rFonts w:ascii="Arial" w:hAnsi="Arial" w:cs="Arial"/>
        </w:rPr>
        <w:t xml:space="preserve">II – </w:t>
      </w:r>
      <w:proofErr w:type="gramStart"/>
      <w:r w:rsidRPr="00BA4188">
        <w:rPr>
          <w:rFonts w:ascii="Arial" w:hAnsi="Arial" w:cs="Arial"/>
        </w:rPr>
        <w:t>identificar</w:t>
      </w:r>
      <w:proofErr w:type="gramEnd"/>
      <w:r w:rsidRPr="00BA4188">
        <w:rPr>
          <w:rFonts w:ascii="Arial" w:hAnsi="Arial" w:cs="Arial"/>
        </w:rPr>
        <w:t xml:space="preserve"> vulnerabilidades;</w:t>
      </w:r>
    </w:p>
    <w:p w14:paraId="16F6A1F3" w14:textId="77777777" w:rsidR="00BA4188" w:rsidRPr="00BA4188" w:rsidRDefault="00BA4188" w:rsidP="00BA4188">
      <w:pPr>
        <w:jc w:val="both"/>
        <w:rPr>
          <w:rFonts w:ascii="Arial" w:hAnsi="Arial" w:cs="Arial"/>
        </w:rPr>
      </w:pPr>
      <w:r w:rsidRPr="00BA4188">
        <w:rPr>
          <w:rFonts w:ascii="Arial" w:hAnsi="Arial" w:cs="Arial"/>
        </w:rPr>
        <w:t>III – prevenir incidentes de segurança;</w:t>
      </w:r>
    </w:p>
    <w:p w14:paraId="0EAF9E5A" w14:textId="77777777" w:rsidR="00BA4188" w:rsidRPr="00BA4188" w:rsidRDefault="00BA4188" w:rsidP="00BA4188">
      <w:pPr>
        <w:jc w:val="both"/>
        <w:rPr>
          <w:rFonts w:ascii="Arial" w:hAnsi="Arial" w:cs="Arial"/>
        </w:rPr>
      </w:pPr>
      <w:r w:rsidRPr="00BA4188">
        <w:rPr>
          <w:rFonts w:ascii="Arial" w:hAnsi="Arial" w:cs="Arial"/>
        </w:rPr>
        <w:t xml:space="preserve">IV – </w:t>
      </w:r>
      <w:proofErr w:type="gramStart"/>
      <w:r w:rsidRPr="00BA4188">
        <w:rPr>
          <w:rFonts w:ascii="Arial" w:hAnsi="Arial" w:cs="Arial"/>
        </w:rPr>
        <w:t>aperfeiçoar</w:t>
      </w:r>
      <w:proofErr w:type="gramEnd"/>
      <w:r w:rsidRPr="00BA4188">
        <w:rPr>
          <w:rFonts w:ascii="Arial" w:hAnsi="Arial" w:cs="Arial"/>
        </w:rPr>
        <w:t xml:space="preserve"> os controles internos;</w:t>
      </w:r>
    </w:p>
    <w:p w14:paraId="025AA995" w14:textId="77777777" w:rsidR="00BA4188" w:rsidRPr="00BA4188" w:rsidRDefault="00BA4188" w:rsidP="00BA4188">
      <w:pPr>
        <w:jc w:val="both"/>
        <w:rPr>
          <w:rFonts w:ascii="Arial" w:hAnsi="Arial" w:cs="Arial"/>
        </w:rPr>
      </w:pPr>
      <w:r w:rsidRPr="00BA4188">
        <w:rPr>
          <w:rFonts w:ascii="Arial" w:hAnsi="Arial" w:cs="Arial"/>
        </w:rPr>
        <w:lastRenderedPageBreak/>
        <w:t xml:space="preserve">V – </w:t>
      </w:r>
      <w:proofErr w:type="gramStart"/>
      <w:r w:rsidRPr="00BA4188">
        <w:rPr>
          <w:rFonts w:ascii="Arial" w:hAnsi="Arial" w:cs="Arial"/>
        </w:rPr>
        <w:t>fortalecer</w:t>
      </w:r>
      <w:proofErr w:type="gramEnd"/>
      <w:r w:rsidRPr="00BA4188">
        <w:rPr>
          <w:rFonts w:ascii="Arial" w:hAnsi="Arial" w:cs="Arial"/>
        </w:rPr>
        <w:t xml:space="preserve"> a Governança Corporativa;</w:t>
      </w:r>
    </w:p>
    <w:p w14:paraId="6B286629" w14:textId="77777777" w:rsidR="00BA4188" w:rsidRPr="00BA4188" w:rsidRDefault="00BA4188" w:rsidP="00BA4188">
      <w:pPr>
        <w:jc w:val="both"/>
        <w:rPr>
          <w:rFonts w:ascii="Arial" w:hAnsi="Arial" w:cs="Arial"/>
        </w:rPr>
      </w:pPr>
      <w:r w:rsidRPr="00BA4188">
        <w:rPr>
          <w:rFonts w:ascii="Arial" w:hAnsi="Arial" w:cs="Arial"/>
        </w:rPr>
        <w:t xml:space="preserve">VI – </w:t>
      </w:r>
      <w:proofErr w:type="gramStart"/>
      <w:r w:rsidRPr="00BA4188">
        <w:rPr>
          <w:rFonts w:ascii="Arial" w:hAnsi="Arial" w:cs="Arial"/>
        </w:rPr>
        <w:t>assegurar</w:t>
      </w:r>
      <w:proofErr w:type="gramEnd"/>
      <w:r w:rsidRPr="00BA4188">
        <w:rPr>
          <w:rFonts w:ascii="Arial" w:hAnsi="Arial" w:cs="Arial"/>
        </w:rPr>
        <w:t xml:space="preserve"> a conformidade regulatória;</w:t>
      </w:r>
    </w:p>
    <w:p w14:paraId="07E4131C" w14:textId="77777777" w:rsidR="00BA4188" w:rsidRPr="00BA4188" w:rsidRDefault="00BA4188" w:rsidP="00BA4188">
      <w:pPr>
        <w:jc w:val="both"/>
        <w:rPr>
          <w:rFonts w:ascii="Arial" w:hAnsi="Arial" w:cs="Arial"/>
        </w:rPr>
      </w:pPr>
      <w:r w:rsidRPr="00BA4188">
        <w:rPr>
          <w:rFonts w:ascii="Arial" w:hAnsi="Arial" w:cs="Arial"/>
        </w:rPr>
        <w:t>VII – promover a melhoria contínua das operações.</w:t>
      </w:r>
    </w:p>
    <w:p w14:paraId="53BDC60E" w14:textId="77777777" w:rsidR="00BA4188" w:rsidRPr="00BA4188" w:rsidRDefault="00BA4188" w:rsidP="00BA4188">
      <w:pPr>
        <w:jc w:val="both"/>
        <w:rPr>
          <w:rFonts w:ascii="Arial" w:hAnsi="Arial" w:cs="Arial"/>
        </w:rPr>
      </w:pPr>
      <w:r w:rsidRPr="00BA4188">
        <w:rPr>
          <w:rFonts w:ascii="Arial" w:hAnsi="Arial" w:cs="Arial"/>
        </w:rPr>
        <w:pict w14:anchorId="1FA333C7">
          <v:rect id="_x0000_i3082" style="width:0;height:1.5pt" o:hralign="center" o:hrstd="t" o:hr="t" fillcolor="#a0a0a0" stroked="f"/>
        </w:pict>
      </w:r>
    </w:p>
    <w:p w14:paraId="3263D95C" w14:textId="77777777" w:rsidR="00BA4188" w:rsidRPr="00BA4188" w:rsidRDefault="00BA4188" w:rsidP="00BA4188">
      <w:pPr>
        <w:jc w:val="both"/>
        <w:rPr>
          <w:rFonts w:ascii="Arial" w:hAnsi="Arial" w:cs="Arial"/>
          <w:b/>
          <w:bCs/>
        </w:rPr>
      </w:pPr>
      <w:r w:rsidRPr="00BA4188">
        <w:rPr>
          <w:rFonts w:ascii="Arial" w:hAnsi="Arial" w:cs="Arial"/>
          <w:b/>
          <w:bCs/>
        </w:rPr>
        <w:t>Seção XI</w:t>
      </w:r>
    </w:p>
    <w:p w14:paraId="3B9662D5" w14:textId="77777777" w:rsidR="00BA4188" w:rsidRPr="00BA4188" w:rsidRDefault="00BA4188" w:rsidP="00BA4188">
      <w:pPr>
        <w:jc w:val="both"/>
        <w:rPr>
          <w:rFonts w:ascii="Arial" w:hAnsi="Arial" w:cs="Arial"/>
          <w:b/>
          <w:bCs/>
        </w:rPr>
      </w:pPr>
      <w:r w:rsidRPr="00BA4188">
        <w:rPr>
          <w:rFonts w:ascii="Arial" w:hAnsi="Arial" w:cs="Arial"/>
          <w:b/>
          <w:bCs/>
        </w:rPr>
        <w:t>Das Disposições Finais</w:t>
      </w:r>
    </w:p>
    <w:p w14:paraId="135A5900" w14:textId="77777777" w:rsidR="00BA4188" w:rsidRPr="00BA4188" w:rsidRDefault="00BA4188" w:rsidP="00BA4188">
      <w:pPr>
        <w:jc w:val="both"/>
        <w:rPr>
          <w:rFonts w:ascii="Arial" w:hAnsi="Arial" w:cs="Arial"/>
        </w:rPr>
      </w:pPr>
      <w:r w:rsidRPr="00BA4188">
        <w:rPr>
          <w:rFonts w:ascii="Arial" w:hAnsi="Arial" w:cs="Arial"/>
          <w:b/>
          <w:bCs/>
        </w:rPr>
        <w:t>Art. 259.</w:t>
      </w:r>
      <w:r w:rsidRPr="00BA4188">
        <w:rPr>
          <w:rFonts w:ascii="Arial" w:hAnsi="Arial" w:cs="Arial"/>
        </w:rPr>
        <w:t xml:space="preserve"> A Auditoria Corporativa constitui mecanismo permanente de Governança, Compliance, Gestão de Riscos e Segurança da Informação.</w:t>
      </w:r>
    </w:p>
    <w:p w14:paraId="0C1523C1" w14:textId="77777777" w:rsidR="00BA4188" w:rsidRPr="00BA4188" w:rsidRDefault="00BA4188" w:rsidP="00BA4188">
      <w:pPr>
        <w:jc w:val="both"/>
        <w:rPr>
          <w:rFonts w:ascii="Arial" w:hAnsi="Arial" w:cs="Arial"/>
        </w:rPr>
      </w:pPr>
      <w:r w:rsidRPr="00BA4188">
        <w:rPr>
          <w:rFonts w:ascii="Arial" w:hAnsi="Arial" w:cs="Arial"/>
        </w:rPr>
        <w:t>Os procedimentos de auditoria, bem como a utilização de logs, registros de GPS, endereço IP, fotografias, vídeos, documentos eletrônicos e demais evidências digitais, destinam-se exclusivamente à proteção da Plataforma, à preservação da integridade das operações, à prevenção de fraudes e ao exercício regular de direitos das Empresas.</w:t>
      </w:r>
    </w:p>
    <w:p w14:paraId="220952EB" w14:textId="77777777" w:rsidR="00BA4188" w:rsidRDefault="00BA4188" w:rsidP="00BA4188">
      <w:pPr>
        <w:jc w:val="both"/>
        <w:rPr>
          <w:rFonts w:ascii="Arial" w:hAnsi="Arial" w:cs="Arial"/>
        </w:rPr>
      </w:pPr>
      <w:r w:rsidRPr="00BA4188">
        <w:rPr>
          <w:rFonts w:ascii="Arial" w:hAnsi="Arial" w:cs="Arial"/>
        </w:rPr>
        <w:t>A existência desses mecanismos não caracteriza fiscalização pessoal contínua, controle de jornada, subordinação jurídica ou exercício de poder hierárquico sobre os Prestadores de Serviços, representando unicamente instrumentos tecnológicos e corporativos de governança, rastreabilidade e segurança institucional.</w:t>
      </w:r>
    </w:p>
    <w:p w14:paraId="35D18C30" w14:textId="35A0D969" w:rsidR="006856D8" w:rsidRDefault="006856D8" w:rsidP="00BA4188">
      <w:pPr>
        <w:jc w:val="both"/>
        <w:rPr>
          <w:rFonts w:ascii="Arial" w:hAnsi="Arial" w:cs="Arial"/>
        </w:rPr>
      </w:pPr>
      <w:r w:rsidRPr="006856D8">
        <w:rPr>
          <w:rFonts w:ascii="Arial" w:hAnsi="Arial" w:cs="Arial"/>
        </w:rPr>
        <w:pict w14:anchorId="7A65FCD1">
          <v:rect id="_x0000_i3182" style="width:0;height:1.5pt" o:hralign="center" o:hrstd="t" o:hr="t" fillcolor="#a0a0a0" stroked="f"/>
        </w:pict>
      </w:r>
    </w:p>
    <w:p w14:paraId="4EB140CC" w14:textId="77777777" w:rsidR="006856D8" w:rsidRPr="006856D8" w:rsidRDefault="006856D8" w:rsidP="006856D8">
      <w:pPr>
        <w:jc w:val="both"/>
        <w:rPr>
          <w:rFonts w:ascii="Arial" w:hAnsi="Arial" w:cs="Arial"/>
          <w:b/>
          <w:bCs/>
        </w:rPr>
      </w:pPr>
      <w:r w:rsidRPr="006856D8">
        <w:rPr>
          <w:rFonts w:ascii="Arial" w:hAnsi="Arial" w:cs="Arial"/>
          <w:b/>
          <w:bCs/>
        </w:rPr>
        <w:t>CAPÍTULO XXIII</w:t>
      </w:r>
    </w:p>
    <w:p w14:paraId="010FB851" w14:textId="77777777" w:rsidR="006856D8" w:rsidRPr="006856D8" w:rsidRDefault="006856D8" w:rsidP="006856D8">
      <w:pPr>
        <w:jc w:val="both"/>
        <w:rPr>
          <w:rFonts w:ascii="Arial" w:hAnsi="Arial" w:cs="Arial"/>
          <w:b/>
          <w:bCs/>
        </w:rPr>
      </w:pPr>
      <w:r w:rsidRPr="006856D8">
        <w:rPr>
          <w:rFonts w:ascii="Arial" w:hAnsi="Arial" w:cs="Arial"/>
          <w:b/>
          <w:bCs/>
        </w:rPr>
        <w:t>DA PRODUÇÃO ANTECIPADA DE PROVAS</w:t>
      </w:r>
    </w:p>
    <w:p w14:paraId="531EA59C" w14:textId="77777777" w:rsidR="006856D8" w:rsidRPr="006856D8" w:rsidRDefault="006856D8" w:rsidP="006856D8">
      <w:pPr>
        <w:jc w:val="both"/>
        <w:rPr>
          <w:rFonts w:ascii="Arial" w:hAnsi="Arial" w:cs="Arial"/>
          <w:b/>
          <w:bCs/>
        </w:rPr>
      </w:pPr>
      <w:r w:rsidRPr="006856D8">
        <w:rPr>
          <w:rFonts w:ascii="Arial" w:hAnsi="Arial" w:cs="Arial"/>
          <w:b/>
          <w:bCs/>
        </w:rPr>
        <w:t>PARTE I</w:t>
      </w:r>
    </w:p>
    <w:p w14:paraId="59C435A0" w14:textId="77777777" w:rsidR="006856D8" w:rsidRPr="006856D8" w:rsidRDefault="006856D8" w:rsidP="006856D8">
      <w:pPr>
        <w:jc w:val="both"/>
        <w:rPr>
          <w:rFonts w:ascii="Arial" w:hAnsi="Arial" w:cs="Arial"/>
          <w:b/>
          <w:bCs/>
        </w:rPr>
      </w:pPr>
      <w:r w:rsidRPr="006856D8">
        <w:rPr>
          <w:rFonts w:ascii="Arial" w:hAnsi="Arial" w:cs="Arial"/>
          <w:b/>
          <w:bCs/>
        </w:rPr>
        <w:t>DOS FUNDAMENTOS JURÍDICOS, DOS PRINCÍPIOS, DA POLÍTICA INSTITUCIONAL E DA BASE LEGAL</w:t>
      </w:r>
    </w:p>
    <w:p w14:paraId="574A2C44" w14:textId="77777777" w:rsidR="006856D8" w:rsidRPr="006856D8" w:rsidRDefault="006856D8" w:rsidP="006856D8">
      <w:pPr>
        <w:jc w:val="both"/>
        <w:rPr>
          <w:rFonts w:ascii="Arial" w:hAnsi="Arial" w:cs="Arial"/>
        </w:rPr>
      </w:pPr>
      <w:r w:rsidRPr="006856D8">
        <w:rPr>
          <w:rFonts w:ascii="Arial" w:hAnsi="Arial" w:cs="Arial"/>
        </w:rPr>
        <w:pict w14:anchorId="7BAF99CB">
          <v:rect id="_x0000_i3160" style="width:0;height:1.5pt" o:hralign="center" o:hrstd="t" o:hr="t" fillcolor="#a0a0a0" stroked="f"/>
        </w:pict>
      </w:r>
    </w:p>
    <w:p w14:paraId="5391112E" w14:textId="77777777" w:rsidR="006856D8" w:rsidRPr="006856D8" w:rsidRDefault="006856D8" w:rsidP="006856D8">
      <w:pPr>
        <w:jc w:val="both"/>
        <w:rPr>
          <w:rFonts w:ascii="Arial" w:hAnsi="Arial" w:cs="Arial"/>
          <w:b/>
          <w:bCs/>
        </w:rPr>
      </w:pPr>
      <w:r w:rsidRPr="006856D8">
        <w:rPr>
          <w:rFonts w:ascii="Arial" w:hAnsi="Arial" w:cs="Arial"/>
          <w:b/>
          <w:bCs/>
        </w:rPr>
        <w:t>Seção I</w:t>
      </w:r>
    </w:p>
    <w:p w14:paraId="7F4D01CD" w14:textId="77777777" w:rsidR="006856D8" w:rsidRPr="006856D8" w:rsidRDefault="006856D8" w:rsidP="006856D8">
      <w:pPr>
        <w:jc w:val="both"/>
        <w:rPr>
          <w:rFonts w:ascii="Arial" w:hAnsi="Arial" w:cs="Arial"/>
          <w:b/>
          <w:bCs/>
        </w:rPr>
      </w:pPr>
      <w:r w:rsidRPr="006856D8">
        <w:rPr>
          <w:rFonts w:ascii="Arial" w:hAnsi="Arial" w:cs="Arial"/>
          <w:b/>
          <w:bCs/>
        </w:rPr>
        <w:t>Das Disposições Gerais</w:t>
      </w:r>
    </w:p>
    <w:p w14:paraId="484B0B7C" w14:textId="77777777" w:rsidR="006856D8" w:rsidRPr="006856D8" w:rsidRDefault="006856D8" w:rsidP="006856D8">
      <w:pPr>
        <w:jc w:val="both"/>
        <w:rPr>
          <w:rFonts w:ascii="Arial" w:hAnsi="Arial" w:cs="Arial"/>
        </w:rPr>
      </w:pPr>
      <w:r w:rsidRPr="006856D8">
        <w:rPr>
          <w:rFonts w:ascii="Arial" w:hAnsi="Arial" w:cs="Arial"/>
          <w:b/>
          <w:bCs/>
        </w:rPr>
        <w:t>Art. 260.</w:t>
      </w:r>
      <w:r w:rsidRPr="006856D8">
        <w:rPr>
          <w:rFonts w:ascii="Arial" w:hAnsi="Arial" w:cs="Arial"/>
        </w:rPr>
        <w:t xml:space="preserve"> As Empresas adotam a presente Política Corporativa de Produção, Preservação e Gestão Antecipada de Provas, destinada à proteção dos direitos das partes envolvidas nas operações, à preservação da integridade das informações, ao fortalecimento da Governança Corporativa, do Programa de Compliance, da Segurança da Informação e da Gestão de Riscos.</w:t>
      </w:r>
    </w:p>
    <w:p w14:paraId="02047130" w14:textId="77777777" w:rsidR="006856D8" w:rsidRPr="006856D8" w:rsidRDefault="006856D8" w:rsidP="006856D8">
      <w:pPr>
        <w:jc w:val="both"/>
        <w:rPr>
          <w:rFonts w:ascii="Arial" w:hAnsi="Arial" w:cs="Arial"/>
        </w:rPr>
      </w:pPr>
      <w:r w:rsidRPr="006856D8">
        <w:rPr>
          <w:rFonts w:ascii="Arial" w:hAnsi="Arial" w:cs="Arial"/>
        </w:rPr>
        <w:t xml:space="preserve">A política tem por finalidade assegurar que fatos juridicamente relevantes sejam documentados, preservados e organizados de forma preventiva, permitindo sua </w:t>
      </w:r>
      <w:r w:rsidRPr="006856D8">
        <w:rPr>
          <w:rFonts w:ascii="Arial" w:hAnsi="Arial" w:cs="Arial"/>
        </w:rPr>
        <w:lastRenderedPageBreak/>
        <w:t>utilização futura sempre que necessária ao exercício regular de direitos ou ao cumprimento de obrigações legais.</w:t>
      </w:r>
    </w:p>
    <w:p w14:paraId="7F76E971" w14:textId="77777777" w:rsidR="006856D8" w:rsidRPr="006856D8" w:rsidRDefault="006856D8" w:rsidP="006856D8">
      <w:pPr>
        <w:jc w:val="both"/>
        <w:rPr>
          <w:rFonts w:ascii="Arial" w:hAnsi="Arial" w:cs="Arial"/>
        </w:rPr>
      </w:pPr>
      <w:r w:rsidRPr="006856D8">
        <w:rPr>
          <w:rFonts w:ascii="Arial" w:hAnsi="Arial" w:cs="Arial"/>
        </w:rPr>
        <w:t>A preservação antecipada das evidências constitui instrumento legítimo de prevenção de litígios, mitigação de riscos, fortalecimento da transparência institucional e proteção da atividade empresarial.</w:t>
      </w:r>
    </w:p>
    <w:p w14:paraId="0FE69E4D" w14:textId="77777777" w:rsidR="006856D8" w:rsidRPr="006856D8" w:rsidRDefault="006856D8" w:rsidP="006856D8">
      <w:pPr>
        <w:jc w:val="both"/>
        <w:rPr>
          <w:rFonts w:ascii="Arial" w:hAnsi="Arial" w:cs="Arial"/>
        </w:rPr>
      </w:pPr>
      <w:r w:rsidRPr="006856D8">
        <w:rPr>
          <w:rFonts w:ascii="Arial" w:hAnsi="Arial" w:cs="Arial"/>
        </w:rPr>
        <w:pict w14:anchorId="1AABF3B0">
          <v:rect id="_x0000_i3161" style="width:0;height:1.5pt" o:hralign="center" o:hrstd="t" o:hr="t" fillcolor="#a0a0a0" stroked="f"/>
        </w:pict>
      </w:r>
    </w:p>
    <w:p w14:paraId="1D5398F6" w14:textId="77777777" w:rsidR="006856D8" w:rsidRPr="006856D8" w:rsidRDefault="006856D8" w:rsidP="006856D8">
      <w:pPr>
        <w:jc w:val="both"/>
        <w:rPr>
          <w:rFonts w:ascii="Arial" w:hAnsi="Arial" w:cs="Arial"/>
          <w:b/>
          <w:bCs/>
        </w:rPr>
      </w:pPr>
      <w:r w:rsidRPr="006856D8">
        <w:rPr>
          <w:rFonts w:ascii="Arial" w:hAnsi="Arial" w:cs="Arial"/>
          <w:b/>
          <w:bCs/>
        </w:rPr>
        <w:t>Seção II</w:t>
      </w:r>
    </w:p>
    <w:p w14:paraId="2B1FD68E" w14:textId="77777777" w:rsidR="006856D8" w:rsidRPr="006856D8" w:rsidRDefault="006856D8" w:rsidP="006856D8">
      <w:pPr>
        <w:jc w:val="both"/>
        <w:rPr>
          <w:rFonts w:ascii="Arial" w:hAnsi="Arial" w:cs="Arial"/>
          <w:b/>
          <w:bCs/>
        </w:rPr>
      </w:pPr>
      <w:r w:rsidRPr="006856D8">
        <w:rPr>
          <w:rFonts w:ascii="Arial" w:hAnsi="Arial" w:cs="Arial"/>
          <w:b/>
          <w:bCs/>
        </w:rPr>
        <w:t>Da Base Jurídica</w:t>
      </w:r>
    </w:p>
    <w:p w14:paraId="7F76E078" w14:textId="77777777" w:rsidR="006856D8" w:rsidRPr="006856D8" w:rsidRDefault="006856D8" w:rsidP="006856D8">
      <w:pPr>
        <w:jc w:val="both"/>
        <w:rPr>
          <w:rFonts w:ascii="Arial" w:hAnsi="Arial" w:cs="Arial"/>
        </w:rPr>
      </w:pPr>
      <w:r w:rsidRPr="006856D8">
        <w:rPr>
          <w:rFonts w:ascii="Arial" w:hAnsi="Arial" w:cs="Arial"/>
          <w:b/>
          <w:bCs/>
        </w:rPr>
        <w:t>Art. 261.</w:t>
      </w:r>
      <w:r w:rsidRPr="006856D8">
        <w:rPr>
          <w:rFonts w:ascii="Arial" w:hAnsi="Arial" w:cs="Arial"/>
        </w:rPr>
        <w:t xml:space="preserve"> A presente Política fundamenta-se, especialmente:</w:t>
      </w:r>
    </w:p>
    <w:p w14:paraId="0E8E6876" w14:textId="77777777" w:rsidR="006856D8" w:rsidRPr="006856D8" w:rsidRDefault="006856D8" w:rsidP="006856D8">
      <w:pPr>
        <w:jc w:val="both"/>
        <w:rPr>
          <w:rFonts w:ascii="Arial" w:hAnsi="Arial" w:cs="Arial"/>
        </w:rPr>
      </w:pPr>
      <w:r w:rsidRPr="006856D8">
        <w:rPr>
          <w:rFonts w:ascii="Arial" w:hAnsi="Arial" w:cs="Arial"/>
        </w:rPr>
        <w:t xml:space="preserve">I – </w:t>
      </w:r>
      <w:proofErr w:type="gramStart"/>
      <w:r w:rsidRPr="006856D8">
        <w:rPr>
          <w:rFonts w:ascii="Arial" w:hAnsi="Arial" w:cs="Arial"/>
        </w:rPr>
        <w:t>na</w:t>
      </w:r>
      <w:proofErr w:type="gramEnd"/>
      <w:r w:rsidRPr="006856D8">
        <w:rPr>
          <w:rFonts w:ascii="Arial" w:hAnsi="Arial" w:cs="Arial"/>
        </w:rPr>
        <w:t xml:space="preserve"> Constituição da República Federativa do Brasil;</w:t>
      </w:r>
    </w:p>
    <w:p w14:paraId="084A3CEE" w14:textId="77777777" w:rsidR="006856D8" w:rsidRPr="006856D8" w:rsidRDefault="006856D8" w:rsidP="006856D8">
      <w:pPr>
        <w:jc w:val="both"/>
        <w:rPr>
          <w:rFonts w:ascii="Arial" w:hAnsi="Arial" w:cs="Arial"/>
        </w:rPr>
      </w:pPr>
      <w:r w:rsidRPr="006856D8">
        <w:rPr>
          <w:rFonts w:ascii="Arial" w:hAnsi="Arial" w:cs="Arial"/>
        </w:rPr>
        <w:t xml:space="preserve">II – </w:t>
      </w:r>
      <w:proofErr w:type="gramStart"/>
      <w:r w:rsidRPr="006856D8">
        <w:rPr>
          <w:rFonts w:ascii="Arial" w:hAnsi="Arial" w:cs="Arial"/>
        </w:rPr>
        <w:t>nos</w:t>
      </w:r>
      <w:proofErr w:type="gramEnd"/>
      <w:r w:rsidRPr="006856D8">
        <w:rPr>
          <w:rFonts w:ascii="Arial" w:hAnsi="Arial" w:cs="Arial"/>
        </w:rPr>
        <w:t xml:space="preserve"> artigos 369 a 383 do Código de Processo Civil, especialmente os artigos 381, 382 e 383, relativos à produção antecipada de provas;</w:t>
      </w:r>
    </w:p>
    <w:p w14:paraId="23102392" w14:textId="77777777" w:rsidR="006856D8" w:rsidRPr="006856D8" w:rsidRDefault="006856D8" w:rsidP="006856D8">
      <w:pPr>
        <w:jc w:val="both"/>
        <w:rPr>
          <w:rFonts w:ascii="Arial" w:hAnsi="Arial" w:cs="Arial"/>
        </w:rPr>
      </w:pPr>
      <w:r w:rsidRPr="006856D8">
        <w:rPr>
          <w:rFonts w:ascii="Arial" w:hAnsi="Arial" w:cs="Arial"/>
        </w:rPr>
        <w:t>III – na Lei nº 13.709/2018 (Lei Geral de Proteção de Dados Pessoais);</w:t>
      </w:r>
    </w:p>
    <w:p w14:paraId="3D3158DA" w14:textId="77777777" w:rsidR="006856D8" w:rsidRPr="006856D8" w:rsidRDefault="006856D8" w:rsidP="006856D8">
      <w:pPr>
        <w:jc w:val="both"/>
        <w:rPr>
          <w:rFonts w:ascii="Arial" w:hAnsi="Arial" w:cs="Arial"/>
        </w:rPr>
      </w:pPr>
      <w:r w:rsidRPr="006856D8">
        <w:rPr>
          <w:rFonts w:ascii="Arial" w:hAnsi="Arial" w:cs="Arial"/>
        </w:rPr>
        <w:t xml:space="preserve">IV – </w:t>
      </w:r>
      <w:proofErr w:type="gramStart"/>
      <w:r w:rsidRPr="006856D8">
        <w:rPr>
          <w:rFonts w:ascii="Arial" w:hAnsi="Arial" w:cs="Arial"/>
        </w:rPr>
        <w:t>na</w:t>
      </w:r>
      <w:proofErr w:type="gramEnd"/>
      <w:r w:rsidRPr="006856D8">
        <w:rPr>
          <w:rFonts w:ascii="Arial" w:hAnsi="Arial" w:cs="Arial"/>
        </w:rPr>
        <w:t xml:space="preserve"> Lei nº 12.965/2014 (Marco Civil da Internet);</w:t>
      </w:r>
    </w:p>
    <w:p w14:paraId="292A819B" w14:textId="77777777" w:rsidR="006856D8" w:rsidRPr="006856D8" w:rsidRDefault="006856D8" w:rsidP="006856D8">
      <w:pPr>
        <w:jc w:val="both"/>
        <w:rPr>
          <w:rFonts w:ascii="Arial" w:hAnsi="Arial" w:cs="Arial"/>
        </w:rPr>
      </w:pPr>
      <w:r w:rsidRPr="006856D8">
        <w:rPr>
          <w:rFonts w:ascii="Arial" w:hAnsi="Arial" w:cs="Arial"/>
        </w:rPr>
        <w:t xml:space="preserve">V – </w:t>
      </w:r>
      <w:proofErr w:type="gramStart"/>
      <w:r w:rsidRPr="006856D8">
        <w:rPr>
          <w:rFonts w:ascii="Arial" w:hAnsi="Arial" w:cs="Arial"/>
        </w:rPr>
        <w:t>na</w:t>
      </w:r>
      <w:proofErr w:type="gramEnd"/>
      <w:r w:rsidRPr="006856D8">
        <w:rPr>
          <w:rFonts w:ascii="Arial" w:hAnsi="Arial" w:cs="Arial"/>
        </w:rPr>
        <w:t xml:space="preserve"> Lei nº 14.063/2020 (Lei das Assinaturas Eletrônicas);</w:t>
      </w:r>
    </w:p>
    <w:p w14:paraId="5EBAEC0D" w14:textId="77777777" w:rsidR="006856D8" w:rsidRPr="006856D8" w:rsidRDefault="006856D8" w:rsidP="006856D8">
      <w:pPr>
        <w:jc w:val="both"/>
        <w:rPr>
          <w:rFonts w:ascii="Arial" w:hAnsi="Arial" w:cs="Arial"/>
        </w:rPr>
      </w:pPr>
      <w:r w:rsidRPr="006856D8">
        <w:rPr>
          <w:rFonts w:ascii="Arial" w:hAnsi="Arial" w:cs="Arial"/>
        </w:rPr>
        <w:t xml:space="preserve">VI – </w:t>
      </w:r>
      <w:proofErr w:type="gramStart"/>
      <w:r w:rsidRPr="006856D8">
        <w:rPr>
          <w:rFonts w:ascii="Arial" w:hAnsi="Arial" w:cs="Arial"/>
        </w:rPr>
        <w:t>no</w:t>
      </w:r>
      <w:proofErr w:type="gramEnd"/>
      <w:r w:rsidRPr="006856D8">
        <w:rPr>
          <w:rFonts w:ascii="Arial" w:hAnsi="Arial" w:cs="Arial"/>
        </w:rPr>
        <w:t xml:space="preserve"> Código Civil;</w:t>
      </w:r>
    </w:p>
    <w:p w14:paraId="43FE9945" w14:textId="77777777" w:rsidR="006856D8" w:rsidRPr="006856D8" w:rsidRDefault="006856D8" w:rsidP="006856D8">
      <w:pPr>
        <w:jc w:val="both"/>
        <w:rPr>
          <w:rFonts w:ascii="Arial" w:hAnsi="Arial" w:cs="Arial"/>
        </w:rPr>
      </w:pPr>
      <w:r w:rsidRPr="006856D8">
        <w:rPr>
          <w:rFonts w:ascii="Arial" w:hAnsi="Arial" w:cs="Arial"/>
        </w:rPr>
        <w:t>VII – nas normas relativas à documentação eletrônica, integridade dos registros digitais e segurança da informação;</w:t>
      </w:r>
    </w:p>
    <w:p w14:paraId="194AD126" w14:textId="77777777" w:rsidR="006856D8" w:rsidRPr="006856D8" w:rsidRDefault="006856D8" w:rsidP="006856D8">
      <w:pPr>
        <w:jc w:val="both"/>
        <w:rPr>
          <w:rFonts w:ascii="Arial" w:hAnsi="Arial" w:cs="Arial"/>
        </w:rPr>
      </w:pPr>
      <w:r w:rsidRPr="006856D8">
        <w:rPr>
          <w:rFonts w:ascii="Arial" w:hAnsi="Arial" w:cs="Arial"/>
        </w:rPr>
        <w:t>VIII – nas políticas internas de Governança Corporativa, Compliance e Gestão de Riscos das Empresas.</w:t>
      </w:r>
    </w:p>
    <w:p w14:paraId="6646538D" w14:textId="77777777" w:rsidR="006856D8" w:rsidRPr="006856D8" w:rsidRDefault="006856D8" w:rsidP="006856D8">
      <w:pPr>
        <w:jc w:val="both"/>
        <w:rPr>
          <w:rFonts w:ascii="Arial" w:hAnsi="Arial" w:cs="Arial"/>
        </w:rPr>
      </w:pPr>
      <w:r w:rsidRPr="006856D8">
        <w:rPr>
          <w:rFonts w:ascii="Arial" w:hAnsi="Arial" w:cs="Arial"/>
        </w:rPr>
        <w:t>Sempre que houver alteração legislativa ou evolução jurisprudencial relevante, esta Política poderá ser atualizada para manter sua conformidade com o ordenamento jurídico.</w:t>
      </w:r>
    </w:p>
    <w:p w14:paraId="330043A1" w14:textId="77777777" w:rsidR="006856D8" w:rsidRPr="006856D8" w:rsidRDefault="006856D8" w:rsidP="006856D8">
      <w:pPr>
        <w:jc w:val="both"/>
        <w:rPr>
          <w:rFonts w:ascii="Arial" w:hAnsi="Arial" w:cs="Arial"/>
        </w:rPr>
      </w:pPr>
      <w:r w:rsidRPr="006856D8">
        <w:rPr>
          <w:rFonts w:ascii="Arial" w:hAnsi="Arial" w:cs="Arial"/>
        </w:rPr>
        <w:pict w14:anchorId="51B072FD">
          <v:rect id="_x0000_i3162" style="width:0;height:1.5pt" o:hralign="center" o:hrstd="t" o:hr="t" fillcolor="#a0a0a0" stroked="f"/>
        </w:pict>
      </w:r>
    </w:p>
    <w:p w14:paraId="2C2F578C" w14:textId="77777777" w:rsidR="006856D8" w:rsidRPr="006856D8" w:rsidRDefault="006856D8" w:rsidP="006856D8">
      <w:pPr>
        <w:jc w:val="both"/>
        <w:rPr>
          <w:rFonts w:ascii="Arial" w:hAnsi="Arial" w:cs="Arial"/>
          <w:b/>
          <w:bCs/>
        </w:rPr>
      </w:pPr>
      <w:r w:rsidRPr="006856D8">
        <w:rPr>
          <w:rFonts w:ascii="Arial" w:hAnsi="Arial" w:cs="Arial"/>
          <w:b/>
          <w:bCs/>
        </w:rPr>
        <w:t>Seção III</w:t>
      </w:r>
    </w:p>
    <w:p w14:paraId="2F3E6A74" w14:textId="77777777" w:rsidR="006856D8" w:rsidRPr="006856D8" w:rsidRDefault="006856D8" w:rsidP="006856D8">
      <w:pPr>
        <w:jc w:val="both"/>
        <w:rPr>
          <w:rFonts w:ascii="Arial" w:hAnsi="Arial" w:cs="Arial"/>
          <w:b/>
          <w:bCs/>
        </w:rPr>
      </w:pPr>
      <w:r w:rsidRPr="006856D8">
        <w:rPr>
          <w:rFonts w:ascii="Arial" w:hAnsi="Arial" w:cs="Arial"/>
          <w:b/>
          <w:bCs/>
        </w:rPr>
        <w:t>Dos Objetivos</w:t>
      </w:r>
    </w:p>
    <w:p w14:paraId="0886C0C1" w14:textId="77777777" w:rsidR="006856D8" w:rsidRPr="006856D8" w:rsidRDefault="006856D8" w:rsidP="006856D8">
      <w:pPr>
        <w:jc w:val="both"/>
        <w:rPr>
          <w:rFonts w:ascii="Arial" w:hAnsi="Arial" w:cs="Arial"/>
        </w:rPr>
      </w:pPr>
      <w:r w:rsidRPr="006856D8">
        <w:rPr>
          <w:rFonts w:ascii="Arial" w:hAnsi="Arial" w:cs="Arial"/>
          <w:b/>
          <w:bCs/>
        </w:rPr>
        <w:t>Art. 262.</w:t>
      </w:r>
      <w:r w:rsidRPr="006856D8">
        <w:rPr>
          <w:rFonts w:ascii="Arial" w:hAnsi="Arial" w:cs="Arial"/>
        </w:rPr>
        <w:t xml:space="preserve"> Constituem objetivos desta Política:</w:t>
      </w:r>
    </w:p>
    <w:p w14:paraId="349D7312" w14:textId="77777777" w:rsidR="006856D8" w:rsidRPr="006856D8" w:rsidRDefault="006856D8" w:rsidP="006856D8">
      <w:pPr>
        <w:jc w:val="both"/>
        <w:rPr>
          <w:rFonts w:ascii="Arial" w:hAnsi="Arial" w:cs="Arial"/>
        </w:rPr>
      </w:pPr>
      <w:r w:rsidRPr="006856D8">
        <w:rPr>
          <w:rFonts w:ascii="Arial" w:hAnsi="Arial" w:cs="Arial"/>
        </w:rPr>
        <w:t xml:space="preserve">I – </w:t>
      </w:r>
      <w:proofErr w:type="gramStart"/>
      <w:r w:rsidRPr="006856D8">
        <w:rPr>
          <w:rFonts w:ascii="Arial" w:hAnsi="Arial" w:cs="Arial"/>
        </w:rPr>
        <w:t>preservar</w:t>
      </w:r>
      <w:proofErr w:type="gramEnd"/>
      <w:r w:rsidRPr="006856D8">
        <w:rPr>
          <w:rFonts w:ascii="Arial" w:hAnsi="Arial" w:cs="Arial"/>
        </w:rPr>
        <w:t xml:space="preserve"> evidências relacionadas às operações empresariais;</w:t>
      </w:r>
    </w:p>
    <w:p w14:paraId="175453E8" w14:textId="77777777" w:rsidR="006856D8" w:rsidRPr="006856D8" w:rsidRDefault="006856D8" w:rsidP="006856D8">
      <w:pPr>
        <w:jc w:val="both"/>
        <w:rPr>
          <w:rFonts w:ascii="Arial" w:hAnsi="Arial" w:cs="Arial"/>
        </w:rPr>
      </w:pPr>
      <w:r w:rsidRPr="006856D8">
        <w:rPr>
          <w:rFonts w:ascii="Arial" w:hAnsi="Arial" w:cs="Arial"/>
        </w:rPr>
        <w:t xml:space="preserve">II – </w:t>
      </w:r>
      <w:proofErr w:type="gramStart"/>
      <w:r w:rsidRPr="006856D8">
        <w:rPr>
          <w:rFonts w:ascii="Arial" w:hAnsi="Arial" w:cs="Arial"/>
        </w:rPr>
        <w:t>assegurar</w:t>
      </w:r>
      <w:proofErr w:type="gramEnd"/>
      <w:r w:rsidRPr="006856D8">
        <w:rPr>
          <w:rFonts w:ascii="Arial" w:hAnsi="Arial" w:cs="Arial"/>
        </w:rPr>
        <w:t xml:space="preserve"> a autenticidade dos registros digitais;</w:t>
      </w:r>
    </w:p>
    <w:p w14:paraId="1923A102" w14:textId="77777777" w:rsidR="006856D8" w:rsidRPr="006856D8" w:rsidRDefault="006856D8" w:rsidP="006856D8">
      <w:pPr>
        <w:jc w:val="both"/>
        <w:rPr>
          <w:rFonts w:ascii="Arial" w:hAnsi="Arial" w:cs="Arial"/>
        </w:rPr>
      </w:pPr>
      <w:r w:rsidRPr="006856D8">
        <w:rPr>
          <w:rFonts w:ascii="Arial" w:hAnsi="Arial" w:cs="Arial"/>
        </w:rPr>
        <w:t>III – garantir a rastreabilidade dos eventos ocorridos na Plataforma;</w:t>
      </w:r>
    </w:p>
    <w:p w14:paraId="06E48646" w14:textId="77777777" w:rsidR="006856D8" w:rsidRPr="006856D8" w:rsidRDefault="006856D8" w:rsidP="006856D8">
      <w:pPr>
        <w:jc w:val="both"/>
        <w:rPr>
          <w:rFonts w:ascii="Arial" w:hAnsi="Arial" w:cs="Arial"/>
        </w:rPr>
      </w:pPr>
      <w:r w:rsidRPr="006856D8">
        <w:rPr>
          <w:rFonts w:ascii="Arial" w:hAnsi="Arial" w:cs="Arial"/>
        </w:rPr>
        <w:t xml:space="preserve">IV – </w:t>
      </w:r>
      <w:proofErr w:type="gramStart"/>
      <w:r w:rsidRPr="006856D8">
        <w:rPr>
          <w:rFonts w:ascii="Arial" w:hAnsi="Arial" w:cs="Arial"/>
        </w:rPr>
        <w:t>facilitar</w:t>
      </w:r>
      <w:proofErr w:type="gramEnd"/>
      <w:r w:rsidRPr="006856D8">
        <w:rPr>
          <w:rFonts w:ascii="Arial" w:hAnsi="Arial" w:cs="Arial"/>
        </w:rPr>
        <w:t xml:space="preserve"> eventual produção antecipada de provas perante o Poder Judiciário;</w:t>
      </w:r>
    </w:p>
    <w:p w14:paraId="07FFD5EB" w14:textId="77777777" w:rsidR="006856D8" w:rsidRPr="006856D8" w:rsidRDefault="006856D8" w:rsidP="006856D8">
      <w:pPr>
        <w:jc w:val="both"/>
        <w:rPr>
          <w:rFonts w:ascii="Arial" w:hAnsi="Arial" w:cs="Arial"/>
        </w:rPr>
      </w:pPr>
      <w:r w:rsidRPr="006856D8">
        <w:rPr>
          <w:rFonts w:ascii="Arial" w:hAnsi="Arial" w:cs="Arial"/>
        </w:rPr>
        <w:t xml:space="preserve">V – </w:t>
      </w:r>
      <w:proofErr w:type="gramStart"/>
      <w:r w:rsidRPr="006856D8">
        <w:rPr>
          <w:rFonts w:ascii="Arial" w:hAnsi="Arial" w:cs="Arial"/>
        </w:rPr>
        <w:t>permitir</w:t>
      </w:r>
      <w:proofErr w:type="gramEnd"/>
      <w:r w:rsidRPr="006856D8">
        <w:rPr>
          <w:rFonts w:ascii="Arial" w:hAnsi="Arial" w:cs="Arial"/>
        </w:rPr>
        <w:t xml:space="preserve"> adequada reconstrução dos fatos;</w:t>
      </w:r>
    </w:p>
    <w:p w14:paraId="7CBE4B78" w14:textId="77777777" w:rsidR="006856D8" w:rsidRPr="006856D8" w:rsidRDefault="006856D8" w:rsidP="006856D8">
      <w:pPr>
        <w:jc w:val="both"/>
        <w:rPr>
          <w:rFonts w:ascii="Arial" w:hAnsi="Arial" w:cs="Arial"/>
        </w:rPr>
      </w:pPr>
      <w:r w:rsidRPr="006856D8">
        <w:rPr>
          <w:rFonts w:ascii="Arial" w:hAnsi="Arial" w:cs="Arial"/>
        </w:rPr>
        <w:lastRenderedPageBreak/>
        <w:t xml:space="preserve">VI – </w:t>
      </w:r>
      <w:proofErr w:type="gramStart"/>
      <w:r w:rsidRPr="006856D8">
        <w:rPr>
          <w:rFonts w:ascii="Arial" w:hAnsi="Arial" w:cs="Arial"/>
        </w:rPr>
        <w:t>fortalecer</w:t>
      </w:r>
      <w:proofErr w:type="gramEnd"/>
      <w:r w:rsidRPr="006856D8">
        <w:rPr>
          <w:rFonts w:ascii="Arial" w:hAnsi="Arial" w:cs="Arial"/>
        </w:rPr>
        <w:t xml:space="preserve"> a segurança jurídica das relações mantidas pelas Empresas;</w:t>
      </w:r>
    </w:p>
    <w:p w14:paraId="2B623627" w14:textId="77777777" w:rsidR="006856D8" w:rsidRPr="006856D8" w:rsidRDefault="006856D8" w:rsidP="006856D8">
      <w:pPr>
        <w:jc w:val="both"/>
        <w:rPr>
          <w:rFonts w:ascii="Arial" w:hAnsi="Arial" w:cs="Arial"/>
        </w:rPr>
      </w:pPr>
      <w:r w:rsidRPr="006856D8">
        <w:rPr>
          <w:rFonts w:ascii="Arial" w:hAnsi="Arial" w:cs="Arial"/>
        </w:rPr>
        <w:t>VII – proteger os direitos das Empresas, dos Prestadores de Serviços, dos Clientes e dos parceiros comerciais;</w:t>
      </w:r>
    </w:p>
    <w:p w14:paraId="71C43DDF" w14:textId="77777777" w:rsidR="006856D8" w:rsidRPr="006856D8" w:rsidRDefault="006856D8" w:rsidP="006856D8">
      <w:pPr>
        <w:jc w:val="both"/>
        <w:rPr>
          <w:rFonts w:ascii="Arial" w:hAnsi="Arial" w:cs="Arial"/>
        </w:rPr>
      </w:pPr>
      <w:r w:rsidRPr="006856D8">
        <w:rPr>
          <w:rFonts w:ascii="Arial" w:hAnsi="Arial" w:cs="Arial"/>
        </w:rPr>
        <w:t>VIII – prevenir fraudes e manipulações documentais;</w:t>
      </w:r>
    </w:p>
    <w:p w14:paraId="10868DB3" w14:textId="77777777" w:rsidR="006856D8" w:rsidRPr="006856D8" w:rsidRDefault="006856D8" w:rsidP="006856D8">
      <w:pPr>
        <w:jc w:val="both"/>
        <w:rPr>
          <w:rFonts w:ascii="Arial" w:hAnsi="Arial" w:cs="Arial"/>
        </w:rPr>
      </w:pPr>
      <w:r w:rsidRPr="006856D8">
        <w:rPr>
          <w:rFonts w:ascii="Arial" w:hAnsi="Arial" w:cs="Arial"/>
        </w:rPr>
        <w:t xml:space="preserve">IX – </w:t>
      </w:r>
      <w:proofErr w:type="gramStart"/>
      <w:r w:rsidRPr="006856D8">
        <w:rPr>
          <w:rFonts w:ascii="Arial" w:hAnsi="Arial" w:cs="Arial"/>
        </w:rPr>
        <w:t>assegurar</w:t>
      </w:r>
      <w:proofErr w:type="gramEnd"/>
      <w:r w:rsidRPr="006856D8">
        <w:rPr>
          <w:rFonts w:ascii="Arial" w:hAnsi="Arial" w:cs="Arial"/>
        </w:rPr>
        <w:t xml:space="preserve"> a confiabilidade dos registros corporativos;</w:t>
      </w:r>
    </w:p>
    <w:p w14:paraId="14F6BEE8" w14:textId="77777777" w:rsidR="006856D8" w:rsidRPr="006856D8" w:rsidRDefault="006856D8" w:rsidP="006856D8">
      <w:pPr>
        <w:jc w:val="both"/>
        <w:rPr>
          <w:rFonts w:ascii="Arial" w:hAnsi="Arial" w:cs="Arial"/>
        </w:rPr>
      </w:pPr>
      <w:r w:rsidRPr="006856D8">
        <w:rPr>
          <w:rFonts w:ascii="Arial" w:hAnsi="Arial" w:cs="Arial"/>
        </w:rPr>
        <w:t xml:space="preserve">X – </w:t>
      </w:r>
      <w:proofErr w:type="gramStart"/>
      <w:r w:rsidRPr="006856D8">
        <w:rPr>
          <w:rFonts w:ascii="Arial" w:hAnsi="Arial" w:cs="Arial"/>
        </w:rPr>
        <w:t>promover</w:t>
      </w:r>
      <w:proofErr w:type="gramEnd"/>
      <w:r w:rsidRPr="006856D8">
        <w:rPr>
          <w:rFonts w:ascii="Arial" w:hAnsi="Arial" w:cs="Arial"/>
        </w:rPr>
        <w:t xml:space="preserve"> a melhoria contínua dos mecanismos de documentação das operações.</w:t>
      </w:r>
    </w:p>
    <w:p w14:paraId="59068A92" w14:textId="77777777" w:rsidR="006856D8" w:rsidRPr="006856D8" w:rsidRDefault="006856D8" w:rsidP="006856D8">
      <w:pPr>
        <w:jc w:val="both"/>
        <w:rPr>
          <w:rFonts w:ascii="Arial" w:hAnsi="Arial" w:cs="Arial"/>
        </w:rPr>
      </w:pPr>
      <w:r w:rsidRPr="006856D8">
        <w:rPr>
          <w:rFonts w:ascii="Arial" w:hAnsi="Arial" w:cs="Arial"/>
        </w:rPr>
        <w:pict w14:anchorId="79383BC2">
          <v:rect id="_x0000_i3163" style="width:0;height:1.5pt" o:hralign="center" o:hrstd="t" o:hr="t" fillcolor="#a0a0a0" stroked="f"/>
        </w:pict>
      </w:r>
    </w:p>
    <w:p w14:paraId="6AFED708" w14:textId="77777777" w:rsidR="006856D8" w:rsidRPr="006856D8" w:rsidRDefault="006856D8" w:rsidP="006856D8">
      <w:pPr>
        <w:jc w:val="both"/>
        <w:rPr>
          <w:rFonts w:ascii="Arial" w:hAnsi="Arial" w:cs="Arial"/>
          <w:b/>
          <w:bCs/>
        </w:rPr>
      </w:pPr>
      <w:r w:rsidRPr="006856D8">
        <w:rPr>
          <w:rFonts w:ascii="Arial" w:hAnsi="Arial" w:cs="Arial"/>
          <w:b/>
          <w:bCs/>
        </w:rPr>
        <w:t>Seção IV</w:t>
      </w:r>
    </w:p>
    <w:p w14:paraId="4D8C3F7F" w14:textId="77777777" w:rsidR="006856D8" w:rsidRPr="006856D8" w:rsidRDefault="006856D8" w:rsidP="006856D8">
      <w:pPr>
        <w:jc w:val="both"/>
        <w:rPr>
          <w:rFonts w:ascii="Arial" w:hAnsi="Arial" w:cs="Arial"/>
          <w:b/>
          <w:bCs/>
        </w:rPr>
      </w:pPr>
      <w:r w:rsidRPr="006856D8">
        <w:rPr>
          <w:rFonts w:ascii="Arial" w:hAnsi="Arial" w:cs="Arial"/>
          <w:b/>
          <w:bCs/>
        </w:rPr>
        <w:t>Dos Princípios</w:t>
      </w:r>
    </w:p>
    <w:p w14:paraId="186CD311" w14:textId="77777777" w:rsidR="006856D8" w:rsidRPr="006856D8" w:rsidRDefault="006856D8" w:rsidP="006856D8">
      <w:pPr>
        <w:jc w:val="both"/>
        <w:rPr>
          <w:rFonts w:ascii="Arial" w:hAnsi="Arial" w:cs="Arial"/>
        </w:rPr>
      </w:pPr>
      <w:r w:rsidRPr="006856D8">
        <w:rPr>
          <w:rFonts w:ascii="Arial" w:hAnsi="Arial" w:cs="Arial"/>
          <w:b/>
          <w:bCs/>
        </w:rPr>
        <w:t>Art. 263.</w:t>
      </w:r>
      <w:r w:rsidRPr="006856D8">
        <w:rPr>
          <w:rFonts w:ascii="Arial" w:hAnsi="Arial" w:cs="Arial"/>
        </w:rPr>
        <w:t xml:space="preserve"> A Produção Antecipada de Provas observará os seguintes princípios:</w:t>
      </w:r>
    </w:p>
    <w:p w14:paraId="21E9E42E" w14:textId="77777777" w:rsidR="006856D8" w:rsidRPr="006856D8" w:rsidRDefault="006856D8" w:rsidP="006856D8">
      <w:pPr>
        <w:jc w:val="both"/>
        <w:rPr>
          <w:rFonts w:ascii="Arial" w:hAnsi="Arial" w:cs="Arial"/>
        </w:rPr>
      </w:pPr>
      <w:r w:rsidRPr="006856D8">
        <w:rPr>
          <w:rFonts w:ascii="Arial" w:hAnsi="Arial" w:cs="Arial"/>
        </w:rPr>
        <w:t xml:space="preserve">I – </w:t>
      </w:r>
      <w:proofErr w:type="gramStart"/>
      <w:r w:rsidRPr="006856D8">
        <w:rPr>
          <w:rFonts w:ascii="Arial" w:hAnsi="Arial" w:cs="Arial"/>
        </w:rPr>
        <w:t>legalidade</w:t>
      </w:r>
      <w:proofErr w:type="gramEnd"/>
      <w:r w:rsidRPr="006856D8">
        <w:rPr>
          <w:rFonts w:ascii="Arial" w:hAnsi="Arial" w:cs="Arial"/>
        </w:rPr>
        <w:t>;</w:t>
      </w:r>
    </w:p>
    <w:p w14:paraId="24E38A9C" w14:textId="77777777" w:rsidR="006856D8" w:rsidRPr="006856D8" w:rsidRDefault="006856D8" w:rsidP="006856D8">
      <w:pPr>
        <w:jc w:val="both"/>
        <w:rPr>
          <w:rFonts w:ascii="Arial" w:hAnsi="Arial" w:cs="Arial"/>
        </w:rPr>
      </w:pPr>
      <w:r w:rsidRPr="006856D8">
        <w:rPr>
          <w:rFonts w:ascii="Arial" w:hAnsi="Arial" w:cs="Arial"/>
        </w:rPr>
        <w:t xml:space="preserve">II – </w:t>
      </w:r>
      <w:proofErr w:type="gramStart"/>
      <w:r w:rsidRPr="006856D8">
        <w:rPr>
          <w:rFonts w:ascii="Arial" w:hAnsi="Arial" w:cs="Arial"/>
        </w:rPr>
        <w:t>boa-fé</w:t>
      </w:r>
      <w:proofErr w:type="gramEnd"/>
      <w:r w:rsidRPr="006856D8">
        <w:rPr>
          <w:rFonts w:ascii="Arial" w:hAnsi="Arial" w:cs="Arial"/>
        </w:rPr>
        <w:t xml:space="preserve"> objetiva;</w:t>
      </w:r>
    </w:p>
    <w:p w14:paraId="48494A9A" w14:textId="77777777" w:rsidR="006856D8" w:rsidRPr="006856D8" w:rsidRDefault="006856D8" w:rsidP="006856D8">
      <w:pPr>
        <w:jc w:val="both"/>
        <w:rPr>
          <w:rFonts w:ascii="Arial" w:hAnsi="Arial" w:cs="Arial"/>
        </w:rPr>
      </w:pPr>
      <w:r w:rsidRPr="006856D8">
        <w:rPr>
          <w:rFonts w:ascii="Arial" w:hAnsi="Arial" w:cs="Arial"/>
        </w:rPr>
        <w:t>III – transparência;</w:t>
      </w:r>
    </w:p>
    <w:p w14:paraId="3EBFDE2C" w14:textId="77777777" w:rsidR="006856D8" w:rsidRPr="006856D8" w:rsidRDefault="006856D8" w:rsidP="006856D8">
      <w:pPr>
        <w:jc w:val="both"/>
        <w:rPr>
          <w:rFonts w:ascii="Arial" w:hAnsi="Arial" w:cs="Arial"/>
        </w:rPr>
      </w:pPr>
      <w:r w:rsidRPr="006856D8">
        <w:rPr>
          <w:rFonts w:ascii="Arial" w:hAnsi="Arial" w:cs="Arial"/>
        </w:rPr>
        <w:t xml:space="preserve">IV – </w:t>
      </w:r>
      <w:proofErr w:type="gramStart"/>
      <w:r w:rsidRPr="006856D8">
        <w:rPr>
          <w:rFonts w:ascii="Arial" w:hAnsi="Arial" w:cs="Arial"/>
        </w:rPr>
        <w:t>proporcionalidade</w:t>
      </w:r>
      <w:proofErr w:type="gramEnd"/>
      <w:r w:rsidRPr="006856D8">
        <w:rPr>
          <w:rFonts w:ascii="Arial" w:hAnsi="Arial" w:cs="Arial"/>
        </w:rPr>
        <w:t>;</w:t>
      </w:r>
    </w:p>
    <w:p w14:paraId="61BB0ADC" w14:textId="77777777" w:rsidR="006856D8" w:rsidRPr="006856D8" w:rsidRDefault="006856D8" w:rsidP="006856D8">
      <w:pPr>
        <w:jc w:val="both"/>
        <w:rPr>
          <w:rFonts w:ascii="Arial" w:hAnsi="Arial" w:cs="Arial"/>
        </w:rPr>
      </w:pPr>
      <w:r w:rsidRPr="006856D8">
        <w:rPr>
          <w:rFonts w:ascii="Arial" w:hAnsi="Arial" w:cs="Arial"/>
        </w:rPr>
        <w:t xml:space="preserve">V – </w:t>
      </w:r>
      <w:proofErr w:type="gramStart"/>
      <w:r w:rsidRPr="006856D8">
        <w:rPr>
          <w:rFonts w:ascii="Arial" w:hAnsi="Arial" w:cs="Arial"/>
        </w:rPr>
        <w:t>necessidade</w:t>
      </w:r>
      <w:proofErr w:type="gramEnd"/>
      <w:r w:rsidRPr="006856D8">
        <w:rPr>
          <w:rFonts w:ascii="Arial" w:hAnsi="Arial" w:cs="Arial"/>
        </w:rPr>
        <w:t>;</w:t>
      </w:r>
    </w:p>
    <w:p w14:paraId="5F9C81B2" w14:textId="77777777" w:rsidR="006856D8" w:rsidRPr="006856D8" w:rsidRDefault="006856D8" w:rsidP="006856D8">
      <w:pPr>
        <w:jc w:val="both"/>
        <w:rPr>
          <w:rFonts w:ascii="Arial" w:hAnsi="Arial" w:cs="Arial"/>
        </w:rPr>
      </w:pPr>
      <w:r w:rsidRPr="006856D8">
        <w:rPr>
          <w:rFonts w:ascii="Arial" w:hAnsi="Arial" w:cs="Arial"/>
        </w:rPr>
        <w:t xml:space="preserve">VI – </w:t>
      </w:r>
      <w:proofErr w:type="gramStart"/>
      <w:r w:rsidRPr="006856D8">
        <w:rPr>
          <w:rFonts w:ascii="Arial" w:hAnsi="Arial" w:cs="Arial"/>
        </w:rPr>
        <w:t>finalidade</w:t>
      </w:r>
      <w:proofErr w:type="gramEnd"/>
      <w:r w:rsidRPr="006856D8">
        <w:rPr>
          <w:rFonts w:ascii="Arial" w:hAnsi="Arial" w:cs="Arial"/>
        </w:rPr>
        <w:t>;</w:t>
      </w:r>
    </w:p>
    <w:p w14:paraId="12287976" w14:textId="77777777" w:rsidR="006856D8" w:rsidRPr="006856D8" w:rsidRDefault="006856D8" w:rsidP="006856D8">
      <w:pPr>
        <w:jc w:val="both"/>
        <w:rPr>
          <w:rFonts w:ascii="Arial" w:hAnsi="Arial" w:cs="Arial"/>
        </w:rPr>
      </w:pPr>
      <w:r w:rsidRPr="006856D8">
        <w:rPr>
          <w:rFonts w:ascii="Arial" w:hAnsi="Arial" w:cs="Arial"/>
        </w:rPr>
        <w:t>VII – autenticidade;</w:t>
      </w:r>
    </w:p>
    <w:p w14:paraId="35C857A5" w14:textId="77777777" w:rsidR="006856D8" w:rsidRPr="006856D8" w:rsidRDefault="006856D8" w:rsidP="006856D8">
      <w:pPr>
        <w:jc w:val="both"/>
        <w:rPr>
          <w:rFonts w:ascii="Arial" w:hAnsi="Arial" w:cs="Arial"/>
        </w:rPr>
      </w:pPr>
      <w:r w:rsidRPr="006856D8">
        <w:rPr>
          <w:rFonts w:ascii="Arial" w:hAnsi="Arial" w:cs="Arial"/>
        </w:rPr>
        <w:t>VIII – integridade;</w:t>
      </w:r>
    </w:p>
    <w:p w14:paraId="61D71C1F" w14:textId="77777777" w:rsidR="006856D8" w:rsidRPr="006856D8" w:rsidRDefault="006856D8" w:rsidP="006856D8">
      <w:pPr>
        <w:jc w:val="both"/>
        <w:rPr>
          <w:rFonts w:ascii="Arial" w:hAnsi="Arial" w:cs="Arial"/>
        </w:rPr>
      </w:pPr>
      <w:r w:rsidRPr="006856D8">
        <w:rPr>
          <w:rFonts w:ascii="Arial" w:hAnsi="Arial" w:cs="Arial"/>
        </w:rPr>
        <w:t xml:space="preserve">IX – </w:t>
      </w:r>
      <w:proofErr w:type="gramStart"/>
      <w:r w:rsidRPr="006856D8">
        <w:rPr>
          <w:rFonts w:ascii="Arial" w:hAnsi="Arial" w:cs="Arial"/>
        </w:rPr>
        <w:t>rastreabilidade</w:t>
      </w:r>
      <w:proofErr w:type="gramEnd"/>
      <w:r w:rsidRPr="006856D8">
        <w:rPr>
          <w:rFonts w:ascii="Arial" w:hAnsi="Arial" w:cs="Arial"/>
        </w:rPr>
        <w:t>;</w:t>
      </w:r>
    </w:p>
    <w:p w14:paraId="145EC089" w14:textId="77777777" w:rsidR="006856D8" w:rsidRPr="006856D8" w:rsidRDefault="006856D8" w:rsidP="006856D8">
      <w:pPr>
        <w:jc w:val="both"/>
        <w:rPr>
          <w:rFonts w:ascii="Arial" w:hAnsi="Arial" w:cs="Arial"/>
        </w:rPr>
      </w:pPr>
      <w:r w:rsidRPr="006856D8">
        <w:rPr>
          <w:rFonts w:ascii="Arial" w:hAnsi="Arial" w:cs="Arial"/>
        </w:rPr>
        <w:t xml:space="preserve">X – </w:t>
      </w:r>
      <w:proofErr w:type="gramStart"/>
      <w:r w:rsidRPr="006856D8">
        <w:rPr>
          <w:rFonts w:ascii="Arial" w:hAnsi="Arial" w:cs="Arial"/>
        </w:rPr>
        <w:t>confidencialidade</w:t>
      </w:r>
      <w:proofErr w:type="gramEnd"/>
      <w:r w:rsidRPr="006856D8">
        <w:rPr>
          <w:rFonts w:ascii="Arial" w:hAnsi="Arial" w:cs="Arial"/>
        </w:rPr>
        <w:t>;</w:t>
      </w:r>
    </w:p>
    <w:p w14:paraId="120CF122" w14:textId="77777777" w:rsidR="006856D8" w:rsidRPr="006856D8" w:rsidRDefault="006856D8" w:rsidP="006856D8">
      <w:pPr>
        <w:jc w:val="both"/>
        <w:rPr>
          <w:rFonts w:ascii="Arial" w:hAnsi="Arial" w:cs="Arial"/>
        </w:rPr>
      </w:pPr>
      <w:r w:rsidRPr="006856D8">
        <w:rPr>
          <w:rFonts w:ascii="Arial" w:hAnsi="Arial" w:cs="Arial"/>
        </w:rPr>
        <w:t>XI – segurança da informação;</w:t>
      </w:r>
    </w:p>
    <w:p w14:paraId="158B6305" w14:textId="77777777" w:rsidR="006856D8" w:rsidRPr="006856D8" w:rsidRDefault="006856D8" w:rsidP="006856D8">
      <w:pPr>
        <w:jc w:val="both"/>
        <w:rPr>
          <w:rFonts w:ascii="Arial" w:hAnsi="Arial" w:cs="Arial"/>
        </w:rPr>
      </w:pPr>
      <w:r w:rsidRPr="006856D8">
        <w:rPr>
          <w:rFonts w:ascii="Arial" w:hAnsi="Arial" w:cs="Arial"/>
        </w:rPr>
        <w:t>XII – preservação da cadeia de custódia digital;</w:t>
      </w:r>
    </w:p>
    <w:p w14:paraId="1F627D1A" w14:textId="77777777" w:rsidR="006856D8" w:rsidRPr="006856D8" w:rsidRDefault="006856D8" w:rsidP="006856D8">
      <w:pPr>
        <w:jc w:val="both"/>
        <w:rPr>
          <w:rFonts w:ascii="Arial" w:hAnsi="Arial" w:cs="Arial"/>
        </w:rPr>
      </w:pPr>
      <w:r w:rsidRPr="006856D8">
        <w:rPr>
          <w:rFonts w:ascii="Arial" w:hAnsi="Arial" w:cs="Arial"/>
        </w:rPr>
        <w:t>XIII – proteção de dados pessoais;</w:t>
      </w:r>
    </w:p>
    <w:p w14:paraId="20661076" w14:textId="77777777" w:rsidR="006856D8" w:rsidRPr="006856D8" w:rsidRDefault="006856D8" w:rsidP="006856D8">
      <w:pPr>
        <w:jc w:val="both"/>
        <w:rPr>
          <w:rFonts w:ascii="Arial" w:hAnsi="Arial" w:cs="Arial"/>
        </w:rPr>
      </w:pPr>
      <w:r w:rsidRPr="006856D8">
        <w:rPr>
          <w:rFonts w:ascii="Arial" w:hAnsi="Arial" w:cs="Arial"/>
        </w:rPr>
        <w:t>XIV – cooperação processual;</w:t>
      </w:r>
    </w:p>
    <w:p w14:paraId="06923352" w14:textId="77777777" w:rsidR="006856D8" w:rsidRPr="006856D8" w:rsidRDefault="006856D8" w:rsidP="006856D8">
      <w:pPr>
        <w:jc w:val="both"/>
        <w:rPr>
          <w:rFonts w:ascii="Arial" w:hAnsi="Arial" w:cs="Arial"/>
        </w:rPr>
      </w:pPr>
      <w:r w:rsidRPr="006856D8">
        <w:rPr>
          <w:rFonts w:ascii="Arial" w:hAnsi="Arial" w:cs="Arial"/>
        </w:rPr>
        <w:t xml:space="preserve">XV – </w:t>
      </w:r>
      <w:proofErr w:type="gramStart"/>
      <w:r w:rsidRPr="006856D8">
        <w:rPr>
          <w:rFonts w:ascii="Arial" w:hAnsi="Arial" w:cs="Arial"/>
        </w:rPr>
        <w:t>exercício</w:t>
      </w:r>
      <w:proofErr w:type="gramEnd"/>
      <w:r w:rsidRPr="006856D8">
        <w:rPr>
          <w:rFonts w:ascii="Arial" w:hAnsi="Arial" w:cs="Arial"/>
        </w:rPr>
        <w:t xml:space="preserve"> regular de direitos.</w:t>
      </w:r>
    </w:p>
    <w:p w14:paraId="31C789F6" w14:textId="77777777" w:rsidR="006856D8" w:rsidRPr="006856D8" w:rsidRDefault="006856D8" w:rsidP="006856D8">
      <w:pPr>
        <w:jc w:val="both"/>
        <w:rPr>
          <w:rFonts w:ascii="Arial" w:hAnsi="Arial" w:cs="Arial"/>
        </w:rPr>
      </w:pPr>
      <w:r w:rsidRPr="006856D8">
        <w:rPr>
          <w:rFonts w:ascii="Arial" w:hAnsi="Arial" w:cs="Arial"/>
        </w:rPr>
        <w:pict w14:anchorId="7D59783C">
          <v:rect id="_x0000_i3164" style="width:0;height:1.5pt" o:hralign="center" o:hrstd="t" o:hr="t" fillcolor="#a0a0a0" stroked="f"/>
        </w:pict>
      </w:r>
    </w:p>
    <w:p w14:paraId="4F046C8C" w14:textId="77777777" w:rsidR="006856D8" w:rsidRPr="006856D8" w:rsidRDefault="006856D8" w:rsidP="006856D8">
      <w:pPr>
        <w:jc w:val="both"/>
        <w:rPr>
          <w:rFonts w:ascii="Arial" w:hAnsi="Arial" w:cs="Arial"/>
          <w:b/>
          <w:bCs/>
        </w:rPr>
      </w:pPr>
      <w:r w:rsidRPr="006856D8">
        <w:rPr>
          <w:rFonts w:ascii="Arial" w:hAnsi="Arial" w:cs="Arial"/>
          <w:b/>
          <w:bCs/>
        </w:rPr>
        <w:t>Seção V</w:t>
      </w:r>
    </w:p>
    <w:p w14:paraId="77C509F4" w14:textId="77777777" w:rsidR="006856D8" w:rsidRPr="006856D8" w:rsidRDefault="006856D8" w:rsidP="006856D8">
      <w:pPr>
        <w:jc w:val="both"/>
        <w:rPr>
          <w:rFonts w:ascii="Arial" w:hAnsi="Arial" w:cs="Arial"/>
          <w:b/>
          <w:bCs/>
        </w:rPr>
      </w:pPr>
      <w:r w:rsidRPr="006856D8">
        <w:rPr>
          <w:rFonts w:ascii="Arial" w:hAnsi="Arial" w:cs="Arial"/>
          <w:b/>
          <w:bCs/>
        </w:rPr>
        <w:t>Do Conceito de Produção Antecipada de Provas</w:t>
      </w:r>
    </w:p>
    <w:p w14:paraId="5D1BC056" w14:textId="77777777" w:rsidR="006856D8" w:rsidRPr="006856D8" w:rsidRDefault="006856D8" w:rsidP="006856D8">
      <w:pPr>
        <w:jc w:val="both"/>
        <w:rPr>
          <w:rFonts w:ascii="Arial" w:hAnsi="Arial" w:cs="Arial"/>
        </w:rPr>
      </w:pPr>
      <w:r w:rsidRPr="006856D8">
        <w:rPr>
          <w:rFonts w:ascii="Arial" w:hAnsi="Arial" w:cs="Arial"/>
          <w:b/>
          <w:bCs/>
        </w:rPr>
        <w:lastRenderedPageBreak/>
        <w:t>Art. 264.</w:t>
      </w:r>
      <w:r w:rsidRPr="006856D8">
        <w:rPr>
          <w:rFonts w:ascii="Arial" w:hAnsi="Arial" w:cs="Arial"/>
        </w:rPr>
        <w:t xml:space="preserve"> Para os fins deste Manual, considera-se Produção Antecipada de Provas o conjunto de medidas técnicas, administrativas e jurídicas destinadas à coleta, documentação, preservação, organização e conservação de elementos probatórios antes da instauração de litígios ou durante sua tramitação, sempre em conformidade com a legislação vigente.</w:t>
      </w:r>
    </w:p>
    <w:p w14:paraId="0CAE9643" w14:textId="77777777" w:rsidR="006856D8" w:rsidRPr="006856D8" w:rsidRDefault="006856D8" w:rsidP="006856D8">
      <w:pPr>
        <w:jc w:val="both"/>
        <w:rPr>
          <w:rFonts w:ascii="Arial" w:hAnsi="Arial" w:cs="Arial"/>
        </w:rPr>
      </w:pPr>
      <w:r w:rsidRPr="006856D8">
        <w:rPr>
          <w:rFonts w:ascii="Arial" w:hAnsi="Arial" w:cs="Arial"/>
        </w:rPr>
        <w:t>Essa política possui caráter preventivo e busca assegurar que informações relevantes permaneçam íntegras, disponíveis e verificáveis ao longo do tempo.</w:t>
      </w:r>
    </w:p>
    <w:p w14:paraId="20C734D9" w14:textId="77777777" w:rsidR="006856D8" w:rsidRPr="006856D8" w:rsidRDefault="006856D8" w:rsidP="006856D8">
      <w:pPr>
        <w:jc w:val="both"/>
        <w:rPr>
          <w:rFonts w:ascii="Arial" w:hAnsi="Arial" w:cs="Arial"/>
        </w:rPr>
      </w:pPr>
      <w:r w:rsidRPr="006856D8">
        <w:rPr>
          <w:rFonts w:ascii="Arial" w:hAnsi="Arial" w:cs="Arial"/>
        </w:rPr>
        <w:pict w14:anchorId="6C669240">
          <v:rect id="_x0000_i3165" style="width:0;height:1.5pt" o:hralign="center" o:hrstd="t" o:hr="t" fillcolor="#a0a0a0" stroked="f"/>
        </w:pict>
      </w:r>
    </w:p>
    <w:p w14:paraId="15433EA1" w14:textId="77777777" w:rsidR="006856D8" w:rsidRPr="006856D8" w:rsidRDefault="006856D8" w:rsidP="006856D8">
      <w:pPr>
        <w:jc w:val="both"/>
        <w:rPr>
          <w:rFonts w:ascii="Arial" w:hAnsi="Arial" w:cs="Arial"/>
          <w:b/>
          <w:bCs/>
        </w:rPr>
      </w:pPr>
      <w:r w:rsidRPr="006856D8">
        <w:rPr>
          <w:rFonts w:ascii="Arial" w:hAnsi="Arial" w:cs="Arial"/>
          <w:b/>
          <w:bCs/>
        </w:rPr>
        <w:t>Seção VI</w:t>
      </w:r>
    </w:p>
    <w:p w14:paraId="4FC65924" w14:textId="77777777" w:rsidR="006856D8" w:rsidRPr="006856D8" w:rsidRDefault="006856D8" w:rsidP="006856D8">
      <w:pPr>
        <w:jc w:val="both"/>
        <w:rPr>
          <w:rFonts w:ascii="Arial" w:hAnsi="Arial" w:cs="Arial"/>
          <w:b/>
          <w:bCs/>
        </w:rPr>
      </w:pPr>
      <w:r w:rsidRPr="006856D8">
        <w:rPr>
          <w:rFonts w:ascii="Arial" w:hAnsi="Arial" w:cs="Arial"/>
          <w:b/>
          <w:bCs/>
        </w:rPr>
        <w:t>Da Política Institucional</w:t>
      </w:r>
    </w:p>
    <w:p w14:paraId="07568BD4" w14:textId="77777777" w:rsidR="006856D8" w:rsidRPr="006856D8" w:rsidRDefault="006856D8" w:rsidP="006856D8">
      <w:pPr>
        <w:jc w:val="both"/>
        <w:rPr>
          <w:rFonts w:ascii="Arial" w:hAnsi="Arial" w:cs="Arial"/>
        </w:rPr>
      </w:pPr>
      <w:r w:rsidRPr="006856D8">
        <w:rPr>
          <w:rFonts w:ascii="Arial" w:hAnsi="Arial" w:cs="Arial"/>
          <w:b/>
          <w:bCs/>
        </w:rPr>
        <w:t>Art. 265.</w:t>
      </w:r>
      <w:r w:rsidRPr="006856D8">
        <w:rPr>
          <w:rFonts w:ascii="Arial" w:hAnsi="Arial" w:cs="Arial"/>
        </w:rPr>
        <w:t xml:space="preserve"> As Empresas manterão política permanente de preservação documental e de evidências digitais, integrando-a aos seus programas de Governança Corporativa, Compliance, Auditoria, Gestão de Riscos e Segurança da Informação.</w:t>
      </w:r>
    </w:p>
    <w:p w14:paraId="1E3EFE03" w14:textId="77777777" w:rsidR="006856D8" w:rsidRPr="006856D8" w:rsidRDefault="006856D8" w:rsidP="006856D8">
      <w:pPr>
        <w:jc w:val="both"/>
        <w:rPr>
          <w:rFonts w:ascii="Arial" w:hAnsi="Arial" w:cs="Arial"/>
        </w:rPr>
      </w:pPr>
      <w:r w:rsidRPr="006856D8">
        <w:rPr>
          <w:rFonts w:ascii="Arial" w:hAnsi="Arial" w:cs="Arial"/>
        </w:rPr>
        <w:t>A preservação de evidências constitui procedimento institucional destinado à proteção das operações empresariais e não poderá ser interpretada como mecanismo de fiscalização pessoal ou de restrição da autonomia dos Prestadores de Serviços.</w:t>
      </w:r>
    </w:p>
    <w:p w14:paraId="71A38331" w14:textId="77777777" w:rsidR="006856D8" w:rsidRPr="006856D8" w:rsidRDefault="006856D8" w:rsidP="006856D8">
      <w:pPr>
        <w:jc w:val="both"/>
        <w:rPr>
          <w:rFonts w:ascii="Arial" w:hAnsi="Arial" w:cs="Arial"/>
        </w:rPr>
      </w:pPr>
      <w:r w:rsidRPr="006856D8">
        <w:rPr>
          <w:rFonts w:ascii="Arial" w:hAnsi="Arial" w:cs="Arial"/>
        </w:rPr>
        <w:pict w14:anchorId="36059637">
          <v:rect id="_x0000_i3166" style="width:0;height:1.5pt" o:hralign="center" o:hrstd="t" o:hr="t" fillcolor="#a0a0a0" stroked="f"/>
        </w:pict>
      </w:r>
    </w:p>
    <w:p w14:paraId="28ECE14B" w14:textId="77777777" w:rsidR="006856D8" w:rsidRPr="006856D8" w:rsidRDefault="006856D8" w:rsidP="006856D8">
      <w:pPr>
        <w:jc w:val="both"/>
        <w:rPr>
          <w:rFonts w:ascii="Arial" w:hAnsi="Arial" w:cs="Arial"/>
          <w:b/>
          <w:bCs/>
        </w:rPr>
      </w:pPr>
      <w:r w:rsidRPr="006856D8">
        <w:rPr>
          <w:rFonts w:ascii="Arial" w:hAnsi="Arial" w:cs="Arial"/>
          <w:b/>
          <w:bCs/>
        </w:rPr>
        <w:t>Seção VII</w:t>
      </w:r>
    </w:p>
    <w:p w14:paraId="228BC2B4" w14:textId="77777777" w:rsidR="006856D8" w:rsidRPr="006856D8" w:rsidRDefault="006856D8" w:rsidP="006856D8">
      <w:pPr>
        <w:jc w:val="both"/>
        <w:rPr>
          <w:rFonts w:ascii="Arial" w:hAnsi="Arial" w:cs="Arial"/>
          <w:b/>
          <w:bCs/>
        </w:rPr>
      </w:pPr>
      <w:r w:rsidRPr="006856D8">
        <w:rPr>
          <w:rFonts w:ascii="Arial" w:hAnsi="Arial" w:cs="Arial"/>
          <w:b/>
          <w:bCs/>
        </w:rPr>
        <w:t>Da Finalidade Preventiva</w:t>
      </w:r>
    </w:p>
    <w:p w14:paraId="66B93FAA" w14:textId="77777777" w:rsidR="006856D8" w:rsidRPr="006856D8" w:rsidRDefault="006856D8" w:rsidP="006856D8">
      <w:pPr>
        <w:jc w:val="both"/>
        <w:rPr>
          <w:rFonts w:ascii="Arial" w:hAnsi="Arial" w:cs="Arial"/>
        </w:rPr>
      </w:pPr>
      <w:r w:rsidRPr="006856D8">
        <w:rPr>
          <w:rFonts w:ascii="Arial" w:hAnsi="Arial" w:cs="Arial"/>
          <w:b/>
          <w:bCs/>
        </w:rPr>
        <w:t>Art. 266.</w:t>
      </w:r>
      <w:r w:rsidRPr="006856D8">
        <w:rPr>
          <w:rFonts w:ascii="Arial" w:hAnsi="Arial" w:cs="Arial"/>
        </w:rPr>
        <w:t xml:space="preserve"> A documentação antecipada das operações possui natureza preventiva e objetiva:</w:t>
      </w:r>
    </w:p>
    <w:p w14:paraId="6BCC5983" w14:textId="77777777" w:rsidR="006856D8" w:rsidRPr="006856D8" w:rsidRDefault="006856D8" w:rsidP="006856D8">
      <w:pPr>
        <w:jc w:val="both"/>
        <w:rPr>
          <w:rFonts w:ascii="Arial" w:hAnsi="Arial" w:cs="Arial"/>
        </w:rPr>
      </w:pPr>
      <w:r w:rsidRPr="006856D8">
        <w:rPr>
          <w:rFonts w:ascii="Arial" w:hAnsi="Arial" w:cs="Arial"/>
        </w:rPr>
        <w:t xml:space="preserve">I – </w:t>
      </w:r>
      <w:proofErr w:type="gramStart"/>
      <w:r w:rsidRPr="006856D8">
        <w:rPr>
          <w:rFonts w:ascii="Arial" w:hAnsi="Arial" w:cs="Arial"/>
        </w:rPr>
        <w:t>reduzir</w:t>
      </w:r>
      <w:proofErr w:type="gramEnd"/>
      <w:r w:rsidRPr="006856D8">
        <w:rPr>
          <w:rFonts w:ascii="Arial" w:hAnsi="Arial" w:cs="Arial"/>
        </w:rPr>
        <w:t xml:space="preserve"> controvérsias futuras;</w:t>
      </w:r>
    </w:p>
    <w:p w14:paraId="1992E0FE" w14:textId="77777777" w:rsidR="006856D8" w:rsidRPr="006856D8" w:rsidRDefault="006856D8" w:rsidP="006856D8">
      <w:pPr>
        <w:jc w:val="both"/>
        <w:rPr>
          <w:rFonts w:ascii="Arial" w:hAnsi="Arial" w:cs="Arial"/>
        </w:rPr>
      </w:pPr>
      <w:r w:rsidRPr="006856D8">
        <w:rPr>
          <w:rFonts w:ascii="Arial" w:hAnsi="Arial" w:cs="Arial"/>
        </w:rPr>
        <w:t xml:space="preserve">II – </w:t>
      </w:r>
      <w:proofErr w:type="gramStart"/>
      <w:r w:rsidRPr="006856D8">
        <w:rPr>
          <w:rFonts w:ascii="Arial" w:hAnsi="Arial" w:cs="Arial"/>
        </w:rPr>
        <w:t>preservar</w:t>
      </w:r>
      <w:proofErr w:type="gramEnd"/>
      <w:r w:rsidRPr="006856D8">
        <w:rPr>
          <w:rFonts w:ascii="Arial" w:hAnsi="Arial" w:cs="Arial"/>
        </w:rPr>
        <w:t xml:space="preserve"> a memória dos fatos;</w:t>
      </w:r>
    </w:p>
    <w:p w14:paraId="32CE210E" w14:textId="77777777" w:rsidR="006856D8" w:rsidRPr="006856D8" w:rsidRDefault="006856D8" w:rsidP="006856D8">
      <w:pPr>
        <w:jc w:val="both"/>
        <w:rPr>
          <w:rFonts w:ascii="Arial" w:hAnsi="Arial" w:cs="Arial"/>
        </w:rPr>
      </w:pPr>
      <w:r w:rsidRPr="006856D8">
        <w:rPr>
          <w:rFonts w:ascii="Arial" w:hAnsi="Arial" w:cs="Arial"/>
        </w:rPr>
        <w:t>III – facilitar auditorias internas;</w:t>
      </w:r>
    </w:p>
    <w:p w14:paraId="28D6D314" w14:textId="77777777" w:rsidR="006856D8" w:rsidRPr="006856D8" w:rsidRDefault="006856D8" w:rsidP="006856D8">
      <w:pPr>
        <w:jc w:val="both"/>
        <w:rPr>
          <w:rFonts w:ascii="Arial" w:hAnsi="Arial" w:cs="Arial"/>
        </w:rPr>
      </w:pPr>
      <w:r w:rsidRPr="006856D8">
        <w:rPr>
          <w:rFonts w:ascii="Arial" w:hAnsi="Arial" w:cs="Arial"/>
        </w:rPr>
        <w:t xml:space="preserve">IV – </w:t>
      </w:r>
      <w:proofErr w:type="gramStart"/>
      <w:r w:rsidRPr="006856D8">
        <w:rPr>
          <w:rFonts w:ascii="Arial" w:hAnsi="Arial" w:cs="Arial"/>
        </w:rPr>
        <w:t>assegurar</w:t>
      </w:r>
      <w:proofErr w:type="gramEnd"/>
      <w:r w:rsidRPr="006856D8">
        <w:rPr>
          <w:rFonts w:ascii="Arial" w:hAnsi="Arial" w:cs="Arial"/>
        </w:rPr>
        <w:t xml:space="preserve"> maior confiabilidade aos registros corporativos;</w:t>
      </w:r>
    </w:p>
    <w:p w14:paraId="546C7A8F" w14:textId="77777777" w:rsidR="006856D8" w:rsidRPr="006856D8" w:rsidRDefault="006856D8" w:rsidP="006856D8">
      <w:pPr>
        <w:jc w:val="both"/>
        <w:rPr>
          <w:rFonts w:ascii="Arial" w:hAnsi="Arial" w:cs="Arial"/>
        </w:rPr>
      </w:pPr>
      <w:r w:rsidRPr="006856D8">
        <w:rPr>
          <w:rFonts w:ascii="Arial" w:hAnsi="Arial" w:cs="Arial"/>
        </w:rPr>
        <w:t xml:space="preserve">V – </w:t>
      </w:r>
      <w:proofErr w:type="gramStart"/>
      <w:r w:rsidRPr="006856D8">
        <w:rPr>
          <w:rFonts w:ascii="Arial" w:hAnsi="Arial" w:cs="Arial"/>
        </w:rPr>
        <w:t>permitir</w:t>
      </w:r>
      <w:proofErr w:type="gramEnd"/>
      <w:r w:rsidRPr="006856D8">
        <w:rPr>
          <w:rFonts w:ascii="Arial" w:hAnsi="Arial" w:cs="Arial"/>
        </w:rPr>
        <w:t xml:space="preserve"> respostas rápidas a incidentes operacionais;</w:t>
      </w:r>
    </w:p>
    <w:p w14:paraId="60A6A70D" w14:textId="77777777" w:rsidR="006856D8" w:rsidRPr="006856D8" w:rsidRDefault="006856D8" w:rsidP="006856D8">
      <w:pPr>
        <w:jc w:val="both"/>
        <w:rPr>
          <w:rFonts w:ascii="Arial" w:hAnsi="Arial" w:cs="Arial"/>
        </w:rPr>
      </w:pPr>
      <w:r w:rsidRPr="006856D8">
        <w:rPr>
          <w:rFonts w:ascii="Arial" w:hAnsi="Arial" w:cs="Arial"/>
        </w:rPr>
        <w:t xml:space="preserve">VI – </w:t>
      </w:r>
      <w:proofErr w:type="gramStart"/>
      <w:r w:rsidRPr="006856D8">
        <w:rPr>
          <w:rFonts w:ascii="Arial" w:hAnsi="Arial" w:cs="Arial"/>
        </w:rPr>
        <w:t>atender</w:t>
      </w:r>
      <w:proofErr w:type="gramEnd"/>
      <w:r w:rsidRPr="006856D8">
        <w:rPr>
          <w:rFonts w:ascii="Arial" w:hAnsi="Arial" w:cs="Arial"/>
        </w:rPr>
        <w:t xml:space="preserve"> determinações legais ou regulatórias;</w:t>
      </w:r>
    </w:p>
    <w:p w14:paraId="74637529" w14:textId="77777777" w:rsidR="006856D8" w:rsidRPr="006856D8" w:rsidRDefault="006856D8" w:rsidP="006856D8">
      <w:pPr>
        <w:jc w:val="both"/>
        <w:rPr>
          <w:rFonts w:ascii="Arial" w:hAnsi="Arial" w:cs="Arial"/>
        </w:rPr>
      </w:pPr>
      <w:r w:rsidRPr="006856D8">
        <w:rPr>
          <w:rFonts w:ascii="Arial" w:hAnsi="Arial" w:cs="Arial"/>
        </w:rPr>
        <w:t>VII – subsidiar eventual atuação administrativa, arbitral ou judicial.</w:t>
      </w:r>
    </w:p>
    <w:p w14:paraId="2692A520" w14:textId="77777777" w:rsidR="006856D8" w:rsidRPr="006856D8" w:rsidRDefault="006856D8" w:rsidP="006856D8">
      <w:pPr>
        <w:jc w:val="both"/>
        <w:rPr>
          <w:rFonts w:ascii="Arial" w:hAnsi="Arial" w:cs="Arial"/>
        </w:rPr>
      </w:pPr>
      <w:r w:rsidRPr="006856D8">
        <w:rPr>
          <w:rFonts w:ascii="Arial" w:hAnsi="Arial" w:cs="Arial"/>
        </w:rPr>
        <w:t>A adoção dessa política não pressupõe a existência de litígio, constituindo medida ordinária de governança e gestão responsável.</w:t>
      </w:r>
    </w:p>
    <w:p w14:paraId="62D58095" w14:textId="77777777" w:rsidR="006856D8" w:rsidRPr="006856D8" w:rsidRDefault="006856D8" w:rsidP="006856D8">
      <w:pPr>
        <w:jc w:val="both"/>
        <w:rPr>
          <w:rFonts w:ascii="Arial" w:hAnsi="Arial" w:cs="Arial"/>
        </w:rPr>
      </w:pPr>
      <w:r w:rsidRPr="006856D8">
        <w:rPr>
          <w:rFonts w:ascii="Arial" w:hAnsi="Arial" w:cs="Arial"/>
        </w:rPr>
        <w:pict w14:anchorId="0F60844A">
          <v:rect id="_x0000_i3167" style="width:0;height:1.5pt" o:hralign="center" o:hrstd="t" o:hr="t" fillcolor="#a0a0a0" stroked="f"/>
        </w:pict>
      </w:r>
    </w:p>
    <w:p w14:paraId="33B2CAAB" w14:textId="77777777" w:rsidR="006856D8" w:rsidRPr="006856D8" w:rsidRDefault="006856D8" w:rsidP="006856D8">
      <w:pPr>
        <w:jc w:val="both"/>
        <w:rPr>
          <w:rFonts w:ascii="Arial" w:hAnsi="Arial" w:cs="Arial"/>
          <w:b/>
          <w:bCs/>
        </w:rPr>
      </w:pPr>
      <w:r w:rsidRPr="006856D8">
        <w:rPr>
          <w:rFonts w:ascii="Arial" w:hAnsi="Arial" w:cs="Arial"/>
          <w:b/>
          <w:bCs/>
        </w:rPr>
        <w:lastRenderedPageBreak/>
        <w:t>Seção VIII</w:t>
      </w:r>
    </w:p>
    <w:p w14:paraId="6D15C33B" w14:textId="77777777" w:rsidR="006856D8" w:rsidRPr="006856D8" w:rsidRDefault="006856D8" w:rsidP="006856D8">
      <w:pPr>
        <w:jc w:val="both"/>
        <w:rPr>
          <w:rFonts w:ascii="Arial" w:hAnsi="Arial" w:cs="Arial"/>
          <w:b/>
          <w:bCs/>
        </w:rPr>
      </w:pPr>
      <w:r w:rsidRPr="006856D8">
        <w:rPr>
          <w:rFonts w:ascii="Arial" w:hAnsi="Arial" w:cs="Arial"/>
          <w:b/>
          <w:bCs/>
        </w:rPr>
        <w:t>Do Exercício Regular de Direitos</w:t>
      </w:r>
    </w:p>
    <w:p w14:paraId="76EFA8B7" w14:textId="77777777" w:rsidR="006856D8" w:rsidRPr="006856D8" w:rsidRDefault="006856D8" w:rsidP="006856D8">
      <w:pPr>
        <w:jc w:val="both"/>
        <w:rPr>
          <w:rFonts w:ascii="Arial" w:hAnsi="Arial" w:cs="Arial"/>
        </w:rPr>
      </w:pPr>
      <w:r w:rsidRPr="006856D8">
        <w:rPr>
          <w:rFonts w:ascii="Arial" w:hAnsi="Arial" w:cs="Arial"/>
          <w:b/>
          <w:bCs/>
        </w:rPr>
        <w:t>Art. 267.</w:t>
      </w:r>
      <w:r w:rsidRPr="006856D8">
        <w:rPr>
          <w:rFonts w:ascii="Arial" w:hAnsi="Arial" w:cs="Arial"/>
        </w:rPr>
        <w:t xml:space="preserve"> Os registros produzidos e preservados pelas Empresas destinam-se ao exercício regular de direitos assegurados pela legislação brasileira, podendo subsidiar medidas administrativas, negociações extrajudiciais, procedimentos arbitrais ou processos judiciais, sempre observados os princípios do contraditório, da ampla defesa e do devido processo legal quando aplicáveis.</w:t>
      </w:r>
    </w:p>
    <w:p w14:paraId="63285F1A" w14:textId="77777777" w:rsidR="006856D8" w:rsidRPr="006856D8" w:rsidRDefault="006856D8" w:rsidP="006856D8">
      <w:pPr>
        <w:jc w:val="both"/>
        <w:rPr>
          <w:rFonts w:ascii="Arial" w:hAnsi="Arial" w:cs="Arial"/>
        </w:rPr>
      </w:pPr>
      <w:r w:rsidRPr="006856D8">
        <w:rPr>
          <w:rFonts w:ascii="Arial" w:hAnsi="Arial" w:cs="Arial"/>
        </w:rPr>
        <w:pict w14:anchorId="04BFC93A">
          <v:rect id="_x0000_i3168" style="width:0;height:1.5pt" o:hralign="center" o:hrstd="t" o:hr="t" fillcolor="#a0a0a0" stroked="f"/>
        </w:pict>
      </w:r>
    </w:p>
    <w:p w14:paraId="1ED55492" w14:textId="77777777" w:rsidR="006856D8" w:rsidRPr="006856D8" w:rsidRDefault="006856D8" w:rsidP="006856D8">
      <w:pPr>
        <w:jc w:val="both"/>
        <w:rPr>
          <w:rFonts w:ascii="Arial" w:hAnsi="Arial" w:cs="Arial"/>
          <w:b/>
          <w:bCs/>
        </w:rPr>
      </w:pPr>
      <w:r w:rsidRPr="006856D8">
        <w:rPr>
          <w:rFonts w:ascii="Arial" w:hAnsi="Arial" w:cs="Arial"/>
          <w:b/>
          <w:bCs/>
        </w:rPr>
        <w:t>Seção IX</w:t>
      </w:r>
    </w:p>
    <w:p w14:paraId="791A1CA2" w14:textId="77777777" w:rsidR="006856D8" w:rsidRPr="006856D8" w:rsidRDefault="006856D8" w:rsidP="006856D8">
      <w:pPr>
        <w:jc w:val="both"/>
        <w:rPr>
          <w:rFonts w:ascii="Arial" w:hAnsi="Arial" w:cs="Arial"/>
          <w:b/>
          <w:bCs/>
        </w:rPr>
      </w:pPr>
      <w:r w:rsidRPr="006856D8">
        <w:rPr>
          <w:rFonts w:ascii="Arial" w:hAnsi="Arial" w:cs="Arial"/>
          <w:b/>
          <w:bCs/>
        </w:rPr>
        <w:t>Da Proteção dos Direitos dos Envolvidos</w:t>
      </w:r>
    </w:p>
    <w:p w14:paraId="79C96A82" w14:textId="77777777" w:rsidR="006856D8" w:rsidRPr="006856D8" w:rsidRDefault="006856D8" w:rsidP="006856D8">
      <w:pPr>
        <w:jc w:val="both"/>
        <w:rPr>
          <w:rFonts w:ascii="Arial" w:hAnsi="Arial" w:cs="Arial"/>
        </w:rPr>
      </w:pPr>
      <w:r w:rsidRPr="006856D8">
        <w:rPr>
          <w:rFonts w:ascii="Arial" w:hAnsi="Arial" w:cs="Arial"/>
          <w:b/>
          <w:bCs/>
        </w:rPr>
        <w:t>Art. 268.</w:t>
      </w:r>
      <w:r w:rsidRPr="006856D8">
        <w:rPr>
          <w:rFonts w:ascii="Arial" w:hAnsi="Arial" w:cs="Arial"/>
        </w:rPr>
        <w:t xml:space="preserve"> A Produção Antecipada de Provas deverá observar os direitos fundamentais dos titulares dos dados e das pessoas envolvidas nas operações.</w:t>
      </w:r>
    </w:p>
    <w:p w14:paraId="3F080094" w14:textId="77777777" w:rsidR="006856D8" w:rsidRPr="006856D8" w:rsidRDefault="006856D8" w:rsidP="006856D8">
      <w:pPr>
        <w:jc w:val="both"/>
        <w:rPr>
          <w:rFonts w:ascii="Arial" w:hAnsi="Arial" w:cs="Arial"/>
        </w:rPr>
      </w:pPr>
      <w:r w:rsidRPr="006856D8">
        <w:rPr>
          <w:rFonts w:ascii="Arial" w:hAnsi="Arial" w:cs="Arial"/>
        </w:rPr>
        <w:t>As Empresas comprometem-se a tratar as informações preservadas de forma ética, proporcional, segura e compatível com suas finalidades institucionais, respeitando a legislação de proteção de dados pessoais e os limites legais de utilização das evidências.</w:t>
      </w:r>
    </w:p>
    <w:p w14:paraId="310AF147" w14:textId="77777777" w:rsidR="006856D8" w:rsidRPr="006856D8" w:rsidRDefault="006856D8" w:rsidP="006856D8">
      <w:pPr>
        <w:jc w:val="both"/>
        <w:rPr>
          <w:rFonts w:ascii="Arial" w:hAnsi="Arial" w:cs="Arial"/>
        </w:rPr>
      </w:pPr>
      <w:r w:rsidRPr="006856D8">
        <w:rPr>
          <w:rFonts w:ascii="Arial" w:hAnsi="Arial" w:cs="Arial"/>
        </w:rPr>
        <w:pict w14:anchorId="4C976E57">
          <v:rect id="_x0000_i3169" style="width:0;height:1.5pt" o:hralign="center" o:hrstd="t" o:hr="t" fillcolor="#a0a0a0" stroked="f"/>
        </w:pict>
      </w:r>
    </w:p>
    <w:p w14:paraId="0BD6FD86" w14:textId="77777777" w:rsidR="006856D8" w:rsidRPr="006856D8" w:rsidRDefault="006856D8" w:rsidP="006856D8">
      <w:pPr>
        <w:jc w:val="both"/>
        <w:rPr>
          <w:rFonts w:ascii="Arial" w:hAnsi="Arial" w:cs="Arial"/>
          <w:b/>
          <w:bCs/>
        </w:rPr>
      </w:pPr>
      <w:r w:rsidRPr="006856D8">
        <w:rPr>
          <w:rFonts w:ascii="Arial" w:hAnsi="Arial" w:cs="Arial"/>
          <w:b/>
          <w:bCs/>
        </w:rPr>
        <w:t>Seção X</w:t>
      </w:r>
    </w:p>
    <w:p w14:paraId="51C8B128" w14:textId="77777777" w:rsidR="006856D8" w:rsidRPr="006856D8" w:rsidRDefault="006856D8" w:rsidP="006856D8">
      <w:pPr>
        <w:jc w:val="both"/>
        <w:rPr>
          <w:rFonts w:ascii="Arial" w:hAnsi="Arial" w:cs="Arial"/>
          <w:b/>
          <w:bCs/>
        </w:rPr>
      </w:pPr>
      <w:r w:rsidRPr="006856D8">
        <w:rPr>
          <w:rFonts w:ascii="Arial" w:hAnsi="Arial" w:cs="Arial"/>
          <w:b/>
          <w:bCs/>
        </w:rPr>
        <w:t>Da Integração com a Governança Corporativa</w:t>
      </w:r>
    </w:p>
    <w:p w14:paraId="1B411D35" w14:textId="77777777" w:rsidR="006856D8" w:rsidRPr="006856D8" w:rsidRDefault="006856D8" w:rsidP="006856D8">
      <w:pPr>
        <w:jc w:val="both"/>
        <w:rPr>
          <w:rFonts w:ascii="Arial" w:hAnsi="Arial" w:cs="Arial"/>
        </w:rPr>
      </w:pPr>
      <w:r w:rsidRPr="006856D8">
        <w:rPr>
          <w:rFonts w:ascii="Arial" w:hAnsi="Arial" w:cs="Arial"/>
          <w:b/>
          <w:bCs/>
        </w:rPr>
        <w:t>Art. 269.</w:t>
      </w:r>
      <w:r w:rsidRPr="006856D8">
        <w:rPr>
          <w:rFonts w:ascii="Arial" w:hAnsi="Arial" w:cs="Arial"/>
        </w:rPr>
        <w:t xml:space="preserve"> A presente Política integra o Sistema de Governança Corporativa das Empresas, atuando de forma coordenada com os programas de Compliance, Auditoria, Segurança da Informação, Gestão de Riscos, Controles Internos, Proteção de Dados Pessoais e Continuidade dos Negócios.</w:t>
      </w:r>
    </w:p>
    <w:p w14:paraId="2C0A2D48" w14:textId="77777777" w:rsidR="006856D8" w:rsidRPr="006856D8" w:rsidRDefault="006856D8" w:rsidP="006856D8">
      <w:pPr>
        <w:jc w:val="both"/>
        <w:rPr>
          <w:rFonts w:ascii="Arial" w:hAnsi="Arial" w:cs="Arial"/>
        </w:rPr>
      </w:pPr>
      <w:r w:rsidRPr="006856D8">
        <w:rPr>
          <w:rFonts w:ascii="Arial" w:hAnsi="Arial" w:cs="Arial"/>
        </w:rPr>
        <w:t>Todos os departamentos deverão cooperar para a adequada preservação das evidências relacionadas às suas respectivas áreas de atuação.</w:t>
      </w:r>
    </w:p>
    <w:p w14:paraId="1D77F162" w14:textId="77777777" w:rsidR="006856D8" w:rsidRPr="006856D8" w:rsidRDefault="006856D8" w:rsidP="006856D8">
      <w:pPr>
        <w:jc w:val="both"/>
        <w:rPr>
          <w:rFonts w:ascii="Arial" w:hAnsi="Arial" w:cs="Arial"/>
        </w:rPr>
      </w:pPr>
      <w:r w:rsidRPr="006856D8">
        <w:rPr>
          <w:rFonts w:ascii="Arial" w:hAnsi="Arial" w:cs="Arial"/>
        </w:rPr>
        <w:pict w14:anchorId="6870E941">
          <v:rect id="_x0000_i3170" style="width:0;height:1.5pt" o:hralign="center" o:hrstd="t" o:hr="t" fillcolor="#a0a0a0" stroked="f"/>
        </w:pict>
      </w:r>
    </w:p>
    <w:p w14:paraId="1D74085B" w14:textId="77777777" w:rsidR="006856D8" w:rsidRPr="006856D8" w:rsidRDefault="006856D8" w:rsidP="006856D8">
      <w:pPr>
        <w:jc w:val="both"/>
        <w:rPr>
          <w:rFonts w:ascii="Arial" w:hAnsi="Arial" w:cs="Arial"/>
          <w:b/>
          <w:bCs/>
        </w:rPr>
      </w:pPr>
      <w:r w:rsidRPr="006856D8">
        <w:rPr>
          <w:rFonts w:ascii="Arial" w:hAnsi="Arial" w:cs="Arial"/>
          <w:b/>
          <w:bCs/>
        </w:rPr>
        <w:t>Seção XI</w:t>
      </w:r>
    </w:p>
    <w:p w14:paraId="0771570A" w14:textId="77777777" w:rsidR="006856D8" w:rsidRPr="006856D8" w:rsidRDefault="006856D8" w:rsidP="006856D8">
      <w:pPr>
        <w:jc w:val="both"/>
        <w:rPr>
          <w:rFonts w:ascii="Arial" w:hAnsi="Arial" w:cs="Arial"/>
          <w:b/>
          <w:bCs/>
        </w:rPr>
      </w:pPr>
      <w:r w:rsidRPr="006856D8">
        <w:rPr>
          <w:rFonts w:ascii="Arial" w:hAnsi="Arial" w:cs="Arial"/>
          <w:b/>
          <w:bCs/>
        </w:rPr>
        <w:t>Das Disposições Iniciais</w:t>
      </w:r>
    </w:p>
    <w:p w14:paraId="2224D527" w14:textId="77777777" w:rsidR="006856D8" w:rsidRPr="006856D8" w:rsidRDefault="006856D8" w:rsidP="006856D8">
      <w:pPr>
        <w:jc w:val="both"/>
        <w:rPr>
          <w:rFonts w:ascii="Arial" w:hAnsi="Arial" w:cs="Arial"/>
        </w:rPr>
      </w:pPr>
      <w:r w:rsidRPr="006856D8">
        <w:rPr>
          <w:rFonts w:ascii="Arial" w:hAnsi="Arial" w:cs="Arial"/>
          <w:b/>
          <w:bCs/>
        </w:rPr>
        <w:t>Art. 270.</w:t>
      </w:r>
      <w:r w:rsidRPr="006856D8">
        <w:rPr>
          <w:rFonts w:ascii="Arial" w:hAnsi="Arial" w:cs="Arial"/>
        </w:rPr>
        <w:t xml:space="preserve"> As partes reconhecem que a preservação preventiva de documentos, registros eletrônicos, evidências digitais e demais informações relacionadas às operações representa prática legítima de gestão empresarial, destinada à proteção dos direitos das Empresas, dos Prestadores de Serviços, dos Clientes e dos parceiros comerciais.</w:t>
      </w:r>
    </w:p>
    <w:p w14:paraId="7A120DAF" w14:textId="77777777" w:rsidR="006856D8" w:rsidRDefault="006856D8" w:rsidP="006856D8">
      <w:pPr>
        <w:jc w:val="both"/>
        <w:rPr>
          <w:rFonts w:ascii="Arial" w:hAnsi="Arial" w:cs="Arial"/>
        </w:rPr>
      </w:pPr>
      <w:r w:rsidRPr="006856D8">
        <w:rPr>
          <w:rFonts w:ascii="Arial" w:hAnsi="Arial" w:cs="Arial"/>
        </w:rPr>
        <w:t xml:space="preserve">A adoção desta Política não altera a natureza jurídica das relações contratuais estabelecidas, não caracteriza fiscalização pessoal contínua, poder hierárquico </w:t>
      </w:r>
      <w:r w:rsidRPr="006856D8">
        <w:rPr>
          <w:rFonts w:ascii="Arial" w:hAnsi="Arial" w:cs="Arial"/>
        </w:rPr>
        <w:lastRenderedPageBreak/>
        <w:t>ou subordinação jurídica, constituindo exclusivamente mecanismo de governança corporativa, segurança jurídica, gestão documental, prevenção de riscos e preparação para eventual necessidade de produção de provas perante autoridades administrativas, arbitrais ou judiciais.</w:t>
      </w:r>
    </w:p>
    <w:p w14:paraId="474CE484" w14:textId="0B501068" w:rsidR="006C350C" w:rsidRDefault="006C350C" w:rsidP="006856D8">
      <w:pPr>
        <w:jc w:val="both"/>
        <w:rPr>
          <w:rFonts w:ascii="Arial" w:hAnsi="Arial" w:cs="Arial"/>
        </w:rPr>
      </w:pPr>
      <w:r w:rsidRPr="006C350C">
        <w:rPr>
          <w:rFonts w:ascii="Arial" w:hAnsi="Arial" w:cs="Arial"/>
        </w:rPr>
        <w:pict w14:anchorId="2491E021">
          <v:rect id="_x0000_i3247" style="width:0;height:1.5pt" o:hralign="center" o:hrstd="t" o:hr="t" fillcolor="#a0a0a0" stroked="f"/>
        </w:pict>
      </w:r>
    </w:p>
    <w:p w14:paraId="3892B414" w14:textId="77777777" w:rsidR="006C350C" w:rsidRPr="006C350C" w:rsidRDefault="006C350C" w:rsidP="006C350C">
      <w:pPr>
        <w:jc w:val="both"/>
        <w:rPr>
          <w:rFonts w:ascii="Arial" w:hAnsi="Arial" w:cs="Arial"/>
          <w:b/>
          <w:bCs/>
        </w:rPr>
      </w:pPr>
      <w:r w:rsidRPr="006C350C">
        <w:rPr>
          <w:rFonts w:ascii="Arial" w:hAnsi="Arial" w:cs="Arial"/>
          <w:b/>
          <w:bCs/>
        </w:rPr>
        <w:t>CAPÍTULO XXIII</w:t>
      </w:r>
    </w:p>
    <w:p w14:paraId="6F1324AD" w14:textId="77777777" w:rsidR="006C350C" w:rsidRPr="006C350C" w:rsidRDefault="006C350C" w:rsidP="006C350C">
      <w:pPr>
        <w:jc w:val="both"/>
        <w:rPr>
          <w:rFonts w:ascii="Arial" w:hAnsi="Arial" w:cs="Arial"/>
          <w:b/>
          <w:bCs/>
        </w:rPr>
      </w:pPr>
      <w:r w:rsidRPr="006C350C">
        <w:rPr>
          <w:rFonts w:ascii="Arial" w:hAnsi="Arial" w:cs="Arial"/>
          <w:b/>
          <w:bCs/>
        </w:rPr>
        <w:t>DA PRODUÇÃO ANTECIPADA DE PROVAS</w:t>
      </w:r>
    </w:p>
    <w:p w14:paraId="4C72F0A4" w14:textId="77777777" w:rsidR="006C350C" w:rsidRPr="006C350C" w:rsidRDefault="006C350C" w:rsidP="006C350C">
      <w:pPr>
        <w:jc w:val="both"/>
        <w:rPr>
          <w:rFonts w:ascii="Arial" w:hAnsi="Arial" w:cs="Arial"/>
          <w:b/>
          <w:bCs/>
        </w:rPr>
      </w:pPr>
      <w:r w:rsidRPr="006C350C">
        <w:rPr>
          <w:rFonts w:ascii="Arial" w:hAnsi="Arial" w:cs="Arial"/>
          <w:b/>
          <w:bCs/>
        </w:rPr>
        <w:t>PARTE II-A</w:t>
      </w:r>
    </w:p>
    <w:p w14:paraId="70869DB7" w14:textId="77777777" w:rsidR="006C350C" w:rsidRPr="006C350C" w:rsidRDefault="006C350C" w:rsidP="006C350C">
      <w:pPr>
        <w:jc w:val="both"/>
        <w:rPr>
          <w:rFonts w:ascii="Arial" w:hAnsi="Arial" w:cs="Arial"/>
          <w:b/>
          <w:bCs/>
        </w:rPr>
      </w:pPr>
      <w:r w:rsidRPr="006C350C">
        <w:rPr>
          <w:rFonts w:ascii="Arial" w:hAnsi="Arial" w:cs="Arial"/>
          <w:b/>
          <w:bCs/>
        </w:rPr>
        <w:t>DA PRESERVAÇÃO DOS REGISTROS TECNOLÓGICOS E DA AUTENTICAÇÃO ELETRÔNICA</w:t>
      </w:r>
    </w:p>
    <w:p w14:paraId="775D6306" w14:textId="77777777" w:rsidR="006C350C" w:rsidRPr="006C350C" w:rsidRDefault="006C350C" w:rsidP="006C350C">
      <w:pPr>
        <w:jc w:val="both"/>
        <w:rPr>
          <w:rFonts w:ascii="Arial" w:hAnsi="Arial" w:cs="Arial"/>
        </w:rPr>
      </w:pPr>
      <w:r w:rsidRPr="006C350C">
        <w:rPr>
          <w:rFonts w:ascii="Arial" w:hAnsi="Arial" w:cs="Arial"/>
        </w:rPr>
        <w:pict w14:anchorId="1A6D056A">
          <v:rect id="_x0000_i3231" style="width:0;height:1.5pt" o:hralign="center" o:hrstd="t" o:hr="t" fillcolor="#a0a0a0" stroked="f"/>
        </w:pict>
      </w:r>
    </w:p>
    <w:p w14:paraId="54ACCC99" w14:textId="77777777" w:rsidR="006C350C" w:rsidRPr="006C350C" w:rsidRDefault="006C350C" w:rsidP="006C350C">
      <w:pPr>
        <w:jc w:val="both"/>
        <w:rPr>
          <w:rFonts w:ascii="Arial" w:hAnsi="Arial" w:cs="Arial"/>
          <w:b/>
          <w:bCs/>
        </w:rPr>
      </w:pPr>
      <w:r w:rsidRPr="006C350C">
        <w:rPr>
          <w:rFonts w:ascii="Arial" w:hAnsi="Arial" w:cs="Arial"/>
          <w:b/>
          <w:bCs/>
        </w:rPr>
        <w:t>Seção XII</w:t>
      </w:r>
    </w:p>
    <w:p w14:paraId="0431E752" w14:textId="77777777" w:rsidR="006C350C" w:rsidRPr="006C350C" w:rsidRDefault="006C350C" w:rsidP="006C350C">
      <w:pPr>
        <w:jc w:val="both"/>
        <w:rPr>
          <w:rFonts w:ascii="Arial" w:hAnsi="Arial" w:cs="Arial"/>
          <w:b/>
          <w:bCs/>
        </w:rPr>
      </w:pPr>
      <w:r w:rsidRPr="006C350C">
        <w:rPr>
          <w:rFonts w:ascii="Arial" w:hAnsi="Arial" w:cs="Arial"/>
          <w:b/>
          <w:bCs/>
        </w:rPr>
        <w:t>Dos Registros Eletrônicos (Logs)</w:t>
      </w:r>
    </w:p>
    <w:p w14:paraId="0983F12F" w14:textId="77777777" w:rsidR="006C350C" w:rsidRPr="006C350C" w:rsidRDefault="006C350C" w:rsidP="006C350C">
      <w:pPr>
        <w:jc w:val="both"/>
        <w:rPr>
          <w:rFonts w:ascii="Arial" w:hAnsi="Arial" w:cs="Arial"/>
        </w:rPr>
      </w:pPr>
      <w:r w:rsidRPr="006C350C">
        <w:rPr>
          <w:rFonts w:ascii="Arial" w:hAnsi="Arial" w:cs="Arial"/>
          <w:b/>
          <w:bCs/>
        </w:rPr>
        <w:t>Art. 271.</w:t>
      </w:r>
      <w:r w:rsidRPr="006C350C">
        <w:rPr>
          <w:rFonts w:ascii="Arial" w:hAnsi="Arial" w:cs="Arial"/>
        </w:rPr>
        <w:t xml:space="preserve"> As Empresas manterão registros eletrônicos (logs) produzidos automaticamente por seus sistemas, plataformas, aplicativos, portais e demais ambientes tecnológicos, com a finalidade de assegurar a rastreabilidade das operações, a segurança da informação, a prevenção de fraudes, a auditoria dos processos e a preservação de evidências digitais.</w:t>
      </w:r>
    </w:p>
    <w:p w14:paraId="25C85AFD" w14:textId="77777777" w:rsidR="006C350C" w:rsidRPr="006C350C" w:rsidRDefault="006C350C" w:rsidP="006C350C">
      <w:pPr>
        <w:jc w:val="both"/>
        <w:rPr>
          <w:rFonts w:ascii="Arial" w:hAnsi="Arial" w:cs="Arial"/>
        </w:rPr>
      </w:pPr>
      <w:r w:rsidRPr="006C350C">
        <w:rPr>
          <w:rFonts w:ascii="Arial" w:hAnsi="Arial" w:cs="Arial"/>
        </w:rPr>
        <w:t>Os logs poderão registrar, entre outras informações:</w:t>
      </w:r>
    </w:p>
    <w:p w14:paraId="12575742" w14:textId="77777777" w:rsidR="006C350C" w:rsidRPr="006C350C" w:rsidRDefault="006C350C" w:rsidP="006C350C">
      <w:pPr>
        <w:jc w:val="both"/>
        <w:rPr>
          <w:rFonts w:ascii="Arial" w:hAnsi="Arial" w:cs="Arial"/>
        </w:rPr>
      </w:pPr>
      <w:r w:rsidRPr="006C350C">
        <w:rPr>
          <w:rFonts w:ascii="Arial" w:hAnsi="Arial" w:cs="Arial"/>
        </w:rPr>
        <w:t>I – data e horário dos acessos;</w:t>
      </w:r>
    </w:p>
    <w:p w14:paraId="3BBB2D0F"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autenticações</w:t>
      </w:r>
      <w:proofErr w:type="gramEnd"/>
      <w:r w:rsidRPr="006C350C">
        <w:rPr>
          <w:rFonts w:ascii="Arial" w:hAnsi="Arial" w:cs="Arial"/>
        </w:rPr>
        <w:t xml:space="preserve"> realizadas;</w:t>
      </w:r>
    </w:p>
    <w:p w14:paraId="16BC6720" w14:textId="77777777" w:rsidR="006C350C" w:rsidRPr="006C350C" w:rsidRDefault="006C350C" w:rsidP="006C350C">
      <w:pPr>
        <w:jc w:val="both"/>
        <w:rPr>
          <w:rFonts w:ascii="Arial" w:hAnsi="Arial" w:cs="Arial"/>
        </w:rPr>
      </w:pPr>
      <w:r w:rsidRPr="006C350C">
        <w:rPr>
          <w:rFonts w:ascii="Arial" w:hAnsi="Arial" w:cs="Arial"/>
        </w:rPr>
        <w:t>III – identificação das operações executadas;</w:t>
      </w:r>
    </w:p>
    <w:p w14:paraId="54CD05D3"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alterações</w:t>
      </w:r>
      <w:proofErr w:type="gramEnd"/>
      <w:r w:rsidRPr="006C350C">
        <w:rPr>
          <w:rFonts w:ascii="Arial" w:hAnsi="Arial" w:cs="Arial"/>
        </w:rPr>
        <w:t xml:space="preserve"> cadastrais;</w:t>
      </w:r>
    </w:p>
    <w:p w14:paraId="58654944"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utilização</w:t>
      </w:r>
      <w:proofErr w:type="gramEnd"/>
      <w:r w:rsidRPr="006C350C">
        <w:rPr>
          <w:rFonts w:ascii="Arial" w:hAnsi="Arial" w:cs="Arial"/>
        </w:rPr>
        <w:t xml:space="preserve"> das funcionalidades da Plataforma;</w:t>
      </w:r>
    </w:p>
    <w:p w14:paraId="40B898D5"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registros</w:t>
      </w:r>
      <w:proofErr w:type="gramEnd"/>
      <w:r w:rsidRPr="006C350C">
        <w:rPr>
          <w:rFonts w:ascii="Arial" w:hAnsi="Arial" w:cs="Arial"/>
        </w:rPr>
        <w:t xml:space="preserve"> de aceite, recusa, cancelamento ou ausência de manifestação sobre oportunidades;</w:t>
      </w:r>
    </w:p>
    <w:p w14:paraId="04CC0923" w14:textId="77777777" w:rsidR="006C350C" w:rsidRPr="006C350C" w:rsidRDefault="006C350C" w:rsidP="006C350C">
      <w:pPr>
        <w:jc w:val="both"/>
        <w:rPr>
          <w:rFonts w:ascii="Arial" w:hAnsi="Arial" w:cs="Arial"/>
        </w:rPr>
      </w:pPr>
      <w:r w:rsidRPr="006C350C">
        <w:rPr>
          <w:rFonts w:ascii="Arial" w:hAnsi="Arial" w:cs="Arial"/>
        </w:rPr>
        <w:t>VII – comunicações realizadas pelos canais oficiais;</w:t>
      </w:r>
    </w:p>
    <w:p w14:paraId="22872A74" w14:textId="77777777" w:rsidR="006C350C" w:rsidRPr="006C350C" w:rsidRDefault="006C350C" w:rsidP="006C350C">
      <w:pPr>
        <w:jc w:val="both"/>
        <w:rPr>
          <w:rFonts w:ascii="Arial" w:hAnsi="Arial" w:cs="Arial"/>
        </w:rPr>
      </w:pPr>
      <w:r w:rsidRPr="006C350C">
        <w:rPr>
          <w:rFonts w:ascii="Arial" w:hAnsi="Arial" w:cs="Arial"/>
        </w:rPr>
        <w:t>VIII – eventos relacionados à segurança da informação;</w:t>
      </w:r>
    </w:p>
    <w:p w14:paraId="36747A75" w14:textId="77777777" w:rsidR="006C350C" w:rsidRPr="006C350C" w:rsidRDefault="006C350C" w:rsidP="006C350C">
      <w:pPr>
        <w:jc w:val="both"/>
        <w:rPr>
          <w:rFonts w:ascii="Arial" w:hAnsi="Arial" w:cs="Arial"/>
        </w:rPr>
      </w:pPr>
      <w:r w:rsidRPr="006C350C">
        <w:rPr>
          <w:rFonts w:ascii="Arial" w:hAnsi="Arial" w:cs="Arial"/>
        </w:rPr>
        <w:t xml:space="preserve">IX – </w:t>
      </w:r>
      <w:proofErr w:type="gramStart"/>
      <w:r w:rsidRPr="006C350C">
        <w:rPr>
          <w:rFonts w:ascii="Arial" w:hAnsi="Arial" w:cs="Arial"/>
        </w:rPr>
        <w:t>demais</w:t>
      </w:r>
      <w:proofErr w:type="gramEnd"/>
      <w:r w:rsidRPr="006C350C">
        <w:rPr>
          <w:rFonts w:ascii="Arial" w:hAnsi="Arial" w:cs="Arial"/>
        </w:rPr>
        <w:t xml:space="preserve"> eventos tecnológicos necessários à adequada reconstrução das operações.</w:t>
      </w:r>
    </w:p>
    <w:p w14:paraId="2D8ABDEF" w14:textId="77777777" w:rsidR="006C350C" w:rsidRPr="006C350C" w:rsidRDefault="006C350C" w:rsidP="006C350C">
      <w:pPr>
        <w:jc w:val="both"/>
        <w:rPr>
          <w:rFonts w:ascii="Arial" w:hAnsi="Arial" w:cs="Arial"/>
        </w:rPr>
      </w:pPr>
      <w:r w:rsidRPr="006C350C">
        <w:rPr>
          <w:rFonts w:ascii="Arial" w:hAnsi="Arial" w:cs="Arial"/>
        </w:rPr>
        <w:t>Os registros eletrônicos serão preservados observando critérios de integridade, autenticidade, disponibilidade, confidencialidade e rastreabilidade.</w:t>
      </w:r>
    </w:p>
    <w:p w14:paraId="3EA55516" w14:textId="77777777" w:rsidR="006C350C" w:rsidRPr="006C350C" w:rsidRDefault="006C350C" w:rsidP="006C350C">
      <w:pPr>
        <w:jc w:val="both"/>
        <w:rPr>
          <w:rFonts w:ascii="Arial" w:hAnsi="Arial" w:cs="Arial"/>
        </w:rPr>
      </w:pPr>
      <w:r w:rsidRPr="006C350C">
        <w:rPr>
          <w:rFonts w:ascii="Arial" w:hAnsi="Arial" w:cs="Arial"/>
        </w:rPr>
        <w:pict w14:anchorId="63756123">
          <v:rect id="_x0000_i3232" style="width:0;height:1.5pt" o:hralign="center" o:hrstd="t" o:hr="t" fillcolor="#a0a0a0" stroked="f"/>
        </w:pict>
      </w:r>
    </w:p>
    <w:p w14:paraId="67BE0FF8" w14:textId="77777777" w:rsidR="006C350C" w:rsidRPr="006C350C" w:rsidRDefault="006C350C" w:rsidP="006C350C">
      <w:pPr>
        <w:jc w:val="both"/>
        <w:rPr>
          <w:rFonts w:ascii="Arial" w:hAnsi="Arial" w:cs="Arial"/>
          <w:b/>
          <w:bCs/>
        </w:rPr>
      </w:pPr>
      <w:r w:rsidRPr="006C350C">
        <w:rPr>
          <w:rFonts w:ascii="Arial" w:hAnsi="Arial" w:cs="Arial"/>
          <w:b/>
          <w:bCs/>
        </w:rPr>
        <w:lastRenderedPageBreak/>
        <w:t>Seção XIII</w:t>
      </w:r>
    </w:p>
    <w:p w14:paraId="01779B47" w14:textId="77777777" w:rsidR="006C350C" w:rsidRPr="006C350C" w:rsidRDefault="006C350C" w:rsidP="006C350C">
      <w:pPr>
        <w:jc w:val="both"/>
        <w:rPr>
          <w:rFonts w:ascii="Arial" w:hAnsi="Arial" w:cs="Arial"/>
          <w:b/>
          <w:bCs/>
        </w:rPr>
      </w:pPr>
      <w:r w:rsidRPr="006C350C">
        <w:rPr>
          <w:rFonts w:ascii="Arial" w:hAnsi="Arial" w:cs="Arial"/>
          <w:b/>
          <w:bCs/>
        </w:rPr>
        <w:t>Dos Registros de Endereço IP</w:t>
      </w:r>
    </w:p>
    <w:p w14:paraId="648CA1C5" w14:textId="77777777" w:rsidR="006C350C" w:rsidRPr="006C350C" w:rsidRDefault="006C350C" w:rsidP="006C350C">
      <w:pPr>
        <w:jc w:val="both"/>
        <w:rPr>
          <w:rFonts w:ascii="Arial" w:hAnsi="Arial" w:cs="Arial"/>
        </w:rPr>
      </w:pPr>
      <w:r w:rsidRPr="006C350C">
        <w:rPr>
          <w:rFonts w:ascii="Arial" w:hAnsi="Arial" w:cs="Arial"/>
          <w:b/>
          <w:bCs/>
        </w:rPr>
        <w:t>Art. 272.</w:t>
      </w:r>
      <w:r w:rsidRPr="006C350C">
        <w:rPr>
          <w:rFonts w:ascii="Arial" w:hAnsi="Arial" w:cs="Arial"/>
        </w:rPr>
        <w:t xml:space="preserve"> As Empresas poderão registrar o endereço IP (Internet </w:t>
      </w:r>
      <w:proofErr w:type="spellStart"/>
      <w:r w:rsidRPr="006C350C">
        <w:rPr>
          <w:rFonts w:ascii="Arial" w:hAnsi="Arial" w:cs="Arial"/>
        </w:rPr>
        <w:t>Protocol</w:t>
      </w:r>
      <w:proofErr w:type="spellEnd"/>
      <w:r w:rsidRPr="006C350C">
        <w:rPr>
          <w:rFonts w:ascii="Arial" w:hAnsi="Arial" w:cs="Arial"/>
        </w:rPr>
        <w:t>), portas de comunicação, identificadores de conexão, data, horário, fuso horário, dispositivo utilizado, sistema operacional, navegador, versão do aplicativo e demais informações técnicas necessárias à segurança das operações.</w:t>
      </w:r>
    </w:p>
    <w:p w14:paraId="0226FE81" w14:textId="77777777" w:rsidR="006C350C" w:rsidRPr="006C350C" w:rsidRDefault="006C350C" w:rsidP="006C350C">
      <w:pPr>
        <w:jc w:val="both"/>
        <w:rPr>
          <w:rFonts w:ascii="Arial" w:hAnsi="Arial" w:cs="Arial"/>
        </w:rPr>
      </w:pPr>
      <w:r w:rsidRPr="006C350C">
        <w:rPr>
          <w:rFonts w:ascii="Arial" w:hAnsi="Arial" w:cs="Arial"/>
        </w:rPr>
        <w:t>Esses registros possuem como finalidade:</w:t>
      </w:r>
    </w:p>
    <w:p w14:paraId="2CFE4413"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autenticação</w:t>
      </w:r>
      <w:proofErr w:type="gramEnd"/>
      <w:r w:rsidRPr="006C350C">
        <w:rPr>
          <w:rFonts w:ascii="Arial" w:hAnsi="Arial" w:cs="Arial"/>
        </w:rPr>
        <w:t xml:space="preserve"> dos acessos;</w:t>
      </w:r>
    </w:p>
    <w:p w14:paraId="31866300"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prevenção</w:t>
      </w:r>
      <w:proofErr w:type="gramEnd"/>
      <w:r w:rsidRPr="006C350C">
        <w:rPr>
          <w:rFonts w:ascii="Arial" w:hAnsi="Arial" w:cs="Arial"/>
        </w:rPr>
        <w:t xml:space="preserve"> de fraudes;</w:t>
      </w:r>
    </w:p>
    <w:p w14:paraId="0B90B62B" w14:textId="77777777" w:rsidR="006C350C" w:rsidRPr="006C350C" w:rsidRDefault="006C350C" w:rsidP="006C350C">
      <w:pPr>
        <w:jc w:val="both"/>
        <w:rPr>
          <w:rFonts w:ascii="Arial" w:hAnsi="Arial" w:cs="Arial"/>
        </w:rPr>
      </w:pPr>
      <w:r w:rsidRPr="006C350C">
        <w:rPr>
          <w:rFonts w:ascii="Arial" w:hAnsi="Arial" w:cs="Arial"/>
        </w:rPr>
        <w:t>III – proteção da Plataforma;</w:t>
      </w:r>
    </w:p>
    <w:p w14:paraId="49A947D1"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identificação</w:t>
      </w:r>
      <w:proofErr w:type="gramEnd"/>
      <w:r w:rsidRPr="006C350C">
        <w:rPr>
          <w:rFonts w:ascii="Arial" w:hAnsi="Arial" w:cs="Arial"/>
        </w:rPr>
        <w:t xml:space="preserve"> de acessos incompatíveis;</w:t>
      </w:r>
    </w:p>
    <w:p w14:paraId="7E34FF9A"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investigação</w:t>
      </w:r>
      <w:proofErr w:type="gramEnd"/>
      <w:r w:rsidRPr="006C350C">
        <w:rPr>
          <w:rFonts w:ascii="Arial" w:hAnsi="Arial" w:cs="Arial"/>
        </w:rPr>
        <w:t xml:space="preserve"> de incidentes de segurança;</w:t>
      </w:r>
    </w:p>
    <w:p w14:paraId="523EBF9D"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preservação</w:t>
      </w:r>
      <w:proofErr w:type="gramEnd"/>
      <w:r w:rsidRPr="006C350C">
        <w:rPr>
          <w:rFonts w:ascii="Arial" w:hAnsi="Arial" w:cs="Arial"/>
        </w:rPr>
        <w:t xml:space="preserve"> de evidências digitais;</w:t>
      </w:r>
    </w:p>
    <w:p w14:paraId="4C49CFDD" w14:textId="77777777" w:rsidR="006C350C" w:rsidRPr="006C350C" w:rsidRDefault="006C350C" w:rsidP="006C350C">
      <w:pPr>
        <w:jc w:val="both"/>
        <w:rPr>
          <w:rFonts w:ascii="Arial" w:hAnsi="Arial" w:cs="Arial"/>
        </w:rPr>
      </w:pPr>
      <w:r w:rsidRPr="006C350C">
        <w:rPr>
          <w:rFonts w:ascii="Arial" w:hAnsi="Arial" w:cs="Arial"/>
        </w:rPr>
        <w:t>VII – cumprimento de obrigações legais.</w:t>
      </w:r>
    </w:p>
    <w:p w14:paraId="46B8255B" w14:textId="77777777" w:rsidR="006C350C" w:rsidRPr="006C350C" w:rsidRDefault="006C350C" w:rsidP="006C350C">
      <w:pPr>
        <w:jc w:val="both"/>
        <w:rPr>
          <w:rFonts w:ascii="Arial" w:hAnsi="Arial" w:cs="Arial"/>
        </w:rPr>
      </w:pPr>
      <w:r w:rsidRPr="006C350C">
        <w:rPr>
          <w:rFonts w:ascii="Arial" w:hAnsi="Arial" w:cs="Arial"/>
        </w:rPr>
        <w:t>Os registros de IP serão tratados como documentos eletrônicos corporativos e poderão ser preservados para fins de auditoria e exercício regular de direitos.</w:t>
      </w:r>
    </w:p>
    <w:p w14:paraId="217DE642" w14:textId="77777777" w:rsidR="006C350C" w:rsidRPr="006C350C" w:rsidRDefault="006C350C" w:rsidP="006C350C">
      <w:pPr>
        <w:jc w:val="both"/>
        <w:rPr>
          <w:rFonts w:ascii="Arial" w:hAnsi="Arial" w:cs="Arial"/>
        </w:rPr>
      </w:pPr>
      <w:r w:rsidRPr="006C350C">
        <w:rPr>
          <w:rFonts w:ascii="Arial" w:hAnsi="Arial" w:cs="Arial"/>
        </w:rPr>
        <w:pict w14:anchorId="291C6D4F">
          <v:rect id="_x0000_i3233" style="width:0;height:1.5pt" o:hralign="center" o:hrstd="t" o:hr="t" fillcolor="#a0a0a0" stroked="f"/>
        </w:pict>
      </w:r>
    </w:p>
    <w:p w14:paraId="75F72F6A" w14:textId="77777777" w:rsidR="006C350C" w:rsidRPr="006C350C" w:rsidRDefault="006C350C" w:rsidP="006C350C">
      <w:pPr>
        <w:jc w:val="both"/>
        <w:rPr>
          <w:rFonts w:ascii="Arial" w:hAnsi="Arial" w:cs="Arial"/>
          <w:b/>
          <w:bCs/>
        </w:rPr>
      </w:pPr>
      <w:r w:rsidRPr="006C350C">
        <w:rPr>
          <w:rFonts w:ascii="Arial" w:hAnsi="Arial" w:cs="Arial"/>
          <w:b/>
          <w:bCs/>
        </w:rPr>
        <w:t>Seção XIV</w:t>
      </w:r>
    </w:p>
    <w:p w14:paraId="26E2F39D" w14:textId="77777777" w:rsidR="006C350C" w:rsidRPr="006C350C" w:rsidRDefault="006C350C" w:rsidP="006C350C">
      <w:pPr>
        <w:jc w:val="both"/>
        <w:rPr>
          <w:rFonts w:ascii="Arial" w:hAnsi="Arial" w:cs="Arial"/>
          <w:b/>
          <w:bCs/>
        </w:rPr>
      </w:pPr>
      <w:r w:rsidRPr="006C350C">
        <w:rPr>
          <w:rFonts w:ascii="Arial" w:hAnsi="Arial" w:cs="Arial"/>
          <w:b/>
          <w:bCs/>
        </w:rPr>
        <w:t>Da Geolocalização e do Sistema de Posicionamento Global (GPS)</w:t>
      </w:r>
    </w:p>
    <w:p w14:paraId="6BA89C7C" w14:textId="77777777" w:rsidR="006C350C" w:rsidRPr="006C350C" w:rsidRDefault="006C350C" w:rsidP="006C350C">
      <w:pPr>
        <w:jc w:val="both"/>
        <w:rPr>
          <w:rFonts w:ascii="Arial" w:hAnsi="Arial" w:cs="Arial"/>
        </w:rPr>
      </w:pPr>
      <w:r w:rsidRPr="006C350C">
        <w:rPr>
          <w:rFonts w:ascii="Arial" w:hAnsi="Arial" w:cs="Arial"/>
          <w:b/>
          <w:bCs/>
        </w:rPr>
        <w:t>Art. 273.</w:t>
      </w:r>
      <w:r w:rsidRPr="006C350C">
        <w:rPr>
          <w:rFonts w:ascii="Arial" w:hAnsi="Arial" w:cs="Arial"/>
        </w:rPr>
        <w:t xml:space="preserve"> Quando necessária à execução das operações e observadas as bases legais aplicáveis ao tratamento de dados pessoais, a Plataforma poderá registrar informações de geolocalização e posicionamento obtidas por GPS ou por outras tecnologias equivalentes.</w:t>
      </w:r>
    </w:p>
    <w:p w14:paraId="3E8821B4" w14:textId="77777777" w:rsidR="006C350C" w:rsidRPr="006C350C" w:rsidRDefault="006C350C" w:rsidP="006C350C">
      <w:pPr>
        <w:jc w:val="both"/>
        <w:rPr>
          <w:rFonts w:ascii="Arial" w:hAnsi="Arial" w:cs="Arial"/>
        </w:rPr>
      </w:pPr>
      <w:r w:rsidRPr="006C350C">
        <w:rPr>
          <w:rFonts w:ascii="Arial" w:hAnsi="Arial" w:cs="Arial"/>
        </w:rPr>
        <w:t>Esses registros poderão ser utilizados para:</w:t>
      </w:r>
    </w:p>
    <w:p w14:paraId="0781DC86"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confirmação</w:t>
      </w:r>
      <w:proofErr w:type="gramEnd"/>
      <w:r w:rsidRPr="006C350C">
        <w:rPr>
          <w:rFonts w:ascii="Arial" w:hAnsi="Arial" w:cs="Arial"/>
        </w:rPr>
        <w:t xml:space="preserve"> da localização aproximada da operação;</w:t>
      </w:r>
    </w:p>
    <w:p w14:paraId="1BF5A3E6"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validação</w:t>
      </w:r>
      <w:proofErr w:type="gramEnd"/>
      <w:r w:rsidRPr="006C350C">
        <w:rPr>
          <w:rFonts w:ascii="Arial" w:hAnsi="Arial" w:cs="Arial"/>
        </w:rPr>
        <w:t xml:space="preserve"> da execução de atividades;</w:t>
      </w:r>
    </w:p>
    <w:p w14:paraId="399D7044" w14:textId="77777777" w:rsidR="006C350C" w:rsidRPr="006C350C" w:rsidRDefault="006C350C" w:rsidP="006C350C">
      <w:pPr>
        <w:jc w:val="both"/>
        <w:rPr>
          <w:rFonts w:ascii="Arial" w:hAnsi="Arial" w:cs="Arial"/>
        </w:rPr>
      </w:pPr>
      <w:r w:rsidRPr="006C350C">
        <w:rPr>
          <w:rFonts w:ascii="Arial" w:hAnsi="Arial" w:cs="Arial"/>
        </w:rPr>
        <w:t>III – reconstrução cronológica de eventos;</w:t>
      </w:r>
    </w:p>
    <w:p w14:paraId="67E8C601" w14:textId="77777777" w:rsidR="006C350C" w:rsidRPr="006C350C" w:rsidRDefault="006C350C" w:rsidP="006C350C">
      <w:pPr>
        <w:jc w:val="both"/>
        <w:rPr>
          <w:rFonts w:ascii="Arial" w:hAnsi="Arial" w:cs="Arial"/>
        </w:rPr>
      </w:pPr>
      <w:r w:rsidRPr="006C350C">
        <w:rPr>
          <w:rFonts w:ascii="Arial" w:hAnsi="Arial" w:cs="Arial"/>
        </w:rPr>
        <w:t>IV – prevenção e identificação de fraudes;</w:t>
      </w:r>
    </w:p>
    <w:p w14:paraId="68010461"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proteção</w:t>
      </w:r>
      <w:proofErr w:type="gramEnd"/>
      <w:r w:rsidRPr="006C350C">
        <w:rPr>
          <w:rFonts w:ascii="Arial" w:hAnsi="Arial" w:cs="Arial"/>
        </w:rPr>
        <w:t xml:space="preserve"> dos usuários da Plataforma;</w:t>
      </w:r>
    </w:p>
    <w:p w14:paraId="0A11EC49"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auditoria</w:t>
      </w:r>
      <w:proofErr w:type="gramEnd"/>
      <w:r w:rsidRPr="006C350C">
        <w:rPr>
          <w:rFonts w:ascii="Arial" w:hAnsi="Arial" w:cs="Arial"/>
        </w:rPr>
        <w:t xml:space="preserve"> das operações;</w:t>
      </w:r>
    </w:p>
    <w:p w14:paraId="6CA26756" w14:textId="77777777" w:rsidR="006C350C" w:rsidRPr="006C350C" w:rsidRDefault="006C350C" w:rsidP="006C350C">
      <w:pPr>
        <w:jc w:val="both"/>
        <w:rPr>
          <w:rFonts w:ascii="Arial" w:hAnsi="Arial" w:cs="Arial"/>
        </w:rPr>
      </w:pPr>
      <w:r w:rsidRPr="006C350C">
        <w:rPr>
          <w:rFonts w:ascii="Arial" w:hAnsi="Arial" w:cs="Arial"/>
        </w:rPr>
        <w:t>VII – exercício regular de direitos.</w:t>
      </w:r>
    </w:p>
    <w:p w14:paraId="2D633EA3" w14:textId="77777777" w:rsidR="006C350C" w:rsidRPr="006C350C" w:rsidRDefault="006C350C" w:rsidP="006C350C">
      <w:pPr>
        <w:jc w:val="both"/>
        <w:rPr>
          <w:rFonts w:ascii="Arial" w:hAnsi="Arial" w:cs="Arial"/>
        </w:rPr>
      </w:pPr>
      <w:r w:rsidRPr="006C350C">
        <w:rPr>
          <w:rFonts w:ascii="Arial" w:hAnsi="Arial" w:cs="Arial"/>
        </w:rPr>
        <w:lastRenderedPageBreak/>
        <w:t>Os registros de localização possuem finalidade exclusivamente operacional, tecnológica e probatória, não constituindo mecanismo de controle permanente da atividade profissional.</w:t>
      </w:r>
    </w:p>
    <w:p w14:paraId="5366B85F" w14:textId="77777777" w:rsidR="006C350C" w:rsidRPr="006C350C" w:rsidRDefault="006C350C" w:rsidP="006C350C">
      <w:pPr>
        <w:jc w:val="both"/>
        <w:rPr>
          <w:rFonts w:ascii="Arial" w:hAnsi="Arial" w:cs="Arial"/>
        </w:rPr>
      </w:pPr>
      <w:r w:rsidRPr="006C350C">
        <w:rPr>
          <w:rFonts w:ascii="Arial" w:hAnsi="Arial" w:cs="Arial"/>
        </w:rPr>
        <w:pict w14:anchorId="429A3143">
          <v:rect id="_x0000_i3234" style="width:0;height:1.5pt" o:hralign="center" o:hrstd="t" o:hr="t" fillcolor="#a0a0a0" stroked="f"/>
        </w:pict>
      </w:r>
    </w:p>
    <w:p w14:paraId="26BC0774" w14:textId="77777777" w:rsidR="006C350C" w:rsidRPr="006C350C" w:rsidRDefault="006C350C" w:rsidP="006C350C">
      <w:pPr>
        <w:jc w:val="both"/>
        <w:rPr>
          <w:rFonts w:ascii="Arial" w:hAnsi="Arial" w:cs="Arial"/>
          <w:b/>
          <w:bCs/>
        </w:rPr>
      </w:pPr>
      <w:r w:rsidRPr="006C350C">
        <w:rPr>
          <w:rFonts w:ascii="Arial" w:hAnsi="Arial" w:cs="Arial"/>
          <w:b/>
          <w:bCs/>
        </w:rPr>
        <w:t>Seção XV</w:t>
      </w:r>
    </w:p>
    <w:p w14:paraId="1676B90C" w14:textId="77777777" w:rsidR="006C350C" w:rsidRPr="006C350C" w:rsidRDefault="006C350C" w:rsidP="006C350C">
      <w:pPr>
        <w:jc w:val="both"/>
        <w:rPr>
          <w:rFonts w:ascii="Arial" w:hAnsi="Arial" w:cs="Arial"/>
          <w:b/>
          <w:bCs/>
        </w:rPr>
      </w:pPr>
      <w:r w:rsidRPr="006C350C">
        <w:rPr>
          <w:rFonts w:ascii="Arial" w:hAnsi="Arial" w:cs="Arial"/>
          <w:b/>
          <w:bCs/>
        </w:rPr>
        <w:t>Da Autenticação Facial (Face ID)</w:t>
      </w:r>
    </w:p>
    <w:p w14:paraId="63A5B4E8" w14:textId="77777777" w:rsidR="006C350C" w:rsidRPr="006C350C" w:rsidRDefault="006C350C" w:rsidP="006C350C">
      <w:pPr>
        <w:jc w:val="both"/>
        <w:rPr>
          <w:rFonts w:ascii="Arial" w:hAnsi="Arial" w:cs="Arial"/>
        </w:rPr>
      </w:pPr>
      <w:r w:rsidRPr="006C350C">
        <w:rPr>
          <w:rFonts w:ascii="Arial" w:hAnsi="Arial" w:cs="Arial"/>
          <w:b/>
          <w:bCs/>
        </w:rPr>
        <w:t>Art. 274.</w:t>
      </w:r>
      <w:r w:rsidRPr="006C350C">
        <w:rPr>
          <w:rFonts w:ascii="Arial" w:hAnsi="Arial" w:cs="Arial"/>
        </w:rPr>
        <w:t xml:space="preserve"> As Empresas poderão utilizar mecanismos de autenticação facial, Face ID ou tecnologias equivalentes para confirmação da identidade dos usuários, proteção da Plataforma e prevenção de fraudes.</w:t>
      </w:r>
    </w:p>
    <w:p w14:paraId="671A2748" w14:textId="77777777" w:rsidR="006C350C" w:rsidRPr="006C350C" w:rsidRDefault="006C350C" w:rsidP="006C350C">
      <w:pPr>
        <w:jc w:val="both"/>
        <w:rPr>
          <w:rFonts w:ascii="Arial" w:hAnsi="Arial" w:cs="Arial"/>
        </w:rPr>
      </w:pPr>
      <w:r w:rsidRPr="006C350C">
        <w:rPr>
          <w:rFonts w:ascii="Arial" w:hAnsi="Arial" w:cs="Arial"/>
        </w:rPr>
        <w:t>Os procedimentos de autenticação facial poderão ser realizados:</w:t>
      </w:r>
    </w:p>
    <w:p w14:paraId="7161F0C9"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durante</w:t>
      </w:r>
      <w:proofErr w:type="gramEnd"/>
      <w:r w:rsidRPr="006C350C">
        <w:rPr>
          <w:rFonts w:ascii="Arial" w:hAnsi="Arial" w:cs="Arial"/>
        </w:rPr>
        <w:t xml:space="preserve"> o cadastramento;</w:t>
      </w:r>
    </w:p>
    <w:p w14:paraId="555F43FB"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em</w:t>
      </w:r>
      <w:proofErr w:type="gramEnd"/>
      <w:r w:rsidRPr="006C350C">
        <w:rPr>
          <w:rFonts w:ascii="Arial" w:hAnsi="Arial" w:cs="Arial"/>
        </w:rPr>
        <w:t xml:space="preserve"> atualizações cadastrais;</w:t>
      </w:r>
    </w:p>
    <w:p w14:paraId="42BFE2DA" w14:textId="77777777" w:rsidR="006C350C" w:rsidRPr="006C350C" w:rsidRDefault="006C350C" w:rsidP="006C350C">
      <w:pPr>
        <w:jc w:val="both"/>
        <w:rPr>
          <w:rFonts w:ascii="Arial" w:hAnsi="Arial" w:cs="Arial"/>
        </w:rPr>
      </w:pPr>
      <w:r w:rsidRPr="006C350C">
        <w:rPr>
          <w:rFonts w:ascii="Arial" w:hAnsi="Arial" w:cs="Arial"/>
        </w:rPr>
        <w:t>III – em autenticações periódicas;</w:t>
      </w:r>
    </w:p>
    <w:p w14:paraId="566EA9E6"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em</w:t>
      </w:r>
      <w:proofErr w:type="gramEnd"/>
      <w:r w:rsidRPr="006C350C">
        <w:rPr>
          <w:rFonts w:ascii="Arial" w:hAnsi="Arial" w:cs="Arial"/>
        </w:rPr>
        <w:t xml:space="preserve"> validações extraordinárias motivadas por critérios objetivos de segurança;</w:t>
      </w:r>
    </w:p>
    <w:p w14:paraId="6E78BB30"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em</w:t>
      </w:r>
      <w:proofErr w:type="gramEnd"/>
      <w:r w:rsidRPr="006C350C">
        <w:rPr>
          <w:rFonts w:ascii="Arial" w:hAnsi="Arial" w:cs="Arial"/>
        </w:rPr>
        <w:t xml:space="preserve"> procedimentos de recuperação de acesso.</w:t>
      </w:r>
    </w:p>
    <w:p w14:paraId="28B20A17" w14:textId="77777777" w:rsidR="006C350C" w:rsidRPr="006C350C" w:rsidRDefault="006C350C" w:rsidP="006C350C">
      <w:pPr>
        <w:jc w:val="both"/>
        <w:rPr>
          <w:rFonts w:ascii="Arial" w:hAnsi="Arial" w:cs="Arial"/>
        </w:rPr>
      </w:pPr>
      <w:r w:rsidRPr="006C350C">
        <w:rPr>
          <w:rFonts w:ascii="Arial" w:hAnsi="Arial" w:cs="Arial"/>
        </w:rPr>
        <w:t>A autenticação facial constitui mecanismo de segurança da informação e não poderá ser interpretada como forma de monitoramento contínuo do usuário.</w:t>
      </w:r>
    </w:p>
    <w:p w14:paraId="5139CC54" w14:textId="77777777" w:rsidR="006C350C" w:rsidRPr="006C350C" w:rsidRDefault="006C350C" w:rsidP="006C350C">
      <w:pPr>
        <w:jc w:val="both"/>
        <w:rPr>
          <w:rFonts w:ascii="Arial" w:hAnsi="Arial" w:cs="Arial"/>
        </w:rPr>
      </w:pPr>
      <w:r w:rsidRPr="006C350C">
        <w:rPr>
          <w:rFonts w:ascii="Arial" w:hAnsi="Arial" w:cs="Arial"/>
        </w:rPr>
        <w:pict w14:anchorId="3060AEB5">
          <v:rect id="_x0000_i3235" style="width:0;height:1.5pt" o:hralign="center" o:hrstd="t" o:hr="t" fillcolor="#a0a0a0" stroked="f"/>
        </w:pict>
      </w:r>
    </w:p>
    <w:p w14:paraId="3160804B" w14:textId="77777777" w:rsidR="006C350C" w:rsidRPr="006C350C" w:rsidRDefault="006C350C" w:rsidP="006C350C">
      <w:pPr>
        <w:jc w:val="both"/>
        <w:rPr>
          <w:rFonts w:ascii="Arial" w:hAnsi="Arial" w:cs="Arial"/>
          <w:b/>
          <w:bCs/>
        </w:rPr>
      </w:pPr>
      <w:r w:rsidRPr="006C350C">
        <w:rPr>
          <w:rFonts w:ascii="Arial" w:hAnsi="Arial" w:cs="Arial"/>
          <w:b/>
          <w:bCs/>
        </w:rPr>
        <w:t>Seção XVI</w:t>
      </w:r>
    </w:p>
    <w:p w14:paraId="5E26858D" w14:textId="77777777" w:rsidR="006C350C" w:rsidRPr="006C350C" w:rsidRDefault="006C350C" w:rsidP="006C350C">
      <w:pPr>
        <w:jc w:val="both"/>
        <w:rPr>
          <w:rFonts w:ascii="Arial" w:hAnsi="Arial" w:cs="Arial"/>
          <w:b/>
          <w:bCs/>
        </w:rPr>
      </w:pPr>
      <w:r w:rsidRPr="006C350C">
        <w:rPr>
          <w:rFonts w:ascii="Arial" w:hAnsi="Arial" w:cs="Arial"/>
          <w:b/>
          <w:bCs/>
        </w:rPr>
        <w:t>Da Biometria</w:t>
      </w:r>
    </w:p>
    <w:p w14:paraId="06DE56EE" w14:textId="77777777" w:rsidR="006C350C" w:rsidRPr="006C350C" w:rsidRDefault="006C350C" w:rsidP="006C350C">
      <w:pPr>
        <w:jc w:val="both"/>
        <w:rPr>
          <w:rFonts w:ascii="Arial" w:hAnsi="Arial" w:cs="Arial"/>
        </w:rPr>
      </w:pPr>
      <w:r w:rsidRPr="006C350C">
        <w:rPr>
          <w:rFonts w:ascii="Arial" w:hAnsi="Arial" w:cs="Arial"/>
          <w:b/>
          <w:bCs/>
        </w:rPr>
        <w:t>Art. 275.</w:t>
      </w:r>
      <w:r w:rsidRPr="006C350C">
        <w:rPr>
          <w:rFonts w:ascii="Arial" w:hAnsi="Arial" w:cs="Arial"/>
        </w:rPr>
        <w:t xml:space="preserve"> Sempre que adotados pelas Empresas, os mecanismos biométricos serão utilizados exclusivamente para:</w:t>
      </w:r>
    </w:p>
    <w:p w14:paraId="1AB9A0BC"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autenticação</w:t>
      </w:r>
      <w:proofErr w:type="gramEnd"/>
      <w:r w:rsidRPr="006C350C">
        <w:rPr>
          <w:rFonts w:ascii="Arial" w:hAnsi="Arial" w:cs="Arial"/>
        </w:rPr>
        <w:t xml:space="preserve"> da identidade;</w:t>
      </w:r>
    </w:p>
    <w:p w14:paraId="5E580F95"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prevenção</w:t>
      </w:r>
      <w:proofErr w:type="gramEnd"/>
      <w:r w:rsidRPr="006C350C">
        <w:rPr>
          <w:rFonts w:ascii="Arial" w:hAnsi="Arial" w:cs="Arial"/>
        </w:rPr>
        <w:t xml:space="preserve"> de acessos não autorizados;</w:t>
      </w:r>
    </w:p>
    <w:p w14:paraId="735AA550" w14:textId="77777777" w:rsidR="006C350C" w:rsidRPr="006C350C" w:rsidRDefault="006C350C" w:rsidP="006C350C">
      <w:pPr>
        <w:jc w:val="both"/>
        <w:rPr>
          <w:rFonts w:ascii="Arial" w:hAnsi="Arial" w:cs="Arial"/>
        </w:rPr>
      </w:pPr>
      <w:r w:rsidRPr="006C350C">
        <w:rPr>
          <w:rFonts w:ascii="Arial" w:hAnsi="Arial" w:cs="Arial"/>
        </w:rPr>
        <w:t>III – proteção dos ativos tecnológicos;</w:t>
      </w:r>
    </w:p>
    <w:p w14:paraId="7784D443"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combate</w:t>
      </w:r>
      <w:proofErr w:type="gramEnd"/>
      <w:r w:rsidRPr="006C350C">
        <w:rPr>
          <w:rFonts w:ascii="Arial" w:hAnsi="Arial" w:cs="Arial"/>
        </w:rPr>
        <w:t xml:space="preserve"> à fraude;</w:t>
      </w:r>
    </w:p>
    <w:p w14:paraId="3DD00540"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confirmação</w:t>
      </w:r>
      <w:proofErr w:type="gramEnd"/>
      <w:r w:rsidRPr="006C350C">
        <w:rPr>
          <w:rFonts w:ascii="Arial" w:hAnsi="Arial" w:cs="Arial"/>
        </w:rPr>
        <w:t xml:space="preserve"> da titularidade da conta;</w:t>
      </w:r>
    </w:p>
    <w:p w14:paraId="70664C47"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reforço</w:t>
      </w:r>
      <w:proofErr w:type="gramEnd"/>
      <w:r w:rsidRPr="006C350C">
        <w:rPr>
          <w:rFonts w:ascii="Arial" w:hAnsi="Arial" w:cs="Arial"/>
        </w:rPr>
        <w:t xml:space="preserve"> dos mecanismos de segurança da Plataforma.</w:t>
      </w:r>
    </w:p>
    <w:p w14:paraId="1F892C71" w14:textId="77777777" w:rsidR="006C350C" w:rsidRPr="006C350C" w:rsidRDefault="006C350C" w:rsidP="006C350C">
      <w:pPr>
        <w:jc w:val="both"/>
        <w:rPr>
          <w:rFonts w:ascii="Arial" w:hAnsi="Arial" w:cs="Arial"/>
        </w:rPr>
      </w:pPr>
      <w:r w:rsidRPr="006C350C">
        <w:rPr>
          <w:rFonts w:ascii="Arial" w:hAnsi="Arial" w:cs="Arial"/>
        </w:rPr>
        <w:t>O tratamento de dados biométricos observará rigorosamente a Constituição Federal, a Lei Geral de Proteção de Dados Pessoais e as demais normas aplicáveis, sendo limitado às finalidades legítimas e previamente estabelecidas.</w:t>
      </w:r>
    </w:p>
    <w:p w14:paraId="6C7AAD36" w14:textId="77777777" w:rsidR="006C350C" w:rsidRPr="006C350C" w:rsidRDefault="006C350C" w:rsidP="006C350C">
      <w:pPr>
        <w:jc w:val="both"/>
        <w:rPr>
          <w:rFonts w:ascii="Arial" w:hAnsi="Arial" w:cs="Arial"/>
        </w:rPr>
      </w:pPr>
      <w:r w:rsidRPr="006C350C">
        <w:rPr>
          <w:rFonts w:ascii="Arial" w:hAnsi="Arial" w:cs="Arial"/>
        </w:rPr>
        <w:lastRenderedPageBreak/>
        <w:pict w14:anchorId="081B27A7">
          <v:rect id="_x0000_i3236" style="width:0;height:1.5pt" o:hralign="center" o:hrstd="t" o:hr="t" fillcolor="#a0a0a0" stroked="f"/>
        </w:pict>
      </w:r>
    </w:p>
    <w:p w14:paraId="3953D95E" w14:textId="77777777" w:rsidR="006C350C" w:rsidRPr="006C350C" w:rsidRDefault="006C350C" w:rsidP="006C350C">
      <w:pPr>
        <w:jc w:val="both"/>
        <w:rPr>
          <w:rFonts w:ascii="Arial" w:hAnsi="Arial" w:cs="Arial"/>
          <w:b/>
          <w:bCs/>
        </w:rPr>
      </w:pPr>
      <w:r w:rsidRPr="006C350C">
        <w:rPr>
          <w:rFonts w:ascii="Arial" w:hAnsi="Arial" w:cs="Arial"/>
          <w:b/>
          <w:bCs/>
        </w:rPr>
        <w:t>Seção XVII</w:t>
      </w:r>
    </w:p>
    <w:p w14:paraId="60C6C297" w14:textId="77777777" w:rsidR="006C350C" w:rsidRPr="006C350C" w:rsidRDefault="006C350C" w:rsidP="006C350C">
      <w:pPr>
        <w:jc w:val="both"/>
        <w:rPr>
          <w:rFonts w:ascii="Arial" w:hAnsi="Arial" w:cs="Arial"/>
          <w:b/>
          <w:bCs/>
        </w:rPr>
      </w:pPr>
      <w:r w:rsidRPr="006C350C">
        <w:rPr>
          <w:rFonts w:ascii="Arial" w:hAnsi="Arial" w:cs="Arial"/>
          <w:b/>
          <w:bCs/>
        </w:rPr>
        <w:t>Da Selfie de Validação</w:t>
      </w:r>
    </w:p>
    <w:p w14:paraId="4423F3B8" w14:textId="77777777" w:rsidR="006C350C" w:rsidRPr="006C350C" w:rsidRDefault="006C350C" w:rsidP="006C350C">
      <w:pPr>
        <w:jc w:val="both"/>
        <w:rPr>
          <w:rFonts w:ascii="Arial" w:hAnsi="Arial" w:cs="Arial"/>
        </w:rPr>
      </w:pPr>
      <w:r w:rsidRPr="006C350C">
        <w:rPr>
          <w:rFonts w:ascii="Arial" w:hAnsi="Arial" w:cs="Arial"/>
          <w:b/>
          <w:bCs/>
        </w:rPr>
        <w:t>Art. 276.</w:t>
      </w:r>
      <w:r w:rsidRPr="006C350C">
        <w:rPr>
          <w:rFonts w:ascii="Arial" w:hAnsi="Arial" w:cs="Arial"/>
        </w:rPr>
        <w:t xml:space="preserve"> As Empresas poderão solicitar selfie de validação para confirmar a identidade do usuário, proteger o ambiente tecnológico e preservar a autenticidade dos cadastros.</w:t>
      </w:r>
    </w:p>
    <w:p w14:paraId="3249C405" w14:textId="77777777" w:rsidR="006C350C" w:rsidRPr="006C350C" w:rsidRDefault="006C350C" w:rsidP="006C350C">
      <w:pPr>
        <w:jc w:val="both"/>
        <w:rPr>
          <w:rFonts w:ascii="Arial" w:hAnsi="Arial" w:cs="Arial"/>
        </w:rPr>
      </w:pPr>
      <w:r w:rsidRPr="006C350C">
        <w:rPr>
          <w:rFonts w:ascii="Arial" w:hAnsi="Arial" w:cs="Arial"/>
        </w:rPr>
        <w:t>A selfie poderá ser utilizada para:</w:t>
      </w:r>
    </w:p>
    <w:p w14:paraId="52F1B60D"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validação</w:t>
      </w:r>
      <w:proofErr w:type="gramEnd"/>
      <w:r w:rsidRPr="006C350C">
        <w:rPr>
          <w:rFonts w:ascii="Arial" w:hAnsi="Arial" w:cs="Arial"/>
        </w:rPr>
        <w:t xml:space="preserve"> inicial do cadastro;</w:t>
      </w:r>
    </w:p>
    <w:p w14:paraId="1DE20071"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atualização</w:t>
      </w:r>
      <w:proofErr w:type="gramEnd"/>
      <w:r w:rsidRPr="006C350C">
        <w:rPr>
          <w:rFonts w:ascii="Arial" w:hAnsi="Arial" w:cs="Arial"/>
        </w:rPr>
        <w:t xml:space="preserve"> cadastral;</w:t>
      </w:r>
    </w:p>
    <w:p w14:paraId="0237C23A" w14:textId="77777777" w:rsidR="006C350C" w:rsidRPr="006C350C" w:rsidRDefault="006C350C" w:rsidP="006C350C">
      <w:pPr>
        <w:jc w:val="both"/>
        <w:rPr>
          <w:rFonts w:ascii="Arial" w:hAnsi="Arial" w:cs="Arial"/>
        </w:rPr>
      </w:pPr>
      <w:r w:rsidRPr="006C350C">
        <w:rPr>
          <w:rFonts w:ascii="Arial" w:hAnsi="Arial" w:cs="Arial"/>
        </w:rPr>
        <w:t>III – autenticação periódica;</w:t>
      </w:r>
    </w:p>
    <w:p w14:paraId="3022D003"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prevenção</w:t>
      </w:r>
      <w:proofErr w:type="gramEnd"/>
      <w:r w:rsidRPr="006C350C">
        <w:rPr>
          <w:rFonts w:ascii="Arial" w:hAnsi="Arial" w:cs="Arial"/>
        </w:rPr>
        <w:t xml:space="preserve"> de fraudes;</w:t>
      </w:r>
    </w:p>
    <w:p w14:paraId="4292CB9F"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confirmação</w:t>
      </w:r>
      <w:proofErr w:type="gramEnd"/>
      <w:r w:rsidRPr="006C350C">
        <w:rPr>
          <w:rFonts w:ascii="Arial" w:hAnsi="Arial" w:cs="Arial"/>
        </w:rPr>
        <w:t xml:space="preserve"> da identidade do usuário;</w:t>
      </w:r>
    </w:p>
    <w:p w14:paraId="149A7D03"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atendimento</w:t>
      </w:r>
      <w:proofErr w:type="gramEnd"/>
      <w:r w:rsidRPr="006C350C">
        <w:rPr>
          <w:rFonts w:ascii="Arial" w:hAnsi="Arial" w:cs="Arial"/>
        </w:rPr>
        <w:t xml:space="preserve"> de requisitos legais e regulatórios.</w:t>
      </w:r>
    </w:p>
    <w:p w14:paraId="05BAA54C" w14:textId="77777777" w:rsidR="006C350C" w:rsidRPr="006C350C" w:rsidRDefault="006C350C" w:rsidP="006C350C">
      <w:pPr>
        <w:jc w:val="both"/>
        <w:rPr>
          <w:rFonts w:ascii="Arial" w:hAnsi="Arial" w:cs="Arial"/>
        </w:rPr>
      </w:pPr>
      <w:r w:rsidRPr="006C350C">
        <w:rPr>
          <w:rFonts w:ascii="Arial" w:hAnsi="Arial" w:cs="Arial"/>
        </w:rPr>
        <w:t xml:space="preserve">É vedada a utilização de imagens manipuladas, fotografias de terceiros, recursos de inteligência artificial destinados à falsificação da identidade, </w:t>
      </w:r>
      <w:proofErr w:type="spellStart"/>
      <w:r w:rsidRPr="006C350C">
        <w:rPr>
          <w:rFonts w:ascii="Arial" w:hAnsi="Arial" w:cs="Arial"/>
        </w:rPr>
        <w:t>deepfakes</w:t>
      </w:r>
      <w:proofErr w:type="spellEnd"/>
      <w:r w:rsidRPr="006C350C">
        <w:rPr>
          <w:rFonts w:ascii="Arial" w:hAnsi="Arial" w:cs="Arial"/>
        </w:rPr>
        <w:t xml:space="preserve"> ou qualquer outro mecanismo capaz de comprometer a autenticidade da validação.</w:t>
      </w:r>
    </w:p>
    <w:p w14:paraId="646419D7" w14:textId="77777777" w:rsidR="006C350C" w:rsidRPr="006C350C" w:rsidRDefault="006C350C" w:rsidP="006C350C">
      <w:pPr>
        <w:jc w:val="both"/>
        <w:rPr>
          <w:rFonts w:ascii="Arial" w:hAnsi="Arial" w:cs="Arial"/>
        </w:rPr>
      </w:pPr>
      <w:r w:rsidRPr="006C350C">
        <w:rPr>
          <w:rFonts w:ascii="Arial" w:hAnsi="Arial" w:cs="Arial"/>
        </w:rPr>
        <w:pict w14:anchorId="14CCF99A">
          <v:rect id="_x0000_i3237" style="width:0;height:1.5pt" o:hralign="center" o:hrstd="t" o:hr="t" fillcolor="#a0a0a0" stroked="f"/>
        </w:pict>
      </w:r>
    </w:p>
    <w:p w14:paraId="6F404703" w14:textId="77777777" w:rsidR="006C350C" w:rsidRPr="006C350C" w:rsidRDefault="006C350C" w:rsidP="006C350C">
      <w:pPr>
        <w:jc w:val="both"/>
        <w:rPr>
          <w:rFonts w:ascii="Arial" w:hAnsi="Arial" w:cs="Arial"/>
          <w:b/>
          <w:bCs/>
        </w:rPr>
      </w:pPr>
      <w:r w:rsidRPr="006C350C">
        <w:rPr>
          <w:rFonts w:ascii="Arial" w:hAnsi="Arial" w:cs="Arial"/>
          <w:b/>
          <w:bCs/>
        </w:rPr>
        <w:t>Seção XVIII</w:t>
      </w:r>
    </w:p>
    <w:p w14:paraId="0FF12C3D" w14:textId="77777777" w:rsidR="006C350C" w:rsidRPr="006C350C" w:rsidRDefault="006C350C" w:rsidP="006C350C">
      <w:pPr>
        <w:jc w:val="both"/>
        <w:rPr>
          <w:rFonts w:ascii="Arial" w:hAnsi="Arial" w:cs="Arial"/>
          <w:b/>
          <w:bCs/>
        </w:rPr>
      </w:pPr>
      <w:r w:rsidRPr="006C350C">
        <w:rPr>
          <w:rFonts w:ascii="Arial" w:hAnsi="Arial" w:cs="Arial"/>
          <w:b/>
          <w:bCs/>
        </w:rPr>
        <w:t>Da Autenticação Eletrônica</w:t>
      </w:r>
    </w:p>
    <w:p w14:paraId="323AD43D" w14:textId="77777777" w:rsidR="006C350C" w:rsidRPr="006C350C" w:rsidRDefault="006C350C" w:rsidP="006C350C">
      <w:pPr>
        <w:jc w:val="both"/>
        <w:rPr>
          <w:rFonts w:ascii="Arial" w:hAnsi="Arial" w:cs="Arial"/>
        </w:rPr>
      </w:pPr>
      <w:r w:rsidRPr="006C350C">
        <w:rPr>
          <w:rFonts w:ascii="Arial" w:hAnsi="Arial" w:cs="Arial"/>
          <w:b/>
          <w:bCs/>
        </w:rPr>
        <w:t>Art. 277.</w:t>
      </w:r>
      <w:r w:rsidRPr="006C350C">
        <w:rPr>
          <w:rFonts w:ascii="Arial" w:hAnsi="Arial" w:cs="Arial"/>
        </w:rPr>
        <w:t xml:space="preserve"> A Plataforma poderá utilizar diferentes mecanismos de autenticação eletrônica destinados à proteção das contas e à preservação da segurança das operações, incluindo, entre outros:</w:t>
      </w:r>
    </w:p>
    <w:p w14:paraId="15ECE4DB"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login</w:t>
      </w:r>
      <w:proofErr w:type="gramEnd"/>
      <w:r w:rsidRPr="006C350C">
        <w:rPr>
          <w:rFonts w:ascii="Arial" w:hAnsi="Arial" w:cs="Arial"/>
        </w:rPr>
        <w:t xml:space="preserve"> e senha;</w:t>
      </w:r>
    </w:p>
    <w:p w14:paraId="3C145DFB"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autenticação</w:t>
      </w:r>
      <w:proofErr w:type="gramEnd"/>
      <w:r w:rsidRPr="006C350C">
        <w:rPr>
          <w:rFonts w:ascii="Arial" w:hAnsi="Arial" w:cs="Arial"/>
        </w:rPr>
        <w:t xml:space="preserve"> multifator (MFA);</w:t>
      </w:r>
    </w:p>
    <w:p w14:paraId="74663767" w14:textId="77777777" w:rsidR="006C350C" w:rsidRPr="006C350C" w:rsidRDefault="006C350C" w:rsidP="006C350C">
      <w:pPr>
        <w:jc w:val="both"/>
        <w:rPr>
          <w:rFonts w:ascii="Arial" w:hAnsi="Arial" w:cs="Arial"/>
        </w:rPr>
      </w:pPr>
      <w:r w:rsidRPr="006C350C">
        <w:rPr>
          <w:rFonts w:ascii="Arial" w:hAnsi="Arial" w:cs="Arial"/>
        </w:rPr>
        <w:t>III – token temporário;</w:t>
      </w:r>
    </w:p>
    <w:p w14:paraId="106866BA"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código</w:t>
      </w:r>
      <w:proofErr w:type="gramEnd"/>
      <w:r w:rsidRPr="006C350C">
        <w:rPr>
          <w:rFonts w:ascii="Arial" w:hAnsi="Arial" w:cs="Arial"/>
        </w:rPr>
        <w:t xml:space="preserve"> de verificação;</w:t>
      </w:r>
    </w:p>
    <w:p w14:paraId="1039AE3D"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biometria</w:t>
      </w:r>
      <w:proofErr w:type="gramEnd"/>
      <w:r w:rsidRPr="006C350C">
        <w:rPr>
          <w:rFonts w:ascii="Arial" w:hAnsi="Arial" w:cs="Arial"/>
        </w:rPr>
        <w:t>;</w:t>
      </w:r>
    </w:p>
    <w:p w14:paraId="0FDE0446"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autenticação</w:t>
      </w:r>
      <w:proofErr w:type="gramEnd"/>
      <w:r w:rsidRPr="006C350C">
        <w:rPr>
          <w:rFonts w:ascii="Arial" w:hAnsi="Arial" w:cs="Arial"/>
        </w:rPr>
        <w:t xml:space="preserve"> facial;</w:t>
      </w:r>
    </w:p>
    <w:p w14:paraId="5356A80D" w14:textId="77777777" w:rsidR="006C350C" w:rsidRPr="006C350C" w:rsidRDefault="006C350C" w:rsidP="006C350C">
      <w:pPr>
        <w:jc w:val="both"/>
        <w:rPr>
          <w:rFonts w:ascii="Arial" w:hAnsi="Arial" w:cs="Arial"/>
        </w:rPr>
      </w:pPr>
      <w:r w:rsidRPr="006C350C">
        <w:rPr>
          <w:rFonts w:ascii="Arial" w:hAnsi="Arial" w:cs="Arial"/>
        </w:rPr>
        <w:t>VII – certificados eletrônicos;</w:t>
      </w:r>
    </w:p>
    <w:p w14:paraId="3E79E486" w14:textId="77777777" w:rsidR="006C350C" w:rsidRPr="006C350C" w:rsidRDefault="006C350C" w:rsidP="006C350C">
      <w:pPr>
        <w:jc w:val="both"/>
        <w:rPr>
          <w:rFonts w:ascii="Arial" w:hAnsi="Arial" w:cs="Arial"/>
        </w:rPr>
      </w:pPr>
      <w:r w:rsidRPr="006C350C">
        <w:rPr>
          <w:rFonts w:ascii="Arial" w:hAnsi="Arial" w:cs="Arial"/>
        </w:rPr>
        <w:t>VIII – assinaturas eletrônicas;</w:t>
      </w:r>
    </w:p>
    <w:p w14:paraId="6540AE70" w14:textId="77777777" w:rsidR="006C350C" w:rsidRPr="006C350C" w:rsidRDefault="006C350C" w:rsidP="006C350C">
      <w:pPr>
        <w:jc w:val="both"/>
        <w:rPr>
          <w:rFonts w:ascii="Arial" w:hAnsi="Arial" w:cs="Arial"/>
        </w:rPr>
      </w:pPr>
      <w:r w:rsidRPr="006C350C">
        <w:rPr>
          <w:rFonts w:ascii="Arial" w:hAnsi="Arial" w:cs="Arial"/>
        </w:rPr>
        <w:t xml:space="preserve">IX – </w:t>
      </w:r>
      <w:proofErr w:type="gramStart"/>
      <w:r w:rsidRPr="006C350C">
        <w:rPr>
          <w:rFonts w:ascii="Arial" w:hAnsi="Arial" w:cs="Arial"/>
        </w:rPr>
        <w:t>demais</w:t>
      </w:r>
      <w:proofErr w:type="gramEnd"/>
      <w:r w:rsidRPr="006C350C">
        <w:rPr>
          <w:rFonts w:ascii="Arial" w:hAnsi="Arial" w:cs="Arial"/>
        </w:rPr>
        <w:t xml:space="preserve"> tecnologias compatíveis com a evolução tecnológica.</w:t>
      </w:r>
    </w:p>
    <w:p w14:paraId="7D70DCA5" w14:textId="77777777" w:rsidR="006C350C" w:rsidRPr="006C350C" w:rsidRDefault="006C350C" w:rsidP="006C350C">
      <w:pPr>
        <w:jc w:val="both"/>
        <w:rPr>
          <w:rFonts w:ascii="Arial" w:hAnsi="Arial" w:cs="Arial"/>
        </w:rPr>
      </w:pPr>
      <w:r w:rsidRPr="006C350C">
        <w:rPr>
          <w:rFonts w:ascii="Arial" w:hAnsi="Arial" w:cs="Arial"/>
        </w:rPr>
        <w:lastRenderedPageBreak/>
        <w:t>Os mecanismos de autenticação possuem finalidade exclusivamente tecnológica, preventiva e de segurança, não representando qualquer forma de direção da atividade profissional ou subordinação jurídica.</w:t>
      </w:r>
    </w:p>
    <w:p w14:paraId="6DCD9D99" w14:textId="77777777" w:rsidR="006C350C" w:rsidRPr="006C350C" w:rsidRDefault="006C350C" w:rsidP="006C350C">
      <w:pPr>
        <w:jc w:val="both"/>
        <w:rPr>
          <w:rFonts w:ascii="Arial" w:hAnsi="Arial" w:cs="Arial"/>
        </w:rPr>
      </w:pPr>
      <w:r w:rsidRPr="006C350C">
        <w:rPr>
          <w:rFonts w:ascii="Arial" w:hAnsi="Arial" w:cs="Arial"/>
        </w:rPr>
        <w:pict w14:anchorId="16904ACF">
          <v:rect id="_x0000_i3238" style="width:0;height:1.5pt" o:hralign="center" o:hrstd="t" o:hr="t" fillcolor="#a0a0a0" stroked="f"/>
        </w:pict>
      </w:r>
    </w:p>
    <w:p w14:paraId="0423F9EF" w14:textId="77777777" w:rsidR="006C350C" w:rsidRPr="006C350C" w:rsidRDefault="006C350C" w:rsidP="006C350C">
      <w:pPr>
        <w:jc w:val="both"/>
        <w:rPr>
          <w:rFonts w:ascii="Arial" w:hAnsi="Arial" w:cs="Arial"/>
          <w:b/>
          <w:bCs/>
        </w:rPr>
      </w:pPr>
      <w:r w:rsidRPr="006C350C">
        <w:rPr>
          <w:rFonts w:ascii="Arial" w:hAnsi="Arial" w:cs="Arial"/>
          <w:b/>
          <w:bCs/>
        </w:rPr>
        <w:t>Seção XIX</w:t>
      </w:r>
    </w:p>
    <w:p w14:paraId="73380955" w14:textId="77777777" w:rsidR="006C350C" w:rsidRPr="006C350C" w:rsidRDefault="006C350C" w:rsidP="006C350C">
      <w:pPr>
        <w:jc w:val="both"/>
        <w:rPr>
          <w:rFonts w:ascii="Arial" w:hAnsi="Arial" w:cs="Arial"/>
          <w:b/>
          <w:bCs/>
        </w:rPr>
      </w:pPr>
      <w:r w:rsidRPr="006C350C">
        <w:rPr>
          <w:rFonts w:ascii="Arial" w:hAnsi="Arial" w:cs="Arial"/>
          <w:b/>
          <w:bCs/>
        </w:rPr>
        <w:t>Da Integridade dos Registros Tecnológicos</w:t>
      </w:r>
    </w:p>
    <w:p w14:paraId="47CAF4F8" w14:textId="77777777" w:rsidR="006C350C" w:rsidRPr="006C350C" w:rsidRDefault="006C350C" w:rsidP="006C350C">
      <w:pPr>
        <w:jc w:val="both"/>
        <w:rPr>
          <w:rFonts w:ascii="Arial" w:hAnsi="Arial" w:cs="Arial"/>
        </w:rPr>
      </w:pPr>
      <w:r w:rsidRPr="006C350C">
        <w:rPr>
          <w:rFonts w:ascii="Arial" w:hAnsi="Arial" w:cs="Arial"/>
          <w:b/>
          <w:bCs/>
        </w:rPr>
        <w:t>Art. 278.</w:t>
      </w:r>
      <w:r w:rsidRPr="006C350C">
        <w:rPr>
          <w:rFonts w:ascii="Arial" w:hAnsi="Arial" w:cs="Arial"/>
        </w:rPr>
        <w:t xml:space="preserve"> Todos os registros tecnológicos produzidos pela Plataforma serão considerados documentos eletrônicos corporativos e poderão ser preservados pelas Empresas para fins de auditoria, gestão de riscos, segurança da informação, prevenção de fraudes, produção antecipada de provas e exercício regular de direitos.</w:t>
      </w:r>
    </w:p>
    <w:p w14:paraId="5024A7EF" w14:textId="77777777" w:rsidR="006C350C" w:rsidRPr="006C350C" w:rsidRDefault="006C350C" w:rsidP="006C350C">
      <w:pPr>
        <w:jc w:val="both"/>
        <w:rPr>
          <w:rFonts w:ascii="Arial" w:hAnsi="Arial" w:cs="Arial"/>
        </w:rPr>
      </w:pPr>
      <w:r w:rsidRPr="006C350C">
        <w:rPr>
          <w:rFonts w:ascii="Arial" w:hAnsi="Arial" w:cs="Arial"/>
        </w:rPr>
        <w:t>Os registros deverão, sempre que tecnicamente possível, preservar:</w:t>
      </w:r>
    </w:p>
    <w:p w14:paraId="294B4D7F" w14:textId="77777777" w:rsidR="006C350C" w:rsidRPr="006C350C" w:rsidRDefault="006C350C" w:rsidP="006C350C">
      <w:pPr>
        <w:jc w:val="both"/>
        <w:rPr>
          <w:rFonts w:ascii="Arial" w:hAnsi="Arial" w:cs="Arial"/>
        </w:rPr>
      </w:pPr>
      <w:r w:rsidRPr="006C350C">
        <w:rPr>
          <w:rFonts w:ascii="Arial" w:hAnsi="Arial" w:cs="Arial"/>
        </w:rPr>
        <w:t xml:space="preserve">I – </w:t>
      </w:r>
      <w:proofErr w:type="gramStart"/>
      <w:r w:rsidRPr="006C350C">
        <w:rPr>
          <w:rFonts w:ascii="Arial" w:hAnsi="Arial" w:cs="Arial"/>
        </w:rPr>
        <w:t>autenticidade</w:t>
      </w:r>
      <w:proofErr w:type="gramEnd"/>
      <w:r w:rsidRPr="006C350C">
        <w:rPr>
          <w:rFonts w:ascii="Arial" w:hAnsi="Arial" w:cs="Arial"/>
        </w:rPr>
        <w:t>;</w:t>
      </w:r>
    </w:p>
    <w:p w14:paraId="48E8DA87" w14:textId="77777777" w:rsidR="006C350C" w:rsidRPr="006C350C" w:rsidRDefault="006C350C" w:rsidP="006C350C">
      <w:pPr>
        <w:jc w:val="both"/>
        <w:rPr>
          <w:rFonts w:ascii="Arial" w:hAnsi="Arial" w:cs="Arial"/>
        </w:rPr>
      </w:pPr>
      <w:r w:rsidRPr="006C350C">
        <w:rPr>
          <w:rFonts w:ascii="Arial" w:hAnsi="Arial" w:cs="Arial"/>
        </w:rPr>
        <w:t xml:space="preserve">II – </w:t>
      </w:r>
      <w:proofErr w:type="gramStart"/>
      <w:r w:rsidRPr="006C350C">
        <w:rPr>
          <w:rFonts w:ascii="Arial" w:hAnsi="Arial" w:cs="Arial"/>
        </w:rPr>
        <w:t>integridade</w:t>
      </w:r>
      <w:proofErr w:type="gramEnd"/>
      <w:r w:rsidRPr="006C350C">
        <w:rPr>
          <w:rFonts w:ascii="Arial" w:hAnsi="Arial" w:cs="Arial"/>
        </w:rPr>
        <w:t>;</w:t>
      </w:r>
    </w:p>
    <w:p w14:paraId="28143B45" w14:textId="77777777" w:rsidR="006C350C" w:rsidRPr="006C350C" w:rsidRDefault="006C350C" w:rsidP="006C350C">
      <w:pPr>
        <w:jc w:val="both"/>
        <w:rPr>
          <w:rFonts w:ascii="Arial" w:hAnsi="Arial" w:cs="Arial"/>
        </w:rPr>
      </w:pPr>
      <w:r w:rsidRPr="006C350C">
        <w:rPr>
          <w:rFonts w:ascii="Arial" w:hAnsi="Arial" w:cs="Arial"/>
        </w:rPr>
        <w:t>III – disponibilidade;</w:t>
      </w:r>
    </w:p>
    <w:p w14:paraId="2B3291D2" w14:textId="77777777" w:rsidR="006C350C" w:rsidRPr="006C350C" w:rsidRDefault="006C350C" w:rsidP="006C350C">
      <w:pPr>
        <w:jc w:val="both"/>
        <w:rPr>
          <w:rFonts w:ascii="Arial" w:hAnsi="Arial" w:cs="Arial"/>
        </w:rPr>
      </w:pPr>
      <w:r w:rsidRPr="006C350C">
        <w:rPr>
          <w:rFonts w:ascii="Arial" w:hAnsi="Arial" w:cs="Arial"/>
        </w:rPr>
        <w:t xml:space="preserve">IV – </w:t>
      </w:r>
      <w:proofErr w:type="gramStart"/>
      <w:r w:rsidRPr="006C350C">
        <w:rPr>
          <w:rFonts w:ascii="Arial" w:hAnsi="Arial" w:cs="Arial"/>
        </w:rPr>
        <w:t>rastreabilidade</w:t>
      </w:r>
      <w:proofErr w:type="gramEnd"/>
      <w:r w:rsidRPr="006C350C">
        <w:rPr>
          <w:rFonts w:ascii="Arial" w:hAnsi="Arial" w:cs="Arial"/>
        </w:rPr>
        <w:t>;</w:t>
      </w:r>
    </w:p>
    <w:p w14:paraId="4E10F144" w14:textId="77777777" w:rsidR="006C350C" w:rsidRPr="006C350C" w:rsidRDefault="006C350C" w:rsidP="006C350C">
      <w:pPr>
        <w:jc w:val="both"/>
        <w:rPr>
          <w:rFonts w:ascii="Arial" w:hAnsi="Arial" w:cs="Arial"/>
        </w:rPr>
      </w:pPr>
      <w:r w:rsidRPr="006C350C">
        <w:rPr>
          <w:rFonts w:ascii="Arial" w:hAnsi="Arial" w:cs="Arial"/>
        </w:rPr>
        <w:t xml:space="preserve">V – </w:t>
      </w:r>
      <w:proofErr w:type="gramStart"/>
      <w:r w:rsidRPr="006C350C">
        <w:rPr>
          <w:rFonts w:ascii="Arial" w:hAnsi="Arial" w:cs="Arial"/>
        </w:rPr>
        <w:t>cronologia</w:t>
      </w:r>
      <w:proofErr w:type="gramEnd"/>
      <w:r w:rsidRPr="006C350C">
        <w:rPr>
          <w:rFonts w:ascii="Arial" w:hAnsi="Arial" w:cs="Arial"/>
        </w:rPr>
        <w:t xml:space="preserve"> dos eventos;</w:t>
      </w:r>
    </w:p>
    <w:p w14:paraId="7B049E95" w14:textId="77777777" w:rsidR="006C350C" w:rsidRPr="006C350C" w:rsidRDefault="006C350C" w:rsidP="006C350C">
      <w:pPr>
        <w:jc w:val="both"/>
        <w:rPr>
          <w:rFonts w:ascii="Arial" w:hAnsi="Arial" w:cs="Arial"/>
        </w:rPr>
      </w:pPr>
      <w:r w:rsidRPr="006C350C">
        <w:rPr>
          <w:rFonts w:ascii="Arial" w:hAnsi="Arial" w:cs="Arial"/>
        </w:rPr>
        <w:t xml:space="preserve">VI – </w:t>
      </w:r>
      <w:proofErr w:type="gramStart"/>
      <w:r w:rsidRPr="006C350C">
        <w:rPr>
          <w:rFonts w:ascii="Arial" w:hAnsi="Arial" w:cs="Arial"/>
        </w:rPr>
        <w:t>identificação</w:t>
      </w:r>
      <w:proofErr w:type="gramEnd"/>
      <w:r w:rsidRPr="006C350C">
        <w:rPr>
          <w:rFonts w:ascii="Arial" w:hAnsi="Arial" w:cs="Arial"/>
        </w:rPr>
        <w:t xml:space="preserve"> da origem dos registros;</w:t>
      </w:r>
    </w:p>
    <w:p w14:paraId="7B44B502" w14:textId="77777777" w:rsidR="006C350C" w:rsidRPr="006C350C" w:rsidRDefault="006C350C" w:rsidP="006C350C">
      <w:pPr>
        <w:jc w:val="both"/>
        <w:rPr>
          <w:rFonts w:ascii="Arial" w:hAnsi="Arial" w:cs="Arial"/>
        </w:rPr>
      </w:pPr>
      <w:r w:rsidRPr="006C350C">
        <w:rPr>
          <w:rFonts w:ascii="Arial" w:hAnsi="Arial" w:cs="Arial"/>
        </w:rPr>
        <w:t>VII – metadados associados;</w:t>
      </w:r>
    </w:p>
    <w:p w14:paraId="15E109BC" w14:textId="77777777" w:rsidR="006C350C" w:rsidRPr="006C350C" w:rsidRDefault="006C350C" w:rsidP="006C350C">
      <w:pPr>
        <w:jc w:val="both"/>
        <w:rPr>
          <w:rFonts w:ascii="Arial" w:hAnsi="Arial" w:cs="Arial"/>
        </w:rPr>
      </w:pPr>
      <w:r w:rsidRPr="006C350C">
        <w:rPr>
          <w:rFonts w:ascii="Arial" w:hAnsi="Arial" w:cs="Arial"/>
        </w:rPr>
        <w:t>VIII – cadeia de custódia digital.</w:t>
      </w:r>
    </w:p>
    <w:p w14:paraId="753F3C72" w14:textId="77777777" w:rsidR="006C350C" w:rsidRPr="006C350C" w:rsidRDefault="006C350C" w:rsidP="006C350C">
      <w:pPr>
        <w:jc w:val="both"/>
        <w:rPr>
          <w:rFonts w:ascii="Arial" w:hAnsi="Arial" w:cs="Arial"/>
        </w:rPr>
      </w:pPr>
      <w:r w:rsidRPr="006C350C">
        <w:rPr>
          <w:rFonts w:ascii="Arial" w:hAnsi="Arial" w:cs="Arial"/>
        </w:rPr>
        <w:t>A preservação desses registros observará a Constituição Federal, os artigos 369 a 383 do Código de Processo Civil, a Lei Geral de Proteção de Dados Pessoais, o Marco Civil da Internet, a Lei das Assinaturas Eletrônicas e as melhores práticas nacionais e internacionais de segurança da informação, governança corporativa e preservação de evidências digitais.</w:t>
      </w:r>
    </w:p>
    <w:p w14:paraId="15FEE8BD" w14:textId="77777777" w:rsidR="006C350C" w:rsidRDefault="006C350C" w:rsidP="006C350C">
      <w:pPr>
        <w:jc w:val="both"/>
        <w:rPr>
          <w:rFonts w:ascii="Arial" w:hAnsi="Arial" w:cs="Arial"/>
        </w:rPr>
      </w:pPr>
      <w:r w:rsidRPr="006C350C">
        <w:rPr>
          <w:rFonts w:ascii="Arial" w:hAnsi="Arial" w:cs="Arial"/>
        </w:rPr>
        <w:t>As partes reconhecem que a geração automática desses registros decorre do funcionamento regular da Plataforma Tecnológica e destina-se exclusivamente à proteção das operações, à segurança dos usuários, à conformidade regulatória e ao exercício regular de direitos, não caracterizando controle de jornada, fiscalização pessoal contínua, poder diretivo ou qualquer elemento típico das relações de emprego.</w:t>
      </w:r>
    </w:p>
    <w:p w14:paraId="47DD775F" w14:textId="472099EB" w:rsidR="00755910" w:rsidRDefault="00755910" w:rsidP="006C350C">
      <w:pPr>
        <w:jc w:val="both"/>
        <w:rPr>
          <w:rFonts w:ascii="Arial" w:hAnsi="Arial" w:cs="Arial"/>
        </w:rPr>
      </w:pPr>
      <w:r w:rsidRPr="00755910">
        <w:rPr>
          <w:rFonts w:ascii="Arial" w:hAnsi="Arial" w:cs="Arial"/>
        </w:rPr>
        <w:pict w14:anchorId="7140343A">
          <v:rect id="_x0000_i3304" style="width:0;height:1.5pt" o:hralign="center" o:hrstd="t" o:hr="t" fillcolor="#a0a0a0" stroked="f"/>
        </w:pict>
      </w:r>
    </w:p>
    <w:p w14:paraId="159E8E07" w14:textId="77777777" w:rsidR="00755910" w:rsidRPr="00755910" w:rsidRDefault="00755910" w:rsidP="00755910">
      <w:pPr>
        <w:jc w:val="both"/>
        <w:rPr>
          <w:rFonts w:ascii="Arial" w:hAnsi="Arial" w:cs="Arial"/>
          <w:b/>
          <w:bCs/>
        </w:rPr>
      </w:pPr>
      <w:r w:rsidRPr="00755910">
        <w:rPr>
          <w:rFonts w:ascii="Arial" w:hAnsi="Arial" w:cs="Arial"/>
          <w:b/>
          <w:bCs/>
        </w:rPr>
        <w:t>CAPÍTULO XXIII</w:t>
      </w:r>
    </w:p>
    <w:p w14:paraId="7EBB62D4" w14:textId="77777777" w:rsidR="00755910" w:rsidRPr="00755910" w:rsidRDefault="00755910" w:rsidP="00755910">
      <w:pPr>
        <w:jc w:val="both"/>
        <w:rPr>
          <w:rFonts w:ascii="Arial" w:hAnsi="Arial" w:cs="Arial"/>
          <w:b/>
          <w:bCs/>
        </w:rPr>
      </w:pPr>
      <w:r w:rsidRPr="00755910">
        <w:rPr>
          <w:rFonts w:ascii="Arial" w:hAnsi="Arial" w:cs="Arial"/>
          <w:b/>
          <w:bCs/>
        </w:rPr>
        <w:t>DA PRODUÇÃO ANTECIPADA DE PROVAS</w:t>
      </w:r>
    </w:p>
    <w:p w14:paraId="75CB595F" w14:textId="77777777" w:rsidR="00755910" w:rsidRPr="00755910" w:rsidRDefault="00755910" w:rsidP="00755910">
      <w:pPr>
        <w:jc w:val="both"/>
        <w:rPr>
          <w:rFonts w:ascii="Arial" w:hAnsi="Arial" w:cs="Arial"/>
          <w:b/>
          <w:bCs/>
        </w:rPr>
      </w:pPr>
      <w:r w:rsidRPr="00755910">
        <w:rPr>
          <w:rFonts w:ascii="Arial" w:hAnsi="Arial" w:cs="Arial"/>
          <w:b/>
          <w:bCs/>
        </w:rPr>
        <w:lastRenderedPageBreak/>
        <w:t>PARTE II-B</w:t>
      </w:r>
    </w:p>
    <w:p w14:paraId="1530832E" w14:textId="77777777" w:rsidR="00755910" w:rsidRPr="00755910" w:rsidRDefault="00755910" w:rsidP="00755910">
      <w:pPr>
        <w:jc w:val="both"/>
        <w:rPr>
          <w:rFonts w:ascii="Arial" w:hAnsi="Arial" w:cs="Arial"/>
          <w:b/>
          <w:bCs/>
        </w:rPr>
      </w:pPr>
      <w:r w:rsidRPr="00755910">
        <w:rPr>
          <w:rFonts w:ascii="Arial" w:hAnsi="Arial" w:cs="Arial"/>
          <w:b/>
          <w:bCs/>
        </w:rPr>
        <w:t>DAS EVIDÊNCIAS DIGITAIS, DA CADEIA DE CUSTÓDIA E DA PRESERVAÇÃO DOS REGISTROS</w:t>
      </w:r>
    </w:p>
    <w:p w14:paraId="01254452" w14:textId="77777777" w:rsidR="00755910" w:rsidRPr="00755910" w:rsidRDefault="00755910" w:rsidP="00755910">
      <w:pPr>
        <w:jc w:val="both"/>
        <w:rPr>
          <w:rFonts w:ascii="Arial" w:hAnsi="Arial" w:cs="Arial"/>
        </w:rPr>
      </w:pPr>
      <w:r w:rsidRPr="00755910">
        <w:rPr>
          <w:rFonts w:ascii="Arial" w:hAnsi="Arial" w:cs="Arial"/>
        </w:rPr>
        <w:pict w14:anchorId="06A6F50E">
          <v:rect id="_x0000_i3290" style="width:0;height:1.5pt" o:hralign="center" o:hrstd="t" o:hr="t" fillcolor="#a0a0a0" stroked="f"/>
        </w:pict>
      </w:r>
    </w:p>
    <w:p w14:paraId="0DBAB1A5" w14:textId="77777777" w:rsidR="00755910" w:rsidRPr="00755910" w:rsidRDefault="00755910" w:rsidP="00755910">
      <w:pPr>
        <w:jc w:val="both"/>
        <w:rPr>
          <w:rFonts w:ascii="Arial" w:hAnsi="Arial" w:cs="Arial"/>
          <w:b/>
          <w:bCs/>
        </w:rPr>
      </w:pPr>
      <w:r w:rsidRPr="00755910">
        <w:rPr>
          <w:rFonts w:ascii="Arial" w:hAnsi="Arial" w:cs="Arial"/>
          <w:b/>
          <w:bCs/>
        </w:rPr>
        <w:t>Seção XX</w:t>
      </w:r>
    </w:p>
    <w:p w14:paraId="4E3DAEBB" w14:textId="77777777" w:rsidR="00755910" w:rsidRPr="00755910" w:rsidRDefault="00755910" w:rsidP="00755910">
      <w:pPr>
        <w:jc w:val="both"/>
        <w:rPr>
          <w:rFonts w:ascii="Arial" w:hAnsi="Arial" w:cs="Arial"/>
          <w:b/>
          <w:bCs/>
        </w:rPr>
      </w:pPr>
      <w:r w:rsidRPr="00755910">
        <w:rPr>
          <w:rFonts w:ascii="Arial" w:hAnsi="Arial" w:cs="Arial"/>
          <w:b/>
          <w:bCs/>
        </w:rPr>
        <w:t>Das Fotografias como Evidência Digital</w:t>
      </w:r>
    </w:p>
    <w:p w14:paraId="2F650C38" w14:textId="77777777" w:rsidR="00755910" w:rsidRPr="00755910" w:rsidRDefault="00755910" w:rsidP="00755910">
      <w:pPr>
        <w:jc w:val="both"/>
        <w:rPr>
          <w:rFonts w:ascii="Arial" w:hAnsi="Arial" w:cs="Arial"/>
        </w:rPr>
      </w:pPr>
      <w:r w:rsidRPr="00755910">
        <w:rPr>
          <w:rFonts w:ascii="Arial" w:hAnsi="Arial" w:cs="Arial"/>
          <w:b/>
          <w:bCs/>
        </w:rPr>
        <w:t>Art. 279.</w:t>
      </w:r>
      <w:r w:rsidRPr="00755910">
        <w:rPr>
          <w:rFonts w:ascii="Arial" w:hAnsi="Arial" w:cs="Arial"/>
        </w:rPr>
        <w:t xml:space="preserve"> As fotografias produzidas, capturadas, enviadas ou armazenadas por meio da Plataforma ou dos canais oficiais das Empresas poderão constituir evidências digitais relacionadas às operações empresariais, desde que obtidas de forma lícita e em conformidade com a legislação vigente.</w:t>
      </w:r>
    </w:p>
    <w:p w14:paraId="52929F0D" w14:textId="77777777" w:rsidR="00755910" w:rsidRPr="00755910" w:rsidRDefault="00755910" w:rsidP="00755910">
      <w:pPr>
        <w:jc w:val="both"/>
        <w:rPr>
          <w:rFonts w:ascii="Arial" w:hAnsi="Arial" w:cs="Arial"/>
        </w:rPr>
      </w:pPr>
      <w:r w:rsidRPr="00755910">
        <w:rPr>
          <w:rFonts w:ascii="Arial" w:hAnsi="Arial" w:cs="Arial"/>
        </w:rPr>
        <w:t>Poderão ser preservadas, entre outras:</w:t>
      </w:r>
    </w:p>
    <w:p w14:paraId="5DECA657" w14:textId="77777777" w:rsidR="00755910" w:rsidRPr="00755910" w:rsidRDefault="00755910" w:rsidP="00755910">
      <w:pPr>
        <w:jc w:val="both"/>
        <w:rPr>
          <w:rFonts w:ascii="Arial" w:hAnsi="Arial" w:cs="Arial"/>
        </w:rPr>
      </w:pPr>
      <w:r w:rsidRPr="00755910">
        <w:rPr>
          <w:rFonts w:ascii="Arial" w:hAnsi="Arial" w:cs="Arial"/>
        </w:rPr>
        <w:t xml:space="preserve">I – </w:t>
      </w:r>
      <w:proofErr w:type="gramStart"/>
      <w:r w:rsidRPr="00755910">
        <w:rPr>
          <w:rFonts w:ascii="Arial" w:hAnsi="Arial" w:cs="Arial"/>
        </w:rPr>
        <w:t>fotografias</w:t>
      </w:r>
      <w:proofErr w:type="gramEnd"/>
      <w:r w:rsidRPr="00755910">
        <w:rPr>
          <w:rFonts w:ascii="Arial" w:hAnsi="Arial" w:cs="Arial"/>
        </w:rPr>
        <w:t xml:space="preserve"> cadastrais;</w:t>
      </w:r>
    </w:p>
    <w:p w14:paraId="5AB631AB"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imagens</w:t>
      </w:r>
      <w:proofErr w:type="gramEnd"/>
      <w:r w:rsidRPr="00755910">
        <w:rPr>
          <w:rFonts w:ascii="Arial" w:hAnsi="Arial" w:cs="Arial"/>
        </w:rPr>
        <w:t xml:space="preserve"> utilizadas para autenticação da identidade;</w:t>
      </w:r>
    </w:p>
    <w:p w14:paraId="1A9C53B3" w14:textId="77777777" w:rsidR="00755910" w:rsidRPr="00755910" w:rsidRDefault="00755910" w:rsidP="00755910">
      <w:pPr>
        <w:jc w:val="both"/>
        <w:rPr>
          <w:rFonts w:ascii="Arial" w:hAnsi="Arial" w:cs="Arial"/>
        </w:rPr>
      </w:pPr>
      <w:r w:rsidRPr="00755910">
        <w:rPr>
          <w:rFonts w:ascii="Arial" w:hAnsi="Arial" w:cs="Arial"/>
        </w:rPr>
        <w:t>III – fotografias de documentos;</w:t>
      </w:r>
    </w:p>
    <w:p w14:paraId="7A43C70D"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registros</w:t>
      </w:r>
      <w:proofErr w:type="gramEnd"/>
      <w:r w:rsidRPr="00755910">
        <w:rPr>
          <w:rFonts w:ascii="Arial" w:hAnsi="Arial" w:cs="Arial"/>
        </w:rPr>
        <w:t xml:space="preserve"> fotográficos de entregas, coletas ou operações logísticas;</w:t>
      </w:r>
    </w:p>
    <w:p w14:paraId="15383370"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imagens</w:t>
      </w:r>
      <w:proofErr w:type="gramEnd"/>
      <w:r w:rsidRPr="00755910">
        <w:rPr>
          <w:rFonts w:ascii="Arial" w:hAnsi="Arial" w:cs="Arial"/>
        </w:rPr>
        <w:t xml:space="preserve"> relacionadas a incidentes operacionais;</w:t>
      </w:r>
    </w:p>
    <w:p w14:paraId="281A10F4"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fotografias</w:t>
      </w:r>
      <w:proofErr w:type="gramEnd"/>
      <w:r w:rsidRPr="00755910">
        <w:rPr>
          <w:rFonts w:ascii="Arial" w:hAnsi="Arial" w:cs="Arial"/>
        </w:rPr>
        <w:t xml:space="preserve"> destinadas à comprovação de fatos relevantes.</w:t>
      </w:r>
    </w:p>
    <w:p w14:paraId="0B091C23" w14:textId="77777777" w:rsidR="00755910" w:rsidRPr="00755910" w:rsidRDefault="00755910" w:rsidP="00755910">
      <w:pPr>
        <w:jc w:val="both"/>
        <w:rPr>
          <w:rFonts w:ascii="Arial" w:hAnsi="Arial" w:cs="Arial"/>
        </w:rPr>
      </w:pPr>
      <w:r w:rsidRPr="00755910">
        <w:rPr>
          <w:rFonts w:ascii="Arial" w:hAnsi="Arial" w:cs="Arial"/>
        </w:rPr>
        <w:t>Sempre que tecnicamente possível, as fotografias serão preservadas juntamente com seus respectivos metadados, visando assegurar maior confiabilidade quanto à sua origem, integridade e cronologia.</w:t>
      </w:r>
    </w:p>
    <w:p w14:paraId="778926BB" w14:textId="77777777" w:rsidR="00755910" w:rsidRPr="00755910" w:rsidRDefault="00755910" w:rsidP="00755910">
      <w:pPr>
        <w:jc w:val="both"/>
        <w:rPr>
          <w:rFonts w:ascii="Arial" w:hAnsi="Arial" w:cs="Arial"/>
        </w:rPr>
      </w:pPr>
      <w:r w:rsidRPr="00755910">
        <w:rPr>
          <w:rFonts w:ascii="Arial" w:hAnsi="Arial" w:cs="Arial"/>
        </w:rPr>
        <w:pict w14:anchorId="4E13C71E">
          <v:rect id="_x0000_i3291" style="width:0;height:1.5pt" o:hralign="center" o:hrstd="t" o:hr="t" fillcolor="#a0a0a0" stroked="f"/>
        </w:pict>
      </w:r>
    </w:p>
    <w:p w14:paraId="639FC0BA" w14:textId="77777777" w:rsidR="00755910" w:rsidRPr="00755910" w:rsidRDefault="00755910" w:rsidP="00755910">
      <w:pPr>
        <w:jc w:val="both"/>
        <w:rPr>
          <w:rFonts w:ascii="Arial" w:hAnsi="Arial" w:cs="Arial"/>
          <w:b/>
          <w:bCs/>
        </w:rPr>
      </w:pPr>
      <w:r w:rsidRPr="00755910">
        <w:rPr>
          <w:rFonts w:ascii="Arial" w:hAnsi="Arial" w:cs="Arial"/>
          <w:b/>
          <w:bCs/>
        </w:rPr>
        <w:t>Seção XXI</w:t>
      </w:r>
    </w:p>
    <w:p w14:paraId="02B195E3" w14:textId="77777777" w:rsidR="00755910" w:rsidRPr="00755910" w:rsidRDefault="00755910" w:rsidP="00755910">
      <w:pPr>
        <w:jc w:val="both"/>
        <w:rPr>
          <w:rFonts w:ascii="Arial" w:hAnsi="Arial" w:cs="Arial"/>
          <w:b/>
          <w:bCs/>
        </w:rPr>
      </w:pPr>
      <w:r w:rsidRPr="00755910">
        <w:rPr>
          <w:rFonts w:ascii="Arial" w:hAnsi="Arial" w:cs="Arial"/>
          <w:b/>
          <w:bCs/>
        </w:rPr>
        <w:t>Dos Vídeos</w:t>
      </w:r>
    </w:p>
    <w:p w14:paraId="71CFD1AB" w14:textId="77777777" w:rsidR="00755910" w:rsidRPr="00755910" w:rsidRDefault="00755910" w:rsidP="00755910">
      <w:pPr>
        <w:jc w:val="both"/>
        <w:rPr>
          <w:rFonts w:ascii="Arial" w:hAnsi="Arial" w:cs="Arial"/>
        </w:rPr>
      </w:pPr>
      <w:r w:rsidRPr="00755910">
        <w:rPr>
          <w:rFonts w:ascii="Arial" w:hAnsi="Arial" w:cs="Arial"/>
          <w:b/>
          <w:bCs/>
        </w:rPr>
        <w:t>Art. 280.</w:t>
      </w:r>
      <w:r w:rsidRPr="00755910">
        <w:rPr>
          <w:rFonts w:ascii="Arial" w:hAnsi="Arial" w:cs="Arial"/>
        </w:rPr>
        <w:t xml:space="preserve"> Os vídeos produzidos ou recebidos pelos sistemas das Empresas poderão ser preservados como evidências digitais para fins de segurança, auditoria, prevenção de fraudes, reconstrução de eventos, comprovação de operações e exercício regular de direitos.</w:t>
      </w:r>
    </w:p>
    <w:p w14:paraId="4CAB93C5" w14:textId="77777777" w:rsidR="00755910" w:rsidRPr="00755910" w:rsidRDefault="00755910" w:rsidP="00755910">
      <w:pPr>
        <w:jc w:val="both"/>
        <w:rPr>
          <w:rFonts w:ascii="Arial" w:hAnsi="Arial" w:cs="Arial"/>
        </w:rPr>
      </w:pPr>
      <w:r w:rsidRPr="00755910">
        <w:rPr>
          <w:rFonts w:ascii="Arial" w:hAnsi="Arial" w:cs="Arial"/>
        </w:rPr>
        <w:t>Os registros audiovisuais poderão compreender, dentre outros:</w:t>
      </w:r>
    </w:p>
    <w:p w14:paraId="6D50C6B4" w14:textId="77777777" w:rsidR="00755910" w:rsidRPr="00755910" w:rsidRDefault="00755910" w:rsidP="00755910">
      <w:pPr>
        <w:jc w:val="both"/>
        <w:rPr>
          <w:rFonts w:ascii="Arial" w:hAnsi="Arial" w:cs="Arial"/>
        </w:rPr>
      </w:pPr>
      <w:r w:rsidRPr="00755910">
        <w:rPr>
          <w:rFonts w:ascii="Arial" w:hAnsi="Arial" w:cs="Arial"/>
        </w:rPr>
        <w:t xml:space="preserve">I – </w:t>
      </w:r>
      <w:proofErr w:type="gramStart"/>
      <w:r w:rsidRPr="00755910">
        <w:rPr>
          <w:rFonts w:ascii="Arial" w:hAnsi="Arial" w:cs="Arial"/>
        </w:rPr>
        <w:t>vídeos</w:t>
      </w:r>
      <w:proofErr w:type="gramEnd"/>
      <w:r w:rsidRPr="00755910">
        <w:rPr>
          <w:rFonts w:ascii="Arial" w:hAnsi="Arial" w:cs="Arial"/>
        </w:rPr>
        <w:t xml:space="preserve"> de autenticação;</w:t>
      </w:r>
    </w:p>
    <w:p w14:paraId="4EE3D4EF"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validações</w:t>
      </w:r>
      <w:proofErr w:type="gramEnd"/>
      <w:r w:rsidRPr="00755910">
        <w:rPr>
          <w:rFonts w:ascii="Arial" w:hAnsi="Arial" w:cs="Arial"/>
        </w:rPr>
        <w:t xml:space="preserve"> biométricas;</w:t>
      </w:r>
    </w:p>
    <w:p w14:paraId="156CC43F" w14:textId="77777777" w:rsidR="00755910" w:rsidRPr="00755910" w:rsidRDefault="00755910" w:rsidP="00755910">
      <w:pPr>
        <w:jc w:val="both"/>
        <w:rPr>
          <w:rFonts w:ascii="Arial" w:hAnsi="Arial" w:cs="Arial"/>
        </w:rPr>
      </w:pPr>
      <w:r w:rsidRPr="00755910">
        <w:rPr>
          <w:rFonts w:ascii="Arial" w:hAnsi="Arial" w:cs="Arial"/>
        </w:rPr>
        <w:t>III – registros operacionais;</w:t>
      </w:r>
    </w:p>
    <w:p w14:paraId="08B15C30"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vídeos</w:t>
      </w:r>
      <w:proofErr w:type="gramEnd"/>
      <w:r w:rsidRPr="00755910">
        <w:rPr>
          <w:rFonts w:ascii="Arial" w:hAnsi="Arial" w:cs="Arial"/>
        </w:rPr>
        <w:t xml:space="preserve"> encaminhados pelos usuários;</w:t>
      </w:r>
    </w:p>
    <w:p w14:paraId="172A52DD" w14:textId="77777777" w:rsidR="00755910" w:rsidRPr="00755910" w:rsidRDefault="00755910" w:rsidP="00755910">
      <w:pPr>
        <w:jc w:val="both"/>
        <w:rPr>
          <w:rFonts w:ascii="Arial" w:hAnsi="Arial" w:cs="Arial"/>
        </w:rPr>
      </w:pPr>
      <w:r w:rsidRPr="00755910">
        <w:rPr>
          <w:rFonts w:ascii="Arial" w:hAnsi="Arial" w:cs="Arial"/>
        </w:rPr>
        <w:lastRenderedPageBreak/>
        <w:t xml:space="preserve">V – </w:t>
      </w:r>
      <w:proofErr w:type="gramStart"/>
      <w:r w:rsidRPr="00755910">
        <w:rPr>
          <w:rFonts w:ascii="Arial" w:hAnsi="Arial" w:cs="Arial"/>
        </w:rPr>
        <w:t>gravações</w:t>
      </w:r>
      <w:proofErr w:type="gramEnd"/>
      <w:r w:rsidRPr="00755910">
        <w:rPr>
          <w:rFonts w:ascii="Arial" w:hAnsi="Arial" w:cs="Arial"/>
        </w:rPr>
        <w:t xml:space="preserve"> relacionadas a incidentes;</w:t>
      </w:r>
    </w:p>
    <w:p w14:paraId="4DB9AF51"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demais</w:t>
      </w:r>
      <w:proofErr w:type="gramEnd"/>
      <w:r w:rsidRPr="00755910">
        <w:rPr>
          <w:rFonts w:ascii="Arial" w:hAnsi="Arial" w:cs="Arial"/>
        </w:rPr>
        <w:t xml:space="preserve"> registros compatíveis com as finalidades da Plataforma.</w:t>
      </w:r>
    </w:p>
    <w:p w14:paraId="678797C1" w14:textId="77777777" w:rsidR="00755910" w:rsidRPr="00755910" w:rsidRDefault="00755910" w:rsidP="00755910">
      <w:pPr>
        <w:jc w:val="both"/>
        <w:rPr>
          <w:rFonts w:ascii="Arial" w:hAnsi="Arial" w:cs="Arial"/>
        </w:rPr>
      </w:pPr>
      <w:r w:rsidRPr="00755910">
        <w:rPr>
          <w:rFonts w:ascii="Arial" w:hAnsi="Arial" w:cs="Arial"/>
        </w:rPr>
        <w:t>A utilização desses registros observará rigorosamente a legislação de proteção de dados pessoais e os princípios da necessidade, proporcionalidade, finalidade e segurança.</w:t>
      </w:r>
    </w:p>
    <w:p w14:paraId="57D5C571" w14:textId="77777777" w:rsidR="00755910" w:rsidRPr="00755910" w:rsidRDefault="00755910" w:rsidP="00755910">
      <w:pPr>
        <w:jc w:val="both"/>
        <w:rPr>
          <w:rFonts w:ascii="Arial" w:hAnsi="Arial" w:cs="Arial"/>
        </w:rPr>
      </w:pPr>
      <w:r w:rsidRPr="00755910">
        <w:rPr>
          <w:rFonts w:ascii="Arial" w:hAnsi="Arial" w:cs="Arial"/>
        </w:rPr>
        <w:pict w14:anchorId="67CAAA1B">
          <v:rect id="_x0000_i3292" style="width:0;height:1.5pt" o:hralign="center" o:hrstd="t" o:hr="t" fillcolor="#a0a0a0" stroked="f"/>
        </w:pict>
      </w:r>
    </w:p>
    <w:p w14:paraId="3F046355" w14:textId="77777777" w:rsidR="00755910" w:rsidRPr="00755910" w:rsidRDefault="00755910" w:rsidP="00755910">
      <w:pPr>
        <w:jc w:val="both"/>
        <w:rPr>
          <w:rFonts w:ascii="Arial" w:hAnsi="Arial" w:cs="Arial"/>
          <w:b/>
          <w:bCs/>
        </w:rPr>
      </w:pPr>
      <w:r w:rsidRPr="00755910">
        <w:rPr>
          <w:rFonts w:ascii="Arial" w:hAnsi="Arial" w:cs="Arial"/>
          <w:b/>
          <w:bCs/>
        </w:rPr>
        <w:t>Seção XXII</w:t>
      </w:r>
    </w:p>
    <w:p w14:paraId="26638135" w14:textId="77777777" w:rsidR="00755910" w:rsidRPr="00755910" w:rsidRDefault="00755910" w:rsidP="00755910">
      <w:pPr>
        <w:jc w:val="both"/>
        <w:rPr>
          <w:rFonts w:ascii="Arial" w:hAnsi="Arial" w:cs="Arial"/>
          <w:b/>
          <w:bCs/>
        </w:rPr>
      </w:pPr>
      <w:r w:rsidRPr="00755910">
        <w:rPr>
          <w:rFonts w:ascii="Arial" w:hAnsi="Arial" w:cs="Arial"/>
          <w:b/>
          <w:bCs/>
        </w:rPr>
        <w:t>Dos Documentos Eletrônicos</w:t>
      </w:r>
    </w:p>
    <w:p w14:paraId="5260931D" w14:textId="77777777" w:rsidR="00755910" w:rsidRPr="00755910" w:rsidRDefault="00755910" w:rsidP="00755910">
      <w:pPr>
        <w:jc w:val="both"/>
        <w:rPr>
          <w:rFonts w:ascii="Arial" w:hAnsi="Arial" w:cs="Arial"/>
        </w:rPr>
      </w:pPr>
      <w:r w:rsidRPr="00755910">
        <w:rPr>
          <w:rFonts w:ascii="Arial" w:hAnsi="Arial" w:cs="Arial"/>
          <w:b/>
          <w:bCs/>
        </w:rPr>
        <w:t>Art. 281.</w:t>
      </w:r>
      <w:r w:rsidRPr="00755910">
        <w:rPr>
          <w:rFonts w:ascii="Arial" w:hAnsi="Arial" w:cs="Arial"/>
        </w:rPr>
        <w:t xml:space="preserve"> Todos os documentos eletrônicos produzidos, assinados, enviados, recebidos ou armazenados pelas Empresas poderão integrar o acervo documental corporativo e ser preservados para fins administrativos, contratuais, regulatórios, probatórios e de auditoria.</w:t>
      </w:r>
    </w:p>
    <w:p w14:paraId="5DF8969A" w14:textId="77777777" w:rsidR="00755910" w:rsidRPr="00755910" w:rsidRDefault="00755910" w:rsidP="00755910">
      <w:pPr>
        <w:jc w:val="both"/>
        <w:rPr>
          <w:rFonts w:ascii="Arial" w:hAnsi="Arial" w:cs="Arial"/>
        </w:rPr>
      </w:pPr>
      <w:r w:rsidRPr="00755910">
        <w:rPr>
          <w:rFonts w:ascii="Arial" w:hAnsi="Arial" w:cs="Arial"/>
        </w:rPr>
        <w:t>Compreendem-se como documentos eletrônicos, dentre outros:</w:t>
      </w:r>
    </w:p>
    <w:p w14:paraId="24B66E55" w14:textId="77777777" w:rsidR="00755910" w:rsidRPr="00755910" w:rsidRDefault="00755910" w:rsidP="00755910">
      <w:pPr>
        <w:jc w:val="both"/>
        <w:rPr>
          <w:rFonts w:ascii="Arial" w:hAnsi="Arial" w:cs="Arial"/>
        </w:rPr>
      </w:pPr>
      <w:r w:rsidRPr="00755910">
        <w:rPr>
          <w:rFonts w:ascii="Arial" w:hAnsi="Arial" w:cs="Arial"/>
        </w:rPr>
        <w:t xml:space="preserve">I – </w:t>
      </w:r>
      <w:proofErr w:type="gramStart"/>
      <w:r w:rsidRPr="00755910">
        <w:rPr>
          <w:rFonts w:ascii="Arial" w:hAnsi="Arial" w:cs="Arial"/>
        </w:rPr>
        <w:t>contratos</w:t>
      </w:r>
      <w:proofErr w:type="gramEnd"/>
      <w:r w:rsidRPr="00755910">
        <w:rPr>
          <w:rFonts w:ascii="Arial" w:hAnsi="Arial" w:cs="Arial"/>
        </w:rPr>
        <w:t>;</w:t>
      </w:r>
    </w:p>
    <w:p w14:paraId="05B38B4C"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termos</w:t>
      </w:r>
      <w:proofErr w:type="gramEnd"/>
      <w:r w:rsidRPr="00755910">
        <w:rPr>
          <w:rFonts w:ascii="Arial" w:hAnsi="Arial" w:cs="Arial"/>
        </w:rPr>
        <w:t xml:space="preserve"> de adesão;</w:t>
      </w:r>
    </w:p>
    <w:p w14:paraId="53F3A2F9" w14:textId="77777777" w:rsidR="00755910" w:rsidRPr="00755910" w:rsidRDefault="00755910" w:rsidP="00755910">
      <w:pPr>
        <w:jc w:val="both"/>
        <w:rPr>
          <w:rFonts w:ascii="Arial" w:hAnsi="Arial" w:cs="Arial"/>
        </w:rPr>
      </w:pPr>
      <w:r w:rsidRPr="00755910">
        <w:rPr>
          <w:rFonts w:ascii="Arial" w:hAnsi="Arial" w:cs="Arial"/>
        </w:rPr>
        <w:t>III – declarações;</w:t>
      </w:r>
    </w:p>
    <w:p w14:paraId="44C0056C"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formulários</w:t>
      </w:r>
      <w:proofErr w:type="gramEnd"/>
      <w:r w:rsidRPr="00755910">
        <w:rPr>
          <w:rFonts w:ascii="Arial" w:hAnsi="Arial" w:cs="Arial"/>
        </w:rPr>
        <w:t xml:space="preserve"> eletrônicos;</w:t>
      </w:r>
    </w:p>
    <w:p w14:paraId="159CC758"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comprovantes</w:t>
      </w:r>
      <w:proofErr w:type="gramEnd"/>
      <w:r w:rsidRPr="00755910">
        <w:rPr>
          <w:rFonts w:ascii="Arial" w:hAnsi="Arial" w:cs="Arial"/>
        </w:rPr>
        <w:t>;</w:t>
      </w:r>
    </w:p>
    <w:p w14:paraId="3A983CE8"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certificados</w:t>
      </w:r>
      <w:proofErr w:type="gramEnd"/>
      <w:r w:rsidRPr="00755910">
        <w:rPr>
          <w:rFonts w:ascii="Arial" w:hAnsi="Arial" w:cs="Arial"/>
        </w:rPr>
        <w:t>;</w:t>
      </w:r>
    </w:p>
    <w:p w14:paraId="7D65641F" w14:textId="77777777" w:rsidR="00755910" w:rsidRPr="00755910" w:rsidRDefault="00755910" w:rsidP="00755910">
      <w:pPr>
        <w:jc w:val="both"/>
        <w:rPr>
          <w:rFonts w:ascii="Arial" w:hAnsi="Arial" w:cs="Arial"/>
        </w:rPr>
      </w:pPr>
      <w:r w:rsidRPr="00755910">
        <w:rPr>
          <w:rFonts w:ascii="Arial" w:hAnsi="Arial" w:cs="Arial"/>
        </w:rPr>
        <w:t>VII – registros cadastrais;</w:t>
      </w:r>
    </w:p>
    <w:p w14:paraId="35BF0348" w14:textId="77777777" w:rsidR="00755910" w:rsidRPr="00755910" w:rsidRDefault="00755910" w:rsidP="00755910">
      <w:pPr>
        <w:jc w:val="both"/>
        <w:rPr>
          <w:rFonts w:ascii="Arial" w:hAnsi="Arial" w:cs="Arial"/>
        </w:rPr>
      </w:pPr>
      <w:r w:rsidRPr="00755910">
        <w:rPr>
          <w:rFonts w:ascii="Arial" w:hAnsi="Arial" w:cs="Arial"/>
        </w:rPr>
        <w:t>VIII – comunicações eletrônicas;</w:t>
      </w:r>
    </w:p>
    <w:p w14:paraId="7BEDAB1B" w14:textId="77777777" w:rsidR="00755910" w:rsidRPr="00755910" w:rsidRDefault="00755910" w:rsidP="00755910">
      <w:pPr>
        <w:jc w:val="both"/>
        <w:rPr>
          <w:rFonts w:ascii="Arial" w:hAnsi="Arial" w:cs="Arial"/>
        </w:rPr>
      </w:pPr>
      <w:r w:rsidRPr="00755910">
        <w:rPr>
          <w:rFonts w:ascii="Arial" w:hAnsi="Arial" w:cs="Arial"/>
        </w:rPr>
        <w:t xml:space="preserve">IX – </w:t>
      </w:r>
      <w:proofErr w:type="gramStart"/>
      <w:r w:rsidRPr="00755910">
        <w:rPr>
          <w:rFonts w:ascii="Arial" w:hAnsi="Arial" w:cs="Arial"/>
        </w:rPr>
        <w:t>documentos</w:t>
      </w:r>
      <w:proofErr w:type="gramEnd"/>
      <w:r w:rsidRPr="00755910">
        <w:rPr>
          <w:rFonts w:ascii="Arial" w:hAnsi="Arial" w:cs="Arial"/>
        </w:rPr>
        <w:t xml:space="preserve"> assinados eletronicamente;</w:t>
      </w:r>
    </w:p>
    <w:p w14:paraId="67CA35B9" w14:textId="77777777" w:rsidR="00755910" w:rsidRPr="00755910" w:rsidRDefault="00755910" w:rsidP="00755910">
      <w:pPr>
        <w:jc w:val="both"/>
        <w:rPr>
          <w:rFonts w:ascii="Arial" w:hAnsi="Arial" w:cs="Arial"/>
        </w:rPr>
      </w:pPr>
      <w:r w:rsidRPr="00755910">
        <w:rPr>
          <w:rFonts w:ascii="Arial" w:hAnsi="Arial" w:cs="Arial"/>
        </w:rPr>
        <w:t xml:space="preserve">X – </w:t>
      </w:r>
      <w:proofErr w:type="gramStart"/>
      <w:r w:rsidRPr="00755910">
        <w:rPr>
          <w:rFonts w:ascii="Arial" w:hAnsi="Arial" w:cs="Arial"/>
        </w:rPr>
        <w:t>demais</w:t>
      </w:r>
      <w:proofErr w:type="gramEnd"/>
      <w:r w:rsidRPr="00755910">
        <w:rPr>
          <w:rFonts w:ascii="Arial" w:hAnsi="Arial" w:cs="Arial"/>
        </w:rPr>
        <w:t xml:space="preserve"> documentos digitais relacionados às operações.</w:t>
      </w:r>
    </w:p>
    <w:p w14:paraId="537BF16B" w14:textId="77777777" w:rsidR="00755910" w:rsidRPr="00755910" w:rsidRDefault="00755910" w:rsidP="00755910">
      <w:pPr>
        <w:jc w:val="both"/>
        <w:rPr>
          <w:rFonts w:ascii="Arial" w:hAnsi="Arial" w:cs="Arial"/>
        </w:rPr>
      </w:pPr>
      <w:r w:rsidRPr="00755910">
        <w:rPr>
          <w:rFonts w:ascii="Arial" w:hAnsi="Arial" w:cs="Arial"/>
        </w:rPr>
        <w:t>Os documentos eletrônicos produzirão os efeitos jurídicos admitidos pela legislação aplicável, observadas suas características e o método de autenticação utilizado.</w:t>
      </w:r>
    </w:p>
    <w:p w14:paraId="54E96F56" w14:textId="77777777" w:rsidR="00755910" w:rsidRPr="00755910" w:rsidRDefault="00755910" w:rsidP="00755910">
      <w:pPr>
        <w:jc w:val="both"/>
        <w:rPr>
          <w:rFonts w:ascii="Arial" w:hAnsi="Arial" w:cs="Arial"/>
        </w:rPr>
      </w:pPr>
      <w:r w:rsidRPr="00755910">
        <w:rPr>
          <w:rFonts w:ascii="Arial" w:hAnsi="Arial" w:cs="Arial"/>
        </w:rPr>
        <w:pict w14:anchorId="64ECB056">
          <v:rect id="_x0000_i3293" style="width:0;height:1.5pt" o:hralign="center" o:hrstd="t" o:hr="t" fillcolor="#a0a0a0" stroked="f"/>
        </w:pict>
      </w:r>
    </w:p>
    <w:p w14:paraId="1A610B70" w14:textId="77777777" w:rsidR="00755910" w:rsidRPr="00755910" w:rsidRDefault="00755910" w:rsidP="00755910">
      <w:pPr>
        <w:jc w:val="both"/>
        <w:rPr>
          <w:rFonts w:ascii="Arial" w:hAnsi="Arial" w:cs="Arial"/>
          <w:b/>
          <w:bCs/>
        </w:rPr>
      </w:pPr>
      <w:r w:rsidRPr="00755910">
        <w:rPr>
          <w:rFonts w:ascii="Arial" w:hAnsi="Arial" w:cs="Arial"/>
          <w:b/>
          <w:bCs/>
        </w:rPr>
        <w:t>Seção XXIII</w:t>
      </w:r>
    </w:p>
    <w:p w14:paraId="18008F52" w14:textId="77777777" w:rsidR="00755910" w:rsidRPr="00755910" w:rsidRDefault="00755910" w:rsidP="00755910">
      <w:pPr>
        <w:jc w:val="both"/>
        <w:rPr>
          <w:rFonts w:ascii="Arial" w:hAnsi="Arial" w:cs="Arial"/>
          <w:b/>
          <w:bCs/>
        </w:rPr>
      </w:pPr>
      <w:r w:rsidRPr="00755910">
        <w:rPr>
          <w:rFonts w:ascii="Arial" w:hAnsi="Arial" w:cs="Arial"/>
          <w:b/>
          <w:bCs/>
        </w:rPr>
        <w:t>Dos Metadados</w:t>
      </w:r>
    </w:p>
    <w:p w14:paraId="68870924" w14:textId="77777777" w:rsidR="00755910" w:rsidRPr="00755910" w:rsidRDefault="00755910" w:rsidP="00755910">
      <w:pPr>
        <w:jc w:val="both"/>
        <w:rPr>
          <w:rFonts w:ascii="Arial" w:hAnsi="Arial" w:cs="Arial"/>
        </w:rPr>
      </w:pPr>
      <w:r w:rsidRPr="00755910">
        <w:rPr>
          <w:rFonts w:ascii="Arial" w:hAnsi="Arial" w:cs="Arial"/>
          <w:b/>
          <w:bCs/>
        </w:rPr>
        <w:t>Art. 282.</w:t>
      </w:r>
      <w:r w:rsidRPr="00755910">
        <w:rPr>
          <w:rFonts w:ascii="Arial" w:hAnsi="Arial" w:cs="Arial"/>
        </w:rPr>
        <w:t xml:space="preserve"> As Empresas poderão preservar os metadados associados aos documentos e registros eletrônicos sempre que tecnicamente possível.</w:t>
      </w:r>
    </w:p>
    <w:p w14:paraId="1F768771" w14:textId="77777777" w:rsidR="00755910" w:rsidRPr="00755910" w:rsidRDefault="00755910" w:rsidP="00755910">
      <w:pPr>
        <w:jc w:val="both"/>
        <w:rPr>
          <w:rFonts w:ascii="Arial" w:hAnsi="Arial" w:cs="Arial"/>
        </w:rPr>
      </w:pPr>
      <w:r w:rsidRPr="00755910">
        <w:rPr>
          <w:rFonts w:ascii="Arial" w:hAnsi="Arial" w:cs="Arial"/>
        </w:rPr>
        <w:lastRenderedPageBreak/>
        <w:t>Para os fins desta Política, consideram-se metadados as informações técnicas relacionadas à criação, modificação, transmissão, autenticação, armazenamento e utilização de determinado registro eletrônico.</w:t>
      </w:r>
    </w:p>
    <w:p w14:paraId="2136B9F8" w14:textId="77777777" w:rsidR="00755910" w:rsidRPr="00755910" w:rsidRDefault="00755910" w:rsidP="00755910">
      <w:pPr>
        <w:jc w:val="both"/>
        <w:rPr>
          <w:rFonts w:ascii="Arial" w:hAnsi="Arial" w:cs="Arial"/>
        </w:rPr>
      </w:pPr>
      <w:r w:rsidRPr="00755910">
        <w:rPr>
          <w:rFonts w:ascii="Arial" w:hAnsi="Arial" w:cs="Arial"/>
        </w:rPr>
        <w:t>Os metadados poderão compreender, entre outros:</w:t>
      </w:r>
    </w:p>
    <w:p w14:paraId="4B89103F" w14:textId="77777777" w:rsidR="00755910" w:rsidRPr="00755910" w:rsidRDefault="00755910" w:rsidP="00755910">
      <w:pPr>
        <w:jc w:val="both"/>
        <w:rPr>
          <w:rFonts w:ascii="Arial" w:hAnsi="Arial" w:cs="Arial"/>
        </w:rPr>
      </w:pPr>
      <w:r w:rsidRPr="00755910">
        <w:rPr>
          <w:rFonts w:ascii="Arial" w:hAnsi="Arial" w:cs="Arial"/>
        </w:rPr>
        <w:t>I – data e horário;</w:t>
      </w:r>
    </w:p>
    <w:p w14:paraId="644120B8"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identificação</w:t>
      </w:r>
      <w:proofErr w:type="gramEnd"/>
      <w:r w:rsidRPr="00755910">
        <w:rPr>
          <w:rFonts w:ascii="Arial" w:hAnsi="Arial" w:cs="Arial"/>
        </w:rPr>
        <w:t xml:space="preserve"> do dispositivo;</w:t>
      </w:r>
    </w:p>
    <w:p w14:paraId="319118E6" w14:textId="77777777" w:rsidR="00755910" w:rsidRPr="00755910" w:rsidRDefault="00755910" w:rsidP="00755910">
      <w:pPr>
        <w:jc w:val="both"/>
        <w:rPr>
          <w:rFonts w:ascii="Arial" w:hAnsi="Arial" w:cs="Arial"/>
        </w:rPr>
      </w:pPr>
      <w:r w:rsidRPr="00755910">
        <w:rPr>
          <w:rFonts w:ascii="Arial" w:hAnsi="Arial" w:cs="Arial"/>
        </w:rPr>
        <w:t>III – endereço IP;</w:t>
      </w:r>
    </w:p>
    <w:p w14:paraId="2674F22B"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geolocalização</w:t>
      </w:r>
      <w:proofErr w:type="gramEnd"/>
      <w:r w:rsidRPr="00755910">
        <w:rPr>
          <w:rFonts w:ascii="Arial" w:hAnsi="Arial" w:cs="Arial"/>
        </w:rPr>
        <w:t>, quando aplicável;</w:t>
      </w:r>
    </w:p>
    <w:p w14:paraId="6F7B2174"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versão</w:t>
      </w:r>
      <w:proofErr w:type="gramEnd"/>
      <w:r w:rsidRPr="00755910">
        <w:rPr>
          <w:rFonts w:ascii="Arial" w:hAnsi="Arial" w:cs="Arial"/>
        </w:rPr>
        <w:t xml:space="preserve"> do documento;</w:t>
      </w:r>
    </w:p>
    <w:p w14:paraId="61BF4411"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identificação</w:t>
      </w:r>
      <w:proofErr w:type="gramEnd"/>
      <w:r w:rsidRPr="00755910">
        <w:rPr>
          <w:rFonts w:ascii="Arial" w:hAnsi="Arial" w:cs="Arial"/>
        </w:rPr>
        <w:t xml:space="preserve"> do sistema utilizado;</w:t>
      </w:r>
    </w:p>
    <w:p w14:paraId="01A333CB" w14:textId="77777777" w:rsidR="00755910" w:rsidRPr="00755910" w:rsidRDefault="00755910" w:rsidP="00755910">
      <w:pPr>
        <w:jc w:val="both"/>
        <w:rPr>
          <w:rFonts w:ascii="Arial" w:hAnsi="Arial" w:cs="Arial"/>
        </w:rPr>
      </w:pPr>
      <w:r w:rsidRPr="00755910">
        <w:rPr>
          <w:rFonts w:ascii="Arial" w:hAnsi="Arial" w:cs="Arial"/>
        </w:rPr>
        <w:t>VII – histórico de alterações;</w:t>
      </w:r>
    </w:p>
    <w:p w14:paraId="6D06B0A2" w14:textId="77777777" w:rsidR="00755910" w:rsidRPr="00755910" w:rsidRDefault="00755910" w:rsidP="00755910">
      <w:pPr>
        <w:jc w:val="both"/>
        <w:rPr>
          <w:rFonts w:ascii="Arial" w:hAnsi="Arial" w:cs="Arial"/>
        </w:rPr>
      </w:pPr>
      <w:r w:rsidRPr="00755910">
        <w:rPr>
          <w:rFonts w:ascii="Arial" w:hAnsi="Arial" w:cs="Arial"/>
        </w:rPr>
        <w:t>VIII – identificadores técnicos;</w:t>
      </w:r>
    </w:p>
    <w:p w14:paraId="34B33868" w14:textId="77777777" w:rsidR="00755910" w:rsidRPr="00755910" w:rsidRDefault="00755910" w:rsidP="00755910">
      <w:pPr>
        <w:jc w:val="both"/>
        <w:rPr>
          <w:rFonts w:ascii="Arial" w:hAnsi="Arial" w:cs="Arial"/>
        </w:rPr>
      </w:pPr>
      <w:r w:rsidRPr="00755910">
        <w:rPr>
          <w:rFonts w:ascii="Arial" w:hAnsi="Arial" w:cs="Arial"/>
        </w:rPr>
        <w:t xml:space="preserve">IX – </w:t>
      </w:r>
      <w:proofErr w:type="gramStart"/>
      <w:r w:rsidRPr="00755910">
        <w:rPr>
          <w:rFonts w:ascii="Arial" w:hAnsi="Arial" w:cs="Arial"/>
        </w:rPr>
        <w:t>informações</w:t>
      </w:r>
      <w:proofErr w:type="gramEnd"/>
      <w:r w:rsidRPr="00755910">
        <w:rPr>
          <w:rFonts w:ascii="Arial" w:hAnsi="Arial" w:cs="Arial"/>
        </w:rPr>
        <w:t xml:space="preserve"> de autenticação;</w:t>
      </w:r>
    </w:p>
    <w:p w14:paraId="5A87AF0B" w14:textId="77777777" w:rsidR="00755910" w:rsidRPr="00755910" w:rsidRDefault="00755910" w:rsidP="00755910">
      <w:pPr>
        <w:jc w:val="both"/>
        <w:rPr>
          <w:rFonts w:ascii="Arial" w:hAnsi="Arial" w:cs="Arial"/>
        </w:rPr>
      </w:pPr>
      <w:r w:rsidRPr="00755910">
        <w:rPr>
          <w:rFonts w:ascii="Arial" w:hAnsi="Arial" w:cs="Arial"/>
        </w:rPr>
        <w:t xml:space="preserve">X – </w:t>
      </w:r>
      <w:proofErr w:type="gramStart"/>
      <w:r w:rsidRPr="00755910">
        <w:rPr>
          <w:rFonts w:ascii="Arial" w:hAnsi="Arial" w:cs="Arial"/>
        </w:rPr>
        <w:t>demais</w:t>
      </w:r>
      <w:proofErr w:type="gramEnd"/>
      <w:r w:rsidRPr="00755910">
        <w:rPr>
          <w:rFonts w:ascii="Arial" w:hAnsi="Arial" w:cs="Arial"/>
        </w:rPr>
        <w:t xml:space="preserve"> elementos necessários à verificação da autenticidade e integridade dos registros.</w:t>
      </w:r>
    </w:p>
    <w:p w14:paraId="22531ADB" w14:textId="77777777" w:rsidR="00755910" w:rsidRPr="00755910" w:rsidRDefault="00755910" w:rsidP="00755910">
      <w:pPr>
        <w:jc w:val="both"/>
        <w:rPr>
          <w:rFonts w:ascii="Arial" w:hAnsi="Arial" w:cs="Arial"/>
        </w:rPr>
      </w:pPr>
      <w:r w:rsidRPr="00755910">
        <w:rPr>
          <w:rFonts w:ascii="Arial" w:hAnsi="Arial" w:cs="Arial"/>
        </w:rPr>
        <w:t>A preservação dos metadados visa fortalecer a confiabilidade das evidências digitais e facilitar eventual análise técnica ou pericial.</w:t>
      </w:r>
    </w:p>
    <w:p w14:paraId="6939FF93" w14:textId="77777777" w:rsidR="00755910" w:rsidRPr="00755910" w:rsidRDefault="00755910" w:rsidP="00755910">
      <w:pPr>
        <w:jc w:val="both"/>
        <w:rPr>
          <w:rFonts w:ascii="Arial" w:hAnsi="Arial" w:cs="Arial"/>
        </w:rPr>
      </w:pPr>
      <w:r w:rsidRPr="00755910">
        <w:rPr>
          <w:rFonts w:ascii="Arial" w:hAnsi="Arial" w:cs="Arial"/>
        </w:rPr>
        <w:pict w14:anchorId="6735CDF9">
          <v:rect id="_x0000_i3294" style="width:0;height:1.5pt" o:hralign="center" o:hrstd="t" o:hr="t" fillcolor="#a0a0a0" stroked="f"/>
        </w:pict>
      </w:r>
    </w:p>
    <w:p w14:paraId="710E9732" w14:textId="77777777" w:rsidR="00755910" w:rsidRPr="00755910" w:rsidRDefault="00755910" w:rsidP="00755910">
      <w:pPr>
        <w:jc w:val="both"/>
        <w:rPr>
          <w:rFonts w:ascii="Arial" w:hAnsi="Arial" w:cs="Arial"/>
          <w:b/>
          <w:bCs/>
        </w:rPr>
      </w:pPr>
      <w:r w:rsidRPr="00755910">
        <w:rPr>
          <w:rFonts w:ascii="Arial" w:hAnsi="Arial" w:cs="Arial"/>
          <w:b/>
          <w:bCs/>
        </w:rPr>
        <w:t>Seção XXIV</w:t>
      </w:r>
    </w:p>
    <w:p w14:paraId="57CB4F7A" w14:textId="77777777" w:rsidR="00755910" w:rsidRPr="00755910" w:rsidRDefault="00755910" w:rsidP="00755910">
      <w:pPr>
        <w:jc w:val="both"/>
        <w:rPr>
          <w:rFonts w:ascii="Arial" w:hAnsi="Arial" w:cs="Arial"/>
          <w:b/>
          <w:bCs/>
        </w:rPr>
      </w:pPr>
      <w:r w:rsidRPr="00755910">
        <w:rPr>
          <w:rFonts w:ascii="Arial" w:hAnsi="Arial" w:cs="Arial"/>
          <w:b/>
          <w:bCs/>
        </w:rPr>
        <w:t>Da Cadeia de Custódia Digital</w:t>
      </w:r>
    </w:p>
    <w:p w14:paraId="2DB4CDF8" w14:textId="77777777" w:rsidR="00755910" w:rsidRPr="00755910" w:rsidRDefault="00755910" w:rsidP="00755910">
      <w:pPr>
        <w:jc w:val="both"/>
        <w:rPr>
          <w:rFonts w:ascii="Arial" w:hAnsi="Arial" w:cs="Arial"/>
        </w:rPr>
      </w:pPr>
      <w:r w:rsidRPr="00755910">
        <w:rPr>
          <w:rFonts w:ascii="Arial" w:hAnsi="Arial" w:cs="Arial"/>
          <w:b/>
          <w:bCs/>
        </w:rPr>
        <w:t>Art. 283.</w:t>
      </w:r>
      <w:r w:rsidRPr="00755910">
        <w:rPr>
          <w:rFonts w:ascii="Arial" w:hAnsi="Arial" w:cs="Arial"/>
        </w:rPr>
        <w:t xml:space="preserve"> As Empresas adotarão procedimentos destinados à preservação da cadeia de custódia das evidências digitais, buscando assegurar sua autenticidade, integridade, rastreabilidade e confiabilidade.</w:t>
      </w:r>
    </w:p>
    <w:p w14:paraId="0C4E63FC" w14:textId="77777777" w:rsidR="00755910" w:rsidRPr="00755910" w:rsidRDefault="00755910" w:rsidP="00755910">
      <w:pPr>
        <w:jc w:val="both"/>
        <w:rPr>
          <w:rFonts w:ascii="Arial" w:hAnsi="Arial" w:cs="Arial"/>
        </w:rPr>
      </w:pPr>
      <w:r w:rsidRPr="00755910">
        <w:rPr>
          <w:rFonts w:ascii="Arial" w:hAnsi="Arial" w:cs="Arial"/>
        </w:rPr>
        <w:t>Sempre que possível, serão registrados os elementos necessários para demonstrar:</w:t>
      </w:r>
    </w:p>
    <w:p w14:paraId="365E7990" w14:textId="77777777" w:rsidR="00755910" w:rsidRPr="00755910" w:rsidRDefault="00755910" w:rsidP="00755910">
      <w:pPr>
        <w:jc w:val="both"/>
        <w:rPr>
          <w:rFonts w:ascii="Arial" w:hAnsi="Arial" w:cs="Arial"/>
        </w:rPr>
      </w:pPr>
      <w:r w:rsidRPr="00755910">
        <w:rPr>
          <w:rFonts w:ascii="Arial" w:hAnsi="Arial" w:cs="Arial"/>
        </w:rPr>
        <w:t xml:space="preserve">I – </w:t>
      </w:r>
      <w:proofErr w:type="gramStart"/>
      <w:r w:rsidRPr="00755910">
        <w:rPr>
          <w:rFonts w:ascii="Arial" w:hAnsi="Arial" w:cs="Arial"/>
        </w:rPr>
        <w:t>origem</w:t>
      </w:r>
      <w:proofErr w:type="gramEnd"/>
      <w:r w:rsidRPr="00755910">
        <w:rPr>
          <w:rFonts w:ascii="Arial" w:hAnsi="Arial" w:cs="Arial"/>
        </w:rPr>
        <w:t xml:space="preserve"> da evidência;</w:t>
      </w:r>
    </w:p>
    <w:p w14:paraId="616A59EF"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forma</w:t>
      </w:r>
      <w:proofErr w:type="gramEnd"/>
      <w:r w:rsidRPr="00755910">
        <w:rPr>
          <w:rFonts w:ascii="Arial" w:hAnsi="Arial" w:cs="Arial"/>
        </w:rPr>
        <w:t xml:space="preserve"> de obtenção;</w:t>
      </w:r>
    </w:p>
    <w:p w14:paraId="480910BF" w14:textId="77777777" w:rsidR="00755910" w:rsidRPr="00755910" w:rsidRDefault="00755910" w:rsidP="00755910">
      <w:pPr>
        <w:jc w:val="both"/>
        <w:rPr>
          <w:rFonts w:ascii="Arial" w:hAnsi="Arial" w:cs="Arial"/>
        </w:rPr>
      </w:pPr>
      <w:r w:rsidRPr="00755910">
        <w:rPr>
          <w:rFonts w:ascii="Arial" w:hAnsi="Arial" w:cs="Arial"/>
        </w:rPr>
        <w:t>III – identificação do sistema de origem;</w:t>
      </w:r>
    </w:p>
    <w:p w14:paraId="1ED450F2" w14:textId="77777777" w:rsidR="00755910" w:rsidRPr="00755910" w:rsidRDefault="00755910" w:rsidP="00755910">
      <w:pPr>
        <w:jc w:val="both"/>
        <w:rPr>
          <w:rFonts w:ascii="Arial" w:hAnsi="Arial" w:cs="Arial"/>
        </w:rPr>
      </w:pPr>
      <w:r w:rsidRPr="00755910">
        <w:rPr>
          <w:rFonts w:ascii="Arial" w:hAnsi="Arial" w:cs="Arial"/>
        </w:rPr>
        <w:t>IV – data e horário da geração;</w:t>
      </w:r>
    </w:p>
    <w:p w14:paraId="52321A6C"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responsáveis</w:t>
      </w:r>
      <w:proofErr w:type="gramEnd"/>
      <w:r w:rsidRPr="00755910">
        <w:rPr>
          <w:rFonts w:ascii="Arial" w:hAnsi="Arial" w:cs="Arial"/>
        </w:rPr>
        <w:t xml:space="preserve"> pelos procedimentos de preservação, quando aplicável;</w:t>
      </w:r>
    </w:p>
    <w:p w14:paraId="672C7826"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histórico</w:t>
      </w:r>
      <w:proofErr w:type="gramEnd"/>
      <w:r w:rsidRPr="00755910">
        <w:rPr>
          <w:rFonts w:ascii="Arial" w:hAnsi="Arial" w:cs="Arial"/>
        </w:rPr>
        <w:t xml:space="preserve"> de armazenamento;</w:t>
      </w:r>
    </w:p>
    <w:p w14:paraId="300A3E9F" w14:textId="77777777" w:rsidR="00755910" w:rsidRPr="00755910" w:rsidRDefault="00755910" w:rsidP="00755910">
      <w:pPr>
        <w:jc w:val="both"/>
        <w:rPr>
          <w:rFonts w:ascii="Arial" w:hAnsi="Arial" w:cs="Arial"/>
        </w:rPr>
      </w:pPr>
      <w:r w:rsidRPr="00755910">
        <w:rPr>
          <w:rFonts w:ascii="Arial" w:hAnsi="Arial" w:cs="Arial"/>
        </w:rPr>
        <w:lastRenderedPageBreak/>
        <w:t>VII – eventuais acessos autorizados;</w:t>
      </w:r>
    </w:p>
    <w:p w14:paraId="1411140F" w14:textId="77777777" w:rsidR="00755910" w:rsidRPr="00755910" w:rsidRDefault="00755910" w:rsidP="00755910">
      <w:pPr>
        <w:jc w:val="both"/>
        <w:rPr>
          <w:rFonts w:ascii="Arial" w:hAnsi="Arial" w:cs="Arial"/>
        </w:rPr>
      </w:pPr>
      <w:r w:rsidRPr="00755910">
        <w:rPr>
          <w:rFonts w:ascii="Arial" w:hAnsi="Arial" w:cs="Arial"/>
        </w:rPr>
        <w:t>VIII – alterações formalmente registradas;</w:t>
      </w:r>
    </w:p>
    <w:p w14:paraId="6E3B4310" w14:textId="77777777" w:rsidR="00755910" w:rsidRPr="00755910" w:rsidRDefault="00755910" w:rsidP="00755910">
      <w:pPr>
        <w:jc w:val="both"/>
        <w:rPr>
          <w:rFonts w:ascii="Arial" w:hAnsi="Arial" w:cs="Arial"/>
        </w:rPr>
      </w:pPr>
      <w:r w:rsidRPr="00755910">
        <w:rPr>
          <w:rFonts w:ascii="Arial" w:hAnsi="Arial" w:cs="Arial"/>
        </w:rPr>
        <w:t xml:space="preserve">IX – </w:t>
      </w:r>
      <w:proofErr w:type="gramStart"/>
      <w:r w:rsidRPr="00755910">
        <w:rPr>
          <w:rFonts w:ascii="Arial" w:hAnsi="Arial" w:cs="Arial"/>
        </w:rPr>
        <w:t>mecanismos</w:t>
      </w:r>
      <w:proofErr w:type="gramEnd"/>
      <w:r w:rsidRPr="00755910">
        <w:rPr>
          <w:rFonts w:ascii="Arial" w:hAnsi="Arial" w:cs="Arial"/>
        </w:rPr>
        <w:t xml:space="preserve"> de proteção utilizados.</w:t>
      </w:r>
    </w:p>
    <w:p w14:paraId="72889ED1" w14:textId="77777777" w:rsidR="00755910" w:rsidRPr="00755910" w:rsidRDefault="00755910" w:rsidP="00755910">
      <w:pPr>
        <w:jc w:val="both"/>
        <w:rPr>
          <w:rFonts w:ascii="Arial" w:hAnsi="Arial" w:cs="Arial"/>
        </w:rPr>
      </w:pPr>
      <w:r w:rsidRPr="00755910">
        <w:rPr>
          <w:rFonts w:ascii="Arial" w:hAnsi="Arial" w:cs="Arial"/>
        </w:rPr>
        <w:t>Os procedimentos de preservação buscarão reduzir riscos de perda, adulteração, exclusão, corrupção ou comprometimento das evidências digitais.</w:t>
      </w:r>
    </w:p>
    <w:p w14:paraId="7E41A83D" w14:textId="77777777" w:rsidR="00755910" w:rsidRPr="00755910" w:rsidRDefault="00755910" w:rsidP="00755910">
      <w:pPr>
        <w:jc w:val="both"/>
        <w:rPr>
          <w:rFonts w:ascii="Arial" w:hAnsi="Arial" w:cs="Arial"/>
        </w:rPr>
      </w:pPr>
      <w:r w:rsidRPr="00755910">
        <w:rPr>
          <w:rFonts w:ascii="Arial" w:hAnsi="Arial" w:cs="Arial"/>
        </w:rPr>
        <w:pict w14:anchorId="162BB788">
          <v:rect id="_x0000_i3295" style="width:0;height:1.5pt" o:hralign="center" o:hrstd="t" o:hr="t" fillcolor="#a0a0a0" stroked="f"/>
        </w:pict>
      </w:r>
    </w:p>
    <w:p w14:paraId="37E03727" w14:textId="77777777" w:rsidR="00755910" w:rsidRPr="00755910" w:rsidRDefault="00755910" w:rsidP="00755910">
      <w:pPr>
        <w:jc w:val="both"/>
        <w:rPr>
          <w:rFonts w:ascii="Arial" w:hAnsi="Arial" w:cs="Arial"/>
          <w:b/>
          <w:bCs/>
        </w:rPr>
      </w:pPr>
      <w:r w:rsidRPr="00755910">
        <w:rPr>
          <w:rFonts w:ascii="Arial" w:hAnsi="Arial" w:cs="Arial"/>
          <w:b/>
          <w:bCs/>
        </w:rPr>
        <w:t>Seção XXV</w:t>
      </w:r>
    </w:p>
    <w:p w14:paraId="2FB0AAE9" w14:textId="77777777" w:rsidR="00755910" w:rsidRPr="00755910" w:rsidRDefault="00755910" w:rsidP="00755910">
      <w:pPr>
        <w:jc w:val="both"/>
        <w:rPr>
          <w:rFonts w:ascii="Arial" w:hAnsi="Arial" w:cs="Arial"/>
          <w:b/>
          <w:bCs/>
        </w:rPr>
      </w:pPr>
      <w:r w:rsidRPr="00755910">
        <w:rPr>
          <w:rFonts w:ascii="Arial" w:hAnsi="Arial" w:cs="Arial"/>
          <w:b/>
          <w:bCs/>
        </w:rPr>
        <w:t>Das Assinaturas Eletrônicas</w:t>
      </w:r>
    </w:p>
    <w:p w14:paraId="27997B05" w14:textId="77777777" w:rsidR="00755910" w:rsidRPr="00755910" w:rsidRDefault="00755910" w:rsidP="00755910">
      <w:pPr>
        <w:jc w:val="both"/>
        <w:rPr>
          <w:rFonts w:ascii="Arial" w:hAnsi="Arial" w:cs="Arial"/>
        </w:rPr>
      </w:pPr>
      <w:r w:rsidRPr="00755910">
        <w:rPr>
          <w:rFonts w:ascii="Arial" w:hAnsi="Arial" w:cs="Arial"/>
          <w:b/>
          <w:bCs/>
        </w:rPr>
        <w:t>Art. 284.</w:t>
      </w:r>
      <w:r w:rsidRPr="00755910">
        <w:rPr>
          <w:rFonts w:ascii="Arial" w:hAnsi="Arial" w:cs="Arial"/>
        </w:rPr>
        <w:t xml:space="preserve"> As Empresas poderão utilizar assinaturas eletrônicas, assinaturas eletrônicas avançadas, assinaturas eletrônicas qualificadas, certificados digitais ou outros mecanismos de autenticação admitidos pela legislação brasileira para formalização de documentos eletrônicos.</w:t>
      </w:r>
    </w:p>
    <w:p w14:paraId="46114881" w14:textId="77777777" w:rsidR="00755910" w:rsidRPr="00755910" w:rsidRDefault="00755910" w:rsidP="00755910">
      <w:pPr>
        <w:jc w:val="both"/>
        <w:rPr>
          <w:rFonts w:ascii="Arial" w:hAnsi="Arial" w:cs="Arial"/>
        </w:rPr>
      </w:pPr>
      <w:r w:rsidRPr="00755910">
        <w:rPr>
          <w:rFonts w:ascii="Arial" w:hAnsi="Arial" w:cs="Arial"/>
        </w:rPr>
        <w:t>Os mecanismos de assinatura poderão ser empregados em:</w:t>
      </w:r>
    </w:p>
    <w:p w14:paraId="201766F7" w14:textId="77777777" w:rsidR="00755910" w:rsidRPr="00755910" w:rsidRDefault="00755910" w:rsidP="00755910">
      <w:pPr>
        <w:jc w:val="both"/>
        <w:rPr>
          <w:rFonts w:ascii="Arial" w:hAnsi="Arial" w:cs="Arial"/>
        </w:rPr>
      </w:pPr>
      <w:r w:rsidRPr="00755910">
        <w:rPr>
          <w:rFonts w:ascii="Arial" w:hAnsi="Arial" w:cs="Arial"/>
        </w:rPr>
        <w:t xml:space="preserve">I – </w:t>
      </w:r>
      <w:proofErr w:type="gramStart"/>
      <w:r w:rsidRPr="00755910">
        <w:rPr>
          <w:rFonts w:ascii="Arial" w:hAnsi="Arial" w:cs="Arial"/>
        </w:rPr>
        <w:t>contratos</w:t>
      </w:r>
      <w:proofErr w:type="gramEnd"/>
      <w:r w:rsidRPr="00755910">
        <w:rPr>
          <w:rFonts w:ascii="Arial" w:hAnsi="Arial" w:cs="Arial"/>
        </w:rPr>
        <w:t>;</w:t>
      </w:r>
    </w:p>
    <w:p w14:paraId="3CD5CD00"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termos</w:t>
      </w:r>
      <w:proofErr w:type="gramEnd"/>
      <w:r w:rsidRPr="00755910">
        <w:rPr>
          <w:rFonts w:ascii="Arial" w:hAnsi="Arial" w:cs="Arial"/>
        </w:rPr>
        <w:t xml:space="preserve"> de adesão;</w:t>
      </w:r>
    </w:p>
    <w:p w14:paraId="71264679" w14:textId="77777777" w:rsidR="00755910" w:rsidRPr="00755910" w:rsidRDefault="00755910" w:rsidP="00755910">
      <w:pPr>
        <w:jc w:val="both"/>
        <w:rPr>
          <w:rFonts w:ascii="Arial" w:hAnsi="Arial" w:cs="Arial"/>
        </w:rPr>
      </w:pPr>
      <w:r w:rsidRPr="00755910">
        <w:rPr>
          <w:rFonts w:ascii="Arial" w:hAnsi="Arial" w:cs="Arial"/>
        </w:rPr>
        <w:t>III – declarações;</w:t>
      </w:r>
    </w:p>
    <w:p w14:paraId="646A891D"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autorizações</w:t>
      </w:r>
      <w:proofErr w:type="gramEnd"/>
      <w:r w:rsidRPr="00755910">
        <w:rPr>
          <w:rFonts w:ascii="Arial" w:hAnsi="Arial" w:cs="Arial"/>
        </w:rPr>
        <w:t>;</w:t>
      </w:r>
    </w:p>
    <w:p w14:paraId="661B12CC"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comunicações</w:t>
      </w:r>
      <w:proofErr w:type="gramEnd"/>
      <w:r w:rsidRPr="00755910">
        <w:rPr>
          <w:rFonts w:ascii="Arial" w:hAnsi="Arial" w:cs="Arial"/>
        </w:rPr>
        <w:t xml:space="preserve"> eletrônicas;</w:t>
      </w:r>
    </w:p>
    <w:p w14:paraId="37AD0037"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instrumentos</w:t>
      </w:r>
      <w:proofErr w:type="gramEnd"/>
      <w:r w:rsidRPr="00755910">
        <w:rPr>
          <w:rFonts w:ascii="Arial" w:hAnsi="Arial" w:cs="Arial"/>
        </w:rPr>
        <w:t xml:space="preserve"> particulares;</w:t>
      </w:r>
    </w:p>
    <w:p w14:paraId="02EE0B3C" w14:textId="77777777" w:rsidR="00755910" w:rsidRPr="00755910" w:rsidRDefault="00755910" w:rsidP="00755910">
      <w:pPr>
        <w:jc w:val="both"/>
        <w:rPr>
          <w:rFonts w:ascii="Arial" w:hAnsi="Arial" w:cs="Arial"/>
        </w:rPr>
      </w:pPr>
      <w:r w:rsidRPr="00755910">
        <w:rPr>
          <w:rFonts w:ascii="Arial" w:hAnsi="Arial" w:cs="Arial"/>
        </w:rPr>
        <w:t>VII – demais documentos corporativos.</w:t>
      </w:r>
    </w:p>
    <w:p w14:paraId="0131BAB1" w14:textId="77777777" w:rsidR="00755910" w:rsidRPr="00755910" w:rsidRDefault="00755910" w:rsidP="00755910">
      <w:pPr>
        <w:jc w:val="both"/>
        <w:rPr>
          <w:rFonts w:ascii="Arial" w:hAnsi="Arial" w:cs="Arial"/>
        </w:rPr>
      </w:pPr>
      <w:r w:rsidRPr="00755910">
        <w:rPr>
          <w:rFonts w:ascii="Arial" w:hAnsi="Arial" w:cs="Arial"/>
        </w:rPr>
        <w:t>As assinaturas eletrônicas observarão a Lei nº 14.063/2020, a legislação civil aplicável e as demais normas pertinentes, produzindo os efeitos jurídicos compatíveis com a modalidade de assinatura utilizada e com o instrumento firmado.</w:t>
      </w:r>
    </w:p>
    <w:p w14:paraId="6BD3CD20" w14:textId="77777777" w:rsidR="00755910" w:rsidRPr="00755910" w:rsidRDefault="00755910" w:rsidP="00755910">
      <w:pPr>
        <w:jc w:val="both"/>
        <w:rPr>
          <w:rFonts w:ascii="Arial" w:hAnsi="Arial" w:cs="Arial"/>
        </w:rPr>
      </w:pPr>
      <w:r w:rsidRPr="00755910">
        <w:rPr>
          <w:rFonts w:ascii="Arial" w:hAnsi="Arial" w:cs="Arial"/>
        </w:rPr>
        <w:pict w14:anchorId="262C895D">
          <v:rect id="_x0000_i3296" style="width:0;height:1.5pt" o:hralign="center" o:hrstd="t" o:hr="t" fillcolor="#a0a0a0" stroked="f"/>
        </w:pict>
      </w:r>
    </w:p>
    <w:p w14:paraId="377137A3" w14:textId="77777777" w:rsidR="00755910" w:rsidRPr="00755910" w:rsidRDefault="00755910" w:rsidP="00755910">
      <w:pPr>
        <w:jc w:val="both"/>
        <w:rPr>
          <w:rFonts w:ascii="Arial" w:hAnsi="Arial" w:cs="Arial"/>
          <w:b/>
          <w:bCs/>
        </w:rPr>
      </w:pPr>
      <w:r w:rsidRPr="00755910">
        <w:rPr>
          <w:rFonts w:ascii="Arial" w:hAnsi="Arial" w:cs="Arial"/>
          <w:b/>
          <w:bCs/>
        </w:rPr>
        <w:t>Seção XXVI</w:t>
      </w:r>
    </w:p>
    <w:p w14:paraId="0D7027FB" w14:textId="77777777" w:rsidR="00755910" w:rsidRPr="00755910" w:rsidRDefault="00755910" w:rsidP="00755910">
      <w:pPr>
        <w:jc w:val="both"/>
        <w:rPr>
          <w:rFonts w:ascii="Arial" w:hAnsi="Arial" w:cs="Arial"/>
          <w:b/>
          <w:bCs/>
        </w:rPr>
      </w:pPr>
      <w:r w:rsidRPr="00755910">
        <w:rPr>
          <w:rFonts w:ascii="Arial" w:hAnsi="Arial" w:cs="Arial"/>
          <w:b/>
          <w:bCs/>
        </w:rPr>
        <w:t>Da Preservação das Evidências Digitais</w:t>
      </w:r>
    </w:p>
    <w:p w14:paraId="22BA91C4" w14:textId="77777777" w:rsidR="00755910" w:rsidRPr="00755910" w:rsidRDefault="00755910" w:rsidP="00755910">
      <w:pPr>
        <w:jc w:val="both"/>
        <w:rPr>
          <w:rFonts w:ascii="Arial" w:hAnsi="Arial" w:cs="Arial"/>
        </w:rPr>
      </w:pPr>
      <w:r w:rsidRPr="00755910">
        <w:rPr>
          <w:rFonts w:ascii="Arial" w:hAnsi="Arial" w:cs="Arial"/>
          <w:b/>
          <w:bCs/>
        </w:rPr>
        <w:t>Art. 285.</w:t>
      </w:r>
      <w:r w:rsidRPr="00755910">
        <w:rPr>
          <w:rFonts w:ascii="Arial" w:hAnsi="Arial" w:cs="Arial"/>
        </w:rPr>
        <w:t xml:space="preserve"> As Empresas manterão política permanente de preservação de evidências digitais, podendo conservar registros tecnológicos pelo período necessário ao cumprimento de obrigações legais, regulatórias, contratuais, fiscais, administrativas e ao exercício regular de direitos.</w:t>
      </w:r>
    </w:p>
    <w:p w14:paraId="6A76CDEA" w14:textId="77777777" w:rsidR="00755910" w:rsidRPr="00755910" w:rsidRDefault="00755910" w:rsidP="00755910">
      <w:pPr>
        <w:jc w:val="both"/>
        <w:rPr>
          <w:rFonts w:ascii="Arial" w:hAnsi="Arial" w:cs="Arial"/>
        </w:rPr>
      </w:pPr>
      <w:r w:rsidRPr="00755910">
        <w:rPr>
          <w:rFonts w:ascii="Arial" w:hAnsi="Arial" w:cs="Arial"/>
        </w:rPr>
        <w:t>Poderão ser preservados, dentre outros:</w:t>
      </w:r>
    </w:p>
    <w:p w14:paraId="6AC66F4F" w14:textId="77777777" w:rsidR="00755910" w:rsidRPr="00755910" w:rsidRDefault="00755910" w:rsidP="00755910">
      <w:pPr>
        <w:jc w:val="both"/>
        <w:rPr>
          <w:rFonts w:ascii="Arial" w:hAnsi="Arial" w:cs="Arial"/>
        </w:rPr>
      </w:pPr>
      <w:r w:rsidRPr="00755910">
        <w:rPr>
          <w:rFonts w:ascii="Arial" w:hAnsi="Arial" w:cs="Arial"/>
        </w:rPr>
        <w:lastRenderedPageBreak/>
        <w:t xml:space="preserve">I – </w:t>
      </w:r>
      <w:proofErr w:type="gramStart"/>
      <w:r w:rsidRPr="00755910">
        <w:rPr>
          <w:rFonts w:ascii="Arial" w:hAnsi="Arial" w:cs="Arial"/>
        </w:rPr>
        <w:t>logs</w:t>
      </w:r>
      <w:proofErr w:type="gramEnd"/>
      <w:r w:rsidRPr="00755910">
        <w:rPr>
          <w:rFonts w:ascii="Arial" w:hAnsi="Arial" w:cs="Arial"/>
        </w:rPr>
        <w:t>;</w:t>
      </w:r>
    </w:p>
    <w:p w14:paraId="59A919B7" w14:textId="77777777" w:rsidR="00755910" w:rsidRPr="00755910" w:rsidRDefault="00755910" w:rsidP="00755910">
      <w:pPr>
        <w:jc w:val="both"/>
        <w:rPr>
          <w:rFonts w:ascii="Arial" w:hAnsi="Arial" w:cs="Arial"/>
        </w:rPr>
      </w:pPr>
      <w:r w:rsidRPr="00755910">
        <w:rPr>
          <w:rFonts w:ascii="Arial" w:hAnsi="Arial" w:cs="Arial"/>
        </w:rPr>
        <w:t xml:space="preserve">II – </w:t>
      </w:r>
      <w:proofErr w:type="gramStart"/>
      <w:r w:rsidRPr="00755910">
        <w:rPr>
          <w:rFonts w:ascii="Arial" w:hAnsi="Arial" w:cs="Arial"/>
        </w:rPr>
        <w:t>registros</w:t>
      </w:r>
      <w:proofErr w:type="gramEnd"/>
      <w:r w:rsidRPr="00755910">
        <w:rPr>
          <w:rFonts w:ascii="Arial" w:hAnsi="Arial" w:cs="Arial"/>
        </w:rPr>
        <w:t xml:space="preserve"> de acesso;</w:t>
      </w:r>
    </w:p>
    <w:p w14:paraId="474C7099" w14:textId="77777777" w:rsidR="00755910" w:rsidRPr="00755910" w:rsidRDefault="00755910" w:rsidP="00755910">
      <w:pPr>
        <w:jc w:val="both"/>
        <w:rPr>
          <w:rFonts w:ascii="Arial" w:hAnsi="Arial" w:cs="Arial"/>
        </w:rPr>
      </w:pPr>
      <w:r w:rsidRPr="00755910">
        <w:rPr>
          <w:rFonts w:ascii="Arial" w:hAnsi="Arial" w:cs="Arial"/>
        </w:rPr>
        <w:t>III – endereços IP;</w:t>
      </w:r>
    </w:p>
    <w:p w14:paraId="5A8885BB" w14:textId="77777777" w:rsidR="00755910" w:rsidRPr="00755910" w:rsidRDefault="00755910" w:rsidP="00755910">
      <w:pPr>
        <w:jc w:val="both"/>
        <w:rPr>
          <w:rFonts w:ascii="Arial" w:hAnsi="Arial" w:cs="Arial"/>
        </w:rPr>
      </w:pPr>
      <w:r w:rsidRPr="00755910">
        <w:rPr>
          <w:rFonts w:ascii="Arial" w:hAnsi="Arial" w:cs="Arial"/>
        </w:rPr>
        <w:t xml:space="preserve">IV – </w:t>
      </w:r>
      <w:proofErr w:type="gramStart"/>
      <w:r w:rsidRPr="00755910">
        <w:rPr>
          <w:rFonts w:ascii="Arial" w:hAnsi="Arial" w:cs="Arial"/>
        </w:rPr>
        <w:t>informações</w:t>
      </w:r>
      <w:proofErr w:type="gramEnd"/>
      <w:r w:rsidRPr="00755910">
        <w:rPr>
          <w:rFonts w:ascii="Arial" w:hAnsi="Arial" w:cs="Arial"/>
        </w:rPr>
        <w:t xml:space="preserve"> de geolocalização;</w:t>
      </w:r>
    </w:p>
    <w:p w14:paraId="427F4335" w14:textId="77777777" w:rsidR="00755910" w:rsidRPr="00755910" w:rsidRDefault="00755910" w:rsidP="00755910">
      <w:pPr>
        <w:jc w:val="both"/>
        <w:rPr>
          <w:rFonts w:ascii="Arial" w:hAnsi="Arial" w:cs="Arial"/>
        </w:rPr>
      </w:pPr>
      <w:r w:rsidRPr="00755910">
        <w:rPr>
          <w:rFonts w:ascii="Arial" w:hAnsi="Arial" w:cs="Arial"/>
        </w:rPr>
        <w:t xml:space="preserve">V – </w:t>
      </w:r>
      <w:proofErr w:type="gramStart"/>
      <w:r w:rsidRPr="00755910">
        <w:rPr>
          <w:rFonts w:ascii="Arial" w:hAnsi="Arial" w:cs="Arial"/>
        </w:rPr>
        <w:t>registros</w:t>
      </w:r>
      <w:proofErr w:type="gramEnd"/>
      <w:r w:rsidRPr="00755910">
        <w:rPr>
          <w:rFonts w:ascii="Arial" w:hAnsi="Arial" w:cs="Arial"/>
        </w:rPr>
        <w:t xml:space="preserve"> de autenticação;</w:t>
      </w:r>
    </w:p>
    <w:p w14:paraId="27420DCA" w14:textId="77777777" w:rsidR="00755910" w:rsidRPr="00755910" w:rsidRDefault="00755910" w:rsidP="00755910">
      <w:pPr>
        <w:jc w:val="both"/>
        <w:rPr>
          <w:rFonts w:ascii="Arial" w:hAnsi="Arial" w:cs="Arial"/>
        </w:rPr>
      </w:pPr>
      <w:r w:rsidRPr="00755910">
        <w:rPr>
          <w:rFonts w:ascii="Arial" w:hAnsi="Arial" w:cs="Arial"/>
        </w:rPr>
        <w:t xml:space="preserve">VI – </w:t>
      </w:r>
      <w:proofErr w:type="gramStart"/>
      <w:r w:rsidRPr="00755910">
        <w:rPr>
          <w:rFonts w:ascii="Arial" w:hAnsi="Arial" w:cs="Arial"/>
        </w:rPr>
        <w:t>documentos</w:t>
      </w:r>
      <w:proofErr w:type="gramEnd"/>
      <w:r w:rsidRPr="00755910">
        <w:rPr>
          <w:rFonts w:ascii="Arial" w:hAnsi="Arial" w:cs="Arial"/>
        </w:rPr>
        <w:t xml:space="preserve"> eletrônicos;</w:t>
      </w:r>
    </w:p>
    <w:p w14:paraId="2C17C770" w14:textId="77777777" w:rsidR="00755910" w:rsidRPr="00755910" w:rsidRDefault="00755910" w:rsidP="00755910">
      <w:pPr>
        <w:jc w:val="both"/>
        <w:rPr>
          <w:rFonts w:ascii="Arial" w:hAnsi="Arial" w:cs="Arial"/>
        </w:rPr>
      </w:pPr>
      <w:r w:rsidRPr="00755910">
        <w:rPr>
          <w:rFonts w:ascii="Arial" w:hAnsi="Arial" w:cs="Arial"/>
        </w:rPr>
        <w:t>VII – fotografias;</w:t>
      </w:r>
    </w:p>
    <w:p w14:paraId="274AF15A" w14:textId="77777777" w:rsidR="00755910" w:rsidRPr="00755910" w:rsidRDefault="00755910" w:rsidP="00755910">
      <w:pPr>
        <w:jc w:val="both"/>
        <w:rPr>
          <w:rFonts w:ascii="Arial" w:hAnsi="Arial" w:cs="Arial"/>
        </w:rPr>
      </w:pPr>
      <w:r w:rsidRPr="00755910">
        <w:rPr>
          <w:rFonts w:ascii="Arial" w:hAnsi="Arial" w:cs="Arial"/>
        </w:rPr>
        <w:t>VIII – vídeos;</w:t>
      </w:r>
    </w:p>
    <w:p w14:paraId="0119BF20" w14:textId="77777777" w:rsidR="00755910" w:rsidRPr="00755910" w:rsidRDefault="00755910" w:rsidP="00755910">
      <w:pPr>
        <w:jc w:val="both"/>
        <w:rPr>
          <w:rFonts w:ascii="Arial" w:hAnsi="Arial" w:cs="Arial"/>
        </w:rPr>
      </w:pPr>
      <w:r w:rsidRPr="00755910">
        <w:rPr>
          <w:rFonts w:ascii="Arial" w:hAnsi="Arial" w:cs="Arial"/>
        </w:rPr>
        <w:t xml:space="preserve">IX – </w:t>
      </w:r>
      <w:proofErr w:type="gramStart"/>
      <w:r w:rsidRPr="00755910">
        <w:rPr>
          <w:rFonts w:ascii="Arial" w:hAnsi="Arial" w:cs="Arial"/>
        </w:rPr>
        <w:t>metadados</w:t>
      </w:r>
      <w:proofErr w:type="gramEnd"/>
      <w:r w:rsidRPr="00755910">
        <w:rPr>
          <w:rFonts w:ascii="Arial" w:hAnsi="Arial" w:cs="Arial"/>
        </w:rPr>
        <w:t>;</w:t>
      </w:r>
    </w:p>
    <w:p w14:paraId="53C5CF4B" w14:textId="77777777" w:rsidR="00755910" w:rsidRPr="00755910" w:rsidRDefault="00755910" w:rsidP="00755910">
      <w:pPr>
        <w:jc w:val="both"/>
        <w:rPr>
          <w:rFonts w:ascii="Arial" w:hAnsi="Arial" w:cs="Arial"/>
        </w:rPr>
      </w:pPr>
      <w:r w:rsidRPr="00755910">
        <w:rPr>
          <w:rFonts w:ascii="Arial" w:hAnsi="Arial" w:cs="Arial"/>
        </w:rPr>
        <w:t xml:space="preserve">X – </w:t>
      </w:r>
      <w:proofErr w:type="gramStart"/>
      <w:r w:rsidRPr="00755910">
        <w:rPr>
          <w:rFonts w:ascii="Arial" w:hAnsi="Arial" w:cs="Arial"/>
        </w:rPr>
        <w:t>registros</w:t>
      </w:r>
      <w:proofErr w:type="gramEnd"/>
      <w:r w:rsidRPr="00755910">
        <w:rPr>
          <w:rFonts w:ascii="Arial" w:hAnsi="Arial" w:cs="Arial"/>
        </w:rPr>
        <w:t xml:space="preserve"> biométricos, quando legalmente autorizados;</w:t>
      </w:r>
    </w:p>
    <w:p w14:paraId="66AE5194" w14:textId="77777777" w:rsidR="00755910" w:rsidRPr="00755910" w:rsidRDefault="00755910" w:rsidP="00755910">
      <w:pPr>
        <w:jc w:val="both"/>
        <w:rPr>
          <w:rFonts w:ascii="Arial" w:hAnsi="Arial" w:cs="Arial"/>
        </w:rPr>
      </w:pPr>
      <w:r w:rsidRPr="00755910">
        <w:rPr>
          <w:rFonts w:ascii="Arial" w:hAnsi="Arial" w:cs="Arial"/>
        </w:rPr>
        <w:t>XI – assinaturas eletrônicas;</w:t>
      </w:r>
    </w:p>
    <w:p w14:paraId="487C7E32" w14:textId="77777777" w:rsidR="00755910" w:rsidRPr="00755910" w:rsidRDefault="00755910" w:rsidP="00755910">
      <w:pPr>
        <w:jc w:val="both"/>
        <w:rPr>
          <w:rFonts w:ascii="Arial" w:hAnsi="Arial" w:cs="Arial"/>
        </w:rPr>
      </w:pPr>
      <w:r w:rsidRPr="00755910">
        <w:rPr>
          <w:rFonts w:ascii="Arial" w:hAnsi="Arial" w:cs="Arial"/>
        </w:rPr>
        <w:t>XII – comunicações realizadas pelos canais oficiais;</w:t>
      </w:r>
    </w:p>
    <w:p w14:paraId="6B021F6D" w14:textId="77777777" w:rsidR="00755910" w:rsidRPr="00755910" w:rsidRDefault="00755910" w:rsidP="00755910">
      <w:pPr>
        <w:jc w:val="both"/>
        <w:rPr>
          <w:rFonts w:ascii="Arial" w:hAnsi="Arial" w:cs="Arial"/>
        </w:rPr>
      </w:pPr>
      <w:r w:rsidRPr="00755910">
        <w:rPr>
          <w:rFonts w:ascii="Arial" w:hAnsi="Arial" w:cs="Arial"/>
        </w:rPr>
        <w:t>XIII – relatórios de auditoria;</w:t>
      </w:r>
    </w:p>
    <w:p w14:paraId="4B7C7B94" w14:textId="77777777" w:rsidR="00755910" w:rsidRPr="00755910" w:rsidRDefault="00755910" w:rsidP="00755910">
      <w:pPr>
        <w:jc w:val="both"/>
        <w:rPr>
          <w:rFonts w:ascii="Arial" w:hAnsi="Arial" w:cs="Arial"/>
        </w:rPr>
      </w:pPr>
      <w:r w:rsidRPr="00755910">
        <w:rPr>
          <w:rFonts w:ascii="Arial" w:hAnsi="Arial" w:cs="Arial"/>
        </w:rPr>
        <w:t>XIV – históricos operacionais;</w:t>
      </w:r>
    </w:p>
    <w:p w14:paraId="019DB4A9" w14:textId="77777777" w:rsidR="00755910" w:rsidRPr="00755910" w:rsidRDefault="00755910" w:rsidP="00755910">
      <w:pPr>
        <w:jc w:val="both"/>
        <w:rPr>
          <w:rFonts w:ascii="Arial" w:hAnsi="Arial" w:cs="Arial"/>
        </w:rPr>
      </w:pPr>
      <w:r w:rsidRPr="00755910">
        <w:rPr>
          <w:rFonts w:ascii="Arial" w:hAnsi="Arial" w:cs="Arial"/>
        </w:rPr>
        <w:t xml:space="preserve">XV – </w:t>
      </w:r>
      <w:proofErr w:type="gramStart"/>
      <w:r w:rsidRPr="00755910">
        <w:rPr>
          <w:rFonts w:ascii="Arial" w:hAnsi="Arial" w:cs="Arial"/>
        </w:rPr>
        <w:t>demais</w:t>
      </w:r>
      <w:proofErr w:type="gramEnd"/>
      <w:r w:rsidRPr="00755910">
        <w:rPr>
          <w:rFonts w:ascii="Arial" w:hAnsi="Arial" w:cs="Arial"/>
        </w:rPr>
        <w:t xml:space="preserve"> evidências produzidas pela Plataforma.</w:t>
      </w:r>
    </w:p>
    <w:p w14:paraId="1A286D58" w14:textId="77777777" w:rsidR="00755910" w:rsidRPr="00755910" w:rsidRDefault="00755910" w:rsidP="00755910">
      <w:pPr>
        <w:jc w:val="both"/>
        <w:rPr>
          <w:rFonts w:ascii="Arial" w:hAnsi="Arial" w:cs="Arial"/>
        </w:rPr>
      </w:pPr>
      <w:r w:rsidRPr="00755910">
        <w:rPr>
          <w:rFonts w:ascii="Arial" w:hAnsi="Arial" w:cs="Arial"/>
        </w:rPr>
        <w:t>As evidências preservadas poderão ser utilizadas para:</w:t>
      </w:r>
    </w:p>
    <w:p w14:paraId="1BF79A6B" w14:textId="77777777" w:rsidR="00755910" w:rsidRPr="00755910" w:rsidRDefault="00755910" w:rsidP="00755910">
      <w:pPr>
        <w:jc w:val="both"/>
        <w:rPr>
          <w:rFonts w:ascii="Arial" w:hAnsi="Arial" w:cs="Arial"/>
        </w:rPr>
      </w:pPr>
      <w:r w:rsidRPr="00755910">
        <w:rPr>
          <w:rFonts w:ascii="Arial" w:hAnsi="Arial" w:cs="Arial"/>
        </w:rPr>
        <w:t>a) auditorias internas;</w:t>
      </w:r>
    </w:p>
    <w:p w14:paraId="04EBCADC" w14:textId="77777777" w:rsidR="00755910" w:rsidRPr="00755910" w:rsidRDefault="00755910" w:rsidP="00755910">
      <w:pPr>
        <w:jc w:val="both"/>
        <w:rPr>
          <w:rFonts w:ascii="Arial" w:hAnsi="Arial" w:cs="Arial"/>
        </w:rPr>
      </w:pPr>
      <w:r w:rsidRPr="00755910">
        <w:rPr>
          <w:rFonts w:ascii="Arial" w:hAnsi="Arial" w:cs="Arial"/>
        </w:rPr>
        <w:t>b) programas de compliance;</w:t>
      </w:r>
    </w:p>
    <w:p w14:paraId="64D21CCB" w14:textId="77777777" w:rsidR="00755910" w:rsidRPr="00755910" w:rsidRDefault="00755910" w:rsidP="00755910">
      <w:pPr>
        <w:jc w:val="both"/>
        <w:rPr>
          <w:rFonts w:ascii="Arial" w:hAnsi="Arial" w:cs="Arial"/>
        </w:rPr>
      </w:pPr>
      <w:r w:rsidRPr="00755910">
        <w:rPr>
          <w:rFonts w:ascii="Arial" w:hAnsi="Arial" w:cs="Arial"/>
        </w:rPr>
        <w:t>c) gestão de riscos;</w:t>
      </w:r>
    </w:p>
    <w:p w14:paraId="6BA78926" w14:textId="77777777" w:rsidR="00755910" w:rsidRPr="00755910" w:rsidRDefault="00755910" w:rsidP="00755910">
      <w:pPr>
        <w:jc w:val="both"/>
        <w:rPr>
          <w:rFonts w:ascii="Arial" w:hAnsi="Arial" w:cs="Arial"/>
        </w:rPr>
      </w:pPr>
      <w:r w:rsidRPr="00755910">
        <w:rPr>
          <w:rFonts w:ascii="Arial" w:hAnsi="Arial" w:cs="Arial"/>
        </w:rPr>
        <w:t>d) prevenção e investigação de fraudes;</w:t>
      </w:r>
    </w:p>
    <w:p w14:paraId="15456075" w14:textId="77777777" w:rsidR="00755910" w:rsidRPr="00755910" w:rsidRDefault="00755910" w:rsidP="00755910">
      <w:pPr>
        <w:jc w:val="both"/>
        <w:rPr>
          <w:rFonts w:ascii="Arial" w:hAnsi="Arial" w:cs="Arial"/>
        </w:rPr>
      </w:pPr>
      <w:r w:rsidRPr="00755910">
        <w:rPr>
          <w:rFonts w:ascii="Arial" w:hAnsi="Arial" w:cs="Arial"/>
        </w:rPr>
        <w:t>e) procedimentos administrativos;</w:t>
      </w:r>
    </w:p>
    <w:p w14:paraId="2192207A" w14:textId="77777777" w:rsidR="00755910" w:rsidRPr="00755910" w:rsidRDefault="00755910" w:rsidP="00755910">
      <w:pPr>
        <w:jc w:val="both"/>
        <w:rPr>
          <w:rFonts w:ascii="Arial" w:hAnsi="Arial" w:cs="Arial"/>
        </w:rPr>
      </w:pPr>
      <w:r w:rsidRPr="00755910">
        <w:rPr>
          <w:rFonts w:ascii="Arial" w:hAnsi="Arial" w:cs="Arial"/>
        </w:rPr>
        <w:t>f) mediação, conciliação e arbitragem;</w:t>
      </w:r>
    </w:p>
    <w:p w14:paraId="7DF4B618" w14:textId="77777777" w:rsidR="00755910" w:rsidRPr="00755910" w:rsidRDefault="00755910" w:rsidP="00755910">
      <w:pPr>
        <w:jc w:val="both"/>
        <w:rPr>
          <w:rFonts w:ascii="Arial" w:hAnsi="Arial" w:cs="Arial"/>
        </w:rPr>
      </w:pPr>
      <w:r w:rsidRPr="00755910">
        <w:rPr>
          <w:rFonts w:ascii="Arial" w:hAnsi="Arial" w:cs="Arial"/>
        </w:rPr>
        <w:t>g) exercício regular de direitos;</w:t>
      </w:r>
    </w:p>
    <w:p w14:paraId="2FFAA564" w14:textId="77777777" w:rsidR="00755910" w:rsidRPr="00755910" w:rsidRDefault="00755910" w:rsidP="00755910">
      <w:pPr>
        <w:jc w:val="both"/>
        <w:rPr>
          <w:rFonts w:ascii="Arial" w:hAnsi="Arial" w:cs="Arial"/>
        </w:rPr>
      </w:pPr>
      <w:r w:rsidRPr="00755910">
        <w:rPr>
          <w:rFonts w:ascii="Arial" w:hAnsi="Arial" w:cs="Arial"/>
        </w:rPr>
        <w:t>h) defesa em processos judiciais, observadas as regras processuais aplicáveis;</w:t>
      </w:r>
    </w:p>
    <w:p w14:paraId="3DA7ABBE" w14:textId="77777777" w:rsidR="00755910" w:rsidRPr="00755910" w:rsidRDefault="00755910" w:rsidP="00755910">
      <w:pPr>
        <w:jc w:val="both"/>
        <w:rPr>
          <w:rFonts w:ascii="Arial" w:hAnsi="Arial" w:cs="Arial"/>
        </w:rPr>
      </w:pPr>
      <w:r w:rsidRPr="00755910">
        <w:rPr>
          <w:rFonts w:ascii="Arial" w:hAnsi="Arial" w:cs="Arial"/>
        </w:rPr>
        <w:t>i) atendimento de determinações legais, regulatórias ou judiciais.</w:t>
      </w:r>
    </w:p>
    <w:p w14:paraId="64747DA0" w14:textId="77777777" w:rsidR="00755910" w:rsidRPr="00755910" w:rsidRDefault="00755910" w:rsidP="00755910">
      <w:pPr>
        <w:jc w:val="both"/>
        <w:rPr>
          <w:rFonts w:ascii="Arial" w:hAnsi="Arial" w:cs="Arial"/>
        </w:rPr>
      </w:pPr>
      <w:r w:rsidRPr="00755910">
        <w:rPr>
          <w:rFonts w:ascii="Arial" w:hAnsi="Arial" w:cs="Arial"/>
        </w:rPr>
        <w:t>A preservação das evidências observará os princípios da legalidade, finalidade, necessidade, proporcionalidade, segurança, confidencialidade, boa-fé objetiva, proteção de dados pessoais e respeito aos direitos fundamentais.</w:t>
      </w:r>
    </w:p>
    <w:p w14:paraId="640448A7" w14:textId="77777777" w:rsidR="00755910" w:rsidRDefault="00755910" w:rsidP="00755910">
      <w:pPr>
        <w:jc w:val="both"/>
        <w:rPr>
          <w:rFonts w:ascii="Arial" w:hAnsi="Arial" w:cs="Arial"/>
        </w:rPr>
      </w:pPr>
      <w:r w:rsidRPr="00755910">
        <w:rPr>
          <w:rFonts w:ascii="Arial" w:hAnsi="Arial" w:cs="Arial"/>
        </w:rPr>
        <w:t xml:space="preserve">As partes reconhecem que a preservação preventiva de documentos e evidências digitais constitui prática legítima de Governança Corporativa, </w:t>
      </w:r>
      <w:r w:rsidRPr="00755910">
        <w:rPr>
          <w:rFonts w:ascii="Arial" w:hAnsi="Arial" w:cs="Arial"/>
        </w:rPr>
        <w:lastRenderedPageBreak/>
        <w:t>Compliance, Segurança da Informação e Gestão de Riscos, destinada à proteção das operações empresariais e à adequada documentação dos fatos juridicamente relevantes, não caracterizando mecanismo de controle da autonomia profissional dos Prestadores de Serviços nem alterando a natureza civil das relações jurídicas estabelecidas entre as partes.</w:t>
      </w:r>
    </w:p>
    <w:p w14:paraId="1DEB5DC1" w14:textId="7542B6BC" w:rsidR="00064479" w:rsidRDefault="00064479" w:rsidP="00755910">
      <w:pPr>
        <w:jc w:val="both"/>
        <w:rPr>
          <w:rFonts w:ascii="Arial" w:hAnsi="Arial" w:cs="Arial"/>
        </w:rPr>
      </w:pPr>
      <w:r w:rsidRPr="00064479">
        <w:rPr>
          <w:rFonts w:ascii="Arial" w:hAnsi="Arial" w:cs="Arial"/>
        </w:rPr>
        <w:pict w14:anchorId="11A4AB0C">
          <v:rect id="_x0000_i3401" style="width:0;height:1.5pt" o:hralign="center" o:hrstd="t" o:hr="t" fillcolor="#a0a0a0" stroked="f"/>
        </w:pict>
      </w:r>
    </w:p>
    <w:p w14:paraId="7DB5A163" w14:textId="77777777" w:rsidR="00064479" w:rsidRPr="00064479" w:rsidRDefault="00064479" w:rsidP="00064479">
      <w:pPr>
        <w:jc w:val="both"/>
        <w:rPr>
          <w:rFonts w:ascii="Arial" w:hAnsi="Arial" w:cs="Arial"/>
          <w:b/>
          <w:bCs/>
        </w:rPr>
      </w:pPr>
      <w:r w:rsidRPr="00064479">
        <w:rPr>
          <w:rFonts w:ascii="Arial" w:hAnsi="Arial" w:cs="Arial"/>
          <w:b/>
          <w:bCs/>
        </w:rPr>
        <w:t>CAPÍTULO XXIV</w:t>
      </w:r>
    </w:p>
    <w:p w14:paraId="3BFD4767" w14:textId="77777777" w:rsidR="00064479" w:rsidRPr="00064479" w:rsidRDefault="00064479" w:rsidP="00064479">
      <w:pPr>
        <w:jc w:val="both"/>
        <w:rPr>
          <w:rFonts w:ascii="Arial" w:hAnsi="Arial" w:cs="Arial"/>
          <w:b/>
          <w:bCs/>
        </w:rPr>
      </w:pPr>
      <w:r w:rsidRPr="00064479">
        <w:rPr>
          <w:rFonts w:ascii="Arial" w:hAnsi="Arial" w:cs="Arial"/>
          <w:b/>
          <w:bCs/>
        </w:rPr>
        <w:t>DA RESPONSABILIDADE CIVIL CORPORATIVA</w:t>
      </w:r>
    </w:p>
    <w:p w14:paraId="7EA91EBE" w14:textId="77777777" w:rsidR="00064479" w:rsidRPr="00064479" w:rsidRDefault="00064479" w:rsidP="00064479">
      <w:pPr>
        <w:jc w:val="both"/>
        <w:rPr>
          <w:rFonts w:ascii="Arial" w:hAnsi="Arial" w:cs="Arial"/>
          <w:b/>
          <w:bCs/>
        </w:rPr>
      </w:pPr>
      <w:r w:rsidRPr="00064479">
        <w:rPr>
          <w:rFonts w:ascii="Arial" w:hAnsi="Arial" w:cs="Arial"/>
          <w:b/>
          <w:bCs/>
        </w:rPr>
        <w:t>PARTE I</w:t>
      </w:r>
    </w:p>
    <w:p w14:paraId="390D678B" w14:textId="77777777" w:rsidR="00064479" w:rsidRPr="00064479" w:rsidRDefault="00064479" w:rsidP="00064479">
      <w:pPr>
        <w:jc w:val="both"/>
        <w:rPr>
          <w:rFonts w:ascii="Arial" w:hAnsi="Arial" w:cs="Arial"/>
          <w:b/>
          <w:bCs/>
        </w:rPr>
      </w:pPr>
      <w:r w:rsidRPr="00064479">
        <w:rPr>
          <w:rFonts w:ascii="Arial" w:hAnsi="Arial" w:cs="Arial"/>
          <w:b/>
          <w:bCs/>
        </w:rPr>
        <w:t>DOS FUNDAMENTOS JURÍDICOS DA RESPONSABILIDADE CIVIL</w:t>
      </w:r>
    </w:p>
    <w:p w14:paraId="524A1789" w14:textId="77777777" w:rsidR="00064479" w:rsidRPr="00064479" w:rsidRDefault="00064479" w:rsidP="00064479">
      <w:pPr>
        <w:jc w:val="both"/>
        <w:rPr>
          <w:rFonts w:ascii="Arial" w:hAnsi="Arial" w:cs="Arial"/>
        </w:rPr>
      </w:pPr>
      <w:r w:rsidRPr="00064479">
        <w:rPr>
          <w:rFonts w:ascii="Arial" w:hAnsi="Arial" w:cs="Arial"/>
        </w:rPr>
        <w:pict w14:anchorId="5DCBC9E3">
          <v:rect id="_x0000_i3377" style="width:0;height:1.5pt" o:hralign="center" o:hrstd="t" o:hr="t" fillcolor="#a0a0a0" stroked="f"/>
        </w:pict>
      </w:r>
    </w:p>
    <w:p w14:paraId="7F75CD04" w14:textId="77777777" w:rsidR="00064479" w:rsidRPr="00064479" w:rsidRDefault="00064479" w:rsidP="00064479">
      <w:pPr>
        <w:jc w:val="both"/>
        <w:rPr>
          <w:rFonts w:ascii="Arial" w:hAnsi="Arial" w:cs="Arial"/>
          <w:b/>
          <w:bCs/>
        </w:rPr>
      </w:pPr>
      <w:r w:rsidRPr="00064479">
        <w:rPr>
          <w:rFonts w:ascii="Arial" w:hAnsi="Arial" w:cs="Arial"/>
          <w:b/>
          <w:bCs/>
        </w:rPr>
        <w:t>Seção I</w:t>
      </w:r>
    </w:p>
    <w:p w14:paraId="65470205" w14:textId="77777777" w:rsidR="00064479" w:rsidRPr="00064479" w:rsidRDefault="00064479" w:rsidP="00064479">
      <w:pPr>
        <w:jc w:val="both"/>
        <w:rPr>
          <w:rFonts w:ascii="Arial" w:hAnsi="Arial" w:cs="Arial"/>
          <w:b/>
          <w:bCs/>
        </w:rPr>
      </w:pPr>
      <w:r w:rsidRPr="00064479">
        <w:rPr>
          <w:rFonts w:ascii="Arial" w:hAnsi="Arial" w:cs="Arial"/>
          <w:b/>
          <w:bCs/>
        </w:rPr>
        <w:t>Das Disposições Gerais</w:t>
      </w:r>
    </w:p>
    <w:p w14:paraId="7025657C" w14:textId="77777777" w:rsidR="00064479" w:rsidRPr="00064479" w:rsidRDefault="00064479" w:rsidP="00064479">
      <w:pPr>
        <w:jc w:val="both"/>
        <w:rPr>
          <w:rFonts w:ascii="Arial" w:hAnsi="Arial" w:cs="Arial"/>
        </w:rPr>
      </w:pPr>
      <w:r w:rsidRPr="00064479">
        <w:rPr>
          <w:rFonts w:ascii="Arial" w:hAnsi="Arial" w:cs="Arial"/>
          <w:b/>
          <w:bCs/>
        </w:rPr>
        <w:t>Art. 301.</w:t>
      </w:r>
      <w:r w:rsidRPr="00064479">
        <w:rPr>
          <w:rFonts w:ascii="Arial" w:hAnsi="Arial" w:cs="Arial"/>
        </w:rPr>
        <w:t xml:space="preserve"> A presente Política de Responsabilidade Civil Corporativa estabelece os princípios, diretrizes e critérios aplicáveis à responsabilização decorrente das relações jurídicas mantidas entre as Empresas, os Prestadores de Serviços, os Clientes, os parceiros comerciais, fornecedores e demais participantes do ecossistema operacional.</w:t>
      </w:r>
    </w:p>
    <w:p w14:paraId="65B346EC" w14:textId="77777777" w:rsidR="00064479" w:rsidRPr="00064479" w:rsidRDefault="00064479" w:rsidP="00064479">
      <w:pPr>
        <w:jc w:val="both"/>
        <w:rPr>
          <w:rFonts w:ascii="Arial" w:hAnsi="Arial" w:cs="Arial"/>
        </w:rPr>
      </w:pPr>
      <w:r w:rsidRPr="00064479">
        <w:rPr>
          <w:rFonts w:ascii="Arial" w:hAnsi="Arial" w:cs="Arial"/>
        </w:rPr>
        <w:t>Sua finalidade consiste em promover segurança jurídica, previsibilidade, equilíbrio contratual, prevenção de litígios e adequada distribuição dos riscos inerentes às atividades empresariais desenvolvidas.</w:t>
      </w:r>
    </w:p>
    <w:p w14:paraId="29B4B5C2" w14:textId="77777777" w:rsidR="00064479" w:rsidRPr="00064479" w:rsidRDefault="00064479" w:rsidP="00064479">
      <w:pPr>
        <w:jc w:val="both"/>
        <w:rPr>
          <w:rFonts w:ascii="Arial" w:hAnsi="Arial" w:cs="Arial"/>
        </w:rPr>
      </w:pPr>
      <w:r w:rsidRPr="00064479">
        <w:rPr>
          <w:rFonts w:ascii="Arial" w:hAnsi="Arial" w:cs="Arial"/>
        </w:rPr>
        <w:t>As disposições deste Capítulo serão interpretadas em conjunto com a Constituição Federal, o Código Civil, o Código de Processo Civil, a Lei da Liberdade Econômica, a Lei Geral de Proteção de Dados Pessoais, este Manual e os instrumentos contratuais firmados entre as partes.</w:t>
      </w:r>
    </w:p>
    <w:p w14:paraId="14ADAE25" w14:textId="77777777" w:rsidR="00064479" w:rsidRPr="00064479" w:rsidRDefault="00064479" w:rsidP="00064479">
      <w:pPr>
        <w:jc w:val="both"/>
        <w:rPr>
          <w:rFonts w:ascii="Arial" w:hAnsi="Arial" w:cs="Arial"/>
        </w:rPr>
      </w:pPr>
      <w:r w:rsidRPr="00064479">
        <w:rPr>
          <w:rFonts w:ascii="Arial" w:hAnsi="Arial" w:cs="Arial"/>
        </w:rPr>
        <w:pict w14:anchorId="6E0D01DF">
          <v:rect id="_x0000_i3378" style="width:0;height:1.5pt" o:hralign="center" o:hrstd="t" o:hr="t" fillcolor="#a0a0a0" stroked="f"/>
        </w:pict>
      </w:r>
    </w:p>
    <w:p w14:paraId="65FE6CAC" w14:textId="77777777" w:rsidR="00064479" w:rsidRPr="00064479" w:rsidRDefault="00064479" w:rsidP="00064479">
      <w:pPr>
        <w:jc w:val="both"/>
        <w:rPr>
          <w:rFonts w:ascii="Arial" w:hAnsi="Arial" w:cs="Arial"/>
          <w:b/>
          <w:bCs/>
        </w:rPr>
      </w:pPr>
      <w:r w:rsidRPr="00064479">
        <w:rPr>
          <w:rFonts w:ascii="Arial" w:hAnsi="Arial" w:cs="Arial"/>
          <w:b/>
          <w:bCs/>
        </w:rPr>
        <w:t>Seção II</w:t>
      </w:r>
    </w:p>
    <w:p w14:paraId="6C9BFB44" w14:textId="77777777" w:rsidR="00064479" w:rsidRPr="00064479" w:rsidRDefault="00064479" w:rsidP="00064479">
      <w:pPr>
        <w:jc w:val="both"/>
        <w:rPr>
          <w:rFonts w:ascii="Arial" w:hAnsi="Arial" w:cs="Arial"/>
          <w:b/>
          <w:bCs/>
        </w:rPr>
      </w:pPr>
      <w:r w:rsidRPr="00064479">
        <w:rPr>
          <w:rFonts w:ascii="Arial" w:hAnsi="Arial" w:cs="Arial"/>
          <w:b/>
          <w:bCs/>
        </w:rPr>
        <w:t>Dos Fundamentos Constitucionais</w:t>
      </w:r>
    </w:p>
    <w:p w14:paraId="3703586A" w14:textId="77777777" w:rsidR="00064479" w:rsidRPr="00064479" w:rsidRDefault="00064479" w:rsidP="00064479">
      <w:pPr>
        <w:jc w:val="both"/>
        <w:rPr>
          <w:rFonts w:ascii="Arial" w:hAnsi="Arial" w:cs="Arial"/>
        </w:rPr>
      </w:pPr>
      <w:r w:rsidRPr="00064479">
        <w:rPr>
          <w:rFonts w:ascii="Arial" w:hAnsi="Arial" w:cs="Arial"/>
          <w:b/>
          <w:bCs/>
        </w:rPr>
        <w:t>Art. 302.</w:t>
      </w:r>
      <w:r w:rsidRPr="00064479">
        <w:rPr>
          <w:rFonts w:ascii="Arial" w:hAnsi="Arial" w:cs="Arial"/>
        </w:rPr>
        <w:t xml:space="preserve"> A interpretação da responsabilidade civil prevista neste Manual observará os princípios constitucionais da dignidade da pessoa humana, da livre iniciativa, da livre concorrência, da propriedade privada, da função social da empresa, da segurança jurídica, da boa-fé, do devido processo legal, da ampla defesa e da autonomia da vontade.</w:t>
      </w:r>
    </w:p>
    <w:p w14:paraId="1663A5F7" w14:textId="77777777" w:rsidR="00064479" w:rsidRPr="00064479" w:rsidRDefault="00064479" w:rsidP="00064479">
      <w:pPr>
        <w:jc w:val="both"/>
        <w:rPr>
          <w:rFonts w:ascii="Arial" w:hAnsi="Arial" w:cs="Arial"/>
        </w:rPr>
      </w:pPr>
      <w:r w:rsidRPr="00064479">
        <w:rPr>
          <w:rFonts w:ascii="Arial" w:hAnsi="Arial" w:cs="Arial"/>
        </w:rPr>
        <w:lastRenderedPageBreak/>
        <w:t>As Empresas desenvolverão suas atividades buscando harmonizar a liberdade econômica com a proteção dos direitos individuais e coletivos, preservando o equilíbrio entre desenvolvimento empresarial e responsabilidade social.</w:t>
      </w:r>
    </w:p>
    <w:p w14:paraId="07E2A4D7" w14:textId="77777777" w:rsidR="00064479" w:rsidRPr="00064479" w:rsidRDefault="00064479" w:rsidP="00064479">
      <w:pPr>
        <w:jc w:val="both"/>
        <w:rPr>
          <w:rFonts w:ascii="Arial" w:hAnsi="Arial" w:cs="Arial"/>
        </w:rPr>
      </w:pPr>
      <w:r w:rsidRPr="00064479">
        <w:rPr>
          <w:rFonts w:ascii="Arial" w:hAnsi="Arial" w:cs="Arial"/>
        </w:rPr>
        <w:pict w14:anchorId="040DC43F">
          <v:rect id="_x0000_i3379" style="width:0;height:1.5pt" o:hralign="center" o:hrstd="t" o:hr="t" fillcolor="#a0a0a0" stroked="f"/>
        </w:pict>
      </w:r>
    </w:p>
    <w:p w14:paraId="1CDA70BF" w14:textId="77777777" w:rsidR="00064479" w:rsidRPr="00064479" w:rsidRDefault="00064479" w:rsidP="00064479">
      <w:pPr>
        <w:jc w:val="both"/>
        <w:rPr>
          <w:rFonts w:ascii="Arial" w:hAnsi="Arial" w:cs="Arial"/>
          <w:b/>
          <w:bCs/>
        </w:rPr>
      </w:pPr>
      <w:r w:rsidRPr="00064479">
        <w:rPr>
          <w:rFonts w:ascii="Arial" w:hAnsi="Arial" w:cs="Arial"/>
          <w:b/>
          <w:bCs/>
        </w:rPr>
        <w:t>Seção III</w:t>
      </w:r>
    </w:p>
    <w:p w14:paraId="03242269" w14:textId="77777777" w:rsidR="00064479" w:rsidRPr="00064479" w:rsidRDefault="00064479" w:rsidP="00064479">
      <w:pPr>
        <w:jc w:val="both"/>
        <w:rPr>
          <w:rFonts w:ascii="Arial" w:hAnsi="Arial" w:cs="Arial"/>
          <w:b/>
          <w:bCs/>
        </w:rPr>
      </w:pPr>
      <w:r w:rsidRPr="00064479">
        <w:rPr>
          <w:rFonts w:ascii="Arial" w:hAnsi="Arial" w:cs="Arial"/>
          <w:b/>
          <w:bCs/>
        </w:rPr>
        <w:t>Da Boa-fé Objetiva</w:t>
      </w:r>
    </w:p>
    <w:p w14:paraId="1C48D383" w14:textId="77777777" w:rsidR="00064479" w:rsidRPr="00064479" w:rsidRDefault="00064479" w:rsidP="00064479">
      <w:pPr>
        <w:jc w:val="both"/>
        <w:rPr>
          <w:rFonts w:ascii="Arial" w:hAnsi="Arial" w:cs="Arial"/>
        </w:rPr>
      </w:pPr>
      <w:r w:rsidRPr="00064479">
        <w:rPr>
          <w:rFonts w:ascii="Arial" w:hAnsi="Arial" w:cs="Arial"/>
          <w:b/>
          <w:bCs/>
        </w:rPr>
        <w:t>Art. 303.</w:t>
      </w:r>
      <w:r w:rsidRPr="00064479">
        <w:rPr>
          <w:rFonts w:ascii="Arial" w:hAnsi="Arial" w:cs="Arial"/>
        </w:rPr>
        <w:t xml:space="preserve"> Todas as relações estabelecidas entre as partes deverão observar o princípio da boa-fé objetiva, previsto na legislação civil brasileira.</w:t>
      </w:r>
    </w:p>
    <w:p w14:paraId="30E7195E" w14:textId="77777777" w:rsidR="00064479" w:rsidRPr="00064479" w:rsidRDefault="00064479" w:rsidP="00064479">
      <w:pPr>
        <w:jc w:val="both"/>
        <w:rPr>
          <w:rFonts w:ascii="Arial" w:hAnsi="Arial" w:cs="Arial"/>
        </w:rPr>
      </w:pPr>
      <w:r w:rsidRPr="00064479">
        <w:rPr>
          <w:rFonts w:ascii="Arial" w:hAnsi="Arial" w:cs="Arial"/>
        </w:rPr>
        <w:t>São deveres decorrentes da boa-fé objetiva, dentre outros:</w:t>
      </w:r>
    </w:p>
    <w:p w14:paraId="2CC4EE49" w14:textId="77777777" w:rsidR="00064479" w:rsidRPr="00064479" w:rsidRDefault="00064479" w:rsidP="00064479">
      <w:pPr>
        <w:jc w:val="both"/>
        <w:rPr>
          <w:rFonts w:ascii="Arial" w:hAnsi="Arial" w:cs="Arial"/>
        </w:rPr>
      </w:pPr>
      <w:r w:rsidRPr="00064479">
        <w:rPr>
          <w:rFonts w:ascii="Arial" w:hAnsi="Arial" w:cs="Arial"/>
        </w:rPr>
        <w:t xml:space="preserve">I – </w:t>
      </w:r>
      <w:proofErr w:type="gramStart"/>
      <w:r w:rsidRPr="00064479">
        <w:rPr>
          <w:rFonts w:ascii="Arial" w:hAnsi="Arial" w:cs="Arial"/>
        </w:rPr>
        <w:t>lealdade</w:t>
      </w:r>
      <w:proofErr w:type="gramEnd"/>
      <w:r w:rsidRPr="00064479">
        <w:rPr>
          <w:rFonts w:ascii="Arial" w:hAnsi="Arial" w:cs="Arial"/>
        </w:rPr>
        <w:t>;</w:t>
      </w:r>
    </w:p>
    <w:p w14:paraId="19F636C5" w14:textId="77777777" w:rsidR="00064479" w:rsidRPr="00064479" w:rsidRDefault="00064479" w:rsidP="00064479">
      <w:pPr>
        <w:jc w:val="both"/>
        <w:rPr>
          <w:rFonts w:ascii="Arial" w:hAnsi="Arial" w:cs="Arial"/>
        </w:rPr>
      </w:pPr>
      <w:r w:rsidRPr="00064479">
        <w:rPr>
          <w:rFonts w:ascii="Arial" w:hAnsi="Arial" w:cs="Arial"/>
        </w:rPr>
        <w:t xml:space="preserve">II – </w:t>
      </w:r>
      <w:proofErr w:type="gramStart"/>
      <w:r w:rsidRPr="00064479">
        <w:rPr>
          <w:rFonts w:ascii="Arial" w:hAnsi="Arial" w:cs="Arial"/>
        </w:rPr>
        <w:t>honestidade</w:t>
      </w:r>
      <w:proofErr w:type="gramEnd"/>
      <w:r w:rsidRPr="00064479">
        <w:rPr>
          <w:rFonts w:ascii="Arial" w:hAnsi="Arial" w:cs="Arial"/>
        </w:rPr>
        <w:t>;</w:t>
      </w:r>
    </w:p>
    <w:p w14:paraId="159FEBA6" w14:textId="77777777" w:rsidR="00064479" w:rsidRPr="00064479" w:rsidRDefault="00064479" w:rsidP="00064479">
      <w:pPr>
        <w:jc w:val="both"/>
        <w:rPr>
          <w:rFonts w:ascii="Arial" w:hAnsi="Arial" w:cs="Arial"/>
        </w:rPr>
      </w:pPr>
      <w:r w:rsidRPr="00064479">
        <w:rPr>
          <w:rFonts w:ascii="Arial" w:hAnsi="Arial" w:cs="Arial"/>
        </w:rPr>
        <w:t>III – cooperação;</w:t>
      </w:r>
    </w:p>
    <w:p w14:paraId="33200F1B" w14:textId="77777777" w:rsidR="00064479" w:rsidRPr="00064479" w:rsidRDefault="00064479" w:rsidP="00064479">
      <w:pPr>
        <w:jc w:val="both"/>
        <w:rPr>
          <w:rFonts w:ascii="Arial" w:hAnsi="Arial" w:cs="Arial"/>
        </w:rPr>
      </w:pPr>
      <w:r w:rsidRPr="00064479">
        <w:rPr>
          <w:rFonts w:ascii="Arial" w:hAnsi="Arial" w:cs="Arial"/>
        </w:rPr>
        <w:t xml:space="preserve">IV – </w:t>
      </w:r>
      <w:proofErr w:type="gramStart"/>
      <w:r w:rsidRPr="00064479">
        <w:rPr>
          <w:rFonts w:ascii="Arial" w:hAnsi="Arial" w:cs="Arial"/>
        </w:rPr>
        <w:t>transparência</w:t>
      </w:r>
      <w:proofErr w:type="gramEnd"/>
      <w:r w:rsidRPr="00064479">
        <w:rPr>
          <w:rFonts w:ascii="Arial" w:hAnsi="Arial" w:cs="Arial"/>
        </w:rPr>
        <w:t>;</w:t>
      </w:r>
    </w:p>
    <w:p w14:paraId="6FF04371" w14:textId="77777777" w:rsidR="00064479" w:rsidRPr="00064479" w:rsidRDefault="00064479" w:rsidP="00064479">
      <w:pPr>
        <w:jc w:val="both"/>
        <w:rPr>
          <w:rFonts w:ascii="Arial" w:hAnsi="Arial" w:cs="Arial"/>
        </w:rPr>
      </w:pPr>
      <w:r w:rsidRPr="00064479">
        <w:rPr>
          <w:rFonts w:ascii="Arial" w:hAnsi="Arial" w:cs="Arial"/>
        </w:rPr>
        <w:t xml:space="preserve">V – </w:t>
      </w:r>
      <w:proofErr w:type="gramStart"/>
      <w:r w:rsidRPr="00064479">
        <w:rPr>
          <w:rFonts w:ascii="Arial" w:hAnsi="Arial" w:cs="Arial"/>
        </w:rPr>
        <w:t>confiança</w:t>
      </w:r>
      <w:proofErr w:type="gramEnd"/>
      <w:r w:rsidRPr="00064479">
        <w:rPr>
          <w:rFonts w:ascii="Arial" w:hAnsi="Arial" w:cs="Arial"/>
        </w:rPr>
        <w:t xml:space="preserve"> legítima;</w:t>
      </w:r>
    </w:p>
    <w:p w14:paraId="6F582E93" w14:textId="77777777" w:rsidR="00064479" w:rsidRPr="00064479" w:rsidRDefault="00064479" w:rsidP="00064479">
      <w:pPr>
        <w:jc w:val="both"/>
        <w:rPr>
          <w:rFonts w:ascii="Arial" w:hAnsi="Arial" w:cs="Arial"/>
        </w:rPr>
      </w:pPr>
      <w:r w:rsidRPr="00064479">
        <w:rPr>
          <w:rFonts w:ascii="Arial" w:hAnsi="Arial" w:cs="Arial"/>
        </w:rPr>
        <w:t xml:space="preserve">VI – </w:t>
      </w:r>
      <w:proofErr w:type="gramStart"/>
      <w:r w:rsidRPr="00064479">
        <w:rPr>
          <w:rFonts w:ascii="Arial" w:hAnsi="Arial" w:cs="Arial"/>
        </w:rPr>
        <w:t>informação</w:t>
      </w:r>
      <w:proofErr w:type="gramEnd"/>
      <w:r w:rsidRPr="00064479">
        <w:rPr>
          <w:rFonts w:ascii="Arial" w:hAnsi="Arial" w:cs="Arial"/>
        </w:rPr>
        <w:t xml:space="preserve"> adequada;</w:t>
      </w:r>
    </w:p>
    <w:p w14:paraId="24FFA63B" w14:textId="77777777" w:rsidR="00064479" w:rsidRPr="00064479" w:rsidRDefault="00064479" w:rsidP="00064479">
      <w:pPr>
        <w:jc w:val="both"/>
        <w:rPr>
          <w:rFonts w:ascii="Arial" w:hAnsi="Arial" w:cs="Arial"/>
        </w:rPr>
      </w:pPr>
      <w:r w:rsidRPr="00064479">
        <w:rPr>
          <w:rFonts w:ascii="Arial" w:hAnsi="Arial" w:cs="Arial"/>
        </w:rPr>
        <w:t>VII – respeito aos compromissos assumidos;</w:t>
      </w:r>
    </w:p>
    <w:p w14:paraId="7E98DD67" w14:textId="77777777" w:rsidR="00064479" w:rsidRPr="00064479" w:rsidRDefault="00064479" w:rsidP="00064479">
      <w:pPr>
        <w:jc w:val="both"/>
        <w:rPr>
          <w:rFonts w:ascii="Arial" w:hAnsi="Arial" w:cs="Arial"/>
        </w:rPr>
      </w:pPr>
      <w:r w:rsidRPr="00064479">
        <w:rPr>
          <w:rFonts w:ascii="Arial" w:hAnsi="Arial" w:cs="Arial"/>
        </w:rPr>
        <w:t>VIII – mitigação dos próprios prejuízos, quando possível.</w:t>
      </w:r>
    </w:p>
    <w:p w14:paraId="4972AC8E" w14:textId="77777777" w:rsidR="00064479" w:rsidRPr="00064479" w:rsidRDefault="00064479" w:rsidP="00064479">
      <w:pPr>
        <w:jc w:val="both"/>
        <w:rPr>
          <w:rFonts w:ascii="Arial" w:hAnsi="Arial" w:cs="Arial"/>
        </w:rPr>
      </w:pPr>
      <w:r w:rsidRPr="00064479">
        <w:rPr>
          <w:rFonts w:ascii="Arial" w:hAnsi="Arial" w:cs="Arial"/>
        </w:rPr>
        <w:t>A violação desses deveres poderá ensejar a adoção das medidas jurídicas cabíveis, observadas as circunstâncias concretas de cada caso.</w:t>
      </w:r>
    </w:p>
    <w:p w14:paraId="4F52B267" w14:textId="77777777" w:rsidR="00064479" w:rsidRPr="00064479" w:rsidRDefault="00064479" w:rsidP="00064479">
      <w:pPr>
        <w:jc w:val="both"/>
        <w:rPr>
          <w:rFonts w:ascii="Arial" w:hAnsi="Arial" w:cs="Arial"/>
        </w:rPr>
      </w:pPr>
      <w:r w:rsidRPr="00064479">
        <w:rPr>
          <w:rFonts w:ascii="Arial" w:hAnsi="Arial" w:cs="Arial"/>
        </w:rPr>
        <w:pict w14:anchorId="1F2E5EA9">
          <v:rect id="_x0000_i3380" style="width:0;height:1.5pt" o:hralign="center" o:hrstd="t" o:hr="t" fillcolor="#a0a0a0" stroked="f"/>
        </w:pict>
      </w:r>
    </w:p>
    <w:p w14:paraId="32930C0F" w14:textId="77777777" w:rsidR="00064479" w:rsidRPr="00064479" w:rsidRDefault="00064479" w:rsidP="00064479">
      <w:pPr>
        <w:jc w:val="both"/>
        <w:rPr>
          <w:rFonts w:ascii="Arial" w:hAnsi="Arial" w:cs="Arial"/>
          <w:b/>
          <w:bCs/>
        </w:rPr>
      </w:pPr>
      <w:r w:rsidRPr="00064479">
        <w:rPr>
          <w:rFonts w:ascii="Arial" w:hAnsi="Arial" w:cs="Arial"/>
          <w:b/>
          <w:bCs/>
        </w:rPr>
        <w:t>Seção IV</w:t>
      </w:r>
    </w:p>
    <w:p w14:paraId="4E4271D7" w14:textId="77777777" w:rsidR="00064479" w:rsidRPr="00064479" w:rsidRDefault="00064479" w:rsidP="00064479">
      <w:pPr>
        <w:jc w:val="both"/>
        <w:rPr>
          <w:rFonts w:ascii="Arial" w:hAnsi="Arial" w:cs="Arial"/>
          <w:b/>
          <w:bCs/>
        </w:rPr>
      </w:pPr>
      <w:r w:rsidRPr="00064479">
        <w:rPr>
          <w:rFonts w:ascii="Arial" w:hAnsi="Arial" w:cs="Arial"/>
          <w:b/>
          <w:bCs/>
        </w:rPr>
        <w:t>Da Função Social dos Contratos</w:t>
      </w:r>
    </w:p>
    <w:p w14:paraId="66162F80" w14:textId="77777777" w:rsidR="00064479" w:rsidRPr="00064479" w:rsidRDefault="00064479" w:rsidP="00064479">
      <w:pPr>
        <w:jc w:val="both"/>
        <w:rPr>
          <w:rFonts w:ascii="Arial" w:hAnsi="Arial" w:cs="Arial"/>
        </w:rPr>
      </w:pPr>
      <w:r w:rsidRPr="00064479">
        <w:rPr>
          <w:rFonts w:ascii="Arial" w:hAnsi="Arial" w:cs="Arial"/>
          <w:b/>
          <w:bCs/>
        </w:rPr>
        <w:t>Art. 304.</w:t>
      </w:r>
      <w:r w:rsidRPr="00064479">
        <w:rPr>
          <w:rFonts w:ascii="Arial" w:hAnsi="Arial" w:cs="Arial"/>
        </w:rPr>
        <w:t xml:space="preserve"> Os contratos celebrados pelas Empresas deverão ser interpretados em conformidade com sua função social, preservando-se a liberdade contratual, a segurança jurídica, o equilíbrio das relações privadas e a confiança legítima entre as partes.</w:t>
      </w:r>
    </w:p>
    <w:p w14:paraId="7C293F00" w14:textId="77777777" w:rsidR="00064479" w:rsidRPr="00064479" w:rsidRDefault="00064479" w:rsidP="00064479">
      <w:pPr>
        <w:jc w:val="both"/>
        <w:rPr>
          <w:rFonts w:ascii="Arial" w:hAnsi="Arial" w:cs="Arial"/>
        </w:rPr>
      </w:pPr>
      <w:r w:rsidRPr="00064479">
        <w:rPr>
          <w:rFonts w:ascii="Arial" w:hAnsi="Arial" w:cs="Arial"/>
        </w:rPr>
        <w:t>A função social do contrato não afasta a autonomia privada nem autoriza interpretações incompatíveis com a vontade livremente manifestada pelas partes, devendo ser observadas as normas legais aplicáveis e os princípios da intervenção mínima e da excepcionalidade da revisão contratual.</w:t>
      </w:r>
    </w:p>
    <w:p w14:paraId="5562ECB8" w14:textId="77777777" w:rsidR="00064479" w:rsidRPr="00064479" w:rsidRDefault="00064479" w:rsidP="00064479">
      <w:pPr>
        <w:jc w:val="both"/>
        <w:rPr>
          <w:rFonts w:ascii="Arial" w:hAnsi="Arial" w:cs="Arial"/>
        </w:rPr>
      </w:pPr>
      <w:r w:rsidRPr="00064479">
        <w:rPr>
          <w:rFonts w:ascii="Arial" w:hAnsi="Arial" w:cs="Arial"/>
        </w:rPr>
        <w:pict w14:anchorId="50F22E98">
          <v:rect id="_x0000_i3381" style="width:0;height:1.5pt" o:hralign="center" o:hrstd="t" o:hr="t" fillcolor="#a0a0a0" stroked="f"/>
        </w:pict>
      </w:r>
    </w:p>
    <w:p w14:paraId="4F20234A" w14:textId="77777777" w:rsidR="00064479" w:rsidRPr="00064479" w:rsidRDefault="00064479" w:rsidP="00064479">
      <w:pPr>
        <w:jc w:val="both"/>
        <w:rPr>
          <w:rFonts w:ascii="Arial" w:hAnsi="Arial" w:cs="Arial"/>
          <w:b/>
          <w:bCs/>
        </w:rPr>
      </w:pPr>
      <w:r w:rsidRPr="00064479">
        <w:rPr>
          <w:rFonts w:ascii="Arial" w:hAnsi="Arial" w:cs="Arial"/>
          <w:b/>
          <w:bCs/>
        </w:rPr>
        <w:t>Seção V</w:t>
      </w:r>
    </w:p>
    <w:p w14:paraId="1EF69C8F" w14:textId="77777777" w:rsidR="00064479" w:rsidRPr="00064479" w:rsidRDefault="00064479" w:rsidP="00064479">
      <w:pPr>
        <w:jc w:val="both"/>
        <w:rPr>
          <w:rFonts w:ascii="Arial" w:hAnsi="Arial" w:cs="Arial"/>
          <w:b/>
          <w:bCs/>
        </w:rPr>
      </w:pPr>
      <w:r w:rsidRPr="00064479">
        <w:rPr>
          <w:rFonts w:ascii="Arial" w:hAnsi="Arial" w:cs="Arial"/>
          <w:b/>
          <w:bCs/>
        </w:rPr>
        <w:lastRenderedPageBreak/>
        <w:t>Da Autonomia Privada</w:t>
      </w:r>
    </w:p>
    <w:p w14:paraId="75E0E925" w14:textId="77777777" w:rsidR="00064479" w:rsidRPr="00064479" w:rsidRDefault="00064479" w:rsidP="00064479">
      <w:pPr>
        <w:jc w:val="both"/>
        <w:rPr>
          <w:rFonts w:ascii="Arial" w:hAnsi="Arial" w:cs="Arial"/>
        </w:rPr>
      </w:pPr>
      <w:r w:rsidRPr="00064479">
        <w:rPr>
          <w:rFonts w:ascii="Arial" w:hAnsi="Arial" w:cs="Arial"/>
          <w:b/>
          <w:bCs/>
        </w:rPr>
        <w:t>Art. 305.</w:t>
      </w:r>
      <w:r w:rsidRPr="00064479">
        <w:rPr>
          <w:rFonts w:ascii="Arial" w:hAnsi="Arial" w:cs="Arial"/>
        </w:rPr>
        <w:t xml:space="preserve"> As partes reconhecem que as relações disciplinadas por este Manual decorrem da autonomia privada, da liberdade contratual e da livre iniciativa, possuindo capacidade para estabelecer, por mútuo consentimento, as regras aplicáveis às suas relações jurídicas, respeitados os limites da legislação vigente.</w:t>
      </w:r>
    </w:p>
    <w:p w14:paraId="505D306B" w14:textId="77777777" w:rsidR="00064479" w:rsidRPr="00064479" w:rsidRDefault="00064479" w:rsidP="00064479">
      <w:pPr>
        <w:jc w:val="both"/>
        <w:rPr>
          <w:rFonts w:ascii="Arial" w:hAnsi="Arial" w:cs="Arial"/>
        </w:rPr>
      </w:pPr>
      <w:r w:rsidRPr="00064479">
        <w:rPr>
          <w:rFonts w:ascii="Arial" w:hAnsi="Arial" w:cs="Arial"/>
        </w:rPr>
        <w:t>As cláusulas deste Manual e dos contratos celebrados deverão ser interpretadas de forma a preservar a intenção legítima das partes, a estabilidade das relações negociais e a segurança jurídica.</w:t>
      </w:r>
    </w:p>
    <w:p w14:paraId="22175C01" w14:textId="77777777" w:rsidR="00064479" w:rsidRPr="00064479" w:rsidRDefault="00064479" w:rsidP="00064479">
      <w:pPr>
        <w:jc w:val="both"/>
        <w:rPr>
          <w:rFonts w:ascii="Arial" w:hAnsi="Arial" w:cs="Arial"/>
        </w:rPr>
      </w:pPr>
      <w:r w:rsidRPr="00064479">
        <w:rPr>
          <w:rFonts w:ascii="Arial" w:hAnsi="Arial" w:cs="Arial"/>
        </w:rPr>
        <w:pict w14:anchorId="75F255B5">
          <v:rect id="_x0000_i3382" style="width:0;height:1.5pt" o:hralign="center" o:hrstd="t" o:hr="t" fillcolor="#a0a0a0" stroked="f"/>
        </w:pict>
      </w:r>
    </w:p>
    <w:p w14:paraId="753151C0" w14:textId="77777777" w:rsidR="00064479" w:rsidRPr="00064479" w:rsidRDefault="00064479" w:rsidP="00064479">
      <w:pPr>
        <w:jc w:val="both"/>
        <w:rPr>
          <w:rFonts w:ascii="Arial" w:hAnsi="Arial" w:cs="Arial"/>
          <w:b/>
          <w:bCs/>
        </w:rPr>
      </w:pPr>
      <w:r w:rsidRPr="00064479">
        <w:rPr>
          <w:rFonts w:ascii="Arial" w:hAnsi="Arial" w:cs="Arial"/>
          <w:b/>
          <w:bCs/>
        </w:rPr>
        <w:t>Seção VI</w:t>
      </w:r>
    </w:p>
    <w:p w14:paraId="001A2638" w14:textId="77777777" w:rsidR="00064479" w:rsidRPr="00064479" w:rsidRDefault="00064479" w:rsidP="00064479">
      <w:pPr>
        <w:jc w:val="both"/>
        <w:rPr>
          <w:rFonts w:ascii="Arial" w:hAnsi="Arial" w:cs="Arial"/>
          <w:b/>
          <w:bCs/>
        </w:rPr>
      </w:pPr>
      <w:r w:rsidRPr="00064479">
        <w:rPr>
          <w:rFonts w:ascii="Arial" w:hAnsi="Arial" w:cs="Arial"/>
          <w:b/>
          <w:bCs/>
        </w:rPr>
        <w:t>Da Assunção dos Riscos da Atividade</w:t>
      </w:r>
    </w:p>
    <w:p w14:paraId="0638E260" w14:textId="77777777" w:rsidR="00064479" w:rsidRPr="00064479" w:rsidRDefault="00064479" w:rsidP="00064479">
      <w:pPr>
        <w:jc w:val="both"/>
        <w:rPr>
          <w:rFonts w:ascii="Arial" w:hAnsi="Arial" w:cs="Arial"/>
        </w:rPr>
      </w:pPr>
      <w:r w:rsidRPr="00064479">
        <w:rPr>
          <w:rFonts w:ascii="Arial" w:hAnsi="Arial" w:cs="Arial"/>
          <w:b/>
          <w:bCs/>
        </w:rPr>
        <w:t>Art. 306.</w:t>
      </w:r>
      <w:r w:rsidRPr="00064479">
        <w:rPr>
          <w:rFonts w:ascii="Arial" w:hAnsi="Arial" w:cs="Arial"/>
        </w:rPr>
        <w:t xml:space="preserve"> Cada participante das operações assume os riscos inerentes à atividade econômica que voluntariamente desenvolver.</w:t>
      </w:r>
    </w:p>
    <w:p w14:paraId="4F5140E9" w14:textId="77777777" w:rsidR="00064479" w:rsidRPr="00064479" w:rsidRDefault="00064479" w:rsidP="00064479">
      <w:pPr>
        <w:jc w:val="both"/>
        <w:rPr>
          <w:rFonts w:ascii="Arial" w:hAnsi="Arial" w:cs="Arial"/>
        </w:rPr>
      </w:pPr>
      <w:r w:rsidRPr="00064479">
        <w:rPr>
          <w:rFonts w:ascii="Arial" w:hAnsi="Arial" w:cs="Arial"/>
        </w:rPr>
        <w:t>O Prestador de Serviços Autônomo reconhece que exerce atividade profissional por sua conta e risco, administrando livremente sua organização produtiva, seus equipamentos, sua disponibilidade, sua estratégia econômica e sua forma de atuação no mercado.</w:t>
      </w:r>
    </w:p>
    <w:p w14:paraId="7B341028" w14:textId="77777777" w:rsidR="00064479" w:rsidRPr="00064479" w:rsidRDefault="00064479" w:rsidP="00064479">
      <w:pPr>
        <w:jc w:val="both"/>
        <w:rPr>
          <w:rFonts w:ascii="Arial" w:hAnsi="Arial" w:cs="Arial"/>
        </w:rPr>
      </w:pPr>
      <w:r w:rsidRPr="00064479">
        <w:rPr>
          <w:rFonts w:ascii="Arial" w:hAnsi="Arial" w:cs="Arial"/>
        </w:rPr>
        <w:t>As Empresas responderão pelos riscos inerentes às atividades empresariais que lhes sejam próprias, observados os limites da legislação aplicável e das responsabilidades contratualmente assumidas.</w:t>
      </w:r>
    </w:p>
    <w:p w14:paraId="175CBC9B" w14:textId="77777777" w:rsidR="00064479" w:rsidRPr="00064479" w:rsidRDefault="00064479" w:rsidP="00064479">
      <w:pPr>
        <w:jc w:val="both"/>
        <w:rPr>
          <w:rFonts w:ascii="Arial" w:hAnsi="Arial" w:cs="Arial"/>
        </w:rPr>
      </w:pPr>
      <w:r w:rsidRPr="00064479">
        <w:rPr>
          <w:rFonts w:ascii="Arial" w:hAnsi="Arial" w:cs="Arial"/>
        </w:rPr>
        <w:pict w14:anchorId="6CCEEE72">
          <v:rect id="_x0000_i3383" style="width:0;height:1.5pt" o:hralign="center" o:hrstd="t" o:hr="t" fillcolor="#a0a0a0" stroked="f"/>
        </w:pict>
      </w:r>
    </w:p>
    <w:p w14:paraId="5BBC3357" w14:textId="77777777" w:rsidR="00064479" w:rsidRPr="00064479" w:rsidRDefault="00064479" w:rsidP="00064479">
      <w:pPr>
        <w:jc w:val="both"/>
        <w:rPr>
          <w:rFonts w:ascii="Arial" w:hAnsi="Arial" w:cs="Arial"/>
          <w:b/>
          <w:bCs/>
        </w:rPr>
      </w:pPr>
      <w:r w:rsidRPr="00064479">
        <w:rPr>
          <w:rFonts w:ascii="Arial" w:hAnsi="Arial" w:cs="Arial"/>
          <w:b/>
          <w:bCs/>
        </w:rPr>
        <w:t>Seção VII</w:t>
      </w:r>
    </w:p>
    <w:p w14:paraId="5E0A70D0" w14:textId="77777777" w:rsidR="00064479" w:rsidRPr="00064479" w:rsidRDefault="00064479" w:rsidP="00064479">
      <w:pPr>
        <w:jc w:val="both"/>
        <w:rPr>
          <w:rFonts w:ascii="Arial" w:hAnsi="Arial" w:cs="Arial"/>
          <w:b/>
          <w:bCs/>
        </w:rPr>
      </w:pPr>
      <w:r w:rsidRPr="00064479">
        <w:rPr>
          <w:rFonts w:ascii="Arial" w:hAnsi="Arial" w:cs="Arial"/>
          <w:b/>
          <w:bCs/>
        </w:rPr>
        <w:t>Do Dever Geral de Reparação</w:t>
      </w:r>
    </w:p>
    <w:p w14:paraId="5196BE18" w14:textId="77777777" w:rsidR="00064479" w:rsidRPr="00064479" w:rsidRDefault="00064479" w:rsidP="00064479">
      <w:pPr>
        <w:jc w:val="both"/>
        <w:rPr>
          <w:rFonts w:ascii="Arial" w:hAnsi="Arial" w:cs="Arial"/>
        </w:rPr>
      </w:pPr>
      <w:r w:rsidRPr="00064479">
        <w:rPr>
          <w:rFonts w:ascii="Arial" w:hAnsi="Arial" w:cs="Arial"/>
          <w:b/>
          <w:bCs/>
        </w:rPr>
        <w:t>Art. 307.</w:t>
      </w:r>
      <w:r w:rsidRPr="00064479">
        <w:rPr>
          <w:rFonts w:ascii="Arial" w:hAnsi="Arial" w:cs="Arial"/>
        </w:rPr>
        <w:t xml:space="preserve"> Aquele que, por ação ou omissão voluntária, negligência, imprudência, imperícia, abuso de direito ou violação contratual, causar dano injusto a outrem responderá pelas consequências jurídicas decorrentes de sua conduta, observados os pressupostos legais da responsabilidade civil.</w:t>
      </w:r>
    </w:p>
    <w:p w14:paraId="1F077317" w14:textId="77777777" w:rsidR="00064479" w:rsidRPr="00064479" w:rsidRDefault="00064479" w:rsidP="00064479">
      <w:pPr>
        <w:jc w:val="both"/>
        <w:rPr>
          <w:rFonts w:ascii="Arial" w:hAnsi="Arial" w:cs="Arial"/>
        </w:rPr>
      </w:pPr>
      <w:r w:rsidRPr="00064479">
        <w:rPr>
          <w:rFonts w:ascii="Arial" w:hAnsi="Arial" w:cs="Arial"/>
        </w:rPr>
        <w:t>A responsabilidade dependerá da análise do caso concreto, da existência do dano, do nexo de causalidade, do fator de atribuição previsto em lei e das eventuais causas excludentes de responsabilidade.</w:t>
      </w:r>
    </w:p>
    <w:p w14:paraId="7BD7010F" w14:textId="77777777" w:rsidR="00064479" w:rsidRPr="00064479" w:rsidRDefault="00064479" w:rsidP="00064479">
      <w:pPr>
        <w:jc w:val="both"/>
        <w:rPr>
          <w:rFonts w:ascii="Arial" w:hAnsi="Arial" w:cs="Arial"/>
        </w:rPr>
      </w:pPr>
      <w:r w:rsidRPr="00064479">
        <w:rPr>
          <w:rFonts w:ascii="Arial" w:hAnsi="Arial" w:cs="Arial"/>
        </w:rPr>
        <w:pict w14:anchorId="599E889E">
          <v:rect id="_x0000_i3384" style="width:0;height:1.5pt" o:hralign="center" o:hrstd="t" o:hr="t" fillcolor="#a0a0a0" stroked="f"/>
        </w:pict>
      </w:r>
    </w:p>
    <w:p w14:paraId="02509623" w14:textId="77777777" w:rsidR="00064479" w:rsidRPr="00064479" w:rsidRDefault="00064479" w:rsidP="00064479">
      <w:pPr>
        <w:jc w:val="both"/>
        <w:rPr>
          <w:rFonts w:ascii="Arial" w:hAnsi="Arial" w:cs="Arial"/>
          <w:b/>
          <w:bCs/>
        </w:rPr>
      </w:pPr>
      <w:r w:rsidRPr="00064479">
        <w:rPr>
          <w:rFonts w:ascii="Arial" w:hAnsi="Arial" w:cs="Arial"/>
          <w:b/>
          <w:bCs/>
        </w:rPr>
        <w:t>Seção VIII</w:t>
      </w:r>
    </w:p>
    <w:p w14:paraId="689C6F97" w14:textId="77777777" w:rsidR="00064479" w:rsidRPr="00064479" w:rsidRDefault="00064479" w:rsidP="00064479">
      <w:pPr>
        <w:jc w:val="both"/>
        <w:rPr>
          <w:rFonts w:ascii="Arial" w:hAnsi="Arial" w:cs="Arial"/>
          <w:b/>
          <w:bCs/>
        </w:rPr>
      </w:pPr>
      <w:r w:rsidRPr="00064479">
        <w:rPr>
          <w:rFonts w:ascii="Arial" w:hAnsi="Arial" w:cs="Arial"/>
          <w:b/>
          <w:bCs/>
        </w:rPr>
        <w:t>Do Nexo de Causalidade</w:t>
      </w:r>
    </w:p>
    <w:p w14:paraId="5471DA82" w14:textId="77777777" w:rsidR="00064479" w:rsidRPr="00064479" w:rsidRDefault="00064479" w:rsidP="00064479">
      <w:pPr>
        <w:jc w:val="both"/>
        <w:rPr>
          <w:rFonts w:ascii="Arial" w:hAnsi="Arial" w:cs="Arial"/>
        </w:rPr>
      </w:pPr>
      <w:r w:rsidRPr="00064479">
        <w:rPr>
          <w:rFonts w:ascii="Arial" w:hAnsi="Arial" w:cs="Arial"/>
          <w:b/>
          <w:bCs/>
        </w:rPr>
        <w:lastRenderedPageBreak/>
        <w:t>Art. 308.</w:t>
      </w:r>
      <w:r w:rsidRPr="00064479">
        <w:rPr>
          <w:rFonts w:ascii="Arial" w:hAnsi="Arial" w:cs="Arial"/>
        </w:rPr>
        <w:t xml:space="preserve"> A responsabilização civil pressupõe a demonstração do nexo causal entre a conduta imputada e o dano efetivamente verificado.</w:t>
      </w:r>
    </w:p>
    <w:p w14:paraId="2ED8983A" w14:textId="77777777" w:rsidR="00064479" w:rsidRPr="00064479" w:rsidRDefault="00064479" w:rsidP="00064479">
      <w:pPr>
        <w:jc w:val="both"/>
        <w:rPr>
          <w:rFonts w:ascii="Arial" w:hAnsi="Arial" w:cs="Arial"/>
        </w:rPr>
      </w:pPr>
      <w:r w:rsidRPr="00064479">
        <w:rPr>
          <w:rFonts w:ascii="Arial" w:hAnsi="Arial" w:cs="Arial"/>
        </w:rPr>
        <w:t>Na apuração do nexo causal poderão ser considerados:</w:t>
      </w:r>
    </w:p>
    <w:p w14:paraId="4654AB3B" w14:textId="77777777" w:rsidR="00064479" w:rsidRPr="00064479" w:rsidRDefault="00064479" w:rsidP="00064479">
      <w:pPr>
        <w:jc w:val="both"/>
        <w:rPr>
          <w:rFonts w:ascii="Arial" w:hAnsi="Arial" w:cs="Arial"/>
        </w:rPr>
      </w:pPr>
      <w:r w:rsidRPr="00064479">
        <w:rPr>
          <w:rFonts w:ascii="Arial" w:hAnsi="Arial" w:cs="Arial"/>
        </w:rPr>
        <w:t xml:space="preserve">I – </w:t>
      </w:r>
      <w:proofErr w:type="gramStart"/>
      <w:r w:rsidRPr="00064479">
        <w:rPr>
          <w:rFonts w:ascii="Arial" w:hAnsi="Arial" w:cs="Arial"/>
        </w:rPr>
        <w:t>registros</w:t>
      </w:r>
      <w:proofErr w:type="gramEnd"/>
      <w:r w:rsidRPr="00064479">
        <w:rPr>
          <w:rFonts w:ascii="Arial" w:hAnsi="Arial" w:cs="Arial"/>
        </w:rPr>
        <w:t xml:space="preserve"> eletrônicos;</w:t>
      </w:r>
    </w:p>
    <w:p w14:paraId="3939DF2F" w14:textId="77777777" w:rsidR="00064479" w:rsidRPr="00064479" w:rsidRDefault="00064479" w:rsidP="00064479">
      <w:pPr>
        <w:jc w:val="both"/>
        <w:rPr>
          <w:rFonts w:ascii="Arial" w:hAnsi="Arial" w:cs="Arial"/>
        </w:rPr>
      </w:pPr>
      <w:r w:rsidRPr="00064479">
        <w:rPr>
          <w:rFonts w:ascii="Arial" w:hAnsi="Arial" w:cs="Arial"/>
        </w:rPr>
        <w:t xml:space="preserve">II – </w:t>
      </w:r>
      <w:proofErr w:type="gramStart"/>
      <w:r w:rsidRPr="00064479">
        <w:rPr>
          <w:rFonts w:ascii="Arial" w:hAnsi="Arial" w:cs="Arial"/>
        </w:rPr>
        <w:t>documentos</w:t>
      </w:r>
      <w:proofErr w:type="gramEnd"/>
      <w:r w:rsidRPr="00064479">
        <w:rPr>
          <w:rFonts w:ascii="Arial" w:hAnsi="Arial" w:cs="Arial"/>
        </w:rPr>
        <w:t>;</w:t>
      </w:r>
    </w:p>
    <w:p w14:paraId="7C33E55D" w14:textId="77777777" w:rsidR="00064479" w:rsidRPr="00064479" w:rsidRDefault="00064479" w:rsidP="00064479">
      <w:pPr>
        <w:jc w:val="both"/>
        <w:rPr>
          <w:rFonts w:ascii="Arial" w:hAnsi="Arial" w:cs="Arial"/>
        </w:rPr>
      </w:pPr>
      <w:r w:rsidRPr="00064479">
        <w:rPr>
          <w:rFonts w:ascii="Arial" w:hAnsi="Arial" w:cs="Arial"/>
        </w:rPr>
        <w:t>III – contratos;</w:t>
      </w:r>
    </w:p>
    <w:p w14:paraId="6DF31213" w14:textId="77777777" w:rsidR="00064479" w:rsidRPr="00064479" w:rsidRDefault="00064479" w:rsidP="00064479">
      <w:pPr>
        <w:jc w:val="both"/>
        <w:rPr>
          <w:rFonts w:ascii="Arial" w:hAnsi="Arial" w:cs="Arial"/>
        </w:rPr>
      </w:pPr>
      <w:r w:rsidRPr="00064479">
        <w:rPr>
          <w:rFonts w:ascii="Arial" w:hAnsi="Arial" w:cs="Arial"/>
        </w:rPr>
        <w:t xml:space="preserve">IV – </w:t>
      </w:r>
      <w:proofErr w:type="gramStart"/>
      <w:r w:rsidRPr="00064479">
        <w:rPr>
          <w:rFonts w:ascii="Arial" w:hAnsi="Arial" w:cs="Arial"/>
        </w:rPr>
        <w:t>registros</w:t>
      </w:r>
      <w:proofErr w:type="gramEnd"/>
      <w:r w:rsidRPr="00064479">
        <w:rPr>
          <w:rFonts w:ascii="Arial" w:hAnsi="Arial" w:cs="Arial"/>
        </w:rPr>
        <w:t xml:space="preserve"> tecnológicos;</w:t>
      </w:r>
    </w:p>
    <w:p w14:paraId="21095552" w14:textId="77777777" w:rsidR="00064479" w:rsidRPr="00064479" w:rsidRDefault="00064479" w:rsidP="00064479">
      <w:pPr>
        <w:jc w:val="both"/>
        <w:rPr>
          <w:rFonts w:ascii="Arial" w:hAnsi="Arial" w:cs="Arial"/>
        </w:rPr>
      </w:pPr>
      <w:r w:rsidRPr="00064479">
        <w:rPr>
          <w:rFonts w:ascii="Arial" w:hAnsi="Arial" w:cs="Arial"/>
        </w:rPr>
        <w:t xml:space="preserve">V – </w:t>
      </w:r>
      <w:proofErr w:type="gramStart"/>
      <w:r w:rsidRPr="00064479">
        <w:rPr>
          <w:rFonts w:ascii="Arial" w:hAnsi="Arial" w:cs="Arial"/>
        </w:rPr>
        <w:t>fotografias</w:t>
      </w:r>
      <w:proofErr w:type="gramEnd"/>
      <w:r w:rsidRPr="00064479">
        <w:rPr>
          <w:rFonts w:ascii="Arial" w:hAnsi="Arial" w:cs="Arial"/>
        </w:rPr>
        <w:t>;</w:t>
      </w:r>
    </w:p>
    <w:p w14:paraId="7E1AEC59" w14:textId="77777777" w:rsidR="00064479" w:rsidRPr="00064479" w:rsidRDefault="00064479" w:rsidP="00064479">
      <w:pPr>
        <w:jc w:val="both"/>
        <w:rPr>
          <w:rFonts w:ascii="Arial" w:hAnsi="Arial" w:cs="Arial"/>
        </w:rPr>
      </w:pPr>
      <w:r w:rsidRPr="00064479">
        <w:rPr>
          <w:rFonts w:ascii="Arial" w:hAnsi="Arial" w:cs="Arial"/>
        </w:rPr>
        <w:t xml:space="preserve">VI – </w:t>
      </w:r>
      <w:proofErr w:type="gramStart"/>
      <w:r w:rsidRPr="00064479">
        <w:rPr>
          <w:rFonts w:ascii="Arial" w:hAnsi="Arial" w:cs="Arial"/>
        </w:rPr>
        <w:t>vídeos</w:t>
      </w:r>
      <w:proofErr w:type="gramEnd"/>
      <w:r w:rsidRPr="00064479">
        <w:rPr>
          <w:rFonts w:ascii="Arial" w:hAnsi="Arial" w:cs="Arial"/>
        </w:rPr>
        <w:t>;</w:t>
      </w:r>
    </w:p>
    <w:p w14:paraId="69EA100F" w14:textId="77777777" w:rsidR="00064479" w:rsidRPr="00064479" w:rsidRDefault="00064479" w:rsidP="00064479">
      <w:pPr>
        <w:jc w:val="both"/>
        <w:rPr>
          <w:rFonts w:ascii="Arial" w:hAnsi="Arial" w:cs="Arial"/>
        </w:rPr>
      </w:pPr>
      <w:r w:rsidRPr="00064479">
        <w:rPr>
          <w:rFonts w:ascii="Arial" w:hAnsi="Arial" w:cs="Arial"/>
        </w:rPr>
        <w:t>VII – auditorias;</w:t>
      </w:r>
    </w:p>
    <w:p w14:paraId="537707DC" w14:textId="77777777" w:rsidR="00064479" w:rsidRPr="00064479" w:rsidRDefault="00064479" w:rsidP="00064479">
      <w:pPr>
        <w:jc w:val="both"/>
        <w:rPr>
          <w:rFonts w:ascii="Arial" w:hAnsi="Arial" w:cs="Arial"/>
        </w:rPr>
      </w:pPr>
      <w:r w:rsidRPr="00064479">
        <w:rPr>
          <w:rFonts w:ascii="Arial" w:hAnsi="Arial" w:cs="Arial"/>
        </w:rPr>
        <w:t>VIII – perícias;</w:t>
      </w:r>
    </w:p>
    <w:p w14:paraId="187558CB" w14:textId="77777777" w:rsidR="00064479" w:rsidRPr="00064479" w:rsidRDefault="00064479" w:rsidP="00064479">
      <w:pPr>
        <w:jc w:val="both"/>
        <w:rPr>
          <w:rFonts w:ascii="Arial" w:hAnsi="Arial" w:cs="Arial"/>
        </w:rPr>
      </w:pPr>
      <w:r w:rsidRPr="00064479">
        <w:rPr>
          <w:rFonts w:ascii="Arial" w:hAnsi="Arial" w:cs="Arial"/>
        </w:rPr>
        <w:t xml:space="preserve">IX – </w:t>
      </w:r>
      <w:proofErr w:type="gramStart"/>
      <w:r w:rsidRPr="00064479">
        <w:rPr>
          <w:rFonts w:ascii="Arial" w:hAnsi="Arial" w:cs="Arial"/>
        </w:rPr>
        <w:t>testemunhos</w:t>
      </w:r>
      <w:proofErr w:type="gramEnd"/>
      <w:r w:rsidRPr="00064479">
        <w:rPr>
          <w:rFonts w:ascii="Arial" w:hAnsi="Arial" w:cs="Arial"/>
        </w:rPr>
        <w:t>;</w:t>
      </w:r>
    </w:p>
    <w:p w14:paraId="68DC1D5D" w14:textId="77777777" w:rsidR="00064479" w:rsidRPr="00064479" w:rsidRDefault="00064479" w:rsidP="00064479">
      <w:pPr>
        <w:jc w:val="both"/>
        <w:rPr>
          <w:rFonts w:ascii="Arial" w:hAnsi="Arial" w:cs="Arial"/>
        </w:rPr>
      </w:pPr>
      <w:r w:rsidRPr="00064479">
        <w:rPr>
          <w:rFonts w:ascii="Arial" w:hAnsi="Arial" w:cs="Arial"/>
        </w:rPr>
        <w:t xml:space="preserve">X – </w:t>
      </w:r>
      <w:proofErr w:type="gramStart"/>
      <w:r w:rsidRPr="00064479">
        <w:rPr>
          <w:rFonts w:ascii="Arial" w:hAnsi="Arial" w:cs="Arial"/>
        </w:rPr>
        <w:t>demais</w:t>
      </w:r>
      <w:proofErr w:type="gramEnd"/>
      <w:r w:rsidRPr="00064479">
        <w:rPr>
          <w:rFonts w:ascii="Arial" w:hAnsi="Arial" w:cs="Arial"/>
        </w:rPr>
        <w:t xml:space="preserve"> meios de prova admitidos em direito.</w:t>
      </w:r>
    </w:p>
    <w:p w14:paraId="5F5F6CC6" w14:textId="77777777" w:rsidR="00064479" w:rsidRPr="00064479" w:rsidRDefault="00064479" w:rsidP="00064479">
      <w:pPr>
        <w:jc w:val="both"/>
        <w:rPr>
          <w:rFonts w:ascii="Arial" w:hAnsi="Arial" w:cs="Arial"/>
        </w:rPr>
      </w:pPr>
      <w:r w:rsidRPr="00064479">
        <w:rPr>
          <w:rFonts w:ascii="Arial" w:hAnsi="Arial" w:cs="Arial"/>
        </w:rPr>
        <w:t>A simples ocorrência de prejuízo não implica, por si só, responsabilidade das Empresas ou de qualquer outro participante da operação.</w:t>
      </w:r>
    </w:p>
    <w:p w14:paraId="6ADCC8A9" w14:textId="77777777" w:rsidR="00064479" w:rsidRPr="00064479" w:rsidRDefault="00064479" w:rsidP="00064479">
      <w:pPr>
        <w:jc w:val="both"/>
        <w:rPr>
          <w:rFonts w:ascii="Arial" w:hAnsi="Arial" w:cs="Arial"/>
        </w:rPr>
      </w:pPr>
      <w:r w:rsidRPr="00064479">
        <w:rPr>
          <w:rFonts w:ascii="Arial" w:hAnsi="Arial" w:cs="Arial"/>
        </w:rPr>
        <w:pict w14:anchorId="31EC0352">
          <v:rect id="_x0000_i3385" style="width:0;height:1.5pt" o:hralign="center" o:hrstd="t" o:hr="t" fillcolor="#a0a0a0" stroked="f"/>
        </w:pict>
      </w:r>
    </w:p>
    <w:p w14:paraId="330AE857" w14:textId="77777777" w:rsidR="00064479" w:rsidRPr="00064479" w:rsidRDefault="00064479" w:rsidP="00064479">
      <w:pPr>
        <w:jc w:val="both"/>
        <w:rPr>
          <w:rFonts w:ascii="Arial" w:hAnsi="Arial" w:cs="Arial"/>
          <w:b/>
          <w:bCs/>
        </w:rPr>
      </w:pPr>
      <w:r w:rsidRPr="00064479">
        <w:rPr>
          <w:rFonts w:ascii="Arial" w:hAnsi="Arial" w:cs="Arial"/>
          <w:b/>
          <w:bCs/>
        </w:rPr>
        <w:t>Seção IX</w:t>
      </w:r>
    </w:p>
    <w:p w14:paraId="44802FA4" w14:textId="77777777" w:rsidR="00064479" w:rsidRPr="00064479" w:rsidRDefault="00064479" w:rsidP="00064479">
      <w:pPr>
        <w:jc w:val="both"/>
        <w:rPr>
          <w:rFonts w:ascii="Arial" w:hAnsi="Arial" w:cs="Arial"/>
          <w:b/>
          <w:bCs/>
        </w:rPr>
      </w:pPr>
      <w:r w:rsidRPr="00064479">
        <w:rPr>
          <w:rFonts w:ascii="Arial" w:hAnsi="Arial" w:cs="Arial"/>
          <w:b/>
          <w:bCs/>
        </w:rPr>
        <w:t>Das Excludentes de Responsabilidade</w:t>
      </w:r>
    </w:p>
    <w:p w14:paraId="04B07ED9" w14:textId="77777777" w:rsidR="00064479" w:rsidRPr="00064479" w:rsidRDefault="00064479" w:rsidP="00064479">
      <w:pPr>
        <w:jc w:val="both"/>
        <w:rPr>
          <w:rFonts w:ascii="Arial" w:hAnsi="Arial" w:cs="Arial"/>
        </w:rPr>
      </w:pPr>
      <w:r w:rsidRPr="00064479">
        <w:rPr>
          <w:rFonts w:ascii="Arial" w:hAnsi="Arial" w:cs="Arial"/>
          <w:b/>
          <w:bCs/>
        </w:rPr>
        <w:t>Art. 309.</w:t>
      </w:r>
      <w:r w:rsidRPr="00064479">
        <w:rPr>
          <w:rFonts w:ascii="Arial" w:hAnsi="Arial" w:cs="Arial"/>
        </w:rPr>
        <w:t xml:space="preserve"> Poderão excluir ou limitar a responsabilidade civil, conforme a legislação aplicável e as circunstâncias do caso concreto:</w:t>
      </w:r>
    </w:p>
    <w:p w14:paraId="01FEFD43" w14:textId="77777777" w:rsidR="00064479" w:rsidRPr="00064479" w:rsidRDefault="00064479" w:rsidP="00064479">
      <w:pPr>
        <w:jc w:val="both"/>
        <w:rPr>
          <w:rFonts w:ascii="Arial" w:hAnsi="Arial" w:cs="Arial"/>
        </w:rPr>
      </w:pPr>
      <w:r w:rsidRPr="00064479">
        <w:rPr>
          <w:rFonts w:ascii="Arial" w:hAnsi="Arial" w:cs="Arial"/>
        </w:rPr>
        <w:t xml:space="preserve">I – </w:t>
      </w:r>
      <w:proofErr w:type="gramStart"/>
      <w:r w:rsidRPr="00064479">
        <w:rPr>
          <w:rFonts w:ascii="Arial" w:hAnsi="Arial" w:cs="Arial"/>
        </w:rPr>
        <w:t>caso</w:t>
      </w:r>
      <w:proofErr w:type="gramEnd"/>
      <w:r w:rsidRPr="00064479">
        <w:rPr>
          <w:rFonts w:ascii="Arial" w:hAnsi="Arial" w:cs="Arial"/>
        </w:rPr>
        <w:t xml:space="preserve"> fortuito;</w:t>
      </w:r>
    </w:p>
    <w:p w14:paraId="2E46B02F" w14:textId="77777777" w:rsidR="00064479" w:rsidRPr="00064479" w:rsidRDefault="00064479" w:rsidP="00064479">
      <w:pPr>
        <w:jc w:val="both"/>
        <w:rPr>
          <w:rFonts w:ascii="Arial" w:hAnsi="Arial" w:cs="Arial"/>
        </w:rPr>
      </w:pPr>
      <w:r w:rsidRPr="00064479">
        <w:rPr>
          <w:rFonts w:ascii="Arial" w:hAnsi="Arial" w:cs="Arial"/>
        </w:rPr>
        <w:t xml:space="preserve">II – </w:t>
      </w:r>
      <w:proofErr w:type="gramStart"/>
      <w:r w:rsidRPr="00064479">
        <w:rPr>
          <w:rFonts w:ascii="Arial" w:hAnsi="Arial" w:cs="Arial"/>
        </w:rPr>
        <w:t>força</w:t>
      </w:r>
      <w:proofErr w:type="gramEnd"/>
      <w:r w:rsidRPr="00064479">
        <w:rPr>
          <w:rFonts w:ascii="Arial" w:hAnsi="Arial" w:cs="Arial"/>
        </w:rPr>
        <w:t xml:space="preserve"> maior;</w:t>
      </w:r>
    </w:p>
    <w:p w14:paraId="68E1C16F" w14:textId="77777777" w:rsidR="00064479" w:rsidRPr="00064479" w:rsidRDefault="00064479" w:rsidP="00064479">
      <w:pPr>
        <w:jc w:val="both"/>
        <w:rPr>
          <w:rFonts w:ascii="Arial" w:hAnsi="Arial" w:cs="Arial"/>
        </w:rPr>
      </w:pPr>
      <w:r w:rsidRPr="00064479">
        <w:rPr>
          <w:rFonts w:ascii="Arial" w:hAnsi="Arial" w:cs="Arial"/>
        </w:rPr>
        <w:t>III – fato exclusivo da vítima;</w:t>
      </w:r>
    </w:p>
    <w:p w14:paraId="37C69F4F" w14:textId="77777777" w:rsidR="00064479" w:rsidRPr="00064479" w:rsidRDefault="00064479" w:rsidP="00064479">
      <w:pPr>
        <w:jc w:val="both"/>
        <w:rPr>
          <w:rFonts w:ascii="Arial" w:hAnsi="Arial" w:cs="Arial"/>
        </w:rPr>
      </w:pPr>
      <w:r w:rsidRPr="00064479">
        <w:rPr>
          <w:rFonts w:ascii="Arial" w:hAnsi="Arial" w:cs="Arial"/>
        </w:rPr>
        <w:t xml:space="preserve">IV – </w:t>
      </w:r>
      <w:proofErr w:type="gramStart"/>
      <w:r w:rsidRPr="00064479">
        <w:rPr>
          <w:rFonts w:ascii="Arial" w:hAnsi="Arial" w:cs="Arial"/>
        </w:rPr>
        <w:t>fato</w:t>
      </w:r>
      <w:proofErr w:type="gramEnd"/>
      <w:r w:rsidRPr="00064479">
        <w:rPr>
          <w:rFonts w:ascii="Arial" w:hAnsi="Arial" w:cs="Arial"/>
        </w:rPr>
        <w:t xml:space="preserve"> exclusivo de terceiro;</w:t>
      </w:r>
    </w:p>
    <w:p w14:paraId="59DA6753" w14:textId="77777777" w:rsidR="00064479" w:rsidRPr="00064479" w:rsidRDefault="00064479" w:rsidP="00064479">
      <w:pPr>
        <w:jc w:val="both"/>
        <w:rPr>
          <w:rFonts w:ascii="Arial" w:hAnsi="Arial" w:cs="Arial"/>
        </w:rPr>
      </w:pPr>
      <w:r w:rsidRPr="00064479">
        <w:rPr>
          <w:rFonts w:ascii="Arial" w:hAnsi="Arial" w:cs="Arial"/>
        </w:rPr>
        <w:t xml:space="preserve">V – </w:t>
      </w:r>
      <w:proofErr w:type="gramStart"/>
      <w:r w:rsidRPr="00064479">
        <w:rPr>
          <w:rFonts w:ascii="Arial" w:hAnsi="Arial" w:cs="Arial"/>
        </w:rPr>
        <w:t>culpa</w:t>
      </w:r>
      <w:proofErr w:type="gramEnd"/>
      <w:r w:rsidRPr="00064479">
        <w:rPr>
          <w:rFonts w:ascii="Arial" w:hAnsi="Arial" w:cs="Arial"/>
        </w:rPr>
        <w:t xml:space="preserve"> concorrente;</w:t>
      </w:r>
    </w:p>
    <w:p w14:paraId="2ABABBE3" w14:textId="77777777" w:rsidR="00064479" w:rsidRPr="00064479" w:rsidRDefault="00064479" w:rsidP="00064479">
      <w:pPr>
        <w:jc w:val="both"/>
        <w:rPr>
          <w:rFonts w:ascii="Arial" w:hAnsi="Arial" w:cs="Arial"/>
        </w:rPr>
      </w:pPr>
      <w:r w:rsidRPr="00064479">
        <w:rPr>
          <w:rFonts w:ascii="Arial" w:hAnsi="Arial" w:cs="Arial"/>
        </w:rPr>
        <w:t xml:space="preserve">VI – </w:t>
      </w:r>
      <w:proofErr w:type="gramStart"/>
      <w:r w:rsidRPr="00064479">
        <w:rPr>
          <w:rFonts w:ascii="Arial" w:hAnsi="Arial" w:cs="Arial"/>
        </w:rPr>
        <w:t>exercício</w:t>
      </w:r>
      <w:proofErr w:type="gramEnd"/>
      <w:r w:rsidRPr="00064479">
        <w:rPr>
          <w:rFonts w:ascii="Arial" w:hAnsi="Arial" w:cs="Arial"/>
        </w:rPr>
        <w:t xml:space="preserve"> regular de direito;</w:t>
      </w:r>
    </w:p>
    <w:p w14:paraId="58C6BA0C" w14:textId="77777777" w:rsidR="00064479" w:rsidRPr="00064479" w:rsidRDefault="00064479" w:rsidP="00064479">
      <w:pPr>
        <w:jc w:val="both"/>
        <w:rPr>
          <w:rFonts w:ascii="Arial" w:hAnsi="Arial" w:cs="Arial"/>
        </w:rPr>
      </w:pPr>
      <w:r w:rsidRPr="00064479">
        <w:rPr>
          <w:rFonts w:ascii="Arial" w:hAnsi="Arial" w:cs="Arial"/>
        </w:rPr>
        <w:t>VII – legítima defesa;</w:t>
      </w:r>
    </w:p>
    <w:p w14:paraId="5ADC3C3E" w14:textId="77777777" w:rsidR="00064479" w:rsidRPr="00064479" w:rsidRDefault="00064479" w:rsidP="00064479">
      <w:pPr>
        <w:jc w:val="both"/>
        <w:rPr>
          <w:rFonts w:ascii="Arial" w:hAnsi="Arial" w:cs="Arial"/>
        </w:rPr>
      </w:pPr>
      <w:r w:rsidRPr="00064479">
        <w:rPr>
          <w:rFonts w:ascii="Arial" w:hAnsi="Arial" w:cs="Arial"/>
        </w:rPr>
        <w:t>VIII – estrito cumprimento do dever legal;</w:t>
      </w:r>
    </w:p>
    <w:p w14:paraId="4E000737" w14:textId="77777777" w:rsidR="00064479" w:rsidRPr="00064479" w:rsidRDefault="00064479" w:rsidP="00064479">
      <w:pPr>
        <w:jc w:val="both"/>
        <w:rPr>
          <w:rFonts w:ascii="Arial" w:hAnsi="Arial" w:cs="Arial"/>
        </w:rPr>
      </w:pPr>
      <w:r w:rsidRPr="00064479">
        <w:rPr>
          <w:rFonts w:ascii="Arial" w:hAnsi="Arial" w:cs="Arial"/>
        </w:rPr>
        <w:t xml:space="preserve">IX – </w:t>
      </w:r>
      <w:proofErr w:type="gramStart"/>
      <w:r w:rsidRPr="00064479">
        <w:rPr>
          <w:rFonts w:ascii="Arial" w:hAnsi="Arial" w:cs="Arial"/>
        </w:rPr>
        <w:t>ausência</w:t>
      </w:r>
      <w:proofErr w:type="gramEnd"/>
      <w:r w:rsidRPr="00064479">
        <w:rPr>
          <w:rFonts w:ascii="Arial" w:hAnsi="Arial" w:cs="Arial"/>
        </w:rPr>
        <w:t xml:space="preserve"> de nexo causal;</w:t>
      </w:r>
    </w:p>
    <w:p w14:paraId="7221AA03" w14:textId="77777777" w:rsidR="00064479" w:rsidRPr="00064479" w:rsidRDefault="00064479" w:rsidP="00064479">
      <w:pPr>
        <w:jc w:val="both"/>
        <w:rPr>
          <w:rFonts w:ascii="Arial" w:hAnsi="Arial" w:cs="Arial"/>
        </w:rPr>
      </w:pPr>
      <w:r w:rsidRPr="00064479">
        <w:rPr>
          <w:rFonts w:ascii="Arial" w:hAnsi="Arial" w:cs="Arial"/>
        </w:rPr>
        <w:t xml:space="preserve">X – </w:t>
      </w:r>
      <w:proofErr w:type="gramStart"/>
      <w:r w:rsidRPr="00064479">
        <w:rPr>
          <w:rFonts w:ascii="Arial" w:hAnsi="Arial" w:cs="Arial"/>
        </w:rPr>
        <w:t>inexistência</w:t>
      </w:r>
      <w:proofErr w:type="gramEnd"/>
      <w:r w:rsidRPr="00064479">
        <w:rPr>
          <w:rFonts w:ascii="Arial" w:hAnsi="Arial" w:cs="Arial"/>
        </w:rPr>
        <w:t xml:space="preserve"> de dano juridicamente indenizável.</w:t>
      </w:r>
    </w:p>
    <w:p w14:paraId="1084178D" w14:textId="77777777" w:rsidR="00064479" w:rsidRPr="00064479" w:rsidRDefault="00064479" w:rsidP="00064479">
      <w:pPr>
        <w:jc w:val="both"/>
        <w:rPr>
          <w:rFonts w:ascii="Arial" w:hAnsi="Arial" w:cs="Arial"/>
        </w:rPr>
      </w:pPr>
      <w:r w:rsidRPr="00064479">
        <w:rPr>
          <w:rFonts w:ascii="Arial" w:hAnsi="Arial" w:cs="Arial"/>
        </w:rPr>
        <w:lastRenderedPageBreak/>
        <w:t>A incidência de qualquer dessas hipóteses será analisada individualmente, considerando as provas produzidas e a legislação vigente.</w:t>
      </w:r>
    </w:p>
    <w:p w14:paraId="36882369" w14:textId="77777777" w:rsidR="00064479" w:rsidRPr="00064479" w:rsidRDefault="00064479" w:rsidP="00064479">
      <w:pPr>
        <w:jc w:val="both"/>
        <w:rPr>
          <w:rFonts w:ascii="Arial" w:hAnsi="Arial" w:cs="Arial"/>
        </w:rPr>
      </w:pPr>
      <w:r w:rsidRPr="00064479">
        <w:rPr>
          <w:rFonts w:ascii="Arial" w:hAnsi="Arial" w:cs="Arial"/>
        </w:rPr>
        <w:pict w14:anchorId="4648262C">
          <v:rect id="_x0000_i3386" style="width:0;height:1.5pt" o:hralign="center" o:hrstd="t" o:hr="t" fillcolor="#a0a0a0" stroked="f"/>
        </w:pict>
      </w:r>
    </w:p>
    <w:p w14:paraId="1FC34CE9" w14:textId="77777777" w:rsidR="00064479" w:rsidRPr="00064479" w:rsidRDefault="00064479" w:rsidP="00064479">
      <w:pPr>
        <w:jc w:val="both"/>
        <w:rPr>
          <w:rFonts w:ascii="Arial" w:hAnsi="Arial" w:cs="Arial"/>
          <w:b/>
          <w:bCs/>
        </w:rPr>
      </w:pPr>
      <w:r w:rsidRPr="00064479">
        <w:rPr>
          <w:rFonts w:ascii="Arial" w:hAnsi="Arial" w:cs="Arial"/>
          <w:b/>
          <w:bCs/>
        </w:rPr>
        <w:t>Seção X</w:t>
      </w:r>
    </w:p>
    <w:p w14:paraId="226A515A" w14:textId="77777777" w:rsidR="00064479" w:rsidRPr="00064479" w:rsidRDefault="00064479" w:rsidP="00064479">
      <w:pPr>
        <w:jc w:val="both"/>
        <w:rPr>
          <w:rFonts w:ascii="Arial" w:hAnsi="Arial" w:cs="Arial"/>
          <w:b/>
          <w:bCs/>
        </w:rPr>
      </w:pPr>
      <w:r w:rsidRPr="00064479">
        <w:rPr>
          <w:rFonts w:ascii="Arial" w:hAnsi="Arial" w:cs="Arial"/>
          <w:b/>
          <w:bCs/>
        </w:rPr>
        <w:t>Da Proporcionalidade e da Razoabilidade</w:t>
      </w:r>
    </w:p>
    <w:p w14:paraId="63BFA0D7" w14:textId="77777777" w:rsidR="00064479" w:rsidRPr="00064479" w:rsidRDefault="00064479" w:rsidP="00064479">
      <w:pPr>
        <w:jc w:val="both"/>
        <w:rPr>
          <w:rFonts w:ascii="Arial" w:hAnsi="Arial" w:cs="Arial"/>
        </w:rPr>
      </w:pPr>
      <w:r w:rsidRPr="00064479">
        <w:rPr>
          <w:rFonts w:ascii="Arial" w:hAnsi="Arial" w:cs="Arial"/>
          <w:b/>
          <w:bCs/>
        </w:rPr>
        <w:t>Art. 310.</w:t>
      </w:r>
      <w:r w:rsidRPr="00064479">
        <w:rPr>
          <w:rFonts w:ascii="Arial" w:hAnsi="Arial" w:cs="Arial"/>
        </w:rPr>
        <w:t xml:space="preserve"> A interpretação das regras de responsabilidade civil previstas neste Manual observará os princípios da proporcionalidade, razoabilidade, equilíbrio contratual e vedação ao enriquecimento sem causa.</w:t>
      </w:r>
    </w:p>
    <w:p w14:paraId="498A4C52" w14:textId="77777777" w:rsidR="00064479" w:rsidRPr="00064479" w:rsidRDefault="00064479" w:rsidP="00064479">
      <w:pPr>
        <w:jc w:val="both"/>
        <w:rPr>
          <w:rFonts w:ascii="Arial" w:hAnsi="Arial" w:cs="Arial"/>
        </w:rPr>
      </w:pPr>
      <w:r w:rsidRPr="00064479">
        <w:rPr>
          <w:rFonts w:ascii="Arial" w:hAnsi="Arial" w:cs="Arial"/>
        </w:rPr>
        <w:t>As medidas eventualmente adotadas deverão guardar correspondência com a gravidade da conduta, a extensão do dano efetivamente comprovado, a participação de cada envolvido e os critérios estabelecidos pela legislação aplicável.</w:t>
      </w:r>
    </w:p>
    <w:p w14:paraId="599EB510" w14:textId="77777777" w:rsidR="00064479" w:rsidRPr="00064479" w:rsidRDefault="00064479" w:rsidP="00064479">
      <w:pPr>
        <w:jc w:val="both"/>
        <w:rPr>
          <w:rFonts w:ascii="Arial" w:hAnsi="Arial" w:cs="Arial"/>
        </w:rPr>
      </w:pPr>
      <w:r w:rsidRPr="00064479">
        <w:rPr>
          <w:rFonts w:ascii="Arial" w:hAnsi="Arial" w:cs="Arial"/>
        </w:rPr>
        <w:pict w14:anchorId="58ED4777">
          <v:rect id="_x0000_i3387" style="width:0;height:1.5pt" o:hralign="center" o:hrstd="t" o:hr="t" fillcolor="#a0a0a0" stroked="f"/>
        </w:pict>
      </w:r>
    </w:p>
    <w:p w14:paraId="38950765" w14:textId="77777777" w:rsidR="00064479" w:rsidRPr="00064479" w:rsidRDefault="00064479" w:rsidP="00064479">
      <w:pPr>
        <w:jc w:val="both"/>
        <w:rPr>
          <w:rFonts w:ascii="Arial" w:hAnsi="Arial" w:cs="Arial"/>
          <w:b/>
          <w:bCs/>
        </w:rPr>
      </w:pPr>
      <w:r w:rsidRPr="00064479">
        <w:rPr>
          <w:rFonts w:ascii="Arial" w:hAnsi="Arial" w:cs="Arial"/>
          <w:b/>
          <w:bCs/>
        </w:rPr>
        <w:t>Seção XI</w:t>
      </w:r>
    </w:p>
    <w:p w14:paraId="48498CB3" w14:textId="77777777" w:rsidR="00064479" w:rsidRPr="00064479" w:rsidRDefault="00064479" w:rsidP="00064479">
      <w:pPr>
        <w:jc w:val="both"/>
        <w:rPr>
          <w:rFonts w:ascii="Arial" w:hAnsi="Arial" w:cs="Arial"/>
          <w:b/>
          <w:bCs/>
        </w:rPr>
      </w:pPr>
      <w:r w:rsidRPr="00064479">
        <w:rPr>
          <w:rFonts w:ascii="Arial" w:hAnsi="Arial" w:cs="Arial"/>
          <w:b/>
          <w:bCs/>
        </w:rPr>
        <w:t>Da Mitigação dos Danos</w:t>
      </w:r>
    </w:p>
    <w:p w14:paraId="48A79528" w14:textId="77777777" w:rsidR="00064479" w:rsidRPr="00064479" w:rsidRDefault="00064479" w:rsidP="00064479">
      <w:pPr>
        <w:jc w:val="both"/>
        <w:rPr>
          <w:rFonts w:ascii="Arial" w:hAnsi="Arial" w:cs="Arial"/>
        </w:rPr>
      </w:pPr>
      <w:r w:rsidRPr="00064479">
        <w:rPr>
          <w:rFonts w:ascii="Arial" w:hAnsi="Arial" w:cs="Arial"/>
          <w:b/>
          <w:bCs/>
        </w:rPr>
        <w:t>Art. 311.</w:t>
      </w:r>
      <w:r w:rsidRPr="00064479">
        <w:rPr>
          <w:rFonts w:ascii="Arial" w:hAnsi="Arial" w:cs="Arial"/>
        </w:rPr>
        <w:t xml:space="preserve"> Sempre que possível, todas as partes deverão adotar medidas razoáveis para evitar, reduzir ou impedir o agravamento dos prejuízos decorrentes de determinado fato.</w:t>
      </w:r>
    </w:p>
    <w:p w14:paraId="6011E91C" w14:textId="77777777" w:rsidR="00064479" w:rsidRPr="00064479" w:rsidRDefault="00064479" w:rsidP="00064479">
      <w:pPr>
        <w:jc w:val="both"/>
        <w:rPr>
          <w:rFonts w:ascii="Arial" w:hAnsi="Arial" w:cs="Arial"/>
        </w:rPr>
      </w:pPr>
      <w:r w:rsidRPr="00064479">
        <w:rPr>
          <w:rFonts w:ascii="Arial" w:hAnsi="Arial" w:cs="Arial"/>
        </w:rPr>
        <w:t>O dever de mitigação dos danos constitui obrigação acessória decorrente da boa-fé objetiva e da cooperação contratual, devendo orientar a conduta das partes durante toda a relação jurídica.</w:t>
      </w:r>
    </w:p>
    <w:p w14:paraId="2A28BF40" w14:textId="77777777" w:rsidR="00064479" w:rsidRPr="00064479" w:rsidRDefault="00064479" w:rsidP="00064479">
      <w:pPr>
        <w:jc w:val="both"/>
        <w:rPr>
          <w:rFonts w:ascii="Arial" w:hAnsi="Arial" w:cs="Arial"/>
        </w:rPr>
      </w:pPr>
      <w:r w:rsidRPr="00064479">
        <w:rPr>
          <w:rFonts w:ascii="Arial" w:hAnsi="Arial" w:cs="Arial"/>
        </w:rPr>
        <w:t>A omissão injustificada quanto à adoção de medidas razoáveis para reduzir os prejuízos poderá ser considerada na análise da responsabilidade civil e da extensão da eventual indenização.</w:t>
      </w:r>
    </w:p>
    <w:p w14:paraId="783DB930" w14:textId="77777777" w:rsidR="00064479" w:rsidRPr="00064479" w:rsidRDefault="00064479" w:rsidP="00064479">
      <w:pPr>
        <w:jc w:val="both"/>
        <w:rPr>
          <w:rFonts w:ascii="Arial" w:hAnsi="Arial" w:cs="Arial"/>
        </w:rPr>
      </w:pPr>
      <w:r w:rsidRPr="00064479">
        <w:rPr>
          <w:rFonts w:ascii="Arial" w:hAnsi="Arial" w:cs="Arial"/>
        </w:rPr>
        <w:pict w14:anchorId="21DB8623">
          <v:rect id="_x0000_i3388" style="width:0;height:1.5pt" o:hralign="center" o:hrstd="t" o:hr="t" fillcolor="#a0a0a0" stroked="f"/>
        </w:pict>
      </w:r>
    </w:p>
    <w:p w14:paraId="72F65674" w14:textId="77777777" w:rsidR="00064479" w:rsidRPr="00064479" w:rsidRDefault="00064479" w:rsidP="00064479">
      <w:pPr>
        <w:jc w:val="both"/>
        <w:rPr>
          <w:rFonts w:ascii="Arial" w:hAnsi="Arial" w:cs="Arial"/>
          <w:b/>
          <w:bCs/>
        </w:rPr>
      </w:pPr>
      <w:r w:rsidRPr="00064479">
        <w:rPr>
          <w:rFonts w:ascii="Arial" w:hAnsi="Arial" w:cs="Arial"/>
          <w:b/>
          <w:bCs/>
        </w:rPr>
        <w:t>Seção XII</w:t>
      </w:r>
    </w:p>
    <w:p w14:paraId="6F5F8F42" w14:textId="77777777" w:rsidR="00064479" w:rsidRPr="00064479" w:rsidRDefault="00064479" w:rsidP="00064479">
      <w:pPr>
        <w:jc w:val="both"/>
        <w:rPr>
          <w:rFonts w:ascii="Arial" w:hAnsi="Arial" w:cs="Arial"/>
          <w:b/>
          <w:bCs/>
        </w:rPr>
      </w:pPr>
      <w:r w:rsidRPr="00064479">
        <w:rPr>
          <w:rFonts w:ascii="Arial" w:hAnsi="Arial" w:cs="Arial"/>
          <w:b/>
          <w:bCs/>
        </w:rPr>
        <w:t>Das Disposições Gerais da Responsabilidade Civil</w:t>
      </w:r>
    </w:p>
    <w:p w14:paraId="4007BF34" w14:textId="77777777" w:rsidR="00064479" w:rsidRPr="00064479" w:rsidRDefault="00064479" w:rsidP="00064479">
      <w:pPr>
        <w:jc w:val="both"/>
        <w:rPr>
          <w:rFonts w:ascii="Arial" w:hAnsi="Arial" w:cs="Arial"/>
        </w:rPr>
      </w:pPr>
      <w:r w:rsidRPr="00064479">
        <w:rPr>
          <w:rFonts w:ascii="Arial" w:hAnsi="Arial" w:cs="Arial"/>
          <w:b/>
          <w:bCs/>
        </w:rPr>
        <w:t>Art. 312.</w:t>
      </w:r>
      <w:r w:rsidRPr="00064479">
        <w:rPr>
          <w:rFonts w:ascii="Arial" w:hAnsi="Arial" w:cs="Arial"/>
        </w:rPr>
        <w:t xml:space="preserve"> As disposições deste Capítulo deverão ser interpretadas em conformidade com os princípios da autonomia privada, da boa-fé objetiva, da função social do contrato, da livre iniciativa, da segurança jurídica e da intervenção mínima do Estado nas relações privadas.</w:t>
      </w:r>
    </w:p>
    <w:p w14:paraId="043EFAD9" w14:textId="77777777" w:rsidR="00064479" w:rsidRPr="00064479" w:rsidRDefault="00064479" w:rsidP="00064479">
      <w:pPr>
        <w:jc w:val="both"/>
        <w:rPr>
          <w:rFonts w:ascii="Arial" w:hAnsi="Arial" w:cs="Arial"/>
        </w:rPr>
      </w:pPr>
      <w:r w:rsidRPr="00064479">
        <w:rPr>
          <w:rFonts w:ascii="Arial" w:hAnsi="Arial" w:cs="Arial"/>
        </w:rPr>
        <w:t>As partes reconhecem que a adequada distribuição dos riscos, das responsabilidades e das obrigações constitui elemento essencial para a estabilidade das relações jurídicas estabelecidas entre as Empresas, os Prestadores de Serviços, os Clientes e os parceiros comerciais.</w:t>
      </w:r>
    </w:p>
    <w:p w14:paraId="7F29F8D9" w14:textId="77777777" w:rsidR="00064479" w:rsidRDefault="00064479" w:rsidP="00064479">
      <w:pPr>
        <w:jc w:val="both"/>
        <w:rPr>
          <w:rFonts w:ascii="Arial" w:hAnsi="Arial" w:cs="Arial"/>
        </w:rPr>
      </w:pPr>
      <w:r w:rsidRPr="00064479">
        <w:rPr>
          <w:rFonts w:ascii="Arial" w:hAnsi="Arial" w:cs="Arial"/>
        </w:rPr>
        <w:lastRenderedPageBreak/>
        <w:t>A responsabilidade civil será sempre apurada de acordo com os fatos efetivamente demonstrados, as provas produzidas, os contratos celebrados, este Manual Corporativo e a legislação aplicável, preservando-se o contraditório, a ampla defesa, o devido processo legal e os direitos fundamentais de todas as partes envolvidas.</w:t>
      </w:r>
    </w:p>
    <w:p w14:paraId="40656B71" w14:textId="4E010CAB" w:rsidR="006E206E" w:rsidRDefault="006E206E" w:rsidP="00064479">
      <w:pPr>
        <w:jc w:val="both"/>
        <w:rPr>
          <w:rFonts w:ascii="Arial" w:hAnsi="Arial" w:cs="Arial"/>
        </w:rPr>
      </w:pPr>
      <w:r w:rsidRPr="006E206E">
        <w:rPr>
          <w:rFonts w:ascii="Arial" w:hAnsi="Arial" w:cs="Arial"/>
        </w:rPr>
        <w:pict w14:anchorId="311000F2">
          <v:rect id="_x0000_i3514" style="width:0;height:1.5pt" o:hralign="center" o:hrstd="t" o:hr="t" fillcolor="#a0a0a0" stroked="f"/>
        </w:pict>
      </w:r>
    </w:p>
    <w:p w14:paraId="0AA39EC5" w14:textId="77777777" w:rsidR="006E206E" w:rsidRPr="006E206E" w:rsidRDefault="006E206E" w:rsidP="006E206E">
      <w:pPr>
        <w:jc w:val="both"/>
        <w:rPr>
          <w:rFonts w:ascii="Arial" w:hAnsi="Arial" w:cs="Arial"/>
          <w:b/>
          <w:bCs/>
        </w:rPr>
      </w:pPr>
      <w:r w:rsidRPr="006E206E">
        <w:rPr>
          <w:rFonts w:ascii="Arial" w:hAnsi="Arial" w:cs="Arial"/>
          <w:b/>
          <w:bCs/>
        </w:rPr>
        <w:t>CAPÍTULO XXIV</w:t>
      </w:r>
    </w:p>
    <w:p w14:paraId="420EA09E" w14:textId="77777777" w:rsidR="006E206E" w:rsidRPr="006E206E" w:rsidRDefault="006E206E" w:rsidP="006E206E">
      <w:pPr>
        <w:jc w:val="both"/>
        <w:rPr>
          <w:rFonts w:ascii="Arial" w:hAnsi="Arial" w:cs="Arial"/>
          <w:b/>
          <w:bCs/>
        </w:rPr>
      </w:pPr>
      <w:r w:rsidRPr="006E206E">
        <w:rPr>
          <w:rFonts w:ascii="Arial" w:hAnsi="Arial" w:cs="Arial"/>
          <w:b/>
          <w:bCs/>
        </w:rPr>
        <w:t>DA RESPONSABILIDADE CIVIL CORPORATIVA</w:t>
      </w:r>
    </w:p>
    <w:p w14:paraId="463497F4" w14:textId="77777777" w:rsidR="006E206E" w:rsidRPr="006E206E" w:rsidRDefault="006E206E" w:rsidP="006E206E">
      <w:pPr>
        <w:jc w:val="both"/>
        <w:rPr>
          <w:rFonts w:ascii="Arial" w:hAnsi="Arial" w:cs="Arial"/>
          <w:b/>
          <w:bCs/>
        </w:rPr>
      </w:pPr>
      <w:r w:rsidRPr="006E206E">
        <w:rPr>
          <w:rFonts w:ascii="Arial" w:hAnsi="Arial" w:cs="Arial"/>
          <w:b/>
          <w:bCs/>
        </w:rPr>
        <w:t>PARTE II</w:t>
      </w:r>
    </w:p>
    <w:p w14:paraId="6AB63B36" w14:textId="77777777" w:rsidR="006E206E" w:rsidRPr="006E206E" w:rsidRDefault="006E206E" w:rsidP="006E206E">
      <w:pPr>
        <w:jc w:val="both"/>
        <w:rPr>
          <w:rFonts w:ascii="Arial" w:hAnsi="Arial" w:cs="Arial"/>
          <w:b/>
          <w:bCs/>
        </w:rPr>
      </w:pPr>
      <w:r w:rsidRPr="006E206E">
        <w:rPr>
          <w:rFonts w:ascii="Arial" w:hAnsi="Arial" w:cs="Arial"/>
          <w:b/>
          <w:bCs/>
        </w:rPr>
        <w:t>DA RESPONSABILIDADE DAS PARTES E DA DISTRIBUIÇÃO DOS RISCOS</w:t>
      </w:r>
    </w:p>
    <w:p w14:paraId="6C0A8312" w14:textId="77777777" w:rsidR="006E206E" w:rsidRPr="006E206E" w:rsidRDefault="006E206E" w:rsidP="006E206E">
      <w:pPr>
        <w:jc w:val="both"/>
        <w:rPr>
          <w:rFonts w:ascii="Arial" w:hAnsi="Arial" w:cs="Arial"/>
        </w:rPr>
      </w:pPr>
      <w:r w:rsidRPr="006E206E">
        <w:rPr>
          <w:rFonts w:ascii="Arial" w:hAnsi="Arial" w:cs="Arial"/>
        </w:rPr>
        <w:pict w14:anchorId="3149B7E7">
          <v:rect id="_x0000_i3486" style="width:0;height:1.5pt" o:hralign="center" o:hrstd="t" o:hr="t" fillcolor="#a0a0a0" stroked="f"/>
        </w:pict>
      </w:r>
    </w:p>
    <w:p w14:paraId="6A533E6D" w14:textId="77777777" w:rsidR="006E206E" w:rsidRPr="006E206E" w:rsidRDefault="006E206E" w:rsidP="006E206E">
      <w:pPr>
        <w:jc w:val="both"/>
        <w:rPr>
          <w:rFonts w:ascii="Arial" w:hAnsi="Arial" w:cs="Arial"/>
          <w:b/>
          <w:bCs/>
        </w:rPr>
      </w:pPr>
      <w:r w:rsidRPr="006E206E">
        <w:rPr>
          <w:rFonts w:ascii="Arial" w:hAnsi="Arial" w:cs="Arial"/>
          <w:b/>
          <w:bCs/>
        </w:rPr>
        <w:t>Seção XIII</w:t>
      </w:r>
    </w:p>
    <w:p w14:paraId="168EC33A" w14:textId="77777777" w:rsidR="006E206E" w:rsidRPr="006E206E" w:rsidRDefault="006E206E" w:rsidP="006E206E">
      <w:pPr>
        <w:jc w:val="both"/>
        <w:rPr>
          <w:rFonts w:ascii="Arial" w:hAnsi="Arial" w:cs="Arial"/>
          <w:b/>
          <w:bCs/>
        </w:rPr>
      </w:pPr>
      <w:r w:rsidRPr="006E206E">
        <w:rPr>
          <w:rFonts w:ascii="Arial" w:hAnsi="Arial" w:cs="Arial"/>
          <w:b/>
          <w:bCs/>
        </w:rPr>
        <w:t>Da Responsabilidade das Empresas</w:t>
      </w:r>
    </w:p>
    <w:p w14:paraId="7DE4438F" w14:textId="77777777" w:rsidR="006E206E" w:rsidRPr="006E206E" w:rsidRDefault="006E206E" w:rsidP="006E206E">
      <w:pPr>
        <w:jc w:val="both"/>
        <w:rPr>
          <w:rFonts w:ascii="Arial" w:hAnsi="Arial" w:cs="Arial"/>
        </w:rPr>
      </w:pPr>
      <w:r w:rsidRPr="006E206E">
        <w:rPr>
          <w:rFonts w:ascii="Arial" w:hAnsi="Arial" w:cs="Arial"/>
          <w:b/>
          <w:bCs/>
        </w:rPr>
        <w:t>Art. 313.</w:t>
      </w:r>
      <w:r w:rsidRPr="006E206E">
        <w:rPr>
          <w:rFonts w:ascii="Arial" w:hAnsi="Arial" w:cs="Arial"/>
        </w:rPr>
        <w:t xml:space="preserve"> As Empresas responderão pelos danos que lhes sejam juridicamente imputáveis, observados os pressupostos da responsabilidade civil previstos na legislação aplicável, os contratos celebrados, este Manual Corporativo e as provas produzidas.</w:t>
      </w:r>
    </w:p>
    <w:p w14:paraId="3900CDB2" w14:textId="77777777" w:rsidR="006E206E" w:rsidRPr="006E206E" w:rsidRDefault="006E206E" w:rsidP="006E206E">
      <w:pPr>
        <w:jc w:val="both"/>
        <w:rPr>
          <w:rFonts w:ascii="Arial" w:hAnsi="Arial" w:cs="Arial"/>
        </w:rPr>
      </w:pPr>
      <w:r w:rsidRPr="006E206E">
        <w:rPr>
          <w:rFonts w:ascii="Arial" w:hAnsi="Arial" w:cs="Arial"/>
        </w:rPr>
        <w:t>A responsabilidade das Empresas será analisada considerando a efetiva participação no evento, o nexo de causalidade, a existência de dano indenizável e as eventuais causas excludentes ou limitadoras de responsabilidade.</w:t>
      </w:r>
    </w:p>
    <w:p w14:paraId="6EDFEC2B" w14:textId="77777777" w:rsidR="006E206E" w:rsidRPr="006E206E" w:rsidRDefault="006E206E" w:rsidP="006E206E">
      <w:pPr>
        <w:jc w:val="both"/>
        <w:rPr>
          <w:rFonts w:ascii="Arial" w:hAnsi="Arial" w:cs="Arial"/>
        </w:rPr>
      </w:pPr>
      <w:r w:rsidRPr="006E206E">
        <w:rPr>
          <w:rFonts w:ascii="Arial" w:hAnsi="Arial" w:cs="Arial"/>
        </w:rPr>
        <w:pict w14:anchorId="7420EEC8">
          <v:rect id="_x0000_i3487" style="width:0;height:1.5pt" o:hralign="center" o:hrstd="t" o:hr="t" fillcolor="#a0a0a0" stroked="f"/>
        </w:pict>
      </w:r>
    </w:p>
    <w:p w14:paraId="1F742AE7" w14:textId="77777777" w:rsidR="006E206E" w:rsidRPr="006E206E" w:rsidRDefault="006E206E" w:rsidP="006E206E">
      <w:pPr>
        <w:jc w:val="both"/>
        <w:rPr>
          <w:rFonts w:ascii="Arial" w:hAnsi="Arial" w:cs="Arial"/>
          <w:b/>
          <w:bCs/>
        </w:rPr>
      </w:pPr>
      <w:r w:rsidRPr="006E206E">
        <w:rPr>
          <w:rFonts w:ascii="Arial" w:hAnsi="Arial" w:cs="Arial"/>
          <w:b/>
          <w:bCs/>
        </w:rPr>
        <w:t>Seção XIV</w:t>
      </w:r>
    </w:p>
    <w:p w14:paraId="469EAE5E" w14:textId="77777777" w:rsidR="006E206E" w:rsidRPr="006E206E" w:rsidRDefault="006E206E" w:rsidP="006E206E">
      <w:pPr>
        <w:jc w:val="both"/>
        <w:rPr>
          <w:rFonts w:ascii="Arial" w:hAnsi="Arial" w:cs="Arial"/>
          <w:b/>
          <w:bCs/>
        </w:rPr>
      </w:pPr>
      <w:r w:rsidRPr="006E206E">
        <w:rPr>
          <w:rFonts w:ascii="Arial" w:hAnsi="Arial" w:cs="Arial"/>
          <w:b/>
          <w:bCs/>
        </w:rPr>
        <w:t>Da Responsabilidade dos Prestadores de Serviços</w:t>
      </w:r>
    </w:p>
    <w:p w14:paraId="50942CCE" w14:textId="77777777" w:rsidR="006E206E" w:rsidRPr="006E206E" w:rsidRDefault="006E206E" w:rsidP="006E206E">
      <w:pPr>
        <w:jc w:val="both"/>
        <w:rPr>
          <w:rFonts w:ascii="Arial" w:hAnsi="Arial" w:cs="Arial"/>
        </w:rPr>
      </w:pPr>
      <w:r w:rsidRPr="006E206E">
        <w:rPr>
          <w:rFonts w:ascii="Arial" w:hAnsi="Arial" w:cs="Arial"/>
          <w:b/>
          <w:bCs/>
        </w:rPr>
        <w:t>Art. 314.</w:t>
      </w:r>
      <w:r w:rsidRPr="006E206E">
        <w:rPr>
          <w:rFonts w:ascii="Arial" w:hAnsi="Arial" w:cs="Arial"/>
        </w:rPr>
        <w:t xml:space="preserve"> O Prestador de Serviços responderá pelos danos decorrentes de atos ou omissões praticados com dolo ou culpa no exercício das atividades livremente assumidas, observados os princípios da boa-fé objetiva, da proporcionalidade e da legislação vigente.</w:t>
      </w:r>
    </w:p>
    <w:p w14:paraId="5F87C0D0" w14:textId="77777777" w:rsidR="006E206E" w:rsidRPr="006E206E" w:rsidRDefault="006E206E" w:rsidP="006E206E">
      <w:pPr>
        <w:jc w:val="both"/>
        <w:rPr>
          <w:rFonts w:ascii="Arial" w:hAnsi="Arial" w:cs="Arial"/>
        </w:rPr>
      </w:pPr>
      <w:r w:rsidRPr="006E206E">
        <w:rPr>
          <w:rFonts w:ascii="Arial" w:hAnsi="Arial" w:cs="Arial"/>
        </w:rPr>
        <w:t>A responsabilidade do Prestador limita-se aos fatos diretamente relacionados à sua atuação e efetivamente comprovados.</w:t>
      </w:r>
    </w:p>
    <w:p w14:paraId="75FCCD91" w14:textId="77777777" w:rsidR="006E206E" w:rsidRPr="006E206E" w:rsidRDefault="006E206E" w:rsidP="006E206E">
      <w:pPr>
        <w:jc w:val="both"/>
        <w:rPr>
          <w:rFonts w:ascii="Arial" w:hAnsi="Arial" w:cs="Arial"/>
        </w:rPr>
      </w:pPr>
      <w:r w:rsidRPr="006E206E">
        <w:rPr>
          <w:rFonts w:ascii="Arial" w:hAnsi="Arial" w:cs="Arial"/>
        </w:rPr>
        <w:pict w14:anchorId="2E757501">
          <v:rect id="_x0000_i3488" style="width:0;height:1.5pt" o:hralign="center" o:hrstd="t" o:hr="t" fillcolor="#a0a0a0" stroked="f"/>
        </w:pict>
      </w:r>
    </w:p>
    <w:p w14:paraId="7E6723FD" w14:textId="77777777" w:rsidR="006E206E" w:rsidRPr="006E206E" w:rsidRDefault="006E206E" w:rsidP="006E206E">
      <w:pPr>
        <w:jc w:val="both"/>
        <w:rPr>
          <w:rFonts w:ascii="Arial" w:hAnsi="Arial" w:cs="Arial"/>
          <w:b/>
          <w:bCs/>
        </w:rPr>
      </w:pPr>
      <w:r w:rsidRPr="006E206E">
        <w:rPr>
          <w:rFonts w:ascii="Arial" w:hAnsi="Arial" w:cs="Arial"/>
          <w:b/>
          <w:bCs/>
        </w:rPr>
        <w:t>Seção XV</w:t>
      </w:r>
    </w:p>
    <w:p w14:paraId="55DCABE7" w14:textId="77777777" w:rsidR="006E206E" w:rsidRPr="006E206E" w:rsidRDefault="006E206E" w:rsidP="006E206E">
      <w:pPr>
        <w:jc w:val="both"/>
        <w:rPr>
          <w:rFonts w:ascii="Arial" w:hAnsi="Arial" w:cs="Arial"/>
          <w:b/>
          <w:bCs/>
        </w:rPr>
      </w:pPr>
      <w:r w:rsidRPr="006E206E">
        <w:rPr>
          <w:rFonts w:ascii="Arial" w:hAnsi="Arial" w:cs="Arial"/>
          <w:b/>
          <w:bCs/>
        </w:rPr>
        <w:t>Da Responsabilidade dos Clientes</w:t>
      </w:r>
    </w:p>
    <w:p w14:paraId="0DBB94AA" w14:textId="77777777" w:rsidR="006E206E" w:rsidRPr="006E206E" w:rsidRDefault="006E206E" w:rsidP="006E206E">
      <w:pPr>
        <w:jc w:val="both"/>
        <w:rPr>
          <w:rFonts w:ascii="Arial" w:hAnsi="Arial" w:cs="Arial"/>
        </w:rPr>
      </w:pPr>
      <w:r w:rsidRPr="006E206E">
        <w:rPr>
          <w:rFonts w:ascii="Arial" w:hAnsi="Arial" w:cs="Arial"/>
          <w:b/>
          <w:bCs/>
        </w:rPr>
        <w:t>Art. 315.</w:t>
      </w:r>
      <w:r w:rsidRPr="006E206E">
        <w:rPr>
          <w:rFonts w:ascii="Arial" w:hAnsi="Arial" w:cs="Arial"/>
        </w:rPr>
        <w:t xml:space="preserve"> Os Clientes responderão pelos danos decorrentes de informações falsas, omissões relevantes, solicitações incompatíveis com a legislação, </w:t>
      </w:r>
      <w:r w:rsidRPr="006E206E">
        <w:rPr>
          <w:rFonts w:ascii="Arial" w:hAnsi="Arial" w:cs="Arial"/>
        </w:rPr>
        <w:lastRenderedPageBreak/>
        <w:t>utilização indevida da Plataforma ou quaisquer atos que contribuam para a ocorrência do evento danoso.</w:t>
      </w:r>
    </w:p>
    <w:p w14:paraId="7042E5C4" w14:textId="77777777" w:rsidR="006E206E" w:rsidRPr="006E206E" w:rsidRDefault="006E206E" w:rsidP="006E206E">
      <w:pPr>
        <w:jc w:val="both"/>
        <w:rPr>
          <w:rFonts w:ascii="Arial" w:hAnsi="Arial" w:cs="Arial"/>
        </w:rPr>
      </w:pPr>
      <w:r w:rsidRPr="006E206E">
        <w:rPr>
          <w:rFonts w:ascii="Arial" w:hAnsi="Arial" w:cs="Arial"/>
        </w:rPr>
        <w:t>Sempre que o dano decorrer exclusivamente da conduta do Cliente, ficará afastada a responsabilidade das Empresas e dos Prestadores de Serviços, ressalvadas as hipóteses previstas em lei.</w:t>
      </w:r>
    </w:p>
    <w:p w14:paraId="51759041" w14:textId="77777777" w:rsidR="006E206E" w:rsidRPr="006E206E" w:rsidRDefault="006E206E" w:rsidP="006E206E">
      <w:pPr>
        <w:jc w:val="both"/>
        <w:rPr>
          <w:rFonts w:ascii="Arial" w:hAnsi="Arial" w:cs="Arial"/>
        </w:rPr>
      </w:pPr>
      <w:r w:rsidRPr="006E206E">
        <w:rPr>
          <w:rFonts w:ascii="Arial" w:hAnsi="Arial" w:cs="Arial"/>
        </w:rPr>
        <w:pict w14:anchorId="6B167510">
          <v:rect id="_x0000_i3489" style="width:0;height:1.5pt" o:hralign="center" o:hrstd="t" o:hr="t" fillcolor="#a0a0a0" stroked="f"/>
        </w:pict>
      </w:r>
    </w:p>
    <w:p w14:paraId="262BF7CA" w14:textId="77777777" w:rsidR="006E206E" w:rsidRPr="006E206E" w:rsidRDefault="006E206E" w:rsidP="006E206E">
      <w:pPr>
        <w:jc w:val="both"/>
        <w:rPr>
          <w:rFonts w:ascii="Arial" w:hAnsi="Arial" w:cs="Arial"/>
          <w:b/>
          <w:bCs/>
        </w:rPr>
      </w:pPr>
      <w:r w:rsidRPr="006E206E">
        <w:rPr>
          <w:rFonts w:ascii="Arial" w:hAnsi="Arial" w:cs="Arial"/>
          <w:b/>
          <w:bCs/>
        </w:rPr>
        <w:t>Seção XVI</w:t>
      </w:r>
    </w:p>
    <w:p w14:paraId="7FCDC29E" w14:textId="77777777" w:rsidR="006E206E" w:rsidRPr="006E206E" w:rsidRDefault="006E206E" w:rsidP="006E206E">
      <w:pPr>
        <w:jc w:val="both"/>
        <w:rPr>
          <w:rFonts w:ascii="Arial" w:hAnsi="Arial" w:cs="Arial"/>
          <w:b/>
          <w:bCs/>
        </w:rPr>
      </w:pPr>
      <w:r w:rsidRPr="006E206E">
        <w:rPr>
          <w:rFonts w:ascii="Arial" w:hAnsi="Arial" w:cs="Arial"/>
          <w:b/>
          <w:bCs/>
        </w:rPr>
        <w:t>Da Responsabilidade dos Parceiros Comerciais</w:t>
      </w:r>
    </w:p>
    <w:p w14:paraId="13B0171F" w14:textId="77777777" w:rsidR="006E206E" w:rsidRPr="006E206E" w:rsidRDefault="006E206E" w:rsidP="006E206E">
      <w:pPr>
        <w:jc w:val="both"/>
        <w:rPr>
          <w:rFonts w:ascii="Arial" w:hAnsi="Arial" w:cs="Arial"/>
        </w:rPr>
      </w:pPr>
      <w:r w:rsidRPr="006E206E">
        <w:rPr>
          <w:rFonts w:ascii="Arial" w:hAnsi="Arial" w:cs="Arial"/>
          <w:b/>
          <w:bCs/>
        </w:rPr>
        <w:t>Art. 316.</w:t>
      </w:r>
      <w:r w:rsidRPr="006E206E">
        <w:rPr>
          <w:rFonts w:ascii="Arial" w:hAnsi="Arial" w:cs="Arial"/>
        </w:rPr>
        <w:t xml:space="preserve"> Os parceiros comerciais, fornecedores, estabelecimentos credenciados e demais terceiros integrantes do ecossistema operacional responderão pelos atos praticados no âmbito de suas respectivas atividades, nos limites das obrigações assumidas contratualmente e da legislação aplicável.</w:t>
      </w:r>
    </w:p>
    <w:p w14:paraId="6573AD24" w14:textId="77777777" w:rsidR="006E206E" w:rsidRPr="006E206E" w:rsidRDefault="006E206E" w:rsidP="006E206E">
      <w:pPr>
        <w:jc w:val="both"/>
        <w:rPr>
          <w:rFonts w:ascii="Arial" w:hAnsi="Arial" w:cs="Arial"/>
        </w:rPr>
      </w:pPr>
      <w:r w:rsidRPr="006E206E">
        <w:rPr>
          <w:rFonts w:ascii="Arial" w:hAnsi="Arial" w:cs="Arial"/>
        </w:rPr>
        <w:t>Cada parceiro permanecerá responsável pelos riscos inerentes à atividade econômica que desenvolver.</w:t>
      </w:r>
    </w:p>
    <w:p w14:paraId="21C636B7" w14:textId="77777777" w:rsidR="006E206E" w:rsidRPr="006E206E" w:rsidRDefault="006E206E" w:rsidP="006E206E">
      <w:pPr>
        <w:jc w:val="both"/>
        <w:rPr>
          <w:rFonts w:ascii="Arial" w:hAnsi="Arial" w:cs="Arial"/>
        </w:rPr>
      </w:pPr>
      <w:r w:rsidRPr="006E206E">
        <w:rPr>
          <w:rFonts w:ascii="Arial" w:hAnsi="Arial" w:cs="Arial"/>
        </w:rPr>
        <w:pict w14:anchorId="5795CE83">
          <v:rect id="_x0000_i3490" style="width:0;height:1.5pt" o:hralign="center" o:hrstd="t" o:hr="t" fillcolor="#a0a0a0" stroked="f"/>
        </w:pict>
      </w:r>
    </w:p>
    <w:p w14:paraId="4C2DCEE4" w14:textId="77777777" w:rsidR="006E206E" w:rsidRPr="006E206E" w:rsidRDefault="006E206E" w:rsidP="006E206E">
      <w:pPr>
        <w:jc w:val="both"/>
        <w:rPr>
          <w:rFonts w:ascii="Arial" w:hAnsi="Arial" w:cs="Arial"/>
          <w:b/>
          <w:bCs/>
        </w:rPr>
      </w:pPr>
      <w:r w:rsidRPr="006E206E">
        <w:rPr>
          <w:rFonts w:ascii="Arial" w:hAnsi="Arial" w:cs="Arial"/>
          <w:b/>
          <w:bCs/>
        </w:rPr>
        <w:t>Seção XVII</w:t>
      </w:r>
    </w:p>
    <w:p w14:paraId="1466D473" w14:textId="77777777" w:rsidR="006E206E" w:rsidRPr="006E206E" w:rsidRDefault="006E206E" w:rsidP="006E206E">
      <w:pPr>
        <w:jc w:val="both"/>
        <w:rPr>
          <w:rFonts w:ascii="Arial" w:hAnsi="Arial" w:cs="Arial"/>
          <w:b/>
          <w:bCs/>
        </w:rPr>
      </w:pPr>
      <w:r w:rsidRPr="006E206E">
        <w:rPr>
          <w:rFonts w:ascii="Arial" w:hAnsi="Arial" w:cs="Arial"/>
          <w:b/>
          <w:bCs/>
        </w:rPr>
        <w:t>Da Responsabilidade Individual</w:t>
      </w:r>
    </w:p>
    <w:p w14:paraId="47F10E87" w14:textId="77777777" w:rsidR="006E206E" w:rsidRPr="006E206E" w:rsidRDefault="006E206E" w:rsidP="006E206E">
      <w:pPr>
        <w:jc w:val="both"/>
        <w:rPr>
          <w:rFonts w:ascii="Arial" w:hAnsi="Arial" w:cs="Arial"/>
        </w:rPr>
      </w:pPr>
      <w:r w:rsidRPr="006E206E">
        <w:rPr>
          <w:rFonts w:ascii="Arial" w:hAnsi="Arial" w:cs="Arial"/>
          <w:b/>
          <w:bCs/>
        </w:rPr>
        <w:t>Art. 317.</w:t>
      </w:r>
      <w:r w:rsidRPr="006E206E">
        <w:rPr>
          <w:rFonts w:ascii="Arial" w:hAnsi="Arial" w:cs="Arial"/>
        </w:rPr>
        <w:t xml:space="preserve"> A responsabilidade civil possui natureza pessoal, não podendo ser presumida ou automaticamente transferida a terceiros sem fundamento legal ou contratual.</w:t>
      </w:r>
    </w:p>
    <w:p w14:paraId="05C72737" w14:textId="77777777" w:rsidR="006E206E" w:rsidRPr="006E206E" w:rsidRDefault="006E206E" w:rsidP="006E206E">
      <w:pPr>
        <w:jc w:val="both"/>
        <w:rPr>
          <w:rFonts w:ascii="Arial" w:hAnsi="Arial" w:cs="Arial"/>
        </w:rPr>
      </w:pPr>
      <w:r w:rsidRPr="006E206E">
        <w:rPr>
          <w:rFonts w:ascii="Arial" w:hAnsi="Arial" w:cs="Arial"/>
        </w:rPr>
        <w:t>A responsabilização dependerá da demonstração da efetiva participação da pessoa envolvida na ocorrência do evento danoso.</w:t>
      </w:r>
    </w:p>
    <w:p w14:paraId="4438181C" w14:textId="77777777" w:rsidR="006E206E" w:rsidRPr="006E206E" w:rsidRDefault="006E206E" w:rsidP="006E206E">
      <w:pPr>
        <w:jc w:val="both"/>
        <w:rPr>
          <w:rFonts w:ascii="Arial" w:hAnsi="Arial" w:cs="Arial"/>
        </w:rPr>
      </w:pPr>
      <w:r w:rsidRPr="006E206E">
        <w:rPr>
          <w:rFonts w:ascii="Arial" w:hAnsi="Arial" w:cs="Arial"/>
        </w:rPr>
        <w:pict w14:anchorId="2920606B">
          <v:rect id="_x0000_i3491" style="width:0;height:1.5pt" o:hralign="center" o:hrstd="t" o:hr="t" fillcolor="#a0a0a0" stroked="f"/>
        </w:pict>
      </w:r>
    </w:p>
    <w:p w14:paraId="3701CDAD" w14:textId="77777777" w:rsidR="006E206E" w:rsidRPr="006E206E" w:rsidRDefault="006E206E" w:rsidP="006E206E">
      <w:pPr>
        <w:jc w:val="both"/>
        <w:rPr>
          <w:rFonts w:ascii="Arial" w:hAnsi="Arial" w:cs="Arial"/>
          <w:b/>
          <w:bCs/>
        </w:rPr>
      </w:pPr>
      <w:r w:rsidRPr="006E206E">
        <w:rPr>
          <w:rFonts w:ascii="Arial" w:hAnsi="Arial" w:cs="Arial"/>
          <w:b/>
          <w:bCs/>
        </w:rPr>
        <w:t>Seção XVIII</w:t>
      </w:r>
    </w:p>
    <w:p w14:paraId="5B3C4814" w14:textId="77777777" w:rsidR="006E206E" w:rsidRPr="006E206E" w:rsidRDefault="006E206E" w:rsidP="006E206E">
      <w:pPr>
        <w:jc w:val="both"/>
        <w:rPr>
          <w:rFonts w:ascii="Arial" w:hAnsi="Arial" w:cs="Arial"/>
          <w:b/>
          <w:bCs/>
        </w:rPr>
      </w:pPr>
      <w:r w:rsidRPr="006E206E">
        <w:rPr>
          <w:rFonts w:ascii="Arial" w:hAnsi="Arial" w:cs="Arial"/>
          <w:b/>
          <w:bCs/>
        </w:rPr>
        <w:t>Da Responsabilidade por Terceiros</w:t>
      </w:r>
    </w:p>
    <w:p w14:paraId="32A60620" w14:textId="77777777" w:rsidR="006E206E" w:rsidRPr="006E206E" w:rsidRDefault="006E206E" w:rsidP="006E206E">
      <w:pPr>
        <w:jc w:val="both"/>
        <w:rPr>
          <w:rFonts w:ascii="Arial" w:hAnsi="Arial" w:cs="Arial"/>
        </w:rPr>
      </w:pPr>
      <w:r w:rsidRPr="006E206E">
        <w:rPr>
          <w:rFonts w:ascii="Arial" w:hAnsi="Arial" w:cs="Arial"/>
          <w:b/>
          <w:bCs/>
        </w:rPr>
        <w:t>Art. 318.</w:t>
      </w:r>
      <w:r w:rsidRPr="006E206E">
        <w:rPr>
          <w:rFonts w:ascii="Arial" w:hAnsi="Arial" w:cs="Arial"/>
        </w:rPr>
        <w:t xml:space="preserve"> As Empresas não responderão por atos praticados exclusivamente por terceiros estranhos às suas atividades, salvo nas hipóteses expressamente previstas na legislação aplicável.</w:t>
      </w:r>
    </w:p>
    <w:p w14:paraId="2645D1D1" w14:textId="77777777" w:rsidR="006E206E" w:rsidRPr="006E206E" w:rsidRDefault="006E206E" w:rsidP="006E206E">
      <w:pPr>
        <w:jc w:val="both"/>
        <w:rPr>
          <w:rFonts w:ascii="Arial" w:hAnsi="Arial" w:cs="Arial"/>
        </w:rPr>
      </w:pPr>
      <w:r w:rsidRPr="006E206E">
        <w:rPr>
          <w:rFonts w:ascii="Arial" w:hAnsi="Arial" w:cs="Arial"/>
        </w:rPr>
        <w:t>Consideram-se terceiros, para os fins deste Manual, pessoas físicas ou jurídicas que não integrem a estrutura organizacional das Empresas nem atuem em seu nome mediante poderes regularmente constituídos.</w:t>
      </w:r>
    </w:p>
    <w:p w14:paraId="5F8F10BF" w14:textId="77777777" w:rsidR="006E206E" w:rsidRPr="006E206E" w:rsidRDefault="006E206E" w:rsidP="006E206E">
      <w:pPr>
        <w:jc w:val="both"/>
        <w:rPr>
          <w:rFonts w:ascii="Arial" w:hAnsi="Arial" w:cs="Arial"/>
        </w:rPr>
      </w:pPr>
      <w:r w:rsidRPr="006E206E">
        <w:rPr>
          <w:rFonts w:ascii="Arial" w:hAnsi="Arial" w:cs="Arial"/>
        </w:rPr>
        <w:pict w14:anchorId="5A1FA0C4">
          <v:rect id="_x0000_i3492" style="width:0;height:1.5pt" o:hralign="center" o:hrstd="t" o:hr="t" fillcolor="#a0a0a0" stroked="f"/>
        </w:pict>
      </w:r>
    </w:p>
    <w:p w14:paraId="0E8256B7" w14:textId="77777777" w:rsidR="006E206E" w:rsidRPr="006E206E" w:rsidRDefault="006E206E" w:rsidP="006E206E">
      <w:pPr>
        <w:jc w:val="both"/>
        <w:rPr>
          <w:rFonts w:ascii="Arial" w:hAnsi="Arial" w:cs="Arial"/>
          <w:b/>
          <w:bCs/>
        </w:rPr>
      </w:pPr>
      <w:r w:rsidRPr="006E206E">
        <w:rPr>
          <w:rFonts w:ascii="Arial" w:hAnsi="Arial" w:cs="Arial"/>
          <w:b/>
          <w:bCs/>
        </w:rPr>
        <w:t>Seção XIX</w:t>
      </w:r>
    </w:p>
    <w:p w14:paraId="39457077" w14:textId="77777777" w:rsidR="006E206E" w:rsidRPr="006E206E" w:rsidRDefault="006E206E" w:rsidP="006E206E">
      <w:pPr>
        <w:jc w:val="both"/>
        <w:rPr>
          <w:rFonts w:ascii="Arial" w:hAnsi="Arial" w:cs="Arial"/>
          <w:b/>
          <w:bCs/>
        </w:rPr>
      </w:pPr>
      <w:r w:rsidRPr="006E206E">
        <w:rPr>
          <w:rFonts w:ascii="Arial" w:hAnsi="Arial" w:cs="Arial"/>
          <w:b/>
          <w:bCs/>
        </w:rPr>
        <w:t>Do Caso Fortuito e da Força Maior</w:t>
      </w:r>
    </w:p>
    <w:p w14:paraId="37F851BC" w14:textId="77777777" w:rsidR="006E206E" w:rsidRPr="006E206E" w:rsidRDefault="006E206E" w:rsidP="006E206E">
      <w:pPr>
        <w:jc w:val="both"/>
        <w:rPr>
          <w:rFonts w:ascii="Arial" w:hAnsi="Arial" w:cs="Arial"/>
        </w:rPr>
      </w:pPr>
      <w:r w:rsidRPr="006E206E">
        <w:rPr>
          <w:rFonts w:ascii="Arial" w:hAnsi="Arial" w:cs="Arial"/>
          <w:b/>
          <w:bCs/>
        </w:rPr>
        <w:lastRenderedPageBreak/>
        <w:t>Art. 319.</w:t>
      </w:r>
      <w:r w:rsidRPr="006E206E">
        <w:rPr>
          <w:rFonts w:ascii="Arial" w:hAnsi="Arial" w:cs="Arial"/>
        </w:rPr>
        <w:t xml:space="preserve"> Nenhuma das partes responderá pelos prejuízos decorrentes de caso fortuito ou força maior, nos termos do artigo 393 do Código Civil, quando tais eventos impossibilitarem total ou parcialmente o cumprimento das obrigações assumidas.</w:t>
      </w:r>
    </w:p>
    <w:p w14:paraId="4C645E3B" w14:textId="77777777" w:rsidR="006E206E" w:rsidRPr="006E206E" w:rsidRDefault="006E206E" w:rsidP="006E206E">
      <w:pPr>
        <w:jc w:val="both"/>
        <w:rPr>
          <w:rFonts w:ascii="Arial" w:hAnsi="Arial" w:cs="Arial"/>
        </w:rPr>
      </w:pPr>
      <w:r w:rsidRPr="006E206E">
        <w:rPr>
          <w:rFonts w:ascii="Arial" w:hAnsi="Arial" w:cs="Arial"/>
        </w:rPr>
        <w:t>Poderão caracterizar caso fortuito ou força maior, conforme as circunstâncias do caso concreto:</w:t>
      </w:r>
    </w:p>
    <w:p w14:paraId="417FDB78" w14:textId="77777777" w:rsidR="006E206E" w:rsidRPr="006E206E" w:rsidRDefault="006E206E" w:rsidP="006E206E">
      <w:pPr>
        <w:jc w:val="both"/>
        <w:rPr>
          <w:rFonts w:ascii="Arial" w:hAnsi="Arial" w:cs="Arial"/>
        </w:rPr>
      </w:pPr>
      <w:r w:rsidRPr="006E206E">
        <w:rPr>
          <w:rFonts w:ascii="Arial" w:hAnsi="Arial" w:cs="Arial"/>
        </w:rPr>
        <w:t xml:space="preserve">I – </w:t>
      </w:r>
      <w:proofErr w:type="gramStart"/>
      <w:r w:rsidRPr="006E206E">
        <w:rPr>
          <w:rFonts w:ascii="Arial" w:hAnsi="Arial" w:cs="Arial"/>
        </w:rPr>
        <w:t>desastres</w:t>
      </w:r>
      <w:proofErr w:type="gramEnd"/>
      <w:r w:rsidRPr="006E206E">
        <w:rPr>
          <w:rFonts w:ascii="Arial" w:hAnsi="Arial" w:cs="Arial"/>
        </w:rPr>
        <w:t xml:space="preserve"> naturais;</w:t>
      </w:r>
    </w:p>
    <w:p w14:paraId="611362DC" w14:textId="77777777" w:rsidR="006E206E" w:rsidRPr="006E206E" w:rsidRDefault="006E206E" w:rsidP="006E206E">
      <w:pPr>
        <w:jc w:val="both"/>
        <w:rPr>
          <w:rFonts w:ascii="Arial" w:hAnsi="Arial" w:cs="Arial"/>
        </w:rPr>
      </w:pPr>
      <w:r w:rsidRPr="006E206E">
        <w:rPr>
          <w:rFonts w:ascii="Arial" w:hAnsi="Arial" w:cs="Arial"/>
        </w:rPr>
        <w:t xml:space="preserve">II – </w:t>
      </w:r>
      <w:proofErr w:type="gramStart"/>
      <w:r w:rsidRPr="006E206E">
        <w:rPr>
          <w:rFonts w:ascii="Arial" w:hAnsi="Arial" w:cs="Arial"/>
        </w:rPr>
        <w:t>enchentes</w:t>
      </w:r>
      <w:proofErr w:type="gramEnd"/>
      <w:r w:rsidRPr="006E206E">
        <w:rPr>
          <w:rFonts w:ascii="Arial" w:hAnsi="Arial" w:cs="Arial"/>
        </w:rPr>
        <w:t>;</w:t>
      </w:r>
    </w:p>
    <w:p w14:paraId="3FC46AB6" w14:textId="77777777" w:rsidR="006E206E" w:rsidRPr="006E206E" w:rsidRDefault="006E206E" w:rsidP="006E206E">
      <w:pPr>
        <w:jc w:val="both"/>
        <w:rPr>
          <w:rFonts w:ascii="Arial" w:hAnsi="Arial" w:cs="Arial"/>
        </w:rPr>
      </w:pPr>
      <w:r w:rsidRPr="006E206E">
        <w:rPr>
          <w:rFonts w:ascii="Arial" w:hAnsi="Arial" w:cs="Arial"/>
        </w:rPr>
        <w:t>III – incêndios;</w:t>
      </w:r>
    </w:p>
    <w:p w14:paraId="6D3EAB52" w14:textId="77777777" w:rsidR="006E206E" w:rsidRPr="006E206E" w:rsidRDefault="006E206E" w:rsidP="006E206E">
      <w:pPr>
        <w:jc w:val="both"/>
        <w:rPr>
          <w:rFonts w:ascii="Arial" w:hAnsi="Arial" w:cs="Arial"/>
        </w:rPr>
      </w:pPr>
      <w:r w:rsidRPr="006E206E">
        <w:rPr>
          <w:rFonts w:ascii="Arial" w:hAnsi="Arial" w:cs="Arial"/>
        </w:rPr>
        <w:t xml:space="preserve">IV – </w:t>
      </w:r>
      <w:proofErr w:type="gramStart"/>
      <w:r w:rsidRPr="006E206E">
        <w:rPr>
          <w:rFonts w:ascii="Arial" w:hAnsi="Arial" w:cs="Arial"/>
        </w:rPr>
        <w:t>terremotos</w:t>
      </w:r>
      <w:proofErr w:type="gramEnd"/>
      <w:r w:rsidRPr="006E206E">
        <w:rPr>
          <w:rFonts w:ascii="Arial" w:hAnsi="Arial" w:cs="Arial"/>
        </w:rPr>
        <w:t>;</w:t>
      </w:r>
    </w:p>
    <w:p w14:paraId="183F5583" w14:textId="77777777" w:rsidR="006E206E" w:rsidRPr="006E206E" w:rsidRDefault="006E206E" w:rsidP="006E206E">
      <w:pPr>
        <w:jc w:val="both"/>
        <w:rPr>
          <w:rFonts w:ascii="Arial" w:hAnsi="Arial" w:cs="Arial"/>
        </w:rPr>
      </w:pPr>
      <w:r w:rsidRPr="006E206E">
        <w:rPr>
          <w:rFonts w:ascii="Arial" w:hAnsi="Arial" w:cs="Arial"/>
        </w:rPr>
        <w:t xml:space="preserve">V – </w:t>
      </w:r>
      <w:proofErr w:type="gramStart"/>
      <w:r w:rsidRPr="006E206E">
        <w:rPr>
          <w:rFonts w:ascii="Arial" w:hAnsi="Arial" w:cs="Arial"/>
        </w:rPr>
        <w:t>pandemias</w:t>
      </w:r>
      <w:proofErr w:type="gramEnd"/>
      <w:r w:rsidRPr="006E206E">
        <w:rPr>
          <w:rFonts w:ascii="Arial" w:hAnsi="Arial" w:cs="Arial"/>
        </w:rPr>
        <w:t>;</w:t>
      </w:r>
    </w:p>
    <w:p w14:paraId="50C04BA5" w14:textId="77777777" w:rsidR="006E206E" w:rsidRPr="006E206E" w:rsidRDefault="006E206E" w:rsidP="006E206E">
      <w:pPr>
        <w:jc w:val="both"/>
        <w:rPr>
          <w:rFonts w:ascii="Arial" w:hAnsi="Arial" w:cs="Arial"/>
        </w:rPr>
      </w:pPr>
      <w:r w:rsidRPr="006E206E">
        <w:rPr>
          <w:rFonts w:ascii="Arial" w:hAnsi="Arial" w:cs="Arial"/>
        </w:rPr>
        <w:t xml:space="preserve">VI – </w:t>
      </w:r>
      <w:proofErr w:type="gramStart"/>
      <w:r w:rsidRPr="006E206E">
        <w:rPr>
          <w:rFonts w:ascii="Arial" w:hAnsi="Arial" w:cs="Arial"/>
        </w:rPr>
        <w:t>guerras</w:t>
      </w:r>
      <w:proofErr w:type="gramEnd"/>
      <w:r w:rsidRPr="006E206E">
        <w:rPr>
          <w:rFonts w:ascii="Arial" w:hAnsi="Arial" w:cs="Arial"/>
        </w:rPr>
        <w:t>;</w:t>
      </w:r>
    </w:p>
    <w:p w14:paraId="7C22D699" w14:textId="77777777" w:rsidR="006E206E" w:rsidRPr="006E206E" w:rsidRDefault="006E206E" w:rsidP="006E206E">
      <w:pPr>
        <w:jc w:val="both"/>
        <w:rPr>
          <w:rFonts w:ascii="Arial" w:hAnsi="Arial" w:cs="Arial"/>
        </w:rPr>
      </w:pPr>
      <w:r w:rsidRPr="006E206E">
        <w:rPr>
          <w:rFonts w:ascii="Arial" w:hAnsi="Arial" w:cs="Arial"/>
        </w:rPr>
        <w:t>VII – atos de terrorismo;</w:t>
      </w:r>
    </w:p>
    <w:p w14:paraId="5F8FADBB" w14:textId="77777777" w:rsidR="006E206E" w:rsidRPr="006E206E" w:rsidRDefault="006E206E" w:rsidP="006E206E">
      <w:pPr>
        <w:jc w:val="both"/>
        <w:rPr>
          <w:rFonts w:ascii="Arial" w:hAnsi="Arial" w:cs="Arial"/>
        </w:rPr>
      </w:pPr>
      <w:r w:rsidRPr="006E206E">
        <w:rPr>
          <w:rFonts w:ascii="Arial" w:hAnsi="Arial" w:cs="Arial"/>
        </w:rPr>
        <w:t>VIII – interrupções generalizadas dos serviços públicos essenciais;</w:t>
      </w:r>
    </w:p>
    <w:p w14:paraId="2608CC68" w14:textId="77777777" w:rsidR="006E206E" w:rsidRPr="006E206E" w:rsidRDefault="006E206E" w:rsidP="006E206E">
      <w:pPr>
        <w:jc w:val="both"/>
        <w:rPr>
          <w:rFonts w:ascii="Arial" w:hAnsi="Arial" w:cs="Arial"/>
        </w:rPr>
      </w:pPr>
      <w:r w:rsidRPr="006E206E">
        <w:rPr>
          <w:rFonts w:ascii="Arial" w:hAnsi="Arial" w:cs="Arial"/>
        </w:rPr>
        <w:t xml:space="preserve">IX – </w:t>
      </w:r>
      <w:proofErr w:type="gramStart"/>
      <w:r w:rsidRPr="006E206E">
        <w:rPr>
          <w:rFonts w:ascii="Arial" w:hAnsi="Arial" w:cs="Arial"/>
        </w:rPr>
        <w:t>falhas</w:t>
      </w:r>
      <w:proofErr w:type="gramEnd"/>
      <w:r w:rsidRPr="006E206E">
        <w:rPr>
          <w:rFonts w:ascii="Arial" w:hAnsi="Arial" w:cs="Arial"/>
        </w:rPr>
        <w:t xml:space="preserve"> sistêmicas imprevisíveis de infraestrutura;</w:t>
      </w:r>
    </w:p>
    <w:p w14:paraId="3A9673B8" w14:textId="77777777" w:rsidR="006E206E" w:rsidRPr="006E206E" w:rsidRDefault="006E206E" w:rsidP="006E206E">
      <w:pPr>
        <w:jc w:val="both"/>
        <w:rPr>
          <w:rFonts w:ascii="Arial" w:hAnsi="Arial" w:cs="Arial"/>
        </w:rPr>
      </w:pPr>
      <w:r w:rsidRPr="006E206E">
        <w:rPr>
          <w:rFonts w:ascii="Arial" w:hAnsi="Arial" w:cs="Arial"/>
        </w:rPr>
        <w:t xml:space="preserve">X – </w:t>
      </w:r>
      <w:proofErr w:type="gramStart"/>
      <w:r w:rsidRPr="006E206E">
        <w:rPr>
          <w:rFonts w:ascii="Arial" w:hAnsi="Arial" w:cs="Arial"/>
        </w:rPr>
        <w:t>determinações</w:t>
      </w:r>
      <w:proofErr w:type="gramEnd"/>
      <w:r w:rsidRPr="006E206E">
        <w:rPr>
          <w:rFonts w:ascii="Arial" w:hAnsi="Arial" w:cs="Arial"/>
        </w:rPr>
        <w:t xml:space="preserve"> governamentais impeditivas;</w:t>
      </w:r>
    </w:p>
    <w:p w14:paraId="38E22DB0" w14:textId="77777777" w:rsidR="006E206E" w:rsidRPr="006E206E" w:rsidRDefault="006E206E" w:rsidP="006E206E">
      <w:pPr>
        <w:jc w:val="both"/>
        <w:rPr>
          <w:rFonts w:ascii="Arial" w:hAnsi="Arial" w:cs="Arial"/>
        </w:rPr>
      </w:pPr>
      <w:r w:rsidRPr="006E206E">
        <w:rPr>
          <w:rFonts w:ascii="Arial" w:hAnsi="Arial" w:cs="Arial"/>
        </w:rPr>
        <w:t>XI – demais eventos inevitáveis e imprevisíveis.</w:t>
      </w:r>
    </w:p>
    <w:p w14:paraId="57FF9C97" w14:textId="77777777" w:rsidR="006E206E" w:rsidRPr="006E206E" w:rsidRDefault="006E206E" w:rsidP="006E206E">
      <w:pPr>
        <w:jc w:val="both"/>
        <w:rPr>
          <w:rFonts w:ascii="Arial" w:hAnsi="Arial" w:cs="Arial"/>
        </w:rPr>
      </w:pPr>
      <w:r w:rsidRPr="006E206E">
        <w:rPr>
          <w:rFonts w:ascii="Arial" w:hAnsi="Arial" w:cs="Arial"/>
        </w:rPr>
        <w:pict w14:anchorId="0A676C61">
          <v:rect id="_x0000_i3493" style="width:0;height:1.5pt" o:hralign="center" o:hrstd="t" o:hr="t" fillcolor="#a0a0a0" stroked="f"/>
        </w:pict>
      </w:r>
    </w:p>
    <w:p w14:paraId="04273D07" w14:textId="77777777" w:rsidR="006E206E" w:rsidRPr="006E206E" w:rsidRDefault="006E206E" w:rsidP="006E206E">
      <w:pPr>
        <w:jc w:val="both"/>
        <w:rPr>
          <w:rFonts w:ascii="Arial" w:hAnsi="Arial" w:cs="Arial"/>
          <w:b/>
          <w:bCs/>
        </w:rPr>
      </w:pPr>
      <w:r w:rsidRPr="006E206E">
        <w:rPr>
          <w:rFonts w:ascii="Arial" w:hAnsi="Arial" w:cs="Arial"/>
          <w:b/>
          <w:bCs/>
        </w:rPr>
        <w:t>Seção XX</w:t>
      </w:r>
    </w:p>
    <w:p w14:paraId="705CE5CB" w14:textId="77777777" w:rsidR="006E206E" w:rsidRPr="006E206E" w:rsidRDefault="006E206E" w:rsidP="006E206E">
      <w:pPr>
        <w:jc w:val="both"/>
        <w:rPr>
          <w:rFonts w:ascii="Arial" w:hAnsi="Arial" w:cs="Arial"/>
          <w:b/>
          <w:bCs/>
        </w:rPr>
      </w:pPr>
      <w:r w:rsidRPr="006E206E">
        <w:rPr>
          <w:rFonts w:ascii="Arial" w:hAnsi="Arial" w:cs="Arial"/>
          <w:b/>
          <w:bCs/>
        </w:rPr>
        <w:t>Do Fato Exclusivo da Vítima</w:t>
      </w:r>
    </w:p>
    <w:p w14:paraId="36E89C0D" w14:textId="77777777" w:rsidR="006E206E" w:rsidRPr="006E206E" w:rsidRDefault="006E206E" w:rsidP="006E206E">
      <w:pPr>
        <w:jc w:val="both"/>
        <w:rPr>
          <w:rFonts w:ascii="Arial" w:hAnsi="Arial" w:cs="Arial"/>
        </w:rPr>
      </w:pPr>
      <w:r w:rsidRPr="006E206E">
        <w:rPr>
          <w:rFonts w:ascii="Arial" w:hAnsi="Arial" w:cs="Arial"/>
          <w:b/>
          <w:bCs/>
        </w:rPr>
        <w:t>Art. 320.</w:t>
      </w:r>
      <w:r w:rsidRPr="006E206E">
        <w:rPr>
          <w:rFonts w:ascii="Arial" w:hAnsi="Arial" w:cs="Arial"/>
        </w:rPr>
        <w:t xml:space="preserve"> Quando o dano decorrer exclusivamente da conduta da própria vítima, ficará afastado o dever de indenizar das demais partes, observadas as disposições legais aplicáveis.</w:t>
      </w:r>
    </w:p>
    <w:p w14:paraId="14B76994" w14:textId="77777777" w:rsidR="006E206E" w:rsidRPr="006E206E" w:rsidRDefault="006E206E" w:rsidP="006E206E">
      <w:pPr>
        <w:jc w:val="both"/>
        <w:rPr>
          <w:rFonts w:ascii="Arial" w:hAnsi="Arial" w:cs="Arial"/>
        </w:rPr>
      </w:pPr>
      <w:r w:rsidRPr="006E206E">
        <w:rPr>
          <w:rFonts w:ascii="Arial" w:hAnsi="Arial" w:cs="Arial"/>
        </w:rPr>
        <w:t>A exclusividade da conduta será apurada mediante análise técnica das provas produzidas.</w:t>
      </w:r>
    </w:p>
    <w:p w14:paraId="5B5A17D9" w14:textId="77777777" w:rsidR="006E206E" w:rsidRPr="006E206E" w:rsidRDefault="006E206E" w:rsidP="006E206E">
      <w:pPr>
        <w:jc w:val="both"/>
        <w:rPr>
          <w:rFonts w:ascii="Arial" w:hAnsi="Arial" w:cs="Arial"/>
        </w:rPr>
      </w:pPr>
      <w:r w:rsidRPr="006E206E">
        <w:rPr>
          <w:rFonts w:ascii="Arial" w:hAnsi="Arial" w:cs="Arial"/>
        </w:rPr>
        <w:pict w14:anchorId="3CB56B4D">
          <v:rect id="_x0000_i3494" style="width:0;height:1.5pt" o:hralign="center" o:hrstd="t" o:hr="t" fillcolor="#a0a0a0" stroked="f"/>
        </w:pict>
      </w:r>
    </w:p>
    <w:p w14:paraId="2A51CBCE" w14:textId="77777777" w:rsidR="006E206E" w:rsidRPr="006E206E" w:rsidRDefault="006E206E" w:rsidP="006E206E">
      <w:pPr>
        <w:jc w:val="both"/>
        <w:rPr>
          <w:rFonts w:ascii="Arial" w:hAnsi="Arial" w:cs="Arial"/>
          <w:b/>
          <w:bCs/>
        </w:rPr>
      </w:pPr>
      <w:r w:rsidRPr="006E206E">
        <w:rPr>
          <w:rFonts w:ascii="Arial" w:hAnsi="Arial" w:cs="Arial"/>
          <w:b/>
          <w:bCs/>
        </w:rPr>
        <w:t>Seção XXI</w:t>
      </w:r>
    </w:p>
    <w:p w14:paraId="1F046DDD" w14:textId="77777777" w:rsidR="006E206E" w:rsidRPr="006E206E" w:rsidRDefault="006E206E" w:rsidP="006E206E">
      <w:pPr>
        <w:jc w:val="both"/>
        <w:rPr>
          <w:rFonts w:ascii="Arial" w:hAnsi="Arial" w:cs="Arial"/>
          <w:b/>
          <w:bCs/>
        </w:rPr>
      </w:pPr>
      <w:r w:rsidRPr="006E206E">
        <w:rPr>
          <w:rFonts w:ascii="Arial" w:hAnsi="Arial" w:cs="Arial"/>
          <w:b/>
          <w:bCs/>
        </w:rPr>
        <w:t>Do Fato Exclusivo de Terceiro</w:t>
      </w:r>
    </w:p>
    <w:p w14:paraId="07F76A77" w14:textId="77777777" w:rsidR="006E206E" w:rsidRPr="006E206E" w:rsidRDefault="006E206E" w:rsidP="006E206E">
      <w:pPr>
        <w:jc w:val="both"/>
        <w:rPr>
          <w:rFonts w:ascii="Arial" w:hAnsi="Arial" w:cs="Arial"/>
        </w:rPr>
      </w:pPr>
      <w:r w:rsidRPr="006E206E">
        <w:rPr>
          <w:rFonts w:ascii="Arial" w:hAnsi="Arial" w:cs="Arial"/>
          <w:b/>
          <w:bCs/>
        </w:rPr>
        <w:t>Art. 321.</w:t>
      </w:r>
      <w:r w:rsidRPr="006E206E">
        <w:rPr>
          <w:rFonts w:ascii="Arial" w:hAnsi="Arial" w:cs="Arial"/>
        </w:rPr>
        <w:t xml:space="preserve"> A ocorrência de dano causado exclusivamente por terceiro poderá afastar a responsabilidade das Empresas e das demais partes que não tenham contribuído para o evento, ressalvadas as hipóteses legais de responsabilidade objetiva.</w:t>
      </w:r>
    </w:p>
    <w:p w14:paraId="39BC0D08" w14:textId="77777777" w:rsidR="006E206E" w:rsidRPr="006E206E" w:rsidRDefault="006E206E" w:rsidP="006E206E">
      <w:pPr>
        <w:jc w:val="both"/>
        <w:rPr>
          <w:rFonts w:ascii="Arial" w:hAnsi="Arial" w:cs="Arial"/>
        </w:rPr>
      </w:pPr>
      <w:r w:rsidRPr="006E206E">
        <w:rPr>
          <w:rFonts w:ascii="Arial" w:hAnsi="Arial" w:cs="Arial"/>
        </w:rPr>
        <w:lastRenderedPageBreak/>
        <w:t>A análise considerará o nexo causal, a previsibilidade do evento e a efetiva participação de cada envolvido.</w:t>
      </w:r>
    </w:p>
    <w:p w14:paraId="7E4CAF6A" w14:textId="77777777" w:rsidR="006E206E" w:rsidRPr="006E206E" w:rsidRDefault="006E206E" w:rsidP="006E206E">
      <w:pPr>
        <w:jc w:val="both"/>
        <w:rPr>
          <w:rFonts w:ascii="Arial" w:hAnsi="Arial" w:cs="Arial"/>
        </w:rPr>
      </w:pPr>
      <w:r w:rsidRPr="006E206E">
        <w:rPr>
          <w:rFonts w:ascii="Arial" w:hAnsi="Arial" w:cs="Arial"/>
        </w:rPr>
        <w:pict w14:anchorId="16E24D4E">
          <v:rect id="_x0000_i3495" style="width:0;height:1.5pt" o:hralign="center" o:hrstd="t" o:hr="t" fillcolor="#a0a0a0" stroked="f"/>
        </w:pict>
      </w:r>
    </w:p>
    <w:p w14:paraId="5EF26899" w14:textId="77777777" w:rsidR="006E206E" w:rsidRPr="006E206E" w:rsidRDefault="006E206E" w:rsidP="006E206E">
      <w:pPr>
        <w:jc w:val="both"/>
        <w:rPr>
          <w:rFonts w:ascii="Arial" w:hAnsi="Arial" w:cs="Arial"/>
          <w:b/>
          <w:bCs/>
        </w:rPr>
      </w:pPr>
      <w:r w:rsidRPr="006E206E">
        <w:rPr>
          <w:rFonts w:ascii="Arial" w:hAnsi="Arial" w:cs="Arial"/>
          <w:b/>
          <w:bCs/>
        </w:rPr>
        <w:t>Seção XXII</w:t>
      </w:r>
    </w:p>
    <w:p w14:paraId="14A38F6D" w14:textId="77777777" w:rsidR="006E206E" w:rsidRPr="006E206E" w:rsidRDefault="006E206E" w:rsidP="006E206E">
      <w:pPr>
        <w:jc w:val="both"/>
        <w:rPr>
          <w:rFonts w:ascii="Arial" w:hAnsi="Arial" w:cs="Arial"/>
          <w:b/>
          <w:bCs/>
        </w:rPr>
      </w:pPr>
      <w:r w:rsidRPr="006E206E">
        <w:rPr>
          <w:rFonts w:ascii="Arial" w:hAnsi="Arial" w:cs="Arial"/>
          <w:b/>
          <w:bCs/>
        </w:rPr>
        <w:t>Da Culpa Concorrente</w:t>
      </w:r>
    </w:p>
    <w:p w14:paraId="61C1F3E8" w14:textId="77777777" w:rsidR="006E206E" w:rsidRPr="006E206E" w:rsidRDefault="006E206E" w:rsidP="006E206E">
      <w:pPr>
        <w:jc w:val="both"/>
        <w:rPr>
          <w:rFonts w:ascii="Arial" w:hAnsi="Arial" w:cs="Arial"/>
        </w:rPr>
      </w:pPr>
      <w:r w:rsidRPr="006E206E">
        <w:rPr>
          <w:rFonts w:ascii="Arial" w:hAnsi="Arial" w:cs="Arial"/>
          <w:b/>
          <w:bCs/>
        </w:rPr>
        <w:t>Art. 322.</w:t>
      </w:r>
      <w:r w:rsidRPr="006E206E">
        <w:rPr>
          <w:rFonts w:ascii="Arial" w:hAnsi="Arial" w:cs="Arial"/>
        </w:rPr>
        <w:t xml:space="preserve"> Verificada a concorrência de condutas para a produção do dano, a responsabilidade poderá ser distribuída proporcionalmente entre os envolvidos, observados os critérios estabelecidos pela legislação e pelas provas produzidas.</w:t>
      </w:r>
    </w:p>
    <w:p w14:paraId="68B6E4AB" w14:textId="77777777" w:rsidR="006E206E" w:rsidRPr="006E206E" w:rsidRDefault="006E206E" w:rsidP="006E206E">
      <w:pPr>
        <w:jc w:val="both"/>
        <w:rPr>
          <w:rFonts w:ascii="Arial" w:hAnsi="Arial" w:cs="Arial"/>
        </w:rPr>
      </w:pPr>
      <w:r w:rsidRPr="006E206E">
        <w:rPr>
          <w:rFonts w:ascii="Arial" w:hAnsi="Arial" w:cs="Arial"/>
        </w:rPr>
        <w:t>A contribuição de cada parte será avaliada individualmente, considerando sua participação causal na ocorrência do evento.</w:t>
      </w:r>
    </w:p>
    <w:p w14:paraId="4B6F68B6" w14:textId="77777777" w:rsidR="006E206E" w:rsidRPr="006E206E" w:rsidRDefault="006E206E" w:rsidP="006E206E">
      <w:pPr>
        <w:jc w:val="both"/>
        <w:rPr>
          <w:rFonts w:ascii="Arial" w:hAnsi="Arial" w:cs="Arial"/>
        </w:rPr>
      </w:pPr>
      <w:r w:rsidRPr="006E206E">
        <w:rPr>
          <w:rFonts w:ascii="Arial" w:hAnsi="Arial" w:cs="Arial"/>
        </w:rPr>
        <w:pict w14:anchorId="02BC6522">
          <v:rect id="_x0000_i3496" style="width:0;height:1.5pt" o:hralign="center" o:hrstd="t" o:hr="t" fillcolor="#a0a0a0" stroked="f"/>
        </w:pict>
      </w:r>
    </w:p>
    <w:p w14:paraId="0C10D9E0" w14:textId="77777777" w:rsidR="006E206E" w:rsidRPr="006E206E" w:rsidRDefault="006E206E" w:rsidP="006E206E">
      <w:pPr>
        <w:jc w:val="both"/>
        <w:rPr>
          <w:rFonts w:ascii="Arial" w:hAnsi="Arial" w:cs="Arial"/>
          <w:b/>
          <w:bCs/>
        </w:rPr>
      </w:pPr>
      <w:r w:rsidRPr="006E206E">
        <w:rPr>
          <w:rFonts w:ascii="Arial" w:hAnsi="Arial" w:cs="Arial"/>
          <w:b/>
          <w:bCs/>
        </w:rPr>
        <w:t>Seção XXIII</w:t>
      </w:r>
    </w:p>
    <w:p w14:paraId="7D830BFC" w14:textId="77777777" w:rsidR="006E206E" w:rsidRPr="006E206E" w:rsidRDefault="006E206E" w:rsidP="006E206E">
      <w:pPr>
        <w:jc w:val="both"/>
        <w:rPr>
          <w:rFonts w:ascii="Arial" w:hAnsi="Arial" w:cs="Arial"/>
          <w:b/>
          <w:bCs/>
        </w:rPr>
      </w:pPr>
      <w:r w:rsidRPr="006E206E">
        <w:rPr>
          <w:rFonts w:ascii="Arial" w:hAnsi="Arial" w:cs="Arial"/>
          <w:b/>
          <w:bCs/>
        </w:rPr>
        <w:t>Da Limitação da Responsabilidade</w:t>
      </w:r>
    </w:p>
    <w:p w14:paraId="276FC9CB" w14:textId="77777777" w:rsidR="006E206E" w:rsidRPr="006E206E" w:rsidRDefault="006E206E" w:rsidP="006E206E">
      <w:pPr>
        <w:jc w:val="both"/>
        <w:rPr>
          <w:rFonts w:ascii="Arial" w:hAnsi="Arial" w:cs="Arial"/>
        </w:rPr>
      </w:pPr>
      <w:r w:rsidRPr="006E206E">
        <w:rPr>
          <w:rFonts w:ascii="Arial" w:hAnsi="Arial" w:cs="Arial"/>
          <w:b/>
          <w:bCs/>
        </w:rPr>
        <w:t>Art. 323.</w:t>
      </w:r>
      <w:r w:rsidRPr="006E206E">
        <w:rPr>
          <w:rFonts w:ascii="Arial" w:hAnsi="Arial" w:cs="Arial"/>
        </w:rPr>
        <w:t xml:space="preserve"> A responsabilidade das partes será limitada aos danos efetivamente comprovados e juridicamente imputáveis, observados:</w:t>
      </w:r>
    </w:p>
    <w:p w14:paraId="069D4558" w14:textId="77777777" w:rsidR="006E206E" w:rsidRPr="006E206E" w:rsidRDefault="006E206E" w:rsidP="006E206E">
      <w:pPr>
        <w:jc w:val="both"/>
        <w:rPr>
          <w:rFonts w:ascii="Arial" w:hAnsi="Arial" w:cs="Arial"/>
        </w:rPr>
      </w:pPr>
      <w:r w:rsidRPr="006E206E">
        <w:rPr>
          <w:rFonts w:ascii="Arial" w:hAnsi="Arial" w:cs="Arial"/>
        </w:rPr>
        <w:t xml:space="preserve">I – </w:t>
      </w:r>
      <w:proofErr w:type="gramStart"/>
      <w:r w:rsidRPr="006E206E">
        <w:rPr>
          <w:rFonts w:ascii="Arial" w:hAnsi="Arial" w:cs="Arial"/>
        </w:rPr>
        <w:t>a</w:t>
      </w:r>
      <w:proofErr w:type="gramEnd"/>
      <w:r w:rsidRPr="006E206E">
        <w:rPr>
          <w:rFonts w:ascii="Arial" w:hAnsi="Arial" w:cs="Arial"/>
        </w:rPr>
        <w:t xml:space="preserve"> legislação vigente;</w:t>
      </w:r>
    </w:p>
    <w:p w14:paraId="5A79F737" w14:textId="77777777" w:rsidR="006E206E" w:rsidRPr="006E206E" w:rsidRDefault="006E206E" w:rsidP="006E206E">
      <w:pPr>
        <w:jc w:val="both"/>
        <w:rPr>
          <w:rFonts w:ascii="Arial" w:hAnsi="Arial" w:cs="Arial"/>
        </w:rPr>
      </w:pPr>
      <w:r w:rsidRPr="006E206E">
        <w:rPr>
          <w:rFonts w:ascii="Arial" w:hAnsi="Arial" w:cs="Arial"/>
        </w:rPr>
        <w:t xml:space="preserve">II – </w:t>
      </w:r>
      <w:proofErr w:type="gramStart"/>
      <w:r w:rsidRPr="006E206E">
        <w:rPr>
          <w:rFonts w:ascii="Arial" w:hAnsi="Arial" w:cs="Arial"/>
        </w:rPr>
        <w:t>os</w:t>
      </w:r>
      <w:proofErr w:type="gramEnd"/>
      <w:r w:rsidRPr="006E206E">
        <w:rPr>
          <w:rFonts w:ascii="Arial" w:hAnsi="Arial" w:cs="Arial"/>
        </w:rPr>
        <w:t xml:space="preserve"> contratos celebrados;</w:t>
      </w:r>
    </w:p>
    <w:p w14:paraId="140DE64E" w14:textId="77777777" w:rsidR="006E206E" w:rsidRPr="006E206E" w:rsidRDefault="006E206E" w:rsidP="006E206E">
      <w:pPr>
        <w:jc w:val="both"/>
        <w:rPr>
          <w:rFonts w:ascii="Arial" w:hAnsi="Arial" w:cs="Arial"/>
        </w:rPr>
      </w:pPr>
      <w:r w:rsidRPr="006E206E">
        <w:rPr>
          <w:rFonts w:ascii="Arial" w:hAnsi="Arial" w:cs="Arial"/>
        </w:rPr>
        <w:t>III – este Manual;</w:t>
      </w:r>
    </w:p>
    <w:p w14:paraId="7448F255" w14:textId="77777777" w:rsidR="006E206E" w:rsidRPr="006E206E" w:rsidRDefault="006E206E" w:rsidP="006E206E">
      <w:pPr>
        <w:jc w:val="both"/>
        <w:rPr>
          <w:rFonts w:ascii="Arial" w:hAnsi="Arial" w:cs="Arial"/>
        </w:rPr>
      </w:pPr>
      <w:r w:rsidRPr="006E206E">
        <w:rPr>
          <w:rFonts w:ascii="Arial" w:hAnsi="Arial" w:cs="Arial"/>
        </w:rPr>
        <w:t xml:space="preserve">IV – </w:t>
      </w:r>
      <w:proofErr w:type="gramStart"/>
      <w:r w:rsidRPr="006E206E">
        <w:rPr>
          <w:rFonts w:ascii="Arial" w:hAnsi="Arial" w:cs="Arial"/>
        </w:rPr>
        <w:t>a</w:t>
      </w:r>
      <w:proofErr w:type="gramEnd"/>
      <w:r w:rsidRPr="006E206E">
        <w:rPr>
          <w:rFonts w:ascii="Arial" w:hAnsi="Arial" w:cs="Arial"/>
        </w:rPr>
        <w:t xml:space="preserve"> extensão do dano;</w:t>
      </w:r>
    </w:p>
    <w:p w14:paraId="2D85A955" w14:textId="77777777" w:rsidR="006E206E" w:rsidRPr="006E206E" w:rsidRDefault="006E206E" w:rsidP="006E206E">
      <w:pPr>
        <w:jc w:val="both"/>
        <w:rPr>
          <w:rFonts w:ascii="Arial" w:hAnsi="Arial" w:cs="Arial"/>
        </w:rPr>
      </w:pPr>
      <w:r w:rsidRPr="006E206E">
        <w:rPr>
          <w:rFonts w:ascii="Arial" w:hAnsi="Arial" w:cs="Arial"/>
        </w:rPr>
        <w:t xml:space="preserve">V – </w:t>
      </w:r>
      <w:proofErr w:type="gramStart"/>
      <w:r w:rsidRPr="006E206E">
        <w:rPr>
          <w:rFonts w:ascii="Arial" w:hAnsi="Arial" w:cs="Arial"/>
        </w:rPr>
        <w:t>o</w:t>
      </w:r>
      <w:proofErr w:type="gramEnd"/>
      <w:r w:rsidRPr="006E206E">
        <w:rPr>
          <w:rFonts w:ascii="Arial" w:hAnsi="Arial" w:cs="Arial"/>
        </w:rPr>
        <w:t xml:space="preserve"> nexo causal;</w:t>
      </w:r>
    </w:p>
    <w:p w14:paraId="7BBDDE7E" w14:textId="77777777" w:rsidR="006E206E" w:rsidRPr="006E206E" w:rsidRDefault="006E206E" w:rsidP="006E206E">
      <w:pPr>
        <w:jc w:val="both"/>
        <w:rPr>
          <w:rFonts w:ascii="Arial" w:hAnsi="Arial" w:cs="Arial"/>
        </w:rPr>
      </w:pPr>
      <w:r w:rsidRPr="006E206E">
        <w:rPr>
          <w:rFonts w:ascii="Arial" w:hAnsi="Arial" w:cs="Arial"/>
        </w:rPr>
        <w:t xml:space="preserve">VI – </w:t>
      </w:r>
      <w:proofErr w:type="gramStart"/>
      <w:r w:rsidRPr="006E206E">
        <w:rPr>
          <w:rFonts w:ascii="Arial" w:hAnsi="Arial" w:cs="Arial"/>
        </w:rPr>
        <w:t>os</w:t>
      </w:r>
      <w:proofErr w:type="gramEnd"/>
      <w:r w:rsidRPr="006E206E">
        <w:rPr>
          <w:rFonts w:ascii="Arial" w:hAnsi="Arial" w:cs="Arial"/>
        </w:rPr>
        <w:t xml:space="preserve"> princípios da proporcionalidade e da razoabilidade.</w:t>
      </w:r>
    </w:p>
    <w:p w14:paraId="3E0D85F4" w14:textId="77777777" w:rsidR="006E206E" w:rsidRPr="006E206E" w:rsidRDefault="006E206E" w:rsidP="006E206E">
      <w:pPr>
        <w:jc w:val="both"/>
        <w:rPr>
          <w:rFonts w:ascii="Arial" w:hAnsi="Arial" w:cs="Arial"/>
        </w:rPr>
      </w:pPr>
      <w:r w:rsidRPr="006E206E">
        <w:rPr>
          <w:rFonts w:ascii="Arial" w:hAnsi="Arial" w:cs="Arial"/>
        </w:rPr>
        <w:t>Não haverá responsabilidade por prejuízos hipotéticos, meramente presumidos ou destituídos de comprovação adequada.</w:t>
      </w:r>
    </w:p>
    <w:p w14:paraId="27D8B6FC" w14:textId="77777777" w:rsidR="006E206E" w:rsidRPr="006E206E" w:rsidRDefault="006E206E" w:rsidP="006E206E">
      <w:pPr>
        <w:jc w:val="both"/>
        <w:rPr>
          <w:rFonts w:ascii="Arial" w:hAnsi="Arial" w:cs="Arial"/>
        </w:rPr>
      </w:pPr>
      <w:r w:rsidRPr="006E206E">
        <w:rPr>
          <w:rFonts w:ascii="Arial" w:hAnsi="Arial" w:cs="Arial"/>
        </w:rPr>
        <w:t>As cláusulas de limitação de responsabilidade previstas nos contratos deverão ser interpretadas em conformidade com a legislação aplicável e com os princípios da boa-fé objetiva e do equilíbrio contratual.</w:t>
      </w:r>
    </w:p>
    <w:p w14:paraId="3FF0B71E" w14:textId="77777777" w:rsidR="006E206E" w:rsidRPr="006E206E" w:rsidRDefault="006E206E" w:rsidP="006E206E">
      <w:pPr>
        <w:jc w:val="both"/>
        <w:rPr>
          <w:rFonts w:ascii="Arial" w:hAnsi="Arial" w:cs="Arial"/>
        </w:rPr>
      </w:pPr>
      <w:r w:rsidRPr="006E206E">
        <w:rPr>
          <w:rFonts w:ascii="Arial" w:hAnsi="Arial" w:cs="Arial"/>
        </w:rPr>
        <w:pict w14:anchorId="10807AE2">
          <v:rect id="_x0000_i3497" style="width:0;height:1.5pt" o:hralign="center" o:hrstd="t" o:hr="t" fillcolor="#a0a0a0" stroked="f"/>
        </w:pict>
      </w:r>
    </w:p>
    <w:p w14:paraId="10ADBE03" w14:textId="77777777" w:rsidR="006E206E" w:rsidRPr="006E206E" w:rsidRDefault="006E206E" w:rsidP="006E206E">
      <w:pPr>
        <w:jc w:val="both"/>
        <w:rPr>
          <w:rFonts w:ascii="Arial" w:hAnsi="Arial" w:cs="Arial"/>
          <w:b/>
          <w:bCs/>
        </w:rPr>
      </w:pPr>
      <w:r w:rsidRPr="006E206E">
        <w:rPr>
          <w:rFonts w:ascii="Arial" w:hAnsi="Arial" w:cs="Arial"/>
          <w:b/>
          <w:bCs/>
        </w:rPr>
        <w:t>Seção XXIV</w:t>
      </w:r>
    </w:p>
    <w:p w14:paraId="745F30D5" w14:textId="77777777" w:rsidR="006E206E" w:rsidRPr="006E206E" w:rsidRDefault="006E206E" w:rsidP="006E206E">
      <w:pPr>
        <w:jc w:val="both"/>
        <w:rPr>
          <w:rFonts w:ascii="Arial" w:hAnsi="Arial" w:cs="Arial"/>
          <w:b/>
          <w:bCs/>
        </w:rPr>
      </w:pPr>
      <w:r w:rsidRPr="006E206E">
        <w:rPr>
          <w:rFonts w:ascii="Arial" w:hAnsi="Arial" w:cs="Arial"/>
          <w:b/>
          <w:bCs/>
        </w:rPr>
        <w:t>Das Perdas e Danos</w:t>
      </w:r>
    </w:p>
    <w:p w14:paraId="02E160FB" w14:textId="77777777" w:rsidR="006E206E" w:rsidRPr="006E206E" w:rsidRDefault="006E206E" w:rsidP="006E206E">
      <w:pPr>
        <w:jc w:val="both"/>
        <w:rPr>
          <w:rFonts w:ascii="Arial" w:hAnsi="Arial" w:cs="Arial"/>
        </w:rPr>
      </w:pPr>
      <w:r w:rsidRPr="006E206E">
        <w:rPr>
          <w:rFonts w:ascii="Arial" w:hAnsi="Arial" w:cs="Arial"/>
          <w:b/>
          <w:bCs/>
        </w:rPr>
        <w:t>Art. 324.</w:t>
      </w:r>
      <w:r w:rsidRPr="006E206E">
        <w:rPr>
          <w:rFonts w:ascii="Arial" w:hAnsi="Arial" w:cs="Arial"/>
        </w:rPr>
        <w:t xml:space="preserve"> Eventual obrigação de reparar perdas e danos observará os critérios estabelecidos pelo Código Civil e dependerá da demonstração dos pressupostos legais da responsabilidade civil.</w:t>
      </w:r>
    </w:p>
    <w:p w14:paraId="1B522B91" w14:textId="77777777" w:rsidR="006E206E" w:rsidRPr="006E206E" w:rsidRDefault="006E206E" w:rsidP="006E206E">
      <w:pPr>
        <w:jc w:val="both"/>
        <w:rPr>
          <w:rFonts w:ascii="Arial" w:hAnsi="Arial" w:cs="Arial"/>
        </w:rPr>
      </w:pPr>
      <w:r w:rsidRPr="006E206E">
        <w:rPr>
          <w:rFonts w:ascii="Arial" w:hAnsi="Arial" w:cs="Arial"/>
        </w:rPr>
        <w:lastRenderedPageBreak/>
        <w:t>A apuração dos prejuízos poderá considerar:</w:t>
      </w:r>
    </w:p>
    <w:p w14:paraId="3A5E1DDD" w14:textId="77777777" w:rsidR="006E206E" w:rsidRPr="006E206E" w:rsidRDefault="006E206E" w:rsidP="006E206E">
      <w:pPr>
        <w:jc w:val="both"/>
        <w:rPr>
          <w:rFonts w:ascii="Arial" w:hAnsi="Arial" w:cs="Arial"/>
        </w:rPr>
      </w:pPr>
      <w:r w:rsidRPr="006E206E">
        <w:rPr>
          <w:rFonts w:ascii="Arial" w:hAnsi="Arial" w:cs="Arial"/>
        </w:rPr>
        <w:t xml:space="preserve">I – </w:t>
      </w:r>
      <w:proofErr w:type="gramStart"/>
      <w:r w:rsidRPr="006E206E">
        <w:rPr>
          <w:rFonts w:ascii="Arial" w:hAnsi="Arial" w:cs="Arial"/>
        </w:rPr>
        <w:t>documentos</w:t>
      </w:r>
      <w:proofErr w:type="gramEnd"/>
      <w:r w:rsidRPr="006E206E">
        <w:rPr>
          <w:rFonts w:ascii="Arial" w:hAnsi="Arial" w:cs="Arial"/>
        </w:rPr>
        <w:t>;</w:t>
      </w:r>
    </w:p>
    <w:p w14:paraId="47AC7D01" w14:textId="77777777" w:rsidR="006E206E" w:rsidRPr="006E206E" w:rsidRDefault="006E206E" w:rsidP="006E206E">
      <w:pPr>
        <w:jc w:val="both"/>
        <w:rPr>
          <w:rFonts w:ascii="Arial" w:hAnsi="Arial" w:cs="Arial"/>
        </w:rPr>
      </w:pPr>
      <w:r w:rsidRPr="006E206E">
        <w:rPr>
          <w:rFonts w:ascii="Arial" w:hAnsi="Arial" w:cs="Arial"/>
        </w:rPr>
        <w:t xml:space="preserve">II – </w:t>
      </w:r>
      <w:proofErr w:type="gramStart"/>
      <w:r w:rsidRPr="006E206E">
        <w:rPr>
          <w:rFonts w:ascii="Arial" w:hAnsi="Arial" w:cs="Arial"/>
        </w:rPr>
        <w:t>registros</w:t>
      </w:r>
      <w:proofErr w:type="gramEnd"/>
      <w:r w:rsidRPr="006E206E">
        <w:rPr>
          <w:rFonts w:ascii="Arial" w:hAnsi="Arial" w:cs="Arial"/>
        </w:rPr>
        <w:t xml:space="preserve"> eletrônicos;</w:t>
      </w:r>
    </w:p>
    <w:p w14:paraId="3F446169" w14:textId="77777777" w:rsidR="006E206E" w:rsidRPr="006E206E" w:rsidRDefault="006E206E" w:rsidP="006E206E">
      <w:pPr>
        <w:jc w:val="both"/>
        <w:rPr>
          <w:rFonts w:ascii="Arial" w:hAnsi="Arial" w:cs="Arial"/>
        </w:rPr>
      </w:pPr>
      <w:r w:rsidRPr="006E206E">
        <w:rPr>
          <w:rFonts w:ascii="Arial" w:hAnsi="Arial" w:cs="Arial"/>
        </w:rPr>
        <w:t>III – auditorias;</w:t>
      </w:r>
    </w:p>
    <w:p w14:paraId="3D59CF03" w14:textId="77777777" w:rsidR="006E206E" w:rsidRPr="006E206E" w:rsidRDefault="006E206E" w:rsidP="006E206E">
      <w:pPr>
        <w:jc w:val="both"/>
        <w:rPr>
          <w:rFonts w:ascii="Arial" w:hAnsi="Arial" w:cs="Arial"/>
        </w:rPr>
      </w:pPr>
      <w:r w:rsidRPr="006E206E">
        <w:rPr>
          <w:rFonts w:ascii="Arial" w:hAnsi="Arial" w:cs="Arial"/>
        </w:rPr>
        <w:t xml:space="preserve">IV – </w:t>
      </w:r>
      <w:proofErr w:type="gramStart"/>
      <w:r w:rsidRPr="006E206E">
        <w:rPr>
          <w:rFonts w:ascii="Arial" w:hAnsi="Arial" w:cs="Arial"/>
        </w:rPr>
        <w:t>perícias</w:t>
      </w:r>
      <w:proofErr w:type="gramEnd"/>
      <w:r w:rsidRPr="006E206E">
        <w:rPr>
          <w:rFonts w:ascii="Arial" w:hAnsi="Arial" w:cs="Arial"/>
        </w:rPr>
        <w:t>;</w:t>
      </w:r>
    </w:p>
    <w:p w14:paraId="39678613" w14:textId="77777777" w:rsidR="006E206E" w:rsidRPr="006E206E" w:rsidRDefault="006E206E" w:rsidP="006E206E">
      <w:pPr>
        <w:jc w:val="both"/>
        <w:rPr>
          <w:rFonts w:ascii="Arial" w:hAnsi="Arial" w:cs="Arial"/>
        </w:rPr>
      </w:pPr>
      <w:r w:rsidRPr="006E206E">
        <w:rPr>
          <w:rFonts w:ascii="Arial" w:hAnsi="Arial" w:cs="Arial"/>
        </w:rPr>
        <w:t xml:space="preserve">V – </w:t>
      </w:r>
      <w:proofErr w:type="gramStart"/>
      <w:r w:rsidRPr="006E206E">
        <w:rPr>
          <w:rFonts w:ascii="Arial" w:hAnsi="Arial" w:cs="Arial"/>
        </w:rPr>
        <w:t>demonstrações</w:t>
      </w:r>
      <w:proofErr w:type="gramEnd"/>
      <w:r w:rsidRPr="006E206E">
        <w:rPr>
          <w:rFonts w:ascii="Arial" w:hAnsi="Arial" w:cs="Arial"/>
        </w:rPr>
        <w:t xml:space="preserve"> financeiras;</w:t>
      </w:r>
    </w:p>
    <w:p w14:paraId="538F5487" w14:textId="77777777" w:rsidR="006E206E" w:rsidRPr="006E206E" w:rsidRDefault="006E206E" w:rsidP="006E206E">
      <w:pPr>
        <w:jc w:val="both"/>
        <w:rPr>
          <w:rFonts w:ascii="Arial" w:hAnsi="Arial" w:cs="Arial"/>
        </w:rPr>
      </w:pPr>
      <w:r w:rsidRPr="006E206E">
        <w:rPr>
          <w:rFonts w:ascii="Arial" w:hAnsi="Arial" w:cs="Arial"/>
        </w:rPr>
        <w:t xml:space="preserve">VI – </w:t>
      </w:r>
      <w:proofErr w:type="gramStart"/>
      <w:r w:rsidRPr="006E206E">
        <w:rPr>
          <w:rFonts w:ascii="Arial" w:hAnsi="Arial" w:cs="Arial"/>
        </w:rPr>
        <w:t>contratos</w:t>
      </w:r>
      <w:proofErr w:type="gramEnd"/>
      <w:r w:rsidRPr="006E206E">
        <w:rPr>
          <w:rFonts w:ascii="Arial" w:hAnsi="Arial" w:cs="Arial"/>
        </w:rPr>
        <w:t>;</w:t>
      </w:r>
    </w:p>
    <w:p w14:paraId="3CAA9FC7" w14:textId="77777777" w:rsidR="006E206E" w:rsidRPr="006E206E" w:rsidRDefault="006E206E" w:rsidP="006E206E">
      <w:pPr>
        <w:jc w:val="both"/>
        <w:rPr>
          <w:rFonts w:ascii="Arial" w:hAnsi="Arial" w:cs="Arial"/>
        </w:rPr>
      </w:pPr>
      <w:r w:rsidRPr="006E206E">
        <w:rPr>
          <w:rFonts w:ascii="Arial" w:hAnsi="Arial" w:cs="Arial"/>
        </w:rPr>
        <w:t>VII – demais meios de prova admitidos em direito.</w:t>
      </w:r>
    </w:p>
    <w:p w14:paraId="78C05BDF" w14:textId="77777777" w:rsidR="006E206E" w:rsidRPr="006E206E" w:rsidRDefault="006E206E" w:rsidP="006E206E">
      <w:pPr>
        <w:jc w:val="both"/>
        <w:rPr>
          <w:rFonts w:ascii="Arial" w:hAnsi="Arial" w:cs="Arial"/>
        </w:rPr>
      </w:pPr>
      <w:r w:rsidRPr="006E206E">
        <w:rPr>
          <w:rFonts w:ascii="Arial" w:hAnsi="Arial" w:cs="Arial"/>
        </w:rPr>
        <w:t>Sempre que possível, buscar-se-á a recomposição proporcional do dano efetivamente comprovado.</w:t>
      </w:r>
    </w:p>
    <w:p w14:paraId="06917E44" w14:textId="77777777" w:rsidR="006E206E" w:rsidRPr="006E206E" w:rsidRDefault="006E206E" w:rsidP="006E206E">
      <w:pPr>
        <w:jc w:val="both"/>
        <w:rPr>
          <w:rFonts w:ascii="Arial" w:hAnsi="Arial" w:cs="Arial"/>
        </w:rPr>
      </w:pPr>
      <w:r w:rsidRPr="006E206E">
        <w:rPr>
          <w:rFonts w:ascii="Arial" w:hAnsi="Arial" w:cs="Arial"/>
        </w:rPr>
        <w:pict w14:anchorId="2BF6E60E">
          <v:rect id="_x0000_i3498" style="width:0;height:1.5pt" o:hralign="center" o:hrstd="t" o:hr="t" fillcolor="#a0a0a0" stroked="f"/>
        </w:pict>
      </w:r>
    </w:p>
    <w:p w14:paraId="16A59ABF" w14:textId="77777777" w:rsidR="006E206E" w:rsidRPr="006E206E" w:rsidRDefault="006E206E" w:rsidP="006E206E">
      <w:pPr>
        <w:jc w:val="both"/>
        <w:rPr>
          <w:rFonts w:ascii="Arial" w:hAnsi="Arial" w:cs="Arial"/>
          <w:b/>
          <w:bCs/>
        </w:rPr>
      </w:pPr>
      <w:r w:rsidRPr="006E206E">
        <w:rPr>
          <w:rFonts w:ascii="Arial" w:hAnsi="Arial" w:cs="Arial"/>
          <w:b/>
          <w:bCs/>
        </w:rPr>
        <w:t>Seção XXV</w:t>
      </w:r>
    </w:p>
    <w:p w14:paraId="6A2E5306" w14:textId="77777777" w:rsidR="006E206E" w:rsidRPr="006E206E" w:rsidRDefault="006E206E" w:rsidP="006E206E">
      <w:pPr>
        <w:jc w:val="both"/>
        <w:rPr>
          <w:rFonts w:ascii="Arial" w:hAnsi="Arial" w:cs="Arial"/>
          <w:b/>
          <w:bCs/>
        </w:rPr>
      </w:pPr>
      <w:r w:rsidRPr="006E206E">
        <w:rPr>
          <w:rFonts w:ascii="Arial" w:hAnsi="Arial" w:cs="Arial"/>
          <w:b/>
          <w:bCs/>
        </w:rPr>
        <w:t>Do Dever de Cooperação</w:t>
      </w:r>
    </w:p>
    <w:p w14:paraId="0E33EB85" w14:textId="77777777" w:rsidR="006E206E" w:rsidRPr="006E206E" w:rsidRDefault="006E206E" w:rsidP="006E206E">
      <w:pPr>
        <w:jc w:val="both"/>
        <w:rPr>
          <w:rFonts w:ascii="Arial" w:hAnsi="Arial" w:cs="Arial"/>
        </w:rPr>
      </w:pPr>
      <w:r w:rsidRPr="006E206E">
        <w:rPr>
          <w:rFonts w:ascii="Arial" w:hAnsi="Arial" w:cs="Arial"/>
          <w:b/>
          <w:bCs/>
        </w:rPr>
        <w:t>Art. 325.</w:t>
      </w:r>
      <w:r w:rsidRPr="006E206E">
        <w:rPr>
          <w:rFonts w:ascii="Arial" w:hAnsi="Arial" w:cs="Arial"/>
        </w:rPr>
        <w:t xml:space="preserve"> Todas as partes comprometem-se a cooperar para o adequado esclarecimento dos fatos relacionados a eventual evento danoso.</w:t>
      </w:r>
    </w:p>
    <w:p w14:paraId="78DEF4BA" w14:textId="77777777" w:rsidR="006E206E" w:rsidRPr="006E206E" w:rsidRDefault="006E206E" w:rsidP="006E206E">
      <w:pPr>
        <w:jc w:val="both"/>
        <w:rPr>
          <w:rFonts w:ascii="Arial" w:hAnsi="Arial" w:cs="Arial"/>
        </w:rPr>
      </w:pPr>
      <w:r w:rsidRPr="006E206E">
        <w:rPr>
          <w:rFonts w:ascii="Arial" w:hAnsi="Arial" w:cs="Arial"/>
        </w:rPr>
        <w:t>Poderão ser solicitados documentos, registros eletrônicos, informações técnicas, fotografias, vídeos, relatórios de auditoria e demais elementos necessários à correta apuração da ocorrência.</w:t>
      </w:r>
    </w:p>
    <w:p w14:paraId="1C5F723E" w14:textId="77777777" w:rsidR="006E206E" w:rsidRPr="006E206E" w:rsidRDefault="006E206E" w:rsidP="006E206E">
      <w:pPr>
        <w:jc w:val="both"/>
        <w:rPr>
          <w:rFonts w:ascii="Arial" w:hAnsi="Arial" w:cs="Arial"/>
        </w:rPr>
      </w:pPr>
      <w:r w:rsidRPr="006E206E">
        <w:rPr>
          <w:rFonts w:ascii="Arial" w:hAnsi="Arial" w:cs="Arial"/>
        </w:rPr>
        <w:t>A cooperação será exercida observando os princípios da boa-fé objetiva, da transparência, da proteção de dados pessoais e do respeito aos direitos fundamentais.</w:t>
      </w:r>
    </w:p>
    <w:p w14:paraId="14AE72F1" w14:textId="77777777" w:rsidR="006E206E" w:rsidRPr="006E206E" w:rsidRDefault="006E206E" w:rsidP="006E206E">
      <w:pPr>
        <w:jc w:val="both"/>
        <w:rPr>
          <w:rFonts w:ascii="Arial" w:hAnsi="Arial" w:cs="Arial"/>
        </w:rPr>
      </w:pPr>
      <w:r w:rsidRPr="006E206E">
        <w:rPr>
          <w:rFonts w:ascii="Arial" w:hAnsi="Arial" w:cs="Arial"/>
        </w:rPr>
        <w:pict w14:anchorId="39E4692C">
          <v:rect id="_x0000_i3499" style="width:0;height:1.5pt" o:hralign="center" o:hrstd="t" o:hr="t" fillcolor="#a0a0a0" stroked="f"/>
        </w:pict>
      </w:r>
    </w:p>
    <w:p w14:paraId="037C46CB" w14:textId="77777777" w:rsidR="006E206E" w:rsidRPr="006E206E" w:rsidRDefault="006E206E" w:rsidP="006E206E">
      <w:pPr>
        <w:jc w:val="both"/>
        <w:rPr>
          <w:rFonts w:ascii="Arial" w:hAnsi="Arial" w:cs="Arial"/>
          <w:b/>
          <w:bCs/>
        </w:rPr>
      </w:pPr>
      <w:r w:rsidRPr="006E206E">
        <w:rPr>
          <w:rFonts w:ascii="Arial" w:hAnsi="Arial" w:cs="Arial"/>
          <w:b/>
          <w:bCs/>
        </w:rPr>
        <w:t>Seção XXVI</w:t>
      </w:r>
    </w:p>
    <w:p w14:paraId="51B498E9" w14:textId="77777777" w:rsidR="006E206E" w:rsidRPr="006E206E" w:rsidRDefault="006E206E" w:rsidP="006E206E">
      <w:pPr>
        <w:jc w:val="both"/>
        <w:rPr>
          <w:rFonts w:ascii="Arial" w:hAnsi="Arial" w:cs="Arial"/>
          <w:b/>
          <w:bCs/>
        </w:rPr>
      </w:pPr>
      <w:r w:rsidRPr="006E206E">
        <w:rPr>
          <w:rFonts w:ascii="Arial" w:hAnsi="Arial" w:cs="Arial"/>
          <w:b/>
          <w:bCs/>
        </w:rPr>
        <w:t>Das Disposições Gerais sobre a Distribuição das Responsabilidades</w:t>
      </w:r>
    </w:p>
    <w:p w14:paraId="185B0135" w14:textId="77777777" w:rsidR="006E206E" w:rsidRPr="006E206E" w:rsidRDefault="006E206E" w:rsidP="006E206E">
      <w:pPr>
        <w:jc w:val="both"/>
        <w:rPr>
          <w:rFonts w:ascii="Arial" w:hAnsi="Arial" w:cs="Arial"/>
        </w:rPr>
      </w:pPr>
      <w:r w:rsidRPr="006E206E">
        <w:rPr>
          <w:rFonts w:ascii="Arial" w:hAnsi="Arial" w:cs="Arial"/>
          <w:b/>
          <w:bCs/>
        </w:rPr>
        <w:t>Art. 326.</w:t>
      </w:r>
      <w:r w:rsidRPr="006E206E">
        <w:rPr>
          <w:rFonts w:ascii="Arial" w:hAnsi="Arial" w:cs="Arial"/>
        </w:rPr>
        <w:t xml:space="preserve"> A distribuição das responsabilidades prevista neste Manual busca assegurar equilíbrio contratual, previsibilidade jurídica e adequada gestão dos riscos inerentes às atividades empresariais.</w:t>
      </w:r>
    </w:p>
    <w:p w14:paraId="764A0A91" w14:textId="77777777" w:rsidR="006E206E" w:rsidRPr="006E206E" w:rsidRDefault="006E206E" w:rsidP="006E206E">
      <w:pPr>
        <w:jc w:val="both"/>
        <w:rPr>
          <w:rFonts w:ascii="Arial" w:hAnsi="Arial" w:cs="Arial"/>
        </w:rPr>
      </w:pPr>
      <w:r w:rsidRPr="006E206E">
        <w:rPr>
          <w:rFonts w:ascii="Arial" w:hAnsi="Arial" w:cs="Arial"/>
        </w:rPr>
        <w:t>Nenhuma disposição deste Capítulo poderá ser interpretada como transferência automática de responsabilidade entre as partes, devendo cada situação ser analisada à luz da legislação vigente, dos contratos celebrados, das provas produzidas, da participação efetiva de cada envolvido e dos princípios da boa-fé objetiva, da função social do contrato, da autonomia privada, da livre iniciativa e da segurança jurídica.</w:t>
      </w:r>
    </w:p>
    <w:p w14:paraId="11846559" w14:textId="77777777" w:rsidR="006E206E" w:rsidRDefault="006E206E" w:rsidP="006E206E">
      <w:pPr>
        <w:jc w:val="both"/>
        <w:rPr>
          <w:rFonts w:ascii="Arial" w:hAnsi="Arial" w:cs="Arial"/>
        </w:rPr>
      </w:pPr>
      <w:r w:rsidRPr="006E206E">
        <w:rPr>
          <w:rFonts w:ascii="Arial" w:hAnsi="Arial" w:cs="Arial"/>
        </w:rPr>
        <w:lastRenderedPageBreak/>
        <w:t>As partes reconhecem que a adequada alocação dos riscos constitui elemento essencial da Governança Corporativa das Empresas, contribuindo para relações negociais transparentes, sustentáveis e compatíveis com as melhores práticas de gestão empresarial.</w:t>
      </w:r>
    </w:p>
    <w:p w14:paraId="19CFE07F" w14:textId="0AE4069A" w:rsidR="00364F6F" w:rsidRDefault="00364F6F" w:rsidP="006E206E">
      <w:pPr>
        <w:jc w:val="both"/>
        <w:rPr>
          <w:rFonts w:ascii="Arial" w:hAnsi="Arial" w:cs="Arial"/>
        </w:rPr>
      </w:pPr>
      <w:r w:rsidRPr="00364F6F">
        <w:rPr>
          <w:rFonts w:ascii="Arial" w:hAnsi="Arial" w:cs="Arial"/>
        </w:rPr>
        <w:pict w14:anchorId="56E42ECB">
          <v:rect id="_x0000_i3627" style="width:0;height:1.5pt" o:hralign="center" o:hrstd="t" o:hr="t" fillcolor="#a0a0a0" stroked="f"/>
        </w:pict>
      </w:r>
    </w:p>
    <w:p w14:paraId="1BF613F7" w14:textId="77777777" w:rsidR="00364F6F" w:rsidRPr="00364F6F" w:rsidRDefault="00364F6F" w:rsidP="00364F6F">
      <w:pPr>
        <w:jc w:val="both"/>
        <w:rPr>
          <w:rFonts w:ascii="Arial" w:hAnsi="Arial" w:cs="Arial"/>
          <w:b/>
          <w:bCs/>
        </w:rPr>
      </w:pPr>
      <w:r w:rsidRPr="00364F6F">
        <w:rPr>
          <w:rFonts w:ascii="Arial" w:hAnsi="Arial" w:cs="Arial"/>
          <w:b/>
          <w:bCs/>
        </w:rPr>
        <w:t>CAPÍTULO XXIV</w:t>
      </w:r>
    </w:p>
    <w:p w14:paraId="4A68BE6D" w14:textId="77777777" w:rsidR="00364F6F" w:rsidRPr="00364F6F" w:rsidRDefault="00364F6F" w:rsidP="00364F6F">
      <w:pPr>
        <w:jc w:val="both"/>
        <w:rPr>
          <w:rFonts w:ascii="Arial" w:hAnsi="Arial" w:cs="Arial"/>
          <w:b/>
          <w:bCs/>
        </w:rPr>
      </w:pPr>
      <w:r w:rsidRPr="00364F6F">
        <w:rPr>
          <w:rFonts w:ascii="Arial" w:hAnsi="Arial" w:cs="Arial"/>
          <w:b/>
          <w:bCs/>
        </w:rPr>
        <w:t>DA RESPONSABILIDADE CIVIL CORPORATIVA</w:t>
      </w:r>
    </w:p>
    <w:p w14:paraId="2F5E3151" w14:textId="77777777" w:rsidR="00364F6F" w:rsidRPr="00364F6F" w:rsidRDefault="00364F6F" w:rsidP="00364F6F">
      <w:pPr>
        <w:jc w:val="both"/>
        <w:rPr>
          <w:rFonts w:ascii="Arial" w:hAnsi="Arial" w:cs="Arial"/>
          <w:b/>
          <w:bCs/>
        </w:rPr>
      </w:pPr>
      <w:r w:rsidRPr="00364F6F">
        <w:rPr>
          <w:rFonts w:ascii="Arial" w:hAnsi="Arial" w:cs="Arial"/>
          <w:b/>
          <w:bCs/>
        </w:rPr>
        <w:t>PARTE III</w:t>
      </w:r>
    </w:p>
    <w:p w14:paraId="4B96C279" w14:textId="77777777" w:rsidR="00364F6F" w:rsidRPr="00364F6F" w:rsidRDefault="00364F6F" w:rsidP="00364F6F">
      <w:pPr>
        <w:jc w:val="both"/>
        <w:rPr>
          <w:rFonts w:ascii="Arial" w:hAnsi="Arial" w:cs="Arial"/>
          <w:b/>
          <w:bCs/>
        </w:rPr>
      </w:pPr>
      <w:r w:rsidRPr="00364F6F">
        <w:rPr>
          <w:rFonts w:ascii="Arial" w:hAnsi="Arial" w:cs="Arial"/>
          <w:b/>
          <w:bCs/>
        </w:rPr>
        <w:t>DOS DANOS, DAS INDENIZAÇÕES, DO DIREITO DE REGRESSO E DAS DISPOSIÇÕES FINAIS</w:t>
      </w:r>
    </w:p>
    <w:p w14:paraId="71AF71D2" w14:textId="77777777" w:rsidR="00364F6F" w:rsidRPr="00364F6F" w:rsidRDefault="00364F6F" w:rsidP="00364F6F">
      <w:pPr>
        <w:jc w:val="both"/>
        <w:rPr>
          <w:rFonts w:ascii="Arial" w:hAnsi="Arial" w:cs="Arial"/>
        </w:rPr>
      </w:pPr>
      <w:r w:rsidRPr="00364F6F">
        <w:rPr>
          <w:rFonts w:ascii="Arial" w:hAnsi="Arial" w:cs="Arial"/>
        </w:rPr>
        <w:pict w14:anchorId="34BB9A4C">
          <v:rect id="_x0000_i3599" style="width:0;height:1.5pt" o:hralign="center" o:hrstd="t" o:hr="t" fillcolor="#a0a0a0" stroked="f"/>
        </w:pict>
      </w:r>
    </w:p>
    <w:p w14:paraId="72AE8BA2" w14:textId="77777777" w:rsidR="00364F6F" w:rsidRPr="00364F6F" w:rsidRDefault="00364F6F" w:rsidP="00364F6F">
      <w:pPr>
        <w:jc w:val="both"/>
        <w:rPr>
          <w:rFonts w:ascii="Arial" w:hAnsi="Arial" w:cs="Arial"/>
          <w:b/>
          <w:bCs/>
        </w:rPr>
      </w:pPr>
      <w:r w:rsidRPr="00364F6F">
        <w:rPr>
          <w:rFonts w:ascii="Arial" w:hAnsi="Arial" w:cs="Arial"/>
          <w:b/>
          <w:bCs/>
        </w:rPr>
        <w:t>Seção XXVII</w:t>
      </w:r>
    </w:p>
    <w:p w14:paraId="2D2FB9EB" w14:textId="77777777" w:rsidR="00364F6F" w:rsidRPr="00364F6F" w:rsidRDefault="00364F6F" w:rsidP="00364F6F">
      <w:pPr>
        <w:jc w:val="both"/>
        <w:rPr>
          <w:rFonts w:ascii="Arial" w:hAnsi="Arial" w:cs="Arial"/>
          <w:b/>
          <w:bCs/>
        </w:rPr>
      </w:pPr>
      <w:r w:rsidRPr="00364F6F">
        <w:rPr>
          <w:rFonts w:ascii="Arial" w:hAnsi="Arial" w:cs="Arial"/>
          <w:b/>
          <w:bCs/>
        </w:rPr>
        <w:t>Dos Danos Materiais</w:t>
      </w:r>
    </w:p>
    <w:p w14:paraId="1AFC2DC9" w14:textId="77777777" w:rsidR="00364F6F" w:rsidRPr="00364F6F" w:rsidRDefault="00364F6F" w:rsidP="00364F6F">
      <w:pPr>
        <w:jc w:val="both"/>
        <w:rPr>
          <w:rFonts w:ascii="Arial" w:hAnsi="Arial" w:cs="Arial"/>
        </w:rPr>
      </w:pPr>
      <w:r w:rsidRPr="00364F6F">
        <w:rPr>
          <w:rFonts w:ascii="Arial" w:hAnsi="Arial" w:cs="Arial"/>
          <w:b/>
          <w:bCs/>
        </w:rPr>
        <w:t>Art. 327.</w:t>
      </w:r>
      <w:r w:rsidRPr="00364F6F">
        <w:rPr>
          <w:rFonts w:ascii="Arial" w:hAnsi="Arial" w:cs="Arial"/>
        </w:rPr>
        <w:t xml:space="preserve"> Os danos materiais eventualmente indenizáveis corresponderão aos prejuízos patrimoniais efetivamente comprovados, observados os pressupostos da responsabilidade civil, a existência de nexo causal e as disposições da legislação vigente.</w:t>
      </w:r>
    </w:p>
    <w:p w14:paraId="57754173" w14:textId="77777777" w:rsidR="00364F6F" w:rsidRPr="00364F6F" w:rsidRDefault="00364F6F" w:rsidP="00364F6F">
      <w:pPr>
        <w:jc w:val="both"/>
        <w:rPr>
          <w:rFonts w:ascii="Arial" w:hAnsi="Arial" w:cs="Arial"/>
        </w:rPr>
      </w:pPr>
      <w:r w:rsidRPr="00364F6F">
        <w:rPr>
          <w:rFonts w:ascii="Arial" w:hAnsi="Arial" w:cs="Arial"/>
        </w:rPr>
        <w:t>A reparação limitar-se-á à extensão do dano demonstrado por meio de documentação idônea, perícia, registros eletrônicos ou demais meios de prova admitidos em direito.</w:t>
      </w:r>
    </w:p>
    <w:p w14:paraId="485CB2EA" w14:textId="77777777" w:rsidR="00364F6F" w:rsidRPr="00364F6F" w:rsidRDefault="00364F6F" w:rsidP="00364F6F">
      <w:pPr>
        <w:jc w:val="both"/>
        <w:rPr>
          <w:rFonts w:ascii="Arial" w:hAnsi="Arial" w:cs="Arial"/>
        </w:rPr>
      </w:pPr>
      <w:r w:rsidRPr="00364F6F">
        <w:rPr>
          <w:rFonts w:ascii="Arial" w:hAnsi="Arial" w:cs="Arial"/>
        </w:rPr>
        <w:pict w14:anchorId="1C1B34B2">
          <v:rect id="_x0000_i3600" style="width:0;height:1.5pt" o:hralign="center" o:hrstd="t" o:hr="t" fillcolor="#a0a0a0" stroked="f"/>
        </w:pict>
      </w:r>
    </w:p>
    <w:p w14:paraId="2748A88E" w14:textId="77777777" w:rsidR="00364F6F" w:rsidRPr="00364F6F" w:rsidRDefault="00364F6F" w:rsidP="00364F6F">
      <w:pPr>
        <w:jc w:val="both"/>
        <w:rPr>
          <w:rFonts w:ascii="Arial" w:hAnsi="Arial" w:cs="Arial"/>
          <w:b/>
          <w:bCs/>
        </w:rPr>
      </w:pPr>
      <w:r w:rsidRPr="00364F6F">
        <w:rPr>
          <w:rFonts w:ascii="Arial" w:hAnsi="Arial" w:cs="Arial"/>
          <w:b/>
          <w:bCs/>
        </w:rPr>
        <w:t>Seção XXVIII</w:t>
      </w:r>
    </w:p>
    <w:p w14:paraId="2977187E" w14:textId="77777777" w:rsidR="00364F6F" w:rsidRPr="00364F6F" w:rsidRDefault="00364F6F" w:rsidP="00364F6F">
      <w:pPr>
        <w:jc w:val="both"/>
        <w:rPr>
          <w:rFonts w:ascii="Arial" w:hAnsi="Arial" w:cs="Arial"/>
          <w:b/>
          <w:bCs/>
        </w:rPr>
      </w:pPr>
      <w:r w:rsidRPr="00364F6F">
        <w:rPr>
          <w:rFonts w:ascii="Arial" w:hAnsi="Arial" w:cs="Arial"/>
          <w:b/>
          <w:bCs/>
        </w:rPr>
        <w:t>Dos Danos Morais</w:t>
      </w:r>
    </w:p>
    <w:p w14:paraId="58F3697F" w14:textId="77777777" w:rsidR="00364F6F" w:rsidRPr="00364F6F" w:rsidRDefault="00364F6F" w:rsidP="00364F6F">
      <w:pPr>
        <w:jc w:val="both"/>
        <w:rPr>
          <w:rFonts w:ascii="Arial" w:hAnsi="Arial" w:cs="Arial"/>
        </w:rPr>
      </w:pPr>
      <w:r w:rsidRPr="00364F6F">
        <w:rPr>
          <w:rFonts w:ascii="Arial" w:hAnsi="Arial" w:cs="Arial"/>
          <w:b/>
          <w:bCs/>
        </w:rPr>
        <w:t>Art. 328.</w:t>
      </w:r>
      <w:r w:rsidRPr="00364F6F">
        <w:rPr>
          <w:rFonts w:ascii="Arial" w:hAnsi="Arial" w:cs="Arial"/>
        </w:rPr>
        <w:t xml:space="preserve"> A eventual responsabilização por danos morais dependerá da demonstração dos requisitos previstos na legislação e na jurisprudência aplicável, não sendo presumida pela simples existência de divergência contratual, descumprimento obrigacional de reduzida gravidade ou insatisfação decorrente da execução das operações.</w:t>
      </w:r>
    </w:p>
    <w:p w14:paraId="0D23112B" w14:textId="77777777" w:rsidR="00364F6F" w:rsidRPr="00364F6F" w:rsidRDefault="00364F6F" w:rsidP="00364F6F">
      <w:pPr>
        <w:jc w:val="both"/>
        <w:rPr>
          <w:rFonts w:ascii="Arial" w:hAnsi="Arial" w:cs="Arial"/>
        </w:rPr>
      </w:pPr>
      <w:r w:rsidRPr="00364F6F">
        <w:rPr>
          <w:rFonts w:ascii="Arial" w:hAnsi="Arial" w:cs="Arial"/>
        </w:rPr>
        <w:t>A análise observará a efetiva existência de lesão a direito da personalidade, a intensidade do dano, o nexo causal e os princípios da proporcionalidade e da razoabilidade.</w:t>
      </w:r>
    </w:p>
    <w:p w14:paraId="155664E8" w14:textId="77777777" w:rsidR="00364F6F" w:rsidRPr="00364F6F" w:rsidRDefault="00364F6F" w:rsidP="00364F6F">
      <w:pPr>
        <w:jc w:val="both"/>
        <w:rPr>
          <w:rFonts w:ascii="Arial" w:hAnsi="Arial" w:cs="Arial"/>
        </w:rPr>
      </w:pPr>
      <w:r w:rsidRPr="00364F6F">
        <w:rPr>
          <w:rFonts w:ascii="Arial" w:hAnsi="Arial" w:cs="Arial"/>
        </w:rPr>
        <w:pict w14:anchorId="5AC15765">
          <v:rect id="_x0000_i3601" style="width:0;height:1.5pt" o:hralign="center" o:hrstd="t" o:hr="t" fillcolor="#a0a0a0" stroked="f"/>
        </w:pict>
      </w:r>
    </w:p>
    <w:p w14:paraId="2E69DA4B" w14:textId="77777777" w:rsidR="00364F6F" w:rsidRPr="00364F6F" w:rsidRDefault="00364F6F" w:rsidP="00364F6F">
      <w:pPr>
        <w:jc w:val="both"/>
        <w:rPr>
          <w:rFonts w:ascii="Arial" w:hAnsi="Arial" w:cs="Arial"/>
          <w:b/>
          <w:bCs/>
        </w:rPr>
      </w:pPr>
      <w:r w:rsidRPr="00364F6F">
        <w:rPr>
          <w:rFonts w:ascii="Arial" w:hAnsi="Arial" w:cs="Arial"/>
          <w:b/>
          <w:bCs/>
        </w:rPr>
        <w:t>Seção XXIX</w:t>
      </w:r>
    </w:p>
    <w:p w14:paraId="2DE84A10" w14:textId="77777777" w:rsidR="00364F6F" w:rsidRPr="00364F6F" w:rsidRDefault="00364F6F" w:rsidP="00364F6F">
      <w:pPr>
        <w:jc w:val="both"/>
        <w:rPr>
          <w:rFonts w:ascii="Arial" w:hAnsi="Arial" w:cs="Arial"/>
          <w:b/>
          <w:bCs/>
        </w:rPr>
      </w:pPr>
      <w:r w:rsidRPr="00364F6F">
        <w:rPr>
          <w:rFonts w:ascii="Arial" w:hAnsi="Arial" w:cs="Arial"/>
          <w:b/>
          <w:bCs/>
        </w:rPr>
        <w:t>Dos Danos Emergentes</w:t>
      </w:r>
    </w:p>
    <w:p w14:paraId="436E00FC" w14:textId="77777777" w:rsidR="00364F6F" w:rsidRPr="00364F6F" w:rsidRDefault="00364F6F" w:rsidP="00364F6F">
      <w:pPr>
        <w:jc w:val="both"/>
        <w:rPr>
          <w:rFonts w:ascii="Arial" w:hAnsi="Arial" w:cs="Arial"/>
        </w:rPr>
      </w:pPr>
      <w:r w:rsidRPr="00364F6F">
        <w:rPr>
          <w:rFonts w:ascii="Arial" w:hAnsi="Arial" w:cs="Arial"/>
          <w:b/>
          <w:bCs/>
        </w:rPr>
        <w:lastRenderedPageBreak/>
        <w:t>Art. 329.</w:t>
      </w:r>
      <w:r w:rsidRPr="00364F6F">
        <w:rPr>
          <w:rFonts w:ascii="Arial" w:hAnsi="Arial" w:cs="Arial"/>
        </w:rPr>
        <w:t xml:space="preserve"> Os danos emergentes corresponderão às perdas patrimoniais efetivamente suportadas pela parte lesada, desde que diretamente relacionadas ao fato gerador da responsabilidade e devidamente comprovadas.</w:t>
      </w:r>
    </w:p>
    <w:p w14:paraId="6E288DB9" w14:textId="77777777" w:rsidR="00364F6F" w:rsidRPr="00364F6F" w:rsidRDefault="00364F6F" w:rsidP="00364F6F">
      <w:pPr>
        <w:jc w:val="both"/>
        <w:rPr>
          <w:rFonts w:ascii="Arial" w:hAnsi="Arial" w:cs="Arial"/>
        </w:rPr>
      </w:pPr>
      <w:r w:rsidRPr="00364F6F">
        <w:rPr>
          <w:rFonts w:ascii="Arial" w:hAnsi="Arial" w:cs="Arial"/>
        </w:rPr>
        <w:t>A reparação observará os critérios estabelecidos pelo Código Civil e pelas provas produzidas.</w:t>
      </w:r>
    </w:p>
    <w:p w14:paraId="24D1EBAB" w14:textId="77777777" w:rsidR="00364F6F" w:rsidRPr="00364F6F" w:rsidRDefault="00364F6F" w:rsidP="00364F6F">
      <w:pPr>
        <w:jc w:val="both"/>
        <w:rPr>
          <w:rFonts w:ascii="Arial" w:hAnsi="Arial" w:cs="Arial"/>
        </w:rPr>
      </w:pPr>
      <w:r w:rsidRPr="00364F6F">
        <w:rPr>
          <w:rFonts w:ascii="Arial" w:hAnsi="Arial" w:cs="Arial"/>
        </w:rPr>
        <w:pict w14:anchorId="4642A983">
          <v:rect id="_x0000_i3602" style="width:0;height:1.5pt" o:hralign="center" o:hrstd="t" o:hr="t" fillcolor="#a0a0a0" stroked="f"/>
        </w:pict>
      </w:r>
    </w:p>
    <w:p w14:paraId="244AC388" w14:textId="77777777" w:rsidR="00364F6F" w:rsidRPr="00364F6F" w:rsidRDefault="00364F6F" w:rsidP="00364F6F">
      <w:pPr>
        <w:jc w:val="both"/>
        <w:rPr>
          <w:rFonts w:ascii="Arial" w:hAnsi="Arial" w:cs="Arial"/>
          <w:b/>
          <w:bCs/>
        </w:rPr>
      </w:pPr>
      <w:r w:rsidRPr="00364F6F">
        <w:rPr>
          <w:rFonts w:ascii="Arial" w:hAnsi="Arial" w:cs="Arial"/>
          <w:b/>
          <w:bCs/>
        </w:rPr>
        <w:t>Seção XXX</w:t>
      </w:r>
    </w:p>
    <w:p w14:paraId="633C0C06" w14:textId="77777777" w:rsidR="00364F6F" w:rsidRPr="00364F6F" w:rsidRDefault="00364F6F" w:rsidP="00364F6F">
      <w:pPr>
        <w:jc w:val="both"/>
        <w:rPr>
          <w:rFonts w:ascii="Arial" w:hAnsi="Arial" w:cs="Arial"/>
          <w:b/>
          <w:bCs/>
        </w:rPr>
      </w:pPr>
      <w:r w:rsidRPr="00364F6F">
        <w:rPr>
          <w:rFonts w:ascii="Arial" w:hAnsi="Arial" w:cs="Arial"/>
          <w:b/>
          <w:bCs/>
        </w:rPr>
        <w:t>Dos Lucros Cessantes</w:t>
      </w:r>
    </w:p>
    <w:p w14:paraId="11A6374C" w14:textId="77777777" w:rsidR="00364F6F" w:rsidRPr="00364F6F" w:rsidRDefault="00364F6F" w:rsidP="00364F6F">
      <w:pPr>
        <w:jc w:val="both"/>
        <w:rPr>
          <w:rFonts w:ascii="Arial" w:hAnsi="Arial" w:cs="Arial"/>
        </w:rPr>
      </w:pPr>
      <w:r w:rsidRPr="00364F6F">
        <w:rPr>
          <w:rFonts w:ascii="Arial" w:hAnsi="Arial" w:cs="Arial"/>
          <w:b/>
          <w:bCs/>
        </w:rPr>
        <w:t>Art. 330.</w:t>
      </w:r>
      <w:r w:rsidRPr="00364F6F">
        <w:rPr>
          <w:rFonts w:ascii="Arial" w:hAnsi="Arial" w:cs="Arial"/>
        </w:rPr>
        <w:t xml:space="preserve"> Os lucros cessantes somente serão objeto de reparação quando houver demonstração objetiva de que determinada conduta ilícita impediu a obtenção de resultado econômico que, de forma razoavelmente previsível, seria alcançado.</w:t>
      </w:r>
    </w:p>
    <w:p w14:paraId="30A40E6A" w14:textId="77777777" w:rsidR="00364F6F" w:rsidRPr="00364F6F" w:rsidRDefault="00364F6F" w:rsidP="00364F6F">
      <w:pPr>
        <w:jc w:val="both"/>
        <w:rPr>
          <w:rFonts w:ascii="Arial" w:hAnsi="Arial" w:cs="Arial"/>
        </w:rPr>
      </w:pPr>
      <w:r w:rsidRPr="00364F6F">
        <w:rPr>
          <w:rFonts w:ascii="Arial" w:hAnsi="Arial" w:cs="Arial"/>
        </w:rPr>
        <w:t>Não serão considerados lucros cessantes meras expectativas de ganho, projeções hipotéticas ou estimativas desprovidas de suporte probatório adequado.</w:t>
      </w:r>
    </w:p>
    <w:p w14:paraId="20C9CE01" w14:textId="77777777" w:rsidR="00364F6F" w:rsidRPr="00364F6F" w:rsidRDefault="00364F6F" w:rsidP="00364F6F">
      <w:pPr>
        <w:jc w:val="both"/>
        <w:rPr>
          <w:rFonts w:ascii="Arial" w:hAnsi="Arial" w:cs="Arial"/>
        </w:rPr>
      </w:pPr>
      <w:r w:rsidRPr="00364F6F">
        <w:rPr>
          <w:rFonts w:ascii="Arial" w:hAnsi="Arial" w:cs="Arial"/>
        </w:rPr>
        <w:pict w14:anchorId="066DEF0B">
          <v:rect id="_x0000_i3603" style="width:0;height:1.5pt" o:hralign="center" o:hrstd="t" o:hr="t" fillcolor="#a0a0a0" stroked="f"/>
        </w:pict>
      </w:r>
    </w:p>
    <w:p w14:paraId="78F0B980" w14:textId="77777777" w:rsidR="00364F6F" w:rsidRPr="00364F6F" w:rsidRDefault="00364F6F" w:rsidP="00364F6F">
      <w:pPr>
        <w:jc w:val="both"/>
        <w:rPr>
          <w:rFonts w:ascii="Arial" w:hAnsi="Arial" w:cs="Arial"/>
          <w:b/>
          <w:bCs/>
        </w:rPr>
      </w:pPr>
      <w:r w:rsidRPr="00364F6F">
        <w:rPr>
          <w:rFonts w:ascii="Arial" w:hAnsi="Arial" w:cs="Arial"/>
          <w:b/>
          <w:bCs/>
        </w:rPr>
        <w:t>Seção XXXI</w:t>
      </w:r>
    </w:p>
    <w:p w14:paraId="46096C18" w14:textId="77777777" w:rsidR="00364F6F" w:rsidRPr="00364F6F" w:rsidRDefault="00364F6F" w:rsidP="00364F6F">
      <w:pPr>
        <w:jc w:val="both"/>
        <w:rPr>
          <w:rFonts w:ascii="Arial" w:hAnsi="Arial" w:cs="Arial"/>
          <w:b/>
          <w:bCs/>
        </w:rPr>
      </w:pPr>
      <w:r w:rsidRPr="00364F6F">
        <w:rPr>
          <w:rFonts w:ascii="Arial" w:hAnsi="Arial" w:cs="Arial"/>
          <w:b/>
          <w:bCs/>
        </w:rPr>
        <w:t>Da Responsabilidade por Documentos e Informações</w:t>
      </w:r>
    </w:p>
    <w:p w14:paraId="7284B3A6" w14:textId="77777777" w:rsidR="00364F6F" w:rsidRPr="00364F6F" w:rsidRDefault="00364F6F" w:rsidP="00364F6F">
      <w:pPr>
        <w:jc w:val="both"/>
        <w:rPr>
          <w:rFonts w:ascii="Arial" w:hAnsi="Arial" w:cs="Arial"/>
        </w:rPr>
      </w:pPr>
      <w:r w:rsidRPr="00364F6F">
        <w:rPr>
          <w:rFonts w:ascii="Arial" w:hAnsi="Arial" w:cs="Arial"/>
          <w:b/>
          <w:bCs/>
        </w:rPr>
        <w:t>Art. 331.</w:t>
      </w:r>
      <w:r w:rsidRPr="00364F6F">
        <w:rPr>
          <w:rFonts w:ascii="Arial" w:hAnsi="Arial" w:cs="Arial"/>
        </w:rPr>
        <w:t xml:space="preserve"> Cada usuário da Plataforma responderá pela autenticidade, veracidade, atualização e legitimidade das informações e documentos por ele fornecidos.</w:t>
      </w:r>
    </w:p>
    <w:p w14:paraId="67ECECD3" w14:textId="77777777" w:rsidR="00364F6F" w:rsidRPr="00364F6F" w:rsidRDefault="00364F6F" w:rsidP="00364F6F">
      <w:pPr>
        <w:jc w:val="both"/>
        <w:rPr>
          <w:rFonts w:ascii="Arial" w:hAnsi="Arial" w:cs="Arial"/>
        </w:rPr>
      </w:pPr>
      <w:r w:rsidRPr="00364F6F">
        <w:rPr>
          <w:rFonts w:ascii="Arial" w:hAnsi="Arial" w:cs="Arial"/>
        </w:rPr>
        <w:t>A apresentação de documentos falsificados, adulterados, vencidos, pertencentes a terceiros ou obtidos por meio ilícito poderá ensejar a adoção das medidas contratuais, administrativas, civis e penais cabíveis.</w:t>
      </w:r>
    </w:p>
    <w:p w14:paraId="07464EDF" w14:textId="77777777" w:rsidR="00364F6F" w:rsidRPr="00364F6F" w:rsidRDefault="00364F6F" w:rsidP="00364F6F">
      <w:pPr>
        <w:jc w:val="both"/>
        <w:rPr>
          <w:rFonts w:ascii="Arial" w:hAnsi="Arial" w:cs="Arial"/>
        </w:rPr>
      </w:pPr>
      <w:r w:rsidRPr="00364F6F">
        <w:rPr>
          <w:rFonts w:ascii="Arial" w:hAnsi="Arial" w:cs="Arial"/>
        </w:rPr>
        <w:t>As Empresas poderão exigir a atualização documental sempre que identificarem necessidade objetiva de confirmação cadastral ou de preservação da segurança das operações.</w:t>
      </w:r>
    </w:p>
    <w:p w14:paraId="2F4C69ED" w14:textId="77777777" w:rsidR="00364F6F" w:rsidRPr="00364F6F" w:rsidRDefault="00364F6F" w:rsidP="00364F6F">
      <w:pPr>
        <w:jc w:val="both"/>
        <w:rPr>
          <w:rFonts w:ascii="Arial" w:hAnsi="Arial" w:cs="Arial"/>
        </w:rPr>
      </w:pPr>
      <w:r w:rsidRPr="00364F6F">
        <w:rPr>
          <w:rFonts w:ascii="Arial" w:hAnsi="Arial" w:cs="Arial"/>
        </w:rPr>
        <w:pict w14:anchorId="4278346A">
          <v:rect id="_x0000_i3604" style="width:0;height:1.5pt" o:hralign="center" o:hrstd="t" o:hr="t" fillcolor="#a0a0a0" stroked="f"/>
        </w:pict>
      </w:r>
    </w:p>
    <w:p w14:paraId="21886352" w14:textId="77777777" w:rsidR="00364F6F" w:rsidRPr="00364F6F" w:rsidRDefault="00364F6F" w:rsidP="00364F6F">
      <w:pPr>
        <w:jc w:val="both"/>
        <w:rPr>
          <w:rFonts w:ascii="Arial" w:hAnsi="Arial" w:cs="Arial"/>
          <w:b/>
          <w:bCs/>
        </w:rPr>
      </w:pPr>
      <w:r w:rsidRPr="00364F6F">
        <w:rPr>
          <w:rFonts w:ascii="Arial" w:hAnsi="Arial" w:cs="Arial"/>
          <w:b/>
          <w:bCs/>
        </w:rPr>
        <w:t>Seção XXXII</w:t>
      </w:r>
    </w:p>
    <w:p w14:paraId="0856F970" w14:textId="77777777" w:rsidR="00364F6F" w:rsidRPr="00364F6F" w:rsidRDefault="00364F6F" w:rsidP="00364F6F">
      <w:pPr>
        <w:jc w:val="both"/>
        <w:rPr>
          <w:rFonts w:ascii="Arial" w:hAnsi="Arial" w:cs="Arial"/>
          <w:b/>
          <w:bCs/>
        </w:rPr>
      </w:pPr>
      <w:r w:rsidRPr="00364F6F">
        <w:rPr>
          <w:rFonts w:ascii="Arial" w:hAnsi="Arial" w:cs="Arial"/>
          <w:b/>
          <w:bCs/>
        </w:rPr>
        <w:t>Das Informações Falsas e Declarações Inexatas</w:t>
      </w:r>
    </w:p>
    <w:p w14:paraId="0BABFD74" w14:textId="77777777" w:rsidR="00364F6F" w:rsidRPr="00364F6F" w:rsidRDefault="00364F6F" w:rsidP="00364F6F">
      <w:pPr>
        <w:jc w:val="both"/>
        <w:rPr>
          <w:rFonts w:ascii="Arial" w:hAnsi="Arial" w:cs="Arial"/>
        </w:rPr>
      </w:pPr>
      <w:r w:rsidRPr="00364F6F">
        <w:rPr>
          <w:rFonts w:ascii="Arial" w:hAnsi="Arial" w:cs="Arial"/>
          <w:b/>
          <w:bCs/>
        </w:rPr>
        <w:t>Art. 332.</w:t>
      </w:r>
      <w:r w:rsidRPr="00364F6F">
        <w:rPr>
          <w:rFonts w:ascii="Arial" w:hAnsi="Arial" w:cs="Arial"/>
        </w:rPr>
        <w:t xml:space="preserve"> O fornecimento de informações falsas, incompletas, inexatas ou capazes de induzir terceiros em erro constitui violação às políticas institucionais das Empresas.</w:t>
      </w:r>
    </w:p>
    <w:p w14:paraId="602714B8" w14:textId="77777777" w:rsidR="00364F6F" w:rsidRPr="00364F6F" w:rsidRDefault="00364F6F" w:rsidP="00364F6F">
      <w:pPr>
        <w:jc w:val="both"/>
        <w:rPr>
          <w:rFonts w:ascii="Arial" w:hAnsi="Arial" w:cs="Arial"/>
        </w:rPr>
      </w:pPr>
      <w:r w:rsidRPr="00364F6F">
        <w:rPr>
          <w:rFonts w:ascii="Arial" w:hAnsi="Arial" w:cs="Arial"/>
        </w:rPr>
        <w:t>Verificada a ocorrência de informações inverídicas, poderão ser adotadas, conforme a gravidade do caso:</w:t>
      </w:r>
    </w:p>
    <w:p w14:paraId="5652BEEB" w14:textId="77777777" w:rsidR="00364F6F" w:rsidRPr="00364F6F" w:rsidRDefault="00364F6F" w:rsidP="00364F6F">
      <w:pPr>
        <w:jc w:val="both"/>
        <w:rPr>
          <w:rFonts w:ascii="Arial" w:hAnsi="Arial" w:cs="Arial"/>
        </w:rPr>
      </w:pPr>
      <w:r w:rsidRPr="00364F6F">
        <w:rPr>
          <w:rFonts w:ascii="Arial" w:hAnsi="Arial" w:cs="Arial"/>
        </w:rPr>
        <w:lastRenderedPageBreak/>
        <w:t xml:space="preserve">I – </w:t>
      </w:r>
      <w:proofErr w:type="gramStart"/>
      <w:r w:rsidRPr="00364F6F">
        <w:rPr>
          <w:rFonts w:ascii="Arial" w:hAnsi="Arial" w:cs="Arial"/>
        </w:rPr>
        <w:t>solicitação</w:t>
      </w:r>
      <w:proofErr w:type="gramEnd"/>
      <w:r w:rsidRPr="00364F6F">
        <w:rPr>
          <w:rFonts w:ascii="Arial" w:hAnsi="Arial" w:cs="Arial"/>
        </w:rPr>
        <w:t xml:space="preserve"> de regularização cadastral;</w:t>
      </w:r>
    </w:p>
    <w:p w14:paraId="3F7322AD" w14:textId="77777777" w:rsidR="00364F6F" w:rsidRPr="00364F6F" w:rsidRDefault="00364F6F" w:rsidP="00364F6F">
      <w:pPr>
        <w:jc w:val="both"/>
        <w:rPr>
          <w:rFonts w:ascii="Arial" w:hAnsi="Arial" w:cs="Arial"/>
        </w:rPr>
      </w:pPr>
      <w:r w:rsidRPr="00364F6F">
        <w:rPr>
          <w:rFonts w:ascii="Arial" w:hAnsi="Arial" w:cs="Arial"/>
        </w:rPr>
        <w:t xml:space="preserve">II – </w:t>
      </w:r>
      <w:proofErr w:type="gramStart"/>
      <w:r w:rsidRPr="00364F6F">
        <w:rPr>
          <w:rFonts w:ascii="Arial" w:hAnsi="Arial" w:cs="Arial"/>
        </w:rPr>
        <w:t>bloqueio</w:t>
      </w:r>
      <w:proofErr w:type="gramEnd"/>
      <w:r w:rsidRPr="00364F6F">
        <w:rPr>
          <w:rFonts w:ascii="Arial" w:hAnsi="Arial" w:cs="Arial"/>
        </w:rPr>
        <w:t xml:space="preserve"> preventivo de funcionalidades;</w:t>
      </w:r>
    </w:p>
    <w:p w14:paraId="3F061081" w14:textId="77777777" w:rsidR="00364F6F" w:rsidRPr="00364F6F" w:rsidRDefault="00364F6F" w:rsidP="00364F6F">
      <w:pPr>
        <w:jc w:val="both"/>
        <w:rPr>
          <w:rFonts w:ascii="Arial" w:hAnsi="Arial" w:cs="Arial"/>
        </w:rPr>
      </w:pPr>
      <w:r w:rsidRPr="00364F6F">
        <w:rPr>
          <w:rFonts w:ascii="Arial" w:hAnsi="Arial" w:cs="Arial"/>
        </w:rPr>
        <w:t>III – rescisão contratual, nos termos do contrato aplicável;</w:t>
      </w:r>
    </w:p>
    <w:p w14:paraId="66B3ED8B" w14:textId="77777777" w:rsidR="00364F6F" w:rsidRPr="00364F6F" w:rsidRDefault="00364F6F" w:rsidP="00364F6F">
      <w:pPr>
        <w:jc w:val="both"/>
        <w:rPr>
          <w:rFonts w:ascii="Arial" w:hAnsi="Arial" w:cs="Arial"/>
        </w:rPr>
      </w:pPr>
      <w:r w:rsidRPr="00364F6F">
        <w:rPr>
          <w:rFonts w:ascii="Arial" w:hAnsi="Arial" w:cs="Arial"/>
        </w:rPr>
        <w:t xml:space="preserve">IV – </w:t>
      </w:r>
      <w:proofErr w:type="gramStart"/>
      <w:r w:rsidRPr="00364F6F">
        <w:rPr>
          <w:rFonts w:ascii="Arial" w:hAnsi="Arial" w:cs="Arial"/>
        </w:rPr>
        <w:t>adoção</w:t>
      </w:r>
      <w:proofErr w:type="gramEnd"/>
      <w:r w:rsidRPr="00364F6F">
        <w:rPr>
          <w:rFonts w:ascii="Arial" w:hAnsi="Arial" w:cs="Arial"/>
        </w:rPr>
        <w:t xml:space="preserve"> das medidas judiciais e administrativas cabíveis;</w:t>
      </w:r>
    </w:p>
    <w:p w14:paraId="1FACCEAE" w14:textId="77777777" w:rsidR="00364F6F" w:rsidRPr="00364F6F" w:rsidRDefault="00364F6F" w:rsidP="00364F6F">
      <w:pPr>
        <w:jc w:val="both"/>
        <w:rPr>
          <w:rFonts w:ascii="Arial" w:hAnsi="Arial" w:cs="Arial"/>
        </w:rPr>
      </w:pPr>
      <w:r w:rsidRPr="00364F6F">
        <w:rPr>
          <w:rFonts w:ascii="Arial" w:hAnsi="Arial" w:cs="Arial"/>
        </w:rPr>
        <w:t xml:space="preserve">V – </w:t>
      </w:r>
      <w:proofErr w:type="gramStart"/>
      <w:r w:rsidRPr="00364F6F">
        <w:rPr>
          <w:rFonts w:ascii="Arial" w:hAnsi="Arial" w:cs="Arial"/>
        </w:rPr>
        <w:t>comunicação</w:t>
      </w:r>
      <w:proofErr w:type="gramEnd"/>
      <w:r w:rsidRPr="00364F6F">
        <w:rPr>
          <w:rFonts w:ascii="Arial" w:hAnsi="Arial" w:cs="Arial"/>
        </w:rPr>
        <w:t xml:space="preserve"> às autoridades competentes, quando exigida por lei ou justificada pelas circunstâncias.</w:t>
      </w:r>
    </w:p>
    <w:p w14:paraId="4381B33D" w14:textId="77777777" w:rsidR="00364F6F" w:rsidRPr="00364F6F" w:rsidRDefault="00364F6F" w:rsidP="00364F6F">
      <w:pPr>
        <w:jc w:val="both"/>
        <w:rPr>
          <w:rFonts w:ascii="Arial" w:hAnsi="Arial" w:cs="Arial"/>
        </w:rPr>
      </w:pPr>
      <w:r w:rsidRPr="00364F6F">
        <w:rPr>
          <w:rFonts w:ascii="Arial" w:hAnsi="Arial" w:cs="Arial"/>
        </w:rPr>
        <w:pict w14:anchorId="187FA1EC">
          <v:rect id="_x0000_i3605" style="width:0;height:1.5pt" o:hralign="center" o:hrstd="t" o:hr="t" fillcolor="#a0a0a0" stroked="f"/>
        </w:pict>
      </w:r>
    </w:p>
    <w:p w14:paraId="61C616AE" w14:textId="77777777" w:rsidR="00364F6F" w:rsidRPr="00364F6F" w:rsidRDefault="00364F6F" w:rsidP="00364F6F">
      <w:pPr>
        <w:jc w:val="both"/>
        <w:rPr>
          <w:rFonts w:ascii="Arial" w:hAnsi="Arial" w:cs="Arial"/>
          <w:b/>
          <w:bCs/>
        </w:rPr>
      </w:pPr>
      <w:r w:rsidRPr="00364F6F">
        <w:rPr>
          <w:rFonts w:ascii="Arial" w:hAnsi="Arial" w:cs="Arial"/>
          <w:b/>
          <w:bCs/>
        </w:rPr>
        <w:t>Seção XXXIII</w:t>
      </w:r>
    </w:p>
    <w:p w14:paraId="07610428" w14:textId="77777777" w:rsidR="00364F6F" w:rsidRPr="00364F6F" w:rsidRDefault="00364F6F" w:rsidP="00364F6F">
      <w:pPr>
        <w:jc w:val="both"/>
        <w:rPr>
          <w:rFonts w:ascii="Arial" w:hAnsi="Arial" w:cs="Arial"/>
          <w:b/>
          <w:bCs/>
        </w:rPr>
      </w:pPr>
      <w:r w:rsidRPr="00364F6F">
        <w:rPr>
          <w:rFonts w:ascii="Arial" w:hAnsi="Arial" w:cs="Arial"/>
          <w:b/>
          <w:bCs/>
        </w:rPr>
        <w:t>Da Responsabilidade por Fraudes</w:t>
      </w:r>
    </w:p>
    <w:p w14:paraId="2FE91812" w14:textId="77777777" w:rsidR="00364F6F" w:rsidRPr="00364F6F" w:rsidRDefault="00364F6F" w:rsidP="00364F6F">
      <w:pPr>
        <w:jc w:val="both"/>
        <w:rPr>
          <w:rFonts w:ascii="Arial" w:hAnsi="Arial" w:cs="Arial"/>
        </w:rPr>
      </w:pPr>
      <w:r w:rsidRPr="00364F6F">
        <w:rPr>
          <w:rFonts w:ascii="Arial" w:hAnsi="Arial" w:cs="Arial"/>
          <w:b/>
          <w:bCs/>
        </w:rPr>
        <w:t>Art. 333.</w:t>
      </w:r>
      <w:r w:rsidRPr="00364F6F">
        <w:rPr>
          <w:rFonts w:ascii="Arial" w:hAnsi="Arial" w:cs="Arial"/>
        </w:rPr>
        <w:t xml:space="preserve"> A prática de fraude, tentativa de fraude, falsidade documental, utilização indevida da Plataforma, manipulação de registros eletrônicos, simulação de identidade ou qualquer conduta dolosa destinada à obtenção de vantagem ilícita sujeitará o responsável às consequências previstas na legislação vigente e nos instrumentos contratuais.</w:t>
      </w:r>
    </w:p>
    <w:p w14:paraId="1C4D4475" w14:textId="77777777" w:rsidR="00364F6F" w:rsidRPr="00364F6F" w:rsidRDefault="00364F6F" w:rsidP="00364F6F">
      <w:pPr>
        <w:jc w:val="both"/>
        <w:rPr>
          <w:rFonts w:ascii="Arial" w:hAnsi="Arial" w:cs="Arial"/>
        </w:rPr>
      </w:pPr>
      <w:r w:rsidRPr="00364F6F">
        <w:rPr>
          <w:rFonts w:ascii="Arial" w:hAnsi="Arial" w:cs="Arial"/>
        </w:rPr>
        <w:t>Sem prejuízo das demais medidas cabíveis, as Empresas poderão buscar a reparação integral dos prejuízos comprovadamente sofridos.</w:t>
      </w:r>
    </w:p>
    <w:p w14:paraId="5B47EEC8" w14:textId="77777777" w:rsidR="00364F6F" w:rsidRPr="00364F6F" w:rsidRDefault="00364F6F" w:rsidP="00364F6F">
      <w:pPr>
        <w:jc w:val="both"/>
        <w:rPr>
          <w:rFonts w:ascii="Arial" w:hAnsi="Arial" w:cs="Arial"/>
        </w:rPr>
      </w:pPr>
      <w:r w:rsidRPr="00364F6F">
        <w:rPr>
          <w:rFonts w:ascii="Arial" w:hAnsi="Arial" w:cs="Arial"/>
        </w:rPr>
        <w:pict w14:anchorId="7373A549">
          <v:rect id="_x0000_i3606" style="width:0;height:1.5pt" o:hralign="center" o:hrstd="t" o:hr="t" fillcolor="#a0a0a0" stroked="f"/>
        </w:pict>
      </w:r>
    </w:p>
    <w:p w14:paraId="71A043EC" w14:textId="77777777" w:rsidR="00364F6F" w:rsidRPr="00364F6F" w:rsidRDefault="00364F6F" w:rsidP="00364F6F">
      <w:pPr>
        <w:jc w:val="both"/>
        <w:rPr>
          <w:rFonts w:ascii="Arial" w:hAnsi="Arial" w:cs="Arial"/>
          <w:b/>
          <w:bCs/>
        </w:rPr>
      </w:pPr>
      <w:r w:rsidRPr="00364F6F">
        <w:rPr>
          <w:rFonts w:ascii="Arial" w:hAnsi="Arial" w:cs="Arial"/>
          <w:b/>
          <w:bCs/>
        </w:rPr>
        <w:t>Seção XXXIV</w:t>
      </w:r>
    </w:p>
    <w:p w14:paraId="2C5AA9B3" w14:textId="77777777" w:rsidR="00364F6F" w:rsidRPr="00364F6F" w:rsidRDefault="00364F6F" w:rsidP="00364F6F">
      <w:pPr>
        <w:jc w:val="both"/>
        <w:rPr>
          <w:rFonts w:ascii="Arial" w:hAnsi="Arial" w:cs="Arial"/>
          <w:b/>
          <w:bCs/>
        </w:rPr>
      </w:pPr>
      <w:r w:rsidRPr="00364F6F">
        <w:rPr>
          <w:rFonts w:ascii="Arial" w:hAnsi="Arial" w:cs="Arial"/>
          <w:b/>
          <w:bCs/>
        </w:rPr>
        <w:t>Do Uso Indevido da Plataforma</w:t>
      </w:r>
    </w:p>
    <w:p w14:paraId="2D2D0056" w14:textId="77777777" w:rsidR="00364F6F" w:rsidRPr="00364F6F" w:rsidRDefault="00364F6F" w:rsidP="00364F6F">
      <w:pPr>
        <w:jc w:val="both"/>
        <w:rPr>
          <w:rFonts w:ascii="Arial" w:hAnsi="Arial" w:cs="Arial"/>
        </w:rPr>
      </w:pPr>
      <w:r w:rsidRPr="00364F6F">
        <w:rPr>
          <w:rFonts w:ascii="Arial" w:hAnsi="Arial" w:cs="Arial"/>
          <w:b/>
          <w:bCs/>
        </w:rPr>
        <w:t>Art. 334.</w:t>
      </w:r>
      <w:r w:rsidRPr="00364F6F">
        <w:rPr>
          <w:rFonts w:ascii="Arial" w:hAnsi="Arial" w:cs="Arial"/>
        </w:rPr>
        <w:t xml:space="preserve"> O usuário responderá pelos danos decorrentes da utilização da Plataforma em desacordo com este Manual, com os contratos celebrados ou com a legislação aplicável.</w:t>
      </w:r>
    </w:p>
    <w:p w14:paraId="3272A195" w14:textId="77777777" w:rsidR="00364F6F" w:rsidRPr="00364F6F" w:rsidRDefault="00364F6F" w:rsidP="00364F6F">
      <w:pPr>
        <w:jc w:val="both"/>
        <w:rPr>
          <w:rFonts w:ascii="Arial" w:hAnsi="Arial" w:cs="Arial"/>
        </w:rPr>
      </w:pPr>
      <w:r w:rsidRPr="00364F6F">
        <w:rPr>
          <w:rFonts w:ascii="Arial" w:hAnsi="Arial" w:cs="Arial"/>
        </w:rPr>
        <w:t>Considera-se uso indevido, entre outras hipóteses:</w:t>
      </w:r>
    </w:p>
    <w:p w14:paraId="72ADAFC3" w14:textId="77777777" w:rsidR="00364F6F" w:rsidRPr="00364F6F" w:rsidRDefault="00364F6F" w:rsidP="00364F6F">
      <w:pPr>
        <w:jc w:val="both"/>
        <w:rPr>
          <w:rFonts w:ascii="Arial" w:hAnsi="Arial" w:cs="Arial"/>
        </w:rPr>
      </w:pPr>
      <w:r w:rsidRPr="00364F6F">
        <w:rPr>
          <w:rFonts w:ascii="Arial" w:hAnsi="Arial" w:cs="Arial"/>
        </w:rPr>
        <w:t xml:space="preserve">I – </w:t>
      </w:r>
      <w:proofErr w:type="gramStart"/>
      <w:r w:rsidRPr="00364F6F">
        <w:rPr>
          <w:rFonts w:ascii="Arial" w:hAnsi="Arial" w:cs="Arial"/>
        </w:rPr>
        <w:t>acesso</w:t>
      </w:r>
      <w:proofErr w:type="gramEnd"/>
      <w:r w:rsidRPr="00364F6F">
        <w:rPr>
          <w:rFonts w:ascii="Arial" w:hAnsi="Arial" w:cs="Arial"/>
        </w:rPr>
        <w:t xml:space="preserve"> não autorizado;</w:t>
      </w:r>
    </w:p>
    <w:p w14:paraId="0C3CB57E" w14:textId="77777777" w:rsidR="00364F6F" w:rsidRPr="00364F6F" w:rsidRDefault="00364F6F" w:rsidP="00364F6F">
      <w:pPr>
        <w:jc w:val="both"/>
        <w:rPr>
          <w:rFonts w:ascii="Arial" w:hAnsi="Arial" w:cs="Arial"/>
        </w:rPr>
      </w:pPr>
      <w:r w:rsidRPr="00364F6F">
        <w:rPr>
          <w:rFonts w:ascii="Arial" w:hAnsi="Arial" w:cs="Arial"/>
        </w:rPr>
        <w:t xml:space="preserve">II – </w:t>
      </w:r>
      <w:proofErr w:type="gramStart"/>
      <w:r w:rsidRPr="00364F6F">
        <w:rPr>
          <w:rFonts w:ascii="Arial" w:hAnsi="Arial" w:cs="Arial"/>
        </w:rPr>
        <w:t>compartilhamento</w:t>
      </w:r>
      <w:proofErr w:type="gramEnd"/>
      <w:r w:rsidRPr="00364F6F">
        <w:rPr>
          <w:rFonts w:ascii="Arial" w:hAnsi="Arial" w:cs="Arial"/>
        </w:rPr>
        <w:t xml:space="preserve"> de credenciais;</w:t>
      </w:r>
    </w:p>
    <w:p w14:paraId="100B5AC0" w14:textId="77777777" w:rsidR="00364F6F" w:rsidRPr="00364F6F" w:rsidRDefault="00364F6F" w:rsidP="00364F6F">
      <w:pPr>
        <w:jc w:val="both"/>
        <w:rPr>
          <w:rFonts w:ascii="Arial" w:hAnsi="Arial" w:cs="Arial"/>
        </w:rPr>
      </w:pPr>
      <w:r w:rsidRPr="00364F6F">
        <w:rPr>
          <w:rFonts w:ascii="Arial" w:hAnsi="Arial" w:cs="Arial"/>
        </w:rPr>
        <w:t>III – utilização de contas de terceiros;</w:t>
      </w:r>
    </w:p>
    <w:p w14:paraId="1EA51F2A" w14:textId="77777777" w:rsidR="00364F6F" w:rsidRPr="00364F6F" w:rsidRDefault="00364F6F" w:rsidP="00364F6F">
      <w:pPr>
        <w:jc w:val="both"/>
        <w:rPr>
          <w:rFonts w:ascii="Arial" w:hAnsi="Arial" w:cs="Arial"/>
        </w:rPr>
      </w:pPr>
      <w:r w:rsidRPr="00364F6F">
        <w:rPr>
          <w:rFonts w:ascii="Arial" w:hAnsi="Arial" w:cs="Arial"/>
        </w:rPr>
        <w:t xml:space="preserve">IV – </w:t>
      </w:r>
      <w:proofErr w:type="gramStart"/>
      <w:r w:rsidRPr="00364F6F">
        <w:rPr>
          <w:rFonts w:ascii="Arial" w:hAnsi="Arial" w:cs="Arial"/>
        </w:rPr>
        <w:t>manipulação</w:t>
      </w:r>
      <w:proofErr w:type="gramEnd"/>
      <w:r w:rsidRPr="00364F6F">
        <w:rPr>
          <w:rFonts w:ascii="Arial" w:hAnsi="Arial" w:cs="Arial"/>
        </w:rPr>
        <w:t xml:space="preserve"> de registros tecnológicos;</w:t>
      </w:r>
    </w:p>
    <w:p w14:paraId="3FA95690" w14:textId="77777777" w:rsidR="00364F6F" w:rsidRPr="00364F6F" w:rsidRDefault="00364F6F" w:rsidP="00364F6F">
      <w:pPr>
        <w:jc w:val="both"/>
        <w:rPr>
          <w:rFonts w:ascii="Arial" w:hAnsi="Arial" w:cs="Arial"/>
        </w:rPr>
      </w:pPr>
      <w:r w:rsidRPr="00364F6F">
        <w:rPr>
          <w:rFonts w:ascii="Arial" w:hAnsi="Arial" w:cs="Arial"/>
        </w:rPr>
        <w:t xml:space="preserve">V – </w:t>
      </w:r>
      <w:proofErr w:type="gramStart"/>
      <w:r w:rsidRPr="00364F6F">
        <w:rPr>
          <w:rFonts w:ascii="Arial" w:hAnsi="Arial" w:cs="Arial"/>
        </w:rPr>
        <w:t>utilização</w:t>
      </w:r>
      <w:proofErr w:type="gramEnd"/>
      <w:r w:rsidRPr="00364F6F">
        <w:rPr>
          <w:rFonts w:ascii="Arial" w:hAnsi="Arial" w:cs="Arial"/>
        </w:rPr>
        <w:t xml:space="preserve"> de ferramentas destinadas à fraude;</w:t>
      </w:r>
    </w:p>
    <w:p w14:paraId="5E6AB704" w14:textId="77777777" w:rsidR="00364F6F" w:rsidRPr="00364F6F" w:rsidRDefault="00364F6F" w:rsidP="00364F6F">
      <w:pPr>
        <w:jc w:val="both"/>
        <w:rPr>
          <w:rFonts w:ascii="Arial" w:hAnsi="Arial" w:cs="Arial"/>
        </w:rPr>
      </w:pPr>
      <w:r w:rsidRPr="00364F6F">
        <w:rPr>
          <w:rFonts w:ascii="Arial" w:hAnsi="Arial" w:cs="Arial"/>
        </w:rPr>
        <w:t xml:space="preserve">VI – </w:t>
      </w:r>
      <w:proofErr w:type="gramStart"/>
      <w:r w:rsidRPr="00364F6F">
        <w:rPr>
          <w:rFonts w:ascii="Arial" w:hAnsi="Arial" w:cs="Arial"/>
        </w:rPr>
        <w:t>violação</w:t>
      </w:r>
      <w:proofErr w:type="gramEnd"/>
      <w:r w:rsidRPr="00364F6F">
        <w:rPr>
          <w:rFonts w:ascii="Arial" w:hAnsi="Arial" w:cs="Arial"/>
        </w:rPr>
        <w:t xml:space="preserve"> das políticas de segurança da informação;</w:t>
      </w:r>
    </w:p>
    <w:p w14:paraId="3EFBF317" w14:textId="77777777" w:rsidR="00364F6F" w:rsidRPr="00364F6F" w:rsidRDefault="00364F6F" w:rsidP="00364F6F">
      <w:pPr>
        <w:jc w:val="both"/>
        <w:rPr>
          <w:rFonts w:ascii="Arial" w:hAnsi="Arial" w:cs="Arial"/>
        </w:rPr>
      </w:pPr>
      <w:r w:rsidRPr="00364F6F">
        <w:rPr>
          <w:rFonts w:ascii="Arial" w:hAnsi="Arial" w:cs="Arial"/>
        </w:rPr>
        <w:t>VII – qualquer conduta que comprometa a integridade, disponibilidade ou confiabilidade da Plataforma.</w:t>
      </w:r>
    </w:p>
    <w:p w14:paraId="62A97CA4" w14:textId="77777777" w:rsidR="00364F6F" w:rsidRPr="00364F6F" w:rsidRDefault="00364F6F" w:rsidP="00364F6F">
      <w:pPr>
        <w:jc w:val="both"/>
        <w:rPr>
          <w:rFonts w:ascii="Arial" w:hAnsi="Arial" w:cs="Arial"/>
        </w:rPr>
      </w:pPr>
      <w:r w:rsidRPr="00364F6F">
        <w:rPr>
          <w:rFonts w:ascii="Arial" w:hAnsi="Arial" w:cs="Arial"/>
        </w:rPr>
        <w:pict w14:anchorId="3698D775">
          <v:rect id="_x0000_i3607" style="width:0;height:1.5pt" o:hralign="center" o:hrstd="t" o:hr="t" fillcolor="#a0a0a0" stroked="f"/>
        </w:pict>
      </w:r>
    </w:p>
    <w:p w14:paraId="1B1F7DC4" w14:textId="77777777" w:rsidR="00364F6F" w:rsidRPr="00364F6F" w:rsidRDefault="00364F6F" w:rsidP="00364F6F">
      <w:pPr>
        <w:jc w:val="both"/>
        <w:rPr>
          <w:rFonts w:ascii="Arial" w:hAnsi="Arial" w:cs="Arial"/>
          <w:b/>
          <w:bCs/>
        </w:rPr>
      </w:pPr>
      <w:r w:rsidRPr="00364F6F">
        <w:rPr>
          <w:rFonts w:ascii="Arial" w:hAnsi="Arial" w:cs="Arial"/>
          <w:b/>
          <w:bCs/>
        </w:rPr>
        <w:lastRenderedPageBreak/>
        <w:t>Seção XXXV</w:t>
      </w:r>
    </w:p>
    <w:p w14:paraId="2228880B" w14:textId="77777777" w:rsidR="00364F6F" w:rsidRPr="00364F6F" w:rsidRDefault="00364F6F" w:rsidP="00364F6F">
      <w:pPr>
        <w:jc w:val="both"/>
        <w:rPr>
          <w:rFonts w:ascii="Arial" w:hAnsi="Arial" w:cs="Arial"/>
          <w:b/>
          <w:bCs/>
        </w:rPr>
      </w:pPr>
      <w:r w:rsidRPr="00364F6F">
        <w:rPr>
          <w:rFonts w:ascii="Arial" w:hAnsi="Arial" w:cs="Arial"/>
          <w:b/>
          <w:bCs/>
        </w:rPr>
        <w:t>Do Direito de Regresso</w:t>
      </w:r>
    </w:p>
    <w:p w14:paraId="07F7DE8C" w14:textId="77777777" w:rsidR="00364F6F" w:rsidRPr="00364F6F" w:rsidRDefault="00364F6F" w:rsidP="00364F6F">
      <w:pPr>
        <w:jc w:val="both"/>
        <w:rPr>
          <w:rFonts w:ascii="Arial" w:hAnsi="Arial" w:cs="Arial"/>
        </w:rPr>
      </w:pPr>
      <w:r w:rsidRPr="00364F6F">
        <w:rPr>
          <w:rFonts w:ascii="Arial" w:hAnsi="Arial" w:cs="Arial"/>
          <w:b/>
          <w:bCs/>
        </w:rPr>
        <w:t>Art. 335.</w:t>
      </w:r>
      <w:r w:rsidRPr="00364F6F">
        <w:rPr>
          <w:rFonts w:ascii="Arial" w:hAnsi="Arial" w:cs="Arial"/>
        </w:rPr>
        <w:t xml:space="preserve"> Sempre que as Empresas forem compelidas a indenizar terceiros em razão de ato ou omissão imputável exclusivamente a outro responsável, poderão exercer o direito de regresso contra o efetivo causador do dano, observadas a legislação aplicável, os contratos celebrados e as provas produzidas.</w:t>
      </w:r>
    </w:p>
    <w:p w14:paraId="4B215E73" w14:textId="77777777" w:rsidR="00364F6F" w:rsidRPr="00364F6F" w:rsidRDefault="00364F6F" w:rsidP="00364F6F">
      <w:pPr>
        <w:jc w:val="both"/>
        <w:rPr>
          <w:rFonts w:ascii="Arial" w:hAnsi="Arial" w:cs="Arial"/>
        </w:rPr>
      </w:pPr>
      <w:r w:rsidRPr="00364F6F">
        <w:rPr>
          <w:rFonts w:ascii="Arial" w:hAnsi="Arial" w:cs="Arial"/>
        </w:rPr>
        <w:t>O exercício do direito de regresso dependerá da demonstração da responsabilidade daquele que deu causa ao prejuízo.</w:t>
      </w:r>
    </w:p>
    <w:p w14:paraId="5A314774" w14:textId="77777777" w:rsidR="00364F6F" w:rsidRPr="00364F6F" w:rsidRDefault="00364F6F" w:rsidP="00364F6F">
      <w:pPr>
        <w:jc w:val="both"/>
        <w:rPr>
          <w:rFonts w:ascii="Arial" w:hAnsi="Arial" w:cs="Arial"/>
        </w:rPr>
      </w:pPr>
      <w:r w:rsidRPr="00364F6F">
        <w:rPr>
          <w:rFonts w:ascii="Arial" w:hAnsi="Arial" w:cs="Arial"/>
        </w:rPr>
        <w:pict w14:anchorId="208E79C0">
          <v:rect id="_x0000_i3608" style="width:0;height:1.5pt" o:hralign="center" o:hrstd="t" o:hr="t" fillcolor="#a0a0a0" stroked="f"/>
        </w:pict>
      </w:r>
    </w:p>
    <w:p w14:paraId="2F8F19A3" w14:textId="77777777" w:rsidR="00364F6F" w:rsidRPr="00364F6F" w:rsidRDefault="00364F6F" w:rsidP="00364F6F">
      <w:pPr>
        <w:jc w:val="both"/>
        <w:rPr>
          <w:rFonts w:ascii="Arial" w:hAnsi="Arial" w:cs="Arial"/>
          <w:b/>
          <w:bCs/>
        </w:rPr>
      </w:pPr>
      <w:r w:rsidRPr="00364F6F">
        <w:rPr>
          <w:rFonts w:ascii="Arial" w:hAnsi="Arial" w:cs="Arial"/>
          <w:b/>
          <w:bCs/>
        </w:rPr>
        <w:t>Seção XXXVI</w:t>
      </w:r>
    </w:p>
    <w:p w14:paraId="1FD75CA8" w14:textId="77777777" w:rsidR="00364F6F" w:rsidRPr="00364F6F" w:rsidRDefault="00364F6F" w:rsidP="00364F6F">
      <w:pPr>
        <w:jc w:val="both"/>
        <w:rPr>
          <w:rFonts w:ascii="Arial" w:hAnsi="Arial" w:cs="Arial"/>
          <w:b/>
          <w:bCs/>
        </w:rPr>
      </w:pPr>
      <w:r w:rsidRPr="00364F6F">
        <w:rPr>
          <w:rFonts w:ascii="Arial" w:hAnsi="Arial" w:cs="Arial"/>
          <w:b/>
          <w:bCs/>
        </w:rPr>
        <w:t>Da Sub-rogação</w:t>
      </w:r>
    </w:p>
    <w:p w14:paraId="240A55BA" w14:textId="77777777" w:rsidR="00364F6F" w:rsidRPr="00364F6F" w:rsidRDefault="00364F6F" w:rsidP="00364F6F">
      <w:pPr>
        <w:jc w:val="both"/>
        <w:rPr>
          <w:rFonts w:ascii="Arial" w:hAnsi="Arial" w:cs="Arial"/>
        </w:rPr>
      </w:pPr>
      <w:r w:rsidRPr="00364F6F">
        <w:rPr>
          <w:rFonts w:ascii="Arial" w:hAnsi="Arial" w:cs="Arial"/>
          <w:b/>
          <w:bCs/>
        </w:rPr>
        <w:t>Art. 336.</w:t>
      </w:r>
      <w:r w:rsidRPr="00364F6F">
        <w:rPr>
          <w:rFonts w:ascii="Arial" w:hAnsi="Arial" w:cs="Arial"/>
        </w:rPr>
        <w:t xml:space="preserve"> Havendo pagamento de indenização por seguradora, terceiro responsável ou qualquer outra pessoa legitimada, poderão ser observadas as regras legais de sub-rogação, nos termos da legislação civil aplicável.</w:t>
      </w:r>
    </w:p>
    <w:p w14:paraId="3B8778FE" w14:textId="77777777" w:rsidR="00364F6F" w:rsidRPr="00364F6F" w:rsidRDefault="00364F6F" w:rsidP="00364F6F">
      <w:pPr>
        <w:jc w:val="both"/>
        <w:rPr>
          <w:rFonts w:ascii="Arial" w:hAnsi="Arial" w:cs="Arial"/>
        </w:rPr>
      </w:pPr>
      <w:r w:rsidRPr="00364F6F">
        <w:rPr>
          <w:rFonts w:ascii="Arial" w:hAnsi="Arial" w:cs="Arial"/>
        </w:rPr>
        <w:t>A sub-rogação não prejudicará os direitos das partes nem afastará a responsabilidade daquele que efetivamente houver dado causa ao dano.</w:t>
      </w:r>
    </w:p>
    <w:p w14:paraId="5739797F" w14:textId="77777777" w:rsidR="00364F6F" w:rsidRPr="00364F6F" w:rsidRDefault="00364F6F" w:rsidP="00364F6F">
      <w:pPr>
        <w:jc w:val="both"/>
        <w:rPr>
          <w:rFonts w:ascii="Arial" w:hAnsi="Arial" w:cs="Arial"/>
        </w:rPr>
      </w:pPr>
      <w:r w:rsidRPr="00364F6F">
        <w:rPr>
          <w:rFonts w:ascii="Arial" w:hAnsi="Arial" w:cs="Arial"/>
        </w:rPr>
        <w:pict w14:anchorId="14E170DA">
          <v:rect id="_x0000_i3609" style="width:0;height:1.5pt" o:hralign="center" o:hrstd="t" o:hr="t" fillcolor="#a0a0a0" stroked="f"/>
        </w:pict>
      </w:r>
    </w:p>
    <w:p w14:paraId="52F6D314" w14:textId="77777777" w:rsidR="00364F6F" w:rsidRPr="00364F6F" w:rsidRDefault="00364F6F" w:rsidP="00364F6F">
      <w:pPr>
        <w:jc w:val="both"/>
        <w:rPr>
          <w:rFonts w:ascii="Arial" w:hAnsi="Arial" w:cs="Arial"/>
          <w:b/>
          <w:bCs/>
        </w:rPr>
      </w:pPr>
      <w:r w:rsidRPr="00364F6F">
        <w:rPr>
          <w:rFonts w:ascii="Arial" w:hAnsi="Arial" w:cs="Arial"/>
          <w:b/>
          <w:bCs/>
        </w:rPr>
        <w:t>Seção XXXVII</w:t>
      </w:r>
    </w:p>
    <w:p w14:paraId="620C8D37" w14:textId="77777777" w:rsidR="00364F6F" w:rsidRPr="00364F6F" w:rsidRDefault="00364F6F" w:rsidP="00364F6F">
      <w:pPr>
        <w:jc w:val="both"/>
        <w:rPr>
          <w:rFonts w:ascii="Arial" w:hAnsi="Arial" w:cs="Arial"/>
          <w:b/>
          <w:bCs/>
        </w:rPr>
      </w:pPr>
      <w:r w:rsidRPr="00364F6F">
        <w:rPr>
          <w:rFonts w:ascii="Arial" w:hAnsi="Arial" w:cs="Arial"/>
          <w:b/>
          <w:bCs/>
        </w:rPr>
        <w:t>Do Seguro</w:t>
      </w:r>
    </w:p>
    <w:p w14:paraId="169266DA" w14:textId="77777777" w:rsidR="00364F6F" w:rsidRPr="00364F6F" w:rsidRDefault="00364F6F" w:rsidP="00364F6F">
      <w:pPr>
        <w:jc w:val="both"/>
        <w:rPr>
          <w:rFonts w:ascii="Arial" w:hAnsi="Arial" w:cs="Arial"/>
        </w:rPr>
      </w:pPr>
      <w:r w:rsidRPr="00364F6F">
        <w:rPr>
          <w:rFonts w:ascii="Arial" w:hAnsi="Arial" w:cs="Arial"/>
          <w:b/>
          <w:bCs/>
        </w:rPr>
        <w:t>Art. 337.</w:t>
      </w:r>
      <w:r w:rsidRPr="00364F6F">
        <w:rPr>
          <w:rFonts w:ascii="Arial" w:hAnsi="Arial" w:cs="Arial"/>
        </w:rPr>
        <w:t xml:space="preserve"> A eventual contratação de seguros pelas Empresas, pelos Prestadores de Serviços ou por terceiros possui finalidade de gerenciamento de riscos patrimoniais e não implica assunção automática de responsabilidade por eventos cobertos ou não cobertos pelas respectivas apólices.</w:t>
      </w:r>
    </w:p>
    <w:p w14:paraId="098073F1" w14:textId="77777777" w:rsidR="00364F6F" w:rsidRPr="00364F6F" w:rsidRDefault="00364F6F" w:rsidP="00364F6F">
      <w:pPr>
        <w:jc w:val="both"/>
        <w:rPr>
          <w:rFonts w:ascii="Arial" w:hAnsi="Arial" w:cs="Arial"/>
        </w:rPr>
      </w:pPr>
      <w:r w:rsidRPr="00364F6F">
        <w:rPr>
          <w:rFonts w:ascii="Arial" w:hAnsi="Arial" w:cs="Arial"/>
        </w:rPr>
        <w:t>A existência de cobertura securitária observará exclusivamente os termos da apólice, as condições contratuais estabelecidas pela seguradora e a legislação pertinente.</w:t>
      </w:r>
    </w:p>
    <w:p w14:paraId="1FECA79D" w14:textId="77777777" w:rsidR="00364F6F" w:rsidRPr="00364F6F" w:rsidRDefault="00364F6F" w:rsidP="00364F6F">
      <w:pPr>
        <w:jc w:val="both"/>
        <w:rPr>
          <w:rFonts w:ascii="Arial" w:hAnsi="Arial" w:cs="Arial"/>
        </w:rPr>
      </w:pPr>
      <w:r w:rsidRPr="00364F6F">
        <w:rPr>
          <w:rFonts w:ascii="Arial" w:hAnsi="Arial" w:cs="Arial"/>
        </w:rPr>
        <w:pict w14:anchorId="27B31438">
          <v:rect id="_x0000_i3610" style="width:0;height:1.5pt" o:hralign="center" o:hrstd="t" o:hr="t" fillcolor="#a0a0a0" stroked="f"/>
        </w:pict>
      </w:r>
    </w:p>
    <w:p w14:paraId="54E6FB50" w14:textId="77777777" w:rsidR="00364F6F" w:rsidRPr="00364F6F" w:rsidRDefault="00364F6F" w:rsidP="00364F6F">
      <w:pPr>
        <w:jc w:val="both"/>
        <w:rPr>
          <w:rFonts w:ascii="Arial" w:hAnsi="Arial" w:cs="Arial"/>
          <w:b/>
          <w:bCs/>
        </w:rPr>
      </w:pPr>
      <w:r w:rsidRPr="00364F6F">
        <w:rPr>
          <w:rFonts w:ascii="Arial" w:hAnsi="Arial" w:cs="Arial"/>
          <w:b/>
          <w:bCs/>
        </w:rPr>
        <w:t>Seção XXXVIII</w:t>
      </w:r>
    </w:p>
    <w:p w14:paraId="3C441EA1" w14:textId="77777777" w:rsidR="00364F6F" w:rsidRPr="00364F6F" w:rsidRDefault="00364F6F" w:rsidP="00364F6F">
      <w:pPr>
        <w:jc w:val="both"/>
        <w:rPr>
          <w:rFonts w:ascii="Arial" w:hAnsi="Arial" w:cs="Arial"/>
          <w:b/>
          <w:bCs/>
        </w:rPr>
      </w:pPr>
      <w:r w:rsidRPr="00364F6F">
        <w:rPr>
          <w:rFonts w:ascii="Arial" w:hAnsi="Arial" w:cs="Arial"/>
          <w:b/>
          <w:bCs/>
        </w:rPr>
        <w:t>Da Solução Consensual dos Conflitos</w:t>
      </w:r>
    </w:p>
    <w:p w14:paraId="1C57D5EA" w14:textId="77777777" w:rsidR="00364F6F" w:rsidRPr="00364F6F" w:rsidRDefault="00364F6F" w:rsidP="00364F6F">
      <w:pPr>
        <w:jc w:val="both"/>
        <w:rPr>
          <w:rFonts w:ascii="Arial" w:hAnsi="Arial" w:cs="Arial"/>
        </w:rPr>
      </w:pPr>
      <w:r w:rsidRPr="00364F6F">
        <w:rPr>
          <w:rFonts w:ascii="Arial" w:hAnsi="Arial" w:cs="Arial"/>
          <w:b/>
          <w:bCs/>
        </w:rPr>
        <w:t>Art. 338.</w:t>
      </w:r>
      <w:r w:rsidRPr="00364F6F">
        <w:rPr>
          <w:rFonts w:ascii="Arial" w:hAnsi="Arial" w:cs="Arial"/>
        </w:rPr>
        <w:t xml:space="preserve"> As Empresas incentivarão, sempre que juridicamente possível e compatível com a natureza da controvérsia, a solução consensual dos conflitos por meio de negociação direta, mediação, conciliação ou outros métodos adequados de resolução de disputas.</w:t>
      </w:r>
    </w:p>
    <w:p w14:paraId="70B63A29" w14:textId="77777777" w:rsidR="00364F6F" w:rsidRPr="00364F6F" w:rsidRDefault="00364F6F" w:rsidP="00364F6F">
      <w:pPr>
        <w:jc w:val="both"/>
        <w:rPr>
          <w:rFonts w:ascii="Arial" w:hAnsi="Arial" w:cs="Arial"/>
        </w:rPr>
      </w:pPr>
      <w:r w:rsidRPr="00364F6F">
        <w:rPr>
          <w:rFonts w:ascii="Arial" w:hAnsi="Arial" w:cs="Arial"/>
        </w:rPr>
        <w:lastRenderedPageBreak/>
        <w:t>A adoção de mecanismos consensuais não constitui renúncia a direitos nem impede o acesso ao Poder Judiciário quando necessário à tutela dos interesses das partes.</w:t>
      </w:r>
    </w:p>
    <w:p w14:paraId="19E23407" w14:textId="77777777" w:rsidR="00364F6F" w:rsidRPr="00364F6F" w:rsidRDefault="00364F6F" w:rsidP="00364F6F">
      <w:pPr>
        <w:jc w:val="both"/>
        <w:rPr>
          <w:rFonts w:ascii="Arial" w:hAnsi="Arial" w:cs="Arial"/>
        </w:rPr>
      </w:pPr>
      <w:r w:rsidRPr="00364F6F">
        <w:rPr>
          <w:rFonts w:ascii="Arial" w:hAnsi="Arial" w:cs="Arial"/>
        </w:rPr>
        <w:pict w14:anchorId="1C1B6497">
          <v:rect id="_x0000_i3611" style="width:0;height:1.5pt" o:hralign="center" o:hrstd="t" o:hr="t" fillcolor="#a0a0a0" stroked="f"/>
        </w:pict>
      </w:r>
    </w:p>
    <w:p w14:paraId="15F2B135" w14:textId="77777777" w:rsidR="00364F6F" w:rsidRPr="00364F6F" w:rsidRDefault="00364F6F" w:rsidP="00364F6F">
      <w:pPr>
        <w:jc w:val="both"/>
        <w:rPr>
          <w:rFonts w:ascii="Arial" w:hAnsi="Arial" w:cs="Arial"/>
          <w:b/>
          <w:bCs/>
        </w:rPr>
      </w:pPr>
      <w:r w:rsidRPr="00364F6F">
        <w:rPr>
          <w:rFonts w:ascii="Arial" w:hAnsi="Arial" w:cs="Arial"/>
          <w:b/>
          <w:bCs/>
        </w:rPr>
        <w:t>Seção XXXIX</w:t>
      </w:r>
    </w:p>
    <w:p w14:paraId="1A850EBB" w14:textId="77777777" w:rsidR="00364F6F" w:rsidRPr="00364F6F" w:rsidRDefault="00364F6F" w:rsidP="00364F6F">
      <w:pPr>
        <w:jc w:val="both"/>
        <w:rPr>
          <w:rFonts w:ascii="Arial" w:hAnsi="Arial" w:cs="Arial"/>
          <w:b/>
          <w:bCs/>
        </w:rPr>
      </w:pPr>
      <w:r w:rsidRPr="00364F6F">
        <w:rPr>
          <w:rFonts w:ascii="Arial" w:hAnsi="Arial" w:cs="Arial"/>
          <w:b/>
          <w:bCs/>
        </w:rPr>
        <w:t>Da Interpretação das Cláusulas de Responsabilidade</w:t>
      </w:r>
    </w:p>
    <w:p w14:paraId="7D92D28E" w14:textId="77777777" w:rsidR="00364F6F" w:rsidRPr="00364F6F" w:rsidRDefault="00364F6F" w:rsidP="00364F6F">
      <w:pPr>
        <w:jc w:val="both"/>
        <w:rPr>
          <w:rFonts w:ascii="Arial" w:hAnsi="Arial" w:cs="Arial"/>
        </w:rPr>
      </w:pPr>
      <w:r w:rsidRPr="00364F6F">
        <w:rPr>
          <w:rFonts w:ascii="Arial" w:hAnsi="Arial" w:cs="Arial"/>
          <w:b/>
          <w:bCs/>
        </w:rPr>
        <w:t>Art. 339.</w:t>
      </w:r>
      <w:r w:rsidRPr="00364F6F">
        <w:rPr>
          <w:rFonts w:ascii="Arial" w:hAnsi="Arial" w:cs="Arial"/>
        </w:rPr>
        <w:t xml:space="preserve"> As disposições deste Capítulo deverão ser interpretadas de forma sistemática, observando:</w:t>
      </w:r>
    </w:p>
    <w:p w14:paraId="04A47B63" w14:textId="77777777" w:rsidR="00364F6F" w:rsidRPr="00364F6F" w:rsidRDefault="00364F6F" w:rsidP="00364F6F">
      <w:pPr>
        <w:jc w:val="both"/>
        <w:rPr>
          <w:rFonts w:ascii="Arial" w:hAnsi="Arial" w:cs="Arial"/>
        </w:rPr>
      </w:pPr>
      <w:r w:rsidRPr="00364F6F">
        <w:rPr>
          <w:rFonts w:ascii="Arial" w:hAnsi="Arial" w:cs="Arial"/>
        </w:rPr>
        <w:t xml:space="preserve">I – </w:t>
      </w:r>
      <w:proofErr w:type="gramStart"/>
      <w:r w:rsidRPr="00364F6F">
        <w:rPr>
          <w:rFonts w:ascii="Arial" w:hAnsi="Arial" w:cs="Arial"/>
        </w:rPr>
        <w:t>a</w:t>
      </w:r>
      <w:proofErr w:type="gramEnd"/>
      <w:r w:rsidRPr="00364F6F">
        <w:rPr>
          <w:rFonts w:ascii="Arial" w:hAnsi="Arial" w:cs="Arial"/>
        </w:rPr>
        <w:t xml:space="preserve"> Constituição Federal;</w:t>
      </w:r>
    </w:p>
    <w:p w14:paraId="351E4AB9" w14:textId="77777777" w:rsidR="00364F6F" w:rsidRPr="00364F6F" w:rsidRDefault="00364F6F" w:rsidP="00364F6F">
      <w:pPr>
        <w:jc w:val="both"/>
        <w:rPr>
          <w:rFonts w:ascii="Arial" w:hAnsi="Arial" w:cs="Arial"/>
        </w:rPr>
      </w:pPr>
      <w:r w:rsidRPr="00364F6F">
        <w:rPr>
          <w:rFonts w:ascii="Arial" w:hAnsi="Arial" w:cs="Arial"/>
        </w:rPr>
        <w:t xml:space="preserve">II – </w:t>
      </w:r>
      <w:proofErr w:type="gramStart"/>
      <w:r w:rsidRPr="00364F6F">
        <w:rPr>
          <w:rFonts w:ascii="Arial" w:hAnsi="Arial" w:cs="Arial"/>
        </w:rPr>
        <w:t>o</w:t>
      </w:r>
      <w:proofErr w:type="gramEnd"/>
      <w:r w:rsidRPr="00364F6F">
        <w:rPr>
          <w:rFonts w:ascii="Arial" w:hAnsi="Arial" w:cs="Arial"/>
        </w:rPr>
        <w:t xml:space="preserve"> Código Civil;</w:t>
      </w:r>
    </w:p>
    <w:p w14:paraId="6625792A" w14:textId="77777777" w:rsidR="00364F6F" w:rsidRPr="00364F6F" w:rsidRDefault="00364F6F" w:rsidP="00364F6F">
      <w:pPr>
        <w:jc w:val="both"/>
        <w:rPr>
          <w:rFonts w:ascii="Arial" w:hAnsi="Arial" w:cs="Arial"/>
        </w:rPr>
      </w:pPr>
      <w:r w:rsidRPr="00364F6F">
        <w:rPr>
          <w:rFonts w:ascii="Arial" w:hAnsi="Arial" w:cs="Arial"/>
        </w:rPr>
        <w:t>III – o Código de Processo Civil;</w:t>
      </w:r>
    </w:p>
    <w:p w14:paraId="46A637EB" w14:textId="77777777" w:rsidR="00364F6F" w:rsidRPr="00364F6F" w:rsidRDefault="00364F6F" w:rsidP="00364F6F">
      <w:pPr>
        <w:jc w:val="both"/>
        <w:rPr>
          <w:rFonts w:ascii="Arial" w:hAnsi="Arial" w:cs="Arial"/>
        </w:rPr>
      </w:pPr>
      <w:r w:rsidRPr="00364F6F">
        <w:rPr>
          <w:rFonts w:ascii="Arial" w:hAnsi="Arial" w:cs="Arial"/>
        </w:rPr>
        <w:t xml:space="preserve">IV – </w:t>
      </w:r>
      <w:proofErr w:type="gramStart"/>
      <w:r w:rsidRPr="00364F6F">
        <w:rPr>
          <w:rFonts w:ascii="Arial" w:hAnsi="Arial" w:cs="Arial"/>
        </w:rPr>
        <w:t>a</w:t>
      </w:r>
      <w:proofErr w:type="gramEnd"/>
      <w:r w:rsidRPr="00364F6F">
        <w:rPr>
          <w:rFonts w:ascii="Arial" w:hAnsi="Arial" w:cs="Arial"/>
        </w:rPr>
        <w:t xml:space="preserve"> Lei da Liberdade Econômica;</w:t>
      </w:r>
    </w:p>
    <w:p w14:paraId="71BC0F48" w14:textId="77777777" w:rsidR="00364F6F" w:rsidRPr="00364F6F" w:rsidRDefault="00364F6F" w:rsidP="00364F6F">
      <w:pPr>
        <w:jc w:val="both"/>
        <w:rPr>
          <w:rFonts w:ascii="Arial" w:hAnsi="Arial" w:cs="Arial"/>
        </w:rPr>
      </w:pPr>
      <w:r w:rsidRPr="00364F6F">
        <w:rPr>
          <w:rFonts w:ascii="Arial" w:hAnsi="Arial" w:cs="Arial"/>
        </w:rPr>
        <w:t xml:space="preserve">V – </w:t>
      </w:r>
      <w:proofErr w:type="gramStart"/>
      <w:r w:rsidRPr="00364F6F">
        <w:rPr>
          <w:rFonts w:ascii="Arial" w:hAnsi="Arial" w:cs="Arial"/>
        </w:rPr>
        <w:t>a</w:t>
      </w:r>
      <w:proofErr w:type="gramEnd"/>
      <w:r w:rsidRPr="00364F6F">
        <w:rPr>
          <w:rFonts w:ascii="Arial" w:hAnsi="Arial" w:cs="Arial"/>
        </w:rPr>
        <w:t xml:space="preserve"> Lei Geral de Proteção de Dados Pessoais;</w:t>
      </w:r>
    </w:p>
    <w:p w14:paraId="56A31FFC" w14:textId="77777777" w:rsidR="00364F6F" w:rsidRPr="00364F6F" w:rsidRDefault="00364F6F" w:rsidP="00364F6F">
      <w:pPr>
        <w:jc w:val="both"/>
        <w:rPr>
          <w:rFonts w:ascii="Arial" w:hAnsi="Arial" w:cs="Arial"/>
        </w:rPr>
      </w:pPr>
      <w:r w:rsidRPr="00364F6F">
        <w:rPr>
          <w:rFonts w:ascii="Arial" w:hAnsi="Arial" w:cs="Arial"/>
        </w:rPr>
        <w:t xml:space="preserve">VI – </w:t>
      </w:r>
      <w:proofErr w:type="gramStart"/>
      <w:r w:rsidRPr="00364F6F">
        <w:rPr>
          <w:rFonts w:ascii="Arial" w:hAnsi="Arial" w:cs="Arial"/>
        </w:rPr>
        <w:t>os</w:t>
      </w:r>
      <w:proofErr w:type="gramEnd"/>
      <w:r w:rsidRPr="00364F6F">
        <w:rPr>
          <w:rFonts w:ascii="Arial" w:hAnsi="Arial" w:cs="Arial"/>
        </w:rPr>
        <w:t xml:space="preserve"> contratos celebrados;</w:t>
      </w:r>
    </w:p>
    <w:p w14:paraId="4B0EF6DD" w14:textId="77777777" w:rsidR="00364F6F" w:rsidRPr="00364F6F" w:rsidRDefault="00364F6F" w:rsidP="00364F6F">
      <w:pPr>
        <w:jc w:val="both"/>
        <w:rPr>
          <w:rFonts w:ascii="Arial" w:hAnsi="Arial" w:cs="Arial"/>
        </w:rPr>
      </w:pPr>
      <w:r w:rsidRPr="00364F6F">
        <w:rPr>
          <w:rFonts w:ascii="Arial" w:hAnsi="Arial" w:cs="Arial"/>
        </w:rPr>
        <w:t>VII – este Manual Corporativo;</w:t>
      </w:r>
    </w:p>
    <w:p w14:paraId="182160D7" w14:textId="77777777" w:rsidR="00364F6F" w:rsidRPr="00364F6F" w:rsidRDefault="00364F6F" w:rsidP="00364F6F">
      <w:pPr>
        <w:jc w:val="both"/>
        <w:rPr>
          <w:rFonts w:ascii="Arial" w:hAnsi="Arial" w:cs="Arial"/>
        </w:rPr>
      </w:pPr>
      <w:r w:rsidRPr="00364F6F">
        <w:rPr>
          <w:rFonts w:ascii="Arial" w:hAnsi="Arial" w:cs="Arial"/>
        </w:rPr>
        <w:t>VIII – os princípios da boa-fé objetiva, da autonomia privada, da função social do contrato, da proporcionalidade, da razoabilidade e da segurança jurídica.</w:t>
      </w:r>
    </w:p>
    <w:p w14:paraId="538CE8CD" w14:textId="77777777" w:rsidR="00364F6F" w:rsidRPr="00364F6F" w:rsidRDefault="00364F6F" w:rsidP="00364F6F">
      <w:pPr>
        <w:jc w:val="both"/>
        <w:rPr>
          <w:rFonts w:ascii="Arial" w:hAnsi="Arial" w:cs="Arial"/>
        </w:rPr>
      </w:pPr>
      <w:r w:rsidRPr="00364F6F">
        <w:rPr>
          <w:rFonts w:ascii="Arial" w:hAnsi="Arial" w:cs="Arial"/>
        </w:rPr>
        <w:t>Nenhuma cláusula será interpretada isoladamente, devendo prevalecer a harmonização entre as disposições contratuais e a legislação aplicável.</w:t>
      </w:r>
    </w:p>
    <w:p w14:paraId="5FCBF25D" w14:textId="77777777" w:rsidR="00364F6F" w:rsidRPr="00364F6F" w:rsidRDefault="00364F6F" w:rsidP="00364F6F">
      <w:pPr>
        <w:jc w:val="both"/>
        <w:rPr>
          <w:rFonts w:ascii="Arial" w:hAnsi="Arial" w:cs="Arial"/>
        </w:rPr>
      </w:pPr>
      <w:r w:rsidRPr="00364F6F">
        <w:rPr>
          <w:rFonts w:ascii="Arial" w:hAnsi="Arial" w:cs="Arial"/>
        </w:rPr>
        <w:pict w14:anchorId="61EEA9D4">
          <v:rect id="_x0000_i3612" style="width:0;height:1.5pt" o:hralign="center" o:hrstd="t" o:hr="t" fillcolor="#a0a0a0" stroked="f"/>
        </w:pict>
      </w:r>
    </w:p>
    <w:p w14:paraId="2E1DB739" w14:textId="77777777" w:rsidR="00364F6F" w:rsidRPr="00364F6F" w:rsidRDefault="00364F6F" w:rsidP="00364F6F">
      <w:pPr>
        <w:jc w:val="both"/>
        <w:rPr>
          <w:rFonts w:ascii="Arial" w:hAnsi="Arial" w:cs="Arial"/>
          <w:b/>
          <w:bCs/>
        </w:rPr>
      </w:pPr>
      <w:r w:rsidRPr="00364F6F">
        <w:rPr>
          <w:rFonts w:ascii="Arial" w:hAnsi="Arial" w:cs="Arial"/>
          <w:b/>
          <w:bCs/>
        </w:rPr>
        <w:t>Seção XL</w:t>
      </w:r>
    </w:p>
    <w:p w14:paraId="450ACC97" w14:textId="77777777" w:rsidR="00364F6F" w:rsidRPr="00364F6F" w:rsidRDefault="00364F6F" w:rsidP="00364F6F">
      <w:pPr>
        <w:jc w:val="both"/>
        <w:rPr>
          <w:rFonts w:ascii="Arial" w:hAnsi="Arial" w:cs="Arial"/>
          <w:b/>
          <w:bCs/>
        </w:rPr>
      </w:pPr>
      <w:r w:rsidRPr="00364F6F">
        <w:rPr>
          <w:rFonts w:ascii="Arial" w:hAnsi="Arial" w:cs="Arial"/>
          <w:b/>
          <w:bCs/>
        </w:rPr>
        <w:t>Das Disposições Finais</w:t>
      </w:r>
    </w:p>
    <w:p w14:paraId="4A579040" w14:textId="77777777" w:rsidR="00364F6F" w:rsidRPr="00364F6F" w:rsidRDefault="00364F6F" w:rsidP="00364F6F">
      <w:pPr>
        <w:jc w:val="both"/>
        <w:rPr>
          <w:rFonts w:ascii="Arial" w:hAnsi="Arial" w:cs="Arial"/>
        </w:rPr>
      </w:pPr>
      <w:r w:rsidRPr="00364F6F">
        <w:rPr>
          <w:rFonts w:ascii="Arial" w:hAnsi="Arial" w:cs="Arial"/>
          <w:b/>
          <w:bCs/>
        </w:rPr>
        <w:t>Art. 340.</w:t>
      </w:r>
      <w:r w:rsidRPr="00364F6F">
        <w:rPr>
          <w:rFonts w:ascii="Arial" w:hAnsi="Arial" w:cs="Arial"/>
        </w:rPr>
        <w:t xml:space="preserve"> O presente Capítulo constitui a Política Corporativa de Responsabilidade Civil das Empresas, integrando o Sistema de Governança Corporativa, Compliance, Gestão de Riscos, Auditoria, Segurança da Informação e Controles Internos.</w:t>
      </w:r>
    </w:p>
    <w:p w14:paraId="1C45C776" w14:textId="77777777" w:rsidR="00364F6F" w:rsidRPr="00364F6F" w:rsidRDefault="00364F6F" w:rsidP="00364F6F">
      <w:pPr>
        <w:jc w:val="both"/>
        <w:rPr>
          <w:rFonts w:ascii="Arial" w:hAnsi="Arial" w:cs="Arial"/>
        </w:rPr>
      </w:pPr>
      <w:r w:rsidRPr="00364F6F">
        <w:rPr>
          <w:rFonts w:ascii="Arial" w:hAnsi="Arial" w:cs="Arial"/>
        </w:rPr>
        <w:t>As regras aqui estabelecidas têm por finalidade promover equilíbrio contratual, adequada distribuição dos riscos empresariais, previsibilidade das relações jurídicas e prevenção de litígios, preservando os direitos e deveres de todos os participantes do ecossistema operacional.</w:t>
      </w:r>
    </w:p>
    <w:p w14:paraId="3C01B609" w14:textId="77777777" w:rsidR="00364F6F" w:rsidRPr="00364F6F" w:rsidRDefault="00364F6F" w:rsidP="00364F6F">
      <w:pPr>
        <w:jc w:val="both"/>
        <w:rPr>
          <w:rFonts w:ascii="Arial" w:hAnsi="Arial" w:cs="Arial"/>
        </w:rPr>
      </w:pPr>
      <w:r w:rsidRPr="00364F6F">
        <w:rPr>
          <w:rFonts w:ascii="Arial" w:hAnsi="Arial" w:cs="Arial"/>
        </w:rPr>
        <w:t xml:space="preserve">A responsabilidade civil será sempre analisada à luz das circunstâncias concretas de cada caso, das provas produzidas, da legislação vigente e dos princípios que regem as relações privadas, não se admitindo presunções </w:t>
      </w:r>
      <w:r w:rsidRPr="00364F6F">
        <w:rPr>
          <w:rFonts w:ascii="Arial" w:hAnsi="Arial" w:cs="Arial"/>
        </w:rPr>
        <w:lastRenderedPageBreak/>
        <w:t>automáticas de responsabilidade, salvo nas hipóteses expressamente previstas em lei.</w:t>
      </w:r>
    </w:p>
    <w:p w14:paraId="28B14BA4" w14:textId="77777777" w:rsidR="00364F6F" w:rsidRDefault="00364F6F" w:rsidP="00364F6F">
      <w:pPr>
        <w:jc w:val="both"/>
        <w:rPr>
          <w:rFonts w:ascii="Arial" w:hAnsi="Arial" w:cs="Arial"/>
        </w:rPr>
      </w:pPr>
      <w:r w:rsidRPr="00364F6F">
        <w:rPr>
          <w:rFonts w:ascii="Arial" w:hAnsi="Arial" w:cs="Arial"/>
        </w:rPr>
        <w:t>As partes reconhecem que a observância desta Política fortalece a segurança jurídica, a estabilidade das relações negociais e a cultura de integridade adotada pelas Empresas, contribuindo para o desenvolvimento sustentável de suas atividades e para a proteção dos direitos de Clientes, Prestadores de Serviços, parceiros comerciais e demais interessados.</w:t>
      </w:r>
    </w:p>
    <w:p w14:paraId="4D27235F" w14:textId="7FF1EBDA" w:rsidR="00957E8E" w:rsidRDefault="00957E8E" w:rsidP="00364F6F">
      <w:pPr>
        <w:jc w:val="both"/>
        <w:rPr>
          <w:rFonts w:ascii="Arial" w:hAnsi="Arial" w:cs="Arial"/>
        </w:rPr>
      </w:pPr>
      <w:r w:rsidRPr="00957E8E">
        <w:rPr>
          <w:rFonts w:ascii="Arial" w:hAnsi="Arial" w:cs="Arial"/>
        </w:rPr>
        <w:pict w14:anchorId="038E2A1A">
          <v:rect id="_x0000_i3716" style="width:0;height:1.5pt" o:hralign="center" o:hrstd="t" o:hr="t" fillcolor="#a0a0a0" stroked="f"/>
        </w:pict>
      </w:r>
    </w:p>
    <w:p w14:paraId="7A50882B" w14:textId="77777777" w:rsidR="00957E8E" w:rsidRPr="00957E8E" w:rsidRDefault="00957E8E" w:rsidP="00957E8E">
      <w:pPr>
        <w:jc w:val="both"/>
        <w:rPr>
          <w:rFonts w:ascii="Arial" w:hAnsi="Arial" w:cs="Arial"/>
          <w:b/>
          <w:bCs/>
        </w:rPr>
      </w:pPr>
      <w:r w:rsidRPr="00957E8E">
        <w:rPr>
          <w:rFonts w:ascii="Arial" w:hAnsi="Arial" w:cs="Arial"/>
          <w:b/>
          <w:bCs/>
        </w:rPr>
        <w:t>CAPÍTULO XXV</w:t>
      </w:r>
    </w:p>
    <w:p w14:paraId="7E84C776" w14:textId="77777777" w:rsidR="00957E8E" w:rsidRPr="00957E8E" w:rsidRDefault="00957E8E" w:rsidP="00957E8E">
      <w:pPr>
        <w:jc w:val="both"/>
        <w:rPr>
          <w:rFonts w:ascii="Arial" w:hAnsi="Arial" w:cs="Arial"/>
          <w:b/>
          <w:bCs/>
        </w:rPr>
      </w:pPr>
      <w:r w:rsidRPr="00957E8E">
        <w:rPr>
          <w:rFonts w:ascii="Arial" w:hAnsi="Arial" w:cs="Arial"/>
          <w:b/>
          <w:bCs/>
        </w:rPr>
        <w:t>DA BOA-FÉ OBJETIVA, DA INTERPRETAÇÃO DOS NEGÓCIOS JURÍDICOS E DA LIBERDADE CONTRATUAL</w:t>
      </w:r>
    </w:p>
    <w:p w14:paraId="46E50529" w14:textId="77777777" w:rsidR="00957E8E" w:rsidRPr="00957E8E" w:rsidRDefault="00957E8E" w:rsidP="00957E8E">
      <w:pPr>
        <w:jc w:val="both"/>
        <w:rPr>
          <w:rFonts w:ascii="Arial" w:hAnsi="Arial" w:cs="Arial"/>
          <w:b/>
          <w:bCs/>
        </w:rPr>
      </w:pPr>
      <w:r w:rsidRPr="00957E8E">
        <w:rPr>
          <w:rFonts w:ascii="Arial" w:hAnsi="Arial" w:cs="Arial"/>
          <w:b/>
          <w:bCs/>
        </w:rPr>
        <w:t>Seção I</w:t>
      </w:r>
    </w:p>
    <w:p w14:paraId="5B03C325" w14:textId="77777777" w:rsidR="00957E8E" w:rsidRPr="00957E8E" w:rsidRDefault="00957E8E" w:rsidP="00957E8E">
      <w:pPr>
        <w:jc w:val="both"/>
        <w:rPr>
          <w:rFonts w:ascii="Arial" w:hAnsi="Arial" w:cs="Arial"/>
          <w:b/>
          <w:bCs/>
        </w:rPr>
      </w:pPr>
      <w:r w:rsidRPr="00957E8E">
        <w:rPr>
          <w:rFonts w:ascii="Arial" w:hAnsi="Arial" w:cs="Arial"/>
          <w:b/>
          <w:bCs/>
        </w:rPr>
        <w:t>Das Disposições Gerais</w:t>
      </w:r>
    </w:p>
    <w:p w14:paraId="3A6246B2" w14:textId="77777777" w:rsidR="00957E8E" w:rsidRPr="00957E8E" w:rsidRDefault="00957E8E" w:rsidP="00957E8E">
      <w:pPr>
        <w:jc w:val="both"/>
        <w:rPr>
          <w:rFonts w:ascii="Arial" w:hAnsi="Arial" w:cs="Arial"/>
        </w:rPr>
      </w:pPr>
      <w:r w:rsidRPr="00957E8E">
        <w:rPr>
          <w:rFonts w:ascii="Arial" w:hAnsi="Arial" w:cs="Arial"/>
          <w:b/>
          <w:bCs/>
        </w:rPr>
        <w:t>Art. 341.</w:t>
      </w:r>
      <w:r w:rsidRPr="00957E8E">
        <w:rPr>
          <w:rFonts w:ascii="Arial" w:hAnsi="Arial" w:cs="Arial"/>
        </w:rPr>
        <w:t xml:space="preserve"> A Boa-fé Objetiva constitui princípio fundamental das relações jurídicas estabelecidas entre as Empresas, os Prestadores de Serviços, os Clientes, os parceiros comerciais, fornecedores e demais participantes do ecossistema operacional.</w:t>
      </w:r>
    </w:p>
    <w:p w14:paraId="673EF5DA" w14:textId="77777777" w:rsidR="00957E8E" w:rsidRPr="00957E8E" w:rsidRDefault="00957E8E" w:rsidP="00957E8E">
      <w:pPr>
        <w:jc w:val="both"/>
        <w:rPr>
          <w:rFonts w:ascii="Arial" w:hAnsi="Arial" w:cs="Arial"/>
        </w:rPr>
      </w:pPr>
      <w:r w:rsidRPr="00957E8E">
        <w:rPr>
          <w:rFonts w:ascii="Arial" w:hAnsi="Arial" w:cs="Arial"/>
        </w:rPr>
        <w:t>Todas as relações disciplinadas por este Manual deverão ser interpretadas e executadas com fundamento na honestidade, lealdade, cooperação, confiança recíproca, transparência, segurança jurídica e respeito à autonomia privada.</w:t>
      </w:r>
    </w:p>
    <w:p w14:paraId="756A8834" w14:textId="77777777" w:rsidR="00957E8E" w:rsidRPr="00957E8E" w:rsidRDefault="00957E8E" w:rsidP="00957E8E">
      <w:pPr>
        <w:jc w:val="both"/>
        <w:rPr>
          <w:rFonts w:ascii="Arial" w:hAnsi="Arial" w:cs="Arial"/>
        </w:rPr>
      </w:pPr>
      <w:r w:rsidRPr="00957E8E">
        <w:rPr>
          <w:rFonts w:ascii="Arial" w:hAnsi="Arial" w:cs="Arial"/>
        </w:rPr>
        <w:t>A Boa-fé Objetiva orienta não apenas a execução das obrigações expressamente assumidas, mas também todos os deveres anexos de conduta decorrentes da legislação, da natureza da relação jurídica e da confiança legitimamente depositada pelas partes.</w:t>
      </w:r>
    </w:p>
    <w:p w14:paraId="12F83532" w14:textId="77777777" w:rsidR="00957E8E" w:rsidRPr="00957E8E" w:rsidRDefault="00957E8E" w:rsidP="00957E8E">
      <w:pPr>
        <w:jc w:val="both"/>
        <w:rPr>
          <w:rFonts w:ascii="Arial" w:hAnsi="Arial" w:cs="Arial"/>
        </w:rPr>
      </w:pPr>
      <w:r w:rsidRPr="00957E8E">
        <w:rPr>
          <w:rFonts w:ascii="Arial" w:hAnsi="Arial" w:cs="Arial"/>
        </w:rPr>
        <w:pict w14:anchorId="16E58519">
          <v:rect id="_x0000_i3694" style="width:0;height:1.5pt" o:hralign="center" o:hrstd="t" o:hr="t" fillcolor="#a0a0a0" stroked="f"/>
        </w:pict>
      </w:r>
    </w:p>
    <w:p w14:paraId="571D6DD8" w14:textId="77777777" w:rsidR="00957E8E" w:rsidRPr="00957E8E" w:rsidRDefault="00957E8E" w:rsidP="00957E8E">
      <w:pPr>
        <w:jc w:val="both"/>
        <w:rPr>
          <w:rFonts w:ascii="Arial" w:hAnsi="Arial" w:cs="Arial"/>
          <w:b/>
          <w:bCs/>
        </w:rPr>
      </w:pPr>
      <w:r w:rsidRPr="00957E8E">
        <w:rPr>
          <w:rFonts w:ascii="Arial" w:hAnsi="Arial" w:cs="Arial"/>
          <w:b/>
          <w:bCs/>
        </w:rPr>
        <w:t>Seção II</w:t>
      </w:r>
    </w:p>
    <w:p w14:paraId="1F0BD787" w14:textId="77777777" w:rsidR="00957E8E" w:rsidRPr="00957E8E" w:rsidRDefault="00957E8E" w:rsidP="00957E8E">
      <w:pPr>
        <w:jc w:val="both"/>
        <w:rPr>
          <w:rFonts w:ascii="Arial" w:hAnsi="Arial" w:cs="Arial"/>
          <w:b/>
          <w:bCs/>
        </w:rPr>
      </w:pPr>
      <w:r w:rsidRPr="00957E8E">
        <w:rPr>
          <w:rFonts w:ascii="Arial" w:hAnsi="Arial" w:cs="Arial"/>
          <w:b/>
          <w:bCs/>
        </w:rPr>
        <w:t>Da Base Jurídica</w:t>
      </w:r>
    </w:p>
    <w:p w14:paraId="24582AA4" w14:textId="77777777" w:rsidR="00957E8E" w:rsidRPr="00957E8E" w:rsidRDefault="00957E8E" w:rsidP="00957E8E">
      <w:pPr>
        <w:jc w:val="both"/>
        <w:rPr>
          <w:rFonts w:ascii="Arial" w:hAnsi="Arial" w:cs="Arial"/>
        </w:rPr>
      </w:pPr>
      <w:r w:rsidRPr="00957E8E">
        <w:rPr>
          <w:rFonts w:ascii="Arial" w:hAnsi="Arial" w:cs="Arial"/>
          <w:b/>
          <w:bCs/>
        </w:rPr>
        <w:t>Art. 342.</w:t>
      </w:r>
      <w:r w:rsidRPr="00957E8E">
        <w:rPr>
          <w:rFonts w:ascii="Arial" w:hAnsi="Arial" w:cs="Arial"/>
        </w:rPr>
        <w:t xml:space="preserve"> A presente Política fundamenta-se especialmente nos artigos 113, 187, 421, 421-A e 422 do Código Civil Brasileiro, bem como nos princípios constitucionais da livre iniciativa, da autonomia privada, da segurança jurídica e da função social da atividade econômica.</w:t>
      </w:r>
    </w:p>
    <w:p w14:paraId="65688BD3" w14:textId="77777777" w:rsidR="00957E8E" w:rsidRPr="00957E8E" w:rsidRDefault="00957E8E" w:rsidP="00957E8E">
      <w:pPr>
        <w:jc w:val="both"/>
        <w:rPr>
          <w:rFonts w:ascii="Arial" w:hAnsi="Arial" w:cs="Arial"/>
        </w:rPr>
      </w:pPr>
      <w:r w:rsidRPr="00957E8E">
        <w:rPr>
          <w:rFonts w:ascii="Arial" w:hAnsi="Arial" w:cs="Arial"/>
        </w:rPr>
        <w:t>As normas deste Capítulo deverão ser interpretadas em harmonia com todo o ordenamento jurídico e com as demais políticas institucionais das Empresas.</w:t>
      </w:r>
    </w:p>
    <w:p w14:paraId="76C90AF8" w14:textId="77777777" w:rsidR="00957E8E" w:rsidRPr="00957E8E" w:rsidRDefault="00957E8E" w:rsidP="00957E8E">
      <w:pPr>
        <w:jc w:val="both"/>
        <w:rPr>
          <w:rFonts w:ascii="Arial" w:hAnsi="Arial" w:cs="Arial"/>
        </w:rPr>
      </w:pPr>
      <w:r w:rsidRPr="00957E8E">
        <w:rPr>
          <w:rFonts w:ascii="Arial" w:hAnsi="Arial" w:cs="Arial"/>
        </w:rPr>
        <w:pict w14:anchorId="7E2FC221">
          <v:rect id="_x0000_i3695" style="width:0;height:1.5pt" o:hralign="center" o:hrstd="t" o:hr="t" fillcolor="#a0a0a0" stroked="f"/>
        </w:pict>
      </w:r>
    </w:p>
    <w:p w14:paraId="19B6CCD3" w14:textId="77777777" w:rsidR="00957E8E" w:rsidRPr="00957E8E" w:rsidRDefault="00957E8E" w:rsidP="00957E8E">
      <w:pPr>
        <w:jc w:val="both"/>
        <w:rPr>
          <w:rFonts w:ascii="Arial" w:hAnsi="Arial" w:cs="Arial"/>
          <w:b/>
          <w:bCs/>
        </w:rPr>
      </w:pPr>
      <w:r w:rsidRPr="00957E8E">
        <w:rPr>
          <w:rFonts w:ascii="Arial" w:hAnsi="Arial" w:cs="Arial"/>
          <w:b/>
          <w:bCs/>
        </w:rPr>
        <w:t>Seção III</w:t>
      </w:r>
    </w:p>
    <w:p w14:paraId="14DC7087" w14:textId="77777777" w:rsidR="00957E8E" w:rsidRPr="00957E8E" w:rsidRDefault="00957E8E" w:rsidP="00957E8E">
      <w:pPr>
        <w:jc w:val="both"/>
        <w:rPr>
          <w:rFonts w:ascii="Arial" w:hAnsi="Arial" w:cs="Arial"/>
          <w:b/>
          <w:bCs/>
        </w:rPr>
      </w:pPr>
      <w:r w:rsidRPr="00957E8E">
        <w:rPr>
          <w:rFonts w:ascii="Arial" w:hAnsi="Arial" w:cs="Arial"/>
          <w:b/>
          <w:bCs/>
        </w:rPr>
        <w:lastRenderedPageBreak/>
        <w:t>Da Interpretação dos Negócios Jurídicos</w:t>
      </w:r>
    </w:p>
    <w:p w14:paraId="67D5B585" w14:textId="77777777" w:rsidR="00957E8E" w:rsidRPr="00957E8E" w:rsidRDefault="00957E8E" w:rsidP="00957E8E">
      <w:pPr>
        <w:jc w:val="both"/>
        <w:rPr>
          <w:rFonts w:ascii="Arial" w:hAnsi="Arial" w:cs="Arial"/>
        </w:rPr>
      </w:pPr>
      <w:r w:rsidRPr="00957E8E">
        <w:rPr>
          <w:rFonts w:ascii="Arial" w:hAnsi="Arial" w:cs="Arial"/>
          <w:b/>
          <w:bCs/>
        </w:rPr>
        <w:t>Art. 343.</w:t>
      </w:r>
      <w:r w:rsidRPr="00957E8E">
        <w:rPr>
          <w:rFonts w:ascii="Arial" w:hAnsi="Arial" w:cs="Arial"/>
        </w:rPr>
        <w:t xml:space="preserve"> Nos termos do artigo 113 do Código Civil, os contratos, declarações de vontade, documentos eletrônicos, termos de adesão, comunicações institucionais e demais negócios jurídicos celebrados pelas Empresas deverão ser interpretados conforme a Boa-fé Objetiva, os usos do mercado, a finalidade econômica do negócio e o comportamento adotado pelas partes durante toda a relação jurídica.</w:t>
      </w:r>
    </w:p>
    <w:p w14:paraId="0CA19E4A" w14:textId="77777777" w:rsidR="00957E8E" w:rsidRPr="00957E8E" w:rsidRDefault="00957E8E" w:rsidP="00957E8E">
      <w:pPr>
        <w:jc w:val="both"/>
        <w:rPr>
          <w:rFonts w:ascii="Arial" w:hAnsi="Arial" w:cs="Arial"/>
        </w:rPr>
      </w:pPr>
      <w:r w:rsidRPr="00957E8E">
        <w:rPr>
          <w:rFonts w:ascii="Arial" w:hAnsi="Arial" w:cs="Arial"/>
        </w:rPr>
        <w:t>Na interpretação das cláusulas contratuais deverão ser considerados, dentre outros:</w:t>
      </w:r>
    </w:p>
    <w:p w14:paraId="2F4230BC" w14:textId="77777777" w:rsidR="00957E8E" w:rsidRPr="00957E8E" w:rsidRDefault="00957E8E" w:rsidP="00957E8E">
      <w:pPr>
        <w:jc w:val="both"/>
        <w:rPr>
          <w:rFonts w:ascii="Arial" w:hAnsi="Arial" w:cs="Arial"/>
        </w:rPr>
      </w:pPr>
      <w:r w:rsidRPr="00957E8E">
        <w:rPr>
          <w:rFonts w:ascii="Arial" w:hAnsi="Arial" w:cs="Arial"/>
        </w:rPr>
        <w:t xml:space="preserve">I – </w:t>
      </w:r>
      <w:proofErr w:type="gramStart"/>
      <w:r w:rsidRPr="00957E8E">
        <w:rPr>
          <w:rFonts w:ascii="Arial" w:hAnsi="Arial" w:cs="Arial"/>
        </w:rPr>
        <w:t>a</w:t>
      </w:r>
      <w:proofErr w:type="gramEnd"/>
      <w:r w:rsidRPr="00957E8E">
        <w:rPr>
          <w:rFonts w:ascii="Arial" w:hAnsi="Arial" w:cs="Arial"/>
        </w:rPr>
        <w:t xml:space="preserve"> intenção comum das partes;</w:t>
      </w:r>
    </w:p>
    <w:p w14:paraId="19546A73" w14:textId="77777777" w:rsidR="00957E8E" w:rsidRPr="00957E8E" w:rsidRDefault="00957E8E" w:rsidP="00957E8E">
      <w:pPr>
        <w:jc w:val="both"/>
        <w:rPr>
          <w:rFonts w:ascii="Arial" w:hAnsi="Arial" w:cs="Arial"/>
        </w:rPr>
      </w:pPr>
      <w:r w:rsidRPr="00957E8E">
        <w:rPr>
          <w:rFonts w:ascii="Arial" w:hAnsi="Arial" w:cs="Arial"/>
        </w:rPr>
        <w:t xml:space="preserve">II – </w:t>
      </w:r>
      <w:proofErr w:type="gramStart"/>
      <w:r w:rsidRPr="00957E8E">
        <w:rPr>
          <w:rFonts w:ascii="Arial" w:hAnsi="Arial" w:cs="Arial"/>
        </w:rPr>
        <w:t>a</w:t>
      </w:r>
      <w:proofErr w:type="gramEnd"/>
      <w:r w:rsidRPr="00957E8E">
        <w:rPr>
          <w:rFonts w:ascii="Arial" w:hAnsi="Arial" w:cs="Arial"/>
        </w:rPr>
        <w:t xml:space="preserve"> finalidade econômica da contratação;</w:t>
      </w:r>
    </w:p>
    <w:p w14:paraId="5684828F" w14:textId="77777777" w:rsidR="00957E8E" w:rsidRPr="00957E8E" w:rsidRDefault="00957E8E" w:rsidP="00957E8E">
      <w:pPr>
        <w:jc w:val="both"/>
        <w:rPr>
          <w:rFonts w:ascii="Arial" w:hAnsi="Arial" w:cs="Arial"/>
        </w:rPr>
      </w:pPr>
      <w:r w:rsidRPr="00957E8E">
        <w:rPr>
          <w:rFonts w:ascii="Arial" w:hAnsi="Arial" w:cs="Arial"/>
        </w:rPr>
        <w:t>III – os usos e costumes do setor;</w:t>
      </w:r>
    </w:p>
    <w:p w14:paraId="34919E69" w14:textId="77777777" w:rsidR="00957E8E" w:rsidRPr="00957E8E" w:rsidRDefault="00957E8E" w:rsidP="00957E8E">
      <w:pPr>
        <w:jc w:val="both"/>
        <w:rPr>
          <w:rFonts w:ascii="Arial" w:hAnsi="Arial" w:cs="Arial"/>
        </w:rPr>
      </w:pPr>
      <w:r w:rsidRPr="00957E8E">
        <w:rPr>
          <w:rFonts w:ascii="Arial" w:hAnsi="Arial" w:cs="Arial"/>
        </w:rPr>
        <w:t xml:space="preserve">IV – </w:t>
      </w:r>
      <w:proofErr w:type="gramStart"/>
      <w:r w:rsidRPr="00957E8E">
        <w:rPr>
          <w:rFonts w:ascii="Arial" w:hAnsi="Arial" w:cs="Arial"/>
        </w:rPr>
        <w:t>os</w:t>
      </w:r>
      <w:proofErr w:type="gramEnd"/>
      <w:r w:rsidRPr="00957E8E">
        <w:rPr>
          <w:rFonts w:ascii="Arial" w:hAnsi="Arial" w:cs="Arial"/>
        </w:rPr>
        <w:t xml:space="preserve"> princípios da Governança Corporativa;</w:t>
      </w:r>
    </w:p>
    <w:p w14:paraId="517702A7" w14:textId="77777777" w:rsidR="00957E8E" w:rsidRPr="00957E8E" w:rsidRDefault="00957E8E" w:rsidP="00957E8E">
      <w:pPr>
        <w:jc w:val="both"/>
        <w:rPr>
          <w:rFonts w:ascii="Arial" w:hAnsi="Arial" w:cs="Arial"/>
        </w:rPr>
      </w:pPr>
      <w:r w:rsidRPr="00957E8E">
        <w:rPr>
          <w:rFonts w:ascii="Arial" w:hAnsi="Arial" w:cs="Arial"/>
        </w:rPr>
        <w:t xml:space="preserve">V – </w:t>
      </w:r>
      <w:proofErr w:type="gramStart"/>
      <w:r w:rsidRPr="00957E8E">
        <w:rPr>
          <w:rFonts w:ascii="Arial" w:hAnsi="Arial" w:cs="Arial"/>
        </w:rPr>
        <w:t>o</w:t>
      </w:r>
      <w:proofErr w:type="gramEnd"/>
      <w:r w:rsidRPr="00957E8E">
        <w:rPr>
          <w:rFonts w:ascii="Arial" w:hAnsi="Arial" w:cs="Arial"/>
        </w:rPr>
        <w:t xml:space="preserve"> Programa de Compliance;</w:t>
      </w:r>
    </w:p>
    <w:p w14:paraId="5DAD98B5" w14:textId="77777777" w:rsidR="00957E8E" w:rsidRPr="00957E8E" w:rsidRDefault="00957E8E" w:rsidP="00957E8E">
      <w:pPr>
        <w:jc w:val="both"/>
        <w:rPr>
          <w:rFonts w:ascii="Arial" w:hAnsi="Arial" w:cs="Arial"/>
        </w:rPr>
      </w:pPr>
      <w:r w:rsidRPr="00957E8E">
        <w:rPr>
          <w:rFonts w:ascii="Arial" w:hAnsi="Arial" w:cs="Arial"/>
        </w:rPr>
        <w:t xml:space="preserve">VI – </w:t>
      </w:r>
      <w:proofErr w:type="gramStart"/>
      <w:r w:rsidRPr="00957E8E">
        <w:rPr>
          <w:rFonts w:ascii="Arial" w:hAnsi="Arial" w:cs="Arial"/>
        </w:rPr>
        <w:t>a</w:t>
      </w:r>
      <w:proofErr w:type="gramEnd"/>
      <w:r w:rsidRPr="00957E8E">
        <w:rPr>
          <w:rFonts w:ascii="Arial" w:hAnsi="Arial" w:cs="Arial"/>
        </w:rPr>
        <w:t xml:space="preserve"> confiança legítima estabelecida entre os envolvidos;</w:t>
      </w:r>
    </w:p>
    <w:p w14:paraId="67C84200" w14:textId="77777777" w:rsidR="00957E8E" w:rsidRPr="00957E8E" w:rsidRDefault="00957E8E" w:rsidP="00957E8E">
      <w:pPr>
        <w:jc w:val="both"/>
        <w:rPr>
          <w:rFonts w:ascii="Arial" w:hAnsi="Arial" w:cs="Arial"/>
        </w:rPr>
      </w:pPr>
      <w:r w:rsidRPr="00957E8E">
        <w:rPr>
          <w:rFonts w:ascii="Arial" w:hAnsi="Arial" w:cs="Arial"/>
        </w:rPr>
        <w:t>VII – a coerência do comportamento das partes ao longo da relação contratual.</w:t>
      </w:r>
    </w:p>
    <w:p w14:paraId="0898E992" w14:textId="77777777" w:rsidR="00957E8E" w:rsidRPr="00957E8E" w:rsidRDefault="00957E8E" w:rsidP="00957E8E">
      <w:pPr>
        <w:jc w:val="both"/>
        <w:rPr>
          <w:rFonts w:ascii="Arial" w:hAnsi="Arial" w:cs="Arial"/>
        </w:rPr>
      </w:pPr>
      <w:r w:rsidRPr="00957E8E">
        <w:rPr>
          <w:rFonts w:ascii="Arial" w:hAnsi="Arial" w:cs="Arial"/>
        </w:rPr>
        <w:pict w14:anchorId="09377915">
          <v:rect id="_x0000_i3696" style="width:0;height:1.5pt" o:hralign="center" o:hrstd="t" o:hr="t" fillcolor="#a0a0a0" stroked="f"/>
        </w:pict>
      </w:r>
    </w:p>
    <w:p w14:paraId="6D454B45" w14:textId="77777777" w:rsidR="00957E8E" w:rsidRPr="00957E8E" w:rsidRDefault="00957E8E" w:rsidP="00957E8E">
      <w:pPr>
        <w:jc w:val="both"/>
        <w:rPr>
          <w:rFonts w:ascii="Arial" w:hAnsi="Arial" w:cs="Arial"/>
          <w:b/>
          <w:bCs/>
        </w:rPr>
      </w:pPr>
      <w:r w:rsidRPr="00957E8E">
        <w:rPr>
          <w:rFonts w:ascii="Arial" w:hAnsi="Arial" w:cs="Arial"/>
          <w:b/>
          <w:bCs/>
        </w:rPr>
        <w:t>Seção IV</w:t>
      </w:r>
    </w:p>
    <w:p w14:paraId="16658FFA" w14:textId="77777777" w:rsidR="00957E8E" w:rsidRPr="00957E8E" w:rsidRDefault="00957E8E" w:rsidP="00957E8E">
      <w:pPr>
        <w:jc w:val="both"/>
        <w:rPr>
          <w:rFonts w:ascii="Arial" w:hAnsi="Arial" w:cs="Arial"/>
          <w:b/>
          <w:bCs/>
        </w:rPr>
      </w:pPr>
      <w:r w:rsidRPr="00957E8E">
        <w:rPr>
          <w:rFonts w:ascii="Arial" w:hAnsi="Arial" w:cs="Arial"/>
          <w:b/>
          <w:bCs/>
        </w:rPr>
        <w:t>Do Abuso de Direito</w:t>
      </w:r>
    </w:p>
    <w:p w14:paraId="515131AD" w14:textId="77777777" w:rsidR="00957E8E" w:rsidRPr="00957E8E" w:rsidRDefault="00957E8E" w:rsidP="00957E8E">
      <w:pPr>
        <w:jc w:val="both"/>
        <w:rPr>
          <w:rFonts w:ascii="Arial" w:hAnsi="Arial" w:cs="Arial"/>
        </w:rPr>
      </w:pPr>
      <w:r w:rsidRPr="00957E8E">
        <w:rPr>
          <w:rFonts w:ascii="Arial" w:hAnsi="Arial" w:cs="Arial"/>
          <w:b/>
          <w:bCs/>
        </w:rPr>
        <w:t>Art. 344.</w:t>
      </w:r>
      <w:r w:rsidRPr="00957E8E">
        <w:rPr>
          <w:rFonts w:ascii="Arial" w:hAnsi="Arial" w:cs="Arial"/>
        </w:rPr>
        <w:t xml:space="preserve"> Nos termos do artigo 187 do Código Civil, constitui ato ilícito o exercício abusivo de direito que exceda manifestamente os limites impostos por seu fim econômico ou social, pela Boa-fé Objetiva ou pelos bons costumes.</w:t>
      </w:r>
    </w:p>
    <w:p w14:paraId="32EB9B1B" w14:textId="77777777" w:rsidR="00957E8E" w:rsidRPr="00957E8E" w:rsidRDefault="00957E8E" w:rsidP="00957E8E">
      <w:pPr>
        <w:jc w:val="both"/>
        <w:rPr>
          <w:rFonts w:ascii="Arial" w:hAnsi="Arial" w:cs="Arial"/>
        </w:rPr>
      </w:pPr>
      <w:r w:rsidRPr="00957E8E">
        <w:rPr>
          <w:rFonts w:ascii="Arial" w:hAnsi="Arial" w:cs="Arial"/>
        </w:rPr>
        <w:t>Consideram-se incompatíveis com este Manual, entre outras condutas:</w:t>
      </w:r>
    </w:p>
    <w:p w14:paraId="13AA2BCF" w14:textId="77777777" w:rsidR="00957E8E" w:rsidRPr="00957E8E" w:rsidRDefault="00957E8E" w:rsidP="00957E8E">
      <w:pPr>
        <w:jc w:val="both"/>
        <w:rPr>
          <w:rFonts w:ascii="Arial" w:hAnsi="Arial" w:cs="Arial"/>
        </w:rPr>
      </w:pPr>
      <w:r w:rsidRPr="00957E8E">
        <w:rPr>
          <w:rFonts w:ascii="Arial" w:hAnsi="Arial" w:cs="Arial"/>
        </w:rPr>
        <w:t xml:space="preserve">I – </w:t>
      </w:r>
      <w:proofErr w:type="gramStart"/>
      <w:r w:rsidRPr="00957E8E">
        <w:rPr>
          <w:rFonts w:ascii="Arial" w:hAnsi="Arial" w:cs="Arial"/>
        </w:rPr>
        <w:t>utilização</w:t>
      </w:r>
      <w:proofErr w:type="gramEnd"/>
      <w:r w:rsidRPr="00957E8E">
        <w:rPr>
          <w:rFonts w:ascii="Arial" w:hAnsi="Arial" w:cs="Arial"/>
        </w:rPr>
        <w:t xml:space="preserve"> abusiva de prerrogativas contratuais;</w:t>
      </w:r>
    </w:p>
    <w:p w14:paraId="025F653E" w14:textId="77777777" w:rsidR="00957E8E" w:rsidRPr="00957E8E" w:rsidRDefault="00957E8E" w:rsidP="00957E8E">
      <w:pPr>
        <w:jc w:val="both"/>
        <w:rPr>
          <w:rFonts w:ascii="Arial" w:hAnsi="Arial" w:cs="Arial"/>
        </w:rPr>
      </w:pPr>
      <w:r w:rsidRPr="00957E8E">
        <w:rPr>
          <w:rFonts w:ascii="Arial" w:hAnsi="Arial" w:cs="Arial"/>
        </w:rPr>
        <w:t xml:space="preserve">II – </w:t>
      </w:r>
      <w:proofErr w:type="gramStart"/>
      <w:r w:rsidRPr="00957E8E">
        <w:rPr>
          <w:rFonts w:ascii="Arial" w:hAnsi="Arial" w:cs="Arial"/>
        </w:rPr>
        <w:t>criação</w:t>
      </w:r>
      <w:proofErr w:type="gramEnd"/>
      <w:r w:rsidRPr="00957E8E">
        <w:rPr>
          <w:rFonts w:ascii="Arial" w:hAnsi="Arial" w:cs="Arial"/>
        </w:rPr>
        <w:t xml:space="preserve"> artificial de situações destinadas à obtenção de vantagem indevida;</w:t>
      </w:r>
    </w:p>
    <w:p w14:paraId="20BBA21D" w14:textId="77777777" w:rsidR="00957E8E" w:rsidRPr="00957E8E" w:rsidRDefault="00957E8E" w:rsidP="00957E8E">
      <w:pPr>
        <w:jc w:val="both"/>
        <w:rPr>
          <w:rFonts w:ascii="Arial" w:hAnsi="Arial" w:cs="Arial"/>
        </w:rPr>
      </w:pPr>
      <w:r w:rsidRPr="00957E8E">
        <w:rPr>
          <w:rFonts w:ascii="Arial" w:hAnsi="Arial" w:cs="Arial"/>
        </w:rPr>
        <w:t>III – comportamento contraditório em prejuízo da confiança legítima da outra parte;</w:t>
      </w:r>
    </w:p>
    <w:p w14:paraId="5946FAEB" w14:textId="77777777" w:rsidR="00957E8E" w:rsidRPr="00957E8E" w:rsidRDefault="00957E8E" w:rsidP="00957E8E">
      <w:pPr>
        <w:jc w:val="both"/>
        <w:rPr>
          <w:rFonts w:ascii="Arial" w:hAnsi="Arial" w:cs="Arial"/>
        </w:rPr>
      </w:pPr>
      <w:r w:rsidRPr="00957E8E">
        <w:rPr>
          <w:rFonts w:ascii="Arial" w:hAnsi="Arial" w:cs="Arial"/>
        </w:rPr>
        <w:t xml:space="preserve">IV – </w:t>
      </w:r>
      <w:proofErr w:type="gramStart"/>
      <w:r w:rsidRPr="00957E8E">
        <w:rPr>
          <w:rFonts w:ascii="Arial" w:hAnsi="Arial" w:cs="Arial"/>
        </w:rPr>
        <w:t>utilização</w:t>
      </w:r>
      <w:proofErr w:type="gramEnd"/>
      <w:r w:rsidRPr="00957E8E">
        <w:rPr>
          <w:rFonts w:ascii="Arial" w:hAnsi="Arial" w:cs="Arial"/>
        </w:rPr>
        <w:t xml:space="preserve"> do contrato para finalidade diversa daquela livremente pactuada;</w:t>
      </w:r>
    </w:p>
    <w:p w14:paraId="1314E5B0" w14:textId="77777777" w:rsidR="00957E8E" w:rsidRPr="00957E8E" w:rsidRDefault="00957E8E" w:rsidP="00957E8E">
      <w:pPr>
        <w:jc w:val="both"/>
        <w:rPr>
          <w:rFonts w:ascii="Arial" w:hAnsi="Arial" w:cs="Arial"/>
        </w:rPr>
      </w:pPr>
      <w:r w:rsidRPr="00957E8E">
        <w:rPr>
          <w:rFonts w:ascii="Arial" w:hAnsi="Arial" w:cs="Arial"/>
        </w:rPr>
        <w:t xml:space="preserve">V – </w:t>
      </w:r>
      <w:proofErr w:type="gramStart"/>
      <w:r w:rsidRPr="00957E8E">
        <w:rPr>
          <w:rFonts w:ascii="Arial" w:hAnsi="Arial" w:cs="Arial"/>
        </w:rPr>
        <w:t>qualquer</w:t>
      </w:r>
      <w:proofErr w:type="gramEnd"/>
      <w:r w:rsidRPr="00957E8E">
        <w:rPr>
          <w:rFonts w:ascii="Arial" w:hAnsi="Arial" w:cs="Arial"/>
        </w:rPr>
        <w:t xml:space="preserve"> conduta incompatível com os princípios da lealdade, cooperação e ética negocial.</w:t>
      </w:r>
    </w:p>
    <w:p w14:paraId="23BC3C06" w14:textId="77777777" w:rsidR="00957E8E" w:rsidRPr="00957E8E" w:rsidRDefault="00957E8E" w:rsidP="00957E8E">
      <w:pPr>
        <w:jc w:val="both"/>
        <w:rPr>
          <w:rFonts w:ascii="Arial" w:hAnsi="Arial" w:cs="Arial"/>
        </w:rPr>
      </w:pPr>
      <w:r w:rsidRPr="00957E8E">
        <w:rPr>
          <w:rFonts w:ascii="Arial" w:hAnsi="Arial" w:cs="Arial"/>
        </w:rPr>
        <w:pict w14:anchorId="302CCF4E">
          <v:rect id="_x0000_i3697" style="width:0;height:1.5pt" o:hralign="center" o:hrstd="t" o:hr="t" fillcolor="#a0a0a0" stroked="f"/>
        </w:pict>
      </w:r>
    </w:p>
    <w:p w14:paraId="075776AB" w14:textId="77777777" w:rsidR="00957E8E" w:rsidRPr="00957E8E" w:rsidRDefault="00957E8E" w:rsidP="00957E8E">
      <w:pPr>
        <w:jc w:val="both"/>
        <w:rPr>
          <w:rFonts w:ascii="Arial" w:hAnsi="Arial" w:cs="Arial"/>
          <w:b/>
          <w:bCs/>
        </w:rPr>
      </w:pPr>
      <w:r w:rsidRPr="00957E8E">
        <w:rPr>
          <w:rFonts w:ascii="Arial" w:hAnsi="Arial" w:cs="Arial"/>
          <w:b/>
          <w:bCs/>
        </w:rPr>
        <w:t>Seção V</w:t>
      </w:r>
    </w:p>
    <w:p w14:paraId="41703259" w14:textId="77777777" w:rsidR="00957E8E" w:rsidRPr="00957E8E" w:rsidRDefault="00957E8E" w:rsidP="00957E8E">
      <w:pPr>
        <w:jc w:val="both"/>
        <w:rPr>
          <w:rFonts w:ascii="Arial" w:hAnsi="Arial" w:cs="Arial"/>
          <w:b/>
          <w:bCs/>
        </w:rPr>
      </w:pPr>
      <w:r w:rsidRPr="00957E8E">
        <w:rPr>
          <w:rFonts w:ascii="Arial" w:hAnsi="Arial" w:cs="Arial"/>
          <w:b/>
          <w:bCs/>
        </w:rPr>
        <w:lastRenderedPageBreak/>
        <w:t>Da Função Social do Contrato</w:t>
      </w:r>
    </w:p>
    <w:p w14:paraId="08484AF7" w14:textId="77777777" w:rsidR="00957E8E" w:rsidRPr="00957E8E" w:rsidRDefault="00957E8E" w:rsidP="00957E8E">
      <w:pPr>
        <w:jc w:val="both"/>
        <w:rPr>
          <w:rFonts w:ascii="Arial" w:hAnsi="Arial" w:cs="Arial"/>
        </w:rPr>
      </w:pPr>
      <w:r w:rsidRPr="00957E8E">
        <w:rPr>
          <w:rFonts w:ascii="Arial" w:hAnsi="Arial" w:cs="Arial"/>
          <w:b/>
          <w:bCs/>
        </w:rPr>
        <w:t>Art. 345.</w:t>
      </w:r>
      <w:r w:rsidRPr="00957E8E">
        <w:rPr>
          <w:rFonts w:ascii="Arial" w:hAnsi="Arial" w:cs="Arial"/>
        </w:rPr>
        <w:t xml:space="preserve"> Em conformidade com o artigo 421 do Código Civil, os contratos celebrados pelas Empresas observarão sua função social, preservando a estabilidade das relações negociais, a segurança jurídica e o equilíbrio entre os interesses privados legitimamente envolvidos.</w:t>
      </w:r>
    </w:p>
    <w:p w14:paraId="587095E8" w14:textId="77777777" w:rsidR="00957E8E" w:rsidRPr="00957E8E" w:rsidRDefault="00957E8E" w:rsidP="00957E8E">
      <w:pPr>
        <w:jc w:val="both"/>
        <w:rPr>
          <w:rFonts w:ascii="Arial" w:hAnsi="Arial" w:cs="Arial"/>
        </w:rPr>
      </w:pPr>
      <w:r w:rsidRPr="00957E8E">
        <w:rPr>
          <w:rFonts w:ascii="Arial" w:hAnsi="Arial" w:cs="Arial"/>
        </w:rPr>
        <w:t>A função social do contrato será interpretada em consonância com a liberdade econômica, a autonomia privada e a intervenção mínima do Estado nas relações contratuais.</w:t>
      </w:r>
    </w:p>
    <w:p w14:paraId="7233DD9D" w14:textId="77777777" w:rsidR="00957E8E" w:rsidRPr="00957E8E" w:rsidRDefault="00957E8E" w:rsidP="00957E8E">
      <w:pPr>
        <w:jc w:val="both"/>
        <w:rPr>
          <w:rFonts w:ascii="Arial" w:hAnsi="Arial" w:cs="Arial"/>
        </w:rPr>
      </w:pPr>
      <w:r w:rsidRPr="00957E8E">
        <w:rPr>
          <w:rFonts w:ascii="Arial" w:hAnsi="Arial" w:cs="Arial"/>
        </w:rPr>
        <w:pict w14:anchorId="4219B169">
          <v:rect id="_x0000_i3698" style="width:0;height:1.5pt" o:hralign="center" o:hrstd="t" o:hr="t" fillcolor="#a0a0a0" stroked="f"/>
        </w:pict>
      </w:r>
    </w:p>
    <w:p w14:paraId="4AC9C54C" w14:textId="77777777" w:rsidR="00957E8E" w:rsidRPr="00957E8E" w:rsidRDefault="00957E8E" w:rsidP="00957E8E">
      <w:pPr>
        <w:jc w:val="both"/>
        <w:rPr>
          <w:rFonts w:ascii="Arial" w:hAnsi="Arial" w:cs="Arial"/>
          <w:b/>
          <w:bCs/>
        </w:rPr>
      </w:pPr>
      <w:r w:rsidRPr="00957E8E">
        <w:rPr>
          <w:rFonts w:ascii="Arial" w:hAnsi="Arial" w:cs="Arial"/>
          <w:b/>
          <w:bCs/>
        </w:rPr>
        <w:t>Seção VI</w:t>
      </w:r>
    </w:p>
    <w:p w14:paraId="39A2D8CA" w14:textId="77777777" w:rsidR="00957E8E" w:rsidRPr="00957E8E" w:rsidRDefault="00957E8E" w:rsidP="00957E8E">
      <w:pPr>
        <w:jc w:val="both"/>
        <w:rPr>
          <w:rFonts w:ascii="Arial" w:hAnsi="Arial" w:cs="Arial"/>
          <w:b/>
          <w:bCs/>
        </w:rPr>
      </w:pPr>
      <w:r w:rsidRPr="00957E8E">
        <w:rPr>
          <w:rFonts w:ascii="Arial" w:hAnsi="Arial" w:cs="Arial"/>
          <w:b/>
          <w:bCs/>
        </w:rPr>
        <w:t>Da Liberdade Contratual</w:t>
      </w:r>
    </w:p>
    <w:p w14:paraId="3763919A" w14:textId="77777777" w:rsidR="00957E8E" w:rsidRPr="00957E8E" w:rsidRDefault="00957E8E" w:rsidP="00957E8E">
      <w:pPr>
        <w:jc w:val="both"/>
        <w:rPr>
          <w:rFonts w:ascii="Arial" w:hAnsi="Arial" w:cs="Arial"/>
        </w:rPr>
      </w:pPr>
      <w:r w:rsidRPr="00957E8E">
        <w:rPr>
          <w:rFonts w:ascii="Arial" w:hAnsi="Arial" w:cs="Arial"/>
          <w:b/>
          <w:bCs/>
        </w:rPr>
        <w:t>Art. 346.</w:t>
      </w:r>
      <w:r w:rsidRPr="00957E8E">
        <w:rPr>
          <w:rFonts w:ascii="Arial" w:hAnsi="Arial" w:cs="Arial"/>
        </w:rPr>
        <w:t xml:space="preserve"> As partes reconhecem que os contratos celebrados possuem fundamento na liberdade contratual, na autonomia da vontade e na livre iniciativa.</w:t>
      </w:r>
    </w:p>
    <w:p w14:paraId="01D5A115" w14:textId="77777777" w:rsidR="00957E8E" w:rsidRPr="00957E8E" w:rsidRDefault="00957E8E" w:rsidP="00957E8E">
      <w:pPr>
        <w:jc w:val="both"/>
        <w:rPr>
          <w:rFonts w:ascii="Arial" w:hAnsi="Arial" w:cs="Arial"/>
        </w:rPr>
      </w:pPr>
      <w:r w:rsidRPr="00957E8E">
        <w:rPr>
          <w:rFonts w:ascii="Arial" w:hAnsi="Arial" w:cs="Arial"/>
        </w:rPr>
        <w:t>Nos termos do artigo 421-A do Código Civil, presume-se que as partes atuam em condições de igualdade jurídica quanto às disposições livremente pactuadas, devendo prevalecer a força obrigatória dos contratos, ressalvadas as hipóteses expressamente previstas em lei.</w:t>
      </w:r>
    </w:p>
    <w:p w14:paraId="7B9157D3" w14:textId="77777777" w:rsidR="00957E8E" w:rsidRPr="00957E8E" w:rsidRDefault="00957E8E" w:rsidP="00957E8E">
      <w:pPr>
        <w:jc w:val="both"/>
        <w:rPr>
          <w:rFonts w:ascii="Arial" w:hAnsi="Arial" w:cs="Arial"/>
        </w:rPr>
      </w:pPr>
      <w:r w:rsidRPr="00957E8E">
        <w:rPr>
          <w:rFonts w:ascii="Arial" w:hAnsi="Arial" w:cs="Arial"/>
        </w:rPr>
        <w:t>A revisão das obrigações assumidas observará os critérios legais aplicáveis e será interpretada de forma excepcional, preservando-se a estabilidade das relações jurídicas.</w:t>
      </w:r>
    </w:p>
    <w:p w14:paraId="11E33883" w14:textId="77777777" w:rsidR="00957E8E" w:rsidRPr="00957E8E" w:rsidRDefault="00957E8E" w:rsidP="00957E8E">
      <w:pPr>
        <w:jc w:val="both"/>
        <w:rPr>
          <w:rFonts w:ascii="Arial" w:hAnsi="Arial" w:cs="Arial"/>
        </w:rPr>
      </w:pPr>
      <w:r w:rsidRPr="00957E8E">
        <w:rPr>
          <w:rFonts w:ascii="Arial" w:hAnsi="Arial" w:cs="Arial"/>
        </w:rPr>
        <w:pict w14:anchorId="6EB7ED52">
          <v:rect id="_x0000_i3699" style="width:0;height:1.5pt" o:hralign="center" o:hrstd="t" o:hr="t" fillcolor="#a0a0a0" stroked="f"/>
        </w:pict>
      </w:r>
    </w:p>
    <w:p w14:paraId="54FBB18F" w14:textId="77777777" w:rsidR="00957E8E" w:rsidRPr="00957E8E" w:rsidRDefault="00957E8E" w:rsidP="00957E8E">
      <w:pPr>
        <w:jc w:val="both"/>
        <w:rPr>
          <w:rFonts w:ascii="Arial" w:hAnsi="Arial" w:cs="Arial"/>
          <w:b/>
          <w:bCs/>
        </w:rPr>
      </w:pPr>
      <w:r w:rsidRPr="00957E8E">
        <w:rPr>
          <w:rFonts w:ascii="Arial" w:hAnsi="Arial" w:cs="Arial"/>
          <w:b/>
          <w:bCs/>
        </w:rPr>
        <w:t>Seção VII</w:t>
      </w:r>
    </w:p>
    <w:p w14:paraId="56D7AF16" w14:textId="77777777" w:rsidR="00957E8E" w:rsidRPr="00957E8E" w:rsidRDefault="00957E8E" w:rsidP="00957E8E">
      <w:pPr>
        <w:jc w:val="both"/>
        <w:rPr>
          <w:rFonts w:ascii="Arial" w:hAnsi="Arial" w:cs="Arial"/>
          <w:b/>
          <w:bCs/>
        </w:rPr>
      </w:pPr>
      <w:r w:rsidRPr="00957E8E">
        <w:rPr>
          <w:rFonts w:ascii="Arial" w:hAnsi="Arial" w:cs="Arial"/>
          <w:b/>
          <w:bCs/>
        </w:rPr>
        <w:t>Da Execução dos Contratos</w:t>
      </w:r>
    </w:p>
    <w:p w14:paraId="2B64CDAA" w14:textId="77777777" w:rsidR="00957E8E" w:rsidRPr="00957E8E" w:rsidRDefault="00957E8E" w:rsidP="00957E8E">
      <w:pPr>
        <w:jc w:val="both"/>
        <w:rPr>
          <w:rFonts w:ascii="Arial" w:hAnsi="Arial" w:cs="Arial"/>
        </w:rPr>
      </w:pPr>
      <w:r w:rsidRPr="00957E8E">
        <w:rPr>
          <w:rFonts w:ascii="Arial" w:hAnsi="Arial" w:cs="Arial"/>
          <w:b/>
          <w:bCs/>
        </w:rPr>
        <w:t>Art. 347.</w:t>
      </w:r>
      <w:r w:rsidRPr="00957E8E">
        <w:rPr>
          <w:rFonts w:ascii="Arial" w:hAnsi="Arial" w:cs="Arial"/>
        </w:rPr>
        <w:t xml:space="preserve"> Conforme dispõe o artigo 422 do Código Civil, todos os contratos deverão ser executados segundo os princípios da Boa-fé Objetiva, da probidade, da cooperação e da confiança recíproca.</w:t>
      </w:r>
    </w:p>
    <w:p w14:paraId="5532B119" w14:textId="77777777" w:rsidR="00957E8E" w:rsidRPr="00957E8E" w:rsidRDefault="00957E8E" w:rsidP="00957E8E">
      <w:pPr>
        <w:jc w:val="both"/>
        <w:rPr>
          <w:rFonts w:ascii="Arial" w:hAnsi="Arial" w:cs="Arial"/>
        </w:rPr>
      </w:pPr>
      <w:r w:rsidRPr="00957E8E">
        <w:rPr>
          <w:rFonts w:ascii="Arial" w:hAnsi="Arial" w:cs="Arial"/>
        </w:rPr>
        <w:t>Durante toda a relação jurídica, as partes deverão observar, dentre outros, os seguintes deveres anexos de conduta:</w:t>
      </w:r>
    </w:p>
    <w:p w14:paraId="14C0EAB8" w14:textId="77777777" w:rsidR="00957E8E" w:rsidRPr="00957E8E" w:rsidRDefault="00957E8E" w:rsidP="00957E8E">
      <w:pPr>
        <w:jc w:val="both"/>
        <w:rPr>
          <w:rFonts w:ascii="Arial" w:hAnsi="Arial" w:cs="Arial"/>
        </w:rPr>
      </w:pPr>
      <w:r w:rsidRPr="00957E8E">
        <w:rPr>
          <w:rFonts w:ascii="Arial" w:hAnsi="Arial" w:cs="Arial"/>
        </w:rPr>
        <w:t xml:space="preserve">I – </w:t>
      </w:r>
      <w:proofErr w:type="gramStart"/>
      <w:r w:rsidRPr="00957E8E">
        <w:rPr>
          <w:rFonts w:ascii="Arial" w:hAnsi="Arial" w:cs="Arial"/>
        </w:rPr>
        <w:t>dever</w:t>
      </w:r>
      <w:proofErr w:type="gramEnd"/>
      <w:r w:rsidRPr="00957E8E">
        <w:rPr>
          <w:rFonts w:ascii="Arial" w:hAnsi="Arial" w:cs="Arial"/>
        </w:rPr>
        <w:t xml:space="preserve"> de lealdade;</w:t>
      </w:r>
    </w:p>
    <w:p w14:paraId="47F95821" w14:textId="77777777" w:rsidR="00957E8E" w:rsidRPr="00957E8E" w:rsidRDefault="00957E8E" w:rsidP="00957E8E">
      <w:pPr>
        <w:jc w:val="both"/>
        <w:rPr>
          <w:rFonts w:ascii="Arial" w:hAnsi="Arial" w:cs="Arial"/>
        </w:rPr>
      </w:pPr>
      <w:r w:rsidRPr="00957E8E">
        <w:rPr>
          <w:rFonts w:ascii="Arial" w:hAnsi="Arial" w:cs="Arial"/>
        </w:rPr>
        <w:t xml:space="preserve">II – </w:t>
      </w:r>
      <w:proofErr w:type="gramStart"/>
      <w:r w:rsidRPr="00957E8E">
        <w:rPr>
          <w:rFonts w:ascii="Arial" w:hAnsi="Arial" w:cs="Arial"/>
        </w:rPr>
        <w:t>dever</w:t>
      </w:r>
      <w:proofErr w:type="gramEnd"/>
      <w:r w:rsidRPr="00957E8E">
        <w:rPr>
          <w:rFonts w:ascii="Arial" w:hAnsi="Arial" w:cs="Arial"/>
        </w:rPr>
        <w:t xml:space="preserve"> de cooperação;</w:t>
      </w:r>
    </w:p>
    <w:p w14:paraId="43B6C82C" w14:textId="77777777" w:rsidR="00957E8E" w:rsidRPr="00957E8E" w:rsidRDefault="00957E8E" w:rsidP="00957E8E">
      <w:pPr>
        <w:jc w:val="both"/>
        <w:rPr>
          <w:rFonts w:ascii="Arial" w:hAnsi="Arial" w:cs="Arial"/>
        </w:rPr>
      </w:pPr>
      <w:r w:rsidRPr="00957E8E">
        <w:rPr>
          <w:rFonts w:ascii="Arial" w:hAnsi="Arial" w:cs="Arial"/>
        </w:rPr>
        <w:t>III – dever de informação;</w:t>
      </w:r>
    </w:p>
    <w:p w14:paraId="562A262F" w14:textId="77777777" w:rsidR="00957E8E" w:rsidRPr="00957E8E" w:rsidRDefault="00957E8E" w:rsidP="00957E8E">
      <w:pPr>
        <w:jc w:val="both"/>
        <w:rPr>
          <w:rFonts w:ascii="Arial" w:hAnsi="Arial" w:cs="Arial"/>
        </w:rPr>
      </w:pPr>
      <w:r w:rsidRPr="00957E8E">
        <w:rPr>
          <w:rFonts w:ascii="Arial" w:hAnsi="Arial" w:cs="Arial"/>
        </w:rPr>
        <w:t xml:space="preserve">IV – </w:t>
      </w:r>
      <w:proofErr w:type="gramStart"/>
      <w:r w:rsidRPr="00957E8E">
        <w:rPr>
          <w:rFonts w:ascii="Arial" w:hAnsi="Arial" w:cs="Arial"/>
        </w:rPr>
        <w:t>dever</w:t>
      </w:r>
      <w:proofErr w:type="gramEnd"/>
      <w:r w:rsidRPr="00957E8E">
        <w:rPr>
          <w:rFonts w:ascii="Arial" w:hAnsi="Arial" w:cs="Arial"/>
        </w:rPr>
        <w:t xml:space="preserve"> de transparência;</w:t>
      </w:r>
    </w:p>
    <w:p w14:paraId="2A07CFFD" w14:textId="77777777" w:rsidR="00957E8E" w:rsidRPr="00957E8E" w:rsidRDefault="00957E8E" w:rsidP="00957E8E">
      <w:pPr>
        <w:jc w:val="both"/>
        <w:rPr>
          <w:rFonts w:ascii="Arial" w:hAnsi="Arial" w:cs="Arial"/>
        </w:rPr>
      </w:pPr>
      <w:r w:rsidRPr="00957E8E">
        <w:rPr>
          <w:rFonts w:ascii="Arial" w:hAnsi="Arial" w:cs="Arial"/>
        </w:rPr>
        <w:t xml:space="preserve">V – </w:t>
      </w:r>
      <w:proofErr w:type="gramStart"/>
      <w:r w:rsidRPr="00957E8E">
        <w:rPr>
          <w:rFonts w:ascii="Arial" w:hAnsi="Arial" w:cs="Arial"/>
        </w:rPr>
        <w:t>dever</w:t>
      </w:r>
      <w:proofErr w:type="gramEnd"/>
      <w:r w:rsidRPr="00957E8E">
        <w:rPr>
          <w:rFonts w:ascii="Arial" w:hAnsi="Arial" w:cs="Arial"/>
        </w:rPr>
        <w:t xml:space="preserve"> de confidencialidade;</w:t>
      </w:r>
    </w:p>
    <w:p w14:paraId="08C2DA81" w14:textId="77777777" w:rsidR="00957E8E" w:rsidRPr="00957E8E" w:rsidRDefault="00957E8E" w:rsidP="00957E8E">
      <w:pPr>
        <w:jc w:val="both"/>
        <w:rPr>
          <w:rFonts w:ascii="Arial" w:hAnsi="Arial" w:cs="Arial"/>
        </w:rPr>
      </w:pPr>
      <w:r w:rsidRPr="00957E8E">
        <w:rPr>
          <w:rFonts w:ascii="Arial" w:hAnsi="Arial" w:cs="Arial"/>
        </w:rPr>
        <w:lastRenderedPageBreak/>
        <w:t xml:space="preserve">VI – </w:t>
      </w:r>
      <w:proofErr w:type="gramStart"/>
      <w:r w:rsidRPr="00957E8E">
        <w:rPr>
          <w:rFonts w:ascii="Arial" w:hAnsi="Arial" w:cs="Arial"/>
        </w:rPr>
        <w:t>dever</w:t>
      </w:r>
      <w:proofErr w:type="gramEnd"/>
      <w:r w:rsidRPr="00957E8E">
        <w:rPr>
          <w:rFonts w:ascii="Arial" w:hAnsi="Arial" w:cs="Arial"/>
        </w:rPr>
        <w:t xml:space="preserve"> de mitigação dos próprios prejuízos;</w:t>
      </w:r>
    </w:p>
    <w:p w14:paraId="3645462E" w14:textId="77777777" w:rsidR="00957E8E" w:rsidRPr="00957E8E" w:rsidRDefault="00957E8E" w:rsidP="00957E8E">
      <w:pPr>
        <w:jc w:val="both"/>
        <w:rPr>
          <w:rFonts w:ascii="Arial" w:hAnsi="Arial" w:cs="Arial"/>
        </w:rPr>
      </w:pPr>
      <w:r w:rsidRPr="00957E8E">
        <w:rPr>
          <w:rFonts w:ascii="Arial" w:hAnsi="Arial" w:cs="Arial"/>
        </w:rPr>
        <w:t>VII – dever de preservação da confiança legítima;</w:t>
      </w:r>
    </w:p>
    <w:p w14:paraId="1AA218D9" w14:textId="77777777" w:rsidR="00957E8E" w:rsidRPr="00957E8E" w:rsidRDefault="00957E8E" w:rsidP="00957E8E">
      <w:pPr>
        <w:jc w:val="both"/>
        <w:rPr>
          <w:rFonts w:ascii="Arial" w:hAnsi="Arial" w:cs="Arial"/>
        </w:rPr>
      </w:pPr>
      <w:r w:rsidRPr="00957E8E">
        <w:rPr>
          <w:rFonts w:ascii="Arial" w:hAnsi="Arial" w:cs="Arial"/>
        </w:rPr>
        <w:t>VIII – dever de respeito às políticas institucionais.</w:t>
      </w:r>
    </w:p>
    <w:p w14:paraId="579FF0E8" w14:textId="77777777" w:rsidR="00957E8E" w:rsidRPr="00957E8E" w:rsidRDefault="00957E8E" w:rsidP="00957E8E">
      <w:pPr>
        <w:jc w:val="both"/>
        <w:rPr>
          <w:rFonts w:ascii="Arial" w:hAnsi="Arial" w:cs="Arial"/>
        </w:rPr>
      </w:pPr>
      <w:r w:rsidRPr="00957E8E">
        <w:rPr>
          <w:rFonts w:ascii="Arial" w:hAnsi="Arial" w:cs="Arial"/>
        </w:rPr>
        <w:pict w14:anchorId="21185D60">
          <v:rect id="_x0000_i3700" style="width:0;height:1.5pt" o:hralign="center" o:hrstd="t" o:hr="t" fillcolor="#a0a0a0" stroked="f"/>
        </w:pict>
      </w:r>
    </w:p>
    <w:p w14:paraId="2DE9D756" w14:textId="77777777" w:rsidR="00957E8E" w:rsidRPr="00957E8E" w:rsidRDefault="00957E8E" w:rsidP="00957E8E">
      <w:pPr>
        <w:jc w:val="both"/>
        <w:rPr>
          <w:rFonts w:ascii="Arial" w:hAnsi="Arial" w:cs="Arial"/>
          <w:b/>
          <w:bCs/>
        </w:rPr>
      </w:pPr>
      <w:r w:rsidRPr="00957E8E">
        <w:rPr>
          <w:rFonts w:ascii="Arial" w:hAnsi="Arial" w:cs="Arial"/>
          <w:b/>
          <w:bCs/>
        </w:rPr>
        <w:t>Seção VIII</w:t>
      </w:r>
    </w:p>
    <w:p w14:paraId="7EF6DD06" w14:textId="77777777" w:rsidR="00957E8E" w:rsidRPr="00957E8E" w:rsidRDefault="00957E8E" w:rsidP="00957E8E">
      <w:pPr>
        <w:jc w:val="both"/>
        <w:rPr>
          <w:rFonts w:ascii="Arial" w:hAnsi="Arial" w:cs="Arial"/>
          <w:b/>
          <w:bCs/>
        </w:rPr>
      </w:pPr>
      <w:r w:rsidRPr="00957E8E">
        <w:rPr>
          <w:rFonts w:ascii="Arial" w:hAnsi="Arial" w:cs="Arial"/>
          <w:b/>
          <w:bCs/>
        </w:rPr>
        <w:t>Da Vedação ao Comportamento Contraditório</w:t>
      </w:r>
    </w:p>
    <w:p w14:paraId="5F8A26C3" w14:textId="77777777" w:rsidR="00957E8E" w:rsidRPr="00957E8E" w:rsidRDefault="00957E8E" w:rsidP="00957E8E">
      <w:pPr>
        <w:jc w:val="both"/>
        <w:rPr>
          <w:rFonts w:ascii="Arial" w:hAnsi="Arial" w:cs="Arial"/>
        </w:rPr>
      </w:pPr>
      <w:r w:rsidRPr="00957E8E">
        <w:rPr>
          <w:rFonts w:ascii="Arial" w:hAnsi="Arial" w:cs="Arial"/>
          <w:b/>
          <w:bCs/>
        </w:rPr>
        <w:t>Art. 348.</w:t>
      </w:r>
      <w:r w:rsidRPr="00957E8E">
        <w:rPr>
          <w:rFonts w:ascii="Arial" w:hAnsi="Arial" w:cs="Arial"/>
        </w:rPr>
        <w:t xml:space="preserve"> Nenhuma das partes poderá adotar comportamento contraditório que frustre a legítima confiança criada durante a relação jurídica.</w:t>
      </w:r>
    </w:p>
    <w:p w14:paraId="51FE0325" w14:textId="77777777" w:rsidR="00957E8E" w:rsidRPr="00957E8E" w:rsidRDefault="00957E8E" w:rsidP="00957E8E">
      <w:pPr>
        <w:jc w:val="both"/>
        <w:rPr>
          <w:rFonts w:ascii="Arial" w:hAnsi="Arial" w:cs="Arial"/>
        </w:rPr>
      </w:pPr>
      <w:r w:rsidRPr="00957E8E">
        <w:rPr>
          <w:rFonts w:ascii="Arial" w:hAnsi="Arial" w:cs="Arial"/>
        </w:rPr>
        <w:t>A conduta anteriormente praticada pelas partes poderá ser considerada como elemento interpretativo para definição do alcance das obrigações assumidas, observados os princípios da Boa-fé Objetiva e da segurança jurídica.</w:t>
      </w:r>
    </w:p>
    <w:p w14:paraId="18CB8965" w14:textId="77777777" w:rsidR="00957E8E" w:rsidRPr="00957E8E" w:rsidRDefault="00957E8E" w:rsidP="00957E8E">
      <w:pPr>
        <w:jc w:val="both"/>
        <w:rPr>
          <w:rFonts w:ascii="Arial" w:hAnsi="Arial" w:cs="Arial"/>
        </w:rPr>
      </w:pPr>
      <w:r w:rsidRPr="00957E8E">
        <w:rPr>
          <w:rFonts w:ascii="Arial" w:hAnsi="Arial" w:cs="Arial"/>
        </w:rPr>
        <w:pict w14:anchorId="3EC2E5A5">
          <v:rect id="_x0000_i3701" style="width:0;height:1.5pt" o:hralign="center" o:hrstd="t" o:hr="t" fillcolor="#a0a0a0" stroked="f"/>
        </w:pict>
      </w:r>
    </w:p>
    <w:p w14:paraId="5362B132" w14:textId="77777777" w:rsidR="00957E8E" w:rsidRPr="00957E8E" w:rsidRDefault="00957E8E" w:rsidP="00957E8E">
      <w:pPr>
        <w:jc w:val="both"/>
        <w:rPr>
          <w:rFonts w:ascii="Arial" w:hAnsi="Arial" w:cs="Arial"/>
          <w:b/>
          <w:bCs/>
        </w:rPr>
      </w:pPr>
      <w:r w:rsidRPr="00957E8E">
        <w:rPr>
          <w:rFonts w:ascii="Arial" w:hAnsi="Arial" w:cs="Arial"/>
          <w:b/>
          <w:bCs/>
        </w:rPr>
        <w:t>Seção IX</w:t>
      </w:r>
    </w:p>
    <w:p w14:paraId="0C34AC46" w14:textId="77777777" w:rsidR="00957E8E" w:rsidRPr="00957E8E" w:rsidRDefault="00957E8E" w:rsidP="00957E8E">
      <w:pPr>
        <w:jc w:val="both"/>
        <w:rPr>
          <w:rFonts w:ascii="Arial" w:hAnsi="Arial" w:cs="Arial"/>
          <w:b/>
          <w:bCs/>
        </w:rPr>
      </w:pPr>
      <w:r w:rsidRPr="00957E8E">
        <w:rPr>
          <w:rFonts w:ascii="Arial" w:hAnsi="Arial" w:cs="Arial"/>
          <w:b/>
          <w:bCs/>
        </w:rPr>
        <w:t>Da Cooperação Contratual</w:t>
      </w:r>
    </w:p>
    <w:p w14:paraId="5BC1BC7D" w14:textId="77777777" w:rsidR="00957E8E" w:rsidRPr="00957E8E" w:rsidRDefault="00957E8E" w:rsidP="00957E8E">
      <w:pPr>
        <w:jc w:val="both"/>
        <w:rPr>
          <w:rFonts w:ascii="Arial" w:hAnsi="Arial" w:cs="Arial"/>
        </w:rPr>
      </w:pPr>
      <w:r w:rsidRPr="00957E8E">
        <w:rPr>
          <w:rFonts w:ascii="Arial" w:hAnsi="Arial" w:cs="Arial"/>
          <w:b/>
          <w:bCs/>
        </w:rPr>
        <w:t>Art. 349.</w:t>
      </w:r>
      <w:r w:rsidRPr="00957E8E">
        <w:rPr>
          <w:rFonts w:ascii="Arial" w:hAnsi="Arial" w:cs="Arial"/>
        </w:rPr>
        <w:t xml:space="preserve"> As partes comprometem-se a atuar de forma cooperativa durante toda a execução da relação jurídica, buscando prevenir litígios, solucionar divergências de forma proporcional e preservar a continuidade das operações.</w:t>
      </w:r>
    </w:p>
    <w:p w14:paraId="3268F70E" w14:textId="77777777" w:rsidR="00957E8E" w:rsidRPr="00957E8E" w:rsidRDefault="00957E8E" w:rsidP="00957E8E">
      <w:pPr>
        <w:jc w:val="both"/>
        <w:rPr>
          <w:rFonts w:ascii="Arial" w:hAnsi="Arial" w:cs="Arial"/>
        </w:rPr>
      </w:pPr>
      <w:r w:rsidRPr="00957E8E">
        <w:rPr>
          <w:rFonts w:ascii="Arial" w:hAnsi="Arial" w:cs="Arial"/>
        </w:rPr>
        <w:t>A cooperação contratual constitui dever permanente de todos os participantes do ecossistema operacional das Empresas.</w:t>
      </w:r>
    </w:p>
    <w:p w14:paraId="7FDAA049" w14:textId="77777777" w:rsidR="00957E8E" w:rsidRPr="00957E8E" w:rsidRDefault="00957E8E" w:rsidP="00957E8E">
      <w:pPr>
        <w:jc w:val="both"/>
        <w:rPr>
          <w:rFonts w:ascii="Arial" w:hAnsi="Arial" w:cs="Arial"/>
        </w:rPr>
      </w:pPr>
      <w:r w:rsidRPr="00957E8E">
        <w:rPr>
          <w:rFonts w:ascii="Arial" w:hAnsi="Arial" w:cs="Arial"/>
        </w:rPr>
        <w:pict w14:anchorId="55F0C681">
          <v:rect id="_x0000_i3702" style="width:0;height:1.5pt" o:hralign="center" o:hrstd="t" o:hr="t" fillcolor="#a0a0a0" stroked="f"/>
        </w:pict>
      </w:r>
    </w:p>
    <w:p w14:paraId="01440650" w14:textId="77777777" w:rsidR="00957E8E" w:rsidRPr="00957E8E" w:rsidRDefault="00957E8E" w:rsidP="00957E8E">
      <w:pPr>
        <w:jc w:val="both"/>
        <w:rPr>
          <w:rFonts w:ascii="Arial" w:hAnsi="Arial" w:cs="Arial"/>
          <w:b/>
          <w:bCs/>
        </w:rPr>
      </w:pPr>
      <w:r w:rsidRPr="00957E8E">
        <w:rPr>
          <w:rFonts w:ascii="Arial" w:hAnsi="Arial" w:cs="Arial"/>
          <w:b/>
          <w:bCs/>
        </w:rPr>
        <w:t>Seção X</w:t>
      </w:r>
    </w:p>
    <w:p w14:paraId="29B2CCDB" w14:textId="77777777" w:rsidR="00957E8E" w:rsidRPr="00957E8E" w:rsidRDefault="00957E8E" w:rsidP="00957E8E">
      <w:pPr>
        <w:jc w:val="both"/>
        <w:rPr>
          <w:rFonts w:ascii="Arial" w:hAnsi="Arial" w:cs="Arial"/>
          <w:b/>
          <w:bCs/>
        </w:rPr>
      </w:pPr>
      <w:r w:rsidRPr="00957E8E">
        <w:rPr>
          <w:rFonts w:ascii="Arial" w:hAnsi="Arial" w:cs="Arial"/>
          <w:b/>
          <w:bCs/>
        </w:rPr>
        <w:t>Da Confiança Legítima</w:t>
      </w:r>
    </w:p>
    <w:p w14:paraId="4B69C454" w14:textId="77777777" w:rsidR="00957E8E" w:rsidRPr="00957E8E" w:rsidRDefault="00957E8E" w:rsidP="00957E8E">
      <w:pPr>
        <w:jc w:val="both"/>
        <w:rPr>
          <w:rFonts w:ascii="Arial" w:hAnsi="Arial" w:cs="Arial"/>
        </w:rPr>
      </w:pPr>
      <w:r w:rsidRPr="00957E8E">
        <w:rPr>
          <w:rFonts w:ascii="Arial" w:hAnsi="Arial" w:cs="Arial"/>
          <w:b/>
          <w:bCs/>
        </w:rPr>
        <w:t>Art. 350.</w:t>
      </w:r>
      <w:r w:rsidRPr="00957E8E">
        <w:rPr>
          <w:rFonts w:ascii="Arial" w:hAnsi="Arial" w:cs="Arial"/>
        </w:rPr>
        <w:t xml:space="preserve"> As Empresas desenvolverão suas atividades buscando preservar a confiança legítima estabelecida com Prestadores de Serviços, Clientes, parceiros comerciais e demais terceiros.</w:t>
      </w:r>
    </w:p>
    <w:p w14:paraId="339D9688" w14:textId="77777777" w:rsidR="00957E8E" w:rsidRPr="00957E8E" w:rsidRDefault="00957E8E" w:rsidP="00957E8E">
      <w:pPr>
        <w:jc w:val="both"/>
        <w:rPr>
          <w:rFonts w:ascii="Arial" w:hAnsi="Arial" w:cs="Arial"/>
        </w:rPr>
      </w:pPr>
      <w:r w:rsidRPr="00957E8E">
        <w:rPr>
          <w:rFonts w:ascii="Arial" w:hAnsi="Arial" w:cs="Arial"/>
        </w:rPr>
        <w:t>Os atos praticados deverão observar coerência, previsibilidade, estabilidade e respeito às expectativas legitimamente criadas pelas relações jurídicas estabelecidas.</w:t>
      </w:r>
    </w:p>
    <w:p w14:paraId="3FA4B0A1" w14:textId="77777777" w:rsidR="00957E8E" w:rsidRPr="00957E8E" w:rsidRDefault="00957E8E" w:rsidP="00957E8E">
      <w:pPr>
        <w:jc w:val="both"/>
        <w:rPr>
          <w:rFonts w:ascii="Arial" w:hAnsi="Arial" w:cs="Arial"/>
        </w:rPr>
      </w:pPr>
      <w:r w:rsidRPr="00957E8E">
        <w:rPr>
          <w:rFonts w:ascii="Arial" w:hAnsi="Arial" w:cs="Arial"/>
        </w:rPr>
        <w:pict w14:anchorId="10FC1B5B">
          <v:rect id="_x0000_i3703" style="width:0;height:1.5pt" o:hralign="center" o:hrstd="t" o:hr="t" fillcolor="#a0a0a0" stroked="f"/>
        </w:pict>
      </w:r>
    </w:p>
    <w:p w14:paraId="2C18E66F" w14:textId="77777777" w:rsidR="00957E8E" w:rsidRPr="00957E8E" w:rsidRDefault="00957E8E" w:rsidP="00957E8E">
      <w:pPr>
        <w:jc w:val="both"/>
        <w:rPr>
          <w:rFonts w:ascii="Arial" w:hAnsi="Arial" w:cs="Arial"/>
          <w:b/>
          <w:bCs/>
        </w:rPr>
      </w:pPr>
      <w:r w:rsidRPr="00957E8E">
        <w:rPr>
          <w:rFonts w:ascii="Arial" w:hAnsi="Arial" w:cs="Arial"/>
          <w:b/>
          <w:bCs/>
        </w:rPr>
        <w:t>Seção XI</w:t>
      </w:r>
    </w:p>
    <w:p w14:paraId="524CF0E9" w14:textId="77777777" w:rsidR="00957E8E" w:rsidRPr="00957E8E" w:rsidRDefault="00957E8E" w:rsidP="00957E8E">
      <w:pPr>
        <w:jc w:val="both"/>
        <w:rPr>
          <w:rFonts w:ascii="Arial" w:hAnsi="Arial" w:cs="Arial"/>
          <w:b/>
          <w:bCs/>
        </w:rPr>
      </w:pPr>
      <w:r w:rsidRPr="00957E8E">
        <w:rPr>
          <w:rFonts w:ascii="Arial" w:hAnsi="Arial" w:cs="Arial"/>
          <w:b/>
          <w:bCs/>
        </w:rPr>
        <w:t>Da Integração com a Governança Corporativa</w:t>
      </w:r>
    </w:p>
    <w:p w14:paraId="6CC30A83" w14:textId="77777777" w:rsidR="00957E8E" w:rsidRPr="00957E8E" w:rsidRDefault="00957E8E" w:rsidP="00957E8E">
      <w:pPr>
        <w:jc w:val="both"/>
        <w:rPr>
          <w:rFonts w:ascii="Arial" w:hAnsi="Arial" w:cs="Arial"/>
        </w:rPr>
      </w:pPr>
      <w:r w:rsidRPr="00957E8E">
        <w:rPr>
          <w:rFonts w:ascii="Arial" w:hAnsi="Arial" w:cs="Arial"/>
          <w:b/>
          <w:bCs/>
        </w:rPr>
        <w:lastRenderedPageBreak/>
        <w:t>Art. 351.</w:t>
      </w:r>
      <w:r w:rsidRPr="00957E8E">
        <w:rPr>
          <w:rFonts w:ascii="Arial" w:hAnsi="Arial" w:cs="Arial"/>
        </w:rPr>
        <w:t xml:space="preserve"> Os princípios da Boa-fé Objetiva integram o Sistema de Governança Corporativa, Compliance, Gestão de Riscos, Auditoria, Segurança da Informação e Controles Internos das Empresas.</w:t>
      </w:r>
    </w:p>
    <w:p w14:paraId="117724B3" w14:textId="77777777" w:rsidR="00957E8E" w:rsidRPr="00957E8E" w:rsidRDefault="00957E8E" w:rsidP="00957E8E">
      <w:pPr>
        <w:jc w:val="both"/>
        <w:rPr>
          <w:rFonts w:ascii="Arial" w:hAnsi="Arial" w:cs="Arial"/>
        </w:rPr>
      </w:pPr>
      <w:r w:rsidRPr="00957E8E">
        <w:rPr>
          <w:rFonts w:ascii="Arial" w:hAnsi="Arial" w:cs="Arial"/>
        </w:rPr>
        <w:t>Todas as políticas institucionais deverão ser interpretadas de forma compatível com os deveres de ética, integridade, transparência, cooperação e responsabilidade previstos neste Manual.</w:t>
      </w:r>
    </w:p>
    <w:p w14:paraId="22C7AA17" w14:textId="77777777" w:rsidR="00957E8E" w:rsidRPr="00957E8E" w:rsidRDefault="00957E8E" w:rsidP="00957E8E">
      <w:pPr>
        <w:jc w:val="both"/>
        <w:rPr>
          <w:rFonts w:ascii="Arial" w:hAnsi="Arial" w:cs="Arial"/>
        </w:rPr>
      </w:pPr>
      <w:r w:rsidRPr="00957E8E">
        <w:rPr>
          <w:rFonts w:ascii="Arial" w:hAnsi="Arial" w:cs="Arial"/>
        </w:rPr>
        <w:pict w14:anchorId="32B23964">
          <v:rect id="_x0000_i3704" style="width:0;height:1.5pt" o:hralign="center" o:hrstd="t" o:hr="t" fillcolor="#a0a0a0" stroked="f"/>
        </w:pict>
      </w:r>
    </w:p>
    <w:p w14:paraId="60D4FDA2" w14:textId="77777777" w:rsidR="00957E8E" w:rsidRPr="00957E8E" w:rsidRDefault="00957E8E" w:rsidP="00957E8E">
      <w:pPr>
        <w:jc w:val="both"/>
        <w:rPr>
          <w:rFonts w:ascii="Arial" w:hAnsi="Arial" w:cs="Arial"/>
          <w:b/>
          <w:bCs/>
        </w:rPr>
      </w:pPr>
      <w:r w:rsidRPr="00957E8E">
        <w:rPr>
          <w:rFonts w:ascii="Arial" w:hAnsi="Arial" w:cs="Arial"/>
          <w:b/>
          <w:bCs/>
        </w:rPr>
        <w:t>Seção XII</w:t>
      </w:r>
    </w:p>
    <w:p w14:paraId="6613226A" w14:textId="77777777" w:rsidR="00957E8E" w:rsidRPr="00957E8E" w:rsidRDefault="00957E8E" w:rsidP="00957E8E">
      <w:pPr>
        <w:jc w:val="both"/>
        <w:rPr>
          <w:rFonts w:ascii="Arial" w:hAnsi="Arial" w:cs="Arial"/>
          <w:b/>
          <w:bCs/>
        </w:rPr>
      </w:pPr>
      <w:r w:rsidRPr="00957E8E">
        <w:rPr>
          <w:rFonts w:ascii="Arial" w:hAnsi="Arial" w:cs="Arial"/>
          <w:b/>
          <w:bCs/>
        </w:rPr>
        <w:t>Das Disposições Finais</w:t>
      </w:r>
    </w:p>
    <w:p w14:paraId="071C324D" w14:textId="77777777" w:rsidR="00957E8E" w:rsidRPr="00957E8E" w:rsidRDefault="00957E8E" w:rsidP="00957E8E">
      <w:pPr>
        <w:jc w:val="both"/>
        <w:rPr>
          <w:rFonts w:ascii="Arial" w:hAnsi="Arial" w:cs="Arial"/>
        </w:rPr>
      </w:pPr>
      <w:r w:rsidRPr="00957E8E">
        <w:rPr>
          <w:rFonts w:ascii="Arial" w:hAnsi="Arial" w:cs="Arial"/>
          <w:b/>
          <w:bCs/>
        </w:rPr>
        <w:t>Art. 352.</w:t>
      </w:r>
      <w:r w:rsidRPr="00957E8E">
        <w:rPr>
          <w:rFonts w:ascii="Arial" w:hAnsi="Arial" w:cs="Arial"/>
        </w:rPr>
        <w:t xml:space="preserve"> As partes reconhecem expressamente que a Boa-fé Objetiva constitui fundamento permanente de interpretação, execução e integração de todas as relações jurídicas disciplinadas por este Manual.</w:t>
      </w:r>
    </w:p>
    <w:p w14:paraId="5FC255C4" w14:textId="77777777" w:rsidR="00957E8E" w:rsidRPr="00957E8E" w:rsidRDefault="00957E8E" w:rsidP="00957E8E">
      <w:pPr>
        <w:jc w:val="both"/>
        <w:rPr>
          <w:rFonts w:ascii="Arial" w:hAnsi="Arial" w:cs="Arial"/>
        </w:rPr>
      </w:pPr>
      <w:r w:rsidRPr="00957E8E">
        <w:rPr>
          <w:rFonts w:ascii="Arial" w:hAnsi="Arial" w:cs="Arial"/>
        </w:rPr>
        <w:t>As disposições deste Capítulo deverão orientar a interpretação dos contratos, das políticas institucionais, dos procedimentos operacionais e das comunicações realizadas pelas Empresas, promovendo segurança jurídica, estabilidade das relações privadas, respeito à autonomia contratual e conformidade com os artigos 113, 187, 421, 421-A e 422 do Código Civil.</w:t>
      </w:r>
    </w:p>
    <w:p w14:paraId="3D6116F8" w14:textId="77777777" w:rsidR="00957E8E" w:rsidRDefault="00957E8E" w:rsidP="00957E8E">
      <w:pPr>
        <w:jc w:val="both"/>
        <w:rPr>
          <w:rFonts w:ascii="Arial" w:hAnsi="Arial" w:cs="Arial"/>
        </w:rPr>
      </w:pPr>
      <w:r w:rsidRPr="00957E8E">
        <w:rPr>
          <w:rFonts w:ascii="Arial" w:hAnsi="Arial" w:cs="Arial"/>
        </w:rPr>
        <w:t>A observância da Boa-fé Objetiva representa compromisso institucional das Empresas e de todos aqueles que participam de seu ecossistema operacional, constituindo elemento essencial para a construção de relações transparentes, éticas, sustentáveis e juridicamente seguras.</w:t>
      </w:r>
    </w:p>
    <w:p w14:paraId="1C5B7C5D" w14:textId="3AF767C5" w:rsidR="0058409D" w:rsidRPr="00957E8E" w:rsidRDefault="0058409D" w:rsidP="00957E8E">
      <w:pPr>
        <w:jc w:val="both"/>
        <w:rPr>
          <w:rFonts w:ascii="Arial" w:hAnsi="Arial" w:cs="Arial"/>
        </w:rPr>
      </w:pPr>
      <w:r w:rsidRPr="0058409D">
        <w:rPr>
          <w:rFonts w:ascii="Arial" w:hAnsi="Arial" w:cs="Arial"/>
        </w:rPr>
        <w:pict w14:anchorId="7CBEB374">
          <v:rect id="_x0000_i3805" style="width:0;height:1.5pt" o:hralign="center" o:hrstd="t" o:hr="t" fillcolor="#a0a0a0" stroked="f"/>
        </w:pict>
      </w:r>
    </w:p>
    <w:p w14:paraId="029515B9" w14:textId="77777777" w:rsidR="0058409D" w:rsidRPr="0058409D" w:rsidRDefault="0058409D" w:rsidP="0058409D">
      <w:pPr>
        <w:jc w:val="both"/>
        <w:rPr>
          <w:rFonts w:ascii="Arial" w:hAnsi="Arial" w:cs="Arial"/>
          <w:b/>
          <w:bCs/>
        </w:rPr>
      </w:pPr>
      <w:r w:rsidRPr="0058409D">
        <w:rPr>
          <w:rFonts w:ascii="Arial" w:hAnsi="Arial" w:cs="Arial"/>
          <w:b/>
          <w:bCs/>
        </w:rPr>
        <w:t>CAPÍTULO XXVI</w:t>
      </w:r>
    </w:p>
    <w:p w14:paraId="2C6F04B1" w14:textId="77777777" w:rsidR="0058409D" w:rsidRPr="0058409D" w:rsidRDefault="0058409D" w:rsidP="0058409D">
      <w:pPr>
        <w:jc w:val="both"/>
        <w:rPr>
          <w:rFonts w:ascii="Arial" w:hAnsi="Arial" w:cs="Arial"/>
          <w:b/>
          <w:bCs/>
        </w:rPr>
      </w:pPr>
      <w:r w:rsidRPr="0058409D">
        <w:rPr>
          <w:rFonts w:ascii="Arial" w:hAnsi="Arial" w:cs="Arial"/>
          <w:b/>
          <w:bCs/>
        </w:rPr>
        <w:t>DA LITIGÂNCIA DE MÁ-FÉ, DA BOA-FÉ PROCESSUAL E DO DEVER DE COOPERAÇÃO</w:t>
      </w:r>
    </w:p>
    <w:p w14:paraId="3A13D3C5" w14:textId="77777777" w:rsidR="0058409D" w:rsidRPr="0058409D" w:rsidRDefault="0058409D" w:rsidP="0058409D">
      <w:pPr>
        <w:jc w:val="both"/>
        <w:rPr>
          <w:rFonts w:ascii="Arial" w:hAnsi="Arial" w:cs="Arial"/>
          <w:b/>
          <w:bCs/>
        </w:rPr>
      </w:pPr>
      <w:r w:rsidRPr="0058409D">
        <w:rPr>
          <w:rFonts w:ascii="Arial" w:hAnsi="Arial" w:cs="Arial"/>
          <w:b/>
          <w:bCs/>
        </w:rPr>
        <w:t>Seção I</w:t>
      </w:r>
    </w:p>
    <w:p w14:paraId="25AFF267" w14:textId="77777777" w:rsidR="0058409D" w:rsidRPr="0058409D" w:rsidRDefault="0058409D" w:rsidP="0058409D">
      <w:pPr>
        <w:jc w:val="both"/>
        <w:rPr>
          <w:rFonts w:ascii="Arial" w:hAnsi="Arial" w:cs="Arial"/>
          <w:b/>
          <w:bCs/>
        </w:rPr>
      </w:pPr>
      <w:r w:rsidRPr="0058409D">
        <w:rPr>
          <w:rFonts w:ascii="Arial" w:hAnsi="Arial" w:cs="Arial"/>
          <w:b/>
          <w:bCs/>
        </w:rPr>
        <w:t>Das Disposições Gerais</w:t>
      </w:r>
    </w:p>
    <w:p w14:paraId="69F317FB" w14:textId="77777777" w:rsidR="0058409D" w:rsidRPr="0058409D" w:rsidRDefault="0058409D" w:rsidP="0058409D">
      <w:pPr>
        <w:jc w:val="both"/>
        <w:rPr>
          <w:rFonts w:ascii="Arial" w:hAnsi="Arial" w:cs="Arial"/>
        </w:rPr>
      </w:pPr>
      <w:r w:rsidRPr="0058409D">
        <w:rPr>
          <w:rFonts w:ascii="Arial" w:hAnsi="Arial" w:cs="Arial"/>
          <w:b/>
          <w:bCs/>
        </w:rPr>
        <w:t>Art. 353.</w:t>
      </w:r>
      <w:r w:rsidRPr="0058409D">
        <w:rPr>
          <w:rFonts w:ascii="Arial" w:hAnsi="Arial" w:cs="Arial"/>
        </w:rPr>
        <w:t xml:space="preserve"> As Empresas adotam política institucional de prevenção à litigância de má-fé, comprometendo-se a atuar em todos os procedimentos administrativos, arbitrais e judiciais com observância dos princípios da boa-fé, da lealdade processual, da cooperação, da ética, da veracidade e do devido processo legal.</w:t>
      </w:r>
    </w:p>
    <w:p w14:paraId="2DEBEBB9" w14:textId="77777777" w:rsidR="0058409D" w:rsidRPr="0058409D" w:rsidRDefault="0058409D" w:rsidP="0058409D">
      <w:pPr>
        <w:jc w:val="both"/>
        <w:rPr>
          <w:rFonts w:ascii="Arial" w:hAnsi="Arial" w:cs="Arial"/>
        </w:rPr>
      </w:pPr>
      <w:r w:rsidRPr="0058409D">
        <w:rPr>
          <w:rFonts w:ascii="Arial" w:hAnsi="Arial" w:cs="Arial"/>
        </w:rPr>
        <w:t>Todos aqueles que mantenham relação jurídica com as Empresas deverão conduzir sua atuação de forma responsável, abstendo-se da prática de atos destinados a alterar a verdade dos fatos, criar provas artificiais, dificultar a apuração da realidade ou utilizar o processo para finalidade diversa daquela prevista em lei.</w:t>
      </w:r>
    </w:p>
    <w:p w14:paraId="4EBEF57E" w14:textId="77777777" w:rsidR="0058409D" w:rsidRPr="0058409D" w:rsidRDefault="0058409D" w:rsidP="0058409D">
      <w:pPr>
        <w:jc w:val="both"/>
        <w:rPr>
          <w:rFonts w:ascii="Arial" w:hAnsi="Arial" w:cs="Arial"/>
        </w:rPr>
      </w:pPr>
      <w:r w:rsidRPr="0058409D">
        <w:rPr>
          <w:rFonts w:ascii="Arial" w:hAnsi="Arial" w:cs="Arial"/>
        </w:rPr>
        <w:lastRenderedPageBreak/>
        <w:pict w14:anchorId="03D30744">
          <v:rect id="_x0000_i3783" style="width:0;height:1.5pt" o:hralign="center" o:hrstd="t" o:hr="t" fillcolor="#a0a0a0" stroked="f"/>
        </w:pict>
      </w:r>
    </w:p>
    <w:p w14:paraId="0EDCC216" w14:textId="77777777" w:rsidR="0058409D" w:rsidRPr="0058409D" w:rsidRDefault="0058409D" w:rsidP="0058409D">
      <w:pPr>
        <w:jc w:val="both"/>
        <w:rPr>
          <w:rFonts w:ascii="Arial" w:hAnsi="Arial" w:cs="Arial"/>
          <w:b/>
          <w:bCs/>
        </w:rPr>
      </w:pPr>
      <w:r w:rsidRPr="0058409D">
        <w:rPr>
          <w:rFonts w:ascii="Arial" w:hAnsi="Arial" w:cs="Arial"/>
          <w:b/>
          <w:bCs/>
        </w:rPr>
        <w:t>Seção II</w:t>
      </w:r>
    </w:p>
    <w:p w14:paraId="460E7B44" w14:textId="77777777" w:rsidR="0058409D" w:rsidRPr="0058409D" w:rsidRDefault="0058409D" w:rsidP="0058409D">
      <w:pPr>
        <w:jc w:val="both"/>
        <w:rPr>
          <w:rFonts w:ascii="Arial" w:hAnsi="Arial" w:cs="Arial"/>
          <w:b/>
          <w:bCs/>
        </w:rPr>
      </w:pPr>
      <w:r w:rsidRPr="0058409D">
        <w:rPr>
          <w:rFonts w:ascii="Arial" w:hAnsi="Arial" w:cs="Arial"/>
          <w:b/>
          <w:bCs/>
        </w:rPr>
        <w:t>Da Base Jurídica</w:t>
      </w:r>
    </w:p>
    <w:p w14:paraId="349BBF2A" w14:textId="77777777" w:rsidR="0058409D" w:rsidRPr="0058409D" w:rsidRDefault="0058409D" w:rsidP="0058409D">
      <w:pPr>
        <w:jc w:val="both"/>
        <w:rPr>
          <w:rFonts w:ascii="Arial" w:hAnsi="Arial" w:cs="Arial"/>
        </w:rPr>
      </w:pPr>
      <w:r w:rsidRPr="0058409D">
        <w:rPr>
          <w:rFonts w:ascii="Arial" w:hAnsi="Arial" w:cs="Arial"/>
          <w:b/>
          <w:bCs/>
        </w:rPr>
        <w:t>Art. 354.</w:t>
      </w:r>
      <w:r w:rsidRPr="0058409D">
        <w:rPr>
          <w:rFonts w:ascii="Arial" w:hAnsi="Arial" w:cs="Arial"/>
        </w:rPr>
        <w:t xml:space="preserve"> A presente Política fundamenta-se, especialmente:</w:t>
      </w:r>
    </w:p>
    <w:p w14:paraId="56017178"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na</w:t>
      </w:r>
      <w:proofErr w:type="gramEnd"/>
      <w:r w:rsidRPr="0058409D">
        <w:rPr>
          <w:rFonts w:ascii="Arial" w:hAnsi="Arial" w:cs="Arial"/>
        </w:rPr>
        <w:t xml:space="preserve"> Constituição da República Federativa do Brasil;</w:t>
      </w:r>
    </w:p>
    <w:p w14:paraId="106ADFD0"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no</w:t>
      </w:r>
      <w:proofErr w:type="gramEnd"/>
      <w:r w:rsidRPr="0058409D">
        <w:rPr>
          <w:rFonts w:ascii="Arial" w:hAnsi="Arial" w:cs="Arial"/>
        </w:rPr>
        <w:t xml:space="preserve"> Código de Processo Civil, especialmente nos artigos 5º, 6º, 77, 79, 80 e 81;</w:t>
      </w:r>
    </w:p>
    <w:p w14:paraId="6F18F285" w14:textId="77777777" w:rsidR="0058409D" w:rsidRPr="0058409D" w:rsidRDefault="0058409D" w:rsidP="0058409D">
      <w:pPr>
        <w:jc w:val="both"/>
        <w:rPr>
          <w:rFonts w:ascii="Arial" w:hAnsi="Arial" w:cs="Arial"/>
        </w:rPr>
      </w:pPr>
      <w:r w:rsidRPr="0058409D">
        <w:rPr>
          <w:rFonts w:ascii="Arial" w:hAnsi="Arial" w:cs="Arial"/>
        </w:rPr>
        <w:t>III – na Consolidação das Leis do Trabalho, especialmente nos artigos 793-A, 793-B, 793-C e 793-D;</w:t>
      </w:r>
    </w:p>
    <w:p w14:paraId="2B1CCEDB"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no</w:t>
      </w:r>
      <w:proofErr w:type="gramEnd"/>
      <w:r w:rsidRPr="0058409D">
        <w:rPr>
          <w:rFonts w:ascii="Arial" w:hAnsi="Arial" w:cs="Arial"/>
        </w:rPr>
        <w:t xml:space="preserve"> Código Civil, especialmente nos princípios da boa-fé objetiva, da vedação ao abuso de direito e da responsabilidade civil;</w:t>
      </w:r>
    </w:p>
    <w:p w14:paraId="0B3868D3"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nas</w:t>
      </w:r>
      <w:proofErr w:type="gramEnd"/>
      <w:r w:rsidRPr="0058409D">
        <w:rPr>
          <w:rFonts w:ascii="Arial" w:hAnsi="Arial" w:cs="Arial"/>
        </w:rPr>
        <w:t xml:space="preserve"> políticas internas de Governança Corporativa e Compliance.</w:t>
      </w:r>
    </w:p>
    <w:p w14:paraId="0E1A2226" w14:textId="77777777" w:rsidR="0058409D" w:rsidRPr="0058409D" w:rsidRDefault="0058409D" w:rsidP="0058409D">
      <w:pPr>
        <w:jc w:val="both"/>
        <w:rPr>
          <w:rFonts w:ascii="Arial" w:hAnsi="Arial" w:cs="Arial"/>
        </w:rPr>
      </w:pPr>
      <w:r w:rsidRPr="0058409D">
        <w:rPr>
          <w:rFonts w:ascii="Arial" w:hAnsi="Arial" w:cs="Arial"/>
        </w:rPr>
        <w:pict w14:anchorId="51CA5B3F">
          <v:rect id="_x0000_i3784" style="width:0;height:1.5pt" o:hralign="center" o:hrstd="t" o:hr="t" fillcolor="#a0a0a0" stroked="f"/>
        </w:pict>
      </w:r>
    </w:p>
    <w:p w14:paraId="1B9CC7D3" w14:textId="77777777" w:rsidR="0058409D" w:rsidRPr="0058409D" w:rsidRDefault="0058409D" w:rsidP="0058409D">
      <w:pPr>
        <w:jc w:val="both"/>
        <w:rPr>
          <w:rFonts w:ascii="Arial" w:hAnsi="Arial" w:cs="Arial"/>
          <w:b/>
          <w:bCs/>
        </w:rPr>
      </w:pPr>
      <w:r w:rsidRPr="0058409D">
        <w:rPr>
          <w:rFonts w:ascii="Arial" w:hAnsi="Arial" w:cs="Arial"/>
          <w:b/>
          <w:bCs/>
        </w:rPr>
        <w:t>Seção III</w:t>
      </w:r>
    </w:p>
    <w:p w14:paraId="68AAB015" w14:textId="77777777" w:rsidR="0058409D" w:rsidRPr="0058409D" w:rsidRDefault="0058409D" w:rsidP="0058409D">
      <w:pPr>
        <w:jc w:val="both"/>
        <w:rPr>
          <w:rFonts w:ascii="Arial" w:hAnsi="Arial" w:cs="Arial"/>
          <w:b/>
          <w:bCs/>
        </w:rPr>
      </w:pPr>
      <w:r w:rsidRPr="0058409D">
        <w:rPr>
          <w:rFonts w:ascii="Arial" w:hAnsi="Arial" w:cs="Arial"/>
          <w:b/>
          <w:bCs/>
        </w:rPr>
        <w:t>Da Boa-fé Processual</w:t>
      </w:r>
    </w:p>
    <w:p w14:paraId="77320BF0" w14:textId="77777777" w:rsidR="0058409D" w:rsidRPr="0058409D" w:rsidRDefault="0058409D" w:rsidP="0058409D">
      <w:pPr>
        <w:jc w:val="both"/>
        <w:rPr>
          <w:rFonts w:ascii="Arial" w:hAnsi="Arial" w:cs="Arial"/>
        </w:rPr>
      </w:pPr>
      <w:r w:rsidRPr="0058409D">
        <w:rPr>
          <w:rFonts w:ascii="Arial" w:hAnsi="Arial" w:cs="Arial"/>
          <w:b/>
          <w:bCs/>
        </w:rPr>
        <w:t>Art. 355.</w:t>
      </w:r>
      <w:r w:rsidRPr="0058409D">
        <w:rPr>
          <w:rFonts w:ascii="Arial" w:hAnsi="Arial" w:cs="Arial"/>
        </w:rPr>
        <w:t xml:space="preserve"> Todos os participantes de processos judiciais, administrativos ou arbitrais deverão atuar com absoluta boa-fé processual, observando os deveres de:</w:t>
      </w:r>
    </w:p>
    <w:p w14:paraId="5600EF1F"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lealdade</w:t>
      </w:r>
      <w:proofErr w:type="gramEnd"/>
      <w:r w:rsidRPr="0058409D">
        <w:rPr>
          <w:rFonts w:ascii="Arial" w:hAnsi="Arial" w:cs="Arial"/>
        </w:rPr>
        <w:t>;</w:t>
      </w:r>
    </w:p>
    <w:p w14:paraId="7CE258B1"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veracidade</w:t>
      </w:r>
      <w:proofErr w:type="gramEnd"/>
      <w:r w:rsidRPr="0058409D">
        <w:rPr>
          <w:rFonts w:ascii="Arial" w:hAnsi="Arial" w:cs="Arial"/>
        </w:rPr>
        <w:t>;</w:t>
      </w:r>
    </w:p>
    <w:p w14:paraId="127175BD" w14:textId="77777777" w:rsidR="0058409D" w:rsidRPr="0058409D" w:rsidRDefault="0058409D" w:rsidP="0058409D">
      <w:pPr>
        <w:jc w:val="both"/>
        <w:rPr>
          <w:rFonts w:ascii="Arial" w:hAnsi="Arial" w:cs="Arial"/>
        </w:rPr>
      </w:pPr>
      <w:r w:rsidRPr="0058409D">
        <w:rPr>
          <w:rFonts w:ascii="Arial" w:hAnsi="Arial" w:cs="Arial"/>
        </w:rPr>
        <w:t>III – cooperação;</w:t>
      </w:r>
    </w:p>
    <w:p w14:paraId="25BE9BD1"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urbanidade</w:t>
      </w:r>
      <w:proofErr w:type="gramEnd"/>
      <w:r w:rsidRPr="0058409D">
        <w:rPr>
          <w:rFonts w:ascii="Arial" w:hAnsi="Arial" w:cs="Arial"/>
        </w:rPr>
        <w:t>;</w:t>
      </w:r>
    </w:p>
    <w:p w14:paraId="1C6C77B2"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transparência</w:t>
      </w:r>
      <w:proofErr w:type="gramEnd"/>
      <w:r w:rsidRPr="0058409D">
        <w:rPr>
          <w:rFonts w:ascii="Arial" w:hAnsi="Arial" w:cs="Arial"/>
        </w:rPr>
        <w:t>;</w:t>
      </w:r>
    </w:p>
    <w:p w14:paraId="0838A82E"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respeito</w:t>
      </w:r>
      <w:proofErr w:type="gramEnd"/>
      <w:r w:rsidRPr="0058409D">
        <w:rPr>
          <w:rFonts w:ascii="Arial" w:hAnsi="Arial" w:cs="Arial"/>
        </w:rPr>
        <w:t xml:space="preserve"> às decisões judiciais e administrativas;</w:t>
      </w:r>
    </w:p>
    <w:p w14:paraId="0098AF40" w14:textId="77777777" w:rsidR="0058409D" w:rsidRPr="0058409D" w:rsidRDefault="0058409D" w:rsidP="0058409D">
      <w:pPr>
        <w:jc w:val="both"/>
        <w:rPr>
          <w:rFonts w:ascii="Arial" w:hAnsi="Arial" w:cs="Arial"/>
        </w:rPr>
      </w:pPr>
      <w:r w:rsidRPr="0058409D">
        <w:rPr>
          <w:rFonts w:ascii="Arial" w:hAnsi="Arial" w:cs="Arial"/>
        </w:rPr>
        <w:t>VII – utilização responsável dos instrumentos processuais.</w:t>
      </w:r>
    </w:p>
    <w:p w14:paraId="7C87E91D" w14:textId="77777777" w:rsidR="0058409D" w:rsidRPr="0058409D" w:rsidRDefault="0058409D" w:rsidP="0058409D">
      <w:pPr>
        <w:jc w:val="both"/>
        <w:rPr>
          <w:rFonts w:ascii="Arial" w:hAnsi="Arial" w:cs="Arial"/>
        </w:rPr>
      </w:pPr>
      <w:r w:rsidRPr="0058409D">
        <w:rPr>
          <w:rFonts w:ascii="Arial" w:hAnsi="Arial" w:cs="Arial"/>
        </w:rPr>
        <w:t xml:space="preserve">A boa-fé processual constitui dever permanente e aplica-se desde a fase </w:t>
      </w:r>
      <w:proofErr w:type="spellStart"/>
      <w:r w:rsidRPr="0058409D">
        <w:rPr>
          <w:rFonts w:ascii="Arial" w:hAnsi="Arial" w:cs="Arial"/>
        </w:rPr>
        <w:t>pré</w:t>
      </w:r>
      <w:proofErr w:type="spellEnd"/>
      <w:r w:rsidRPr="0058409D">
        <w:rPr>
          <w:rFonts w:ascii="Arial" w:hAnsi="Arial" w:cs="Arial"/>
        </w:rPr>
        <w:t>-processual até o encerramento definitivo da controvérsia.</w:t>
      </w:r>
    </w:p>
    <w:p w14:paraId="0506E697" w14:textId="77777777" w:rsidR="0058409D" w:rsidRPr="0058409D" w:rsidRDefault="0058409D" w:rsidP="0058409D">
      <w:pPr>
        <w:jc w:val="both"/>
        <w:rPr>
          <w:rFonts w:ascii="Arial" w:hAnsi="Arial" w:cs="Arial"/>
        </w:rPr>
      </w:pPr>
      <w:r w:rsidRPr="0058409D">
        <w:rPr>
          <w:rFonts w:ascii="Arial" w:hAnsi="Arial" w:cs="Arial"/>
        </w:rPr>
        <w:pict w14:anchorId="5B1B6BC8">
          <v:rect id="_x0000_i3785" style="width:0;height:1.5pt" o:hralign="center" o:hrstd="t" o:hr="t" fillcolor="#a0a0a0" stroked="f"/>
        </w:pict>
      </w:r>
    </w:p>
    <w:p w14:paraId="74C8E0D4" w14:textId="77777777" w:rsidR="0058409D" w:rsidRPr="0058409D" w:rsidRDefault="0058409D" w:rsidP="0058409D">
      <w:pPr>
        <w:jc w:val="both"/>
        <w:rPr>
          <w:rFonts w:ascii="Arial" w:hAnsi="Arial" w:cs="Arial"/>
          <w:b/>
          <w:bCs/>
        </w:rPr>
      </w:pPr>
      <w:r w:rsidRPr="0058409D">
        <w:rPr>
          <w:rFonts w:ascii="Arial" w:hAnsi="Arial" w:cs="Arial"/>
          <w:b/>
          <w:bCs/>
        </w:rPr>
        <w:t>Seção IV</w:t>
      </w:r>
    </w:p>
    <w:p w14:paraId="59662B23" w14:textId="77777777" w:rsidR="0058409D" w:rsidRPr="0058409D" w:rsidRDefault="0058409D" w:rsidP="0058409D">
      <w:pPr>
        <w:jc w:val="both"/>
        <w:rPr>
          <w:rFonts w:ascii="Arial" w:hAnsi="Arial" w:cs="Arial"/>
          <w:b/>
          <w:bCs/>
        </w:rPr>
      </w:pPr>
      <w:r w:rsidRPr="0058409D">
        <w:rPr>
          <w:rFonts w:ascii="Arial" w:hAnsi="Arial" w:cs="Arial"/>
          <w:b/>
          <w:bCs/>
        </w:rPr>
        <w:t>Das Condutas Caracterizadoras de Litigância de Má-fé</w:t>
      </w:r>
    </w:p>
    <w:p w14:paraId="3F91BCF3" w14:textId="77777777" w:rsidR="0058409D" w:rsidRPr="0058409D" w:rsidRDefault="0058409D" w:rsidP="0058409D">
      <w:pPr>
        <w:jc w:val="both"/>
        <w:rPr>
          <w:rFonts w:ascii="Arial" w:hAnsi="Arial" w:cs="Arial"/>
        </w:rPr>
      </w:pPr>
      <w:r w:rsidRPr="0058409D">
        <w:rPr>
          <w:rFonts w:ascii="Arial" w:hAnsi="Arial" w:cs="Arial"/>
          <w:b/>
          <w:bCs/>
        </w:rPr>
        <w:lastRenderedPageBreak/>
        <w:t>Art. 356.</w:t>
      </w:r>
      <w:r w:rsidRPr="0058409D">
        <w:rPr>
          <w:rFonts w:ascii="Arial" w:hAnsi="Arial" w:cs="Arial"/>
        </w:rPr>
        <w:t xml:space="preserve"> Constituem condutas incompatíveis com este Manual, sem prejuízo das hipóteses previstas na legislação:</w:t>
      </w:r>
    </w:p>
    <w:p w14:paraId="550A8AF2"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alterar</w:t>
      </w:r>
      <w:proofErr w:type="gramEnd"/>
      <w:r w:rsidRPr="0058409D">
        <w:rPr>
          <w:rFonts w:ascii="Arial" w:hAnsi="Arial" w:cs="Arial"/>
        </w:rPr>
        <w:t xml:space="preserve"> conscientemente a verdade dos fatos;</w:t>
      </w:r>
    </w:p>
    <w:p w14:paraId="1081497F"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produzir ou apresentar</w:t>
      </w:r>
      <w:proofErr w:type="gramEnd"/>
      <w:r w:rsidRPr="0058409D">
        <w:rPr>
          <w:rFonts w:ascii="Arial" w:hAnsi="Arial" w:cs="Arial"/>
        </w:rPr>
        <w:t xml:space="preserve"> documento falso, adulterado ou ideologicamente inverídico;</w:t>
      </w:r>
    </w:p>
    <w:p w14:paraId="4AED4FF9" w14:textId="77777777" w:rsidR="0058409D" w:rsidRPr="0058409D" w:rsidRDefault="0058409D" w:rsidP="0058409D">
      <w:pPr>
        <w:jc w:val="both"/>
        <w:rPr>
          <w:rFonts w:ascii="Arial" w:hAnsi="Arial" w:cs="Arial"/>
        </w:rPr>
      </w:pPr>
      <w:r w:rsidRPr="0058409D">
        <w:rPr>
          <w:rFonts w:ascii="Arial" w:hAnsi="Arial" w:cs="Arial"/>
        </w:rPr>
        <w:t>III – ocultar deliberadamente documentos relevantes;</w:t>
      </w:r>
    </w:p>
    <w:p w14:paraId="0D21DE33"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formular</w:t>
      </w:r>
      <w:proofErr w:type="gramEnd"/>
      <w:r w:rsidRPr="0058409D">
        <w:rPr>
          <w:rFonts w:ascii="Arial" w:hAnsi="Arial" w:cs="Arial"/>
        </w:rPr>
        <w:t xml:space="preserve"> alegações sabidamente infundadas;</w:t>
      </w:r>
    </w:p>
    <w:p w14:paraId="6755FCBA"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utilizar</w:t>
      </w:r>
      <w:proofErr w:type="gramEnd"/>
      <w:r w:rsidRPr="0058409D">
        <w:rPr>
          <w:rFonts w:ascii="Arial" w:hAnsi="Arial" w:cs="Arial"/>
        </w:rPr>
        <w:t xml:space="preserve"> o processo para obtenção de vantagem ilícita;</w:t>
      </w:r>
    </w:p>
    <w:p w14:paraId="68CD603B"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provocar</w:t>
      </w:r>
      <w:proofErr w:type="gramEnd"/>
      <w:r w:rsidRPr="0058409D">
        <w:rPr>
          <w:rFonts w:ascii="Arial" w:hAnsi="Arial" w:cs="Arial"/>
        </w:rPr>
        <w:t xml:space="preserve"> incidentes manifestamente infundados;</w:t>
      </w:r>
    </w:p>
    <w:p w14:paraId="29F1B085" w14:textId="77777777" w:rsidR="0058409D" w:rsidRPr="0058409D" w:rsidRDefault="0058409D" w:rsidP="0058409D">
      <w:pPr>
        <w:jc w:val="both"/>
        <w:rPr>
          <w:rFonts w:ascii="Arial" w:hAnsi="Arial" w:cs="Arial"/>
        </w:rPr>
      </w:pPr>
      <w:r w:rsidRPr="0058409D">
        <w:rPr>
          <w:rFonts w:ascii="Arial" w:hAnsi="Arial" w:cs="Arial"/>
        </w:rPr>
        <w:t>VII – opor resistência injustificada ao andamento do processo;</w:t>
      </w:r>
    </w:p>
    <w:p w14:paraId="380DA62C" w14:textId="77777777" w:rsidR="0058409D" w:rsidRPr="0058409D" w:rsidRDefault="0058409D" w:rsidP="0058409D">
      <w:pPr>
        <w:jc w:val="both"/>
        <w:rPr>
          <w:rFonts w:ascii="Arial" w:hAnsi="Arial" w:cs="Arial"/>
        </w:rPr>
      </w:pPr>
      <w:r w:rsidRPr="0058409D">
        <w:rPr>
          <w:rFonts w:ascii="Arial" w:hAnsi="Arial" w:cs="Arial"/>
        </w:rPr>
        <w:t>VIII – manipular testemunhas, peritos ou demais meios de prova;</w:t>
      </w:r>
    </w:p>
    <w:p w14:paraId="7EACC73D" w14:textId="77777777" w:rsidR="0058409D" w:rsidRPr="0058409D" w:rsidRDefault="0058409D" w:rsidP="0058409D">
      <w:pPr>
        <w:jc w:val="both"/>
        <w:rPr>
          <w:rFonts w:ascii="Arial" w:hAnsi="Arial" w:cs="Arial"/>
        </w:rPr>
      </w:pPr>
      <w:r w:rsidRPr="0058409D">
        <w:rPr>
          <w:rFonts w:ascii="Arial" w:hAnsi="Arial" w:cs="Arial"/>
        </w:rPr>
        <w:t xml:space="preserve">IX – </w:t>
      </w:r>
      <w:proofErr w:type="gramStart"/>
      <w:r w:rsidRPr="0058409D">
        <w:rPr>
          <w:rFonts w:ascii="Arial" w:hAnsi="Arial" w:cs="Arial"/>
        </w:rPr>
        <w:t>apresentar</w:t>
      </w:r>
      <w:proofErr w:type="gramEnd"/>
      <w:r w:rsidRPr="0058409D">
        <w:rPr>
          <w:rFonts w:ascii="Arial" w:hAnsi="Arial" w:cs="Arial"/>
        </w:rPr>
        <w:t xml:space="preserve"> versões contraditórias dos fatos de forma dolosa;</w:t>
      </w:r>
    </w:p>
    <w:p w14:paraId="45646685" w14:textId="77777777" w:rsidR="0058409D" w:rsidRPr="0058409D" w:rsidRDefault="0058409D" w:rsidP="0058409D">
      <w:pPr>
        <w:jc w:val="both"/>
        <w:rPr>
          <w:rFonts w:ascii="Arial" w:hAnsi="Arial" w:cs="Arial"/>
        </w:rPr>
      </w:pPr>
      <w:r w:rsidRPr="0058409D">
        <w:rPr>
          <w:rFonts w:ascii="Arial" w:hAnsi="Arial" w:cs="Arial"/>
        </w:rPr>
        <w:t xml:space="preserve">X – </w:t>
      </w:r>
      <w:proofErr w:type="gramStart"/>
      <w:r w:rsidRPr="0058409D">
        <w:rPr>
          <w:rFonts w:ascii="Arial" w:hAnsi="Arial" w:cs="Arial"/>
        </w:rPr>
        <w:t>agir</w:t>
      </w:r>
      <w:proofErr w:type="gramEnd"/>
      <w:r w:rsidRPr="0058409D">
        <w:rPr>
          <w:rFonts w:ascii="Arial" w:hAnsi="Arial" w:cs="Arial"/>
        </w:rPr>
        <w:t xml:space="preserve"> com abuso do direito de ação ou de defesa.</w:t>
      </w:r>
    </w:p>
    <w:p w14:paraId="37BDE3CB" w14:textId="77777777" w:rsidR="0058409D" w:rsidRPr="0058409D" w:rsidRDefault="0058409D" w:rsidP="0058409D">
      <w:pPr>
        <w:jc w:val="both"/>
        <w:rPr>
          <w:rFonts w:ascii="Arial" w:hAnsi="Arial" w:cs="Arial"/>
        </w:rPr>
      </w:pPr>
      <w:r w:rsidRPr="0058409D">
        <w:rPr>
          <w:rFonts w:ascii="Arial" w:hAnsi="Arial" w:cs="Arial"/>
        </w:rPr>
        <w:pict w14:anchorId="4602C713">
          <v:rect id="_x0000_i3786" style="width:0;height:1.5pt" o:hralign="center" o:hrstd="t" o:hr="t" fillcolor="#a0a0a0" stroked="f"/>
        </w:pict>
      </w:r>
    </w:p>
    <w:p w14:paraId="0AD8B6AB" w14:textId="77777777" w:rsidR="0058409D" w:rsidRPr="0058409D" w:rsidRDefault="0058409D" w:rsidP="0058409D">
      <w:pPr>
        <w:jc w:val="both"/>
        <w:rPr>
          <w:rFonts w:ascii="Arial" w:hAnsi="Arial" w:cs="Arial"/>
          <w:b/>
          <w:bCs/>
        </w:rPr>
      </w:pPr>
      <w:r w:rsidRPr="0058409D">
        <w:rPr>
          <w:rFonts w:ascii="Arial" w:hAnsi="Arial" w:cs="Arial"/>
          <w:b/>
          <w:bCs/>
        </w:rPr>
        <w:t>Seção V</w:t>
      </w:r>
    </w:p>
    <w:p w14:paraId="36E48262" w14:textId="77777777" w:rsidR="0058409D" w:rsidRPr="0058409D" w:rsidRDefault="0058409D" w:rsidP="0058409D">
      <w:pPr>
        <w:jc w:val="both"/>
        <w:rPr>
          <w:rFonts w:ascii="Arial" w:hAnsi="Arial" w:cs="Arial"/>
          <w:b/>
          <w:bCs/>
        </w:rPr>
      </w:pPr>
      <w:r w:rsidRPr="0058409D">
        <w:rPr>
          <w:rFonts w:ascii="Arial" w:hAnsi="Arial" w:cs="Arial"/>
          <w:b/>
          <w:bCs/>
        </w:rPr>
        <w:t>Da Integridade da Prova</w:t>
      </w:r>
    </w:p>
    <w:p w14:paraId="776AAF48" w14:textId="77777777" w:rsidR="0058409D" w:rsidRPr="0058409D" w:rsidRDefault="0058409D" w:rsidP="0058409D">
      <w:pPr>
        <w:jc w:val="both"/>
        <w:rPr>
          <w:rFonts w:ascii="Arial" w:hAnsi="Arial" w:cs="Arial"/>
        </w:rPr>
      </w:pPr>
      <w:r w:rsidRPr="0058409D">
        <w:rPr>
          <w:rFonts w:ascii="Arial" w:hAnsi="Arial" w:cs="Arial"/>
          <w:b/>
          <w:bCs/>
        </w:rPr>
        <w:t>Art. 357.</w:t>
      </w:r>
      <w:r w:rsidRPr="0058409D">
        <w:rPr>
          <w:rFonts w:ascii="Arial" w:hAnsi="Arial" w:cs="Arial"/>
        </w:rPr>
        <w:t xml:space="preserve"> Toda prova apresentada em procedimentos administrativos, arbitrais ou judiciais deverá refletir fielmente a realidade dos fatos.</w:t>
      </w:r>
    </w:p>
    <w:p w14:paraId="52D35A83" w14:textId="77777777" w:rsidR="0058409D" w:rsidRPr="0058409D" w:rsidRDefault="0058409D" w:rsidP="0058409D">
      <w:pPr>
        <w:jc w:val="both"/>
        <w:rPr>
          <w:rFonts w:ascii="Arial" w:hAnsi="Arial" w:cs="Arial"/>
        </w:rPr>
      </w:pPr>
      <w:r w:rsidRPr="0058409D">
        <w:rPr>
          <w:rFonts w:ascii="Arial" w:hAnsi="Arial" w:cs="Arial"/>
        </w:rPr>
        <w:t>É vedada a utilização de:</w:t>
      </w:r>
    </w:p>
    <w:p w14:paraId="11442916"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documentos</w:t>
      </w:r>
      <w:proofErr w:type="gramEnd"/>
      <w:r w:rsidRPr="0058409D">
        <w:rPr>
          <w:rFonts w:ascii="Arial" w:hAnsi="Arial" w:cs="Arial"/>
        </w:rPr>
        <w:t xml:space="preserve"> falsificados;</w:t>
      </w:r>
    </w:p>
    <w:p w14:paraId="7EE8EE21"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fotografias</w:t>
      </w:r>
      <w:proofErr w:type="gramEnd"/>
      <w:r w:rsidRPr="0058409D">
        <w:rPr>
          <w:rFonts w:ascii="Arial" w:hAnsi="Arial" w:cs="Arial"/>
        </w:rPr>
        <w:t xml:space="preserve"> manipuladas;</w:t>
      </w:r>
    </w:p>
    <w:p w14:paraId="49047095" w14:textId="77777777" w:rsidR="0058409D" w:rsidRPr="0058409D" w:rsidRDefault="0058409D" w:rsidP="0058409D">
      <w:pPr>
        <w:jc w:val="both"/>
        <w:rPr>
          <w:rFonts w:ascii="Arial" w:hAnsi="Arial" w:cs="Arial"/>
        </w:rPr>
      </w:pPr>
      <w:r w:rsidRPr="0058409D">
        <w:rPr>
          <w:rFonts w:ascii="Arial" w:hAnsi="Arial" w:cs="Arial"/>
        </w:rPr>
        <w:t>III – vídeos adulterados;</w:t>
      </w:r>
    </w:p>
    <w:p w14:paraId="4A5FE310" w14:textId="77777777" w:rsidR="0058409D" w:rsidRPr="0058409D" w:rsidRDefault="0058409D" w:rsidP="0058409D">
      <w:pPr>
        <w:jc w:val="both"/>
        <w:rPr>
          <w:rFonts w:ascii="Arial" w:hAnsi="Arial" w:cs="Arial"/>
        </w:rPr>
      </w:pPr>
      <w:r w:rsidRPr="0058409D">
        <w:rPr>
          <w:rFonts w:ascii="Arial" w:hAnsi="Arial" w:cs="Arial"/>
        </w:rPr>
        <w:t>IV – áudios editados para alterar seu conteúdo;</w:t>
      </w:r>
    </w:p>
    <w:p w14:paraId="5B96BBF8"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registros</w:t>
      </w:r>
      <w:proofErr w:type="gramEnd"/>
      <w:r w:rsidRPr="0058409D">
        <w:rPr>
          <w:rFonts w:ascii="Arial" w:hAnsi="Arial" w:cs="Arial"/>
        </w:rPr>
        <w:t xml:space="preserve"> eletrônicos modificados;</w:t>
      </w:r>
    </w:p>
    <w:p w14:paraId="40B60D28"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assinaturas</w:t>
      </w:r>
      <w:proofErr w:type="gramEnd"/>
      <w:r w:rsidRPr="0058409D">
        <w:rPr>
          <w:rFonts w:ascii="Arial" w:hAnsi="Arial" w:cs="Arial"/>
        </w:rPr>
        <w:t xml:space="preserve"> falsas;</w:t>
      </w:r>
    </w:p>
    <w:p w14:paraId="23239F3C" w14:textId="77777777" w:rsidR="0058409D" w:rsidRPr="0058409D" w:rsidRDefault="0058409D" w:rsidP="0058409D">
      <w:pPr>
        <w:jc w:val="both"/>
        <w:rPr>
          <w:rFonts w:ascii="Arial" w:hAnsi="Arial" w:cs="Arial"/>
        </w:rPr>
      </w:pPr>
      <w:r w:rsidRPr="0058409D">
        <w:rPr>
          <w:rFonts w:ascii="Arial" w:hAnsi="Arial" w:cs="Arial"/>
        </w:rPr>
        <w:t>VII – identidades fictícias;</w:t>
      </w:r>
    </w:p>
    <w:p w14:paraId="28A08343" w14:textId="77777777" w:rsidR="0058409D" w:rsidRPr="0058409D" w:rsidRDefault="0058409D" w:rsidP="0058409D">
      <w:pPr>
        <w:jc w:val="both"/>
        <w:rPr>
          <w:rFonts w:ascii="Arial" w:hAnsi="Arial" w:cs="Arial"/>
        </w:rPr>
      </w:pPr>
      <w:r w:rsidRPr="0058409D">
        <w:rPr>
          <w:rFonts w:ascii="Arial" w:hAnsi="Arial" w:cs="Arial"/>
        </w:rPr>
        <w:t xml:space="preserve">VIII – recursos tecnológicos destinados à criação de provas fraudulentas, inclusive por meio de inteligência artificial, </w:t>
      </w:r>
      <w:proofErr w:type="spellStart"/>
      <w:r w:rsidRPr="0058409D">
        <w:rPr>
          <w:rFonts w:ascii="Arial" w:hAnsi="Arial" w:cs="Arial"/>
        </w:rPr>
        <w:t>deepfakes</w:t>
      </w:r>
      <w:proofErr w:type="spellEnd"/>
      <w:r w:rsidRPr="0058409D">
        <w:rPr>
          <w:rFonts w:ascii="Arial" w:hAnsi="Arial" w:cs="Arial"/>
        </w:rPr>
        <w:t xml:space="preserve"> ou técnicas equivalentes.</w:t>
      </w:r>
    </w:p>
    <w:p w14:paraId="30D8593D" w14:textId="77777777" w:rsidR="0058409D" w:rsidRPr="0058409D" w:rsidRDefault="0058409D" w:rsidP="0058409D">
      <w:pPr>
        <w:jc w:val="both"/>
        <w:rPr>
          <w:rFonts w:ascii="Arial" w:hAnsi="Arial" w:cs="Arial"/>
        </w:rPr>
      </w:pPr>
      <w:r w:rsidRPr="0058409D">
        <w:rPr>
          <w:rFonts w:ascii="Arial" w:hAnsi="Arial" w:cs="Arial"/>
        </w:rPr>
        <w:pict w14:anchorId="739C018F">
          <v:rect id="_x0000_i3787" style="width:0;height:1.5pt" o:hralign="center" o:hrstd="t" o:hr="t" fillcolor="#a0a0a0" stroked="f"/>
        </w:pict>
      </w:r>
    </w:p>
    <w:p w14:paraId="76E43FF7" w14:textId="77777777" w:rsidR="0058409D" w:rsidRPr="0058409D" w:rsidRDefault="0058409D" w:rsidP="0058409D">
      <w:pPr>
        <w:jc w:val="both"/>
        <w:rPr>
          <w:rFonts w:ascii="Arial" w:hAnsi="Arial" w:cs="Arial"/>
          <w:b/>
          <w:bCs/>
        </w:rPr>
      </w:pPr>
      <w:r w:rsidRPr="0058409D">
        <w:rPr>
          <w:rFonts w:ascii="Arial" w:hAnsi="Arial" w:cs="Arial"/>
          <w:b/>
          <w:bCs/>
        </w:rPr>
        <w:t>Seção VI</w:t>
      </w:r>
    </w:p>
    <w:p w14:paraId="2D76D986" w14:textId="77777777" w:rsidR="0058409D" w:rsidRPr="0058409D" w:rsidRDefault="0058409D" w:rsidP="0058409D">
      <w:pPr>
        <w:jc w:val="both"/>
        <w:rPr>
          <w:rFonts w:ascii="Arial" w:hAnsi="Arial" w:cs="Arial"/>
          <w:b/>
          <w:bCs/>
        </w:rPr>
      </w:pPr>
      <w:r w:rsidRPr="0058409D">
        <w:rPr>
          <w:rFonts w:ascii="Arial" w:hAnsi="Arial" w:cs="Arial"/>
          <w:b/>
          <w:bCs/>
        </w:rPr>
        <w:lastRenderedPageBreak/>
        <w:t>Das Testemunhas</w:t>
      </w:r>
    </w:p>
    <w:p w14:paraId="4383A7A5" w14:textId="77777777" w:rsidR="0058409D" w:rsidRPr="0058409D" w:rsidRDefault="0058409D" w:rsidP="0058409D">
      <w:pPr>
        <w:jc w:val="both"/>
        <w:rPr>
          <w:rFonts w:ascii="Arial" w:hAnsi="Arial" w:cs="Arial"/>
        </w:rPr>
      </w:pPr>
      <w:r w:rsidRPr="0058409D">
        <w:rPr>
          <w:rFonts w:ascii="Arial" w:hAnsi="Arial" w:cs="Arial"/>
          <w:b/>
          <w:bCs/>
        </w:rPr>
        <w:t>Art. 358.</w:t>
      </w:r>
      <w:r w:rsidRPr="0058409D">
        <w:rPr>
          <w:rFonts w:ascii="Arial" w:hAnsi="Arial" w:cs="Arial"/>
        </w:rPr>
        <w:t xml:space="preserve"> As Empresas repudiam qualquer forma de induzimento, coação, promessa de vantagem, pagamento ou influência ilícita destinada a alterar o depoimento de testemunhas.</w:t>
      </w:r>
    </w:p>
    <w:p w14:paraId="2CC34719" w14:textId="77777777" w:rsidR="0058409D" w:rsidRPr="0058409D" w:rsidRDefault="0058409D" w:rsidP="0058409D">
      <w:pPr>
        <w:jc w:val="both"/>
        <w:rPr>
          <w:rFonts w:ascii="Arial" w:hAnsi="Arial" w:cs="Arial"/>
        </w:rPr>
      </w:pPr>
      <w:r w:rsidRPr="0058409D">
        <w:rPr>
          <w:rFonts w:ascii="Arial" w:hAnsi="Arial" w:cs="Arial"/>
        </w:rPr>
        <w:t>A eventual identificação de indícios objetivos de manipulação de prova testemunhal poderá ensejar a adoção das medidas administrativas, civis, criminais e processuais cabíveis.</w:t>
      </w:r>
    </w:p>
    <w:p w14:paraId="5A8B61F9" w14:textId="77777777" w:rsidR="0058409D" w:rsidRPr="0058409D" w:rsidRDefault="0058409D" w:rsidP="0058409D">
      <w:pPr>
        <w:jc w:val="both"/>
        <w:rPr>
          <w:rFonts w:ascii="Arial" w:hAnsi="Arial" w:cs="Arial"/>
        </w:rPr>
      </w:pPr>
      <w:r w:rsidRPr="0058409D">
        <w:rPr>
          <w:rFonts w:ascii="Arial" w:hAnsi="Arial" w:cs="Arial"/>
        </w:rPr>
        <w:pict w14:anchorId="42F4CD1A">
          <v:rect id="_x0000_i3788" style="width:0;height:1.5pt" o:hralign="center" o:hrstd="t" o:hr="t" fillcolor="#a0a0a0" stroked="f"/>
        </w:pict>
      </w:r>
    </w:p>
    <w:p w14:paraId="303A69C5" w14:textId="77777777" w:rsidR="0058409D" w:rsidRPr="0058409D" w:rsidRDefault="0058409D" w:rsidP="0058409D">
      <w:pPr>
        <w:jc w:val="both"/>
        <w:rPr>
          <w:rFonts w:ascii="Arial" w:hAnsi="Arial" w:cs="Arial"/>
          <w:b/>
          <w:bCs/>
        </w:rPr>
      </w:pPr>
      <w:r w:rsidRPr="0058409D">
        <w:rPr>
          <w:rFonts w:ascii="Arial" w:hAnsi="Arial" w:cs="Arial"/>
          <w:b/>
          <w:bCs/>
        </w:rPr>
        <w:t>Seção VII</w:t>
      </w:r>
    </w:p>
    <w:p w14:paraId="4BF87C03" w14:textId="77777777" w:rsidR="0058409D" w:rsidRPr="0058409D" w:rsidRDefault="0058409D" w:rsidP="0058409D">
      <w:pPr>
        <w:jc w:val="both"/>
        <w:rPr>
          <w:rFonts w:ascii="Arial" w:hAnsi="Arial" w:cs="Arial"/>
          <w:b/>
          <w:bCs/>
        </w:rPr>
      </w:pPr>
      <w:r w:rsidRPr="0058409D">
        <w:rPr>
          <w:rFonts w:ascii="Arial" w:hAnsi="Arial" w:cs="Arial"/>
          <w:b/>
          <w:bCs/>
        </w:rPr>
        <w:t>Do Dever de Cooperação</w:t>
      </w:r>
    </w:p>
    <w:p w14:paraId="16BA69F1" w14:textId="77777777" w:rsidR="0058409D" w:rsidRPr="0058409D" w:rsidRDefault="0058409D" w:rsidP="0058409D">
      <w:pPr>
        <w:jc w:val="both"/>
        <w:rPr>
          <w:rFonts w:ascii="Arial" w:hAnsi="Arial" w:cs="Arial"/>
        </w:rPr>
      </w:pPr>
      <w:r w:rsidRPr="0058409D">
        <w:rPr>
          <w:rFonts w:ascii="Arial" w:hAnsi="Arial" w:cs="Arial"/>
          <w:b/>
          <w:bCs/>
        </w:rPr>
        <w:t>Art. 359.</w:t>
      </w:r>
      <w:r w:rsidRPr="0058409D">
        <w:rPr>
          <w:rFonts w:ascii="Arial" w:hAnsi="Arial" w:cs="Arial"/>
        </w:rPr>
        <w:t xml:space="preserve"> As partes comprometem-se a cooperar para o adequado esclarecimento dos fatos, fornecendo documentos, registros eletrônicos, informações e demais elementos probatórios necessários à correta solução das controvérsias, respeitados os limites legais e os direitos fundamentais envolvidos.</w:t>
      </w:r>
    </w:p>
    <w:p w14:paraId="087EF6C8" w14:textId="77777777" w:rsidR="0058409D" w:rsidRPr="0058409D" w:rsidRDefault="0058409D" w:rsidP="0058409D">
      <w:pPr>
        <w:jc w:val="both"/>
        <w:rPr>
          <w:rFonts w:ascii="Arial" w:hAnsi="Arial" w:cs="Arial"/>
        </w:rPr>
      </w:pPr>
      <w:r w:rsidRPr="0058409D">
        <w:rPr>
          <w:rFonts w:ascii="Arial" w:hAnsi="Arial" w:cs="Arial"/>
        </w:rPr>
        <w:pict w14:anchorId="446D258D">
          <v:rect id="_x0000_i3789" style="width:0;height:1.5pt" o:hralign="center" o:hrstd="t" o:hr="t" fillcolor="#a0a0a0" stroked="f"/>
        </w:pict>
      </w:r>
    </w:p>
    <w:p w14:paraId="09CDFAED" w14:textId="77777777" w:rsidR="0058409D" w:rsidRPr="0058409D" w:rsidRDefault="0058409D" w:rsidP="0058409D">
      <w:pPr>
        <w:jc w:val="both"/>
        <w:rPr>
          <w:rFonts w:ascii="Arial" w:hAnsi="Arial" w:cs="Arial"/>
          <w:b/>
          <w:bCs/>
        </w:rPr>
      </w:pPr>
      <w:r w:rsidRPr="0058409D">
        <w:rPr>
          <w:rFonts w:ascii="Arial" w:hAnsi="Arial" w:cs="Arial"/>
          <w:b/>
          <w:bCs/>
        </w:rPr>
        <w:t>Seção VIII</w:t>
      </w:r>
    </w:p>
    <w:p w14:paraId="3E200647" w14:textId="77777777" w:rsidR="0058409D" w:rsidRPr="0058409D" w:rsidRDefault="0058409D" w:rsidP="0058409D">
      <w:pPr>
        <w:jc w:val="both"/>
        <w:rPr>
          <w:rFonts w:ascii="Arial" w:hAnsi="Arial" w:cs="Arial"/>
          <w:b/>
          <w:bCs/>
        </w:rPr>
      </w:pPr>
      <w:r w:rsidRPr="0058409D">
        <w:rPr>
          <w:rFonts w:ascii="Arial" w:hAnsi="Arial" w:cs="Arial"/>
          <w:b/>
          <w:bCs/>
        </w:rPr>
        <w:t>Da Responsabilização</w:t>
      </w:r>
    </w:p>
    <w:p w14:paraId="6D9DA3C3" w14:textId="77777777" w:rsidR="0058409D" w:rsidRPr="0058409D" w:rsidRDefault="0058409D" w:rsidP="0058409D">
      <w:pPr>
        <w:jc w:val="both"/>
        <w:rPr>
          <w:rFonts w:ascii="Arial" w:hAnsi="Arial" w:cs="Arial"/>
        </w:rPr>
      </w:pPr>
      <w:r w:rsidRPr="0058409D">
        <w:rPr>
          <w:rFonts w:ascii="Arial" w:hAnsi="Arial" w:cs="Arial"/>
          <w:b/>
          <w:bCs/>
        </w:rPr>
        <w:t>Art. 360.</w:t>
      </w:r>
      <w:r w:rsidRPr="0058409D">
        <w:rPr>
          <w:rFonts w:ascii="Arial" w:hAnsi="Arial" w:cs="Arial"/>
        </w:rPr>
        <w:t xml:space="preserve"> A prática de litigância de má-fé poderá sujeitar o responsável às consequências previstas na legislação aplicável, inclusive:</w:t>
      </w:r>
    </w:p>
    <w:p w14:paraId="53A0651A"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aplicação</w:t>
      </w:r>
      <w:proofErr w:type="gramEnd"/>
      <w:r w:rsidRPr="0058409D">
        <w:rPr>
          <w:rFonts w:ascii="Arial" w:hAnsi="Arial" w:cs="Arial"/>
        </w:rPr>
        <w:t xml:space="preserve"> de multas processuais;</w:t>
      </w:r>
    </w:p>
    <w:p w14:paraId="4B537AA0"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indenização</w:t>
      </w:r>
      <w:proofErr w:type="gramEnd"/>
      <w:r w:rsidRPr="0058409D">
        <w:rPr>
          <w:rFonts w:ascii="Arial" w:hAnsi="Arial" w:cs="Arial"/>
        </w:rPr>
        <w:t xml:space="preserve"> pelos prejuízos causados;</w:t>
      </w:r>
    </w:p>
    <w:p w14:paraId="5C942058" w14:textId="77777777" w:rsidR="0058409D" w:rsidRPr="0058409D" w:rsidRDefault="0058409D" w:rsidP="0058409D">
      <w:pPr>
        <w:jc w:val="both"/>
        <w:rPr>
          <w:rFonts w:ascii="Arial" w:hAnsi="Arial" w:cs="Arial"/>
        </w:rPr>
      </w:pPr>
      <w:r w:rsidRPr="0058409D">
        <w:rPr>
          <w:rFonts w:ascii="Arial" w:hAnsi="Arial" w:cs="Arial"/>
        </w:rPr>
        <w:t>III – ressarcimento de despesas processuais;</w:t>
      </w:r>
    </w:p>
    <w:p w14:paraId="39A9B01A"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pagamento</w:t>
      </w:r>
      <w:proofErr w:type="gramEnd"/>
      <w:r w:rsidRPr="0058409D">
        <w:rPr>
          <w:rFonts w:ascii="Arial" w:hAnsi="Arial" w:cs="Arial"/>
        </w:rPr>
        <w:t xml:space="preserve"> de honorários advocatícios, quando cabível;</w:t>
      </w:r>
    </w:p>
    <w:p w14:paraId="3DD5B102"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responsabilização</w:t>
      </w:r>
      <w:proofErr w:type="gramEnd"/>
      <w:r w:rsidRPr="0058409D">
        <w:rPr>
          <w:rFonts w:ascii="Arial" w:hAnsi="Arial" w:cs="Arial"/>
        </w:rPr>
        <w:t xml:space="preserve"> civil pelos danos decorrentes da conduta;</w:t>
      </w:r>
    </w:p>
    <w:p w14:paraId="49F47237"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responsabilização</w:t>
      </w:r>
      <w:proofErr w:type="gramEnd"/>
      <w:r w:rsidRPr="0058409D">
        <w:rPr>
          <w:rFonts w:ascii="Arial" w:hAnsi="Arial" w:cs="Arial"/>
        </w:rPr>
        <w:t xml:space="preserve"> criminal, quando configurada infração penal.</w:t>
      </w:r>
    </w:p>
    <w:p w14:paraId="41CE95AD" w14:textId="77777777" w:rsidR="0058409D" w:rsidRPr="0058409D" w:rsidRDefault="0058409D" w:rsidP="0058409D">
      <w:pPr>
        <w:jc w:val="both"/>
        <w:rPr>
          <w:rFonts w:ascii="Arial" w:hAnsi="Arial" w:cs="Arial"/>
        </w:rPr>
      </w:pPr>
      <w:r w:rsidRPr="0058409D">
        <w:rPr>
          <w:rFonts w:ascii="Arial" w:hAnsi="Arial" w:cs="Arial"/>
        </w:rPr>
        <w:t>As Empresas poderão adotar, ainda, as medidas contratuais e administrativas compatíveis com a natureza da relação jurídica existente.</w:t>
      </w:r>
    </w:p>
    <w:p w14:paraId="2D50E4B1" w14:textId="77777777" w:rsidR="0058409D" w:rsidRPr="0058409D" w:rsidRDefault="0058409D" w:rsidP="0058409D">
      <w:pPr>
        <w:jc w:val="both"/>
        <w:rPr>
          <w:rFonts w:ascii="Arial" w:hAnsi="Arial" w:cs="Arial"/>
        </w:rPr>
      </w:pPr>
      <w:r w:rsidRPr="0058409D">
        <w:rPr>
          <w:rFonts w:ascii="Arial" w:hAnsi="Arial" w:cs="Arial"/>
        </w:rPr>
        <w:pict w14:anchorId="2A467A86">
          <v:rect id="_x0000_i3790" style="width:0;height:1.5pt" o:hralign="center" o:hrstd="t" o:hr="t" fillcolor="#a0a0a0" stroked="f"/>
        </w:pict>
      </w:r>
    </w:p>
    <w:p w14:paraId="136221C9" w14:textId="77777777" w:rsidR="0058409D" w:rsidRPr="0058409D" w:rsidRDefault="0058409D" w:rsidP="0058409D">
      <w:pPr>
        <w:jc w:val="both"/>
        <w:rPr>
          <w:rFonts w:ascii="Arial" w:hAnsi="Arial" w:cs="Arial"/>
          <w:b/>
          <w:bCs/>
        </w:rPr>
      </w:pPr>
      <w:r w:rsidRPr="0058409D">
        <w:rPr>
          <w:rFonts w:ascii="Arial" w:hAnsi="Arial" w:cs="Arial"/>
          <w:b/>
          <w:bCs/>
        </w:rPr>
        <w:t>Seção IX</w:t>
      </w:r>
    </w:p>
    <w:p w14:paraId="36B6DA70" w14:textId="77777777" w:rsidR="0058409D" w:rsidRPr="0058409D" w:rsidRDefault="0058409D" w:rsidP="0058409D">
      <w:pPr>
        <w:jc w:val="both"/>
        <w:rPr>
          <w:rFonts w:ascii="Arial" w:hAnsi="Arial" w:cs="Arial"/>
          <w:b/>
          <w:bCs/>
        </w:rPr>
      </w:pPr>
      <w:r w:rsidRPr="0058409D">
        <w:rPr>
          <w:rFonts w:ascii="Arial" w:hAnsi="Arial" w:cs="Arial"/>
          <w:b/>
          <w:bCs/>
        </w:rPr>
        <w:t>Da Preservação das Evidências</w:t>
      </w:r>
    </w:p>
    <w:p w14:paraId="1FE6B9EE" w14:textId="77777777" w:rsidR="0058409D" w:rsidRPr="0058409D" w:rsidRDefault="0058409D" w:rsidP="0058409D">
      <w:pPr>
        <w:jc w:val="both"/>
        <w:rPr>
          <w:rFonts w:ascii="Arial" w:hAnsi="Arial" w:cs="Arial"/>
        </w:rPr>
      </w:pPr>
      <w:r w:rsidRPr="0058409D">
        <w:rPr>
          <w:rFonts w:ascii="Arial" w:hAnsi="Arial" w:cs="Arial"/>
          <w:b/>
          <w:bCs/>
        </w:rPr>
        <w:t>Art. 361.</w:t>
      </w:r>
      <w:r w:rsidRPr="0058409D">
        <w:rPr>
          <w:rFonts w:ascii="Arial" w:hAnsi="Arial" w:cs="Arial"/>
        </w:rPr>
        <w:t xml:space="preserve"> Sempre que houver indícios de prática de litigância de má-fé, as Empresas poderão preservar documentos, registros eletrônicos, logs, </w:t>
      </w:r>
      <w:r w:rsidRPr="0058409D">
        <w:rPr>
          <w:rFonts w:ascii="Arial" w:hAnsi="Arial" w:cs="Arial"/>
        </w:rPr>
        <w:lastRenderedPageBreak/>
        <w:t>fotografias, vídeos, comunicações, metadados e demais evidências digitais, observando a legislação vigente e as políticas institucionais de Produção Antecipada de Provas, Segurança da Informação e Proteção de Dados Pessoais.</w:t>
      </w:r>
    </w:p>
    <w:p w14:paraId="71779E9F" w14:textId="77777777" w:rsidR="0058409D" w:rsidRPr="0058409D" w:rsidRDefault="0058409D" w:rsidP="0058409D">
      <w:pPr>
        <w:jc w:val="both"/>
        <w:rPr>
          <w:rFonts w:ascii="Arial" w:hAnsi="Arial" w:cs="Arial"/>
        </w:rPr>
      </w:pPr>
      <w:r w:rsidRPr="0058409D">
        <w:rPr>
          <w:rFonts w:ascii="Arial" w:hAnsi="Arial" w:cs="Arial"/>
        </w:rPr>
        <w:pict w14:anchorId="6CD73A86">
          <v:rect id="_x0000_i3791" style="width:0;height:1.5pt" o:hralign="center" o:hrstd="t" o:hr="t" fillcolor="#a0a0a0" stroked="f"/>
        </w:pict>
      </w:r>
    </w:p>
    <w:p w14:paraId="150D3EB0" w14:textId="77777777" w:rsidR="0058409D" w:rsidRPr="0058409D" w:rsidRDefault="0058409D" w:rsidP="0058409D">
      <w:pPr>
        <w:jc w:val="both"/>
        <w:rPr>
          <w:rFonts w:ascii="Arial" w:hAnsi="Arial" w:cs="Arial"/>
          <w:b/>
          <w:bCs/>
        </w:rPr>
      </w:pPr>
      <w:r w:rsidRPr="0058409D">
        <w:rPr>
          <w:rFonts w:ascii="Arial" w:hAnsi="Arial" w:cs="Arial"/>
          <w:b/>
          <w:bCs/>
        </w:rPr>
        <w:t>Seção X</w:t>
      </w:r>
    </w:p>
    <w:p w14:paraId="382AA268" w14:textId="77777777" w:rsidR="0058409D" w:rsidRPr="0058409D" w:rsidRDefault="0058409D" w:rsidP="0058409D">
      <w:pPr>
        <w:jc w:val="both"/>
        <w:rPr>
          <w:rFonts w:ascii="Arial" w:hAnsi="Arial" w:cs="Arial"/>
          <w:b/>
          <w:bCs/>
        </w:rPr>
      </w:pPr>
      <w:r w:rsidRPr="0058409D">
        <w:rPr>
          <w:rFonts w:ascii="Arial" w:hAnsi="Arial" w:cs="Arial"/>
          <w:b/>
          <w:bCs/>
        </w:rPr>
        <w:t>Da Atuação do Departamento Jurídico e do Compliance</w:t>
      </w:r>
    </w:p>
    <w:p w14:paraId="56A539A9" w14:textId="77777777" w:rsidR="0058409D" w:rsidRPr="0058409D" w:rsidRDefault="0058409D" w:rsidP="0058409D">
      <w:pPr>
        <w:jc w:val="both"/>
        <w:rPr>
          <w:rFonts w:ascii="Arial" w:hAnsi="Arial" w:cs="Arial"/>
        </w:rPr>
      </w:pPr>
      <w:r w:rsidRPr="0058409D">
        <w:rPr>
          <w:rFonts w:ascii="Arial" w:hAnsi="Arial" w:cs="Arial"/>
          <w:b/>
          <w:bCs/>
        </w:rPr>
        <w:t>Art. 362.</w:t>
      </w:r>
      <w:r w:rsidRPr="0058409D">
        <w:rPr>
          <w:rFonts w:ascii="Arial" w:hAnsi="Arial" w:cs="Arial"/>
        </w:rPr>
        <w:t xml:space="preserve"> O Departamento Jurídico, em conjunto com o setor de Compliance, poderá analisar situações que indiquem possível abuso do direito de ação, fraude processual, utilização indevida da Plataforma ou qualquer conduta incompatível com a boa-fé processual.</w:t>
      </w:r>
    </w:p>
    <w:p w14:paraId="1BA1E5FC" w14:textId="77777777" w:rsidR="0058409D" w:rsidRPr="0058409D" w:rsidRDefault="0058409D" w:rsidP="0058409D">
      <w:pPr>
        <w:jc w:val="both"/>
        <w:rPr>
          <w:rFonts w:ascii="Arial" w:hAnsi="Arial" w:cs="Arial"/>
        </w:rPr>
      </w:pPr>
      <w:r w:rsidRPr="0058409D">
        <w:rPr>
          <w:rFonts w:ascii="Arial" w:hAnsi="Arial" w:cs="Arial"/>
        </w:rPr>
        <w:t>Concluída a análise, poderão ser adotadas as medidas jurídicas, administrativas e contratuais cabíveis, sempre observados o contraditório, a ampla defesa e o devido processo legal quando aplicáveis.</w:t>
      </w:r>
    </w:p>
    <w:p w14:paraId="2D00A301" w14:textId="77777777" w:rsidR="0058409D" w:rsidRPr="0058409D" w:rsidRDefault="0058409D" w:rsidP="0058409D">
      <w:pPr>
        <w:jc w:val="both"/>
        <w:rPr>
          <w:rFonts w:ascii="Arial" w:hAnsi="Arial" w:cs="Arial"/>
        </w:rPr>
      </w:pPr>
      <w:r w:rsidRPr="0058409D">
        <w:rPr>
          <w:rFonts w:ascii="Arial" w:hAnsi="Arial" w:cs="Arial"/>
        </w:rPr>
        <w:pict w14:anchorId="17ED0A56">
          <v:rect id="_x0000_i3792" style="width:0;height:1.5pt" o:hralign="center" o:hrstd="t" o:hr="t" fillcolor="#a0a0a0" stroked="f"/>
        </w:pict>
      </w:r>
    </w:p>
    <w:p w14:paraId="0C7A2885" w14:textId="77777777" w:rsidR="0058409D" w:rsidRPr="0058409D" w:rsidRDefault="0058409D" w:rsidP="0058409D">
      <w:pPr>
        <w:jc w:val="both"/>
        <w:rPr>
          <w:rFonts w:ascii="Arial" w:hAnsi="Arial" w:cs="Arial"/>
          <w:b/>
          <w:bCs/>
        </w:rPr>
      </w:pPr>
      <w:r w:rsidRPr="0058409D">
        <w:rPr>
          <w:rFonts w:ascii="Arial" w:hAnsi="Arial" w:cs="Arial"/>
          <w:b/>
          <w:bCs/>
        </w:rPr>
        <w:t>Seção XI</w:t>
      </w:r>
    </w:p>
    <w:p w14:paraId="457130E9" w14:textId="77777777" w:rsidR="0058409D" w:rsidRPr="0058409D" w:rsidRDefault="0058409D" w:rsidP="0058409D">
      <w:pPr>
        <w:jc w:val="both"/>
        <w:rPr>
          <w:rFonts w:ascii="Arial" w:hAnsi="Arial" w:cs="Arial"/>
          <w:b/>
          <w:bCs/>
        </w:rPr>
      </w:pPr>
      <w:r w:rsidRPr="0058409D">
        <w:rPr>
          <w:rFonts w:ascii="Arial" w:hAnsi="Arial" w:cs="Arial"/>
          <w:b/>
          <w:bCs/>
        </w:rPr>
        <w:t>Da Cultura de Integridade Processual</w:t>
      </w:r>
    </w:p>
    <w:p w14:paraId="226E3622" w14:textId="77777777" w:rsidR="0058409D" w:rsidRPr="0058409D" w:rsidRDefault="0058409D" w:rsidP="0058409D">
      <w:pPr>
        <w:jc w:val="both"/>
        <w:rPr>
          <w:rFonts w:ascii="Arial" w:hAnsi="Arial" w:cs="Arial"/>
        </w:rPr>
      </w:pPr>
      <w:r w:rsidRPr="0058409D">
        <w:rPr>
          <w:rFonts w:ascii="Arial" w:hAnsi="Arial" w:cs="Arial"/>
          <w:b/>
          <w:bCs/>
        </w:rPr>
        <w:t>Art. 363.</w:t>
      </w:r>
      <w:r w:rsidRPr="0058409D">
        <w:rPr>
          <w:rFonts w:ascii="Arial" w:hAnsi="Arial" w:cs="Arial"/>
        </w:rPr>
        <w:t xml:space="preserve"> A integridade processual constitui valor permanente das Empresas.</w:t>
      </w:r>
    </w:p>
    <w:p w14:paraId="791F87DF" w14:textId="77777777" w:rsidR="0058409D" w:rsidRPr="0058409D" w:rsidRDefault="0058409D" w:rsidP="0058409D">
      <w:pPr>
        <w:jc w:val="both"/>
        <w:rPr>
          <w:rFonts w:ascii="Arial" w:hAnsi="Arial" w:cs="Arial"/>
        </w:rPr>
      </w:pPr>
      <w:r w:rsidRPr="0058409D">
        <w:rPr>
          <w:rFonts w:ascii="Arial" w:hAnsi="Arial" w:cs="Arial"/>
        </w:rPr>
        <w:t>Todos os integrantes do ecossistema empresarial deverão atuar de forma ética e responsável, contribuindo para a correta aplicação da Justiça, para a solução legítima dos conflitos e para a preservação da credibilidade das instituições.</w:t>
      </w:r>
    </w:p>
    <w:p w14:paraId="49AC67D4" w14:textId="77777777" w:rsidR="0058409D" w:rsidRPr="0058409D" w:rsidRDefault="0058409D" w:rsidP="0058409D">
      <w:pPr>
        <w:jc w:val="both"/>
        <w:rPr>
          <w:rFonts w:ascii="Arial" w:hAnsi="Arial" w:cs="Arial"/>
        </w:rPr>
      </w:pPr>
      <w:r w:rsidRPr="0058409D">
        <w:rPr>
          <w:rFonts w:ascii="Arial" w:hAnsi="Arial" w:cs="Arial"/>
        </w:rPr>
        <w:pict w14:anchorId="7BB24F31">
          <v:rect id="_x0000_i3793" style="width:0;height:1.5pt" o:hralign="center" o:hrstd="t" o:hr="t" fillcolor="#a0a0a0" stroked="f"/>
        </w:pict>
      </w:r>
    </w:p>
    <w:p w14:paraId="7618068E" w14:textId="77777777" w:rsidR="0058409D" w:rsidRPr="0058409D" w:rsidRDefault="0058409D" w:rsidP="0058409D">
      <w:pPr>
        <w:jc w:val="both"/>
        <w:rPr>
          <w:rFonts w:ascii="Arial" w:hAnsi="Arial" w:cs="Arial"/>
          <w:b/>
          <w:bCs/>
        </w:rPr>
      </w:pPr>
      <w:r w:rsidRPr="0058409D">
        <w:rPr>
          <w:rFonts w:ascii="Arial" w:hAnsi="Arial" w:cs="Arial"/>
          <w:b/>
          <w:bCs/>
        </w:rPr>
        <w:t>Seção XII</w:t>
      </w:r>
    </w:p>
    <w:p w14:paraId="12C06DED" w14:textId="77777777" w:rsidR="0058409D" w:rsidRPr="0058409D" w:rsidRDefault="0058409D" w:rsidP="0058409D">
      <w:pPr>
        <w:jc w:val="both"/>
        <w:rPr>
          <w:rFonts w:ascii="Arial" w:hAnsi="Arial" w:cs="Arial"/>
          <w:b/>
          <w:bCs/>
        </w:rPr>
      </w:pPr>
      <w:r w:rsidRPr="0058409D">
        <w:rPr>
          <w:rFonts w:ascii="Arial" w:hAnsi="Arial" w:cs="Arial"/>
          <w:b/>
          <w:bCs/>
        </w:rPr>
        <w:t>Das Disposições Finais</w:t>
      </w:r>
    </w:p>
    <w:p w14:paraId="7B45C5C8" w14:textId="77777777" w:rsidR="0058409D" w:rsidRPr="0058409D" w:rsidRDefault="0058409D" w:rsidP="0058409D">
      <w:pPr>
        <w:jc w:val="both"/>
        <w:rPr>
          <w:rFonts w:ascii="Arial" w:hAnsi="Arial" w:cs="Arial"/>
        </w:rPr>
      </w:pPr>
      <w:r w:rsidRPr="0058409D">
        <w:rPr>
          <w:rFonts w:ascii="Arial" w:hAnsi="Arial" w:cs="Arial"/>
          <w:b/>
          <w:bCs/>
        </w:rPr>
        <w:t>Art. 364.</w:t>
      </w:r>
      <w:r w:rsidRPr="0058409D">
        <w:rPr>
          <w:rFonts w:ascii="Arial" w:hAnsi="Arial" w:cs="Arial"/>
        </w:rPr>
        <w:t xml:space="preserve"> As partes reconhecem que a boa-fé processual, a lealdade, a cooperação e a vedação à litigância de má-fé constituem deveres jurídicos permanentes, aplicáveis às relações disciplinadas por este Manual.</w:t>
      </w:r>
    </w:p>
    <w:p w14:paraId="3EC17BB3" w14:textId="77777777" w:rsidR="0058409D" w:rsidRDefault="0058409D" w:rsidP="0058409D">
      <w:pPr>
        <w:jc w:val="both"/>
        <w:rPr>
          <w:rFonts w:ascii="Arial" w:hAnsi="Arial" w:cs="Arial"/>
        </w:rPr>
      </w:pPr>
      <w:r w:rsidRPr="0058409D">
        <w:rPr>
          <w:rFonts w:ascii="Arial" w:hAnsi="Arial" w:cs="Arial"/>
        </w:rPr>
        <w:t>As disposições deste Capítulo complementam as políticas de Governança Corporativa, Compliance, Produção Antecipada de Provas, Auditoria e Responsabilidade Civil das Empresas, reafirmando o compromisso institucional com a ética, a transparência, a veracidade das informações e o respeito ao ordenamento jurídico brasileiro.</w:t>
      </w:r>
    </w:p>
    <w:p w14:paraId="0FC34B02" w14:textId="2AD5AEF3" w:rsidR="0058409D" w:rsidRDefault="0058409D" w:rsidP="0058409D">
      <w:pPr>
        <w:jc w:val="both"/>
        <w:rPr>
          <w:rFonts w:ascii="Arial" w:hAnsi="Arial" w:cs="Arial"/>
        </w:rPr>
      </w:pPr>
      <w:r w:rsidRPr="0058409D">
        <w:rPr>
          <w:rFonts w:ascii="Arial" w:hAnsi="Arial" w:cs="Arial"/>
        </w:rPr>
        <w:pict w14:anchorId="277411A5">
          <v:rect id="_x0000_i3894" style="width:0;height:1.5pt" o:hralign="center" o:hrstd="t" o:hr="t" fillcolor="#a0a0a0" stroked="f"/>
        </w:pict>
      </w:r>
    </w:p>
    <w:p w14:paraId="2056790E" w14:textId="77777777" w:rsidR="0058409D" w:rsidRPr="0058409D" w:rsidRDefault="0058409D" w:rsidP="0058409D">
      <w:pPr>
        <w:jc w:val="both"/>
        <w:rPr>
          <w:rFonts w:ascii="Arial" w:hAnsi="Arial" w:cs="Arial"/>
          <w:b/>
          <w:bCs/>
        </w:rPr>
      </w:pPr>
      <w:r w:rsidRPr="0058409D">
        <w:rPr>
          <w:rFonts w:ascii="Arial" w:hAnsi="Arial" w:cs="Arial"/>
          <w:b/>
          <w:bCs/>
        </w:rPr>
        <w:t>CAPÍTULO XXVII</w:t>
      </w:r>
    </w:p>
    <w:p w14:paraId="306EC037" w14:textId="77777777" w:rsidR="0058409D" w:rsidRPr="0058409D" w:rsidRDefault="0058409D" w:rsidP="0058409D">
      <w:pPr>
        <w:jc w:val="both"/>
        <w:rPr>
          <w:rFonts w:ascii="Arial" w:hAnsi="Arial" w:cs="Arial"/>
          <w:b/>
          <w:bCs/>
        </w:rPr>
      </w:pPr>
      <w:r w:rsidRPr="0058409D">
        <w:rPr>
          <w:rFonts w:ascii="Arial" w:hAnsi="Arial" w:cs="Arial"/>
          <w:b/>
          <w:bCs/>
        </w:rPr>
        <w:lastRenderedPageBreak/>
        <w:t>DA REPARAÇÃO POR FRAUDE CONTRATUAL</w:t>
      </w:r>
    </w:p>
    <w:p w14:paraId="23D0C550" w14:textId="77777777" w:rsidR="0058409D" w:rsidRPr="0058409D" w:rsidRDefault="0058409D" w:rsidP="0058409D">
      <w:pPr>
        <w:jc w:val="both"/>
        <w:rPr>
          <w:rFonts w:ascii="Arial" w:hAnsi="Arial" w:cs="Arial"/>
          <w:b/>
          <w:bCs/>
        </w:rPr>
      </w:pPr>
      <w:r w:rsidRPr="0058409D">
        <w:rPr>
          <w:rFonts w:ascii="Arial" w:hAnsi="Arial" w:cs="Arial"/>
          <w:b/>
          <w:bCs/>
        </w:rPr>
        <w:t>Seção I</w:t>
      </w:r>
    </w:p>
    <w:p w14:paraId="1B2E64E8" w14:textId="77777777" w:rsidR="0058409D" w:rsidRPr="0058409D" w:rsidRDefault="0058409D" w:rsidP="0058409D">
      <w:pPr>
        <w:jc w:val="both"/>
        <w:rPr>
          <w:rFonts w:ascii="Arial" w:hAnsi="Arial" w:cs="Arial"/>
          <w:b/>
          <w:bCs/>
        </w:rPr>
      </w:pPr>
      <w:r w:rsidRPr="0058409D">
        <w:rPr>
          <w:rFonts w:ascii="Arial" w:hAnsi="Arial" w:cs="Arial"/>
          <w:b/>
          <w:bCs/>
        </w:rPr>
        <w:t>Das Disposições Gerais</w:t>
      </w:r>
    </w:p>
    <w:p w14:paraId="5DE1DFC3" w14:textId="77777777" w:rsidR="0058409D" w:rsidRPr="0058409D" w:rsidRDefault="0058409D" w:rsidP="0058409D">
      <w:pPr>
        <w:jc w:val="both"/>
        <w:rPr>
          <w:rFonts w:ascii="Arial" w:hAnsi="Arial" w:cs="Arial"/>
        </w:rPr>
      </w:pPr>
      <w:r w:rsidRPr="0058409D">
        <w:rPr>
          <w:rFonts w:ascii="Arial" w:hAnsi="Arial" w:cs="Arial"/>
          <w:b/>
          <w:bCs/>
        </w:rPr>
        <w:t>Art. 365.</w:t>
      </w:r>
      <w:r w:rsidRPr="0058409D">
        <w:rPr>
          <w:rFonts w:ascii="Arial" w:hAnsi="Arial" w:cs="Arial"/>
        </w:rPr>
        <w:t xml:space="preserve"> As Empresas adotam política de tolerância zero à fraude contratual, comprometendo-se a prevenir, identificar, investigar e reparar toda conduta dolosa ou culposa grave que comprometa a execução dos contratos, a integridade das operações, a confiança legítima das partes ou a segurança do ecossistema empresarial.</w:t>
      </w:r>
    </w:p>
    <w:p w14:paraId="3D52209E" w14:textId="77777777" w:rsidR="0058409D" w:rsidRPr="0058409D" w:rsidRDefault="0058409D" w:rsidP="0058409D">
      <w:pPr>
        <w:jc w:val="both"/>
        <w:rPr>
          <w:rFonts w:ascii="Arial" w:hAnsi="Arial" w:cs="Arial"/>
        </w:rPr>
      </w:pPr>
      <w:r w:rsidRPr="0058409D">
        <w:rPr>
          <w:rFonts w:ascii="Arial" w:hAnsi="Arial" w:cs="Arial"/>
        </w:rPr>
        <w:t>A fraude contratual constitui grave violação aos princípios da boa-fé objetiva, da probidade, da lealdade contratual, da função social do contrato e da confiança legítima, podendo ensejar a adoção das medidas administrativas, contratuais, civis, processuais e, quando cabível, penais.</w:t>
      </w:r>
    </w:p>
    <w:p w14:paraId="12BA3301" w14:textId="77777777" w:rsidR="0058409D" w:rsidRPr="0058409D" w:rsidRDefault="0058409D" w:rsidP="0058409D">
      <w:pPr>
        <w:jc w:val="both"/>
        <w:rPr>
          <w:rFonts w:ascii="Arial" w:hAnsi="Arial" w:cs="Arial"/>
        </w:rPr>
      </w:pPr>
      <w:r w:rsidRPr="0058409D">
        <w:rPr>
          <w:rFonts w:ascii="Arial" w:hAnsi="Arial" w:cs="Arial"/>
        </w:rPr>
        <w:pict w14:anchorId="40201348">
          <v:rect id="_x0000_i3872" style="width:0;height:1.5pt" o:hralign="center" o:hrstd="t" o:hr="t" fillcolor="#a0a0a0" stroked="f"/>
        </w:pict>
      </w:r>
    </w:p>
    <w:p w14:paraId="0C436C88" w14:textId="77777777" w:rsidR="0058409D" w:rsidRPr="0058409D" w:rsidRDefault="0058409D" w:rsidP="0058409D">
      <w:pPr>
        <w:jc w:val="both"/>
        <w:rPr>
          <w:rFonts w:ascii="Arial" w:hAnsi="Arial" w:cs="Arial"/>
          <w:b/>
          <w:bCs/>
        </w:rPr>
      </w:pPr>
      <w:r w:rsidRPr="0058409D">
        <w:rPr>
          <w:rFonts w:ascii="Arial" w:hAnsi="Arial" w:cs="Arial"/>
          <w:b/>
          <w:bCs/>
        </w:rPr>
        <w:t>Seção II</w:t>
      </w:r>
    </w:p>
    <w:p w14:paraId="11A7559B" w14:textId="77777777" w:rsidR="0058409D" w:rsidRPr="0058409D" w:rsidRDefault="0058409D" w:rsidP="0058409D">
      <w:pPr>
        <w:jc w:val="both"/>
        <w:rPr>
          <w:rFonts w:ascii="Arial" w:hAnsi="Arial" w:cs="Arial"/>
          <w:b/>
          <w:bCs/>
        </w:rPr>
      </w:pPr>
      <w:r w:rsidRPr="0058409D">
        <w:rPr>
          <w:rFonts w:ascii="Arial" w:hAnsi="Arial" w:cs="Arial"/>
          <w:b/>
          <w:bCs/>
        </w:rPr>
        <w:t>Da Base Jurídica</w:t>
      </w:r>
    </w:p>
    <w:p w14:paraId="5B8BD7A0" w14:textId="77777777" w:rsidR="0058409D" w:rsidRPr="0058409D" w:rsidRDefault="0058409D" w:rsidP="0058409D">
      <w:pPr>
        <w:jc w:val="both"/>
        <w:rPr>
          <w:rFonts w:ascii="Arial" w:hAnsi="Arial" w:cs="Arial"/>
        </w:rPr>
      </w:pPr>
      <w:r w:rsidRPr="0058409D">
        <w:rPr>
          <w:rFonts w:ascii="Arial" w:hAnsi="Arial" w:cs="Arial"/>
          <w:b/>
          <w:bCs/>
        </w:rPr>
        <w:t>Art. 366.</w:t>
      </w:r>
      <w:r w:rsidRPr="0058409D">
        <w:rPr>
          <w:rFonts w:ascii="Arial" w:hAnsi="Arial" w:cs="Arial"/>
        </w:rPr>
        <w:t xml:space="preserve"> A presente Política fundamenta-se especialmente:</w:t>
      </w:r>
    </w:p>
    <w:p w14:paraId="1EDBF76F"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na</w:t>
      </w:r>
      <w:proofErr w:type="gramEnd"/>
      <w:r w:rsidRPr="0058409D">
        <w:rPr>
          <w:rFonts w:ascii="Arial" w:hAnsi="Arial" w:cs="Arial"/>
        </w:rPr>
        <w:t xml:space="preserve"> Constituição da República Federativa do Brasil;</w:t>
      </w:r>
    </w:p>
    <w:p w14:paraId="77B01CC9"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nos</w:t>
      </w:r>
      <w:proofErr w:type="gramEnd"/>
      <w:r w:rsidRPr="0058409D">
        <w:rPr>
          <w:rFonts w:ascii="Arial" w:hAnsi="Arial" w:cs="Arial"/>
        </w:rPr>
        <w:t xml:space="preserve"> artigos 113, 186, 187, 389, 393, 402 a 405, 421, 421-A, 422, 927, 944 e seguintes do Código Civil;</w:t>
      </w:r>
    </w:p>
    <w:p w14:paraId="3A4D4574" w14:textId="77777777" w:rsidR="0058409D" w:rsidRPr="0058409D" w:rsidRDefault="0058409D" w:rsidP="0058409D">
      <w:pPr>
        <w:jc w:val="both"/>
        <w:rPr>
          <w:rFonts w:ascii="Arial" w:hAnsi="Arial" w:cs="Arial"/>
        </w:rPr>
      </w:pPr>
      <w:r w:rsidRPr="0058409D">
        <w:rPr>
          <w:rFonts w:ascii="Arial" w:hAnsi="Arial" w:cs="Arial"/>
        </w:rPr>
        <w:t>III – nos artigos 369 a 383 do Código de Processo Civil;</w:t>
      </w:r>
    </w:p>
    <w:p w14:paraId="416E457D"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na</w:t>
      </w:r>
      <w:proofErr w:type="gramEnd"/>
      <w:r w:rsidRPr="0058409D">
        <w:rPr>
          <w:rFonts w:ascii="Arial" w:hAnsi="Arial" w:cs="Arial"/>
        </w:rPr>
        <w:t xml:space="preserve"> Lei Geral de Proteção de Dados Pessoais;</w:t>
      </w:r>
    </w:p>
    <w:p w14:paraId="3E6C97CA"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no</w:t>
      </w:r>
      <w:proofErr w:type="gramEnd"/>
      <w:r w:rsidRPr="0058409D">
        <w:rPr>
          <w:rFonts w:ascii="Arial" w:hAnsi="Arial" w:cs="Arial"/>
        </w:rPr>
        <w:t xml:space="preserve"> Marco Civil da Internet;</w:t>
      </w:r>
    </w:p>
    <w:p w14:paraId="6707EFE1"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na</w:t>
      </w:r>
      <w:proofErr w:type="gramEnd"/>
      <w:r w:rsidRPr="0058409D">
        <w:rPr>
          <w:rFonts w:ascii="Arial" w:hAnsi="Arial" w:cs="Arial"/>
        </w:rPr>
        <w:t xml:space="preserve"> Lei das Assinaturas Eletrônicas;</w:t>
      </w:r>
    </w:p>
    <w:p w14:paraId="368A803A" w14:textId="77777777" w:rsidR="0058409D" w:rsidRPr="0058409D" w:rsidRDefault="0058409D" w:rsidP="0058409D">
      <w:pPr>
        <w:jc w:val="both"/>
        <w:rPr>
          <w:rFonts w:ascii="Arial" w:hAnsi="Arial" w:cs="Arial"/>
        </w:rPr>
      </w:pPr>
      <w:r w:rsidRPr="0058409D">
        <w:rPr>
          <w:rFonts w:ascii="Arial" w:hAnsi="Arial" w:cs="Arial"/>
        </w:rPr>
        <w:t>VII – nas políticas de Governança Corporativa, Compliance, Auditoria e Produção Antecipada de Provas das Empresas.</w:t>
      </w:r>
    </w:p>
    <w:p w14:paraId="7A6603B7" w14:textId="77777777" w:rsidR="0058409D" w:rsidRPr="0058409D" w:rsidRDefault="0058409D" w:rsidP="0058409D">
      <w:pPr>
        <w:jc w:val="both"/>
        <w:rPr>
          <w:rFonts w:ascii="Arial" w:hAnsi="Arial" w:cs="Arial"/>
        </w:rPr>
      </w:pPr>
      <w:r w:rsidRPr="0058409D">
        <w:rPr>
          <w:rFonts w:ascii="Arial" w:hAnsi="Arial" w:cs="Arial"/>
        </w:rPr>
        <w:pict w14:anchorId="29907A37">
          <v:rect id="_x0000_i3873" style="width:0;height:1.5pt" o:hralign="center" o:hrstd="t" o:hr="t" fillcolor="#a0a0a0" stroked="f"/>
        </w:pict>
      </w:r>
    </w:p>
    <w:p w14:paraId="36A96ABC" w14:textId="77777777" w:rsidR="0058409D" w:rsidRPr="0058409D" w:rsidRDefault="0058409D" w:rsidP="0058409D">
      <w:pPr>
        <w:jc w:val="both"/>
        <w:rPr>
          <w:rFonts w:ascii="Arial" w:hAnsi="Arial" w:cs="Arial"/>
          <w:b/>
          <w:bCs/>
        </w:rPr>
      </w:pPr>
      <w:r w:rsidRPr="0058409D">
        <w:rPr>
          <w:rFonts w:ascii="Arial" w:hAnsi="Arial" w:cs="Arial"/>
          <w:b/>
          <w:bCs/>
        </w:rPr>
        <w:t>Seção III</w:t>
      </w:r>
    </w:p>
    <w:p w14:paraId="1C706D77" w14:textId="77777777" w:rsidR="0058409D" w:rsidRPr="0058409D" w:rsidRDefault="0058409D" w:rsidP="0058409D">
      <w:pPr>
        <w:jc w:val="both"/>
        <w:rPr>
          <w:rFonts w:ascii="Arial" w:hAnsi="Arial" w:cs="Arial"/>
          <w:b/>
          <w:bCs/>
        </w:rPr>
      </w:pPr>
      <w:r w:rsidRPr="0058409D">
        <w:rPr>
          <w:rFonts w:ascii="Arial" w:hAnsi="Arial" w:cs="Arial"/>
          <w:b/>
          <w:bCs/>
        </w:rPr>
        <w:t>Do Conceito de Fraude Contratual</w:t>
      </w:r>
    </w:p>
    <w:p w14:paraId="2024266E" w14:textId="77777777" w:rsidR="0058409D" w:rsidRPr="0058409D" w:rsidRDefault="0058409D" w:rsidP="0058409D">
      <w:pPr>
        <w:jc w:val="both"/>
        <w:rPr>
          <w:rFonts w:ascii="Arial" w:hAnsi="Arial" w:cs="Arial"/>
        </w:rPr>
      </w:pPr>
      <w:r w:rsidRPr="0058409D">
        <w:rPr>
          <w:rFonts w:ascii="Arial" w:hAnsi="Arial" w:cs="Arial"/>
          <w:b/>
          <w:bCs/>
        </w:rPr>
        <w:t>Art. 367.</w:t>
      </w:r>
      <w:r w:rsidRPr="0058409D">
        <w:rPr>
          <w:rFonts w:ascii="Arial" w:hAnsi="Arial" w:cs="Arial"/>
        </w:rPr>
        <w:t xml:space="preserve"> Considera-se fraude contratual toda ação ou omissão destinada a obter vantagem ilícita, alterar artificialmente a execução do contrato, induzir a outra parte em erro, ocultar informações relevantes ou comprometer a autenticidade, a veracidade ou a regularidade da relação jurídica.</w:t>
      </w:r>
    </w:p>
    <w:p w14:paraId="25E30648" w14:textId="77777777" w:rsidR="0058409D" w:rsidRPr="0058409D" w:rsidRDefault="0058409D" w:rsidP="0058409D">
      <w:pPr>
        <w:jc w:val="both"/>
        <w:rPr>
          <w:rFonts w:ascii="Arial" w:hAnsi="Arial" w:cs="Arial"/>
        </w:rPr>
      </w:pPr>
      <w:r w:rsidRPr="0058409D">
        <w:rPr>
          <w:rFonts w:ascii="Arial" w:hAnsi="Arial" w:cs="Arial"/>
        </w:rPr>
        <w:t>Poderão caracterizar fraude contratual, dentre outras hipóteses:</w:t>
      </w:r>
    </w:p>
    <w:p w14:paraId="1174B41A" w14:textId="77777777" w:rsidR="0058409D" w:rsidRPr="0058409D" w:rsidRDefault="0058409D" w:rsidP="0058409D">
      <w:pPr>
        <w:jc w:val="both"/>
        <w:rPr>
          <w:rFonts w:ascii="Arial" w:hAnsi="Arial" w:cs="Arial"/>
        </w:rPr>
      </w:pPr>
      <w:r w:rsidRPr="0058409D">
        <w:rPr>
          <w:rFonts w:ascii="Arial" w:hAnsi="Arial" w:cs="Arial"/>
        </w:rPr>
        <w:lastRenderedPageBreak/>
        <w:t xml:space="preserve">I – </w:t>
      </w:r>
      <w:proofErr w:type="gramStart"/>
      <w:r w:rsidRPr="0058409D">
        <w:rPr>
          <w:rFonts w:ascii="Arial" w:hAnsi="Arial" w:cs="Arial"/>
        </w:rPr>
        <w:t>utilização</w:t>
      </w:r>
      <w:proofErr w:type="gramEnd"/>
      <w:r w:rsidRPr="0058409D">
        <w:rPr>
          <w:rFonts w:ascii="Arial" w:hAnsi="Arial" w:cs="Arial"/>
        </w:rPr>
        <w:t xml:space="preserve"> de documentos falsos ou adulterados;</w:t>
      </w:r>
    </w:p>
    <w:p w14:paraId="452E08E9"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prestação</w:t>
      </w:r>
      <w:proofErr w:type="gramEnd"/>
      <w:r w:rsidRPr="0058409D">
        <w:rPr>
          <w:rFonts w:ascii="Arial" w:hAnsi="Arial" w:cs="Arial"/>
        </w:rPr>
        <w:t xml:space="preserve"> de informações falsas ou omissão deliberada de informações relevantes;</w:t>
      </w:r>
    </w:p>
    <w:p w14:paraId="1218A6B8" w14:textId="77777777" w:rsidR="0058409D" w:rsidRPr="0058409D" w:rsidRDefault="0058409D" w:rsidP="0058409D">
      <w:pPr>
        <w:jc w:val="both"/>
        <w:rPr>
          <w:rFonts w:ascii="Arial" w:hAnsi="Arial" w:cs="Arial"/>
        </w:rPr>
      </w:pPr>
      <w:r w:rsidRPr="0058409D">
        <w:rPr>
          <w:rFonts w:ascii="Arial" w:hAnsi="Arial" w:cs="Arial"/>
        </w:rPr>
        <w:t>III – utilização indevida da identidade de terceiros;</w:t>
      </w:r>
    </w:p>
    <w:p w14:paraId="56C08CAD"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fraude</w:t>
      </w:r>
      <w:proofErr w:type="gramEnd"/>
      <w:r w:rsidRPr="0058409D">
        <w:rPr>
          <w:rFonts w:ascii="Arial" w:hAnsi="Arial" w:cs="Arial"/>
        </w:rPr>
        <w:t xml:space="preserve"> eletrônica ou tecnológica;</w:t>
      </w:r>
    </w:p>
    <w:p w14:paraId="33E1ACA7" w14:textId="77777777" w:rsidR="0058409D" w:rsidRPr="0058409D" w:rsidRDefault="0058409D" w:rsidP="0058409D">
      <w:pPr>
        <w:jc w:val="both"/>
        <w:rPr>
          <w:rFonts w:ascii="Arial" w:hAnsi="Arial" w:cs="Arial"/>
        </w:rPr>
      </w:pPr>
      <w:r w:rsidRPr="0058409D">
        <w:rPr>
          <w:rFonts w:ascii="Arial" w:hAnsi="Arial" w:cs="Arial"/>
        </w:rPr>
        <w:t xml:space="preserve">V – </w:t>
      </w:r>
      <w:proofErr w:type="gramStart"/>
      <w:r w:rsidRPr="0058409D">
        <w:rPr>
          <w:rFonts w:ascii="Arial" w:hAnsi="Arial" w:cs="Arial"/>
        </w:rPr>
        <w:t>manipulação</w:t>
      </w:r>
      <w:proofErr w:type="gramEnd"/>
      <w:r w:rsidRPr="0058409D">
        <w:rPr>
          <w:rFonts w:ascii="Arial" w:hAnsi="Arial" w:cs="Arial"/>
        </w:rPr>
        <w:t xml:space="preserve"> de registros da Plataforma;</w:t>
      </w:r>
    </w:p>
    <w:p w14:paraId="73A95A68" w14:textId="77777777" w:rsidR="0058409D" w:rsidRPr="0058409D" w:rsidRDefault="0058409D" w:rsidP="0058409D">
      <w:pPr>
        <w:jc w:val="both"/>
        <w:rPr>
          <w:rFonts w:ascii="Arial" w:hAnsi="Arial" w:cs="Arial"/>
        </w:rPr>
      </w:pPr>
      <w:r w:rsidRPr="0058409D">
        <w:rPr>
          <w:rFonts w:ascii="Arial" w:hAnsi="Arial" w:cs="Arial"/>
        </w:rPr>
        <w:t>VI – compartilhamento, venda ou cessão irregular de contas;</w:t>
      </w:r>
    </w:p>
    <w:p w14:paraId="42FE3C85" w14:textId="77777777" w:rsidR="0058409D" w:rsidRPr="0058409D" w:rsidRDefault="0058409D" w:rsidP="0058409D">
      <w:pPr>
        <w:jc w:val="both"/>
        <w:rPr>
          <w:rFonts w:ascii="Arial" w:hAnsi="Arial" w:cs="Arial"/>
        </w:rPr>
      </w:pPr>
      <w:r w:rsidRPr="0058409D">
        <w:rPr>
          <w:rFonts w:ascii="Arial" w:hAnsi="Arial" w:cs="Arial"/>
        </w:rPr>
        <w:t>VII – utilização de softwares destinados à fraude;</w:t>
      </w:r>
    </w:p>
    <w:p w14:paraId="2E649428" w14:textId="77777777" w:rsidR="0058409D" w:rsidRPr="0058409D" w:rsidRDefault="0058409D" w:rsidP="0058409D">
      <w:pPr>
        <w:jc w:val="both"/>
        <w:rPr>
          <w:rFonts w:ascii="Arial" w:hAnsi="Arial" w:cs="Arial"/>
        </w:rPr>
      </w:pPr>
      <w:r w:rsidRPr="0058409D">
        <w:rPr>
          <w:rFonts w:ascii="Arial" w:hAnsi="Arial" w:cs="Arial"/>
        </w:rPr>
        <w:t>VIII – falsificação de assinaturas eletrônicas;</w:t>
      </w:r>
    </w:p>
    <w:p w14:paraId="63949434" w14:textId="77777777" w:rsidR="0058409D" w:rsidRPr="0058409D" w:rsidRDefault="0058409D" w:rsidP="0058409D">
      <w:pPr>
        <w:jc w:val="both"/>
        <w:rPr>
          <w:rFonts w:ascii="Arial" w:hAnsi="Arial" w:cs="Arial"/>
        </w:rPr>
      </w:pPr>
      <w:r w:rsidRPr="0058409D">
        <w:rPr>
          <w:rFonts w:ascii="Arial" w:hAnsi="Arial" w:cs="Arial"/>
        </w:rPr>
        <w:t xml:space="preserve">IX – </w:t>
      </w:r>
      <w:proofErr w:type="gramStart"/>
      <w:r w:rsidRPr="0058409D">
        <w:rPr>
          <w:rFonts w:ascii="Arial" w:hAnsi="Arial" w:cs="Arial"/>
        </w:rPr>
        <w:t>adulteração</w:t>
      </w:r>
      <w:proofErr w:type="gramEnd"/>
      <w:r w:rsidRPr="0058409D">
        <w:rPr>
          <w:rFonts w:ascii="Arial" w:hAnsi="Arial" w:cs="Arial"/>
        </w:rPr>
        <w:t xml:space="preserve"> de registros digitais;</w:t>
      </w:r>
    </w:p>
    <w:p w14:paraId="56066847" w14:textId="77777777" w:rsidR="0058409D" w:rsidRPr="0058409D" w:rsidRDefault="0058409D" w:rsidP="0058409D">
      <w:pPr>
        <w:jc w:val="both"/>
        <w:rPr>
          <w:rFonts w:ascii="Arial" w:hAnsi="Arial" w:cs="Arial"/>
        </w:rPr>
      </w:pPr>
      <w:r w:rsidRPr="0058409D">
        <w:rPr>
          <w:rFonts w:ascii="Arial" w:hAnsi="Arial" w:cs="Arial"/>
        </w:rPr>
        <w:t xml:space="preserve">X – </w:t>
      </w:r>
      <w:proofErr w:type="gramStart"/>
      <w:r w:rsidRPr="0058409D">
        <w:rPr>
          <w:rFonts w:ascii="Arial" w:hAnsi="Arial" w:cs="Arial"/>
        </w:rPr>
        <w:t>qualquer</w:t>
      </w:r>
      <w:proofErr w:type="gramEnd"/>
      <w:r w:rsidRPr="0058409D">
        <w:rPr>
          <w:rFonts w:ascii="Arial" w:hAnsi="Arial" w:cs="Arial"/>
        </w:rPr>
        <w:t xml:space="preserve"> conduta dolosa destinada a frustrar a correta execução do contrato.</w:t>
      </w:r>
    </w:p>
    <w:p w14:paraId="4EDB6061" w14:textId="77777777" w:rsidR="0058409D" w:rsidRPr="0058409D" w:rsidRDefault="0058409D" w:rsidP="0058409D">
      <w:pPr>
        <w:jc w:val="both"/>
        <w:rPr>
          <w:rFonts w:ascii="Arial" w:hAnsi="Arial" w:cs="Arial"/>
        </w:rPr>
      </w:pPr>
      <w:r w:rsidRPr="0058409D">
        <w:rPr>
          <w:rFonts w:ascii="Arial" w:hAnsi="Arial" w:cs="Arial"/>
        </w:rPr>
        <w:pict w14:anchorId="26AD4748">
          <v:rect id="_x0000_i3874" style="width:0;height:1.5pt" o:hralign="center" o:hrstd="t" o:hr="t" fillcolor="#a0a0a0" stroked="f"/>
        </w:pict>
      </w:r>
    </w:p>
    <w:p w14:paraId="510D5B5A" w14:textId="77777777" w:rsidR="0058409D" w:rsidRPr="0058409D" w:rsidRDefault="0058409D" w:rsidP="0058409D">
      <w:pPr>
        <w:jc w:val="both"/>
        <w:rPr>
          <w:rFonts w:ascii="Arial" w:hAnsi="Arial" w:cs="Arial"/>
          <w:b/>
          <w:bCs/>
        </w:rPr>
      </w:pPr>
      <w:r w:rsidRPr="0058409D">
        <w:rPr>
          <w:rFonts w:ascii="Arial" w:hAnsi="Arial" w:cs="Arial"/>
          <w:b/>
          <w:bCs/>
        </w:rPr>
        <w:t>Seção IV</w:t>
      </w:r>
    </w:p>
    <w:p w14:paraId="08767E0A" w14:textId="77777777" w:rsidR="0058409D" w:rsidRPr="0058409D" w:rsidRDefault="0058409D" w:rsidP="0058409D">
      <w:pPr>
        <w:jc w:val="both"/>
        <w:rPr>
          <w:rFonts w:ascii="Arial" w:hAnsi="Arial" w:cs="Arial"/>
          <w:b/>
          <w:bCs/>
        </w:rPr>
      </w:pPr>
      <w:r w:rsidRPr="0058409D">
        <w:rPr>
          <w:rFonts w:ascii="Arial" w:hAnsi="Arial" w:cs="Arial"/>
          <w:b/>
          <w:bCs/>
        </w:rPr>
        <w:t>Da Violação da Boa-fé Objetiva</w:t>
      </w:r>
    </w:p>
    <w:p w14:paraId="44CE0027" w14:textId="77777777" w:rsidR="0058409D" w:rsidRPr="0058409D" w:rsidRDefault="0058409D" w:rsidP="0058409D">
      <w:pPr>
        <w:jc w:val="both"/>
        <w:rPr>
          <w:rFonts w:ascii="Arial" w:hAnsi="Arial" w:cs="Arial"/>
        </w:rPr>
      </w:pPr>
      <w:r w:rsidRPr="0058409D">
        <w:rPr>
          <w:rFonts w:ascii="Arial" w:hAnsi="Arial" w:cs="Arial"/>
          <w:b/>
          <w:bCs/>
        </w:rPr>
        <w:t>Art. 368.</w:t>
      </w:r>
      <w:r w:rsidRPr="0058409D">
        <w:rPr>
          <w:rFonts w:ascii="Arial" w:hAnsi="Arial" w:cs="Arial"/>
        </w:rPr>
        <w:t xml:space="preserve"> A fraude contratual representa violação direta aos deveres anexos da boa-fé objetiva, especialmente aos deveres de lealdade, cooperação, informação, transparência, confiança e probidade.</w:t>
      </w:r>
    </w:p>
    <w:p w14:paraId="2DE8ACB0" w14:textId="77777777" w:rsidR="0058409D" w:rsidRPr="0058409D" w:rsidRDefault="0058409D" w:rsidP="0058409D">
      <w:pPr>
        <w:jc w:val="both"/>
        <w:rPr>
          <w:rFonts w:ascii="Arial" w:hAnsi="Arial" w:cs="Arial"/>
        </w:rPr>
      </w:pPr>
      <w:r w:rsidRPr="0058409D">
        <w:rPr>
          <w:rFonts w:ascii="Arial" w:hAnsi="Arial" w:cs="Arial"/>
        </w:rPr>
        <w:t>Independentemente da existência de prejuízo imediato, a prática fraudulenta poderá justificar a adoção das medidas previstas neste Manual e na legislação aplicável.</w:t>
      </w:r>
    </w:p>
    <w:p w14:paraId="5235B194" w14:textId="77777777" w:rsidR="0058409D" w:rsidRPr="0058409D" w:rsidRDefault="0058409D" w:rsidP="0058409D">
      <w:pPr>
        <w:jc w:val="both"/>
        <w:rPr>
          <w:rFonts w:ascii="Arial" w:hAnsi="Arial" w:cs="Arial"/>
        </w:rPr>
      </w:pPr>
      <w:r w:rsidRPr="0058409D">
        <w:rPr>
          <w:rFonts w:ascii="Arial" w:hAnsi="Arial" w:cs="Arial"/>
        </w:rPr>
        <w:pict w14:anchorId="60944A94">
          <v:rect id="_x0000_i3875" style="width:0;height:1.5pt" o:hralign="center" o:hrstd="t" o:hr="t" fillcolor="#a0a0a0" stroked="f"/>
        </w:pict>
      </w:r>
    </w:p>
    <w:p w14:paraId="70EA6C34" w14:textId="77777777" w:rsidR="0058409D" w:rsidRPr="0058409D" w:rsidRDefault="0058409D" w:rsidP="0058409D">
      <w:pPr>
        <w:jc w:val="both"/>
        <w:rPr>
          <w:rFonts w:ascii="Arial" w:hAnsi="Arial" w:cs="Arial"/>
          <w:b/>
          <w:bCs/>
        </w:rPr>
      </w:pPr>
      <w:r w:rsidRPr="0058409D">
        <w:rPr>
          <w:rFonts w:ascii="Arial" w:hAnsi="Arial" w:cs="Arial"/>
          <w:b/>
          <w:bCs/>
        </w:rPr>
        <w:t>Seção V</w:t>
      </w:r>
    </w:p>
    <w:p w14:paraId="6C46073E" w14:textId="77777777" w:rsidR="0058409D" w:rsidRPr="0058409D" w:rsidRDefault="0058409D" w:rsidP="0058409D">
      <w:pPr>
        <w:jc w:val="both"/>
        <w:rPr>
          <w:rFonts w:ascii="Arial" w:hAnsi="Arial" w:cs="Arial"/>
          <w:b/>
          <w:bCs/>
        </w:rPr>
      </w:pPr>
      <w:r w:rsidRPr="0058409D">
        <w:rPr>
          <w:rFonts w:ascii="Arial" w:hAnsi="Arial" w:cs="Arial"/>
          <w:b/>
          <w:bCs/>
        </w:rPr>
        <w:t>Da Produção e Preservação das Provas</w:t>
      </w:r>
    </w:p>
    <w:p w14:paraId="5590B535" w14:textId="77777777" w:rsidR="0058409D" w:rsidRPr="0058409D" w:rsidRDefault="0058409D" w:rsidP="0058409D">
      <w:pPr>
        <w:jc w:val="both"/>
        <w:rPr>
          <w:rFonts w:ascii="Arial" w:hAnsi="Arial" w:cs="Arial"/>
        </w:rPr>
      </w:pPr>
      <w:r w:rsidRPr="0058409D">
        <w:rPr>
          <w:rFonts w:ascii="Arial" w:hAnsi="Arial" w:cs="Arial"/>
          <w:b/>
          <w:bCs/>
        </w:rPr>
        <w:t>Art. 369.</w:t>
      </w:r>
      <w:r w:rsidRPr="0058409D">
        <w:rPr>
          <w:rFonts w:ascii="Arial" w:hAnsi="Arial" w:cs="Arial"/>
        </w:rPr>
        <w:t xml:space="preserve"> Identificados indícios objetivos de fraude contratual, as Empresas poderão promover a imediata preservação das evidências necessárias à apuração dos fatos.</w:t>
      </w:r>
    </w:p>
    <w:p w14:paraId="2B848A72" w14:textId="77777777" w:rsidR="0058409D" w:rsidRPr="0058409D" w:rsidRDefault="0058409D" w:rsidP="0058409D">
      <w:pPr>
        <w:jc w:val="both"/>
        <w:rPr>
          <w:rFonts w:ascii="Arial" w:hAnsi="Arial" w:cs="Arial"/>
        </w:rPr>
      </w:pPr>
      <w:r w:rsidRPr="0058409D">
        <w:rPr>
          <w:rFonts w:ascii="Arial" w:hAnsi="Arial" w:cs="Arial"/>
        </w:rPr>
        <w:t>Poderão ser preservados, dentre outros:</w:t>
      </w:r>
    </w:p>
    <w:p w14:paraId="16C0093D" w14:textId="77777777" w:rsidR="0058409D" w:rsidRPr="0058409D" w:rsidRDefault="0058409D" w:rsidP="0058409D">
      <w:pPr>
        <w:jc w:val="both"/>
        <w:rPr>
          <w:rFonts w:ascii="Arial" w:hAnsi="Arial" w:cs="Arial"/>
        </w:rPr>
      </w:pPr>
      <w:r w:rsidRPr="0058409D">
        <w:rPr>
          <w:rFonts w:ascii="Arial" w:hAnsi="Arial" w:cs="Arial"/>
        </w:rPr>
        <w:t xml:space="preserve">I – </w:t>
      </w:r>
      <w:proofErr w:type="gramStart"/>
      <w:r w:rsidRPr="0058409D">
        <w:rPr>
          <w:rFonts w:ascii="Arial" w:hAnsi="Arial" w:cs="Arial"/>
        </w:rPr>
        <w:t>contratos</w:t>
      </w:r>
      <w:proofErr w:type="gramEnd"/>
      <w:r w:rsidRPr="0058409D">
        <w:rPr>
          <w:rFonts w:ascii="Arial" w:hAnsi="Arial" w:cs="Arial"/>
        </w:rPr>
        <w:t>;</w:t>
      </w:r>
    </w:p>
    <w:p w14:paraId="602F2A1F" w14:textId="77777777" w:rsidR="0058409D" w:rsidRPr="0058409D" w:rsidRDefault="0058409D" w:rsidP="0058409D">
      <w:pPr>
        <w:jc w:val="both"/>
        <w:rPr>
          <w:rFonts w:ascii="Arial" w:hAnsi="Arial" w:cs="Arial"/>
        </w:rPr>
      </w:pPr>
      <w:r w:rsidRPr="0058409D">
        <w:rPr>
          <w:rFonts w:ascii="Arial" w:hAnsi="Arial" w:cs="Arial"/>
        </w:rPr>
        <w:t xml:space="preserve">II – </w:t>
      </w:r>
      <w:proofErr w:type="gramStart"/>
      <w:r w:rsidRPr="0058409D">
        <w:rPr>
          <w:rFonts w:ascii="Arial" w:hAnsi="Arial" w:cs="Arial"/>
        </w:rPr>
        <w:t>documentos</w:t>
      </w:r>
      <w:proofErr w:type="gramEnd"/>
      <w:r w:rsidRPr="0058409D">
        <w:rPr>
          <w:rFonts w:ascii="Arial" w:hAnsi="Arial" w:cs="Arial"/>
        </w:rPr>
        <w:t xml:space="preserve"> eletrônicos;</w:t>
      </w:r>
    </w:p>
    <w:p w14:paraId="0C6FD39D" w14:textId="77777777" w:rsidR="0058409D" w:rsidRPr="0058409D" w:rsidRDefault="0058409D" w:rsidP="0058409D">
      <w:pPr>
        <w:jc w:val="both"/>
        <w:rPr>
          <w:rFonts w:ascii="Arial" w:hAnsi="Arial" w:cs="Arial"/>
        </w:rPr>
      </w:pPr>
      <w:r w:rsidRPr="0058409D">
        <w:rPr>
          <w:rFonts w:ascii="Arial" w:hAnsi="Arial" w:cs="Arial"/>
        </w:rPr>
        <w:t>III – assinaturas eletrônicas;</w:t>
      </w:r>
    </w:p>
    <w:p w14:paraId="3915D42D" w14:textId="77777777" w:rsidR="0058409D" w:rsidRPr="0058409D" w:rsidRDefault="0058409D" w:rsidP="0058409D">
      <w:pPr>
        <w:jc w:val="both"/>
        <w:rPr>
          <w:rFonts w:ascii="Arial" w:hAnsi="Arial" w:cs="Arial"/>
        </w:rPr>
      </w:pPr>
      <w:r w:rsidRPr="0058409D">
        <w:rPr>
          <w:rFonts w:ascii="Arial" w:hAnsi="Arial" w:cs="Arial"/>
        </w:rPr>
        <w:t xml:space="preserve">IV – </w:t>
      </w:r>
      <w:proofErr w:type="gramStart"/>
      <w:r w:rsidRPr="0058409D">
        <w:rPr>
          <w:rFonts w:ascii="Arial" w:hAnsi="Arial" w:cs="Arial"/>
        </w:rPr>
        <w:t>registros</w:t>
      </w:r>
      <w:proofErr w:type="gramEnd"/>
      <w:r w:rsidRPr="0058409D">
        <w:rPr>
          <w:rFonts w:ascii="Arial" w:hAnsi="Arial" w:cs="Arial"/>
        </w:rPr>
        <w:t xml:space="preserve"> de autenticação;</w:t>
      </w:r>
    </w:p>
    <w:p w14:paraId="15798749" w14:textId="77777777" w:rsidR="0058409D" w:rsidRPr="0058409D" w:rsidRDefault="0058409D" w:rsidP="0058409D">
      <w:pPr>
        <w:jc w:val="both"/>
        <w:rPr>
          <w:rFonts w:ascii="Arial" w:hAnsi="Arial" w:cs="Arial"/>
        </w:rPr>
      </w:pPr>
      <w:r w:rsidRPr="0058409D">
        <w:rPr>
          <w:rFonts w:ascii="Arial" w:hAnsi="Arial" w:cs="Arial"/>
        </w:rPr>
        <w:lastRenderedPageBreak/>
        <w:t xml:space="preserve">V – </w:t>
      </w:r>
      <w:proofErr w:type="gramStart"/>
      <w:r w:rsidRPr="0058409D">
        <w:rPr>
          <w:rFonts w:ascii="Arial" w:hAnsi="Arial" w:cs="Arial"/>
        </w:rPr>
        <w:t>logs</w:t>
      </w:r>
      <w:proofErr w:type="gramEnd"/>
      <w:r w:rsidRPr="0058409D">
        <w:rPr>
          <w:rFonts w:ascii="Arial" w:hAnsi="Arial" w:cs="Arial"/>
        </w:rPr>
        <w:t>;</w:t>
      </w:r>
    </w:p>
    <w:p w14:paraId="7247B330" w14:textId="77777777" w:rsidR="0058409D" w:rsidRPr="0058409D" w:rsidRDefault="0058409D" w:rsidP="0058409D">
      <w:pPr>
        <w:jc w:val="both"/>
        <w:rPr>
          <w:rFonts w:ascii="Arial" w:hAnsi="Arial" w:cs="Arial"/>
        </w:rPr>
      </w:pPr>
      <w:r w:rsidRPr="0058409D">
        <w:rPr>
          <w:rFonts w:ascii="Arial" w:hAnsi="Arial" w:cs="Arial"/>
        </w:rPr>
        <w:t xml:space="preserve">VI – </w:t>
      </w:r>
      <w:proofErr w:type="gramStart"/>
      <w:r w:rsidRPr="0058409D">
        <w:rPr>
          <w:rFonts w:ascii="Arial" w:hAnsi="Arial" w:cs="Arial"/>
        </w:rPr>
        <w:t>endereço</w:t>
      </w:r>
      <w:proofErr w:type="gramEnd"/>
      <w:r w:rsidRPr="0058409D">
        <w:rPr>
          <w:rFonts w:ascii="Arial" w:hAnsi="Arial" w:cs="Arial"/>
        </w:rPr>
        <w:t xml:space="preserve"> IP;</w:t>
      </w:r>
    </w:p>
    <w:p w14:paraId="43B23711" w14:textId="77777777" w:rsidR="0058409D" w:rsidRPr="0058409D" w:rsidRDefault="0058409D" w:rsidP="0058409D">
      <w:pPr>
        <w:jc w:val="both"/>
        <w:rPr>
          <w:rFonts w:ascii="Arial" w:hAnsi="Arial" w:cs="Arial"/>
        </w:rPr>
      </w:pPr>
      <w:r w:rsidRPr="0058409D">
        <w:rPr>
          <w:rFonts w:ascii="Arial" w:hAnsi="Arial" w:cs="Arial"/>
        </w:rPr>
        <w:t>VII – registros de GPS;</w:t>
      </w:r>
    </w:p>
    <w:p w14:paraId="26F7601E" w14:textId="77777777" w:rsidR="0058409D" w:rsidRPr="0058409D" w:rsidRDefault="0058409D" w:rsidP="0058409D">
      <w:pPr>
        <w:jc w:val="both"/>
        <w:rPr>
          <w:rFonts w:ascii="Arial" w:hAnsi="Arial" w:cs="Arial"/>
        </w:rPr>
      </w:pPr>
      <w:r w:rsidRPr="0058409D">
        <w:rPr>
          <w:rFonts w:ascii="Arial" w:hAnsi="Arial" w:cs="Arial"/>
        </w:rPr>
        <w:t>VIII – fotografias;</w:t>
      </w:r>
    </w:p>
    <w:p w14:paraId="7B2F29AC" w14:textId="77777777" w:rsidR="0058409D" w:rsidRPr="0058409D" w:rsidRDefault="0058409D" w:rsidP="0058409D">
      <w:pPr>
        <w:jc w:val="both"/>
        <w:rPr>
          <w:rFonts w:ascii="Arial" w:hAnsi="Arial" w:cs="Arial"/>
        </w:rPr>
      </w:pPr>
      <w:r w:rsidRPr="0058409D">
        <w:rPr>
          <w:rFonts w:ascii="Arial" w:hAnsi="Arial" w:cs="Arial"/>
        </w:rPr>
        <w:t xml:space="preserve">IX – </w:t>
      </w:r>
      <w:proofErr w:type="gramStart"/>
      <w:r w:rsidRPr="0058409D">
        <w:rPr>
          <w:rFonts w:ascii="Arial" w:hAnsi="Arial" w:cs="Arial"/>
        </w:rPr>
        <w:t>vídeos</w:t>
      </w:r>
      <w:proofErr w:type="gramEnd"/>
      <w:r w:rsidRPr="0058409D">
        <w:rPr>
          <w:rFonts w:ascii="Arial" w:hAnsi="Arial" w:cs="Arial"/>
        </w:rPr>
        <w:t>;</w:t>
      </w:r>
    </w:p>
    <w:p w14:paraId="5B5EB653" w14:textId="77777777" w:rsidR="0058409D" w:rsidRPr="0058409D" w:rsidRDefault="0058409D" w:rsidP="0058409D">
      <w:pPr>
        <w:jc w:val="both"/>
        <w:rPr>
          <w:rFonts w:ascii="Arial" w:hAnsi="Arial" w:cs="Arial"/>
        </w:rPr>
      </w:pPr>
      <w:r w:rsidRPr="0058409D">
        <w:rPr>
          <w:rFonts w:ascii="Arial" w:hAnsi="Arial" w:cs="Arial"/>
        </w:rPr>
        <w:t xml:space="preserve">X – </w:t>
      </w:r>
      <w:proofErr w:type="gramStart"/>
      <w:r w:rsidRPr="0058409D">
        <w:rPr>
          <w:rFonts w:ascii="Arial" w:hAnsi="Arial" w:cs="Arial"/>
        </w:rPr>
        <w:t>comunicações</w:t>
      </w:r>
      <w:proofErr w:type="gramEnd"/>
      <w:r w:rsidRPr="0058409D">
        <w:rPr>
          <w:rFonts w:ascii="Arial" w:hAnsi="Arial" w:cs="Arial"/>
        </w:rPr>
        <w:t xml:space="preserve"> realizadas pelos canais oficiais;</w:t>
      </w:r>
    </w:p>
    <w:p w14:paraId="5B857E52" w14:textId="77777777" w:rsidR="0058409D" w:rsidRPr="0058409D" w:rsidRDefault="0058409D" w:rsidP="0058409D">
      <w:pPr>
        <w:jc w:val="both"/>
        <w:rPr>
          <w:rFonts w:ascii="Arial" w:hAnsi="Arial" w:cs="Arial"/>
        </w:rPr>
      </w:pPr>
      <w:r w:rsidRPr="0058409D">
        <w:rPr>
          <w:rFonts w:ascii="Arial" w:hAnsi="Arial" w:cs="Arial"/>
        </w:rPr>
        <w:t>XI – relatórios de auditoria;</w:t>
      </w:r>
    </w:p>
    <w:p w14:paraId="2B4BE668" w14:textId="77777777" w:rsidR="0058409D" w:rsidRPr="0058409D" w:rsidRDefault="0058409D" w:rsidP="0058409D">
      <w:pPr>
        <w:jc w:val="both"/>
        <w:rPr>
          <w:rFonts w:ascii="Arial" w:hAnsi="Arial" w:cs="Arial"/>
        </w:rPr>
      </w:pPr>
      <w:r w:rsidRPr="0058409D">
        <w:rPr>
          <w:rFonts w:ascii="Arial" w:hAnsi="Arial" w:cs="Arial"/>
        </w:rPr>
        <w:t>XII – metadados;</w:t>
      </w:r>
    </w:p>
    <w:p w14:paraId="19D2FCB9" w14:textId="77777777" w:rsidR="0058409D" w:rsidRPr="0058409D" w:rsidRDefault="0058409D" w:rsidP="0058409D">
      <w:pPr>
        <w:jc w:val="both"/>
        <w:rPr>
          <w:rFonts w:ascii="Arial" w:hAnsi="Arial" w:cs="Arial"/>
        </w:rPr>
      </w:pPr>
      <w:r w:rsidRPr="0058409D">
        <w:rPr>
          <w:rFonts w:ascii="Arial" w:hAnsi="Arial" w:cs="Arial"/>
        </w:rPr>
        <w:t>XIII – demais evidências digitais produzidas pela Plataforma.</w:t>
      </w:r>
    </w:p>
    <w:p w14:paraId="4E360FFC" w14:textId="77777777" w:rsidR="0058409D" w:rsidRPr="0058409D" w:rsidRDefault="0058409D" w:rsidP="0058409D">
      <w:pPr>
        <w:jc w:val="both"/>
        <w:rPr>
          <w:rFonts w:ascii="Arial" w:hAnsi="Arial" w:cs="Arial"/>
        </w:rPr>
      </w:pPr>
      <w:r w:rsidRPr="0058409D">
        <w:rPr>
          <w:rFonts w:ascii="Arial" w:hAnsi="Arial" w:cs="Arial"/>
        </w:rPr>
        <w:t>A preservação observará as políticas de Produção Antecipada de Provas, Segurança da Informação e Proteção de Dados Pessoais.</w:t>
      </w:r>
    </w:p>
    <w:p w14:paraId="0B101B07" w14:textId="77777777" w:rsidR="0058409D" w:rsidRPr="0058409D" w:rsidRDefault="0058409D" w:rsidP="0058409D">
      <w:pPr>
        <w:jc w:val="both"/>
        <w:rPr>
          <w:rFonts w:ascii="Arial" w:hAnsi="Arial" w:cs="Arial"/>
        </w:rPr>
      </w:pPr>
      <w:r w:rsidRPr="0058409D">
        <w:rPr>
          <w:rFonts w:ascii="Arial" w:hAnsi="Arial" w:cs="Arial"/>
        </w:rPr>
        <w:pict w14:anchorId="33FDFD29">
          <v:rect id="_x0000_i3876" style="width:0;height:1.5pt" o:hralign="center" o:hrstd="t" o:hr="t" fillcolor="#a0a0a0" stroked="f"/>
        </w:pict>
      </w:r>
    </w:p>
    <w:p w14:paraId="03E9A547" w14:textId="77777777" w:rsidR="0058409D" w:rsidRPr="0058409D" w:rsidRDefault="0058409D" w:rsidP="0058409D">
      <w:pPr>
        <w:jc w:val="both"/>
        <w:rPr>
          <w:rFonts w:ascii="Arial" w:hAnsi="Arial" w:cs="Arial"/>
          <w:b/>
          <w:bCs/>
        </w:rPr>
      </w:pPr>
      <w:r w:rsidRPr="0058409D">
        <w:rPr>
          <w:rFonts w:ascii="Arial" w:hAnsi="Arial" w:cs="Arial"/>
          <w:b/>
          <w:bCs/>
        </w:rPr>
        <w:t>Seção VI</w:t>
      </w:r>
    </w:p>
    <w:p w14:paraId="35763E14" w14:textId="77777777" w:rsidR="0058409D" w:rsidRPr="0058409D" w:rsidRDefault="0058409D" w:rsidP="0058409D">
      <w:pPr>
        <w:jc w:val="both"/>
        <w:rPr>
          <w:rFonts w:ascii="Arial" w:hAnsi="Arial" w:cs="Arial"/>
          <w:b/>
          <w:bCs/>
        </w:rPr>
      </w:pPr>
      <w:r w:rsidRPr="0058409D">
        <w:rPr>
          <w:rFonts w:ascii="Arial" w:hAnsi="Arial" w:cs="Arial"/>
          <w:b/>
          <w:bCs/>
        </w:rPr>
        <w:t>Da Reparação Integral</w:t>
      </w:r>
    </w:p>
    <w:p w14:paraId="14386254" w14:textId="77777777" w:rsidR="0058409D" w:rsidRPr="0058409D" w:rsidRDefault="0058409D" w:rsidP="0058409D">
      <w:pPr>
        <w:jc w:val="both"/>
        <w:rPr>
          <w:rFonts w:ascii="Arial" w:hAnsi="Arial" w:cs="Arial"/>
        </w:rPr>
      </w:pPr>
      <w:r w:rsidRPr="0058409D">
        <w:rPr>
          <w:rFonts w:ascii="Arial" w:hAnsi="Arial" w:cs="Arial"/>
          <w:b/>
          <w:bCs/>
        </w:rPr>
        <w:t>Art. 370.</w:t>
      </w:r>
      <w:r w:rsidRPr="0058409D">
        <w:rPr>
          <w:rFonts w:ascii="Arial" w:hAnsi="Arial" w:cs="Arial"/>
        </w:rPr>
        <w:t xml:space="preserve"> Aquele que praticar fraude contratual responderá pela reparação dos danos materiais comprovadamente causados, sem prejuízo das demais medidas previstas na legislação.</w:t>
      </w:r>
    </w:p>
    <w:p w14:paraId="5220FAEB" w14:textId="77777777" w:rsidR="0058409D" w:rsidRPr="0058409D" w:rsidRDefault="0058409D" w:rsidP="0058409D">
      <w:pPr>
        <w:jc w:val="both"/>
        <w:rPr>
          <w:rFonts w:ascii="Arial" w:hAnsi="Arial" w:cs="Arial"/>
        </w:rPr>
      </w:pPr>
      <w:r w:rsidRPr="0058409D">
        <w:rPr>
          <w:rFonts w:ascii="Arial" w:hAnsi="Arial" w:cs="Arial"/>
        </w:rPr>
        <w:t>A extensão da reparação observará os princípios da proporcionalidade, da razoabilidade, da vedação ao enriquecimento sem causa e da reparação integral do prejuízo efetivamente demonstrado.</w:t>
      </w:r>
    </w:p>
    <w:p w14:paraId="5646F15F" w14:textId="77777777" w:rsidR="0058409D" w:rsidRPr="0058409D" w:rsidRDefault="0058409D" w:rsidP="0058409D">
      <w:pPr>
        <w:jc w:val="both"/>
        <w:rPr>
          <w:rFonts w:ascii="Arial" w:hAnsi="Arial" w:cs="Arial"/>
        </w:rPr>
      </w:pPr>
      <w:r w:rsidRPr="0058409D">
        <w:rPr>
          <w:rFonts w:ascii="Arial" w:hAnsi="Arial" w:cs="Arial"/>
        </w:rPr>
        <w:pict w14:anchorId="31E5EF3A">
          <v:rect id="_x0000_i3877" style="width:0;height:1.5pt" o:hralign="center" o:hrstd="t" o:hr="t" fillcolor="#a0a0a0" stroked="f"/>
        </w:pict>
      </w:r>
    </w:p>
    <w:p w14:paraId="7AA6A7D8" w14:textId="77777777" w:rsidR="0058409D" w:rsidRPr="0058409D" w:rsidRDefault="0058409D" w:rsidP="0058409D">
      <w:pPr>
        <w:jc w:val="both"/>
        <w:rPr>
          <w:rFonts w:ascii="Arial" w:hAnsi="Arial" w:cs="Arial"/>
          <w:b/>
          <w:bCs/>
        </w:rPr>
      </w:pPr>
      <w:r w:rsidRPr="0058409D">
        <w:rPr>
          <w:rFonts w:ascii="Arial" w:hAnsi="Arial" w:cs="Arial"/>
          <w:b/>
          <w:bCs/>
        </w:rPr>
        <w:t>Seção VII</w:t>
      </w:r>
    </w:p>
    <w:p w14:paraId="6681FD9B" w14:textId="77777777" w:rsidR="0058409D" w:rsidRPr="0058409D" w:rsidRDefault="0058409D" w:rsidP="0058409D">
      <w:pPr>
        <w:jc w:val="both"/>
        <w:rPr>
          <w:rFonts w:ascii="Arial" w:hAnsi="Arial" w:cs="Arial"/>
          <w:b/>
          <w:bCs/>
        </w:rPr>
      </w:pPr>
      <w:r w:rsidRPr="0058409D">
        <w:rPr>
          <w:rFonts w:ascii="Arial" w:hAnsi="Arial" w:cs="Arial"/>
          <w:b/>
          <w:bCs/>
        </w:rPr>
        <w:t>Dos Custos de Investigação e Apuração</w:t>
      </w:r>
    </w:p>
    <w:p w14:paraId="23EB1221" w14:textId="77777777" w:rsidR="0058409D" w:rsidRPr="0058409D" w:rsidRDefault="0058409D" w:rsidP="0058409D">
      <w:pPr>
        <w:jc w:val="both"/>
        <w:rPr>
          <w:rFonts w:ascii="Arial" w:hAnsi="Arial" w:cs="Arial"/>
        </w:rPr>
      </w:pPr>
      <w:r w:rsidRPr="0058409D">
        <w:rPr>
          <w:rFonts w:ascii="Arial" w:hAnsi="Arial" w:cs="Arial"/>
          <w:b/>
          <w:bCs/>
        </w:rPr>
        <w:t>Art. 371.</w:t>
      </w:r>
      <w:r w:rsidRPr="0058409D">
        <w:rPr>
          <w:rFonts w:ascii="Arial" w:hAnsi="Arial" w:cs="Arial"/>
        </w:rPr>
        <w:t xml:space="preserve"> Sempre que a fraude contratual exigir auditorias, perícias, análises técnicas, diligências especializadas ou atuação extraordinária dos setores de Compliance, Tecnologia da Informação, Auditoria ou Departamento Jurídico, as Empresas poderão buscar o ressarcimento dos custos comprovadamente suportados, quando presentes os pressupostos legais da responsabilidade civil.</w:t>
      </w:r>
    </w:p>
    <w:p w14:paraId="0C234845" w14:textId="77777777" w:rsidR="0058409D" w:rsidRPr="0058409D" w:rsidRDefault="0058409D" w:rsidP="0058409D">
      <w:pPr>
        <w:jc w:val="both"/>
        <w:rPr>
          <w:rFonts w:ascii="Arial" w:hAnsi="Arial" w:cs="Arial"/>
        </w:rPr>
      </w:pPr>
      <w:r w:rsidRPr="0058409D">
        <w:rPr>
          <w:rFonts w:ascii="Arial" w:hAnsi="Arial" w:cs="Arial"/>
        </w:rPr>
        <w:pict w14:anchorId="5D175C09">
          <v:rect id="_x0000_i3878" style="width:0;height:1.5pt" o:hralign="center" o:hrstd="t" o:hr="t" fillcolor="#a0a0a0" stroked="f"/>
        </w:pict>
      </w:r>
    </w:p>
    <w:p w14:paraId="40982F19" w14:textId="77777777" w:rsidR="0058409D" w:rsidRPr="0058409D" w:rsidRDefault="0058409D" w:rsidP="0058409D">
      <w:pPr>
        <w:jc w:val="both"/>
        <w:rPr>
          <w:rFonts w:ascii="Arial" w:hAnsi="Arial" w:cs="Arial"/>
          <w:b/>
          <w:bCs/>
        </w:rPr>
      </w:pPr>
      <w:r w:rsidRPr="0058409D">
        <w:rPr>
          <w:rFonts w:ascii="Arial" w:hAnsi="Arial" w:cs="Arial"/>
          <w:b/>
          <w:bCs/>
        </w:rPr>
        <w:t>Seção VIII</w:t>
      </w:r>
    </w:p>
    <w:p w14:paraId="2953961E" w14:textId="77777777" w:rsidR="0058409D" w:rsidRPr="0058409D" w:rsidRDefault="0058409D" w:rsidP="0058409D">
      <w:pPr>
        <w:jc w:val="both"/>
        <w:rPr>
          <w:rFonts w:ascii="Arial" w:hAnsi="Arial" w:cs="Arial"/>
          <w:b/>
          <w:bCs/>
        </w:rPr>
      </w:pPr>
      <w:r w:rsidRPr="0058409D">
        <w:rPr>
          <w:rFonts w:ascii="Arial" w:hAnsi="Arial" w:cs="Arial"/>
          <w:b/>
          <w:bCs/>
        </w:rPr>
        <w:t>Da Rescisão Contratual</w:t>
      </w:r>
    </w:p>
    <w:p w14:paraId="06B2D40B" w14:textId="77777777" w:rsidR="0058409D" w:rsidRPr="0058409D" w:rsidRDefault="0058409D" w:rsidP="0058409D">
      <w:pPr>
        <w:jc w:val="both"/>
        <w:rPr>
          <w:rFonts w:ascii="Arial" w:hAnsi="Arial" w:cs="Arial"/>
        </w:rPr>
      </w:pPr>
      <w:r w:rsidRPr="0058409D">
        <w:rPr>
          <w:rFonts w:ascii="Arial" w:hAnsi="Arial" w:cs="Arial"/>
          <w:b/>
          <w:bCs/>
        </w:rPr>
        <w:lastRenderedPageBreak/>
        <w:t>Art. 372.</w:t>
      </w:r>
      <w:r w:rsidRPr="0058409D">
        <w:rPr>
          <w:rFonts w:ascii="Arial" w:hAnsi="Arial" w:cs="Arial"/>
        </w:rPr>
        <w:t xml:space="preserve"> Confirmada a prática de fraude contratual, as Empresas poderão promover a rescisão do contrato, observadas as cláusulas contratuais aplicáveis, este Manual e a legislação vigente.</w:t>
      </w:r>
    </w:p>
    <w:p w14:paraId="157D66FE" w14:textId="77777777" w:rsidR="0058409D" w:rsidRPr="0058409D" w:rsidRDefault="0058409D" w:rsidP="0058409D">
      <w:pPr>
        <w:jc w:val="both"/>
        <w:rPr>
          <w:rFonts w:ascii="Arial" w:hAnsi="Arial" w:cs="Arial"/>
        </w:rPr>
      </w:pPr>
      <w:r w:rsidRPr="0058409D">
        <w:rPr>
          <w:rFonts w:ascii="Arial" w:hAnsi="Arial" w:cs="Arial"/>
        </w:rPr>
        <w:t>A rescisão poderá ocorrer independentemente da adoção de outras medidas judiciais ou extrajudiciais destinadas à reparação dos prejuízos.</w:t>
      </w:r>
    </w:p>
    <w:p w14:paraId="06E4CC35" w14:textId="77777777" w:rsidR="0058409D" w:rsidRPr="0058409D" w:rsidRDefault="0058409D" w:rsidP="0058409D">
      <w:pPr>
        <w:jc w:val="both"/>
        <w:rPr>
          <w:rFonts w:ascii="Arial" w:hAnsi="Arial" w:cs="Arial"/>
        </w:rPr>
      </w:pPr>
      <w:r w:rsidRPr="0058409D">
        <w:rPr>
          <w:rFonts w:ascii="Arial" w:hAnsi="Arial" w:cs="Arial"/>
        </w:rPr>
        <w:pict w14:anchorId="6432A88C">
          <v:rect id="_x0000_i3879" style="width:0;height:1.5pt" o:hralign="center" o:hrstd="t" o:hr="t" fillcolor="#a0a0a0" stroked="f"/>
        </w:pict>
      </w:r>
    </w:p>
    <w:p w14:paraId="127ACDFF" w14:textId="77777777" w:rsidR="0058409D" w:rsidRPr="0058409D" w:rsidRDefault="0058409D" w:rsidP="0058409D">
      <w:pPr>
        <w:jc w:val="both"/>
        <w:rPr>
          <w:rFonts w:ascii="Arial" w:hAnsi="Arial" w:cs="Arial"/>
          <w:b/>
          <w:bCs/>
        </w:rPr>
      </w:pPr>
      <w:r w:rsidRPr="0058409D">
        <w:rPr>
          <w:rFonts w:ascii="Arial" w:hAnsi="Arial" w:cs="Arial"/>
          <w:b/>
          <w:bCs/>
        </w:rPr>
        <w:t>Seção IX</w:t>
      </w:r>
    </w:p>
    <w:p w14:paraId="0C3D60B8" w14:textId="77777777" w:rsidR="0058409D" w:rsidRPr="0058409D" w:rsidRDefault="0058409D" w:rsidP="0058409D">
      <w:pPr>
        <w:jc w:val="both"/>
        <w:rPr>
          <w:rFonts w:ascii="Arial" w:hAnsi="Arial" w:cs="Arial"/>
          <w:b/>
          <w:bCs/>
        </w:rPr>
      </w:pPr>
      <w:r w:rsidRPr="0058409D">
        <w:rPr>
          <w:rFonts w:ascii="Arial" w:hAnsi="Arial" w:cs="Arial"/>
          <w:b/>
          <w:bCs/>
        </w:rPr>
        <w:t>Do Direito de Regresso</w:t>
      </w:r>
    </w:p>
    <w:p w14:paraId="29B42559" w14:textId="77777777" w:rsidR="0058409D" w:rsidRPr="0058409D" w:rsidRDefault="0058409D" w:rsidP="0058409D">
      <w:pPr>
        <w:jc w:val="both"/>
        <w:rPr>
          <w:rFonts w:ascii="Arial" w:hAnsi="Arial" w:cs="Arial"/>
        </w:rPr>
      </w:pPr>
      <w:r w:rsidRPr="0058409D">
        <w:rPr>
          <w:rFonts w:ascii="Arial" w:hAnsi="Arial" w:cs="Arial"/>
          <w:b/>
          <w:bCs/>
        </w:rPr>
        <w:t>Art. 373.</w:t>
      </w:r>
      <w:r w:rsidRPr="0058409D">
        <w:rPr>
          <w:rFonts w:ascii="Arial" w:hAnsi="Arial" w:cs="Arial"/>
        </w:rPr>
        <w:t xml:space="preserve"> Caso as Empresas sejam condenadas ou suportem prejuízos decorrentes de fraude praticada por Prestador de Serviços, parceiro comercial, fornecedor ou qualquer terceiro, poderão exercer o direito de regresso contra o efetivo responsável, buscando o ressarcimento integral dos valores comprovadamente despendidos.</w:t>
      </w:r>
    </w:p>
    <w:p w14:paraId="7F098B23" w14:textId="77777777" w:rsidR="0058409D" w:rsidRPr="0058409D" w:rsidRDefault="0058409D" w:rsidP="0058409D">
      <w:pPr>
        <w:jc w:val="both"/>
        <w:rPr>
          <w:rFonts w:ascii="Arial" w:hAnsi="Arial" w:cs="Arial"/>
        </w:rPr>
      </w:pPr>
      <w:r w:rsidRPr="0058409D">
        <w:rPr>
          <w:rFonts w:ascii="Arial" w:hAnsi="Arial" w:cs="Arial"/>
        </w:rPr>
        <w:pict w14:anchorId="0678F68D">
          <v:rect id="_x0000_i3880" style="width:0;height:1.5pt" o:hralign="center" o:hrstd="t" o:hr="t" fillcolor="#a0a0a0" stroked="f"/>
        </w:pict>
      </w:r>
    </w:p>
    <w:p w14:paraId="2C2BCCAE" w14:textId="77777777" w:rsidR="0058409D" w:rsidRPr="0058409D" w:rsidRDefault="0058409D" w:rsidP="0058409D">
      <w:pPr>
        <w:jc w:val="both"/>
        <w:rPr>
          <w:rFonts w:ascii="Arial" w:hAnsi="Arial" w:cs="Arial"/>
          <w:b/>
          <w:bCs/>
        </w:rPr>
      </w:pPr>
      <w:r w:rsidRPr="0058409D">
        <w:rPr>
          <w:rFonts w:ascii="Arial" w:hAnsi="Arial" w:cs="Arial"/>
          <w:b/>
          <w:bCs/>
        </w:rPr>
        <w:t>Seção X</w:t>
      </w:r>
    </w:p>
    <w:p w14:paraId="2757F891" w14:textId="77777777" w:rsidR="0058409D" w:rsidRPr="0058409D" w:rsidRDefault="0058409D" w:rsidP="0058409D">
      <w:pPr>
        <w:jc w:val="both"/>
        <w:rPr>
          <w:rFonts w:ascii="Arial" w:hAnsi="Arial" w:cs="Arial"/>
          <w:b/>
          <w:bCs/>
        </w:rPr>
      </w:pPr>
      <w:r w:rsidRPr="0058409D">
        <w:rPr>
          <w:rFonts w:ascii="Arial" w:hAnsi="Arial" w:cs="Arial"/>
          <w:b/>
          <w:bCs/>
        </w:rPr>
        <w:t>Da Comunicação às Autoridades</w:t>
      </w:r>
    </w:p>
    <w:p w14:paraId="74E7A5D8" w14:textId="77777777" w:rsidR="0058409D" w:rsidRPr="0058409D" w:rsidRDefault="0058409D" w:rsidP="0058409D">
      <w:pPr>
        <w:jc w:val="both"/>
        <w:rPr>
          <w:rFonts w:ascii="Arial" w:hAnsi="Arial" w:cs="Arial"/>
        </w:rPr>
      </w:pPr>
      <w:r w:rsidRPr="0058409D">
        <w:rPr>
          <w:rFonts w:ascii="Arial" w:hAnsi="Arial" w:cs="Arial"/>
          <w:b/>
          <w:bCs/>
        </w:rPr>
        <w:t>Art. 374.</w:t>
      </w:r>
      <w:r w:rsidRPr="0058409D">
        <w:rPr>
          <w:rFonts w:ascii="Arial" w:hAnsi="Arial" w:cs="Arial"/>
        </w:rPr>
        <w:t xml:space="preserve"> Sempre que a fraude revelar indícios de infração penal, administrativa ou regulatória, as Empresas poderão comunicar os fatos às autoridades competentes, fornecendo os documentos e evidências cuja apresentação seja permitida pela legislação.</w:t>
      </w:r>
    </w:p>
    <w:p w14:paraId="75D24122" w14:textId="77777777" w:rsidR="0058409D" w:rsidRPr="0058409D" w:rsidRDefault="0058409D" w:rsidP="0058409D">
      <w:pPr>
        <w:jc w:val="both"/>
        <w:rPr>
          <w:rFonts w:ascii="Arial" w:hAnsi="Arial" w:cs="Arial"/>
        </w:rPr>
      </w:pPr>
      <w:r w:rsidRPr="0058409D">
        <w:rPr>
          <w:rFonts w:ascii="Arial" w:hAnsi="Arial" w:cs="Arial"/>
        </w:rPr>
        <w:pict w14:anchorId="69974414">
          <v:rect id="_x0000_i3881" style="width:0;height:1.5pt" o:hralign="center" o:hrstd="t" o:hr="t" fillcolor="#a0a0a0" stroked="f"/>
        </w:pict>
      </w:r>
    </w:p>
    <w:p w14:paraId="1E19A453" w14:textId="77777777" w:rsidR="0058409D" w:rsidRPr="0058409D" w:rsidRDefault="0058409D" w:rsidP="0058409D">
      <w:pPr>
        <w:jc w:val="both"/>
        <w:rPr>
          <w:rFonts w:ascii="Arial" w:hAnsi="Arial" w:cs="Arial"/>
          <w:b/>
          <w:bCs/>
        </w:rPr>
      </w:pPr>
      <w:r w:rsidRPr="0058409D">
        <w:rPr>
          <w:rFonts w:ascii="Arial" w:hAnsi="Arial" w:cs="Arial"/>
          <w:b/>
          <w:bCs/>
        </w:rPr>
        <w:t>Seção XI</w:t>
      </w:r>
    </w:p>
    <w:p w14:paraId="58C1B814" w14:textId="77777777" w:rsidR="0058409D" w:rsidRPr="0058409D" w:rsidRDefault="0058409D" w:rsidP="0058409D">
      <w:pPr>
        <w:jc w:val="both"/>
        <w:rPr>
          <w:rFonts w:ascii="Arial" w:hAnsi="Arial" w:cs="Arial"/>
          <w:b/>
          <w:bCs/>
        </w:rPr>
      </w:pPr>
      <w:r w:rsidRPr="0058409D">
        <w:rPr>
          <w:rFonts w:ascii="Arial" w:hAnsi="Arial" w:cs="Arial"/>
          <w:b/>
          <w:bCs/>
        </w:rPr>
        <w:t>Da Política de Não Tolerância</w:t>
      </w:r>
    </w:p>
    <w:p w14:paraId="1ABFAC63" w14:textId="77777777" w:rsidR="0058409D" w:rsidRPr="0058409D" w:rsidRDefault="0058409D" w:rsidP="0058409D">
      <w:pPr>
        <w:jc w:val="both"/>
        <w:rPr>
          <w:rFonts w:ascii="Arial" w:hAnsi="Arial" w:cs="Arial"/>
        </w:rPr>
      </w:pPr>
      <w:r w:rsidRPr="0058409D">
        <w:rPr>
          <w:rFonts w:ascii="Arial" w:hAnsi="Arial" w:cs="Arial"/>
          <w:b/>
          <w:bCs/>
        </w:rPr>
        <w:t>Art. 375.</w:t>
      </w:r>
      <w:r w:rsidRPr="0058409D">
        <w:rPr>
          <w:rFonts w:ascii="Arial" w:hAnsi="Arial" w:cs="Arial"/>
        </w:rPr>
        <w:t xml:space="preserve"> A prevenção à fraude constitui dever de todos os participantes das operações.</w:t>
      </w:r>
    </w:p>
    <w:p w14:paraId="464512A1" w14:textId="77777777" w:rsidR="0058409D" w:rsidRPr="0058409D" w:rsidRDefault="0058409D" w:rsidP="0058409D">
      <w:pPr>
        <w:jc w:val="both"/>
        <w:rPr>
          <w:rFonts w:ascii="Arial" w:hAnsi="Arial" w:cs="Arial"/>
        </w:rPr>
      </w:pPr>
      <w:r w:rsidRPr="0058409D">
        <w:rPr>
          <w:rFonts w:ascii="Arial" w:hAnsi="Arial" w:cs="Arial"/>
        </w:rPr>
        <w:t>Qualquer pessoa que identifique indícios objetivos de fraude deverá comunicar o fato pelos canais institucionais das Empresas, permitindo a adoção tempestiva das medidas de apuração e proteção do ambiente empresarial.</w:t>
      </w:r>
    </w:p>
    <w:p w14:paraId="62E87AF6" w14:textId="77777777" w:rsidR="0058409D" w:rsidRPr="0058409D" w:rsidRDefault="0058409D" w:rsidP="0058409D">
      <w:pPr>
        <w:jc w:val="both"/>
        <w:rPr>
          <w:rFonts w:ascii="Arial" w:hAnsi="Arial" w:cs="Arial"/>
        </w:rPr>
      </w:pPr>
      <w:r w:rsidRPr="0058409D">
        <w:rPr>
          <w:rFonts w:ascii="Arial" w:hAnsi="Arial" w:cs="Arial"/>
        </w:rPr>
        <w:t>As Empresas comprometem-se a analisar toda comunicação de boa-fé com imparcialidade, confidencialidade e observância do devido procedimento interno.</w:t>
      </w:r>
    </w:p>
    <w:p w14:paraId="0BC20C5B" w14:textId="77777777" w:rsidR="0058409D" w:rsidRPr="0058409D" w:rsidRDefault="0058409D" w:rsidP="0058409D">
      <w:pPr>
        <w:jc w:val="both"/>
        <w:rPr>
          <w:rFonts w:ascii="Arial" w:hAnsi="Arial" w:cs="Arial"/>
        </w:rPr>
      </w:pPr>
      <w:r w:rsidRPr="0058409D">
        <w:rPr>
          <w:rFonts w:ascii="Arial" w:hAnsi="Arial" w:cs="Arial"/>
        </w:rPr>
        <w:pict w14:anchorId="6B1BB0B1">
          <v:rect id="_x0000_i3882" style="width:0;height:1.5pt" o:hralign="center" o:hrstd="t" o:hr="t" fillcolor="#a0a0a0" stroked="f"/>
        </w:pict>
      </w:r>
    </w:p>
    <w:p w14:paraId="2E60C27F" w14:textId="77777777" w:rsidR="0058409D" w:rsidRPr="0058409D" w:rsidRDefault="0058409D" w:rsidP="0058409D">
      <w:pPr>
        <w:jc w:val="both"/>
        <w:rPr>
          <w:rFonts w:ascii="Arial" w:hAnsi="Arial" w:cs="Arial"/>
          <w:b/>
          <w:bCs/>
        </w:rPr>
      </w:pPr>
      <w:r w:rsidRPr="0058409D">
        <w:rPr>
          <w:rFonts w:ascii="Arial" w:hAnsi="Arial" w:cs="Arial"/>
          <w:b/>
          <w:bCs/>
        </w:rPr>
        <w:t>Seção XII</w:t>
      </w:r>
    </w:p>
    <w:p w14:paraId="511247E5" w14:textId="77777777" w:rsidR="0058409D" w:rsidRPr="0058409D" w:rsidRDefault="0058409D" w:rsidP="0058409D">
      <w:pPr>
        <w:jc w:val="both"/>
        <w:rPr>
          <w:rFonts w:ascii="Arial" w:hAnsi="Arial" w:cs="Arial"/>
          <w:b/>
          <w:bCs/>
        </w:rPr>
      </w:pPr>
      <w:r w:rsidRPr="0058409D">
        <w:rPr>
          <w:rFonts w:ascii="Arial" w:hAnsi="Arial" w:cs="Arial"/>
          <w:b/>
          <w:bCs/>
        </w:rPr>
        <w:t>Da Cláusula de Reparação por Fraude Contratual</w:t>
      </w:r>
    </w:p>
    <w:p w14:paraId="455CFA27" w14:textId="77777777" w:rsidR="0058409D" w:rsidRPr="0058409D" w:rsidRDefault="0058409D" w:rsidP="0058409D">
      <w:pPr>
        <w:jc w:val="both"/>
        <w:rPr>
          <w:rFonts w:ascii="Arial" w:hAnsi="Arial" w:cs="Arial"/>
        </w:rPr>
      </w:pPr>
      <w:r w:rsidRPr="0058409D">
        <w:rPr>
          <w:rFonts w:ascii="Arial" w:hAnsi="Arial" w:cs="Arial"/>
          <w:b/>
          <w:bCs/>
        </w:rPr>
        <w:lastRenderedPageBreak/>
        <w:t>Art. 376.</w:t>
      </w:r>
      <w:r w:rsidRPr="0058409D">
        <w:rPr>
          <w:rFonts w:ascii="Arial" w:hAnsi="Arial" w:cs="Arial"/>
        </w:rPr>
        <w:t xml:space="preserve"> As partes reconhecem expressamente que a prática de fraude contratual configura inadimplemento grave e violação dos deveres de boa-fé objetiva, legitimando a adoção das medidas necessárias à preservação da integridade das operações e à reparação dos prejuízos efetivamente comprovados.</w:t>
      </w:r>
    </w:p>
    <w:p w14:paraId="1AF57B78" w14:textId="77777777" w:rsidR="0058409D" w:rsidRPr="0058409D" w:rsidRDefault="0058409D" w:rsidP="0058409D">
      <w:pPr>
        <w:jc w:val="both"/>
        <w:rPr>
          <w:rFonts w:ascii="Arial" w:hAnsi="Arial" w:cs="Arial"/>
        </w:rPr>
      </w:pPr>
      <w:r w:rsidRPr="0058409D">
        <w:rPr>
          <w:rFonts w:ascii="Arial" w:hAnsi="Arial" w:cs="Arial"/>
        </w:rPr>
        <w:t>Sem prejuízo das medidas administrativas, contratuais, processuais e penais cabíveis, o responsável pela fraude responderá pelos danos que comprovadamente causar às Empresas, aos Clientes, aos Prestadores de Serviços, aos parceiros comerciais ou a terceiros, podendo ser compelido ao ressarcimento integral dos prejuízos, inclusive daqueles relacionados à investigação, auditoria, perícia, preservação de provas, defesa judicial, honorários, custas e demais despesas diretamente decorrentes da conduta ilícita, desde que demonstrado o nexo causal e observados os limites da legislação aplicável.</w:t>
      </w:r>
    </w:p>
    <w:p w14:paraId="568E6124" w14:textId="77777777" w:rsidR="0058409D" w:rsidRDefault="0058409D" w:rsidP="0058409D">
      <w:pPr>
        <w:jc w:val="both"/>
        <w:rPr>
          <w:rFonts w:ascii="Arial" w:hAnsi="Arial" w:cs="Arial"/>
        </w:rPr>
      </w:pPr>
      <w:r w:rsidRPr="0058409D">
        <w:rPr>
          <w:rFonts w:ascii="Arial" w:hAnsi="Arial" w:cs="Arial"/>
        </w:rPr>
        <w:t>As partes reconhecem que esta Política integra o Programa de Governança Corporativa, Compliance, Gestão de Riscos, Produção Antecipada de Provas e Responsabilidade Civil das Empresas, destinando-se à proteção da confiança contratual, da segurança jurídica e da estabilidade das relações negociais.</w:t>
      </w:r>
    </w:p>
    <w:p w14:paraId="6F6E65FB" w14:textId="58056967" w:rsidR="00461364" w:rsidRDefault="00461364" w:rsidP="0058409D">
      <w:pPr>
        <w:jc w:val="both"/>
        <w:rPr>
          <w:rFonts w:ascii="Arial" w:hAnsi="Arial" w:cs="Arial"/>
        </w:rPr>
      </w:pPr>
      <w:r w:rsidRPr="00461364">
        <w:rPr>
          <w:rFonts w:ascii="Arial" w:hAnsi="Arial" w:cs="Arial"/>
        </w:rPr>
        <w:pict w14:anchorId="794B4790">
          <v:rect id="_x0000_i3983" style="width:0;height:1.5pt" o:hralign="center" o:hrstd="t" o:hr="t" fillcolor="#a0a0a0" stroked="f"/>
        </w:pict>
      </w:r>
    </w:p>
    <w:p w14:paraId="42971128" w14:textId="77777777" w:rsidR="00461364" w:rsidRPr="00461364" w:rsidRDefault="00461364" w:rsidP="00461364">
      <w:pPr>
        <w:jc w:val="both"/>
        <w:rPr>
          <w:rFonts w:ascii="Arial" w:hAnsi="Arial" w:cs="Arial"/>
          <w:b/>
          <w:bCs/>
        </w:rPr>
      </w:pPr>
      <w:r w:rsidRPr="00461364">
        <w:rPr>
          <w:rFonts w:ascii="Arial" w:hAnsi="Arial" w:cs="Arial"/>
          <w:b/>
          <w:bCs/>
        </w:rPr>
        <w:t>CAPÍTULO XXVIII</w:t>
      </w:r>
    </w:p>
    <w:p w14:paraId="387A0D63" w14:textId="77777777" w:rsidR="00461364" w:rsidRPr="00461364" w:rsidRDefault="00461364" w:rsidP="00461364">
      <w:pPr>
        <w:jc w:val="both"/>
        <w:rPr>
          <w:rFonts w:ascii="Arial" w:hAnsi="Arial" w:cs="Arial"/>
          <w:b/>
          <w:bCs/>
        </w:rPr>
      </w:pPr>
      <w:r w:rsidRPr="00461364">
        <w:rPr>
          <w:rFonts w:ascii="Arial" w:hAnsi="Arial" w:cs="Arial"/>
          <w:b/>
          <w:bCs/>
        </w:rPr>
        <w:t>DA CONFIDENCIALIDADE, DO SIGILO EMPRESARIAL E DA PROTEÇÃO DAS INFORMAÇÕES</w:t>
      </w:r>
    </w:p>
    <w:p w14:paraId="3D607159" w14:textId="77777777" w:rsidR="00461364" w:rsidRPr="00461364" w:rsidRDefault="00461364" w:rsidP="00461364">
      <w:pPr>
        <w:jc w:val="both"/>
        <w:rPr>
          <w:rFonts w:ascii="Arial" w:hAnsi="Arial" w:cs="Arial"/>
          <w:b/>
          <w:bCs/>
        </w:rPr>
      </w:pPr>
      <w:r w:rsidRPr="00461364">
        <w:rPr>
          <w:rFonts w:ascii="Arial" w:hAnsi="Arial" w:cs="Arial"/>
          <w:b/>
          <w:bCs/>
        </w:rPr>
        <w:t>Seção I</w:t>
      </w:r>
    </w:p>
    <w:p w14:paraId="37E929C4" w14:textId="77777777" w:rsidR="00461364" w:rsidRPr="00461364" w:rsidRDefault="00461364" w:rsidP="00461364">
      <w:pPr>
        <w:jc w:val="both"/>
        <w:rPr>
          <w:rFonts w:ascii="Arial" w:hAnsi="Arial" w:cs="Arial"/>
          <w:b/>
          <w:bCs/>
        </w:rPr>
      </w:pPr>
      <w:r w:rsidRPr="00461364">
        <w:rPr>
          <w:rFonts w:ascii="Arial" w:hAnsi="Arial" w:cs="Arial"/>
          <w:b/>
          <w:bCs/>
        </w:rPr>
        <w:t>Das Disposições Gerais</w:t>
      </w:r>
    </w:p>
    <w:p w14:paraId="06F41428" w14:textId="77777777" w:rsidR="00461364" w:rsidRPr="00461364" w:rsidRDefault="00461364" w:rsidP="00461364">
      <w:pPr>
        <w:jc w:val="both"/>
        <w:rPr>
          <w:rFonts w:ascii="Arial" w:hAnsi="Arial" w:cs="Arial"/>
        </w:rPr>
      </w:pPr>
      <w:r w:rsidRPr="00461364">
        <w:rPr>
          <w:rFonts w:ascii="Arial" w:hAnsi="Arial" w:cs="Arial"/>
          <w:b/>
          <w:bCs/>
        </w:rPr>
        <w:t>Art. 377.</w:t>
      </w:r>
      <w:r w:rsidRPr="00461364">
        <w:rPr>
          <w:rFonts w:ascii="Arial" w:hAnsi="Arial" w:cs="Arial"/>
        </w:rPr>
        <w:t xml:space="preserve"> A presente Política de Confidencialidade estabelece as normas destinadas à proteção das informações estratégicas, operacionais, comerciais, tecnológicas, financeiras, jurídicas e institucionais das Empresas, de seus Clientes, Prestadores de Serviços, parceiros comerciais, fornecedores e demais terceiros que mantenham relacionamento com as Empresas.</w:t>
      </w:r>
    </w:p>
    <w:p w14:paraId="5CB5EEBD" w14:textId="77777777" w:rsidR="00461364" w:rsidRPr="00461364" w:rsidRDefault="00461364" w:rsidP="00461364">
      <w:pPr>
        <w:jc w:val="both"/>
        <w:rPr>
          <w:rFonts w:ascii="Arial" w:hAnsi="Arial" w:cs="Arial"/>
        </w:rPr>
      </w:pPr>
      <w:r w:rsidRPr="00461364">
        <w:rPr>
          <w:rFonts w:ascii="Arial" w:hAnsi="Arial" w:cs="Arial"/>
        </w:rPr>
        <w:t>A confidencialidade constitui princípio essencial da Governança Corporativa, do Programa de Compliance, da Segurança da Informação e da Proteção de Dados Pessoais, devendo ser observada por todos aqueles que tenham acesso a informações em razão das atividades desenvolvidas.</w:t>
      </w:r>
    </w:p>
    <w:p w14:paraId="4A94A8F1" w14:textId="77777777" w:rsidR="00461364" w:rsidRPr="00461364" w:rsidRDefault="00461364" w:rsidP="00461364">
      <w:pPr>
        <w:jc w:val="both"/>
        <w:rPr>
          <w:rFonts w:ascii="Arial" w:hAnsi="Arial" w:cs="Arial"/>
        </w:rPr>
      </w:pPr>
      <w:r w:rsidRPr="00461364">
        <w:rPr>
          <w:rFonts w:ascii="Arial" w:hAnsi="Arial" w:cs="Arial"/>
        </w:rPr>
        <w:pict w14:anchorId="4699154F">
          <v:rect id="_x0000_i3961" style="width:0;height:1.5pt" o:hralign="center" o:hrstd="t" o:hr="t" fillcolor="#a0a0a0" stroked="f"/>
        </w:pict>
      </w:r>
    </w:p>
    <w:p w14:paraId="44220F0D" w14:textId="77777777" w:rsidR="00461364" w:rsidRPr="00461364" w:rsidRDefault="00461364" w:rsidP="00461364">
      <w:pPr>
        <w:jc w:val="both"/>
        <w:rPr>
          <w:rFonts w:ascii="Arial" w:hAnsi="Arial" w:cs="Arial"/>
          <w:b/>
          <w:bCs/>
        </w:rPr>
      </w:pPr>
      <w:r w:rsidRPr="00461364">
        <w:rPr>
          <w:rFonts w:ascii="Arial" w:hAnsi="Arial" w:cs="Arial"/>
          <w:b/>
          <w:bCs/>
        </w:rPr>
        <w:t>Seção II</w:t>
      </w:r>
    </w:p>
    <w:p w14:paraId="69A835F8" w14:textId="77777777" w:rsidR="00461364" w:rsidRPr="00461364" w:rsidRDefault="00461364" w:rsidP="00461364">
      <w:pPr>
        <w:jc w:val="both"/>
        <w:rPr>
          <w:rFonts w:ascii="Arial" w:hAnsi="Arial" w:cs="Arial"/>
          <w:b/>
          <w:bCs/>
        </w:rPr>
      </w:pPr>
      <w:r w:rsidRPr="00461364">
        <w:rPr>
          <w:rFonts w:ascii="Arial" w:hAnsi="Arial" w:cs="Arial"/>
          <w:b/>
          <w:bCs/>
        </w:rPr>
        <w:t>Da Base Jurídica</w:t>
      </w:r>
    </w:p>
    <w:p w14:paraId="752B5989" w14:textId="77777777" w:rsidR="00461364" w:rsidRPr="00461364" w:rsidRDefault="00461364" w:rsidP="00461364">
      <w:pPr>
        <w:jc w:val="both"/>
        <w:rPr>
          <w:rFonts w:ascii="Arial" w:hAnsi="Arial" w:cs="Arial"/>
        </w:rPr>
      </w:pPr>
      <w:r w:rsidRPr="00461364">
        <w:rPr>
          <w:rFonts w:ascii="Arial" w:hAnsi="Arial" w:cs="Arial"/>
          <w:b/>
          <w:bCs/>
        </w:rPr>
        <w:t>Art. 378.</w:t>
      </w:r>
      <w:r w:rsidRPr="00461364">
        <w:rPr>
          <w:rFonts w:ascii="Arial" w:hAnsi="Arial" w:cs="Arial"/>
        </w:rPr>
        <w:t xml:space="preserve"> A presente Política fundamenta-se, especialmente:</w:t>
      </w:r>
    </w:p>
    <w:p w14:paraId="1B16D2EF" w14:textId="77777777" w:rsidR="00461364" w:rsidRPr="00461364" w:rsidRDefault="00461364" w:rsidP="00461364">
      <w:pPr>
        <w:jc w:val="both"/>
        <w:rPr>
          <w:rFonts w:ascii="Arial" w:hAnsi="Arial" w:cs="Arial"/>
        </w:rPr>
      </w:pPr>
      <w:r w:rsidRPr="00461364">
        <w:rPr>
          <w:rFonts w:ascii="Arial" w:hAnsi="Arial" w:cs="Arial"/>
        </w:rPr>
        <w:lastRenderedPageBreak/>
        <w:t xml:space="preserve">I – </w:t>
      </w:r>
      <w:proofErr w:type="gramStart"/>
      <w:r w:rsidRPr="00461364">
        <w:rPr>
          <w:rFonts w:ascii="Arial" w:hAnsi="Arial" w:cs="Arial"/>
        </w:rPr>
        <w:t>na</w:t>
      </w:r>
      <w:proofErr w:type="gramEnd"/>
      <w:r w:rsidRPr="00461364">
        <w:rPr>
          <w:rFonts w:ascii="Arial" w:hAnsi="Arial" w:cs="Arial"/>
        </w:rPr>
        <w:t xml:space="preserve"> Constituição da República Federativa do Brasil;</w:t>
      </w:r>
    </w:p>
    <w:p w14:paraId="55A6DF88"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no</w:t>
      </w:r>
      <w:proofErr w:type="gramEnd"/>
      <w:r w:rsidRPr="00461364">
        <w:rPr>
          <w:rFonts w:ascii="Arial" w:hAnsi="Arial" w:cs="Arial"/>
        </w:rPr>
        <w:t xml:space="preserve"> Código Civil, especialmente nos princípios da boa-fé objetiva, da função social do contrato e da responsabilidade civil;</w:t>
      </w:r>
    </w:p>
    <w:p w14:paraId="7DDA53E5" w14:textId="77777777" w:rsidR="00461364" w:rsidRPr="00461364" w:rsidRDefault="00461364" w:rsidP="00461364">
      <w:pPr>
        <w:jc w:val="both"/>
        <w:rPr>
          <w:rFonts w:ascii="Arial" w:hAnsi="Arial" w:cs="Arial"/>
        </w:rPr>
      </w:pPr>
      <w:r w:rsidRPr="00461364">
        <w:rPr>
          <w:rFonts w:ascii="Arial" w:hAnsi="Arial" w:cs="Arial"/>
        </w:rPr>
        <w:t>III – na Lei nº 13.709/2018 (Lei Geral de Proteção de Dados Pessoais – LGPD);</w:t>
      </w:r>
    </w:p>
    <w:p w14:paraId="3BD1832F"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na</w:t>
      </w:r>
      <w:proofErr w:type="gramEnd"/>
      <w:r w:rsidRPr="00461364">
        <w:rPr>
          <w:rFonts w:ascii="Arial" w:hAnsi="Arial" w:cs="Arial"/>
        </w:rPr>
        <w:t xml:space="preserve"> Lei nº 12.965/2014 (Marco Civil da Internet);</w:t>
      </w:r>
    </w:p>
    <w:p w14:paraId="6FA279D0" w14:textId="77777777" w:rsidR="00461364" w:rsidRPr="00461364" w:rsidRDefault="00461364" w:rsidP="00461364">
      <w:pPr>
        <w:jc w:val="both"/>
        <w:rPr>
          <w:rFonts w:ascii="Arial" w:hAnsi="Arial" w:cs="Arial"/>
        </w:rPr>
      </w:pPr>
      <w:r w:rsidRPr="00461364">
        <w:rPr>
          <w:rFonts w:ascii="Arial" w:hAnsi="Arial" w:cs="Arial"/>
        </w:rPr>
        <w:t xml:space="preserve">V – </w:t>
      </w:r>
      <w:proofErr w:type="gramStart"/>
      <w:r w:rsidRPr="00461364">
        <w:rPr>
          <w:rFonts w:ascii="Arial" w:hAnsi="Arial" w:cs="Arial"/>
        </w:rPr>
        <w:t>na</w:t>
      </w:r>
      <w:proofErr w:type="gramEnd"/>
      <w:r w:rsidRPr="00461364">
        <w:rPr>
          <w:rFonts w:ascii="Arial" w:hAnsi="Arial" w:cs="Arial"/>
        </w:rPr>
        <w:t xml:space="preserve"> Lei nº 14.063/2020 (Lei das Assinaturas Eletrônicas);</w:t>
      </w:r>
    </w:p>
    <w:p w14:paraId="4728154D" w14:textId="77777777" w:rsidR="00461364" w:rsidRPr="00461364" w:rsidRDefault="00461364" w:rsidP="00461364">
      <w:pPr>
        <w:jc w:val="both"/>
        <w:rPr>
          <w:rFonts w:ascii="Arial" w:hAnsi="Arial" w:cs="Arial"/>
        </w:rPr>
      </w:pPr>
      <w:r w:rsidRPr="00461364">
        <w:rPr>
          <w:rFonts w:ascii="Arial" w:hAnsi="Arial" w:cs="Arial"/>
        </w:rPr>
        <w:t xml:space="preserve">VI – </w:t>
      </w:r>
      <w:proofErr w:type="gramStart"/>
      <w:r w:rsidRPr="00461364">
        <w:rPr>
          <w:rFonts w:ascii="Arial" w:hAnsi="Arial" w:cs="Arial"/>
        </w:rPr>
        <w:t>na</w:t>
      </w:r>
      <w:proofErr w:type="gramEnd"/>
      <w:r w:rsidRPr="00461364">
        <w:rPr>
          <w:rFonts w:ascii="Arial" w:hAnsi="Arial" w:cs="Arial"/>
        </w:rPr>
        <w:t xml:space="preserve"> Lei nº 9.279/1996 (Lei da Propriedade Industrial), no que se refere à proteção do segredo de negócio;</w:t>
      </w:r>
    </w:p>
    <w:p w14:paraId="67C604CF" w14:textId="77777777" w:rsidR="00461364" w:rsidRPr="00461364" w:rsidRDefault="00461364" w:rsidP="00461364">
      <w:pPr>
        <w:jc w:val="both"/>
        <w:rPr>
          <w:rFonts w:ascii="Arial" w:hAnsi="Arial" w:cs="Arial"/>
        </w:rPr>
      </w:pPr>
      <w:r w:rsidRPr="00461364">
        <w:rPr>
          <w:rFonts w:ascii="Arial" w:hAnsi="Arial" w:cs="Arial"/>
        </w:rPr>
        <w:t>VII – nas políticas internas de Governança Corporativa, Compliance, Segurança da Informação e Gestão de Riscos.</w:t>
      </w:r>
    </w:p>
    <w:p w14:paraId="32B3713C" w14:textId="77777777" w:rsidR="00461364" w:rsidRPr="00461364" w:rsidRDefault="00461364" w:rsidP="00461364">
      <w:pPr>
        <w:jc w:val="both"/>
        <w:rPr>
          <w:rFonts w:ascii="Arial" w:hAnsi="Arial" w:cs="Arial"/>
        </w:rPr>
      </w:pPr>
      <w:r w:rsidRPr="00461364">
        <w:rPr>
          <w:rFonts w:ascii="Arial" w:hAnsi="Arial" w:cs="Arial"/>
        </w:rPr>
        <w:pict w14:anchorId="79D34792">
          <v:rect id="_x0000_i3962" style="width:0;height:1.5pt" o:hralign="center" o:hrstd="t" o:hr="t" fillcolor="#a0a0a0" stroked="f"/>
        </w:pict>
      </w:r>
    </w:p>
    <w:p w14:paraId="290BE430" w14:textId="77777777" w:rsidR="00461364" w:rsidRPr="00461364" w:rsidRDefault="00461364" w:rsidP="00461364">
      <w:pPr>
        <w:jc w:val="both"/>
        <w:rPr>
          <w:rFonts w:ascii="Arial" w:hAnsi="Arial" w:cs="Arial"/>
          <w:b/>
          <w:bCs/>
        </w:rPr>
      </w:pPr>
      <w:r w:rsidRPr="00461364">
        <w:rPr>
          <w:rFonts w:ascii="Arial" w:hAnsi="Arial" w:cs="Arial"/>
          <w:b/>
          <w:bCs/>
        </w:rPr>
        <w:t>Seção III</w:t>
      </w:r>
    </w:p>
    <w:p w14:paraId="483DD3AA" w14:textId="77777777" w:rsidR="00461364" w:rsidRPr="00461364" w:rsidRDefault="00461364" w:rsidP="00461364">
      <w:pPr>
        <w:jc w:val="both"/>
        <w:rPr>
          <w:rFonts w:ascii="Arial" w:hAnsi="Arial" w:cs="Arial"/>
          <w:b/>
          <w:bCs/>
        </w:rPr>
      </w:pPr>
      <w:r w:rsidRPr="00461364">
        <w:rPr>
          <w:rFonts w:ascii="Arial" w:hAnsi="Arial" w:cs="Arial"/>
          <w:b/>
          <w:bCs/>
        </w:rPr>
        <w:t>Das Informações Confidenciais</w:t>
      </w:r>
    </w:p>
    <w:p w14:paraId="06EDEC84" w14:textId="77777777" w:rsidR="00461364" w:rsidRPr="00461364" w:rsidRDefault="00461364" w:rsidP="00461364">
      <w:pPr>
        <w:jc w:val="both"/>
        <w:rPr>
          <w:rFonts w:ascii="Arial" w:hAnsi="Arial" w:cs="Arial"/>
        </w:rPr>
      </w:pPr>
      <w:r w:rsidRPr="00461364">
        <w:rPr>
          <w:rFonts w:ascii="Arial" w:hAnsi="Arial" w:cs="Arial"/>
          <w:b/>
          <w:bCs/>
        </w:rPr>
        <w:t>Art. 379.</w:t>
      </w:r>
      <w:r w:rsidRPr="00461364">
        <w:rPr>
          <w:rFonts w:ascii="Arial" w:hAnsi="Arial" w:cs="Arial"/>
        </w:rPr>
        <w:t xml:space="preserve"> Consideram-se Informações Confidenciais todas aquelas que não sejam de conhecimento público e cujo acesso decorra da relação estabelecida com as Empresas, independentemente do meio em que estejam armazenadas.</w:t>
      </w:r>
    </w:p>
    <w:p w14:paraId="70972991" w14:textId="77777777" w:rsidR="00461364" w:rsidRPr="00461364" w:rsidRDefault="00461364" w:rsidP="00461364">
      <w:pPr>
        <w:jc w:val="both"/>
        <w:rPr>
          <w:rFonts w:ascii="Arial" w:hAnsi="Arial" w:cs="Arial"/>
        </w:rPr>
      </w:pPr>
      <w:r w:rsidRPr="00461364">
        <w:rPr>
          <w:rFonts w:ascii="Arial" w:hAnsi="Arial" w:cs="Arial"/>
        </w:rPr>
        <w:t>Incluem-se, exemplificativamente:</w:t>
      </w:r>
    </w:p>
    <w:p w14:paraId="7222808E" w14:textId="77777777" w:rsidR="00461364" w:rsidRPr="00461364" w:rsidRDefault="00461364" w:rsidP="00461364">
      <w:pPr>
        <w:jc w:val="both"/>
        <w:rPr>
          <w:rFonts w:ascii="Arial" w:hAnsi="Arial" w:cs="Arial"/>
        </w:rPr>
      </w:pPr>
      <w:r w:rsidRPr="00461364">
        <w:rPr>
          <w:rFonts w:ascii="Arial" w:hAnsi="Arial" w:cs="Arial"/>
        </w:rPr>
        <w:t xml:space="preserve">I – </w:t>
      </w:r>
      <w:proofErr w:type="gramStart"/>
      <w:r w:rsidRPr="00461364">
        <w:rPr>
          <w:rFonts w:ascii="Arial" w:hAnsi="Arial" w:cs="Arial"/>
        </w:rPr>
        <w:t>contratos</w:t>
      </w:r>
      <w:proofErr w:type="gramEnd"/>
      <w:r w:rsidRPr="00461364">
        <w:rPr>
          <w:rFonts w:ascii="Arial" w:hAnsi="Arial" w:cs="Arial"/>
        </w:rPr>
        <w:t>;</w:t>
      </w:r>
    </w:p>
    <w:p w14:paraId="30AAC28B"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estratégias</w:t>
      </w:r>
      <w:proofErr w:type="gramEnd"/>
      <w:r w:rsidRPr="00461364">
        <w:rPr>
          <w:rFonts w:ascii="Arial" w:hAnsi="Arial" w:cs="Arial"/>
        </w:rPr>
        <w:t xml:space="preserve"> comerciais;</w:t>
      </w:r>
    </w:p>
    <w:p w14:paraId="21F62B2F" w14:textId="77777777" w:rsidR="00461364" w:rsidRPr="00461364" w:rsidRDefault="00461364" w:rsidP="00461364">
      <w:pPr>
        <w:jc w:val="both"/>
        <w:rPr>
          <w:rFonts w:ascii="Arial" w:hAnsi="Arial" w:cs="Arial"/>
        </w:rPr>
      </w:pPr>
      <w:r w:rsidRPr="00461364">
        <w:rPr>
          <w:rFonts w:ascii="Arial" w:hAnsi="Arial" w:cs="Arial"/>
        </w:rPr>
        <w:t>III – políticas internas;</w:t>
      </w:r>
    </w:p>
    <w:p w14:paraId="7BE377FF"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informações</w:t>
      </w:r>
      <w:proofErr w:type="gramEnd"/>
      <w:r w:rsidRPr="00461364">
        <w:rPr>
          <w:rFonts w:ascii="Arial" w:hAnsi="Arial" w:cs="Arial"/>
        </w:rPr>
        <w:t xml:space="preserve"> financeiras;</w:t>
      </w:r>
    </w:p>
    <w:p w14:paraId="607F6E3E" w14:textId="77777777" w:rsidR="00461364" w:rsidRPr="00461364" w:rsidRDefault="00461364" w:rsidP="00461364">
      <w:pPr>
        <w:jc w:val="both"/>
        <w:rPr>
          <w:rFonts w:ascii="Arial" w:hAnsi="Arial" w:cs="Arial"/>
        </w:rPr>
      </w:pPr>
      <w:r w:rsidRPr="00461364">
        <w:rPr>
          <w:rFonts w:ascii="Arial" w:hAnsi="Arial" w:cs="Arial"/>
        </w:rPr>
        <w:t xml:space="preserve">V – </w:t>
      </w:r>
      <w:proofErr w:type="gramStart"/>
      <w:r w:rsidRPr="00461364">
        <w:rPr>
          <w:rFonts w:ascii="Arial" w:hAnsi="Arial" w:cs="Arial"/>
        </w:rPr>
        <w:t>dados</w:t>
      </w:r>
      <w:proofErr w:type="gramEnd"/>
      <w:r w:rsidRPr="00461364">
        <w:rPr>
          <w:rFonts w:ascii="Arial" w:hAnsi="Arial" w:cs="Arial"/>
        </w:rPr>
        <w:t xml:space="preserve"> operacionais;</w:t>
      </w:r>
    </w:p>
    <w:p w14:paraId="13B51D10" w14:textId="77777777" w:rsidR="00461364" w:rsidRPr="00461364" w:rsidRDefault="00461364" w:rsidP="00461364">
      <w:pPr>
        <w:jc w:val="both"/>
        <w:rPr>
          <w:rFonts w:ascii="Arial" w:hAnsi="Arial" w:cs="Arial"/>
        </w:rPr>
      </w:pPr>
      <w:r w:rsidRPr="00461364">
        <w:rPr>
          <w:rFonts w:ascii="Arial" w:hAnsi="Arial" w:cs="Arial"/>
        </w:rPr>
        <w:t xml:space="preserve">VI – </w:t>
      </w:r>
      <w:proofErr w:type="gramStart"/>
      <w:r w:rsidRPr="00461364">
        <w:rPr>
          <w:rFonts w:ascii="Arial" w:hAnsi="Arial" w:cs="Arial"/>
        </w:rPr>
        <w:t>informações</w:t>
      </w:r>
      <w:proofErr w:type="gramEnd"/>
      <w:r w:rsidRPr="00461364">
        <w:rPr>
          <w:rFonts w:ascii="Arial" w:hAnsi="Arial" w:cs="Arial"/>
        </w:rPr>
        <w:t xml:space="preserve"> tecnológicas;</w:t>
      </w:r>
    </w:p>
    <w:p w14:paraId="2628AECE" w14:textId="77777777" w:rsidR="00461364" w:rsidRPr="00461364" w:rsidRDefault="00461364" w:rsidP="00461364">
      <w:pPr>
        <w:jc w:val="both"/>
        <w:rPr>
          <w:rFonts w:ascii="Arial" w:hAnsi="Arial" w:cs="Arial"/>
        </w:rPr>
      </w:pPr>
      <w:r w:rsidRPr="00461364">
        <w:rPr>
          <w:rFonts w:ascii="Arial" w:hAnsi="Arial" w:cs="Arial"/>
        </w:rPr>
        <w:t>VII – códigos-fonte, algoritmos e modelos computacionais, quando existentes;</w:t>
      </w:r>
    </w:p>
    <w:p w14:paraId="01C6CCF6" w14:textId="77777777" w:rsidR="00461364" w:rsidRPr="00461364" w:rsidRDefault="00461364" w:rsidP="00461364">
      <w:pPr>
        <w:jc w:val="both"/>
        <w:rPr>
          <w:rFonts w:ascii="Arial" w:hAnsi="Arial" w:cs="Arial"/>
        </w:rPr>
      </w:pPr>
      <w:r w:rsidRPr="00461364">
        <w:rPr>
          <w:rFonts w:ascii="Arial" w:hAnsi="Arial" w:cs="Arial"/>
        </w:rPr>
        <w:t>VIII – documentos jurídicos;</w:t>
      </w:r>
    </w:p>
    <w:p w14:paraId="42B1AEB7" w14:textId="77777777" w:rsidR="00461364" w:rsidRPr="00461364" w:rsidRDefault="00461364" w:rsidP="00461364">
      <w:pPr>
        <w:jc w:val="both"/>
        <w:rPr>
          <w:rFonts w:ascii="Arial" w:hAnsi="Arial" w:cs="Arial"/>
        </w:rPr>
      </w:pPr>
      <w:r w:rsidRPr="00461364">
        <w:rPr>
          <w:rFonts w:ascii="Arial" w:hAnsi="Arial" w:cs="Arial"/>
        </w:rPr>
        <w:t xml:space="preserve">IX – </w:t>
      </w:r>
      <w:proofErr w:type="gramStart"/>
      <w:r w:rsidRPr="00461364">
        <w:rPr>
          <w:rFonts w:ascii="Arial" w:hAnsi="Arial" w:cs="Arial"/>
        </w:rPr>
        <w:t>relatórios</w:t>
      </w:r>
      <w:proofErr w:type="gramEnd"/>
      <w:r w:rsidRPr="00461364">
        <w:rPr>
          <w:rFonts w:ascii="Arial" w:hAnsi="Arial" w:cs="Arial"/>
        </w:rPr>
        <w:t xml:space="preserve"> de auditoria;</w:t>
      </w:r>
    </w:p>
    <w:p w14:paraId="358888E9" w14:textId="77777777" w:rsidR="00461364" w:rsidRPr="00461364" w:rsidRDefault="00461364" w:rsidP="00461364">
      <w:pPr>
        <w:jc w:val="both"/>
        <w:rPr>
          <w:rFonts w:ascii="Arial" w:hAnsi="Arial" w:cs="Arial"/>
        </w:rPr>
      </w:pPr>
      <w:r w:rsidRPr="00461364">
        <w:rPr>
          <w:rFonts w:ascii="Arial" w:hAnsi="Arial" w:cs="Arial"/>
        </w:rPr>
        <w:t xml:space="preserve">X – </w:t>
      </w:r>
      <w:proofErr w:type="gramStart"/>
      <w:r w:rsidRPr="00461364">
        <w:rPr>
          <w:rFonts w:ascii="Arial" w:hAnsi="Arial" w:cs="Arial"/>
        </w:rPr>
        <w:t>registros</w:t>
      </w:r>
      <w:proofErr w:type="gramEnd"/>
      <w:r w:rsidRPr="00461364">
        <w:rPr>
          <w:rFonts w:ascii="Arial" w:hAnsi="Arial" w:cs="Arial"/>
        </w:rPr>
        <w:t xml:space="preserve"> eletrônicos;</w:t>
      </w:r>
    </w:p>
    <w:p w14:paraId="51F928BD" w14:textId="77777777" w:rsidR="00461364" w:rsidRPr="00461364" w:rsidRDefault="00461364" w:rsidP="00461364">
      <w:pPr>
        <w:jc w:val="both"/>
        <w:rPr>
          <w:rFonts w:ascii="Arial" w:hAnsi="Arial" w:cs="Arial"/>
        </w:rPr>
      </w:pPr>
      <w:r w:rsidRPr="00461364">
        <w:rPr>
          <w:rFonts w:ascii="Arial" w:hAnsi="Arial" w:cs="Arial"/>
        </w:rPr>
        <w:t>XI – informações sobre Clientes;</w:t>
      </w:r>
    </w:p>
    <w:p w14:paraId="5E9CA92F" w14:textId="77777777" w:rsidR="00461364" w:rsidRPr="00461364" w:rsidRDefault="00461364" w:rsidP="00461364">
      <w:pPr>
        <w:jc w:val="both"/>
        <w:rPr>
          <w:rFonts w:ascii="Arial" w:hAnsi="Arial" w:cs="Arial"/>
        </w:rPr>
      </w:pPr>
      <w:r w:rsidRPr="00461364">
        <w:rPr>
          <w:rFonts w:ascii="Arial" w:hAnsi="Arial" w:cs="Arial"/>
        </w:rPr>
        <w:t>XII – informações sobre Prestadores de Serviços;</w:t>
      </w:r>
    </w:p>
    <w:p w14:paraId="3B1357B3" w14:textId="77777777" w:rsidR="00461364" w:rsidRPr="00461364" w:rsidRDefault="00461364" w:rsidP="00461364">
      <w:pPr>
        <w:jc w:val="both"/>
        <w:rPr>
          <w:rFonts w:ascii="Arial" w:hAnsi="Arial" w:cs="Arial"/>
        </w:rPr>
      </w:pPr>
      <w:r w:rsidRPr="00461364">
        <w:rPr>
          <w:rFonts w:ascii="Arial" w:hAnsi="Arial" w:cs="Arial"/>
        </w:rPr>
        <w:t>XIII – bancos de dados;</w:t>
      </w:r>
    </w:p>
    <w:p w14:paraId="70184FE2" w14:textId="77777777" w:rsidR="00461364" w:rsidRPr="00461364" w:rsidRDefault="00461364" w:rsidP="00461364">
      <w:pPr>
        <w:jc w:val="both"/>
        <w:rPr>
          <w:rFonts w:ascii="Arial" w:hAnsi="Arial" w:cs="Arial"/>
        </w:rPr>
      </w:pPr>
      <w:r w:rsidRPr="00461364">
        <w:rPr>
          <w:rFonts w:ascii="Arial" w:hAnsi="Arial" w:cs="Arial"/>
        </w:rPr>
        <w:t>XIV – processos internos;</w:t>
      </w:r>
    </w:p>
    <w:p w14:paraId="6FBD737B" w14:textId="77777777" w:rsidR="00461364" w:rsidRPr="00461364" w:rsidRDefault="00461364" w:rsidP="00461364">
      <w:pPr>
        <w:jc w:val="both"/>
        <w:rPr>
          <w:rFonts w:ascii="Arial" w:hAnsi="Arial" w:cs="Arial"/>
        </w:rPr>
      </w:pPr>
      <w:r w:rsidRPr="00461364">
        <w:rPr>
          <w:rFonts w:ascii="Arial" w:hAnsi="Arial" w:cs="Arial"/>
        </w:rPr>
        <w:lastRenderedPageBreak/>
        <w:t xml:space="preserve">XV – </w:t>
      </w:r>
      <w:proofErr w:type="gramStart"/>
      <w:r w:rsidRPr="00461364">
        <w:rPr>
          <w:rFonts w:ascii="Arial" w:hAnsi="Arial" w:cs="Arial"/>
        </w:rPr>
        <w:t>projetos</w:t>
      </w:r>
      <w:proofErr w:type="gramEnd"/>
      <w:r w:rsidRPr="00461364">
        <w:rPr>
          <w:rFonts w:ascii="Arial" w:hAnsi="Arial" w:cs="Arial"/>
        </w:rPr>
        <w:t xml:space="preserve"> em desenvolvimento;</w:t>
      </w:r>
    </w:p>
    <w:p w14:paraId="5204228E" w14:textId="77777777" w:rsidR="00461364" w:rsidRPr="00461364" w:rsidRDefault="00461364" w:rsidP="00461364">
      <w:pPr>
        <w:jc w:val="both"/>
        <w:rPr>
          <w:rFonts w:ascii="Arial" w:hAnsi="Arial" w:cs="Arial"/>
        </w:rPr>
      </w:pPr>
      <w:r w:rsidRPr="00461364">
        <w:rPr>
          <w:rFonts w:ascii="Arial" w:hAnsi="Arial" w:cs="Arial"/>
        </w:rPr>
        <w:t>XVI – segredos de negócio;</w:t>
      </w:r>
    </w:p>
    <w:p w14:paraId="03AE7895" w14:textId="77777777" w:rsidR="00461364" w:rsidRPr="00461364" w:rsidRDefault="00461364" w:rsidP="00461364">
      <w:pPr>
        <w:jc w:val="both"/>
        <w:rPr>
          <w:rFonts w:ascii="Arial" w:hAnsi="Arial" w:cs="Arial"/>
        </w:rPr>
      </w:pPr>
      <w:r w:rsidRPr="00461364">
        <w:rPr>
          <w:rFonts w:ascii="Arial" w:hAnsi="Arial" w:cs="Arial"/>
        </w:rPr>
        <w:t>XVII – quaisquer outras informações cuja divulgação possa causar prejuízo às Empresas ou a terceiros.</w:t>
      </w:r>
    </w:p>
    <w:p w14:paraId="57549B2F" w14:textId="77777777" w:rsidR="00461364" w:rsidRPr="00461364" w:rsidRDefault="00461364" w:rsidP="00461364">
      <w:pPr>
        <w:jc w:val="both"/>
        <w:rPr>
          <w:rFonts w:ascii="Arial" w:hAnsi="Arial" w:cs="Arial"/>
        </w:rPr>
      </w:pPr>
      <w:r w:rsidRPr="00461364">
        <w:rPr>
          <w:rFonts w:ascii="Arial" w:hAnsi="Arial" w:cs="Arial"/>
        </w:rPr>
        <w:pict w14:anchorId="396D9E01">
          <v:rect id="_x0000_i3963" style="width:0;height:1.5pt" o:hralign="center" o:hrstd="t" o:hr="t" fillcolor="#a0a0a0" stroked="f"/>
        </w:pict>
      </w:r>
    </w:p>
    <w:p w14:paraId="63D2369C" w14:textId="77777777" w:rsidR="00461364" w:rsidRPr="00461364" w:rsidRDefault="00461364" w:rsidP="00461364">
      <w:pPr>
        <w:jc w:val="both"/>
        <w:rPr>
          <w:rFonts w:ascii="Arial" w:hAnsi="Arial" w:cs="Arial"/>
          <w:b/>
          <w:bCs/>
        </w:rPr>
      </w:pPr>
      <w:r w:rsidRPr="00461364">
        <w:rPr>
          <w:rFonts w:ascii="Arial" w:hAnsi="Arial" w:cs="Arial"/>
          <w:b/>
          <w:bCs/>
        </w:rPr>
        <w:t>Seção IV</w:t>
      </w:r>
    </w:p>
    <w:p w14:paraId="1285E507" w14:textId="77777777" w:rsidR="00461364" w:rsidRPr="00461364" w:rsidRDefault="00461364" w:rsidP="00461364">
      <w:pPr>
        <w:jc w:val="both"/>
        <w:rPr>
          <w:rFonts w:ascii="Arial" w:hAnsi="Arial" w:cs="Arial"/>
          <w:b/>
          <w:bCs/>
        </w:rPr>
      </w:pPr>
      <w:r w:rsidRPr="00461364">
        <w:rPr>
          <w:rFonts w:ascii="Arial" w:hAnsi="Arial" w:cs="Arial"/>
          <w:b/>
          <w:bCs/>
        </w:rPr>
        <w:t>Das Obrigações de Sigilo</w:t>
      </w:r>
    </w:p>
    <w:p w14:paraId="35AFF5AA" w14:textId="77777777" w:rsidR="00461364" w:rsidRPr="00461364" w:rsidRDefault="00461364" w:rsidP="00461364">
      <w:pPr>
        <w:jc w:val="both"/>
        <w:rPr>
          <w:rFonts w:ascii="Arial" w:hAnsi="Arial" w:cs="Arial"/>
        </w:rPr>
      </w:pPr>
      <w:r w:rsidRPr="00461364">
        <w:rPr>
          <w:rFonts w:ascii="Arial" w:hAnsi="Arial" w:cs="Arial"/>
          <w:b/>
          <w:bCs/>
        </w:rPr>
        <w:t>Art. 380.</w:t>
      </w:r>
      <w:r w:rsidRPr="00461364">
        <w:rPr>
          <w:rFonts w:ascii="Arial" w:hAnsi="Arial" w:cs="Arial"/>
        </w:rPr>
        <w:t xml:space="preserve"> Toda pessoa que tiver acesso a Informações Confidenciais compromete-se a:</w:t>
      </w:r>
    </w:p>
    <w:p w14:paraId="3A705679" w14:textId="77777777" w:rsidR="00461364" w:rsidRPr="00461364" w:rsidRDefault="00461364" w:rsidP="00461364">
      <w:pPr>
        <w:jc w:val="both"/>
        <w:rPr>
          <w:rFonts w:ascii="Arial" w:hAnsi="Arial" w:cs="Arial"/>
        </w:rPr>
      </w:pPr>
      <w:r w:rsidRPr="00461364">
        <w:rPr>
          <w:rFonts w:ascii="Arial" w:hAnsi="Arial" w:cs="Arial"/>
        </w:rPr>
        <w:t xml:space="preserve">I – </w:t>
      </w:r>
      <w:proofErr w:type="gramStart"/>
      <w:r w:rsidRPr="00461364">
        <w:rPr>
          <w:rFonts w:ascii="Arial" w:hAnsi="Arial" w:cs="Arial"/>
        </w:rPr>
        <w:t>utilizá-las</w:t>
      </w:r>
      <w:proofErr w:type="gramEnd"/>
      <w:r w:rsidRPr="00461364">
        <w:rPr>
          <w:rFonts w:ascii="Arial" w:hAnsi="Arial" w:cs="Arial"/>
        </w:rPr>
        <w:t xml:space="preserve"> exclusivamente para as finalidades autorizadas;</w:t>
      </w:r>
    </w:p>
    <w:p w14:paraId="02B22006"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preservar</w:t>
      </w:r>
      <w:proofErr w:type="gramEnd"/>
      <w:r w:rsidRPr="00461364">
        <w:rPr>
          <w:rFonts w:ascii="Arial" w:hAnsi="Arial" w:cs="Arial"/>
        </w:rPr>
        <w:t xml:space="preserve"> seu sigilo;</w:t>
      </w:r>
    </w:p>
    <w:p w14:paraId="06834546" w14:textId="77777777" w:rsidR="00461364" w:rsidRPr="00461364" w:rsidRDefault="00461364" w:rsidP="00461364">
      <w:pPr>
        <w:jc w:val="both"/>
        <w:rPr>
          <w:rFonts w:ascii="Arial" w:hAnsi="Arial" w:cs="Arial"/>
        </w:rPr>
      </w:pPr>
      <w:r w:rsidRPr="00461364">
        <w:rPr>
          <w:rFonts w:ascii="Arial" w:hAnsi="Arial" w:cs="Arial"/>
        </w:rPr>
        <w:t>III – impedir acesso por pessoas não autorizadas;</w:t>
      </w:r>
    </w:p>
    <w:p w14:paraId="75053FA8"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adotar</w:t>
      </w:r>
      <w:proofErr w:type="gramEnd"/>
      <w:r w:rsidRPr="00461364">
        <w:rPr>
          <w:rFonts w:ascii="Arial" w:hAnsi="Arial" w:cs="Arial"/>
        </w:rPr>
        <w:t xml:space="preserve"> medidas razoáveis para sua proteção;</w:t>
      </w:r>
    </w:p>
    <w:p w14:paraId="65680DD3" w14:textId="77777777" w:rsidR="00461364" w:rsidRPr="00461364" w:rsidRDefault="00461364" w:rsidP="00461364">
      <w:pPr>
        <w:jc w:val="both"/>
        <w:rPr>
          <w:rFonts w:ascii="Arial" w:hAnsi="Arial" w:cs="Arial"/>
        </w:rPr>
      </w:pPr>
      <w:r w:rsidRPr="00461364">
        <w:rPr>
          <w:rFonts w:ascii="Arial" w:hAnsi="Arial" w:cs="Arial"/>
        </w:rPr>
        <w:t xml:space="preserve">V – </w:t>
      </w:r>
      <w:proofErr w:type="gramStart"/>
      <w:r w:rsidRPr="00461364">
        <w:rPr>
          <w:rFonts w:ascii="Arial" w:hAnsi="Arial" w:cs="Arial"/>
        </w:rPr>
        <w:t>comunicar</w:t>
      </w:r>
      <w:proofErr w:type="gramEnd"/>
      <w:r w:rsidRPr="00461364">
        <w:rPr>
          <w:rFonts w:ascii="Arial" w:hAnsi="Arial" w:cs="Arial"/>
        </w:rPr>
        <w:t xml:space="preserve"> imediatamente qualquer incidente de segurança ou divulgação indevida de que tenha conhecimento;</w:t>
      </w:r>
    </w:p>
    <w:p w14:paraId="63E747AB" w14:textId="77777777" w:rsidR="00461364" w:rsidRPr="00461364" w:rsidRDefault="00461364" w:rsidP="00461364">
      <w:pPr>
        <w:jc w:val="both"/>
        <w:rPr>
          <w:rFonts w:ascii="Arial" w:hAnsi="Arial" w:cs="Arial"/>
        </w:rPr>
      </w:pPr>
      <w:r w:rsidRPr="00461364">
        <w:rPr>
          <w:rFonts w:ascii="Arial" w:hAnsi="Arial" w:cs="Arial"/>
        </w:rPr>
        <w:t xml:space="preserve">VI – </w:t>
      </w:r>
      <w:proofErr w:type="gramStart"/>
      <w:r w:rsidRPr="00461364">
        <w:rPr>
          <w:rFonts w:ascii="Arial" w:hAnsi="Arial" w:cs="Arial"/>
        </w:rPr>
        <w:t>observar</w:t>
      </w:r>
      <w:proofErr w:type="gramEnd"/>
      <w:r w:rsidRPr="00461364">
        <w:rPr>
          <w:rFonts w:ascii="Arial" w:hAnsi="Arial" w:cs="Arial"/>
        </w:rPr>
        <w:t xml:space="preserve"> integralmente as políticas de Segurança da Informação e Proteção de Dados Pessoais.</w:t>
      </w:r>
    </w:p>
    <w:p w14:paraId="3AB55A2A" w14:textId="77777777" w:rsidR="00461364" w:rsidRPr="00461364" w:rsidRDefault="00461364" w:rsidP="00461364">
      <w:pPr>
        <w:jc w:val="both"/>
        <w:rPr>
          <w:rFonts w:ascii="Arial" w:hAnsi="Arial" w:cs="Arial"/>
        </w:rPr>
      </w:pPr>
      <w:r w:rsidRPr="00461364">
        <w:rPr>
          <w:rFonts w:ascii="Arial" w:hAnsi="Arial" w:cs="Arial"/>
        </w:rPr>
        <w:t>O dever de confidencialidade aplica-se independentemente da forma de acesso à informação.</w:t>
      </w:r>
    </w:p>
    <w:p w14:paraId="5A50DE70" w14:textId="77777777" w:rsidR="00461364" w:rsidRPr="00461364" w:rsidRDefault="00461364" w:rsidP="00461364">
      <w:pPr>
        <w:jc w:val="both"/>
        <w:rPr>
          <w:rFonts w:ascii="Arial" w:hAnsi="Arial" w:cs="Arial"/>
        </w:rPr>
      </w:pPr>
      <w:r w:rsidRPr="00461364">
        <w:rPr>
          <w:rFonts w:ascii="Arial" w:hAnsi="Arial" w:cs="Arial"/>
        </w:rPr>
        <w:pict w14:anchorId="3D5370D8">
          <v:rect id="_x0000_i3964" style="width:0;height:1.5pt" o:hralign="center" o:hrstd="t" o:hr="t" fillcolor="#a0a0a0" stroked="f"/>
        </w:pict>
      </w:r>
    </w:p>
    <w:p w14:paraId="6B725F14" w14:textId="77777777" w:rsidR="00461364" w:rsidRPr="00461364" w:rsidRDefault="00461364" w:rsidP="00461364">
      <w:pPr>
        <w:jc w:val="both"/>
        <w:rPr>
          <w:rFonts w:ascii="Arial" w:hAnsi="Arial" w:cs="Arial"/>
          <w:b/>
          <w:bCs/>
        </w:rPr>
      </w:pPr>
      <w:r w:rsidRPr="00461364">
        <w:rPr>
          <w:rFonts w:ascii="Arial" w:hAnsi="Arial" w:cs="Arial"/>
          <w:b/>
          <w:bCs/>
        </w:rPr>
        <w:t>Seção V</w:t>
      </w:r>
    </w:p>
    <w:p w14:paraId="1DB66DCA" w14:textId="77777777" w:rsidR="00461364" w:rsidRPr="00461364" w:rsidRDefault="00461364" w:rsidP="00461364">
      <w:pPr>
        <w:jc w:val="both"/>
        <w:rPr>
          <w:rFonts w:ascii="Arial" w:hAnsi="Arial" w:cs="Arial"/>
          <w:b/>
          <w:bCs/>
        </w:rPr>
      </w:pPr>
      <w:r w:rsidRPr="00461364">
        <w:rPr>
          <w:rFonts w:ascii="Arial" w:hAnsi="Arial" w:cs="Arial"/>
          <w:b/>
          <w:bCs/>
        </w:rPr>
        <w:t>Das Informações Excluídas da Confidencialidade</w:t>
      </w:r>
    </w:p>
    <w:p w14:paraId="7A9EAB08" w14:textId="77777777" w:rsidR="00461364" w:rsidRPr="00461364" w:rsidRDefault="00461364" w:rsidP="00461364">
      <w:pPr>
        <w:jc w:val="both"/>
        <w:rPr>
          <w:rFonts w:ascii="Arial" w:hAnsi="Arial" w:cs="Arial"/>
        </w:rPr>
      </w:pPr>
      <w:r w:rsidRPr="00461364">
        <w:rPr>
          <w:rFonts w:ascii="Arial" w:hAnsi="Arial" w:cs="Arial"/>
          <w:b/>
          <w:bCs/>
        </w:rPr>
        <w:t>Art. 381.</w:t>
      </w:r>
      <w:r w:rsidRPr="00461364">
        <w:rPr>
          <w:rFonts w:ascii="Arial" w:hAnsi="Arial" w:cs="Arial"/>
        </w:rPr>
        <w:t xml:space="preserve"> Não serão consideradas Informações Confidenciais aquelas que:</w:t>
      </w:r>
    </w:p>
    <w:p w14:paraId="34144B24" w14:textId="77777777" w:rsidR="00461364" w:rsidRPr="00461364" w:rsidRDefault="00461364" w:rsidP="00461364">
      <w:pPr>
        <w:jc w:val="both"/>
        <w:rPr>
          <w:rFonts w:ascii="Arial" w:hAnsi="Arial" w:cs="Arial"/>
        </w:rPr>
      </w:pPr>
      <w:r w:rsidRPr="00461364">
        <w:rPr>
          <w:rFonts w:ascii="Arial" w:hAnsi="Arial" w:cs="Arial"/>
        </w:rPr>
        <w:t xml:space="preserve">I – </w:t>
      </w:r>
      <w:proofErr w:type="gramStart"/>
      <w:r w:rsidRPr="00461364">
        <w:rPr>
          <w:rFonts w:ascii="Arial" w:hAnsi="Arial" w:cs="Arial"/>
        </w:rPr>
        <w:t>já</w:t>
      </w:r>
      <w:proofErr w:type="gramEnd"/>
      <w:r w:rsidRPr="00461364">
        <w:rPr>
          <w:rFonts w:ascii="Arial" w:hAnsi="Arial" w:cs="Arial"/>
        </w:rPr>
        <w:t xml:space="preserve"> sejam de domínio público por meios legítimos;</w:t>
      </w:r>
    </w:p>
    <w:p w14:paraId="09937A06"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tenham</w:t>
      </w:r>
      <w:proofErr w:type="gramEnd"/>
      <w:r w:rsidRPr="00461364">
        <w:rPr>
          <w:rFonts w:ascii="Arial" w:hAnsi="Arial" w:cs="Arial"/>
        </w:rPr>
        <w:t xml:space="preserve"> sido obtidas de terceiros de forma lícita e sem obrigação de confidencialidade;</w:t>
      </w:r>
    </w:p>
    <w:p w14:paraId="79BCF8C4" w14:textId="77777777" w:rsidR="00461364" w:rsidRPr="00461364" w:rsidRDefault="00461364" w:rsidP="00461364">
      <w:pPr>
        <w:jc w:val="both"/>
        <w:rPr>
          <w:rFonts w:ascii="Arial" w:hAnsi="Arial" w:cs="Arial"/>
        </w:rPr>
      </w:pPr>
      <w:r w:rsidRPr="00461364">
        <w:rPr>
          <w:rFonts w:ascii="Arial" w:hAnsi="Arial" w:cs="Arial"/>
        </w:rPr>
        <w:t>III – devam ser divulgadas por determinação legal, regulatória ou judicial, hipótese em que a divulgação limitar-se-á ao estritamente necessário;</w:t>
      </w:r>
    </w:p>
    <w:p w14:paraId="61A06712"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tenham</w:t>
      </w:r>
      <w:proofErr w:type="gramEnd"/>
      <w:r w:rsidRPr="00461364">
        <w:rPr>
          <w:rFonts w:ascii="Arial" w:hAnsi="Arial" w:cs="Arial"/>
        </w:rPr>
        <w:t xml:space="preserve"> sua divulgação previamente autorizada, por escrito, pelas Empresas ou pelo titular das informações, quando aplicável.</w:t>
      </w:r>
    </w:p>
    <w:p w14:paraId="619EFEB8" w14:textId="77777777" w:rsidR="00461364" w:rsidRPr="00461364" w:rsidRDefault="00461364" w:rsidP="00461364">
      <w:pPr>
        <w:jc w:val="both"/>
        <w:rPr>
          <w:rFonts w:ascii="Arial" w:hAnsi="Arial" w:cs="Arial"/>
        </w:rPr>
      </w:pPr>
      <w:r w:rsidRPr="00461364">
        <w:rPr>
          <w:rFonts w:ascii="Arial" w:hAnsi="Arial" w:cs="Arial"/>
        </w:rPr>
        <w:pict w14:anchorId="451CD833">
          <v:rect id="_x0000_i3965" style="width:0;height:1.5pt" o:hralign="center" o:hrstd="t" o:hr="t" fillcolor="#a0a0a0" stroked="f"/>
        </w:pict>
      </w:r>
    </w:p>
    <w:p w14:paraId="2B9EC93D" w14:textId="77777777" w:rsidR="00461364" w:rsidRPr="00461364" w:rsidRDefault="00461364" w:rsidP="00461364">
      <w:pPr>
        <w:jc w:val="both"/>
        <w:rPr>
          <w:rFonts w:ascii="Arial" w:hAnsi="Arial" w:cs="Arial"/>
          <w:b/>
          <w:bCs/>
        </w:rPr>
      </w:pPr>
      <w:r w:rsidRPr="00461364">
        <w:rPr>
          <w:rFonts w:ascii="Arial" w:hAnsi="Arial" w:cs="Arial"/>
          <w:b/>
          <w:bCs/>
        </w:rPr>
        <w:t>Seção VI</w:t>
      </w:r>
    </w:p>
    <w:p w14:paraId="059AEE53" w14:textId="77777777" w:rsidR="00461364" w:rsidRPr="00461364" w:rsidRDefault="00461364" w:rsidP="00461364">
      <w:pPr>
        <w:jc w:val="both"/>
        <w:rPr>
          <w:rFonts w:ascii="Arial" w:hAnsi="Arial" w:cs="Arial"/>
          <w:b/>
          <w:bCs/>
        </w:rPr>
      </w:pPr>
      <w:r w:rsidRPr="00461364">
        <w:rPr>
          <w:rFonts w:ascii="Arial" w:hAnsi="Arial" w:cs="Arial"/>
          <w:b/>
          <w:bCs/>
        </w:rPr>
        <w:lastRenderedPageBreak/>
        <w:t>Do Compartilhamento de Informações</w:t>
      </w:r>
    </w:p>
    <w:p w14:paraId="23B58C5E" w14:textId="77777777" w:rsidR="00461364" w:rsidRPr="00461364" w:rsidRDefault="00461364" w:rsidP="00461364">
      <w:pPr>
        <w:jc w:val="both"/>
        <w:rPr>
          <w:rFonts w:ascii="Arial" w:hAnsi="Arial" w:cs="Arial"/>
        </w:rPr>
      </w:pPr>
      <w:r w:rsidRPr="00461364">
        <w:rPr>
          <w:rFonts w:ascii="Arial" w:hAnsi="Arial" w:cs="Arial"/>
          <w:b/>
          <w:bCs/>
        </w:rPr>
        <w:t>Art. 382.</w:t>
      </w:r>
      <w:r w:rsidRPr="00461364">
        <w:rPr>
          <w:rFonts w:ascii="Arial" w:hAnsi="Arial" w:cs="Arial"/>
        </w:rPr>
        <w:t xml:space="preserve"> O compartilhamento de Informações Confidenciais somente poderá ocorrer:</w:t>
      </w:r>
    </w:p>
    <w:p w14:paraId="06D6BE0E" w14:textId="77777777" w:rsidR="00461364" w:rsidRPr="00461364" w:rsidRDefault="00461364" w:rsidP="00461364">
      <w:pPr>
        <w:jc w:val="both"/>
        <w:rPr>
          <w:rFonts w:ascii="Arial" w:hAnsi="Arial" w:cs="Arial"/>
        </w:rPr>
      </w:pPr>
      <w:r w:rsidRPr="00461364">
        <w:rPr>
          <w:rFonts w:ascii="Arial" w:hAnsi="Arial" w:cs="Arial"/>
        </w:rPr>
        <w:t xml:space="preserve">I – </w:t>
      </w:r>
      <w:proofErr w:type="gramStart"/>
      <w:r w:rsidRPr="00461364">
        <w:rPr>
          <w:rFonts w:ascii="Arial" w:hAnsi="Arial" w:cs="Arial"/>
        </w:rPr>
        <w:t>mediante</w:t>
      </w:r>
      <w:proofErr w:type="gramEnd"/>
      <w:r w:rsidRPr="00461364">
        <w:rPr>
          <w:rFonts w:ascii="Arial" w:hAnsi="Arial" w:cs="Arial"/>
        </w:rPr>
        <w:t xml:space="preserve"> necessidade operacional legítima;</w:t>
      </w:r>
    </w:p>
    <w:p w14:paraId="7745D2A2"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com</w:t>
      </w:r>
      <w:proofErr w:type="gramEnd"/>
      <w:r w:rsidRPr="00461364">
        <w:rPr>
          <w:rFonts w:ascii="Arial" w:hAnsi="Arial" w:cs="Arial"/>
        </w:rPr>
        <w:t xml:space="preserve"> pessoas previamente autorizadas;</w:t>
      </w:r>
    </w:p>
    <w:p w14:paraId="4CAE8FDB" w14:textId="77777777" w:rsidR="00461364" w:rsidRPr="00461364" w:rsidRDefault="00461364" w:rsidP="00461364">
      <w:pPr>
        <w:jc w:val="both"/>
        <w:rPr>
          <w:rFonts w:ascii="Arial" w:hAnsi="Arial" w:cs="Arial"/>
        </w:rPr>
      </w:pPr>
      <w:r w:rsidRPr="00461364">
        <w:rPr>
          <w:rFonts w:ascii="Arial" w:hAnsi="Arial" w:cs="Arial"/>
        </w:rPr>
        <w:t>III – observando-se o princípio do menor acesso necessário;</w:t>
      </w:r>
    </w:p>
    <w:p w14:paraId="5FD199E6"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mediante</w:t>
      </w:r>
      <w:proofErr w:type="gramEnd"/>
      <w:r w:rsidRPr="00461364">
        <w:rPr>
          <w:rFonts w:ascii="Arial" w:hAnsi="Arial" w:cs="Arial"/>
        </w:rPr>
        <w:t xml:space="preserve"> adoção das medidas de segurança compatíveis com a sensibilidade da informação;</w:t>
      </w:r>
    </w:p>
    <w:p w14:paraId="070A087D" w14:textId="77777777" w:rsidR="00461364" w:rsidRPr="00461364" w:rsidRDefault="00461364" w:rsidP="00461364">
      <w:pPr>
        <w:jc w:val="both"/>
        <w:rPr>
          <w:rFonts w:ascii="Arial" w:hAnsi="Arial" w:cs="Arial"/>
        </w:rPr>
      </w:pPr>
      <w:r w:rsidRPr="00461364">
        <w:rPr>
          <w:rFonts w:ascii="Arial" w:hAnsi="Arial" w:cs="Arial"/>
        </w:rPr>
        <w:t xml:space="preserve">V – </w:t>
      </w:r>
      <w:proofErr w:type="gramStart"/>
      <w:r w:rsidRPr="00461364">
        <w:rPr>
          <w:rFonts w:ascii="Arial" w:hAnsi="Arial" w:cs="Arial"/>
        </w:rPr>
        <w:t>em</w:t>
      </w:r>
      <w:proofErr w:type="gramEnd"/>
      <w:r w:rsidRPr="00461364">
        <w:rPr>
          <w:rFonts w:ascii="Arial" w:hAnsi="Arial" w:cs="Arial"/>
        </w:rPr>
        <w:t xml:space="preserve"> conformidade com a legislação vigente e com as políticas institucionais.</w:t>
      </w:r>
    </w:p>
    <w:p w14:paraId="26F46786" w14:textId="77777777" w:rsidR="00461364" w:rsidRPr="00461364" w:rsidRDefault="00461364" w:rsidP="00461364">
      <w:pPr>
        <w:jc w:val="both"/>
        <w:rPr>
          <w:rFonts w:ascii="Arial" w:hAnsi="Arial" w:cs="Arial"/>
        </w:rPr>
      </w:pPr>
      <w:r w:rsidRPr="00461364">
        <w:rPr>
          <w:rFonts w:ascii="Arial" w:hAnsi="Arial" w:cs="Arial"/>
        </w:rPr>
        <w:t>Sempre que possível, o compartilhamento deverá ser registrado e realizado por canais oficiais.</w:t>
      </w:r>
    </w:p>
    <w:p w14:paraId="0934376E" w14:textId="77777777" w:rsidR="00461364" w:rsidRPr="00461364" w:rsidRDefault="00461364" w:rsidP="00461364">
      <w:pPr>
        <w:jc w:val="both"/>
        <w:rPr>
          <w:rFonts w:ascii="Arial" w:hAnsi="Arial" w:cs="Arial"/>
        </w:rPr>
      </w:pPr>
      <w:r w:rsidRPr="00461364">
        <w:rPr>
          <w:rFonts w:ascii="Arial" w:hAnsi="Arial" w:cs="Arial"/>
        </w:rPr>
        <w:pict w14:anchorId="7E9EEC2C">
          <v:rect id="_x0000_i3966" style="width:0;height:1.5pt" o:hralign="center" o:hrstd="t" o:hr="t" fillcolor="#a0a0a0" stroked="f"/>
        </w:pict>
      </w:r>
    </w:p>
    <w:p w14:paraId="333F2FD5" w14:textId="77777777" w:rsidR="00461364" w:rsidRPr="00461364" w:rsidRDefault="00461364" w:rsidP="00461364">
      <w:pPr>
        <w:jc w:val="both"/>
        <w:rPr>
          <w:rFonts w:ascii="Arial" w:hAnsi="Arial" w:cs="Arial"/>
          <w:b/>
          <w:bCs/>
        </w:rPr>
      </w:pPr>
      <w:r w:rsidRPr="00461364">
        <w:rPr>
          <w:rFonts w:ascii="Arial" w:hAnsi="Arial" w:cs="Arial"/>
          <w:b/>
          <w:bCs/>
        </w:rPr>
        <w:t>Seção VII</w:t>
      </w:r>
    </w:p>
    <w:p w14:paraId="1A1AD30D" w14:textId="77777777" w:rsidR="00461364" w:rsidRPr="00461364" w:rsidRDefault="00461364" w:rsidP="00461364">
      <w:pPr>
        <w:jc w:val="both"/>
        <w:rPr>
          <w:rFonts w:ascii="Arial" w:hAnsi="Arial" w:cs="Arial"/>
          <w:b/>
          <w:bCs/>
        </w:rPr>
      </w:pPr>
      <w:r w:rsidRPr="00461364">
        <w:rPr>
          <w:rFonts w:ascii="Arial" w:hAnsi="Arial" w:cs="Arial"/>
          <w:b/>
          <w:bCs/>
        </w:rPr>
        <w:t>Da Proibição de Divulgação</w:t>
      </w:r>
    </w:p>
    <w:p w14:paraId="121F56F1" w14:textId="77777777" w:rsidR="00461364" w:rsidRPr="00461364" w:rsidRDefault="00461364" w:rsidP="00461364">
      <w:pPr>
        <w:jc w:val="both"/>
        <w:rPr>
          <w:rFonts w:ascii="Arial" w:hAnsi="Arial" w:cs="Arial"/>
        </w:rPr>
      </w:pPr>
      <w:r w:rsidRPr="00461364">
        <w:rPr>
          <w:rFonts w:ascii="Arial" w:hAnsi="Arial" w:cs="Arial"/>
          <w:b/>
          <w:bCs/>
        </w:rPr>
        <w:t>Art. 383.</w:t>
      </w:r>
      <w:r w:rsidRPr="00461364">
        <w:rPr>
          <w:rFonts w:ascii="Arial" w:hAnsi="Arial" w:cs="Arial"/>
        </w:rPr>
        <w:t xml:space="preserve"> É expressamente vedado divulgar, reproduzir, copiar, comercializar, transmitir, disponibilizar, publicar ou utilizar Informações Confidenciais para finalidade diversa daquela autorizada.</w:t>
      </w:r>
    </w:p>
    <w:p w14:paraId="57571E63" w14:textId="77777777" w:rsidR="00461364" w:rsidRPr="00461364" w:rsidRDefault="00461364" w:rsidP="00461364">
      <w:pPr>
        <w:jc w:val="both"/>
        <w:rPr>
          <w:rFonts w:ascii="Arial" w:hAnsi="Arial" w:cs="Arial"/>
        </w:rPr>
      </w:pPr>
      <w:r w:rsidRPr="00461364">
        <w:rPr>
          <w:rFonts w:ascii="Arial" w:hAnsi="Arial" w:cs="Arial"/>
        </w:rPr>
        <w:t>A vedação aplica-se a qualquer meio físico, eletrônico, digital, verbal, audiovisual ou tecnológico.</w:t>
      </w:r>
    </w:p>
    <w:p w14:paraId="443596B4" w14:textId="77777777" w:rsidR="00461364" w:rsidRPr="00461364" w:rsidRDefault="00461364" w:rsidP="00461364">
      <w:pPr>
        <w:jc w:val="both"/>
        <w:rPr>
          <w:rFonts w:ascii="Arial" w:hAnsi="Arial" w:cs="Arial"/>
        </w:rPr>
      </w:pPr>
      <w:r w:rsidRPr="00461364">
        <w:rPr>
          <w:rFonts w:ascii="Arial" w:hAnsi="Arial" w:cs="Arial"/>
        </w:rPr>
        <w:t>Também é vedada a utilização das Informações Confidenciais em benefício próprio ou de terceiros.</w:t>
      </w:r>
    </w:p>
    <w:p w14:paraId="56E34FF4" w14:textId="77777777" w:rsidR="00461364" w:rsidRPr="00461364" w:rsidRDefault="00461364" w:rsidP="00461364">
      <w:pPr>
        <w:jc w:val="both"/>
        <w:rPr>
          <w:rFonts w:ascii="Arial" w:hAnsi="Arial" w:cs="Arial"/>
        </w:rPr>
      </w:pPr>
      <w:r w:rsidRPr="00461364">
        <w:rPr>
          <w:rFonts w:ascii="Arial" w:hAnsi="Arial" w:cs="Arial"/>
        </w:rPr>
        <w:pict w14:anchorId="31D75769">
          <v:rect id="_x0000_i3967" style="width:0;height:1.5pt" o:hralign="center" o:hrstd="t" o:hr="t" fillcolor="#a0a0a0" stroked="f"/>
        </w:pict>
      </w:r>
    </w:p>
    <w:p w14:paraId="697F384D" w14:textId="77777777" w:rsidR="00461364" w:rsidRPr="00461364" w:rsidRDefault="00461364" w:rsidP="00461364">
      <w:pPr>
        <w:jc w:val="both"/>
        <w:rPr>
          <w:rFonts w:ascii="Arial" w:hAnsi="Arial" w:cs="Arial"/>
          <w:b/>
          <w:bCs/>
        </w:rPr>
      </w:pPr>
      <w:r w:rsidRPr="00461364">
        <w:rPr>
          <w:rFonts w:ascii="Arial" w:hAnsi="Arial" w:cs="Arial"/>
          <w:b/>
          <w:bCs/>
        </w:rPr>
        <w:t>Seção VIII</w:t>
      </w:r>
    </w:p>
    <w:p w14:paraId="509FDB0E" w14:textId="77777777" w:rsidR="00461364" w:rsidRPr="00461364" w:rsidRDefault="00461364" w:rsidP="00461364">
      <w:pPr>
        <w:jc w:val="both"/>
        <w:rPr>
          <w:rFonts w:ascii="Arial" w:hAnsi="Arial" w:cs="Arial"/>
          <w:b/>
          <w:bCs/>
        </w:rPr>
      </w:pPr>
      <w:r w:rsidRPr="00461364">
        <w:rPr>
          <w:rFonts w:ascii="Arial" w:hAnsi="Arial" w:cs="Arial"/>
          <w:b/>
          <w:bCs/>
        </w:rPr>
        <w:t>Da Proteção dos Segredos de Negócio</w:t>
      </w:r>
    </w:p>
    <w:p w14:paraId="1FA3964F" w14:textId="77777777" w:rsidR="00461364" w:rsidRPr="00461364" w:rsidRDefault="00461364" w:rsidP="00461364">
      <w:pPr>
        <w:jc w:val="both"/>
        <w:rPr>
          <w:rFonts w:ascii="Arial" w:hAnsi="Arial" w:cs="Arial"/>
        </w:rPr>
      </w:pPr>
      <w:r w:rsidRPr="00461364">
        <w:rPr>
          <w:rFonts w:ascii="Arial" w:hAnsi="Arial" w:cs="Arial"/>
          <w:b/>
          <w:bCs/>
        </w:rPr>
        <w:t>Art. 384.</w:t>
      </w:r>
      <w:r w:rsidRPr="00461364">
        <w:rPr>
          <w:rFonts w:ascii="Arial" w:hAnsi="Arial" w:cs="Arial"/>
        </w:rPr>
        <w:t xml:space="preserve"> As Empresas consideram como ativos estratégicos seus segredos de negócio, métodos operacionais, políticas internas, modelos de gestão, sistemas tecnológicos, procedimentos corporativos, estratégias comerciais, bancos de dados e demais conhecimentos desenvolvidos ao longo de suas atividades.</w:t>
      </w:r>
    </w:p>
    <w:p w14:paraId="61CA0F97" w14:textId="77777777" w:rsidR="00461364" w:rsidRPr="00461364" w:rsidRDefault="00461364" w:rsidP="00461364">
      <w:pPr>
        <w:jc w:val="both"/>
        <w:rPr>
          <w:rFonts w:ascii="Arial" w:hAnsi="Arial" w:cs="Arial"/>
        </w:rPr>
      </w:pPr>
      <w:r w:rsidRPr="00461364">
        <w:rPr>
          <w:rFonts w:ascii="Arial" w:hAnsi="Arial" w:cs="Arial"/>
        </w:rPr>
        <w:t>Essas informações receberão proteção especial, devendo ser preservadas contra divulgação, utilização ou exploração não autorizada.</w:t>
      </w:r>
    </w:p>
    <w:p w14:paraId="1FC50B38" w14:textId="77777777" w:rsidR="00461364" w:rsidRPr="00461364" w:rsidRDefault="00461364" w:rsidP="00461364">
      <w:pPr>
        <w:jc w:val="both"/>
        <w:rPr>
          <w:rFonts w:ascii="Arial" w:hAnsi="Arial" w:cs="Arial"/>
        </w:rPr>
      </w:pPr>
      <w:r w:rsidRPr="00461364">
        <w:rPr>
          <w:rFonts w:ascii="Arial" w:hAnsi="Arial" w:cs="Arial"/>
        </w:rPr>
        <w:pict w14:anchorId="2D4121B3">
          <v:rect id="_x0000_i3968" style="width:0;height:1.5pt" o:hralign="center" o:hrstd="t" o:hr="t" fillcolor="#a0a0a0" stroked="f"/>
        </w:pict>
      </w:r>
    </w:p>
    <w:p w14:paraId="654C2461" w14:textId="77777777" w:rsidR="00461364" w:rsidRPr="00461364" w:rsidRDefault="00461364" w:rsidP="00461364">
      <w:pPr>
        <w:jc w:val="both"/>
        <w:rPr>
          <w:rFonts w:ascii="Arial" w:hAnsi="Arial" w:cs="Arial"/>
          <w:b/>
          <w:bCs/>
        </w:rPr>
      </w:pPr>
      <w:r w:rsidRPr="00461364">
        <w:rPr>
          <w:rFonts w:ascii="Arial" w:hAnsi="Arial" w:cs="Arial"/>
          <w:b/>
          <w:bCs/>
        </w:rPr>
        <w:t>Seção IX</w:t>
      </w:r>
    </w:p>
    <w:p w14:paraId="351C908E" w14:textId="77777777" w:rsidR="00461364" w:rsidRPr="00461364" w:rsidRDefault="00461364" w:rsidP="00461364">
      <w:pPr>
        <w:jc w:val="both"/>
        <w:rPr>
          <w:rFonts w:ascii="Arial" w:hAnsi="Arial" w:cs="Arial"/>
          <w:b/>
          <w:bCs/>
        </w:rPr>
      </w:pPr>
      <w:r w:rsidRPr="00461364">
        <w:rPr>
          <w:rFonts w:ascii="Arial" w:hAnsi="Arial" w:cs="Arial"/>
          <w:b/>
          <w:bCs/>
        </w:rPr>
        <w:t>Da Confidencialidade dos Registros Eletrônicos</w:t>
      </w:r>
    </w:p>
    <w:p w14:paraId="23E25FF8" w14:textId="77777777" w:rsidR="00461364" w:rsidRPr="00461364" w:rsidRDefault="00461364" w:rsidP="00461364">
      <w:pPr>
        <w:jc w:val="both"/>
        <w:rPr>
          <w:rFonts w:ascii="Arial" w:hAnsi="Arial" w:cs="Arial"/>
        </w:rPr>
      </w:pPr>
      <w:r w:rsidRPr="00461364">
        <w:rPr>
          <w:rFonts w:ascii="Arial" w:hAnsi="Arial" w:cs="Arial"/>
          <w:b/>
          <w:bCs/>
        </w:rPr>
        <w:lastRenderedPageBreak/>
        <w:t>Art. 385.</w:t>
      </w:r>
      <w:r w:rsidRPr="00461364">
        <w:rPr>
          <w:rFonts w:ascii="Arial" w:hAnsi="Arial" w:cs="Arial"/>
        </w:rPr>
        <w:t xml:space="preserve"> Logs, registros de autenticação, endereços IP, geolocalização, fotografias, vídeos, relatórios de auditoria, documentos eletrônicos, metadados e demais registros produzidos pela Plataforma possuem caráter confidencial e serão tratados conforme as políticas de Segurança da Informação, Produção Antecipada de Provas e Proteção de Dados Pessoais.</w:t>
      </w:r>
    </w:p>
    <w:p w14:paraId="3E887267" w14:textId="77777777" w:rsidR="00461364" w:rsidRPr="00461364" w:rsidRDefault="00461364" w:rsidP="00461364">
      <w:pPr>
        <w:jc w:val="both"/>
        <w:rPr>
          <w:rFonts w:ascii="Arial" w:hAnsi="Arial" w:cs="Arial"/>
        </w:rPr>
      </w:pPr>
      <w:r w:rsidRPr="00461364">
        <w:rPr>
          <w:rFonts w:ascii="Arial" w:hAnsi="Arial" w:cs="Arial"/>
        </w:rPr>
        <w:t>O acesso a tais registros será restrito às pessoas autorizadas e às hipóteses previstas em lei ou nos procedimentos internos das Empresas.</w:t>
      </w:r>
    </w:p>
    <w:p w14:paraId="1399B3EF" w14:textId="77777777" w:rsidR="00461364" w:rsidRPr="00461364" w:rsidRDefault="00461364" w:rsidP="00461364">
      <w:pPr>
        <w:jc w:val="both"/>
        <w:rPr>
          <w:rFonts w:ascii="Arial" w:hAnsi="Arial" w:cs="Arial"/>
        </w:rPr>
      </w:pPr>
      <w:r w:rsidRPr="00461364">
        <w:rPr>
          <w:rFonts w:ascii="Arial" w:hAnsi="Arial" w:cs="Arial"/>
        </w:rPr>
        <w:pict w14:anchorId="36B69F9A">
          <v:rect id="_x0000_i3969" style="width:0;height:1.5pt" o:hralign="center" o:hrstd="t" o:hr="t" fillcolor="#a0a0a0" stroked="f"/>
        </w:pict>
      </w:r>
    </w:p>
    <w:p w14:paraId="0A989B7D" w14:textId="77777777" w:rsidR="00461364" w:rsidRPr="00461364" w:rsidRDefault="00461364" w:rsidP="00461364">
      <w:pPr>
        <w:jc w:val="both"/>
        <w:rPr>
          <w:rFonts w:ascii="Arial" w:hAnsi="Arial" w:cs="Arial"/>
          <w:b/>
          <w:bCs/>
        </w:rPr>
      </w:pPr>
      <w:r w:rsidRPr="00461364">
        <w:rPr>
          <w:rFonts w:ascii="Arial" w:hAnsi="Arial" w:cs="Arial"/>
          <w:b/>
          <w:bCs/>
        </w:rPr>
        <w:t>Seção X</w:t>
      </w:r>
    </w:p>
    <w:p w14:paraId="1B91BEB6" w14:textId="77777777" w:rsidR="00461364" w:rsidRPr="00461364" w:rsidRDefault="00461364" w:rsidP="00461364">
      <w:pPr>
        <w:jc w:val="both"/>
        <w:rPr>
          <w:rFonts w:ascii="Arial" w:hAnsi="Arial" w:cs="Arial"/>
          <w:b/>
          <w:bCs/>
        </w:rPr>
      </w:pPr>
      <w:r w:rsidRPr="00461364">
        <w:rPr>
          <w:rFonts w:ascii="Arial" w:hAnsi="Arial" w:cs="Arial"/>
          <w:b/>
          <w:bCs/>
        </w:rPr>
        <w:t>Da Vigência da Obrigação de Confidencialidade</w:t>
      </w:r>
    </w:p>
    <w:p w14:paraId="414E1DB7" w14:textId="77777777" w:rsidR="00461364" w:rsidRPr="00461364" w:rsidRDefault="00461364" w:rsidP="00461364">
      <w:pPr>
        <w:jc w:val="both"/>
        <w:rPr>
          <w:rFonts w:ascii="Arial" w:hAnsi="Arial" w:cs="Arial"/>
        </w:rPr>
      </w:pPr>
      <w:r w:rsidRPr="00461364">
        <w:rPr>
          <w:rFonts w:ascii="Arial" w:hAnsi="Arial" w:cs="Arial"/>
          <w:b/>
          <w:bCs/>
        </w:rPr>
        <w:t>Art. 386.</w:t>
      </w:r>
      <w:r w:rsidRPr="00461364">
        <w:rPr>
          <w:rFonts w:ascii="Arial" w:hAnsi="Arial" w:cs="Arial"/>
        </w:rPr>
        <w:t xml:space="preserve"> A obrigação de confidencialidade inicia-se com o primeiro acesso às Informações Confidenciais e permanecerá vigente durante toda a relação jurídica mantida com as Empresas.</w:t>
      </w:r>
    </w:p>
    <w:p w14:paraId="6CD6C7E6" w14:textId="77777777" w:rsidR="00461364" w:rsidRPr="00461364" w:rsidRDefault="00461364" w:rsidP="00461364">
      <w:pPr>
        <w:jc w:val="both"/>
        <w:rPr>
          <w:rFonts w:ascii="Arial" w:hAnsi="Arial" w:cs="Arial"/>
        </w:rPr>
      </w:pPr>
      <w:r w:rsidRPr="00461364">
        <w:rPr>
          <w:rFonts w:ascii="Arial" w:hAnsi="Arial" w:cs="Arial"/>
        </w:rPr>
        <w:t xml:space="preserve">Após o encerramento do vínculo contratual ou institucional, o dever de sigilo permanecerá pelo prazo de </w:t>
      </w:r>
      <w:r w:rsidRPr="00461364">
        <w:rPr>
          <w:rFonts w:ascii="Arial" w:hAnsi="Arial" w:cs="Arial"/>
          <w:b/>
          <w:bCs/>
        </w:rPr>
        <w:t>10 (dez) anos</w:t>
      </w:r>
      <w:r w:rsidRPr="00461364">
        <w:rPr>
          <w:rFonts w:ascii="Arial" w:hAnsi="Arial" w:cs="Arial"/>
        </w:rPr>
        <w:t>, sem prejuízo das hipóteses em que a legislação imponha proteção por período superior ou por prazo indeterminado, especialmente quando envolver segredos de negócio, propriedade intelectual ou dados pessoais.</w:t>
      </w:r>
    </w:p>
    <w:p w14:paraId="06BFBB45" w14:textId="77777777" w:rsidR="00461364" w:rsidRPr="00461364" w:rsidRDefault="00461364" w:rsidP="00461364">
      <w:pPr>
        <w:jc w:val="both"/>
        <w:rPr>
          <w:rFonts w:ascii="Arial" w:hAnsi="Arial" w:cs="Arial"/>
        </w:rPr>
      </w:pPr>
      <w:r w:rsidRPr="00461364">
        <w:rPr>
          <w:rFonts w:ascii="Arial" w:hAnsi="Arial" w:cs="Arial"/>
        </w:rPr>
        <w:pict w14:anchorId="1715AD0A">
          <v:rect id="_x0000_i3970" style="width:0;height:1.5pt" o:hralign="center" o:hrstd="t" o:hr="t" fillcolor="#a0a0a0" stroked="f"/>
        </w:pict>
      </w:r>
    </w:p>
    <w:p w14:paraId="047FEB29" w14:textId="77777777" w:rsidR="00461364" w:rsidRPr="00461364" w:rsidRDefault="00461364" w:rsidP="00461364">
      <w:pPr>
        <w:jc w:val="both"/>
        <w:rPr>
          <w:rFonts w:ascii="Arial" w:hAnsi="Arial" w:cs="Arial"/>
          <w:b/>
          <w:bCs/>
        </w:rPr>
      </w:pPr>
      <w:r w:rsidRPr="00461364">
        <w:rPr>
          <w:rFonts w:ascii="Arial" w:hAnsi="Arial" w:cs="Arial"/>
          <w:b/>
          <w:bCs/>
        </w:rPr>
        <w:t>Seção XI</w:t>
      </w:r>
    </w:p>
    <w:p w14:paraId="3A6D3400" w14:textId="77777777" w:rsidR="00461364" w:rsidRPr="00461364" w:rsidRDefault="00461364" w:rsidP="00461364">
      <w:pPr>
        <w:jc w:val="both"/>
        <w:rPr>
          <w:rFonts w:ascii="Arial" w:hAnsi="Arial" w:cs="Arial"/>
          <w:b/>
          <w:bCs/>
        </w:rPr>
      </w:pPr>
      <w:r w:rsidRPr="00461364">
        <w:rPr>
          <w:rFonts w:ascii="Arial" w:hAnsi="Arial" w:cs="Arial"/>
          <w:b/>
          <w:bCs/>
        </w:rPr>
        <w:t>Da Violação da Confidencialidade</w:t>
      </w:r>
    </w:p>
    <w:p w14:paraId="0A70AF02" w14:textId="77777777" w:rsidR="00461364" w:rsidRPr="00461364" w:rsidRDefault="00461364" w:rsidP="00461364">
      <w:pPr>
        <w:jc w:val="both"/>
        <w:rPr>
          <w:rFonts w:ascii="Arial" w:hAnsi="Arial" w:cs="Arial"/>
        </w:rPr>
      </w:pPr>
      <w:r w:rsidRPr="00461364">
        <w:rPr>
          <w:rFonts w:ascii="Arial" w:hAnsi="Arial" w:cs="Arial"/>
          <w:b/>
          <w:bCs/>
        </w:rPr>
        <w:t>Art. 387.</w:t>
      </w:r>
      <w:r w:rsidRPr="00461364">
        <w:rPr>
          <w:rFonts w:ascii="Arial" w:hAnsi="Arial" w:cs="Arial"/>
        </w:rPr>
        <w:t xml:space="preserve"> A utilização ou divulgação indevida de Informações Confidenciais poderá ensejar, conforme a natureza da relação jurídica e da conduta praticada:</w:t>
      </w:r>
    </w:p>
    <w:p w14:paraId="1FF68C63" w14:textId="77777777" w:rsidR="00461364" w:rsidRPr="00461364" w:rsidRDefault="00461364" w:rsidP="00461364">
      <w:pPr>
        <w:jc w:val="both"/>
        <w:rPr>
          <w:rFonts w:ascii="Arial" w:hAnsi="Arial" w:cs="Arial"/>
        </w:rPr>
      </w:pPr>
      <w:r w:rsidRPr="00461364">
        <w:rPr>
          <w:rFonts w:ascii="Arial" w:hAnsi="Arial" w:cs="Arial"/>
        </w:rPr>
        <w:t xml:space="preserve">I – </w:t>
      </w:r>
      <w:proofErr w:type="gramStart"/>
      <w:r w:rsidRPr="00461364">
        <w:rPr>
          <w:rFonts w:ascii="Arial" w:hAnsi="Arial" w:cs="Arial"/>
        </w:rPr>
        <w:t>adoção</w:t>
      </w:r>
      <w:proofErr w:type="gramEnd"/>
      <w:r w:rsidRPr="00461364">
        <w:rPr>
          <w:rFonts w:ascii="Arial" w:hAnsi="Arial" w:cs="Arial"/>
        </w:rPr>
        <w:t xml:space="preserve"> das medidas contratuais cabíveis;</w:t>
      </w:r>
    </w:p>
    <w:p w14:paraId="50746F55" w14:textId="77777777" w:rsidR="00461364" w:rsidRPr="00461364" w:rsidRDefault="00461364" w:rsidP="00461364">
      <w:pPr>
        <w:jc w:val="both"/>
        <w:rPr>
          <w:rFonts w:ascii="Arial" w:hAnsi="Arial" w:cs="Arial"/>
        </w:rPr>
      </w:pPr>
      <w:r w:rsidRPr="00461364">
        <w:rPr>
          <w:rFonts w:ascii="Arial" w:hAnsi="Arial" w:cs="Arial"/>
        </w:rPr>
        <w:t xml:space="preserve">II – </w:t>
      </w:r>
      <w:proofErr w:type="gramStart"/>
      <w:r w:rsidRPr="00461364">
        <w:rPr>
          <w:rFonts w:ascii="Arial" w:hAnsi="Arial" w:cs="Arial"/>
        </w:rPr>
        <w:t>rescisão</w:t>
      </w:r>
      <w:proofErr w:type="gramEnd"/>
      <w:r w:rsidRPr="00461364">
        <w:rPr>
          <w:rFonts w:ascii="Arial" w:hAnsi="Arial" w:cs="Arial"/>
        </w:rPr>
        <w:t xml:space="preserve"> do contrato;</w:t>
      </w:r>
    </w:p>
    <w:p w14:paraId="1DDFE0A7" w14:textId="77777777" w:rsidR="00461364" w:rsidRPr="00461364" w:rsidRDefault="00461364" w:rsidP="00461364">
      <w:pPr>
        <w:jc w:val="both"/>
        <w:rPr>
          <w:rFonts w:ascii="Arial" w:hAnsi="Arial" w:cs="Arial"/>
        </w:rPr>
      </w:pPr>
      <w:r w:rsidRPr="00461364">
        <w:rPr>
          <w:rFonts w:ascii="Arial" w:hAnsi="Arial" w:cs="Arial"/>
        </w:rPr>
        <w:t>III – reparação dos danos materiais e morais comprovadamente causados;</w:t>
      </w:r>
    </w:p>
    <w:p w14:paraId="30BA392A" w14:textId="77777777" w:rsidR="00461364" w:rsidRPr="00461364" w:rsidRDefault="00461364" w:rsidP="00461364">
      <w:pPr>
        <w:jc w:val="both"/>
        <w:rPr>
          <w:rFonts w:ascii="Arial" w:hAnsi="Arial" w:cs="Arial"/>
        </w:rPr>
      </w:pPr>
      <w:r w:rsidRPr="00461364">
        <w:rPr>
          <w:rFonts w:ascii="Arial" w:hAnsi="Arial" w:cs="Arial"/>
        </w:rPr>
        <w:t xml:space="preserve">IV – </w:t>
      </w:r>
      <w:proofErr w:type="gramStart"/>
      <w:r w:rsidRPr="00461364">
        <w:rPr>
          <w:rFonts w:ascii="Arial" w:hAnsi="Arial" w:cs="Arial"/>
        </w:rPr>
        <w:t>exercício</w:t>
      </w:r>
      <w:proofErr w:type="gramEnd"/>
      <w:r w:rsidRPr="00461364">
        <w:rPr>
          <w:rFonts w:ascii="Arial" w:hAnsi="Arial" w:cs="Arial"/>
        </w:rPr>
        <w:t xml:space="preserve"> do direito de regresso;</w:t>
      </w:r>
    </w:p>
    <w:p w14:paraId="732FD992" w14:textId="77777777" w:rsidR="00461364" w:rsidRPr="00461364" w:rsidRDefault="00461364" w:rsidP="00461364">
      <w:pPr>
        <w:jc w:val="both"/>
        <w:rPr>
          <w:rFonts w:ascii="Arial" w:hAnsi="Arial" w:cs="Arial"/>
        </w:rPr>
      </w:pPr>
      <w:r w:rsidRPr="00461364">
        <w:rPr>
          <w:rFonts w:ascii="Arial" w:hAnsi="Arial" w:cs="Arial"/>
        </w:rPr>
        <w:t xml:space="preserve">V – </w:t>
      </w:r>
      <w:proofErr w:type="gramStart"/>
      <w:r w:rsidRPr="00461364">
        <w:rPr>
          <w:rFonts w:ascii="Arial" w:hAnsi="Arial" w:cs="Arial"/>
        </w:rPr>
        <w:t>adoção</w:t>
      </w:r>
      <w:proofErr w:type="gramEnd"/>
      <w:r w:rsidRPr="00461364">
        <w:rPr>
          <w:rFonts w:ascii="Arial" w:hAnsi="Arial" w:cs="Arial"/>
        </w:rPr>
        <w:t xml:space="preserve"> de medidas cautelares ou inibitórias;</w:t>
      </w:r>
    </w:p>
    <w:p w14:paraId="0DBAA3AA" w14:textId="77777777" w:rsidR="00461364" w:rsidRPr="00461364" w:rsidRDefault="00461364" w:rsidP="00461364">
      <w:pPr>
        <w:jc w:val="both"/>
        <w:rPr>
          <w:rFonts w:ascii="Arial" w:hAnsi="Arial" w:cs="Arial"/>
        </w:rPr>
      </w:pPr>
      <w:r w:rsidRPr="00461364">
        <w:rPr>
          <w:rFonts w:ascii="Arial" w:hAnsi="Arial" w:cs="Arial"/>
        </w:rPr>
        <w:t xml:space="preserve">VI – </w:t>
      </w:r>
      <w:proofErr w:type="gramStart"/>
      <w:r w:rsidRPr="00461364">
        <w:rPr>
          <w:rFonts w:ascii="Arial" w:hAnsi="Arial" w:cs="Arial"/>
        </w:rPr>
        <w:t>comunicação</w:t>
      </w:r>
      <w:proofErr w:type="gramEnd"/>
      <w:r w:rsidRPr="00461364">
        <w:rPr>
          <w:rFonts w:ascii="Arial" w:hAnsi="Arial" w:cs="Arial"/>
        </w:rPr>
        <w:t xml:space="preserve"> às autoridades competentes, quando houver indícios de infração administrativa ou penal.</w:t>
      </w:r>
    </w:p>
    <w:p w14:paraId="4C255A58" w14:textId="77777777" w:rsidR="00461364" w:rsidRPr="00461364" w:rsidRDefault="00461364" w:rsidP="00461364">
      <w:pPr>
        <w:jc w:val="both"/>
        <w:rPr>
          <w:rFonts w:ascii="Arial" w:hAnsi="Arial" w:cs="Arial"/>
        </w:rPr>
      </w:pPr>
      <w:r w:rsidRPr="00461364">
        <w:rPr>
          <w:rFonts w:ascii="Arial" w:hAnsi="Arial" w:cs="Arial"/>
        </w:rPr>
        <w:t>A responsabilização observará os princípios do contraditório, da ampla defesa, da proporcionalidade e da legislação aplicável.</w:t>
      </w:r>
    </w:p>
    <w:p w14:paraId="5007B48A" w14:textId="77777777" w:rsidR="00461364" w:rsidRPr="00461364" w:rsidRDefault="00461364" w:rsidP="00461364">
      <w:pPr>
        <w:jc w:val="both"/>
        <w:rPr>
          <w:rFonts w:ascii="Arial" w:hAnsi="Arial" w:cs="Arial"/>
        </w:rPr>
      </w:pPr>
      <w:r w:rsidRPr="00461364">
        <w:rPr>
          <w:rFonts w:ascii="Arial" w:hAnsi="Arial" w:cs="Arial"/>
        </w:rPr>
        <w:pict w14:anchorId="359C2729">
          <v:rect id="_x0000_i3971" style="width:0;height:1.5pt" o:hralign="center" o:hrstd="t" o:hr="t" fillcolor="#a0a0a0" stroked="f"/>
        </w:pict>
      </w:r>
    </w:p>
    <w:p w14:paraId="52A5F26A" w14:textId="77777777" w:rsidR="00461364" w:rsidRPr="00461364" w:rsidRDefault="00461364" w:rsidP="00461364">
      <w:pPr>
        <w:jc w:val="both"/>
        <w:rPr>
          <w:rFonts w:ascii="Arial" w:hAnsi="Arial" w:cs="Arial"/>
          <w:b/>
          <w:bCs/>
        </w:rPr>
      </w:pPr>
      <w:r w:rsidRPr="00461364">
        <w:rPr>
          <w:rFonts w:ascii="Arial" w:hAnsi="Arial" w:cs="Arial"/>
          <w:b/>
          <w:bCs/>
        </w:rPr>
        <w:t>Seção XII</w:t>
      </w:r>
    </w:p>
    <w:p w14:paraId="4351B602" w14:textId="77777777" w:rsidR="00461364" w:rsidRPr="00461364" w:rsidRDefault="00461364" w:rsidP="00461364">
      <w:pPr>
        <w:jc w:val="both"/>
        <w:rPr>
          <w:rFonts w:ascii="Arial" w:hAnsi="Arial" w:cs="Arial"/>
          <w:b/>
          <w:bCs/>
        </w:rPr>
      </w:pPr>
      <w:r w:rsidRPr="00461364">
        <w:rPr>
          <w:rFonts w:ascii="Arial" w:hAnsi="Arial" w:cs="Arial"/>
          <w:b/>
          <w:bCs/>
        </w:rPr>
        <w:lastRenderedPageBreak/>
        <w:t>Das Disposições Finais</w:t>
      </w:r>
    </w:p>
    <w:p w14:paraId="30C03AFA" w14:textId="77777777" w:rsidR="00461364" w:rsidRPr="00461364" w:rsidRDefault="00461364" w:rsidP="00461364">
      <w:pPr>
        <w:jc w:val="both"/>
        <w:rPr>
          <w:rFonts w:ascii="Arial" w:hAnsi="Arial" w:cs="Arial"/>
        </w:rPr>
      </w:pPr>
      <w:r w:rsidRPr="00461364">
        <w:rPr>
          <w:rFonts w:ascii="Arial" w:hAnsi="Arial" w:cs="Arial"/>
          <w:b/>
          <w:bCs/>
        </w:rPr>
        <w:t>Art. 388.</w:t>
      </w:r>
      <w:r w:rsidRPr="00461364">
        <w:rPr>
          <w:rFonts w:ascii="Arial" w:hAnsi="Arial" w:cs="Arial"/>
        </w:rPr>
        <w:t xml:space="preserve"> A Política de Confidencialidade integra o Sistema de Governança Corporativa, Compliance, Segurança da Informação, Gestão de Riscos e Proteção de Dados Pessoais das Empresas.</w:t>
      </w:r>
    </w:p>
    <w:p w14:paraId="59A350E6" w14:textId="77777777" w:rsidR="00461364" w:rsidRPr="00461364" w:rsidRDefault="00461364" w:rsidP="00461364">
      <w:pPr>
        <w:jc w:val="both"/>
        <w:rPr>
          <w:rFonts w:ascii="Arial" w:hAnsi="Arial" w:cs="Arial"/>
        </w:rPr>
      </w:pPr>
      <w:r w:rsidRPr="00461364">
        <w:rPr>
          <w:rFonts w:ascii="Arial" w:hAnsi="Arial" w:cs="Arial"/>
        </w:rPr>
        <w:t>Todos os destinatários deste Manual reconhecem que a preservação do sigilo empresarial constitui elemento essencial para a continuidade das atividades, para a proteção dos interesses legítimos das Empresas, de seus Clientes, Prestadores de Serviços, parceiros comerciais e fornecedores, bem como para a manutenção da confiança, da competitividade e da segurança jurídica das relações estabelecidas.</w:t>
      </w:r>
    </w:p>
    <w:p w14:paraId="69637DB7" w14:textId="77777777" w:rsidR="00461364" w:rsidRDefault="00461364" w:rsidP="00461364">
      <w:pPr>
        <w:jc w:val="both"/>
        <w:rPr>
          <w:rFonts w:ascii="Arial" w:hAnsi="Arial" w:cs="Arial"/>
        </w:rPr>
      </w:pPr>
      <w:r w:rsidRPr="00461364">
        <w:rPr>
          <w:rFonts w:ascii="Arial" w:hAnsi="Arial" w:cs="Arial"/>
        </w:rPr>
        <w:t>As partes comprometem-se a observar rigorosamente as disposições deste Capítulo, contribuindo para a proteção dos ativos informacionais, dos segredos de negócio e da reputação institucional das Empresas.</w:t>
      </w:r>
    </w:p>
    <w:p w14:paraId="1AEC4817" w14:textId="71CAA57D" w:rsidR="00D445D5" w:rsidRDefault="00D445D5" w:rsidP="00461364">
      <w:pPr>
        <w:jc w:val="both"/>
        <w:rPr>
          <w:rFonts w:ascii="Arial" w:hAnsi="Arial" w:cs="Arial"/>
        </w:rPr>
      </w:pPr>
      <w:r w:rsidRPr="00D445D5">
        <w:rPr>
          <w:rFonts w:ascii="Arial" w:hAnsi="Arial" w:cs="Arial"/>
        </w:rPr>
        <w:pict w14:anchorId="7AFA5CE5">
          <v:rect id="_x0000_i4080" style="width:0;height:1.5pt" o:hralign="center" o:hrstd="t" o:hr="t" fillcolor="#a0a0a0" stroked="f"/>
        </w:pict>
      </w:r>
    </w:p>
    <w:p w14:paraId="6F073D0F" w14:textId="77777777" w:rsidR="00D445D5" w:rsidRPr="00D445D5" w:rsidRDefault="00D445D5" w:rsidP="00D445D5">
      <w:pPr>
        <w:jc w:val="both"/>
        <w:rPr>
          <w:rFonts w:ascii="Arial" w:hAnsi="Arial" w:cs="Arial"/>
          <w:b/>
          <w:bCs/>
        </w:rPr>
      </w:pPr>
      <w:r w:rsidRPr="00D445D5">
        <w:rPr>
          <w:rFonts w:ascii="Arial" w:hAnsi="Arial" w:cs="Arial"/>
          <w:b/>
          <w:bCs/>
        </w:rPr>
        <w:t>CAPÍTULO XXIX</w:t>
      </w:r>
    </w:p>
    <w:p w14:paraId="03BE5F11" w14:textId="77777777" w:rsidR="00D445D5" w:rsidRPr="00D445D5" w:rsidRDefault="00D445D5" w:rsidP="00D445D5">
      <w:pPr>
        <w:jc w:val="both"/>
        <w:rPr>
          <w:rFonts w:ascii="Arial" w:hAnsi="Arial" w:cs="Arial"/>
          <w:b/>
          <w:bCs/>
        </w:rPr>
      </w:pPr>
      <w:r w:rsidRPr="00D445D5">
        <w:rPr>
          <w:rFonts w:ascii="Arial" w:hAnsi="Arial" w:cs="Arial"/>
          <w:b/>
          <w:bCs/>
        </w:rPr>
        <w:t>DA PROTEÇÃO DE DADOS PESSOAIS (LGPD)</w:t>
      </w:r>
    </w:p>
    <w:p w14:paraId="3951B0F8" w14:textId="77777777" w:rsidR="00D445D5" w:rsidRPr="00D445D5" w:rsidRDefault="00D445D5" w:rsidP="00D445D5">
      <w:pPr>
        <w:jc w:val="both"/>
        <w:rPr>
          <w:rFonts w:ascii="Arial" w:hAnsi="Arial" w:cs="Arial"/>
          <w:b/>
          <w:bCs/>
        </w:rPr>
      </w:pPr>
      <w:r w:rsidRPr="00D445D5">
        <w:rPr>
          <w:rFonts w:ascii="Arial" w:hAnsi="Arial" w:cs="Arial"/>
          <w:b/>
          <w:bCs/>
        </w:rPr>
        <w:t>Seção I</w:t>
      </w:r>
    </w:p>
    <w:p w14:paraId="0DFEF0DD" w14:textId="77777777" w:rsidR="00D445D5" w:rsidRPr="00D445D5" w:rsidRDefault="00D445D5" w:rsidP="00D445D5">
      <w:pPr>
        <w:jc w:val="both"/>
        <w:rPr>
          <w:rFonts w:ascii="Arial" w:hAnsi="Arial" w:cs="Arial"/>
          <w:b/>
          <w:bCs/>
        </w:rPr>
      </w:pPr>
      <w:r w:rsidRPr="00D445D5">
        <w:rPr>
          <w:rFonts w:ascii="Arial" w:hAnsi="Arial" w:cs="Arial"/>
          <w:b/>
          <w:bCs/>
        </w:rPr>
        <w:t>Das Disposições Gerais</w:t>
      </w:r>
    </w:p>
    <w:p w14:paraId="086B0ECD" w14:textId="77777777" w:rsidR="00D445D5" w:rsidRPr="00D445D5" w:rsidRDefault="00D445D5" w:rsidP="00D445D5">
      <w:pPr>
        <w:jc w:val="both"/>
        <w:rPr>
          <w:rFonts w:ascii="Arial" w:hAnsi="Arial" w:cs="Arial"/>
        </w:rPr>
      </w:pPr>
      <w:r w:rsidRPr="00D445D5">
        <w:rPr>
          <w:rFonts w:ascii="Arial" w:hAnsi="Arial" w:cs="Arial"/>
          <w:b/>
          <w:bCs/>
        </w:rPr>
        <w:t>Art. 389.</w:t>
      </w:r>
      <w:r w:rsidRPr="00D445D5">
        <w:rPr>
          <w:rFonts w:ascii="Arial" w:hAnsi="Arial" w:cs="Arial"/>
        </w:rPr>
        <w:t xml:space="preserve"> As Empresas comprometem-se a realizar o tratamento de dados pessoais em conformidade com a Lei nº 13.709, de 14 de agosto de 2018 (Lei Geral de Proteção de Dados Pessoais – LGPD), observando os princípios da legalidade, boa-fé, transparência, segurança, necessidade, finalidade, adequação e responsabilização.</w:t>
      </w:r>
    </w:p>
    <w:p w14:paraId="0E239103" w14:textId="77777777" w:rsidR="00D445D5" w:rsidRPr="00D445D5" w:rsidRDefault="00D445D5" w:rsidP="00D445D5">
      <w:pPr>
        <w:jc w:val="both"/>
        <w:rPr>
          <w:rFonts w:ascii="Arial" w:hAnsi="Arial" w:cs="Arial"/>
        </w:rPr>
      </w:pPr>
      <w:r w:rsidRPr="00D445D5">
        <w:rPr>
          <w:rFonts w:ascii="Arial" w:hAnsi="Arial" w:cs="Arial"/>
        </w:rPr>
        <w:t>A proteção de dados pessoais integra o Sistema de Governança Corporativa, Compliance, Segurança da Informação e Gestão de Riscos das Empresas, constituindo obrigação permanente de todos aqueles que atuem em seu ecossistema empresarial.</w:t>
      </w:r>
    </w:p>
    <w:p w14:paraId="057EDEF5" w14:textId="77777777" w:rsidR="00D445D5" w:rsidRPr="00D445D5" w:rsidRDefault="00D445D5" w:rsidP="00D445D5">
      <w:pPr>
        <w:jc w:val="both"/>
        <w:rPr>
          <w:rFonts w:ascii="Arial" w:hAnsi="Arial" w:cs="Arial"/>
        </w:rPr>
      </w:pPr>
      <w:r w:rsidRPr="00D445D5">
        <w:rPr>
          <w:rFonts w:ascii="Arial" w:hAnsi="Arial" w:cs="Arial"/>
        </w:rPr>
        <w:pict w14:anchorId="7CFF06C5">
          <v:rect id="_x0000_i4056" style="width:0;height:1.5pt" o:hralign="center" o:hrstd="t" o:hr="t" fillcolor="#a0a0a0" stroked="f"/>
        </w:pict>
      </w:r>
    </w:p>
    <w:p w14:paraId="6F3C1FB0" w14:textId="77777777" w:rsidR="00D445D5" w:rsidRPr="00D445D5" w:rsidRDefault="00D445D5" w:rsidP="00D445D5">
      <w:pPr>
        <w:jc w:val="both"/>
        <w:rPr>
          <w:rFonts w:ascii="Arial" w:hAnsi="Arial" w:cs="Arial"/>
          <w:b/>
          <w:bCs/>
        </w:rPr>
      </w:pPr>
      <w:r w:rsidRPr="00D445D5">
        <w:rPr>
          <w:rFonts w:ascii="Arial" w:hAnsi="Arial" w:cs="Arial"/>
          <w:b/>
          <w:bCs/>
        </w:rPr>
        <w:t>Seção II</w:t>
      </w:r>
    </w:p>
    <w:p w14:paraId="7098961A" w14:textId="77777777" w:rsidR="00D445D5" w:rsidRPr="00D445D5" w:rsidRDefault="00D445D5" w:rsidP="00D445D5">
      <w:pPr>
        <w:jc w:val="both"/>
        <w:rPr>
          <w:rFonts w:ascii="Arial" w:hAnsi="Arial" w:cs="Arial"/>
          <w:b/>
          <w:bCs/>
        </w:rPr>
      </w:pPr>
      <w:r w:rsidRPr="00D445D5">
        <w:rPr>
          <w:rFonts w:ascii="Arial" w:hAnsi="Arial" w:cs="Arial"/>
          <w:b/>
          <w:bCs/>
        </w:rPr>
        <w:t>Da Base Jurídica</w:t>
      </w:r>
    </w:p>
    <w:p w14:paraId="28C34454" w14:textId="77777777" w:rsidR="00D445D5" w:rsidRPr="00D445D5" w:rsidRDefault="00D445D5" w:rsidP="00D445D5">
      <w:pPr>
        <w:jc w:val="both"/>
        <w:rPr>
          <w:rFonts w:ascii="Arial" w:hAnsi="Arial" w:cs="Arial"/>
        </w:rPr>
      </w:pPr>
      <w:r w:rsidRPr="00D445D5">
        <w:rPr>
          <w:rFonts w:ascii="Arial" w:hAnsi="Arial" w:cs="Arial"/>
          <w:b/>
          <w:bCs/>
        </w:rPr>
        <w:t>Art. 390.</w:t>
      </w:r>
      <w:r w:rsidRPr="00D445D5">
        <w:rPr>
          <w:rFonts w:ascii="Arial" w:hAnsi="Arial" w:cs="Arial"/>
        </w:rPr>
        <w:t xml:space="preserve"> O tratamento de dados pessoais observará, especialmente:</w:t>
      </w:r>
    </w:p>
    <w:p w14:paraId="66211F1C"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a</w:t>
      </w:r>
      <w:proofErr w:type="gramEnd"/>
      <w:r w:rsidRPr="00D445D5">
        <w:rPr>
          <w:rFonts w:ascii="Arial" w:hAnsi="Arial" w:cs="Arial"/>
        </w:rPr>
        <w:t xml:space="preserve"> Constituição da República Federativa do Brasil;</w:t>
      </w:r>
    </w:p>
    <w:p w14:paraId="1FB351C9"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a</w:t>
      </w:r>
      <w:proofErr w:type="gramEnd"/>
      <w:r w:rsidRPr="00D445D5">
        <w:rPr>
          <w:rFonts w:ascii="Arial" w:hAnsi="Arial" w:cs="Arial"/>
        </w:rPr>
        <w:t xml:space="preserve"> Lei nº 13.709/2018 (LGPD);</w:t>
      </w:r>
    </w:p>
    <w:p w14:paraId="3D5552FA" w14:textId="77777777" w:rsidR="00D445D5" w:rsidRPr="00D445D5" w:rsidRDefault="00D445D5" w:rsidP="00D445D5">
      <w:pPr>
        <w:jc w:val="both"/>
        <w:rPr>
          <w:rFonts w:ascii="Arial" w:hAnsi="Arial" w:cs="Arial"/>
        </w:rPr>
      </w:pPr>
      <w:r w:rsidRPr="00D445D5">
        <w:rPr>
          <w:rFonts w:ascii="Arial" w:hAnsi="Arial" w:cs="Arial"/>
        </w:rPr>
        <w:t>III – a Lei nº 12.965/2014 (Marco Civil da Internet);</w:t>
      </w:r>
    </w:p>
    <w:p w14:paraId="0D5D1B30" w14:textId="77777777" w:rsidR="00D445D5" w:rsidRPr="00D445D5" w:rsidRDefault="00D445D5" w:rsidP="00D445D5">
      <w:pPr>
        <w:jc w:val="both"/>
        <w:rPr>
          <w:rFonts w:ascii="Arial" w:hAnsi="Arial" w:cs="Arial"/>
        </w:rPr>
      </w:pPr>
      <w:r w:rsidRPr="00D445D5">
        <w:rPr>
          <w:rFonts w:ascii="Arial" w:hAnsi="Arial" w:cs="Arial"/>
        </w:rPr>
        <w:lastRenderedPageBreak/>
        <w:t xml:space="preserve">IV – </w:t>
      </w:r>
      <w:proofErr w:type="gramStart"/>
      <w:r w:rsidRPr="00D445D5">
        <w:rPr>
          <w:rFonts w:ascii="Arial" w:hAnsi="Arial" w:cs="Arial"/>
        </w:rPr>
        <w:t>a</w:t>
      </w:r>
      <w:proofErr w:type="gramEnd"/>
      <w:r w:rsidRPr="00D445D5">
        <w:rPr>
          <w:rFonts w:ascii="Arial" w:hAnsi="Arial" w:cs="Arial"/>
        </w:rPr>
        <w:t xml:space="preserve"> Lei nº 14.063/2020 (Lei das Assinaturas Eletrônicas);</w:t>
      </w:r>
    </w:p>
    <w:p w14:paraId="47E8B629"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o</w:t>
      </w:r>
      <w:proofErr w:type="gramEnd"/>
      <w:r w:rsidRPr="00D445D5">
        <w:rPr>
          <w:rFonts w:ascii="Arial" w:hAnsi="Arial" w:cs="Arial"/>
        </w:rPr>
        <w:t xml:space="preserve"> Código Civil;</w:t>
      </w:r>
    </w:p>
    <w:p w14:paraId="45A125CD"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as</w:t>
      </w:r>
      <w:proofErr w:type="gramEnd"/>
      <w:r w:rsidRPr="00D445D5">
        <w:rPr>
          <w:rFonts w:ascii="Arial" w:hAnsi="Arial" w:cs="Arial"/>
        </w:rPr>
        <w:t xml:space="preserve"> normas expedidas pela Autoridade Nacional de Proteção de Dados;</w:t>
      </w:r>
    </w:p>
    <w:p w14:paraId="5233FA52" w14:textId="77777777" w:rsidR="00D445D5" w:rsidRPr="00D445D5" w:rsidRDefault="00D445D5" w:rsidP="00D445D5">
      <w:pPr>
        <w:jc w:val="both"/>
        <w:rPr>
          <w:rFonts w:ascii="Arial" w:hAnsi="Arial" w:cs="Arial"/>
        </w:rPr>
      </w:pPr>
      <w:r w:rsidRPr="00D445D5">
        <w:rPr>
          <w:rFonts w:ascii="Arial" w:hAnsi="Arial" w:cs="Arial"/>
        </w:rPr>
        <w:t>VII – as políticas internas de Governança Corporativa, Compliance e Segurança da Informação.</w:t>
      </w:r>
    </w:p>
    <w:p w14:paraId="2F16F541" w14:textId="77777777" w:rsidR="00D445D5" w:rsidRPr="00D445D5" w:rsidRDefault="00D445D5" w:rsidP="00D445D5">
      <w:pPr>
        <w:jc w:val="both"/>
        <w:rPr>
          <w:rFonts w:ascii="Arial" w:hAnsi="Arial" w:cs="Arial"/>
        </w:rPr>
      </w:pPr>
      <w:r w:rsidRPr="00D445D5">
        <w:rPr>
          <w:rFonts w:ascii="Arial" w:hAnsi="Arial" w:cs="Arial"/>
        </w:rPr>
        <w:pict w14:anchorId="5EB3BB69">
          <v:rect id="_x0000_i4057" style="width:0;height:1.5pt" o:hralign="center" o:hrstd="t" o:hr="t" fillcolor="#a0a0a0" stroked="f"/>
        </w:pict>
      </w:r>
    </w:p>
    <w:p w14:paraId="1ECB93CF" w14:textId="77777777" w:rsidR="00D445D5" w:rsidRPr="00D445D5" w:rsidRDefault="00D445D5" w:rsidP="00D445D5">
      <w:pPr>
        <w:jc w:val="both"/>
        <w:rPr>
          <w:rFonts w:ascii="Arial" w:hAnsi="Arial" w:cs="Arial"/>
          <w:b/>
          <w:bCs/>
        </w:rPr>
      </w:pPr>
      <w:r w:rsidRPr="00D445D5">
        <w:rPr>
          <w:rFonts w:ascii="Arial" w:hAnsi="Arial" w:cs="Arial"/>
          <w:b/>
          <w:bCs/>
        </w:rPr>
        <w:t>Seção III</w:t>
      </w:r>
    </w:p>
    <w:p w14:paraId="02F233D6" w14:textId="77777777" w:rsidR="00D445D5" w:rsidRPr="00D445D5" w:rsidRDefault="00D445D5" w:rsidP="00D445D5">
      <w:pPr>
        <w:jc w:val="both"/>
        <w:rPr>
          <w:rFonts w:ascii="Arial" w:hAnsi="Arial" w:cs="Arial"/>
          <w:b/>
          <w:bCs/>
        </w:rPr>
      </w:pPr>
      <w:r w:rsidRPr="00D445D5">
        <w:rPr>
          <w:rFonts w:ascii="Arial" w:hAnsi="Arial" w:cs="Arial"/>
          <w:b/>
          <w:bCs/>
        </w:rPr>
        <w:t>Dos Conceitos</w:t>
      </w:r>
    </w:p>
    <w:p w14:paraId="20BB3EBC" w14:textId="77777777" w:rsidR="00D445D5" w:rsidRPr="00D445D5" w:rsidRDefault="00D445D5" w:rsidP="00D445D5">
      <w:pPr>
        <w:jc w:val="both"/>
        <w:rPr>
          <w:rFonts w:ascii="Arial" w:hAnsi="Arial" w:cs="Arial"/>
        </w:rPr>
      </w:pPr>
      <w:r w:rsidRPr="00D445D5">
        <w:rPr>
          <w:rFonts w:ascii="Arial" w:hAnsi="Arial" w:cs="Arial"/>
          <w:b/>
          <w:bCs/>
        </w:rPr>
        <w:t>Art. 391.</w:t>
      </w:r>
      <w:r w:rsidRPr="00D445D5">
        <w:rPr>
          <w:rFonts w:ascii="Arial" w:hAnsi="Arial" w:cs="Arial"/>
        </w:rPr>
        <w:t xml:space="preserve"> Para os fins deste Manual, aplicam-se os conceitos previstos na LGPD, especialmente:</w:t>
      </w:r>
    </w:p>
    <w:p w14:paraId="4A62694C"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dado</w:t>
      </w:r>
      <w:proofErr w:type="gramEnd"/>
      <w:r w:rsidRPr="00D445D5">
        <w:rPr>
          <w:rFonts w:ascii="Arial" w:hAnsi="Arial" w:cs="Arial"/>
        </w:rPr>
        <w:t xml:space="preserve"> pessoal;</w:t>
      </w:r>
    </w:p>
    <w:p w14:paraId="3C6E5F87"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dado</w:t>
      </w:r>
      <w:proofErr w:type="gramEnd"/>
      <w:r w:rsidRPr="00D445D5">
        <w:rPr>
          <w:rFonts w:ascii="Arial" w:hAnsi="Arial" w:cs="Arial"/>
        </w:rPr>
        <w:t xml:space="preserve"> pessoal sensível;</w:t>
      </w:r>
    </w:p>
    <w:p w14:paraId="71538C7D" w14:textId="77777777" w:rsidR="00D445D5" w:rsidRPr="00D445D5" w:rsidRDefault="00D445D5" w:rsidP="00D445D5">
      <w:pPr>
        <w:jc w:val="both"/>
        <w:rPr>
          <w:rFonts w:ascii="Arial" w:hAnsi="Arial" w:cs="Arial"/>
        </w:rPr>
      </w:pPr>
      <w:r w:rsidRPr="00D445D5">
        <w:rPr>
          <w:rFonts w:ascii="Arial" w:hAnsi="Arial" w:cs="Arial"/>
        </w:rPr>
        <w:t>III – titular dos dados;</w:t>
      </w:r>
    </w:p>
    <w:p w14:paraId="2D419E6F" w14:textId="77777777" w:rsidR="00D445D5" w:rsidRPr="00D445D5" w:rsidRDefault="00D445D5" w:rsidP="00D445D5">
      <w:pPr>
        <w:jc w:val="both"/>
        <w:rPr>
          <w:rFonts w:ascii="Arial" w:hAnsi="Arial" w:cs="Arial"/>
        </w:rPr>
      </w:pPr>
      <w:r w:rsidRPr="00D445D5">
        <w:rPr>
          <w:rFonts w:ascii="Arial" w:hAnsi="Arial" w:cs="Arial"/>
        </w:rPr>
        <w:t xml:space="preserve">IV – </w:t>
      </w:r>
      <w:proofErr w:type="gramStart"/>
      <w:r w:rsidRPr="00D445D5">
        <w:rPr>
          <w:rFonts w:ascii="Arial" w:hAnsi="Arial" w:cs="Arial"/>
        </w:rPr>
        <w:t>tratamento</w:t>
      </w:r>
      <w:proofErr w:type="gramEnd"/>
      <w:r w:rsidRPr="00D445D5">
        <w:rPr>
          <w:rFonts w:ascii="Arial" w:hAnsi="Arial" w:cs="Arial"/>
        </w:rPr>
        <w:t>;</w:t>
      </w:r>
    </w:p>
    <w:p w14:paraId="4967C817"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controlador</w:t>
      </w:r>
      <w:proofErr w:type="gramEnd"/>
      <w:r w:rsidRPr="00D445D5">
        <w:rPr>
          <w:rFonts w:ascii="Arial" w:hAnsi="Arial" w:cs="Arial"/>
        </w:rPr>
        <w:t>;</w:t>
      </w:r>
    </w:p>
    <w:p w14:paraId="2D73E3F0"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operador</w:t>
      </w:r>
      <w:proofErr w:type="gramEnd"/>
      <w:r w:rsidRPr="00D445D5">
        <w:rPr>
          <w:rFonts w:ascii="Arial" w:hAnsi="Arial" w:cs="Arial"/>
        </w:rPr>
        <w:t>;</w:t>
      </w:r>
    </w:p>
    <w:p w14:paraId="51FC2FE6" w14:textId="77777777" w:rsidR="00D445D5" w:rsidRPr="00D445D5" w:rsidRDefault="00D445D5" w:rsidP="00D445D5">
      <w:pPr>
        <w:jc w:val="both"/>
        <w:rPr>
          <w:rFonts w:ascii="Arial" w:hAnsi="Arial" w:cs="Arial"/>
        </w:rPr>
      </w:pPr>
      <w:r w:rsidRPr="00D445D5">
        <w:rPr>
          <w:rFonts w:ascii="Arial" w:hAnsi="Arial" w:cs="Arial"/>
        </w:rPr>
        <w:t>VII – encarregado pelo tratamento de dados;</w:t>
      </w:r>
    </w:p>
    <w:p w14:paraId="52C66FDB" w14:textId="77777777" w:rsidR="00D445D5" w:rsidRPr="00D445D5" w:rsidRDefault="00D445D5" w:rsidP="00D445D5">
      <w:pPr>
        <w:jc w:val="both"/>
        <w:rPr>
          <w:rFonts w:ascii="Arial" w:hAnsi="Arial" w:cs="Arial"/>
        </w:rPr>
      </w:pPr>
      <w:r w:rsidRPr="00D445D5">
        <w:rPr>
          <w:rFonts w:ascii="Arial" w:hAnsi="Arial" w:cs="Arial"/>
        </w:rPr>
        <w:t>VIII – anonimização;</w:t>
      </w:r>
    </w:p>
    <w:p w14:paraId="21BE1494" w14:textId="77777777" w:rsidR="00D445D5" w:rsidRPr="00D445D5" w:rsidRDefault="00D445D5" w:rsidP="00D445D5">
      <w:pPr>
        <w:jc w:val="both"/>
        <w:rPr>
          <w:rFonts w:ascii="Arial" w:hAnsi="Arial" w:cs="Arial"/>
        </w:rPr>
      </w:pPr>
      <w:r w:rsidRPr="00D445D5">
        <w:rPr>
          <w:rFonts w:ascii="Arial" w:hAnsi="Arial" w:cs="Arial"/>
        </w:rPr>
        <w:t xml:space="preserve">IX – </w:t>
      </w:r>
      <w:proofErr w:type="gramStart"/>
      <w:r w:rsidRPr="00D445D5">
        <w:rPr>
          <w:rFonts w:ascii="Arial" w:hAnsi="Arial" w:cs="Arial"/>
        </w:rPr>
        <w:t>banco</w:t>
      </w:r>
      <w:proofErr w:type="gramEnd"/>
      <w:r w:rsidRPr="00D445D5">
        <w:rPr>
          <w:rFonts w:ascii="Arial" w:hAnsi="Arial" w:cs="Arial"/>
        </w:rPr>
        <w:t xml:space="preserve"> de dados;</w:t>
      </w:r>
    </w:p>
    <w:p w14:paraId="14283A73" w14:textId="77777777" w:rsidR="00D445D5" w:rsidRPr="00D445D5" w:rsidRDefault="00D445D5" w:rsidP="00D445D5">
      <w:pPr>
        <w:jc w:val="both"/>
        <w:rPr>
          <w:rFonts w:ascii="Arial" w:hAnsi="Arial" w:cs="Arial"/>
        </w:rPr>
      </w:pPr>
      <w:r w:rsidRPr="00D445D5">
        <w:rPr>
          <w:rFonts w:ascii="Arial" w:hAnsi="Arial" w:cs="Arial"/>
        </w:rPr>
        <w:t xml:space="preserve">X – </w:t>
      </w:r>
      <w:proofErr w:type="gramStart"/>
      <w:r w:rsidRPr="00D445D5">
        <w:rPr>
          <w:rFonts w:ascii="Arial" w:hAnsi="Arial" w:cs="Arial"/>
        </w:rPr>
        <w:t>incidente</w:t>
      </w:r>
      <w:proofErr w:type="gramEnd"/>
      <w:r w:rsidRPr="00D445D5">
        <w:rPr>
          <w:rFonts w:ascii="Arial" w:hAnsi="Arial" w:cs="Arial"/>
        </w:rPr>
        <w:t xml:space="preserve"> de segurança.</w:t>
      </w:r>
    </w:p>
    <w:p w14:paraId="66570898" w14:textId="77777777" w:rsidR="00D445D5" w:rsidRPr="00D445D5" w:rsidRDefault="00D445D5" w:rsidP="00D445D5">
      <w:pPr>
        <w:jc w:val="both"/>
        <w:rPr>
          <w:rFonts w:ascii="Arial" w:hAnsi="Arial" w:cs="Arial"/>
        </w:rPr>
      </w:pPr>
      <w:r w:rsidRPr="00D445D5">
        <w:rPr>
          <w:rFonts w:ascii="Arial" w:hAnsi="Arial" w:cs="Arial"/>
        </w:rPr>
        <w:t>Os conceitos legais prevalecerão sobre qualquer definição interna eventualmente existente.</w:t>
      </w:r>
    </w:p>
    <w:p w14:paraId="33F19F9D" w14:textId="77777777" w:rsidR="00D445D5" w:rsidRPr="00D445D5" w:rsidRDefault="00D445D5" w:rsidP="00D445D5">
      <w:pPr>
        <w:jc w:val="both"/>
        <w:rPr>
          <w:rFonts w:ascii="Arial" w:hAnsi="Arial" w:cs="Arial"/>
        </w:rPr>
      </w:pPr>
      <w:r w:rsidRPr="00D445D5">
        <w:rPr>
          <w:rFonts w:ascii="Arial" w:hAnsi="Arial" w:cs="Arial"/>
        </w:rPr>
        <w:pict w14:anchorId="30299120">
          <v:rect id="_x0000_i4058" style="width:0;height:1.5pt" o:hralign="center" o:hrstd="t" o:hr="t" fillcolor="#a0a0a0" stroked="f"/>
        </w:pict>
      </w:r>
    </w:p>
    <w:p w14:paraId="57850F31" w14:textId="77777777" w:rsidR="00D445D5" w:rsidRPr="00D445D5" w:rsidRDefault="00D445D5" w:rsidP="00D445D5">
      <w:pPr>
        <w:jc w:val="both"/>
        <w:rPr>
          <w:rFonts w:ascii="Arial" w:hAnsi="Arial" w:cs="Arial"/>
          <w:b/>
          <w:bCs/>
        </w:rPr>
      </w:pPr>
      <w:r w:rsidRPr="00D445D5">
        <w:rPr>
          <w:rFonts w:ascii="Arial" w:hAnsi="Arial" w:cs="Arial"/>
          <w:b/>
          <w:bCs/>
        </w:rPr>
        <w:t>Seção IV</w:t>
      </w:r>
    </w:p>
    <w:p w14:paraId="26A4BDBE" w14:textId="77777777" w:rsidR="00D445D5" w:rsidRPr="00D445D5" w:rsidRDefault="00D445D5" w:rsidP="00D445D5">
      <w:pPr>
        <w:jc w:val="both"/>
        <w:rPr>
          <w:rFonts w:ascii="Arial" w:hAnsi="Arial" w:cs="Arial"/>
          <w:b/>
          <w:bCs/>
        </w:rPr>
      </w:pPr>
      <w:r w:rsidRPr="00D445D5">
        <w:rPr>
          <w:rFonts w:ascii="Arial" w:hAnsi="Arial" w:cs="Arial"/>
          <w:b/>
          <w:bCs/>
        </w:rPr>
        <w:t>Dos Princípios do Tratamento de Dados</w:t>
      </w:r>
    </w:p>
    <w:p w14:paraId="190FEDEE" w14:textId="77777777" w:rsidR="00D445D5" w:rsidRPr="00D445D5" w:rsidRDefault="00D445D5" w:rsidP="00D445D5">
      <w:pPr>
        <w:jc w:val="both"/>
        <w:rPr>
          <w:rFonts w:ascii="Arial" w:hAnsi="Arial" w:cs="Arial"/>
        </w:rPr>
      </w:pPr>
      <w:r w:rsidRPr="00D445D5">
        <w:rPr>
          <w:rFonts w:ascii="Arial" w:hAnsi="Arial" w:cs="Arial"/>
          <w:b/>
          <w:bCs/>
        </w:rPr>
        <w:t>Art. 392.</w:t>
      </w:r>
      <w:r w:rsidRPr="00D445D5">
        <w:rPr>
          <w:rFonts w:ascii="Arial" w:hAnsi="Arial" w:cs="Arial"/>
        </w:rPr>
        <w:t xml:space="preserve"> Todo tratamento de dados pessoais observará os seguintes princípios:</w:t>
      </w:r>
    </w:p>
    <w:p w14:paraId="13277704"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finalidade</w:t>
      </w:r>
      <w:proofErr w:type="gramEnd"/>
      <w:r w:rsidRPr="00D445D5">
        <w:rPr>
          <w:rFonts w:ascii="Arial" w:hAnsi="Arial" w:cs="Arial"/>
        </w:rPr>
        <w:t>;</w:t>
      </w:r>
    </w:p>
    <w:p w14:paraId="6C0D86BA"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adequação</w:t>
      </w:r>
      <w:proofErr w:type="gramEnd"/>
      <w:r w:rsidRPr="00D445D5">
        <w:rPr>
          <w:rFonts w:ascii="Arial" w:hAnsi="Arial" w:cs="Arial"/>
        </w:rPr>
        <w:t>;</w:t>
      </w:r>
    </w:p>
    <w:p w14:paraId="5DF68933" w14:textId="77777777" w:rsidR="00D445D5" w:rsidRPr="00D445D5" w:rsidRDefault="00D445D5" w:rsidP="00D445D5">
      <w:pPr>
        <w:jc w:val="both"/>
        <w:rPr>
          <w:rFonts w:ascii="Arial" w:hAnsi="Arial" w:cs="Arial"/>
        </w:rPr>
      </w:pPr>
      <w:r w:rsidRPr="00D445D5">
        <w:rPr>
          <w:rFonts w:ascii="Arial" w:hAnsi="Arial" w:cs="Arial"/>
        </w:rPr>
        <w:t>III – necessidade;</w:t>
      </w:r>
    </w:p>
    <w:p w14:paraId="55FA5EA4" w14:textId="77777777" w:rsidR="00D445D5" w:rsidRPr="00D445D5" w:rsidRDefault="00D445D5" w:rsidP="00D445D5">
      <w:pPr>
        <w:jc w:val="both"/>
        <w:rPr>
          <w:rFonts w:ascii="Arial" w:hAnsi="Arial" w:cs="Arial"/>
        </w:rPr>
      </w:pPr>
      <w:r w:rsidRPr="00D445D5">
        <w:rPr>
          <w:rFonts w:ascii="Arial" w:hAnsi="Arial" w:cs="Arial"/>
        </w:rPr>
        <w:t xml:space="preserve">IV – </w:t>
      </w:r>
      <w:proofErr w:type="gramStart"/>
      <w:r w:rsidRPr="00D445D5">
        <w:rPr>
          <w:rFonts w:ascii="Arial" w:hAnsi="Arial" w:cs="Arial"/>
        </w:rPr>
        <w:t>livre</w:t>
      </w:r>
      <w:proofErr w:type="gramEnd"/>
      <w:r w:rsidRPr="00D445D5">
        <w:rPr>
          <w:rFonts w:ascii="Arial" w:hAnsi="Arial" w:cs="Arial"/>
        </w:rPr>
        <w:t xml:space="preserve"> acesso;</w:t>
      </w:r>
    </w:p>
    <w:p w14:paraId="010D8FC0" w14:textId="77777777" w:rsidR="00D445D5" w:rsidRPr="00D445D5" w:rsidRDefault="00D445D5" w:rsidP="00D445D5">
      <w:pPr>
        <w:jc w:val="both"/>
        <w:rPr>
          <w:rFonts w:ascii="Arial" w:hAnsi="Arial" w:cs="Arial"/>
        </w:rPr>
      </w:pPr>
      <w:r w:rsidRPr="00D445D5">
        <w:rPr>
          <w:rFonts w:ascii="Arial" w:hAnsi="Arial" w:cs="Arial"/>
        </w:rPr>
        <w:lastRenderedPageBreak/>
        <w:t xml:space="preserve">V – </w:t>
      </w:r>
      <w:proofErr w:type="gramStart"/>
      <w:r w:rsidRPr="00D445D5">
        <w:rPr>
          <w:rFonts w:ascii="Arial" w:hAnsi="Arial" w:cs="Arial"/>
        </w:rPr>
        <w:t>qualidade</w:t>
      </w:r>
      <w:proofErr w:type="gramEnd"/>
      <w:r w:rsidRPr="00D445D5">
        <w:rPr>
          <w:rFonts w:ascii="Arial" w:hAnsi="Arial" w:cs="Arial"/>
        </w:rPr>
        <w:t xml:space="preserve"> dos dados;</w:t>
      </w:r>
    </w:p>
    <w:p w14:paraId="005067E2"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transparência</w:t>
      </w:r>
      <w:proofErr w:type="gramEnd"/>
      <w:r w:rsidRPr="00D445D5">
        <w:rPr>
          <w:rFonts w:ascii="Arial" w:hAnsi="Arial" w:cs="Arial"/>
        </w:rPr>
        <w:t>;</w:t>
      </w:r>
    </w:p>
    <w:p w14:paraId="27AE063F" w14:textId="77777777" w:rsidR="00D445D5" w:rsidRPr="00D445D5" w:rsidRDefault="00D445D5" w:rsidP="00D445D5">
      <w:pPr>
        <w:jc w:val="both"/>
        <w:rPr>
          <w:rFonts w:ascii="Arial" w:hAnsi="Arial" w:cs="Arial"/>
        </w:rPr>
      </w:pPr>
      <w:r w:rsidRPr="00D445D5">
        <w:rPr>
          <w:rFonts w:ascii="Arial" w:hAnsi="Arial" w:cs="Arial"/>
        </w:rPr>
        <w:t>VII – segurança;</w:t>
      </w:r>
    </w:p>
    <w:p w14:paraId="5A326641" w14:textId="77777777" w:rsidR="00D445D5" w:rsidRPr="00D445D5" w:rsidRDefault="00D445D5" w:rsidP="00D445D5">
      <w:pPr>
        <w:jc w:val="both"/>
        <w:rPr>
          <w:rFonts w:ascii="Arial" w:hAnsi="Arial" w:cs="Arial"/>
        </w:rPr>
      </w:pPr>
      <w:r w:rsidRPr="00D445D5">
        <w:rPr>
          <w:rFonts w:ascii="Arial" w:hAnsi="Arial" w:cs="Arial"/>
        </w:rPr>
        <w:t>VIII – prevenção;</w:t>
      </w:r>
    </w:p>
    <w:p w14:paraId="5A89A500" w14:textId="77777777" w:rsidR="00D445D5" w:rsidRPr="00D445D5" w:rsidRDefault="00D445D5" w:rsidP="00D445D5">
      <w:pPr>
        <w:jc w:val="both"/>
        <w:rPr>
          <w:rFonts w:ascii="Arial" w:hAnsi="Arial" w:cs="Arial"/>
        </w:rPr>
      </w:pPr>
      <w:r w:rsidRPr="00D445D5">
        <w:rPr>
          <w:rFonts w:ascii="Arial" w:hAnsi="Arial" w:cs="Arial"/>
        </w:rPr>
        <w:t xml:space="preserve">IX – </w:t>
      </w:r>
      <w:proofErr w:type="gramStart"/>
      <w:r w:rsidRPr="00D445D5">
        <w:rPr>
          <w:rFonts w:ascii="Arial" w:hAnsi="Arial" w:cs="Arial"/>
        </w:rPr>
        <w:t>não</w:t>
      </w:r>
      <w:proofErr w:type="gramEnd"/>
      <w:r w:rsidRPr="00D445D5">
        <w:rPr>
          <w:rFonts w:ascii="Arial" w:hAnsi="Arial" w:cs="Arial"/>
        </w:rPr>
        <w:t xml:space="preserve"> discriminação;</w:t>
      </w:r>
    </w:p>
    <w:p w14:paraId="6D8BE596" w14:textId="77777777" w:rsidR="00D445D5" w:rsidRPr="00D445D5" w:rsidRDefault="00D445D5" w:rsidP="00D445D5">
      <w:pPr>
        <w:jc w:val="both"/>
        <w:rPr>
          <w:rFonts w:ascii="Arial" w:hAnsi="Arial" w:cs="Arial"/>
        </w:rPr>
      </w:pPr>
      <w:r w:rsidRPr="00D445D5">
        <w:rPr>
          <w:rFonts w:ascii="Arial" w:hAnsi="Arial" w:cs="Arial"/>
        </w:rPr>
        <w:t>X – responsabilização e prestação de contas.</w:t>
      </w:r>
    </w:p>
    <w:p w14:paraId="2AF39D9C" w14:textId="77777777" w:rsidR="00D445D5" w:rsidRPr="00D445D5" w:rsidRDefault="00D445D5" w:rsidP="00D445D5">
      <w:pPr>
        <w:jc w:val="both"/>
        <w:rPr>
          <w:rFonts w:ascii="Arial" w:hAnsi="Arial" w:cs="Arial"/>
        </w:rPr>
      </w:pPr>
      <w:r w:rsidRPr="00D445D5">
        <w:rPr>
          <w:rFonts w:ascii="Arial" w:hAnsi="Arial" w:cs="Arial"/>
        </w:rPr>
        <w:t>As Empresas adotarão medidas destinadas a assegurar a observância contínua desses princípios.</w:t>
      </w:r>
    </w:p>
    <w:p w14:paraId="5EF235B9" w14:textId="77777777" w:rsidR="00D445D5" w:rsidRPr="00D445D5" w:rsidRDefault="00D445D5" w:rsidP="00D445D5">
      <w:pPr>
        <w:jc w:val="both"/>
        <w:rPr>
          <w:rFonts w:ascii="Arial" w:hAnsi="Arial" w:cs="Arial"/>
        </w:rPr>
      </w:pPr>
      <w:r w:rsidRPr="00D445D5">
        <w:rPr>
          <w:rFonts w:ascii="Arial" w:hAnsi="Arial" w:cs="Arial"/>
        </w:rPr>
        <w:pict w14:anchorId="45B13445">
          <v:rect id="_x0000_i4059" style="width:0;height:1.5pt" o:hralign="center" o:hrstd="t" o:hr="t" fillcolor="#a0a0a0" stroked="f"/>
        </w:pict>
      </w:r>
    </w:p>
    <w:p w14:paraId="0D03E210" w14:textId="77777777" w:rsidR="00D445D5" w:rsidRPr="00D445D5" w:rsidRDefault="00D445D5" w:rsidP="00D445D5">
      <w:pPr>
        <w:jc w:val="both"/>
        <w:rPr>
          <w:rFonts w:ascii="Arial" w:hAnsi="Arial" w:cs="Arial"/>
          <w:b/>
          <w:bCs/>
        </w:rPr>
      </w:pPr>
      <w:r w:rsidRPr="00D445D5">
        <w:rPr>
          <w:rFonts w:ascii="Arial" w:hAnsi="Arial" w:cs="Arial"/>
          <w:b/>
          <w:bCs/>
        </w:rPr>
        <w:t>Seção V</w:t>
      </w:r>
    </w:p>
    <w:p w14:paraId="690429D8" w14:textId="77777777" w:rsidR="00D445D5" w:rsidRPr="00D445D5" w:rsidRDefault="00D445D5" w:rsidP="00D445D5">
      <w:pPr>
        <w:jc w:val="both"/>
        <w:rPr>
          <w:rFonts w:ascii="Arial" w:hAnsi="Arial" w:cs="Arial"/>
          <w:b/>
          <w:bCs/>
        </w:rPr>
      </w:pPr>
      <w:r w:rsidRPr="00D445D5">
        <w:rPr>
          <w:rFonts w:ascii="Arial" w:hAnsi="Arial" w:cs="Arial"/>
          <w:b/>
          <w:bCs/>
        </w:rPr>
        <w:t>Das Finalidades do Tratamento</w:t>
      </w:r>
    </w:p>
    <w:p w14:paraId="5FC63FD9" w14:textId="77777777" w:rsidR="00D445D5" w:rsidRPr="00D445D5" w:rsidRDefault="00D445D5" w:rsidP="00D445D5">
      <w:pPr>
        <w:jc w:val="both"/>
        <w:rPr>
          <w:rFonts w:ascii="Arial" w:hAnsi="Arial" w:cs="Arial"/>
        </w:rPr>
      </w:pPr>
      <w:r w:rsidRPr="00D445D5">
        <w:rPr>
          <w:rFonts w:ascii="Arial" w:hAnsi="Arial" w:cs="Arial"/>
          <w:b/>
          <w:bCs/>
        </w:rPr>
        <w:t>Art. 393.</w:t>
      </w:r>
      <w:r w:rsidRPr="00D445D5">
        <w:rPr>
          <w:rFonts w:ascii="Arial" w:hAnsi="Arial" w:cs="Arial"/>
        </w:rPr>
        <w:t xml:space="preserve"> Os dados pessoais poderão ser tratados para finalidades legítimas relacionadas às atividades empresariais, incluindo:</w:t>
      </w:r>
    </w:p>
    <w:p w14:paraId="538C55C0" w14:textId="77777777" w:rsidR="00D445D5" w:rsidRPr="00D445D5" w:rsidRDefault="00D445D5" w:rsidP="00D445D5">
      <w:pPr>
        <w:jc w:val="both"/>
        <w:rPr>
          <w:rFonts w:ascii="Arial" w:hAnsi="Arial" w:cs="Arial"/>
        </w:rPr>
      </w:pPr>
      <w:r w:rsidRPr="00D445D5">
        <w:rPr>
          <w:rFonts w:ascii="Arial" w:hAnsi="Arial" w:cs="Arial"/>
        </w:rPr>
        <w:t>I – credenciamento e cadastro de Prestadores de Serviços;</w:t>
      </w:r>
    </w:p>
    <w:p w14:paraId="49C2927F" w14:textId="77777777" w:rsidR="00D445D5" w:rsidRPr="00D445D5" w:rsidRDefault="00D445D5" w:rsidP="00D445D5">
      <w:pPr>
        <w:jc w:val="both"/>
        <w:rPr>
          <w:rFonts w:ascii="Arial" w:hAnsi="Arial" w:cs="Arial"/>
        </w:rPr>
      </w:pPr>
      <w:r w:rsidRPr="00D445D5">
        <w:rPr>
          <w:rFonts w:ascii="Arial" w:hAnsi="Arial" w:cs="Arial"/>
        </w:rPr>
        <w:t>II – formalização e execução de contratos;</w:t>
      </w:r>
    </w:p>
    <w:p w14:paraId="487AF39E" w14:textId="77777777" w:rsidR="00D445D5" w:rsidRPr="00D445D5" w:rsidRDefault="00D445D5" w:rsidP="00D445D5">
      <w:pPr>
        <w:jc w:val="both"/>
        <w:rPr>
          <w:rFonts w:ascii="Arial" w:hAnsi="Arial" w:cs="Arial"/>
        </w:rPr>
      </w:pPr>
      <w:r w:rsidRPr="00D445D5">
        <w:rPr>
          <w:rFonts w:ascii="Arial" w:hAnsi="Arial" w:cs="Arial"/>
        </w:rPr>
        <w:t>III – disponibilização de oportunidades operacionais;</w:t>
      </w:r>
    </w:p>
    <w:p w14:paraId="2FE0DA4D" w14:textId="77777777" w:rsidR="00D445D5" w:rsidRPr="00D445D5" w:rsidRDefault="00D445D5" w:rsidP="00D445D5">
      <w:pPr>
        <w:jc w:val="both"/>
        <w:rPr>
          <w:rFonts w:ascii="Arial" w:hAnsi="Arial" w:cs="Arial"/>
        </w:rPr>
      </w:pPr>
      <w:r w:rsidRPr="00D445D5">
        <w:rPr>
          <w:rFonts w:ascii="Arial" w:hAnsi="Arial" w:cs="Arial"/>
        </w:rPr>
        <w:t>IV – autenticação e segurança da Plataforma;</w:t>
      </w:r>
    </w:p>
    <w:p w14:paraId="60239702"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prevenção</w:t>
      </w:r>
      <w:proofErr w:type="gramEnd"/>
      <w:r w:rsidRPr="00D445D5">
        <w:rPr>
          <w:rFonts w:ascii="Arial" w:hAnsi="Arial" w:cs="Arial"/>
        </w:rPr>
        <w:t xml:space="preserve"> e combate a fraudes;</w:t>
      </w:r>
    </w:p>
    <w:p w14:paraId="50651C2A"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cumprimento</w:t>
      </w:r>
      <w:proofErr w:type="gramEnd"/>
      <w:r w:rsidRPr="00D445D5">
        <w:rPr>
          <w:rFonts w:ascii="Arial" w:hAnsi="Arial" w:cs="Arial"/>
        </w:rPr>
        <w:t xml:space="preserve"> de obrigações legais, regulatórias e contratuais;</w:t>
      </w:r>
    </w:p>
    <w:p w14:paraId="51F65B70" w14:textId="77777777" w:rsidR="00D445D5" w:rsidRPr="00D445D5" w:rsidRDefault="00D445D5" w:rsidP="00D445D5">
      <w:pPr>
        <w:jc w:val="both"/>
        <w:rPr>
          <w:rFonts w:ascii="Arial" w:hAnsi="Arial" w:cs="Arial"/>
        </w:rPr>
      </w:pPr>
      <w:r w:rsidRPr="00D445D5">
        <w:rPr>
          <w:rFonts w:ascii="Arial" w:hAnsi="Arial" w:cs="Arial"/>
        </w:rPr>
        <w:t>VII – gestão administrativa e financeira;</w:t>
      </w:r>
    </w:p>
    <w:p w14:paraId="731EABE7" w14:textId="77777777" w:rsidR="00D445D5" w:rsidRPr="00D445D5" w:rsidRDefault="00D445D5" w:rsidP="00D445D5">
      <w:pPr>
        <w:jc w:val="both"/>
        <w:rPr>
          <w:rFonts w:ascii="Arial" w:hAnsi="Arial" w:cs="Arial"/>
        </w:rPr>
      </w:pPr>
      <w:r w:rsidRPr="00D445D5">
        <w:rPr>
          <w:rFonts w:ascii="Arial" w:hAnsi="Arial" w:cs="Arial"/>
        </w:rPr>
        <w:t>VIII – auditoria, compliance e gestão de riscos;</w:t>
      </w:r>
    </w:p>
    <w:p w14:paraId="7AB5C369" w14:textId="77777777" w:rsidR="00D445D5" w:rsidRPr="00D445D5" w:rsidRDefault="00D445D5" w:rsidP="00D445D5">
      <w:pPr>
        <w:jc w:val="both"/>
        <w:rPr>
          <w:rFonts w:ascii="Arial" w:hAnsi="Arial" w:cs="Arial"/>
        </w:rPr>
      </w:pPr>
      <w:r w:rsidRPr="00D445D5">
        <w:rPr>
          <w:rFonts w:ascii="Arial" w:hAnsi="Arial" w:cs="Arial"/>
        </w:rPr>
        <w:t xml:space="preserve">IX – </w:t>
      </w:r>
      <w:proofErr w:type="gramStart"/>
      <w:r w:rsidRPr="00D445D5">
        <w:rPr>
          <w:rFonts w:ascii="Arial" w:hAnsi="Arial" w:cs="Arial"/>
        </w:rPr>
        <w:t>proteção</w:t>
      </w:r>
      <w:proofErr w:type="gramEnd"/>
      <w:r w:rsidRPr="00D445D5">
        <w:rPr>
          <w:rFonts w:ascii="Arial" w:hAnsi="Arial" w:cs="Arial"/>
        </w:rPr>
        <w:t xml:space="preserve"> do crédito, quando aplicável;</w:t>
      </w:r>
    </w:p>
    <w:p w14:paraId="2A169526" w14:textId="77777777" w:rsidR="00D445D5" w:rsidRPr="00D445D5" w:rsidRDefault="00D445D5" w:rsidP="00D445D5">
      <w:pPr>
        <w:jc w:val="both"/>
        <w:rPr>
          <w:rFonts w:ascii="Arial" w:hAnsi="Arial" w:cs="Arial"/>
        </w:rPr>
      </w:pPr>
      <w:r w:rsidRPr="00D445D5">
        <w:rPr>
          <w:rFonts w:ascii="Arial" w:hAnsi="Arial" w:cs="Arial"/>
        </w:rPr>
        <w:t xml:space="preserve">X – </w:t>
      </w:r>
      <w:proofErr w:type="gramStart"/>
      <w:r w:rsidRPr="00D445D5">
        <w:rPr>
          <w:rFonts w:ascii="Arial" w:hAnsi="Arial" w:cs="Arial"/>
        </w:rPr>
        <w:t>exercício</w:t>
      </w:r>
      <w:proofErr w:type="gramEnd"/>
      <w:r w:rsidRPr="00D445D5">
        <w:rPr>
          <w:rFonts w:ascii="Arial" w:hAnsi="Arial" w:cs="Arial"/>
        </w:rPr>
        <w:t xml:space="preserve"> regular de direitos em processos administrativos, arbitrais ou judiciais.</w:t>
      </w:r>
    </w:p>
    <w:p w14:paraId="3F648BFA" w14:textId="77777777" w:rsidR="00D445D5" w:rsidRPr="00D445D5" w:rsidRDefault="00D445D5" w:rsidP="00D445D5">
      <w:pPr>
        <w:jc w:val="both"/>
        <w:rPr>
          <w:rFonts w:ascii="Arial" w:hAnsi="Arial" w:cs="Arial"/>
        </w:rPr>
      </w:pPr>
      <w:r w:rsidRPr="00D445D5">
        <w:rPr>
          <w:rFonts w:ascii="Arial" w:hAnsi="Arial" w:cs="Arial"/>
        </w:rPr>
        <w:t>O tratamento limitar-se-á às finalidades compatíveis com a relação jurídica estabelecida.</w:t>
      </w:r>
    </w:p>
    <w:p w14:paraId="0F5AC001" w14:textId="77777777" w:rsidR="00D445D5" w:rsidRPr="00D445D5" w:rsidRDefault="00D445D5" w:rsidP="00D445D5">
      <w:pPr>
        <w:jc w:val="both"/>
        <w:rPr>
          <w:rFonts w:ascii="Arial" w:hAnsi="Arial" w:cs="Arial"/>
        </w:rPr>
      </w:pPr>
      <w:r w:rsidRPr="00D445D5">
        <w:rPr>
          <w:rFonts w:ascii="Arial" w:hAnsi="Arial" w:cs="Arial"/>
        </w:rPr>
        <w:pict w14:anchorId="3A2F0505">
          <v:rect id="_x0000_i4060" style="width:0;height:1.5pt" o:hralign="center" o:hrstd="t" o:hr="t" fillcolor="#a0a0a0" stroked="f"/>
        </w:pict>
      </w:r>
    </w:p>
    <w:p w14:paraId="27849319" w14:textId="77777777" w:rsidR="00D445D5" w:rsidRPr="00D445D5" w:rsidRDefault="00D445D5" w:rsidP="00D445D5">
      <w:pPr>
        <w:jc w:val="both"/>
        <w:rPr>
          <w:rFonts w:ascii="Arial" w:hAnsi="Arial" w:cs="Arial"/>
          <w:b/>
          <w:bCs/>
        </w:rPr>
      </w:pPr>
      <w:r w:rsidRPr="00D445D5">
        <w:rPr>
          <w:rFonts w:ascii="Arial" w:hAnsi="Arial" w:cs="Arial"/>
          <w:b/>
          <w:bCs/>
        </w:rPr>
        <w:t>Seção VI</w:t>
      </w:r>
    </w:p>
    <w:p w14:paraId="240BEA6B" w14:textId="77777777" w:rsidR="00D445D5" w:rsidRPr="00D445D5" w:rsidRDefault="00D445D5" w:rsidP="00D445D5">
      <w:pPr>
        <w:jc w:val="both"/>
        <w:rPr>
          <w:rFonts w:ascii="Arial" w:hAnsi="Arial" w:cs="Arial"/>
          <w:b/>
          <w:bCs/>
        </w:rPr>
      </w:pPr>
      <w:r w:rsidRPr="00D445D5">
        <w:rPr>
          <w:rFonts w:ascii="Arial" w:hAnsi="Arial" w:cs="Arial"/>
          <w:b/>
          <w:bCs/>
        </w:rPr>
        <w:t>Das Bases Legais</w:t>
      </w:r>
    </w:p>
    <w:p w14:paraId="782CD785" w14:textId="77777777" w:rsidR="00D445D5" w:rsidRPr="00D445D5" w:rsidRDefault="00D445D5" w:rsidP="00D445D5">
      <w:pPr>
        <w:jc w:val="both"/>
        <w:rPr>
          <w:rFonts w:ascii="Arial" w:hAnsi="Arial" w:cs="Arial"/>
        </w:rPr>
      </w:pPr>
      <w:r w:rsidRPr="00D445D5">
        <w:rPr>
          <w:rFonts w:ascii="Arial" w:hAnsi="Arial" w:cs="Arial"/>
          <w:b/>
          <w:bCs/>
        </w:rPr>
        <w:lastRenderedPageBreak/>
        <w:t>Art. 394.</w:t>
      </w:r>
      <w:r w:rsidRPr="00D445D5">
        <w:rPr>
          <w:rFonts w:ascii="Arial" w:hAnsi="Arial" w:cs="Arial"/>
        </w:rPr>
        <w:t xml:space="preserve"> O tratamento de dados pessoais será realizado com fundamento nas bases legais previstas na LGPD, conforme aplicáveis ao caso concreto, incluindo, entre outras:</w:t>
      </w:r>
    </w:p>
    <w:p w14:paraId="6B55028C"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execução</w:t>
      </w:r>
      <w:proofErr w:type="gramEnd"/>
      <w:r w:rsidRPr="00D445D5">
        <w:rPr>
          <w:rFonts w:ascii="Arial" w:hAnsi="Arial" w:cs="Arial"/>
        </w:rPr>
        <w:t xml:space="preserve"> de contrato ou de procedimentos preliminares relacionados ao contrato;</w:t>
      </w:r>
    </w:p>
    <w:p w14:paraId="374FB12B"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cumprimento</w:t>
      </w:r>
      <w:proofErr w:type="gramEnd"/>
      <w:r w:rsidRPr="00D445D5">
        <w:rPr>
          <w:rFonts w:ascii="Arial" w:hAnsi="Arial" w:cs="Arial"/>
        </w:rPr>
        <w:t xml:space="preserve"> de obrigação legal ou regulatória;</w:t>
      </w:r>
    </w:p>
    <w:p w14:paraId="074C7F4A" w14:textId="77777777" w:rsidR="00D445D5" w:rsidRPr="00D445D5" w:rsidRDefault="00D445D5" w:rsidP="00D445D5">
      <w:pPr>
        <w:jc w:val="both"/>
        <w:rPr>
          <w:rFonts w:ascii="Arial" w:hAnsi="Arial" w:cs="Arial"/>
        </w:rPr>
      </w:pPr>
      <w:r w:rsidRPr="00D445D5">
        <w:rPr>
          <w:rFonts w:ascii="Arial" w:hAnsi="Arial" w:cs="Arial"/>
        </w:rPr>
        <w:t>III – exercício regular de direitos em processo judicial, administrativo ou arbitral;</w:t>
      </w:r>
    </w:p>
    <w:p w14:paraId="1CBBE3FF" w14:textId="77777777" w:rsidR="00D445D5" w:rsidRPr="00D445D5" w:rsidRDefault="00D445D5" w:rsidP="00D445D5">
      <w:pPr>
        <w:jc w:val="both"/>
        <w:rPr>
          <w:rFonts w:ascii="Arial" w:hAnsi="Arial" w:cs="Arial"/>
        </w:rPr>
      </w:pPr>
      <w:r w:rsidRPr="00D445D5">
        <w:rPr>
          <w:rFonts w:ascii="Arial" w:hAnsi="Arial" w:cs="Arial"/>
        </w:rPr>
        <w:t xml:space="preserve">IV – </w:t>
      </w:r>
      <w:proofErr w:type="gramStart"/>
      <w:r w:rsidRPr="00D445D5">
        <w:rPr>
          <w:rFonts w:ascii="Arial" w:hAnsi="Arial" w:cs="Arial"/>
        </w:rPr>
        <w:t>legítimo</w:t>
      </w:r>
      <w:proofErr w:type="gramEnd"/>
      <w:r w:rsidRPr="00D445D5">
        <w:rPr>
          <w:rFonts w:ascii="Arial" w:hAnsi="Arial" w:cs="Arial"/>
        </w:rPr>
        <w:t xml:space="preserve"> interesse, quando cabível e observados os direitos e liberdades fundamentais do titular;</w:t>
      </w:r>
    </w:p>
    <w:p w14:paraId="6F266442"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consentimento</w:t>
      </w:r>
      <w:proofErr w:type="gramEnd"/>
      <w:r w:rsidRPr="00D445D5">
        <w:rPr>
          <w:rFonts w:ascii="Arial" w:hAnsi="Arial" w:cs="Arial"/>
        </w:rPr>
        <w:t>, quando exigido pela legislação.</w:t>
      </w:r>
    </w:p>
    <w:p w14:paraId="2EE121C7" w14:textId="77777777" w:rsidR="00D445D5" w:rsidRPr="00D445D5" w:rsidRDefault="00D445D5" w:rsidP="00D445D5">
      <w:pPr>
        <w:jc w:val="both"/>
        <w:rPr>
          <w:rFonts w:ascii="Arial" w:hAnsi="Arial" w:cs="Arial"/>
        </w:rPr>
      </w:pPr>
      <w:r w:rsidRPr="00D445D5">
        <w:rPr>
          <w:rFonts w:ascii="Arial" w:hAnsi="Arial" w:cs="Arial"/>
        </w:rPr>
        <w:t>A definição da base legal observará a finalidade específica de cada operação de tratamento.</w:t>
      </w:r>
    </w:p>
    <w:p w14:paraId="0DD9950E" w14:textId="77777777" w:rsidR="00D445D5" w:rsidRPr="00D445D5" w:rsidRDefault="00D445D5" w:rsidP="00D445D5">
      <w:pPr>
        <w:jc w:val="both"/>
        <w:rPr>
          <w:rFonts w:ascii="Arial" w:hAnsi="Arial" w:cs="Arial"/>
        </w:rPr>
      </w:pPr>
      <w:r w:rsidRPr="00D445D5">
        <w:rPr>
          <w:rFonts w:ascii="Arial" w:hAnsi="Arial" w:cs="Arial"/>
        </w:rPr>
        <w:pict w14:anchorId="38E0755F">
          <v:rect id="_x0000_i4061" style="width:0;height:1.5pt" o:hralign="center" o:hrstd="t" o:hr="t" fillcolor="#a0a0a0" stroked="f"/>
        </w:pict>
      </w:r>
    </w:p>
    <w:p w14:paraId="6F37F1AE" w14:textId="77777777" w:rsidR="00D445D5" w:rsidRPr="00D445D5" w:rsidRDefault="00D445D5" w:rsidP="00D445D5">
      <w:pPr>
        <w:jc w:val="both"/>
        <w:rPr>
          <w:rFonts w:ascii="Arial" w:hAnsi="Arial" w:cs="Arial"/>
          <w:b/>
          <w:bCs/>
        </w:rPr>
      </w:pPr>
      <w:r w:rsidRPr="00D445D5">
        <w:rPr>
          <w:rFonts w:ascii="Arial" w:hAnsi="Arial" w:cs="Arial"/>
          <w:b/>
          <w:bCs/>
        </w:rPr>
        <w:t>Seção VII</w:t>
      </w:r>
    </w:p>
    <w:p w14:paraId="503F97DF" w14:textId="77777777" w:rsidR="00D445D5" w:rsidRPr="00D445D5" w:rsidRDefault="00D445D5" w:rsidP="00D445D5">
      <w:pPr>
        <w:jc w:val="both"/>
        <w:rPr>
          <w:rFonts w:ascii="Arial" w:hAnsi="Arial" w:cs="Arial"/>
          <w:b/>
          <w:bCs/>
        </w:rPr>
      </w:pPr>
      <w:r w:rsidRPr="00D445D5">
        <w:rPr>
          <w:rFonts w:ascii="Arial" w:hAnsi="Arial" w:cs="Arial"/>
          <w:b/>
          <w:bCs/>
        </w:rPr>
        <w:t>Dos Direitos dos Titulares</w:t>
      </w:r>
    </w:p>
    <w:p w14:paraId="32B22300" w14:textId="77777777" w:rsidR="00D445D5" w:rsidRPr="00D445D5" w:rsidRDefault="00D445D5" w:rsidP="00D445D5">
      <w:pPr>
        <w:jc w:val="both"/>
        <w:rPr>
          <w:rFonts w:ascii="Arial" w:hAnsi="Arial" w:cs="Arial"/>
        </w:rPr>
      </w:pPr>
      <w:r w:rsidRPr="00D445D5">
        <w:rPr>
          <w:rFonts w:ascii="Arial" w:hAnsi="Arial" w:cs="Arial"/>
          <w:b/>
          <w:bCs/>
        </w:rPr>
        <w:t>Art. 395.</w:t>
      </w:r>
      <w:r w:rsidRPr="00D445D5">
        <w:rPr>
          <w:rFonts w:ascii="Arial" w:hAnsi="Arial" w:cs="Arial"/>
        </w:rPr>
        <w:t xml:space="preserve"> As Empresas respeitarão os direitos assegurados aos titulares dos dados pessoais, nos termos da LGPD, incluindo, quando aplicável:</w:t>
      </w:r>
    </w:p>
    <w:p w14:paraId="76F57A6F"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confirmação</w:t>
      </w:r>
      <w:proofErr w:type="gramEnd"/>
      <w:r w:rsidRPr="00D445D5">
        <w:rPr>
          <w:rFonts w:ascii="Arial" w:hAnsi="Arial" w:cs="Arial"/>
        </w:rPr>
        <w:t xml:space="preserve"> da existência de tratamento;</w:t>
      </w:r>
    </w:p>
    <w:p w14:paraId="4266E072"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acesso</w:t>
      </w:r>
      <w:proofErr w:type="gramEnd"/>
      <w:r w:rsidRPr="00D445D5">
        <w:rPr>
          <w:rFonts w:ascii="Arial" w:hAnsi="Arial" w:cs="Arial"/>
        </w:rPr>
        <w:t xml:space="preserve"> aos dados;</w:t>
      </w:r>
    </w:p>
    <w:p w14:paraId="7FBD5372" w14:textId="77777777" w:rsidR="00D445D5" w:rsidRPr="00D445D5" w:rsidRDefault="00D445D5" w:rsidP="00D445D5">
      <w:pPr>
        <w:jc w:val="both"/>
        <w:rPr>
          <w:rFonts w:ascii="Arial" w:hAnsi="Arial" w:cs="Arial"/>
        </w:rPr>
      </w:pPr>
      <w:r w:rsidRPr="00D445D5">
        <w:rPr>
          <w:rFonts w:ascii="Arial" w:hAnsi="Arial" w:cs="Arial"/>
        </w:rPr>
        <w:t>III – correção de dados incompletos, inexatos ou desatualizados;</w:t>
      </w:r>
    </w:p>
    <w:p w14:paraId="1D373B0C" w14:textId="77777777" w:rsidR="00D445D5" w:rsidRPr="00D445D5" w:rsidRDefault="00D445D5" w:rsidP="00D445D5">
      <w:pPr>
        <w:jc w:val="both"/>
        <w:rPr>
          <w:rFonts w:ascii="Arial" w:hAnsi="Arial" w:cs="Arial"/>
        </w:rPr>
      </w:pPr>
      <w:r w:rsidRPr="00D445D5">
        <w:rPr>
          <w:rFonts w:ascii="Arial" w:hAnsi="Arial" w:cs="Arial"/>
        </w:rPr>
        <w:t xml:space="preserve">IV – </w:t>
      </w:r>
      <w:proofErr w:type="gramStart"/>
      <w:r w:rsidRPr="00D445D5">
        <w:rPr>
          <w:rFonts w:ascii="Arial" w:hAnsi="Arial" w:cs="Arial"/>
        </w:rPr>
        <w:t>anonimização, bloqueio ou eliminação</w:t>
      </w:r>
      <w:proofErr w:type="gramEnd"/>
      <w:r w:rsidRPr="00D445D5">
        <w:rPr>
          <w:rFonts w:ascii="Arial" w:hAnsi="Arial" w:cs="Arial"/>
        </w:rPr>
        <w:t>, quando cabível;</w:t>
      </w:r>
    </w:p>
    <w:p w14:paraId="6AE0EDEF"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portabilidade</w:t>
      </w:r>
      <w:proofErr w:type="gramEnd"/>
      <w:r w:rsidRPr="00D445D5">
        <w:rPr>
          <w:rFonts w:ascii="Arial" w:hAnsi="Arial" w:cs="Arial"/>
        </w:rPr>
        <w:t>, nos termos da regulamentação aplicável;</w:t>
      </w:r>
    </w:p>
    <w:p w14:paraId="5214DAF7"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informação</w:t>
      </w:r>
      <w:proofErr w:type="gramEnd"/>
      <w:r w:rsidRPr="00D445D5">
        <w:rPr>
          <w:rFonts w:ascii="Arial" w:hAnsi="Arial" w:cs="Arial"/>
        </w:rPr>
        <w:t xml:space="preserve"> sobre compartilhamento de dados;</w:t>
      </w:r>
    </w:p>
    <w:p w14:paraId="05211A5D" w14:textId="77777777" w:rsidR="00D445D5" w:rsidRPr="00D445D5" w:rsidRDefault="00D445D5" w:rsidP="00D445D5">
      <w:pPr>
        <w:jc w:val="both"/>
        <w:rPr>
          <w:rFonts w:ascii="Arial" w:hAnsi="Arial" w:cs="Arial"/>
        </w:rPr>
      </w:pPr>
      <w:r w:rsidRPr="00D445D5">
        <w:rPr>
          <w:rFonts w:ascii="Arial" w:hAnsi="Arial" w:cs="Arial"/>
        </w:rPr>
        <w:t>VII – informação sobre a possibilidade de não fornecer consentimento, quando esta for a base legal;</w:t>
      </w:r>
    </w:p>
    <w:p w14:paraId="61FD1316" w14:textId="77777777" w:rsidR="00D445D5" w:rsidRPr="00D445D5" w:rsidRDefault="00D445D5" w:rsidP="00D445D5">
      <w:pPr>
        <w:jc w:val="both"/>
        <w:rPr>
          <w:rFonts w:ascii="Arial" w:hAnsi="Arial" w:cs="Arial"/>
        </w:rPr>
      </w:pPr>
      <w:r w:rsidRPr="00D445D5">
        <w:rPr>
          <w:rFonts w:ascii="Arial" w:hAnsi="Arial" w:cs="Arial"/>
        </w:rPr>
        <w:t>VIII – revisão de decisões tomadas exclusivamente com base em tratamento automatizado, quando aplicável.</w:t>
      </w:r>
    </w:p>
    <w:p w14:paraId="44D220C3" w14:textId="77777777" w:rsidR="00D445D5" w:rsidRPr="00D445D5" w:rsidRDefault="00D445D5" w:rsidP="00D445D5">
      <w:pPr>
        <w:jc w:val="both"/>
        <w:rPr>
          <w:rFonts w:ascii="Arial" w:hAnsi="Arial" w:cs="Arial"/>
        </w:rPr>
      </w:pPr>
      <w:r w:rsidRPr="00D445D5">
        <w:rPr>
          <w:rFonts w:ascii="Arial" w:hAnsi="Arial" w:cs="Arial"/>
        </w:rPr>
        <w:t>As solicitações serão analisadas conforme os requisitos e limitações previstos na legislação.</w:t>
      </w:r>
    </w:p>
    <w:p w14:paraId="4C3FB6A6" w14:textId="77777777" w:rsidR="00D445D5" w:rsidRPr="00D445D5" w:rsidRDefault="00D445D5" w:rsidP="00D445D5">
      <w:pPr>
        <w:jc w:val="both"/>
        <w:rPr>
          <w:rFonts w:ascii="Arial" w:hAnsi="Arial" w:cs="Arial"/>
        </w:rPr>
      </w:pPr>
      <w:r w:rsidRPr="00D445D5">
        <w:rPr>
          <w:rFonts w:ascii="Arial" w:hAnsi="Arial" w:cs="Arial"/>
        </w:rPr>
        <w:pict w14:anchorId="16038E36">
          <v:rect id="_x0000_i4062" style="width:0;height:1.5pt" o:hralign="center" o:hrstd="t" o:hr="t" fillcolor="#a0a0a0" stroked="f"/>
        </w:pict>
      </w:r>
    </w:p>
    <w:p w14:paraId="434EE807" w14:textId="77777777" w:rsidR="00D445D5" w:rsidRPr="00D445D5" w:rsidRDefault="00D445D5" w:rsidP="00D445D5">
      <w:pPr>
        <w:jc w:val="both"/>
        <w:rPr>
          <w:rFonts w:ascii="Arial" w:hAnsi="Arial" w:cs="Arial"/>
          <w:b/>
          <w:bCs/>
        </w:rPr>
      </w:pPr>
      <w:r w:rsidRPr="00D445D5">
        <w:rPr>
          <w:rFonts w:ascii="Arial" w:hAnsi="Arial" w:cs="Arial"/>
          <w:b/>
          <w:bCs/>
        </w:rPr>
        <w:t>Seção VIII</w:t>
      </w:r>
    </w:p>
    <w:p w14:paraId="452839B2" w14:textId="77777777" w:rsidR="00D445D5" w:rsidRPr="00D445D5" w:rsidRDefault="00D445D5" w:rsidP="00D445D5">
      <w:pPr>
        <w:jc w:val="both"/>
        <w:rPr>
          <w:rFonts w:ascii="Arial" w:hAnsi="Arial" w:cs="Arial"/>
          <w:b/>
          <w:bCs/>
        </w:rPr>
      </w:pPr>
      <w:r w:rsidRPr="00D445D5">
        <w:rPr>
          <w:rFonts w:ascii="Arial" w:hAnsi="Arial" w:cs="Arial"/>
          <w:b/>
          <w:bCs/>
        </w:rPr>
        <w:t>Da Segurança e da Proteção dos Dados</w:t>
      </w:r>
    </w:p>
    <w:p w14:paraId="333A43BF" w14:textId="77777777" w:rsidR="00D445D5" w:rsidRPr="00D445D5" w:rsidRDefault="00D445D5" w:rsidP="00D445D5">
      <w:pPr>
        <w:jc w:val="both"/>
        <w:rPr>
          <w:rFonts w:ascii="Arial" w:hAnsi="Arial" w:cs="Arial"/>
        </w:rPr>
      </w:pPr>
      <w:r w:rsidRPr="00D445D5">
        <w:rPr>
          <w:rFonts w:ascii="Arial" w:hAnsi="Arial" w:cs="Arial"/>
          <w:b/>
          <w:bCs/>
        </w:rPr>
        <w:lastRenderedPageBreak/>
        <w:t>Art. 396.</w:t>
      </w:r>
      <w:r w:rsidRPr="00D445D5">
        <w:rPr>
          <w:rFonts w:ascii="Arial" w:hAnsi="Arial" w:cs="Arial"/>
        </w:rPr>
        <w:t xml:space="preserve"> As Empresas adotarão medidas técnicas e administrativas aptas a proteger os dados pessoais contra acessos não autorizados, perda, destruição, alteração, comunicação, difusão ou qualquer forma de tratamento inadequado ou ilícito.</w:t>
      </w:r>
    </w:p>
    <w:p w14:paraId="5D45C74F" w14:textId="77777777" w:rsidR="00D445D5" w:rsidRPr="00D445D5" w:rsidRDefault="00D445D5" w:rsidP="00D445D5">
      <w:pPr>
        <w:jc w:val="both"/>
        <w:rPr>
          <w:rFonts w:ascii="Arial" w:hAnsi="Arial" w:cs="Arial"/>
        </w:rPr>
      </w:pPr>
      <w:r w:rsidRPr="00D445D5">
        <w:rPr>
          <w:rFonts w:ascii="Arial" w:hAnsi="Arial" w:cs="Arial"/>
        </w:rPr>
        <w:t>Poderão ser utilizados, dentre outros:</w:t>
      </w:r>
    </w:p>
    <w:p w14:paraId="58FC0221" w14:textId="77777777" w:rsidR="00D445D5" w:rsidRPr="00D445D5" w:rsidRDefault="00D445D5" w:rsidP="00D445D5">
      <w:pPr>
        <w:jc w:val="both"/>
        <w:rPr>
          <w:rFonts w:ascii="Arial" w:hAnsi="Arial" w:cs="Arial"/>
        </w:rPr>
      </w:pPr>
      <w:r w:rsidRPr="00D445D5">
        <w:rPr>
          <w:rFonts w:ascii="Arial" w:hAnsi="Arial" w:cs="Arial"/>
        </w:rPr>
        <w:t xml:space="preserve">I – </w:t>
      </w:r>
      <w:proofErr w:type="gramStart"/>
      <w:r w:rsidRPr="00D445D5">
        <w:rPr>
          <w:rFonts w:ascii="Arial" w:hAnsi="Arial" w:cs="Arial"/>
        </w:rPr>
        <w:t>criptografia</w:t>
      </w:r>
      <w:proofErr w:type="gramEnd"/>
      <w:r w:rsidRPr="00D445D5">
        <w:rPr>
          <w:rFonts w:ascii="Arial" w:hAnsi="Arial" w:cs="Arial"/>
        </w:rPr>
        <w:t>;</w:t>
      </w:r>
    </w:p>
    <w:p w14:paraId="56EAA36C" w14:textId="77777777" w:rsidR="00D445D5" w:rsidRPr="00D445D5" w:rsidRDefault="00D445D5" w:rsidP="00D445D5">
      <w:pPr>
        <w:jc w:val="both"/>
        <w:rPr>
          <w:rFonts w:ascii="Arial" w:hAnsi="Arial" w:cs="Arial"/>
        </w:rPr>
      </w:pPr>
      <w:r w:rsidRPr="00D445D5">
        <w:rPr>
          <w:rFonts w:ascii="Arial" w:hAnsi="Arial" w:cs="Arial"/>
        </w:rPr>
        <w:t xml:space="preserve">II – </w:t>
      </w:r>
      <w:proofErr w:type="gramStart"/>
      <w:r w:rsidRPr="00D445D5">
        <w:rPr>
          <w:rFonts w:ascii="Arial" w:hAnsi="Arial" w:cs="Arial"/>
        </w:rPr>
        <w:t>autenticação</w:t>
      </w:r>
      <w:proofErr w:type="gramEnd"/>
      <w:r w:rsidRPr="00D445D5">
        <w:rPr>
          <w:rFonts w:ascii="Arial" w:hAnsi="Arial" w:cs="Arial"/>
        </w:rPr>
        <w:t xml:space="preserve"> multifator;</w:t>
      </w:r>
    </w:p>
    <w:p w14:paraId="028C549C" w14:textId="77777777" w:rsidR="00D445D5" w:rsidRPr="00D445D5" w:rsidRDefault="00D445D5" w:rsidP="00D445D5">
      <w:pPr>
        <w:jc w:val="both"/>
        <w:rPr>
          <w:rFonts w:ascii="Arial" w:hAnsi="Arial" w:cs="Arial"/>
        </w:rPr>
      </w:pPr>
      <w:r w:rsidRPr="00D445D5">
        <w:rPr>
          <w:rFonts w:ascii="Arial" w:hAnsi="Arial" w:cs="Arial"/>
        </w:rPr>
        <w:t>III – controle de acessos;</w:t>
      </w:r>
    </w:p>
    <w:p w14:paraId="5C968723" w14:textId="77777777" w:rsidR="00D445D5" w:rsidRPr="00D445D5" w:rsidRDefault="00D445D5" w:rsidP="00D445D5">
      <w:pPr>
        <w:jc w:val="both"/>
        <w:rPr>
          <w:rFonts w:ascii="Arial" w:hAnsi="Arial" w:cs="Arial"/>
        </w:rPr>
      </w:pPr>
      <w:r w:rsidRPr="00D445D5">
        <w:rPr>
          <w:rFonts w:ascii="Arial" w:hAnsi="Arial" w:cs="Arial"/>
        </w:rPr>
        <w:t xml:space="preserve">IV – </w:t>
      </w:r>
      <w:proofErr w:type="gramStart"/>
      <w:r w:rsidRPr="00D445D5">
        <w:rPr>
          <w:rFonts w:ascii="Arial" w:hAnsi="Arial" w:cs="Arial"/>
        </w:rPr>
        <w:t>registros</w:t>
      </w:r>
      <w:proofErr w:type="gramEnd"/>
      <w:r w:rsidRPr="00D445D5">
        <w:rPr>
          <w:rFonts w:ascii="Arial" w:hAnsi="Arial" w:cs="Arial"/>
        </w:rPr>
        <w:t xml:space="preserve"> eletrônicos (logs);</w:t>
      </w:r>
    </w:p>
    <w:p w14:paraId="15CB38D7" w14:textId="77777777" w:rsidR="00D445D5" w:rsidRPr="00D445D5" w:rsidRDefault="00D445D5" w:rsidP="00D445D5">
      <w:pPr>
        <w:jc w:val="both"/>
        <w:rPr>
          <w:rFonts w:ascii="Arial" w:hAnsi="Arial" w:cs="Arial"/>
        </w:rPr>
      </w:pPr>
      <w:r w:rsidRPr="00D445D5">
        <w:rPr>
          <w:rFonts w:ascii="Arial" w:hAnsi="Arial" w:cs="Arial"/>
        </w:rPr>
        <w:t xml:space="preserve">V – </w:t>
      </w:r>
      <w:proofErr w:type="gramStart"/>
      <w:r w:rsidRPr="00D445D5">
        <w:rPr>
          <w:rFonts w:ascii="Arial" w:hAnsi="Arial" w:cs="Arial"/>
        </w:rPr>
        <w:t>monitoramento</w:t>
      </w:r>
      <w:proofErr w:type="gramEnd"/>
      <w:r w:rsidRPr="00D445D5">
        <w:rPr>
          <w:rFonts w:ascii="Arial" w:hAnsi="Arial" w:cs="Arial"/>
        </w:rPr>
        <w:t xml:space="preserve"> de segurança;</w:t>
      </w:r>
    </w:p>
    <w:p w14:paraId="30504289" w14:textId="77777777" w:rsidR="00D445D5" w:rsidRPr="00D445D5" w:rsidRDefault="00D445D5" w:rsidP="00D445D5">
      <w:pPr>
        <w:jc w:val="both"/>
        <w:rPr>
          <w:rFonts w:ascii="Arial" w:hAnsi="Arial" w:cs="Arial"/>
        </w:rPr>
      </w:pPr>
      <w:r w:rsidRPr="00D445D5">
        <w:rPr>
          <w:rFonts w:ascii="Arial" w:hAnsi="Arial" w:cs="Arial"/>
        </w:rPr>
        <w:t xml:space="preserve">VI – </w:t>
      </w:r>
      <w:proofErr w:type="gramStart"/>
      <w:r w:rsidRPr="00D445D5">
        <w:rPr>
          <w:rFonts w:ascii="Arial" w:hAnsi="Arial" w:cs="Arial"/>
        </w:rPr>
        <w:t>backups</w:t>
      </w:r>
      <w:proofErr w:type="gramEnd"/>
      <w:r w:rsidRPr="00D445D5">
        <w:rPr>
          <w:rFonts w:ascii="Arial" w:hAnsi="Arial" w:cs="Arial"/>
        </w:rPr>
        <w:t>;</w:t>
      </w:r>
    </w:p>
    <w:p w14:paraId="12153E9D" w14:textId="77777777" w:rsidR="00D445D5" w:rsidRPr="00D445D5" w:rsidRDefault="00D445D5" w:rsidP="00D445D5">
      <w:pPr>
        <w:jc w:val="both"/>
        <w:rPr>
          <w:rFonts w:ascii="Arial" w:hAnsi="Arial" w:cs="Arial"/>
        </w:rPr>
      </w:pPr>
      <w:r w:rsidRPr="00D445D5">
        <w:rPr>
          <w:rFonts w:ascii="Arial" w:hAnsi="Arial" w:cs="Arial"/>
        </w:rPr>
        <w:t>VII – auditorias periódicas;</w:t>
      </w:r>
    </w:p>
    <w:p w14:paraId="540FD364" w14:textId="77777777" w:rsidR="00D445D5" w:rsidRPr="00D445D5" w:rsidRDefault="00D445D5" w:rsidP="00D445D5">
      <w:pPr>
        <w:jc w:val="both"/>
        <w:rPr>
          <w:rFonts w:ascii="Arial" w:hAnsi="Arial" w:cs="Arial"/>
        </w:rPr>
      </w:pPr>
      <w:r w:rsidRPr="00D445D5">
        <w:rPr>
          <w:rFonts w:ascii="Arial" w:hAnsi="Arial" w:cs="Arial"/>
        </w:rPr>
        <w:t>VIII – políticas de gestão de vulnerabilidades;</w:t>
      </w:r>
    </w:p>
    <w:p w14:paraId="7E2D92AB" w14:textId="77777777" w:rsidR="00D445D5" w:rsidRPr="00D445D5" w:rsidRDefault="00D445D5" w:rsidP="00D445D5">
      <w:pPr>
        <w:jc w:val="both"/>
        <w:rPr>
          <w:rFonts w:ascii="Arial" w:hAnsi="Arial" w:cs="Arial"/>
        </w:rPr>
      </w:pPr>
      <w:r w:rsidRPr="00D445D5">
        <w:rPr>
          <w:rFonts w:ascii="Arial" w:hAnsi="Arial" w:cs="Arial"/>
        </w:rPr>
        <w:t xml:space="preserve">IX – </w:t>
      </w:r>
      <w:proofErr w:type="gramStart"/>
      <w:r w:rsidRPr="00D445D5">
        <w:rPr>
          <w:rFonts w:ascii="Arial" w:hAnsi="Arial" w:cs="Arial"/>
        </w:rPr>
        <w:t>programas</w:t>
      </w:r>
      <w:proofErr w:type="gramEnd"/>
      <w:r w:rsidRPr="00D445D5">
        <w:rPr>
          <w:rFonts w:ascii="Arial" w:hAnsi="Arial" w:cs="Arial"/>
        </w:rPr>
        <w:t xml:space="preserve"> de conscientização e treinamento.</w:t>
      </w:r>
    </w:p>
    <w:p w14:paraId="3560A72D" w14:textId="77777777" w:rsidR="00D445D5" w:rsidRPr="00D445D5" w:rsidRDefault="00D445D5" w:rsidP="00D445D5">
      <w:pPr>
        <w:jc w:val="both"/>
        <w:rPr>
          <w:rFonts w:ascii="Arial" w:hAnsi="Arial" w:cs="Arial"/>
        </w:rPr>
      </w:pPr>
      <w:r w:rsidRPr="00D445D5">
        <w:rPr>
          <w:rFonts w:ascii="Arial" w:hAnsi="Arial" w:cs="Arial"/>
        </w:rPr>
        <w:pict w14:anchorId="21737926">
          <v:rect id="_x0000_i4063" style="width:0;height:1.5pt" o:hralign="center" o:hrstd="t" o:hr="t" fillcolor="#a0a0a0" stroked="f"/>
        </w:pict>
      </w:r>
    </w:p>
    <w:p w14:paraId="57FA4954" w14:textId="77777777" w:rsidR="00D445D5" w:rsidRPr="00D445D5" w:rsidRDefault="00D445D5" w:rsidP="00D445D5">
      <w:pPr>
        <w:jc w:val="both"/>
        <w:rPr>
          <w:rFonts w:ascii="Arial" w:hAnsi="Arial" w:cs="Arial"/>
          <w:b/>
          <w:bCs/>
        </w:rPr>
      </w:pPr>
      <w:r w:rsidRPr="00D445D5">
        <w:rPr>
          <w:rFonts w:ascii="Arial" w:hAnsi="Arial" w:cs="Arial"/>
          <w:b/>
          <w:bCs/>
        </w:rPr>
        <w:t>Seção IX</w:t>
      </w:r>
    </w:p>
    <w:p w14:paraId="37DC0F81" w14:textId="77777777" w:rsidR="00D445D5" w:rsidRPr="00D445D5" w:rsidRDefault="00D445D5" w:rsidP="00D445D5">
      <w:pPr>
        <w:jc w:val="both"/>
        <w:rPr>
          <w:rFonts w:ascii="Arial" w:hAnsi="Arial" w:cs="Arial"/>
          <w:b/>
          <w:bCs/>
        </w:rPr>
      </w:pPr>
      <w:r w:rsidRPr="00D445D5">
        <w:rPr>
          <w:rFonts w:ascii="Arial" w:hAnsi="Arial" w:cs="Arial"/>
          <w:b/>
          <w:bCs/>
        </w:rPr>
        <w:t>Do Compartilhamento de Dados</w:t>
      </w:r>
    </w:p>
    <w:p w14:paraId="104BA899" w14:textId="77777777" w:rsidR="00D445D5" w:rsidRPr="00D445D5" w:rsidRDefault="00D445D5" w:rsidP="00D445D5">
      <w:pPr>
        <w:jc w:val="both"/>
        <w:rPr>
          <w:rFonts w:ascii="Arial" w:hAnsi="Arial" w:cs="Arial"/>
        </w:rPr>
      </w:pPr>
      <w:r w:rsidRPr="00D445D5">
        <w:rPr>
          <w:rFonts w:ascii="Arial" w:hAnsi="Arial" w:cs="Arial"/>
          <w:b/>
          <w:bCs/>
        </w:rPr>
        <w:t>Art. 397.</w:t>
      </w:r>
      <w:r w:rsidRPr="00D445D5">
        <w:rPr>
          <w:rFonts w:ascii="Arial" w:hAnsi="Arial" w:cs="Arial"/>
        </w:rPr>
        <w:t xml:space="preserve"> O compartilhamento de dados pessoais ocorrerá apenas quando houver fundamento jurídico adequado, necessidade operacional ou obrigação legal, observando-se os princípios da finalidade, necessidade, proporcionalidade e segurança.</w:t>
      </w:r>
    </w:p>
    <w:p w14:paraId="418FBC2A" w14:textId="77777777" w:rsidR="00D445D5" w:rsidRPr="00D445D5" w:rsidRDefault="00D445D5" w:rsidP="00D445D5">
      <w:pPr>
        <w:jc w:val="both"/>
        <w:rPr>
          <w:rFonts w:ascii="Arial" w:hAnsi="Arial" w:cs="Arial"/>
        </w:rPr>
      </w:pPr>
      <w:r w:rsidRPr="00D445D5">
        <w:rPr>
          <w:rFonts w:ascii="Arial" w:hAnsi="Arial" w:cs="Arial"/>
        </w:rPr>
        <w:t>Sempre que possível, serão adotadas medidas contratuais e técnicas destinadas à proteção das informações compartilhadas.</w:t>
      </w:r>
    </w:p>
    <w:p w14:paraId="42327525" w14:textId="77777777" w:rsidR="00D445D5" w:rsidRPr="00D445D5" w:rsidRDefault="00D445D5" w:rsidP="00D445D5">
      <w:pPr>
        <w:jc w:val="both"/>
        <w:rPr>
          <w:rFonts w:ascii="Arial" w:hAnsi="Arial" w:cs="Arial"/>
        </w:rPr>
      </w:pPr>
      <w:r w:rsidRPr="00D445D5">
        <w:rPr>
          <w:rFonts w:ascii="Arial" w:hAnsi="Arial" w:cs="Arial"/>
        </w:rPr>
        <w:pict w14:anchorId="65FB5DE0">
          <v:rect id="_x0000_i4064" style="width:0;height:1.5pt" o:hralign="center" o:hrstd="t" o:hr="t" fillcolor="#a0a0a0" stroked="f"/>
        </w:pict>
      </w:r>
    </w:p>
    <w:p w14:paraId="24C4D6C6" w14:textId="77777777" w:rsidR="00D445D5" w:rsidRPr="00D445D5" w:rsidRDefault="00D445D5" w:rsidP="00D445D5">
      <w:pPr>
        <w:jc w:val="both"/>
        <w:rPr>
          <w:rFonts w:ascii="Arial" w:hAnsi="Arial" w:cs="Arial"/>
          <w:b/>
          <w:bCs/>
        </w:rPr>
      </w:pPr>
      <w:r w:rsidRPr="00D445D5">
        <w:rPr>
          <w:rFonts w:ascii="Arial" w:hAnsi="Arial" w:cs="Arial"/>
          <w:b/>
          <w:bCs/>
        </w:rPr>
        <w:t>Seção X</w:t>
      </w:r>
    </w:p>
    <w:p w14:paraId="2E70249A" w14:textId="77777777" w:rsidR="00D445D5" w:rsidRPr="00D445D5" w:rsidRDefault="00D445D5" w:rsidP="00D445D5">
      <w:pPr>
        <w:jc w:val="both"/>
        <w:rPr>
          <w:rFonts w:ascii="Arial" w:hAnsi="Arial" w:cs="Arial"/>
          <w:b/>
          <w:bCs/>
        </w:rPr>
      </w:pPr>
      <w:r w:rsidRPr="00D445D5">
        <w:rPr>
          <w:rFonts w:ascii="Arial" w:hAnsi="Arial" w:cs="Arial"/>
          <w:b/>
          <w:bCs/>
        </w:rPr>
        <w:t>Da Retenção e Eliminação dos Dados</w:t>
      </w:r>
    </w:p>
    <w:p w14:paraId="1F38E40A" w14:textId="77777777" w:rsidR="00D445D5" w:rsidRPr="00D445D5" w:rsidRDefault="00D445D5" w:rsidP="00D445D5">
      <w:pPr>
        <w:jc w:val="both"/>
        <w:rPr>
          <w:rFonts w:ascii="Arial" w:hAnsi="Arial" w:cs="Arial"/>
        </w:rPr>
      </w:pPr>
      <w:r w:rsidRPr="00D445D5">
        <w:rPr>
          <w:rFonts w:ascii="Arial" w:hAnsi="Arial" w:cs="Arial"/>
          <w:b/>
          <w:bCs/>
        </w:rPr>
        <w:t>Art. 398.</w:t>
      </w:r>
      <w:r w:rsidRPr="00D445D5">
        <w:rPr>
          <w:rFonts w:ascii="Arial" w:hAnsi="Arial" w:cs="Arial"/>
        </w:rPr>
        <w:t xml:space="preserve"> Os dados pessoais serão armazenados pelo período necessário ao atendimento das finalidades que justificaram seu tratamento, observadas as obrigações legais, regulatórias, contratuais e o exercício regular de direitos.</w:t>
      </w:r>
    </w:p>
    <w:p w14:paraId="64912108" w14:textId="77777777" w:rsidR="00D445D5" w:rsidRPr="00D445D5" w:rsidRDefault="00D445D5" w:rsidP="00D445D5">
      <w:pPr>
        <w:jc w:val="both"/>
        <w:rPr>
          <w:rFonts w:ascii="Arial" w:hAnsi="Arial" w:cs="Arial"/>
        </w:rPr>
      </w:pPr>
      <w:r w:rsidRPr="00D445D5">
        <w:rPr>
          <w:rFonts w:ascii="Arial" w:hAnsi="Arial" w:cs="Arial"/>
        </w:rPr>
        <w:t>Encerrada a necessidade de tratamento, os dados poderão ser eliminados, anonimizados ou mantidos nas hipóteses autorizadas pela LGPD.</w:t>
      </w:r>
    </w:p>
    <w:p w14:paraId="2EAD2219" w14:textId="77777777" w:rsidR="00D445D5" w:rsidRPr="00D445D5" w:rsidRDefault="00D445D5" w:rsidP="00D445D5">
      <w:pPr>
        <w:jc w:val="both"/>
        <w:rPr>
          <w:rFonts w:ascii="Arial" w:hAnsi="Arial" w:cs="Arial"/>
        </w:rPr>
      </w:pPr>
      <w:r w:rsidRPr="00D445D5">
        <w:rPr>
          <w:rFonts w:ascii="Arial" w:hAnsi="Arial" w:cs="Arial"/>
        </w:rPr>
        <w:pict w14:anchorId="774D479E">
          <v:rect id="_x0000_i4065" style="width:0;height:1.5pt" o:hralign="center" o:hrstd="t" o:hr="t" fillcolor="#a0a0a0" stroked="f"/>
        </w:pict>
      </w:r>
    </w:p>
    <w:p w14:paraId="4301EC07" w14:textId="77777777" w:rsidR="00D445D5" w:rsidRPr="00D445D5" w:rsidRDefault="00D445D5" w:rsidP="00D445D5">
      <w:pPr>
        <w:jc w:val="both"/>
        <w:rPr>
          <w:rFonts w:ascii="Arial" w:hAnsi="Arial" w:cs="Arial"/>
          <w:b/>
          <w:bCs/>
        </w:rPr>
      </w:pPr>
      <w:r w:rsidRPr="00D445D5">
        <w:rPr>
          <w:rFonts w:ascii="Arial" w:hAnsi="Arial" w:cs="Arial"/>
          <w:b/>
          <w:bCs/>
        </w:rPr>
        <w:lastRenderedPageBreak/>
        <w:t>Seção XI</w:t>
      </w:r>
    </w:p>
    <w:p w14:paraId="3BC8A54E" w14:textId="77777777" w:rsidR="00D445D5" w:rsidRPr="00D445D5" w:rsidRDefault="00D445D5" w:rsidP="00D445D5">
      <w:pPr>
        <w:jc w:val="both"/>
        <w:rPr>
          <w:rFonts w:ascii="Arial" w:hAnsi="Arial" w:cs="Arial"/>
          <w:b/>
          <w:bCs/>
        </w:rPr>
      </w:pPr>
      <w:r w:rsidRPr="00D445D5">
        <w:rPr>
          <w:rFonts w:ascii="Arial" w:hAnsi="Arial" w:cs="Arial"/>
          <w:b/>
          <w:bCs/>
        </w:rPr>
        <w:t>Dos Incidentes de Segurança</w:t>
      </w:r>
    </w:p>
    <w:p w14:paraId="1B7A763B" w14:textId="77777777" w:rsidR="00D445D5" w:rsidRPr="00D445D5" w:rsidRDefault="00D445D5" w:rsidP="00D445D5">
      <w:pPr>
        <w:jc w:val="both"/>
        <w:rPr>
          <w:rFonts w:ascii="Arial" w:hAnsi="Arial" w:cs="Arial"/>
        </w:rPr>
      </w:pPr>
      <w:r w:rsidRPr="00D445D5">
        <w:rPr>
          <w:rFonts w:ascii="Arial" w:hAnsi="Arial" w:cs="Arial"/>
          <w:b/>
          <w:bCs/>
        </w:rPr>
        <w:t>Art. 399.</w:t>
      </w:r>
      <w:r w:rsidRPr="00D445D5">
        <w:rPr>
          <w:rFonts w:ascii="Arial" w:hAnsi="Arial" w:cs="Arial"/>
        </w:rPr>
        <w:t xml:space="preserve"> As Empresas manterão procedimentos internos para identificação, contenção, tratamento e registro de incidentes de segurança envolvendo dados pessoais.</w:t>
      </w:r>
    </w:p>
    <w:p w14:paraId="4416878E" w14:textId="77777777" w:rsidR="00D445D5" w:rsidRPr="00D445D5" w:rsidRDefault="00D445D5" w:rsidP="00D445D5">
      <w:pPr>
        <w:jc w:val="both"/>
        <w:rPr>
          <w:rFonts w:ascii="Arial" w:hAnsi="Arial" w:cs="Arial"/>
        </w:rPr>
      </w:pPr>
      <w:r w:rsidRPr="00D445D5">
        <w:rPr>
          <w:rFonts w:ascii="Arial" w:hAnsi="Arial" w:cs="Arial"/>
        </w:rPr>
        <w:t>Sempre que exigido pela legislação, serão adotadas as providências cabíveis perante a ANPD e, quando aplicável, aos titulares dos dados afetados, observados os critérios legais e regulamentares.</w:t>
      </w:r>
    </w:p>
    <w:p w14:paraId="2F5B2F6C" w14:textId="77777777" w:rsidR="00D445D5" w:rsidRPr="00D445D5" w:rsidRDefault="00D445D5" w:rsidP="00D445D5">
      <w:pPr>
        <w:jc w:val="both"/>
        <w:rPr>
          <w:rFonts w:ascii="Arial" w:hAnsi="Arial" w:cs="Arial"/>
        </w:rPr>
      </w:pPr>
      <w:r w:rsidRPr="00D445D5">
        <w:rPr>
          <w:rFonts w:ascii="Arial" w:hAnsi="Arial" w:cs="Arial"/>
        </w:rPr>
        <w:pict w14:anchorId="6AC17228">
          <v:rect id="_x0000_i4066" style="width:0;height:1.5pt" o:hralign="center" o:hrstd="t" o:hr="t" fillcolor="#a0a0a0" stroked="f"/>
        </w:pict>
      </w:r>
    </w:p>
    <w:p w14:paraId="58371E18" w14:textId="77777777" w:rsidR="00D445D5" w:rsidRPr="00D445D5" w:rsidRDefault="00D445D5" w:rsidP="00D445D5">
      <w:pPr>
        <w:jc w:val="both"/>
        <w:rPr>
          <w:rFonts w:ascii="Arial" w:hAnsi="Arial" w:cs="Arial"/>
          <w:b/>
          <w:bCs/>
        </w:rPr>
      </w:pPr>
      <w:r w:rsidRPr="00D445D5">
        <w:rPr>
          <w:rFonts w:ascii="Arial" w:hAnsi="Arial" w:cs="Arial"/>
          <w:b/>
          <w:bCs/>
        </w:rPr>
        <w:t>Seção XII</w:t>
      </w:r>
    </w:p>
    <w:p w14:paraId="558A7315" w14:textId="77777777" w:rsidR="00D445D5" w:rsidRPr="00D445D5" w:rsidRDefault="00D445D5" w:rsidP="00D445D5">
      <w:pPr>
        <w:jc w:val="both"/>
        <w:rPr>
          <w:rFonts w:ascii="Arial" w:hAnsi="Arial" w:cs="Arial"/>
          <w:b/>
          <w:bCs/>
        </w:rPr>
      </w:pPr>
      <w:r w:rsidRPr="00D445D5">
        <w:rPr>
          <w:rFonts w:ascii="Arial" w:hAnsi="Arial" w:cs="Arial"/>
          <w:b/>
          <w:bCs/>
        </w:rPr>
        <w:t>Da Governança em Privacidade</w:t>
      </w:r>
    </w:p>
    <w:p w14:paraId="3B6DC9D7" w14:textId="77777777" w:rsidR="00D445D5" w:rsidRPr="00D445D5" w:rsidRDefault="00D445D5" w:rsidP="00D445D5">
      <w:pPr>
        <w:jc w:val="both"/>
        <w:rPr>
          <w:rFonts w:ascii="Arial" w:hAnsi="Arial" w:cs="Arial"/>
        </w:rPr>
      </w:pPr>
      <w:r w:rsidRPr="00D445D5">
        <w:rPr>
          <w:rFonts w:ascii="Arial" w:hAnsi="Arial" w:cs="Arial"/>
          <w:b/>
          <w:bCs/>
        </w:rPr>
        <w:t>Art. 400.</w:t>
      </w:r>
      <w:r w:rsidRPr="00D445D5">
        <w:rPr>
          <w:rFonts w:ascii="Arial" w:hAnsi="Arial" w:cs="Arial"/>
        </w:rPr>
        <w:t xml:space="preserve"> A proteção de dados pessoais integra o Programa de Governança Corporativa das Empresas, sendo objeto de monitoramento contínuo, auditorias, revisão de políticas internas, treinamentos, avaliações de riscos e melhoria contínua dos processos.</w:t>
      </w:r>
    </w:p>
    <w:p w14:paraId="7DE51571" w14:textId="77777777" w:rsidR="00D445D5" w:rsidRPr="00D445D5" w:rsidRDefault="00D445D5" w:rsidP="00D445D5">
      <w:pPr>
        <w:jc w:val="both"/>
        <w:rPr>
          <w:rFonts w:ascii="Arial" w:hAnsi="Arial" w:cs="Arial"/>
        </w:rPr>
      </w:pPr>
      <w:r w:rsidRPr="00D445D5">
        <w:rPr>
          <w:rFonts w:ascii="Arial" w:hAnsi="Arial" w:cs="Arial"/>
        </w:rPr>
        <w:t>Todos os administradores, colaboradores, Prestadores de Serviços, parceiros comerciais e demais usuários da Plataforma deverão observar rigorosamente as diretrizes deste Capítulo.</w:t>
      </w:r>
    </w:p>
    <w:p w14:paraId="5874962C" w14:textId="77777777" w:rsidR="00D445D5" w:rsidRPr="00D445D5" w:rsidRDefault="00D445D5" w:rsidP="00D445D5">
      <w:pPr>
        <w:jc w:val="both"/>
        <w:rPr>
          <w:rFonts w:ascii="Arial" w:hAnsi="Arial" w:cs="Arial"/>
        </w:rPr>
      </w:pPr>
      <w:r w:rsidRPr="00D445D5">
        <w:rPr>
          <w:rFonts w:ascii="Arial" w:hAnsi="Arial" w:cs="Arial"/>
        </w:rPr>
        <w:pict w14:anchorId="1A4548D1">
          <v:rect id="_x0000_i4067" style="width:0;height:1.5pt" o:hralign="center" o:hrstd="t" o:hr="t" fillcolor="#a0a0a0" stroked="f"/>
        </w:pict>
      </w:r>
    </w:p>
    <w:p w14:paraId="0BB1F539" w14:textId="77777777" w:rsidR="00D445D5" w:rsidRPr="00D445D5" w:rsidRDefault="00D445D5" w:rsidP="00D445D5">
      <w:pPr>
        <w:jc w:val="both"/>
        <w:rPr>
          <w:rFonts w:ascii="Arial" w:hAnsi="Arial" w:cs="Arial"/>
          <w:b/>
          <w:bCs/>
        </w:rPr>
      </w:pPr>
      <w:r w:rsidRPr="00D445D5">
        <w:rPr>
          <w:rFonts w:ascii="Arial" w:hAnsi="Arial" w:cs="Arial"/>
          <w:b/>
          <w:bCs/>
        </w:rPr>
        <w:t>Seção XIII</w:t>
      </w:r>
    </w:p>
    <w:p w14:paraId="45193A03" w14:textId="77777777" w:rsidR="00D445D5" w:rsidRPr="00D445D5" w:rsidRDefault="00D445D5" w:rsidP="00D445D5">
      <w:pPr>
        <w:jc w:val="both"/>
        <w:rPr>
          <w:rFonts w:ascii="Arial" w:hAnsi="Arial" w:cs="Arial"/>
          <w:b/>
          <w:bCs/>
        </w:rPr>
      </w:pPr>
      <w:r w:rsidRPr="00D445D5">
        <w:rPr>
          <w:rFonts w:ascii="Arial" w:hAnsi="Arial" w:cs="Arial"/>
          <w:b/>
          <w:bCs/>
        </w:rPr>
        <w:t>Das Disposições Finais</w:t>
      </w:r>
    </w:p>
    <w:p w14:paraId="73D368AB" w14:textId="77777777" w:rsidR="00D445D5" w:rsidRPr="00D445D5" w:rsidRDefault="00D445D5" w:rsidP="00D445D5">
      <w:pPr>
        <w:jc w:val="both"/>
        <w:rPr>
          <w:rFonts w:ascii="Arial" w:hAnsi="Arial" w:cs="Arial"/>
        </w:rPr>
      </w:pPr>
      <w:r w:rsidRPr="00D445D5">
        <w:rPr>
          <w:rFonts w:ascii="Arial" w:hAnsi="Arial" w:cs="Arial"/>
          <w:b/>
          <w:bCs/>
        </w:rPr>
        <w:t>Art. 401.</w:t>
      </w:r>
      <w:r w:rsidRPr="00D445D5">
        <w:rPr>
          <w:rFonts w:ascii="Arial" w:hAnsi="Arial" w:cs="Arial"/>
        </w:rPr>
        <w:t xml:space="preserve"> As partes reconhecem que a proteção de dados pessoais constitui elemento essencial para a manutenção da confiança, da segurança jurídica e da integridade das relações desenvolvidas pelas Empresas.</w:t>
      </w:r>
    </w:p>
    <w:p w14:paraId="10635153" w14:textId="77777777" w:rsidR="00D445D5" w:rsidRPr="00D445D5" w:rsidRDefault="00D445D5" w:rsidP="00D445D5">
      <w:pPr>
        <w:jc w:val="both"/>
        <w:rPr>
          <w:rFonts w:ascii="Arial" w:hAnsi="Arial" w:cs="Arial"/>
        </w:rPr>
      </w:pPr>
      <w:r w:rsidRPr="00D445D5">
        <w:rPr>
          <w:rFonts w:ascii="Arial" w:hAnsi="Arial" w:cs="Arial"/>
        </w:rPr>
        <w:t>As disposições deste Capítulo complementam as políticas de Confidencialidade, Segurança da Informação, Produção Antecipada de Provas, Auditoria, Compliance e Governança Corporativa, devendo ser interpretadas de forma integrada com a legislação vigente e com as orientações expedidas pela ANPD.</w:t>
      </w:r>
    </w:p>
    <w:p w14:paraId="4D339187" w14:textId="77777777" w:rsidR="00D445D5" w:rsidRDefault="00D445D5" w:rsidP="00D445D5">
      <w:pPr>
        <w:jc w:val="both"/>
        <w:rPr>
          <w:rFonts w:ascii="Arial" w:hAnsi="Arial" w:cs="Arial"/>
        </w:rPr>
      </w:pPr>
      <w:r w:rsidRPr="00D445D5">
        <w:rPr>
          <w:rFonts w:ascii="Arial" w:hAnsi="Arial" w:cs="Arial"/>
        </w:rPr>
        <w:t>As Empresas comprometem-se a revisar periodicamente seus processos de tratamento de dados pessoais, buscando permanente conformidade com a LGPD, com a evolução tecnológica e com as melhores práticas nacionais e internacionais de privacidade e proteção de dados.</w:t>
      </w:r>
    </w:p>
    <w:p w14:paraId="7D1E88FB" w14:textId="38C9D68A" w:rsidR="0003302B" w:rsidRDefault="0003302B" w:rsidP="00D445D5">
      <w:pPr>
        <w:jc w:val="both"/>
        <w:rPr>
          <w:rFonts w:ascii="Arial" w:hAnsi="Arial" w:cs="Arial"/>
        </w:rPr>
      </w:pPr>
      <w:r w:rsidRPr="0003302B">
        <w:rPr>
          <w:rFonts w:ascii="Arial" w:hAnsi="Arial" w:cs="Arial"/>
        </w:rPr>
        <w:pict w14:anchorId="21F46B6C">
          <v:rect id="_x0000_i4169" style="width:0;height:1.5pt" o:hralign="center" o:hrstd="t" o:hr="t" fillcolor="#a0a0a0" stroked="f"/>
        </w:pict>
      </w:r>
    </w:p>
    <w:p w14:paraId="2FF1E9F3" w14:textId="77777777" w:rsidR="0003302B" w:rsidRPr="0003302B" w:rsidRDefault="0003302B" w:rsidP="0003302B">
      <w:pPr>
        <w:jc w:val="both"/>
        <w:rPr>
          <w:rFonts w:ascii="Arial" w:hAnsi="Arial" w:cs="Arial"/>
          <w:b/>
          <w:bCs/>
        </w:rPr>
      </w:pPr>
      <w:r w:rsidRPr="0003302B">
        <w:rPr>
          <w:rFonts w:ascii="Arial" w:hAnsi="Arial" w:cs="Arial"/>
          <w:b/>
          <w:bCs/>
        </w:rPr>
        <w:t>CAPÍTULO XXX</w:t>
      </w:r>
    </w:p>
    <w:p w14:paraId="6EA8D5EF" w14:textId="77777777" w:rsidR="0003302B" w:rsidRPr="0003302B" w:rsidRDefault="0003302B" w:rsidP="0003302B">
      <w:pPr>
        <w:jc w:val="both"/>
        <w:rPr>
          <w:rFonts w:ascii="Arial" w:hAnsi="Arial" w:cs="Arial"/>
          <w:b/>
          <w:bCs/>
        </w:rPr>
      </w:pPr>
      <w:r w:rsidRPr="0003302B">
        <w:rPr>
          <w:rFonts w:ascii="Arial" w:hAnsi="Arial" w:cs="Arial"/>
          <w:b/>
          <w:bCs/>
        </w:rPr>
        <w:lastRenderedPageBreak/>
        <w:t>DAS ASSINATURAS ELETRÔNICAS, DOS DOCUMENTOS DIGITAIS E DA VALIDADE JURÍDICA</w:t>
      </w:r>
    </w:p>
    <w:p w14:paraId="5E2416AD" w14:textId="77777777" w:rsidR="0003302B" w:rsidRPr="0003302B" w:rsidRDefault="0003302B" w:rsidP="0003302B">
      <w:pPr>
        <w:jc w:val="both"/>
        <w:rPr>
          <w:rFonts w:ascii="Arial" w:hAnsi="Arial" w:cs="Arial"/>
          <w:b/>
          <w:bCs/>
        </w:rPr>
      </w:pPr>
      <w:r w:rsidRPr="0003302B">
        <w:rPr>
          <w:rFonts w:ascii="Arial" w:hAnsi="Arial" w:cs="Arial"/>
          <w:b/>
          <w:bCs/>
        </w:rPr>
        <w:t>Seção I</w:t>
      </w:r>
    </w:p>
    <w:p w14:paraId="2986D792" w14:textId="77777777" w:rsidR="0003302B" w:rsidRPr="0003302B" w:rsidRDefault="0003302B" w:rsidP="0003302B">
      <w:pPr>
        <w:jc w:val="both"/>
        <w:rPr>
          <w:rFonts w:ascii="Arial" w:hAnsi="Arial" w:cs="Arial"/>
          <w:b/>
          <w:bCs/>
        </w:rPr>
      </w:pPr>
      <w:r w:rsidRPr="0003302B">
        <w:rPr>
          <w:rFonts w:ascii="Arial" w:hAnsi="Arial" w:cs="Arial"/>
          <w:b/>
          <w:bCs/>
        </w:rPr>
        <w:t>Das Disposições Gerais</w:t>
      </w:r>
    </w:p>
    <w:p w14:paraId="3508C505" w14:textId="77777777" w:rsidR="0003302B" w:rsidRPr="0003302B" w:rsidRDefault="0003302B" w:rsidP="0003302B">
      <w:pPr>
        <w:jc w:val="both"/>
        <w:rPr>
          <w:rFonts w:ascii="Arial" w:hAnsi="Arial" w:cs="Arial"/>
        </w:rPr>
      </w:pPr>
      <w:r w:rsidRPr="0003302B">
        <w:rPr>
          <w:rFonts w:ascii="Arial" w:hAnsi="Arial" w:cs="Arial"/>
          <w:b/>
          <w:bCs/>
        </w:rPr>
        <w:t>Art. 402.</w:t>
      </w:r>
      <w:r w:rsidRPr="0003302B">
        <w:rPr>
          <w:rFonts w:ascii="Arial" w:hAnsi="Arial" w:cs="Arial"/>
        </w:rPr>
        <w:t xml:space="preserve"> As Empresas adotam política institucional de formalização eletrônica de documentos, contratos, declarações, termos de adesão, autorizações e demais instrumentos jurídicos, utilizando soluções tecnológicas aptas a garantir autenticidade, integridade, rastreabilidade e segurança das manifestações de vontade.</w:t>
      </w:r>
    </w:p>
    <w:p w14:paraId="2C7B2783" w14:textId="77777777" w:rsidR="0003302B" w:rsidRPr="0003302B" w:rsidRDefault="0003302B" w:rsidP="0003302B">
      <w:pPr>
        <w:jc w:val="both"/>
        <w:rPr>
          <w:rFonts w:ascii="Arial" w:hAnsi="Arial" w:cs="Arial"/>
        </w:rPr>
      </w:pPr>
      <w:r w:rsidRPr="0003302B">
        <w:rPr>
          <w:rFonts w:ascii="Arial" w:hAnsi="Arial" w:cs="Arial"/>
        </w:rPr>
        <w:t>Os documentos eletrônicos possuem a mesma força probatória dos documentos físicos, desde que observados os requisitos previstos na legislação aplicável e nos procedimentos internos das Empresas.</w:t>
      </w:r>
    </w:p>
    <w:p w14:paraId="0BA78623" w14:textId="77777777" w:rsidR="0003302B" w:rsidRPr="0003302B" w:rsidRDefault="0003302B" w:rsidP="0003302B">
      <w:pPr>
        <w:jc w:val="both"/>
        <w:rPr>
          <w:rFonts w:ascii="Arial" w:hAnsi="Arial" w:cs="Arial"/>
        </w:rPr>
      </w:pPr>
      <w:r w:rsidRPr="0003302B">
        <w:rPr>
          <w:rFonts w:ascii="Arial" w:hAnsi="Arial" w:cs="Arial"/>
        </w:rPr>
        <w:pict w14:anchorId="15348C76">
          <v:rect id="_x0000_i4147" style="width:0;height:1.5pt" o:hralign="center" o:hrstd="t" o:hr="t" fillcolor="#a0a0a0" stroked="f"/>
        </w:pict>
      </w:r>
    </w:p>
    <w:p w14:paraId="34D1B360" w14:textId="77777777" w:rsidR="0003302B" w:rsidRPr="0003302B" w:rsidRDefault="0003302B" w:rsidP="0003302B">
      <w:pPr>
        <w:jc w:val="both"/>
        <w:rPr>
          <w:rFonts w:ascii="Arial" w:hAnsi="Arial" w:cs="Arial"/>
          <w:b/>
          <w:bCs/>
        </w:rPr>
      </w:pPr>
      <w:r w:rsidRPr="0003302B">
        <w:rPr>
          <w:rFonts w:ascii="Arial" w:hAnsi="Arial" w:cs="Arial"/>
          <w:b/>
          <w:bCs/>
        </w:rPr>
        <w:t>Seção II</w:t>
      </w:r>
    </w:p>
    <w:p w14:paraId="6BDB285D" w14:textId="77777777" w:rsidR="0003302B" w:rsidRPr="0003302B" w:rsidRDefault="0003302B" w:rsidP="0003302B">
      <w:pPr>
        <w:jc w:val="both"/>
        <w:rPr>
          <w:rFonts w:ascii="Arial" w:hAnsi="Arial" w:cs="Arial"/>
          <w:b/>
          <w:bCs/>
        </w:rPr>
      </w:pPr>
      <w:r w:rsidRPr="0003302B">
        <w:rPr>
          <w:rFonts w:ascii="Arial" w:hAnsi="Arial" w:cs="Arial"/>
          <w:b/>
          <w:bCs/>
        </w:rPr>
        <w:t>Da Base Jurídica</w:t>
      </w:r>
    </w:p>
    <w:p w14:paraId="51A8645B" w14:textId="77777777" w:rsidR="0003302B" w:rsidRPr="0003302B" w:rsidRDefault="0003302B" w:rsidP="0003302B">
      <w:pPr>
        <w:jc w:val="both"/>
        <w:rPr>
          <w:rFonts w:ascii="Arial" w:hAnsi="Arial" w:cs="Arial"/>
        </w:rPr>
      </w:pPr>
      <w:r w:rsidRPr="0003302B">
        <w:rPr>
          <w:rFonts w:ascii="Arial" w:hAnsi="Arial" w:cs="Arial"/>
          <w:b/>
          <w:bCs/>
        </w:rPr>
        <w:t>Art. 403.</w:t>
      </w:r>
      <w:r w:rsidRPr="0003302B">
        <w:rPr>
          <w:rFonts w:ascii="Arial" w:hAnsi="Arial" w:cs="Arial"/>
        </w:rPr>
        <w:t xml:space="preserve"> A presente Política fundamenta-se, especialmente:</w:t>
      </w:r>
    </w:p>
    <w:p w14:paraId="441ED88A" w14:textId="77777777" w:rsidR="0003302B" w:rsidRPr="0003302B" w:rsidRDefault="0003302B" w:rsidP="0003302B">
      <w:pPr>
        <w:jc w:val="both"/>
        <w:rPr>
          <w:rFonts w:ascii="Arial" w:hAnsi="Arial" w:cs="Arial"/>
        </w:rPr>
      </w:pPr>
      <w:r w:rsidRPr="0003302B">
        <w:rPr>
          <w:rFonts w:ascii="Arial" w:hAnsi="Arial" w:cs="Arial"/>
        </w:rPr>
        <w:t xml:space="preserve">I – </w:t>
      </w:r>
      <w:proofErr w:type="gramStart"/>
      <w:r w:rsidRPr="0003302B">
        <w:rPr>
          <w:rFonts w:ascii="Arial" w:hAnsi="Arial" w:cs="Arial"/>
        </w:rPr>
        <w:t>na</w:t>
      </w:r>
      <w:proofErr w:type="gramEnd"/>
      <w:r w:rsidRPr="0003302B">
        <w:rPr>
          <w:rFonts w:ascii="Arial" w:hAnsi="Arial" w:cs="Arial"/>
        </w:rPr>
        <w:t xml:space="preserve"> Constituição da República Federativa do Brasil;</w:t>
      </w:r>
    </w:p>
    <w:p w14:paraId="6E660C08" w14:textId="77777777" w:rsidR="0003302B" w:rsidRPr="0003302B" w:rsidRDefault="0003302B" w:rsidP="0003302B">
      <w:pPr>
        <w:jc w:val="both"/>
        <w:rPr>
          <w:rFonts w:ascii="Arial" w:hAnsi="Arial" w:cs="Arial"/>
        </w:rPr>
      </w:pPr>
      <w:r w:rsidRPr="0003302B">
        <w:rPr>
          <w:rFonts w:ascii="Arial" w:hAnsi="Arial" w:cs="Arial"/>
        </w:rPr>
        <w:t xml:space="preserve">II – </w:t>
      </w:r>
      <w:proofErr w:type="gramStart"/>
      <w:r w:rsidRPr="0003302B">
        <w:rPr>
          <w:rFonts w:ascii="Arial" w:hAnsi="Arial" w:cs="Arial"/>
        </w:rPr>
        <w:t>na</w:t>
      </w:r>
      <w:proofErr w:type="gramEnd"/>
      <w:r w:rsidRPr="0003302B">
        <w:rPr>
          <w:rFonts w:ascii="Arial" w:hAnsi="Arial" w:cs="Arial"/>
        </w:rPr>
        <w:t xml:space="preserve"> Lei nº 14.063/2020 (Lei das Assinaturas Eletrônicas);</w:t>
      </w:r>
    </w:p>
    <w:p w14:paraId="5BE8904E" w14:textId="77777777" w:rsidR="0003302B" w:rsidRPr="0003302B" w:rsidRDefault="0003302B" w:rsidP="0003302B">
      <w:pPr>
        <w:jc w:val="both"/>
        <w:rPr>
          <w:rFonts w:ascii="Arial" w:hAnsi="Arial" w:cs="Arial"/>
        </w:rPr>
      </w:pPr>
      <w:r w:rsidRPr="0003302B">
        <w:rPr>
          <w:rFonts w:ascii="Arial" w:hAnsi="Arial" w:cs="Arial"/>
        </w:rPr>
        <w:t>III – na Medida Provisória nº 2.200-2/2001, que instituiu a Infraestrutura de Chaves Públicas Brasileira (ICP-Brasil);</w:t>
      </w:r>
    </w:p>
    <w:p w14:paraId="03F4F4DA" w14:textId="77777777" w:rsidR="0003302B" w:rsidRPr="0003302B" w:rsidRDefault="0003302B" w:rsidP="0003302B">
      <w:pPr>
        <w:jc w:val="both"/>
        <w:rPr>
          <w:rFonts w:ascii="Arial" w:hAnsi="Arial" w:cs="Arial"/>
        </w:rPr>
      </w:pPr>
      <w:r w:rsidRPr="0003302B">
        <w:rPr>
          <w:rFonts w:ascii="Arial" w:hAnsi="Arial" w:cs="Arial"/>
        </w:rPr>
        <w:t xml:space="preserve">IV – </w:t>
      </w:r>
      <w:proofErr w:type="gramStart"/>
      <w:r w:rsidRPr="0003302B">
        <w:rPr>
          <w:rFonts w:ascii="Arial" w:hAnsi="Arial" w:cs="Arial"/>
        </w:rPr>
        <w:t>no</w:t>
      </w:r>
      <w:proofErr w:type="gramEnd"/>
      <w:r w:rsidRPr="0003302B">
        <w:rPr>
          <w:rFonts w:ascii="Arial" w:hAnsi="Arial" w:cs="Arial"/>
        </w:rPr>
        <w:t xml:space="preserve"> Código Civil;</w:t>
      </w:r>
    </w:p>
    <w:p w14:paraId="676213FA" w14:textId="77777777" w:rsidR="0003302B" w:rsidRPr="0003302B" w:rsidRDefault="0003302B" w:rsidP="0003302B">
      <w:pPr>
        <w:jc w:val="both"/>
        <w:rPr>
          <w:rFonts w:ascii="Arial" w:hAnsi="Arial" w:cs="Arial"/>
        </w:rPr>
      </w:pPr>
      <w:r w:rsidRPr="0003302B">
        <w:rPr>
          <w:rFonts w:ascii="Arial" w:hAnsi="Arial" w:cs="Arial"/>
        </w:rPr>
        <w:t xml:space="preserve">V – </w:t>
      </w:r>
      <w:proofErr w:type="gramStart"/>
      <w:r w:rsidRPr="0003302B">
        <w:rPr>
          <w:rFonts w:ascii="Arial" w:hAnsi="Arial" w:cs="Arial"/>
        </w:rPr>
        <w:t>no</w:t>
      </w:r>
      <w:proofErr w:type="gramEnd"/>
      <w:r w:rsidRPr="0003302B">
        <w:rPr>
          <w:rFonts w:ascii="Arial" w:hAnsi="Arial" w:cs="Arial"/>
        </w:rPr>
        <w:t xml:space="preserve"> Código de Processo Civil, especialmente quanto aos documentos eletrônicos e meios de prova;</w:t>
      </w:r>
    </w:p>
    <w:p w14:paraId="38A55448" w14:textId="77777777" w:rsidR="0003302B" w:rsidRPr="0003302B" w:rsidRDefault="0003302B" w:rsidP="0003302B">
      <w:pPr>
        <w:jc w:val="both"/>
        <w:rPr>
          <w:rFonts w:ascii="Arial" w:hAnsi="Arial" w:cs="Arial"/>
        </w:rPr>
      </w:pPr>
      <w:r w:rsidRPr="0003302B">
        <w:rPr>
          <w:rFonts w:ascii="Arial" w:hAnsi="Arial" w:cs="Arial"/>
        </w:rPr>
        <w:t xml:space="preserve">VI – </w:t>
      </w:r>
      <w:proofErr w:type="gramStart"/>
      <w:r w:rsidRPr="0003302B">
        <w:rPr>
          <w:rFonts w:ascii="Arial" w:hAnsi="Arial" w:cs="Arial"/>
        </w:rPr>
        <w:t>na</w:t>
      </w:r>
      <w:proofErr w:type="gramEnd"/>
      <w:r w:rsidRPr="0003302B">
        <w:rPr>
          <w:rFonts w:ascii="Arial" w:hAnsi="Arial" w:cs="Arial"/>
        </w:rPr>
        <w:t xml:space="preserve"> Lei Geral de Proteção de Dados Pessoais;</w:t>
      </w:r>
    </w:p>
    <w:p w14:paraId="399F2EAA" w14:textId="77777777" w:rsidR="0003302B" w:rsidRPr="0003302B" w:rsidRDefault="0003302B" w:rsidP="0003302B">
      <w:pPr>
        <w:jc w:val="both"/>
        <w:rPr>
          <w:rFonts w:ascii="Arial" w:hAnsi="Arial" w:cs="Arial"/>
        </w:rPr>
      </w:pPr>
      <w:r w:rsidRPr="0003302B">
        <w:rPr>
          <w:rFonts w:ascii="Arial" w:hAnsi="Arial" w:cs="Arial"/>
        </w:rPr>
        <w:t>VII – no Marco Civil da Internet;</w:t>
      </w:r>
    </w:p>
    <w:p w14:paraId="2ACE07CD" w14:textId="77777777" w:rsidR="0003302B" w:rsidRPr="0003302B" w:rsidRDefault="0003302B" w:rsidP="0003302B">
      <w:pPr>
        <w:jc w:val="both"/>
        <w:rPr>
          <w:rFonts w:ascii="Arial" w:hAnsi="Arial" w:cs="Arial"/>
        </w:rPr>
      </w:pPr>
      <w:r w:rsidRPr="0003302B">
        <w:rPr>
          <w:rFonts w:ascii="Arial" w:hAnsi="Arial" w:cs="Arial"/>
        </w:rPr>
        <w:t>VIII – nas políticas internas de Governança Corporativa, Compliance e Segurança da Informação.</w:t>
      </w:r>
    </w:p>
    <w:p w14:paraId="3D0E075C" w14:textId="77777777" w:rsidR="0003302B" w:rsidRPr="0003302B" w:rsidRDefault="0003302B" w:rsidP="0003302B">
      <w:pPr>
        <w:jc w:val="both"/>
        <w:rPr>
          <w:rFonts w:ascii="Arial" w:hAnsi="Arial" w:cs="Arial"/>
        </w:rPr>
      </w:pPr>
      <w:r w:rsidRPr="0003302B">
        <w:rPr>
          <w:rFonts w:ascii="Arial" w:hAnsi="Arial" w:cs="Arial"/>
        </w:rPr>
        <w:pict w14:anchorId="1BFD3FB2">
          <v:rect id="_x0000_i4148" style="width:0;height:1.5pt" o:hralign="center" o:hrstd="t" o:hr="t" fillcolor="#a0a0a0" stroked="f"/>
        </w:pict>
      </w:r>
    </w:p>
    <w:p w14:paraId="5E3D1DA0" w14:textId="77777777" w:rsidR="0003302B" w:rsidRPr="0003302B" w:rsidRDefault="0003302B" w:rsidP="0003302B">
      <w:pPr>
        <w:jc w:val="both"/>
        <w:rPr>
          <w:rFonts w:ascii="Arial" w:hAnsi="Arial" w:cs="Arial"/>
          <w:b/>
          <w:bCs/>
        </w:rPr>
      </w:pPr>
      <w:r w:rsidRPr="0003302B">
        <w:rPr>
          <w:rFonts w:ascii="Arial" w:hAnsi="Arial" w:cs="Arial"/>
          <w:b/>
          <w:bCs/>
        </w:rPr>
        <w:t>Seção III</w:t>
      </w:r>
    </w:p>
    <w:p w14:paraId="69A66EB8" w14:textId="77777777" w:rsidR="0003302B" w:rsidRPr="0003302B" w:rsidRDefault="0003302B" w:rsidP="0003302B">
      <w:pPr>
        <w:jc w:val="both"/>
        <w:rPr>
          <w:rFonts w:ascii="Arial" w:hAnsi="Arial" w:cs="Arial"/>
          <w:b/>
          <w:bCs/>
        </w:rPr>
      </w:pPr>
      <w:r w:rsidRPr="0003302B">
        <w:rPr>
          <w:rFonts w:ascii="Arial" w:hAnsi="Arial" w:cs="Arial"/>
          <w:b/>
          <w:bCs/>
        </w:rPr>
        <w:t>Das Modalidades de Assinatura Eletrônica</w:t>
      </w:r>
    </w:p>
    <w:p w14:paraId="30F282C1" w14:textId="77777777" w:rsidR="0003302B" w:rsidRPr="0003302B" w:rsidRDefault="0003302B" w:rsidP="0003302B">
      <w:pPr>
        <w:jc w:val="both"/>
        <w:rPr>
          <w:rFonts w:ascii="Arial" w:hAnsi="Arial" w:cs="Arial"/>
        </w:rPr>
      </w:pPr>
      <w:r w:rsidRPr="0003302B">
        <w:rPr>
          <w:rFonts w:ascii="Arial" w:hAnsi="Arial" w:cs="Arial"/>
          <w:b/>
          <w:bCs/>
        </w:rPr>
        <w:t>Art. 404.</w:t>
      </w:r>
      <w:r w:rsidRPr="0003302B">
        <w:rPr>
          <w:rFonts w:ascii="Arial" w:hAnsi="Arial" w:cs="Arial"/>
        </w:rPr>
        <w:t xml:space="preserve"> As Empresas poderão utilizar diferentes modalidades de assinatura eletrônica, conforme a natureza do documento, o grau de risco da operação e os requisitos legais aplicáveis.</w:t>
      </w:r>
    </w:p>
    <w:p w14:paraId="628EEDE5" w14:textId="77777777" w:rsidR="0003302B" w:rsidRPr="0003302B" w:rsidRDefault="0003302B" w:rsidP="0003302B">
      <w:pPr>
        <w:jc w:val="both"/>
        <w:rPr>
          <w:rFonts w:ascii="Arial" w:hAnsi="Arial" w:cs="Arial"/>
        </w:rPr>
      </w:pPr>
      <w:r w:rsidRPr="0003302B">
        <w:rPr>
          <w:rFonts w:ascii="Arial" w:hAnsi="Arial" w:cs="Arial"/>
        </w:rPr>
        <w:lastRenderedPageBreak/>
        <w:t>Poderão ser empregados, dentre outros:</w:t>
      </w:r>
    </w:p>
    <w:p w14:paraId="2049447B" w14:textId="77777777" w:rsidR="0003302B" w:rsidRPr="0003302B" w:rsidRDefault="0003302B" w:rsidP="0003302B">
      <w:pPr>
        <w:jc w:val="both"/>
        <w:rPr>
          <w:rFonts w:ascii="Arial" w:hAnsi="Arial" w:cs="Arial"/>
        </w:rPr>
      </w:pPr>
      <w:r w:rsidRPr="0003302B">
        <w:rPr>
          <w:rFonts w:ascii="Arial" w:hAnsi="Arial" w:cs="Arial"/>
        </w:rPr>
        <w:t xml:space="preserve">I – </w:t>
      </w:r>
      <w:proofErr w:type="gramStart"/>
      <w:r w:rsidRPr="0003302B">
        <w:rPr>
          <w:rFonts w:ascii="Arial" w:hAnsi="Arial" w:cs="Arial"/>
        </w:rPr>
        <w:t>assinatura</w:t>
      </w:r>
      <w:proofErr w:type="gramEnd"/>
      <w:r w:rsidRPr="0003302B">
        <w:rPr>
          <w:rFonts w:ascii="Arial" w:hAnsi="Arial" w:cs="Arial"/>
        </w:rPr>
        <w:t xml:space="preserve"> eletrônica simples;</w:t>
      </w:r>
    </w:p>
    <w:p w14:paraId="35D4F7CE" w14:textId="77777777" w:rsidR="0003302B" w:rsidRPr="0003302B" w:rsidRDefault="0003302B" w:rsidP="0003302B">
      <w:pPr>
        <w:jc w:val="both"/>
        <w:rPr>
          <w:rFonts w:ascii="Arial" w:hAnsi="Arial" w:cs="Arial"/>
        </w:rPr>
      </w:pPr>
      <w:r w:rsidRPr="0003302B">
        <w:rPr>
          <w:rFonts w:ascii="Arial" w:hAnsi="Arial" w:cs="Arial"/>
        </w:rPr>
        <w:t xml:space="preserve">II – </w:t>
      </w:r>
      <w:proofErr w:type="gramStart"/>
      <w:r w:rsidRPr="0003302B">
        <w:rPr>
          <w:rFonts w:ascii="Arial" w:hAnsi="Arial" w:cs="Arial"/>
        </w:rPr>
        <w:t>assinatura</w:t>
      </w:r>
      <w:proofErr w:type="gramEnd"/>
      <w:r w:rsidRPr="0003302B">
        <w:rPr>
          <w:rFonts w:ascii="Arial" w:hAnsi="Arial" w:cs="Arial"/>
        </w:rPr>
        <w:t xml:space="preserve"> eletrônica avançada;</w:t>
      </w:r>
    </w:p>
    <w:p w14:paraId="46335A80" w14:textId="77777777" w:rsidR="0003302B" w:rsidRPr="0003302B" w:rsidRDefault="0003302B" w:rsidP="0003302B">
      <w:pPr>
        <w:jc w:val="both"/>
        <w:rPr>
          <w:rFonts w:ascii="Arial" w:hAnsi="Arial" w:cs="Arial"/>
        </w:rPr>
      </w:pPr>
      <w:r w:rsidRPr="0003302B">
        <w:rPr>
          <w:rFonts w:ascii="Arial" w:hAnsi="Arial" w:cs="Arial"/>
        </w:rPr>
        <w:t>III – assinatura eletrônica qualificada;</w:t>
      </w:r>
    </w:p>
    <w:p w14:paraId="3B23B0F9" w14:textId="77777777" w:rsidR="0003302B" w:rsidRPr="0003302B" w:rsidRDefault="0003302B" w:rsidP="0003302B">
      <w:pPr>
        <w:jc w:val="both"/>
        <w:rPr>
          <w:rFonts w:ascii="Arial" w:hAnsi="Arial" w:cs="Arial"/>
        </w:rPr>
      </w:pPr>
      <w:r w:rsidRPr="0003302B">
        <w:rPr>
          <w:rFonts w:ascii="Arial" w:hAnsi="Arial" w:cs="Arial"/>
        </w:rPr>
        <w:t xml:space="preserve">IV – </w:t>
      </w:r>
      <w:proofErr w:type="gramStart"/>
      <w:r w:rsidRPr="0003302B">
        <w:rPr>
          <w:rFonts w:ascii="Arial" w:hAnsi="Arial" w:cs="Arial"/>
        </w:rPr>
        <w:t>certificado digital</w:t>
      </w:r>
      <w:proofErr w:type="gramEnd"/>
      <w:r w:rsidRPr="0003302B">
        <w:rPr>
          <w:rFonts w:ascii="Arial" w:hAnsi="Arial" w:cs="Arial"/>
        </w:rPr>
        <w:t xml:space="preserve"> emitido no âmbito da ICP-Brasil;</w:t>
      </w:r>
    </w:p>
    <w:p w14:paraId="63491D71" w14:textId="77777777" w:rsidR="0003302B" w:rsidRPr="0003302B" w:rsidRDefault="0003302B" w:rsidP="0003302B">
      <w:pPr>
        <w:jc w:val="both"/>
        <w:rPr>
          <w:rFonts w:ascii="Arial" w:hAnsi="Arial" w:cs="Arial"/>
        </w:rPr>
      </w:pPr>
      <w:r w:rsidRPr="0003302B">
        <w:rPr>
          <w:rFonts w:ascii="Arial" w:hAnsi="Arial" w:cs="Arial"/>
        </w:rPr>
        <w:t xml:space="preserve">V – </w:t>
      </w:r>
      <w:proofErr w:type="gramStart"/>
      <w:r w:rsidRPr="0003302B">
        <w:rPr>
          <w:rFonts w:ascii="Arial" w:hAnsi="Arial" w:cs="Arial"/>
        </w:rPr>
        <w:t>biometria</w:t>
      </w:r>
      <w:proofErr w:type="gramEnd"/>
      <w:r w:rsidRPr="0003302B">
        <w:rPr>
          <w:rFonts w:ascii="Arial" w:hAnsi="Arial" w:cs="Arial"/>
        </w:rPr>
        <w:t>;</w:t>
      </w:r>
    </w:p>
    <w:p w14:paraId="06FB61DA" w14:textId="77777777" w:rsidR="0003302B" w:rsidRPr="0003302B" w:rsidRDefault="0003302B" w:rsidP="0003302B">
      <w:pPr>
        <w:jc w:val="both"/>
        <w:rPr>
          <w:rFonts w:ascii="Arial" w:hAnsi="Arial" w:cs="Arial"/>
        </w:rPr>
      </w:pPr>
      <w:r w:rsidRPr="0003302B">
        <w:rPr>
          <w:rFonts w:ascii="Arial" w:hAnsi="Arial" w:cs="Arial"/>
        </w:rPr>
        <w:t xml:space="preserve">VI – </w:t>
      </w:r>
      <w:proofErr w:type="gramStart"/>
      <w:r w:rsidRPr="0003302B">
        <w:rPr>
          <w:rFonts w:ascii="Arial" w:hAnsi="Arial" w:cs="Arial"/>
        </w:rPr>
        <w:t>autenticação</w:t>
      </w:r>
      <w:proofErr w:type="gramEnd"/>
      <w:r w:rsidRPr="0003302B">
        <w:rPr>
          <w:rFonts w:ascii="Arial" w:hAnsi="Arial" w:cs="Arial"/>
        </w:rPr>
        <w:t xml:space="preserve"> facial (Face ID);</w:t>
      </w:r>
    </w:p>
    <w:p w14:paraId="74E5ADF3" w14:textId="77777777" w:rsidR="0003302B" w:rsidRPr="0003302B" w:rsidRDefault="0003302B" w:rsidP="0003302B">
      <w:pPr>
        <w:jc w:val="both"/>
        <w:rPr>
          <w:rFonts w:ascii="Arial" w:hAnsi="Arial" w:cs="Arial"/>
        </w:rPr>
      </w:pPr>
      <w:r w:rsidRPr="0003302B">
        <w:rPr>
          <w:rFonts w:ascii="Arial" w:hAnsi="Arial" w:cs="Arial"/>
        </w:rPr>
        <w:t>VII – autenticação multifator (MFA);</w:t>
      </w:r>
    </w:p>
    <w:p w14:paraId="2A4F479A" w14:textId="77777777" w:rsidR="0003302B" w:rsidRPr="0003302B" w:rsidRDefault="0003302B" w:rsidP="0003302B">
      <w:pPr>
        <w:jc w:val="both"/>
        <w:rPr>
          <w:rFonts w:ascii="Arial" w:hAnsi="Arial" w:cs="Arial"/>
        </w:rPr>
      </w:pPr>
      <w:r w:rsidRPr="0003302B">
        <w:rPr>
          <w:rFonts w:ascii="Arial" w:hAnsi="Arial" w:cs="Arial"/>
        </w:rPr>
        <w:t>VIII – token eletrônico;</w:t>
      </w:r>
    </w:p>
    <w:p w14:paraId="3E7AB065" w14:textId="77777777" w:rsidR="0003302B" w:rsidRPr="0003302B" w:rsidRDefault="0003302B" w:rsidP="0003302B">
      <w:pPr>
        <w:jc w:val="both"/>
        <w:rPr>
          <w:rFonts w:ascii="Arial" w:hAnsi="Arial" w:cs="Arial"/>
        </w:rPr>
      </w:pPr>
      <w:r w:rsidRPr="0003302B">
        <w:rPr>
          <w:rFonts w:ascii="Arial" w:hAnsi="Arial" w:cs="Arial"/>
        </w:rPr>
        <w:t xml:space="preserve">IX – </w:t>
      </w:r>
      <w:proofErr w:type="gramStart"/>
      <w:r w:rsidRPr="0003302B">
        <w:rPr>
          <w:rFonts w:ascii="Arial" w:hAnsi="Arial" w:cs="Arial"/>
        </w:rPr>
        <w:t>confirmação</w:t>
      </w:r>
      <w:proofErr w:type="gramEnd"/>
      <w:r w:rsidRPr="0003302B">
        <w:rPr>
          <w:rFonts w:ascii="Arial" w:hAnsi="Arial" w:cs="Arial"/>
        </w:rPr>
        <w:t xml:space="preserve"> por endereço eletrônico ou telefone cadastrado;</w:t>
      </w:r>
    </w:p>
    <w:p w14:paraId="03CDD72E" w14:textId="77777777" w:rsidR="0003302B" w:rsidRPr="0003302B" w:rsidRDefault="0003302B" w:rsidP="0003302B">
      <w:pPr>
        <w:jc w:val="both"/>
        <w:rPr>
          <w:rFonts w:ascii="Arial" w:hAnsi="Arial" w:cs="Arial"/>
        </w:rPr>
      </w:pPr>
      <w:r w:rsidRPr="0003302B">
        <w:rPr>
          <w:rFonts w:ascii="Arial" w:hAnsi="Arial" w:cs="Arial"/>
        </w:rPr>
        <w:t xml:space="preserve">X – </w:t>
      </w:r>
      <w:proofErr w:type="gramStart"/>
      <w:r w:rsidRPr="0003302B">
        <w:rPr>
          <w:rFonts w:ascii="Arial" w:hAnsi="Arial" w:cs="Arial"/>
        </w:rPr>
        <w:t>demais</w:t>
      </w:r>
      <w:proofErr w:type="gramEnd"/>
      <w:r w:rsidRPr="0003302B">
        <w:rPr>
          <w:rFonts w:ascii="Arial" w:hAnsi="Arial" w:cs="Arial"/>
        </w:rPr>
        <w:t xml:space="preserve"> mecanismos tecnologicamente idôneos.</w:t>
      </w:r>
    </w:p>
    <w:p w14:paraId="0AC4B3F1" w14:textId="77777777" w:rsidR="0003302B" w:rsidRPr="0003302B" w:rsidRDefault="0003302B" w:rsidP="0003302B">
      <w:pPr>
        <w:jc w:val="both"/>
        <w:rPr>
          <w:rFonts w:ascii="Arial" w:hAnsi="Arial" w:cs="Arial"/>
        </w:rPr>
      </w:pPr>
      <w:r w:rsidRPr="0003302B">
        <w:rPr>
          <w:rFonts w:ascii="Arial" w:hAnsi="Arial" w:cs="Arial"/>
        </w:rPr>
        <w:t>A escolha da modalidade observará critérios de segurança, proporcionalidade e adequação à finalidade do ato.</w:t>
      </w:r>
    </w:p>
    <w:p w14:paraId="3737C8D1" w14:textId="77777777" w:rsidR="0003302B" w:rsidRPr="0003302B" w:rsidRDefault="0003302B" w:rsidP="0003302B">
      <w:pPr>
        <w:jc w:val="both"/>
        <w:rPr>
          <w:rFonts w:ascii="Arial" w:hAnsi="Arial" w:cs="Arial"/>
        </w:rPr>
      </w:pPr>
      <w:r w:rsidRPr="0003302B">
        <w:rPr>
          <w:rFonts w:ascii="Arial" w:hAnsi="Arial" w:cs="Arial"/>
        </w:rPr>
        <w:pict w14:anchorId="5D814550">
          <v:rect id="_x0000_i4149" style="width:0;height:1.5pt" o:hralign="center" o:hrstd="t" o:hr="t" fillcolor="#a0a0a0" stroked="f"/>
        </w:pict>
      </w:r>
    </w:p>
    <w:p w14:paraId="721FD077" w14:textId="77777777" w:rsidR="0003302B" w:rsidRPr="0003302B" w:rsidRDefault="0003302B" w:rsidP="0003302B">
      <w:pPr>
        <w:jc w:val="both"/>
        <w:rPr>
          <w:rFonts w:ascii="Arial" w:hAnsi="Arial" w:cs="Arial"/>
          <w:b/>
          <w:bCs/>
        </w:rPr>
      </w:pPr>
      <w:r w:rsidRPr="0003302B">
        <w:rPr>
          <w:rFonts w:ascii="Arial" w:hAnsi="Arial" w:cs="Arial"/>
          <w:b/>
          <w:bCs/>
        </w:rPr>
        <w:t>Seção IV</w:t>
      </w:r>
    </w:p>
    <w:p w14:paraId="498D5D91" w14:textId="77777777" w:rsidR="0003302B" w:rsidRPr="0003302B" w:rsidRDefault="0003302B" w:rsidP="0003302B">
      <w:pPr>
        <w:jc w:val="both"/>
        <w:rPr>
          <w:rFonts w:ascii="Arial" w:hAnsi="Arial" w:cs="Arial"/>
          <w:b/>
          <w:bCs/>
        </w:rPr>
      </w:pPr>
      <w:r w:rsidRPr="0003302B">
        <w:rPr>
          <w:rFonts w:ascii="Arial" w:hAnsi="Arial" w:cs="Arial"/>
          <w:b/>
          <w:bCs/>
        </w:rPr>
        <w:t>Das Plataformas de Assinatura Eletrônica</w:t>
      </w:r>
    </w:p>
    <w:p w14:paraId="4F4B52B9" w14:textId="77777777" w:rsidR="0003302B" w:rsidRPr="0003302B" w:rsidRDefault="0003302B" w:rsidP="0003302B">
      <w:pPr>
        <w:jc w:val="both"/>
        <w:rPr>
          <w:rFonts w:ascii="Arial" w:hAnsi="Arial" w:cs="Arial"/>
        </w:rPr>
      </w:pPr>
      <w:r w:rsidRPr="0003302B">
        <w:rPr>
          <w:rFonts w:ascii="Arial" w:hAnsi="Arial" w:cs="Arial"/>
          <w:b/>
          <w:bCs/>
        </w:rPr>
        <w:t>Art. 405.</w:t>
      </w:r>
      <w:r w:rsidRPr="0003302B">
        <w:rPr>
          <w:rFonts w:ascii="Arial" w:hAnsi="Arial" w:cs="Arial"/>
        </w:rPr>
        <w:t xml:space="preserve"> As Empresas poderão utilizar plataformas especializadas para formalização eletrônica de documentos, incluindo, entre outras:</w:t>
      </w:r>
    </w:p>
    <w:p w14:paraId="17B17540" w14:textId="77777777" w:rsidR="0003302B" w:rsidRPr="0003302B" w:rsidRDefault="0003302B" w:rsidP="0003302B">
      <w:pPr>
        <w:jc w:val="both"/>
        <w:rPr>
          <w:rFonts w:ascii="Arial" w:hAnsi="Arial" w:cs="Arial"/>
        </w:rPr>
      </w:pPr>
      <w:r w:rsidRPr="0003302B">
        <w:rPr>
          <w:rFonts w:ascii="Arial" w:hAnsi="Arial" w:cs="Arial"/>
        </w:rPr>
        <w:t xml:space="preserve">I – </w:t>
      </w:r>
      <w:proofErr w:type="spellStart"/>
      <w:r w:rsidRPr="0003302B">
        <w:rPr>
          <w:rFonts w:ascii="Arial" w:hAnsi="Arial" w:cs="Arial"/>
        </w:rPr>
        <w:t>ZapSign</w:t>
      </w:r>
      <w:proofErr w:type="spellEnd"/>
      <w:r w:rsidRPr="0003302B">
        <w:rPr>
          <w:rFonts w:ascii="Arial" w:hAnsi="Arial" w:cs="Arial"/>
        </w:rPr>
        <w:t>;</w:t>
      </w:r>
    </w:p>
    <w:p w14:paraId="0DEBDD43" w14:textId="77777777" w:rsidR="0003302B" w:rsidRPr="0003302B" w:rsidRDefault="0003302B" w:rsidP="0003302B">
      <w:pPr>
        <w:jc w:val="both"/>
        <w:rPr>
          <w:rFonts w:ascii="Arial" w:hAnsi="Arial" w:cs="Arial"/>
        </w:rPr>
      </w:pPr>
      <w:r w:rsidRPr="0003302B">
        <w:rPr>
          <w:rFonts w:ascii="Arial" w:hAnsi="Arial" w:cs="Arial"/>
        </w:rPr>
        <w:t xml:space="preserve">II – </w:t>
      </w:r>
      <w:proofErr w:type="spellStart"/>
      <w:r w:rsidRPr="0003302B">
        <w:rPr>
          <w:rFonts w:ascii="Arial" w:hAnsi="Arial" w:cs="Arial"/>
        </w:rPr>
        <w:t>Clicksign</w:t>
      </w:r>
      <w:proofErr w:type="spellEnd"/>
      <w:r w:rsidRPr="0003302B">
        <w:rPr>
          <w:rFonts w:ascii="Arial" w:hAnsi="Arial" w:cs="Arial"/>
        </w:rPr>
        <w:t>;</w:t>
      </w:r>
    </w:p>
    <w:p w14:paraId="2C9411FB" w14:textId="77777777" w:rsidR="0003302B" w:rsidRPr="0003302B" w:rsidRDefault="0003302B" w:rsidP="0003302B">
      <w:pPr>
        <w:jc w:val="both"/>
        <w:rPr>
          <w:rFonts w:ascii="Arial" w:hAnsi="Arial" w:cs="Arial"/>
        </w:rPr>
      </w:pPr>
      <w:r w:rsidRPr="0003302B">
        <w:rPr>
          <w:rFonts w:ascii="Arial" w:hAnsi="Arial" w:cs="Arial"/>
        </w:rPr>
        <w:t>III – plataformas compatíveis com a ICP-Brasil;</w:t>
      </w:r>
    </w:p>
    <w:p w14:paraId="47829E54" w14:textId="77777777" w:rsidR="0003302B" w:rsidRPr="0003302B" w:rsidRDefault="0003302B" w:rsidP="0003302B">
      <w:pPr>
        <w:jc w:val="both"/>
        <w:rPr>
          <w:rFonts w:ascii="Arial" w:hAnsi="Arial" w:cs="Arial"/>
        </w:rPr>
      </w:pPr>
      <w:r w:rsidRPr="0003302B">
        <w:rPr>
          <w:rFonts w:ascii="Arial" w:hAnsi="Arial" w:cs="Arial"/>
        </w:rPr>
        <w:t xml:space="preserve">IV – </w:t>
      </w:r>
      <w:proofErr w:type="gramStart"/>
      <w:r w:rsidRPr="0003302B">
        <w:rPr>
          <w:rFonts w:ascii="Arial" w:hAnsi="Arial" w:cs="Arial"/>
        </w:rPr>
        <w:t>outras</w:t>
      </w:r>
      <w:proofErr w:type="gramEnd"/>
      <w:r w:rsidRPr="0003302B">
        <w:rPr>
          <w:rFonts w:ascii="Arial" w:hAnsi="Arial" w:cs="Arial"/>
        </w:rPr>
        <w:t xml:space="preserve"> soluções tecnológicas que ofereçam mecanismos de autenticação, integridade documental, rastreabilidade e preservação das evidências.</w:t>
      </w:r>
    </w:p>
    <w:p w14:paraId="7900D5AD" w14:textId="77777777" w:rsidR="0003302B" w:rsidRPr="0003302B" w:rsidRDefault="0003302B" w:rsidP="0003302B">
      <w:pPr>
        <w:jc w:val="both"/>
        <w:rPr>
          <w:rFonts w:ascii="Arial" w:hAnsi="Arial" w:cs="Arial"/>
        </w:rPr>
      </w:pPr>
      <w:r w:rsidRPr="0003302B">
        <w:rPr>
          <w:rFonts w:ascii="Arial" w:hAnsi="Arial" w:cs="Arial"/>
        </w:rPr>
        <w:t>A eventual substituição ou adoção de novas plataformas não afetará a validade dos documentos anteriormente firmados.</w:t>
      </w:r>
    </w:p>
    <w:p w14:paraId="301253E5" w14:textId="77777777" w:rsidR="0003302B" w:rsidRPr="0003302B" w:rsidRDefault="0003302B" w:rsidP="0003302B">
      <w:pPr>
        <w:jc w:val="both"/>
        <w:rPr>
          <w:rFonts w:ascii="Arial" w:hAnsi="Arial" w:cs="Arial"/>
        </w:rPr>
      </w:pPr>
      <w:r w:rsidRPr="0003302B">
        <w:rPr>
          <w:rFonts w:ascii="Arial" w:hAnsi="Arial" w:cs="Arial"/>
        </w:rPr>
        <w:pict w14:anchorId="434CEA00">
          <v:rect id="_x0000_i4150" style="width:0;height:1.5pt" o:hralign="center" o:hrstd="t" o:hr="t" fillcolor="#a0a0a0" stroked="f"/>
        </w:pict>
      </w:r>
    </w:p>
    <w:p w14:paraId="4A295062" w14:textId="77777777" w:rsidR="0003302B" w:rsidRPr="0003302B" w:rsidRDefault="0003302B" w:rsidP="0003302B">
      <w:pPr>
        <w:jc w:val="both"/>
        <w:rPr>
          <w:rFonts w:ascii="Arial" w:hAnsi="Arial" w:cs="Arial"/>
          <w:b/>
          <w:bCs/>
        </w:rPr>
      </w:pPr>
      <w:r w:rsidRPr="0003302B">
        <w:rPr>
          <w:rFonts w:ascii="Arial" w:hAnsi="Arial" w:cs="Arial"/>
          <w:b/>
          <w:bCs/>
        </w:rPr>
        <w:t>Seção V</w:t>
      </w:r>
    </w:p>
    <w:p w14:paraId="2DFD916D" w14:textId="77777777" w:rsidR="0003302B" w:rsidRPr="0003302B" w:rsidRDefault="0003302B" w:rsidP="0003302B">
      <w:pPr>
        <w:jc w:val="both"/>
        <w:rPr>
          <w:rFonts w:ascii="Arial" w:hAnsi="Arial" w:cs="Arial"/>
          <w:b/>
          <w:bCs/>
        </w:rPr>
      </w:pPr>
      <w:r w:rsidRPr="0003302B">
        <w:rPr>
          <w:rFonts w:ascii="Arial" w:hAnsi="Arial" w:cs="Arial"/>
          <w:b/>
          <w:bCs/>
        </w:rPr>
        <w:t>Da Infraestrutura de Chaves Públicas Brasileira – ICP-Brasil</w:t>
      </w:r>
    </w:p>
    <w:p w14:paraId="73C0C38F" w14:textId="77777777" w:rsidR="0003302B" w:rsidRPr="0003302B" w:rsidRDefault="0003302B" w:rsidP="0003302B">
      <w:pPr>
        <w:jc w:val="both"/>
        <w:rPr>
          <w:rFonts w:ascii="Arial" w:hAnsi="Arial" w:cs="Arial"/>
        </w:rPr>
      </w:pPr>
      <w:r w:rsidRPr="0003302B">
        <w:rPr>
          <w:rFonts w:ascii="Arial" w:hAnsi="Arial" w:cs="Arial"/>
          <w:b/>
          <w:bCs/>
        </w:rPr>
        <w:t>Art. 406.</w:t>
      </w:r>
      <w:r w:rsidRPr="0003302B">
        <w:rPr>
          <w:rFonts w:ascii="Arial" w:hAnsi="Arial" w:cs="Arial"/>
        </w:rPr>
        <w:t xml:space="preserve"> Sempre que exigido pela legislação, por determinação regulatória ou pela natureza da operação, poderão ser utilizadas assinaturas eletrônicas qualificadas baseadas em certificados digitais emitidos no âmbito da ICP-Brasil.</w:t>
      </w:r>
    </w:p>
    <w:p w14:paraId="451B314C" w14:textId="77777777" w:rsidR="0003302B" w:rsidRPr="0003302B" w:rsidRDefault="0003302B" w:rsidP="0003302B">
      <w:pPr>
        <w:jc w:val="both"/>
        <w:rPr>
          <w:rFonts w:ascii="Arial" w:hAnsi="Arial" w:cs="Arial"/>
        </w:rPr>
      </w:pPr>
      <w:r w:rsidRPr="0003302B">
        <w:rPr>
          <w:rFonts w:ascii="Arial" w:hAnsi="Arial" w:cs="Arial"/>
        </w:rPr>
        <w:lastRenderedPageBreak/>
        <w:t>A utilização da ICP-Brasil não impede o emprego de outras modalidades de assinatura eletrônica legalmente admitidas quando compatíveis com o ato jurídico praticado.</w:t>
      </w:r>
    </w:p>
    <w:p w14:paraId="3F3EFD43" w14:textId="77777777" w:rsidR="0003302B" w:rsidRPr="0003302B" w:rsidRDefault="0003302B" w:rsidP="0003302B">
      <w:pPr>
        <w:jc w:val="both"/>
        <w:rPr>
          <w:rFonts w:ascii="Arial" w:hAnsi="Arial" w:cs="Arial"/>
        </w:rPr>
      </w:pPr>
      <w:r w:rsidRPr="0003302B">
        <w:rPr>
          <w:rFonts w:ascii="Arial" w:hAnsi="Arial" w:cs="Arial"/>
        </w:rPr>
        <w:pict w14:anchorId="78B9D6F7">
          <v:rect id="_x0000_i4151" style="width:0;height:1.5pt" o:hralign="center" o:hrstd="t" o:hr="t" fillcolor="#a0a0a0" stroked="f"/>
        </w:pict>
      </w:r>
    </w:p>
    <w:p w14:paraId="6E86C635" w14:textId="77777777" w:rsidR="0003302B" w:rsidRPr="0003302B" w:rsidRDefault="0003302B" w:rsidP="0003302B">
      <w:pPr>
        <w:jc w:val="both"/>
        <w:rPr>
          <w:rFonts w:ascii="Arial" w:hAnsi="Arial" w:cs="Arial"/>
          <w:b/>
          <w:bCs/>
        </w:rPr>
      </w:pPr>
      <w:r w:rsidRPr="0003302B">
        <w:rPr>
          <w:rFonts w:ascii="Arial" w:hAnsi="Arial" w:cs="Arial"/>
          <w:b/>
          <w:bCs/>
        </w:rPr>
        <w:t>Seção VI</w:t>
      </w:r>
    </w:p>
    <w:p w14:paraId="436EDB69" w14:textId="77777777" w:rsidR="0003302B" w:rsidRPr="0003302B" w:rsidRDefault="0003302B" w:rsidP="0003302B">
      <w:pPr>
        <w:jc w:val="both"/>
        <w:rPr>
          <w:rFonts w:ascii="Arial" w:hAnsi="Arial" w:cs="Arial"/>
          <w:b/>
          <w:bCs/>
        </w:rPr>
      </w:pPr>
      <w:r w:rsidRPr="0003302B">
        <w:rPr>
          <w:rFonts w:ascii="Arial" w:hAnsi="Arial" w:cs="Arial"/>
          <w:b/>
          <w:bCs/>
        </w:rPr>
        <w:t xml:space="preserve">Do </w:t>
      </w:r>
      <w:proofErr w:type="spellStart"/>
      <w:r w:rsidRPr="0003302B">
        <w:rPr>
          <w:rFonts w:ascii="Arial" w:hAnsi="Arial" w:cs="Arial"/>
          <w:b/>
          <w:bCs/>
        </w:rPr>
        <w:t>Hash</w:t>
      </w:r>
      <w:proofErr w:type="spellEnd"/>
      <w:r w:rsidRPr="0003302B">
        <w:rPr>
          <w:rFonts w:ascii="Arial" w:hAnsi="Arial" w:cs="Arial"/>
          <w:b/>
          <w:bCs/>
        </w:rPr>
        <w:t xml:space="preserve"> Criptográfico</w:t>
      </w:r>
    </w:p>
    <w:p w14:paraId="0EE4243D" w14:textId="77777777" w:rsidR="0003302B" w:rsidRPr="0003302B" w:rsidRDefault="0003302B" w:rsidP="0003302B">
      <w:pPr>
        <w:jc w:val="both"/>
        <w:rPr>
          <w:rFonts w:ascii="Arial" w:hAnsi="Arial" w:cs="Arial"/>
        </w:rPr>
      </w:pPr>
      <w:r w:rsidRPr="0003302B">
        <w:rPr>
          <w:rFonts w:ascii="Arial" w:hAnsi="Arial" w:cs="Arial"/>
          <w:b/>
          <w:bCs/>
        </w:rPr>
        <w:t>Art. 407.</w:t>
      </w:r>
      <w:r w:rsidRPr="0003302B">
        <w:rPr>
          <w:rFonts w:ascii="Arial" w:hAnsi="Arial" w:cs="Arial"/>
        </w:rPr>
        <w:t xml:space="preserve"> Os documentos eletrônicos poderão ser protegidos por mecanismos de </w:t>
      </w:r>
      <w:proofErr w:type="spellStart"/>
      <w:r w:rsidRPr="0003302B">
        <w:rPr>
          <w:rFonts w:ascii="Arial" w:hAnsi="Arial" w:cs="Arial"/>
        </w:rPr>
        <w:t>hash</w:t>
      </w:r>
      <w:proofErr w:type="spellEnd"/>
      <w:r w:rsidRPr="0003302B">
        <w:rPr>
          <w:rFonts w:ascii="Arial" w:hAnsi="Arial" w:cs="Arial"/>
        </w:rPr>
        <w:t xml:space="preserve"> criptográfico destinados à verificação de sua integridade.</w:t>
      </w:r>
    </w:p>
    <w:p w14:paraId="614EEA83" w14:textId="77777777" w:rsidR="0003302B" w:rsidRPr="0003302B" w:rsidRDefault="0003302B" w:rsidP="0003302B">
      <w:pPr>
        <w:jc w:val="both"/>
        <w:rPr>
          <w:rFonts w:ascii="Arial" w:hAnsi="Arial" w:cs="Arial"/>
        </w:rPr>
      </w:pPr>
      <w:r w:rsidRPr="0003302B">
        <w:rPr>
          <w:rFonts w:ascii="Arial" w:hAnsi="Arial" w:cs="Arial"/>
        </w:rPr>
        <w:t xml:space="preserve">O </w:t>
      </w:r>
      <w:proofErr w:type="spellStart"/>
      <w:r w:rsidRPr="0003302B">
        <w:rPr>
          <w:rFonts w:ascii="Arial" w:hAnsi="Arial" w:cs="Arial"/>
        </w:rPr>
        <w:t>hash</w:t>
      </w:r>
      <w:proofErr w:type="spellEnd"/>
      <w:r w:rsidRPr="0003302B">
        <w:rPr>
          <w:rFonts w:ascii="Arial" w:hAnsi="Arial" w:cs="Arial"/>
        </w:rPr>
        <w:t xml:space="preserve"> consiste em identificador matemático único gerado a partir do conteúdo do documento, permitindo a verificação de eventual alteração posterior.</w:t>
      </w:r>
    </w:p>
    <w:p w14:paraId="2B877FD4" w14:textId="77777777" w:rsidR="0003302B" w:rsidRPr="0003302B" w:rsidRDefault="0003302B" w:rsidP="0003302B">
      <w:pPr>
        <w:jc w:val="both"/>
        <w:rPr>
          <w:rFonts w:ascii="Arial" w:hAnsi="Arial" w:cs="Arial"/>
        </w:rPr>
      </w:pPr>
      <w:r w:rsidRPr="0003302B">
        <w:rPr>
          <w:rFonts w:ascii="Arial" w:hAnsi="Arial" w:cs="Arial"/>
        </w:rPr>
        <w:t xml:space="preserve">Sempre que tecnicamente possível, o </w:t>
      </w:r>
      <w:proofErr w:type="spellStart"/>
      <w:r w:rsidRPr="0003302B">
        <w:rPr>
          <w:rFonts w:ascii="Arial" w:hAnsi="Arial" w:cs="Arial"/>
        </w:rPr>
        <w:t>hash</w:t>
      </w:r>
      <w:proofErr w:type="spellEnd"/>
      <w:r w:rsidRPr="0003302B">
        <w:rPr>
          <w:rFonts w:ascii="Arial" w:hAnsi="Arial" w:cs="Arial"/>
        </w:rPr>
        <w:t xml:space="preserve"> integrará os registros eletrônicos da operação, fortalecendo a confiabilidade das evidências digitais.</w:t>
      </w:r>
    </w:p>
    <w:p w14:paraId="083FB280" w14:textId="77777777" w:rsidR="0003302B" w:rsidRPr="0003302B" w:rsidRDefault="0003302B" w:rsidP="0003302B">
      <w:pPr>
        <w:jc w:val="both"/>
        <w:rPr>
          <w:rFonts w:ascii="Arial" w:hAnsi="Arial" w:cs="Arial"/>
        </w:rPr>
      </w:pPr>
      <w:r w:rsidRPr="0003302B">
        <w:rPr>
          <w:rFonts w:ascii="Arial" w:hAnsi="Arial" w:cs="Arial"/>
        </w:rPr>
        <w:pict w14:anchorId="0C78C130">
          <v:rect id="_x0000_i4152" style="width:0;height:1.5pt" o:hralign="center" o:hrstd="t" o:hr="t" fillcolor="#a0a0a0" stroked="f"/>
        </w:pict>
      </w:r>
    </w:p>
    <w:p w14:paraId="0EAF7ABF" w14:textId="77777777" w:rsidR="0003302B" w:rsidRPr="0003302B" w:rsidRDefault="0003302B" w:rsidP="0003302B">
      <w:pPr>
        <w:jc w:val="both"/>
        <w:rPr>
          <w:rFonts w:ascii="Arial" w:hAnsi="Arial" w:cs="Arial"/>
          <w:b/>
          <w:bCs/>
        </w:rPr>
      </w:pPr>
      <w:r w:rsidRPr="0003302B">
        <w:rPr>
          <w:rFonts w:ascii="Arial" w:hAnsi="Arial" w:cs="Arial"/>
          <w:b/>
          <w:bCs/>
        </w:rPr>
        <w:t>Seção VII</w:t>
      </w:r>
    </w:p>
    <w:p w14:paraId="7D04A53C" w14:textId="77777777" w:rsidR="0003302B" w:rsidRPr="0003302B" w:rsidRDefault="0003302B" w:rsidP="0003302B">
      <w:pPr>
        <w:jc w:val="both"/>
        <w:rPr>
          <w:rFonts w:ascii="Arial" w:hAnsi="Arial" w:cs="Arial"/>
          <w:b/>
          <w:bCs/>
        </w:rPr>
      </w:pPr>
      <w:r w:rsidRPr="0003302B">
        <w:rPr>
          <w:rFonts w:ascii="Arial" w:hAnsi="Arial" w:cs="Arial"/>
          <w:b/>
          <w:bCs/>
        </w:rPr>
        <w:t>Do Carimbo do Tempo</w:t>
      </w:r>
    </w:p>
    <w:p w14:paraId="3643E350" w14:textId="77777777" w:rsidR="0003302B" w:rsidRPr="0003302B" w:rsidRDefault="0003302B" w:rsidP="0003302B">
      <w:pPr>
        <w:jc w:val="both"/>
        <w:rPr>
          <w:rFonts w:ascii="Arial" w:hAnsi="Arial" w:cs="Arial"/>
        </w:rPr>
      </w:pPr>
      <w:r w:rsidRPr="0003302B">
        <w:rPr>
          <w:rFonts w:ascii="Arial" w:hAnsi="Arial" w:cs="Arial"/>
          <w:b/>
          <w:bCs/>
        </w:rPr>
        <w:t>Art. 408.</w:t>
      </w:r>
      <w:r w:rsidRPr="0003302B">
        <w:rPr>
          <w:rFonts w:ascii="Arial" w:hAnsi="Arial" w:cs="Arial"/>
        </w:rPr>
        <w:t xml:space="preserve"> As Empresas poderão utilizar mecanismos de carimbo do tempo para registrar a data e o horário da criação, assinatura, aceite, autenticação ou arquivamento dos documentos eletrônicos.</w:t>
      </w:r>
    </w:p>
    <w:p w14:paraId="657438EB" w14:textId="77777777" w:rsidR="0003302B" w:rsidRPr="0003302B" w:rsidRDefault="0003302B" w:rsidP="0003302B">
      <w:pPr>
        <w:jc w:val="both"/>
        <w:rPr>
          <w:rFonts w:ascii="Arial" w:hAnsi="Arial" w:cs="Arial"/>
        </w:rPr>
      </w:pPr>
      <w:r w:rsidRPr="0003302B">
        <w:rPr>
          <w:rFonts w:ascii="Arial" w:hAnsi="Arial" w:cs="Arial"/>
        </w:rPr>
        <w:t>O carimbo do tempo destina-se a reforçar a rastreabilidade cronológica das operações e poderá ser utilizado como elemento complementar de comprovação da sequência temporal dos atos praticados.</w:t>
      </w:r>
    </w:p>
    <w:p w14:paraId="36B88CCD" w14:textId="77777777" w:rsidR="0003302B" w:rsidRPr="0003302B" w:rsidRDefault="0003302B" w:rsidP="0003302B">
      <w:pPr>
        <w:jc w:val="both"/>
        <w:rPr>
          <w:rFonts w:ascii="Arial" w:hAnsi="Arial" w:cs="Arial"/>
        </w:rPr>
      </w:pPr>
      <w:r w:rsidRPr="0003302B">
        <w:rPr>
          <w:rFonts w:ascii="Arial" w:hAnsi="Arial" w:cs="Arial"/>
        </w:rPr>
        <w:pict w14:anchorId="0F9800DE">
          <v:rect id="_x0000_i4153" style="width:0;height:1.5pt" o:hralign="center" o:hrstd="t" o:hr="t" fillcolor="#a0a0a0" stroked="f"/>
        </w:pict>
      </w:r>
    </w:p>
    <w:p w14:paraId="60FE70DC" w14:textId="77777777" w:rsidR="0003302B" w:rsidRPr="0003302B" w:rsidRDefault="0003302B" w:rsidP="0003302B">
      <w:pPr>
        <w:jc w:val="both"/>
        <w:rPr>
          <w:rFonts w:ascii="Arial" w:hAnsi="Arial" w:cs="Arial"/>
          <w:b/>
          <w:bCs/>
        </w:rPr>
      </w:pPr>
      <w:r w:rsidRPr="0003302B">
        <w:rPr>
          <w:rFonts w:ascii="Arial" w:hAnsi="Arial" w:cs="Arial"/>
          <w:b/>
          <w:bCs/>
        </w:rPr>
        <w:t>Seção VIII</w:t>
      </w:r>
    </w:p>
    <w:p w14:paraId="1C3C8057" w14:textId="77777777" w:rsidR="0003302B" w:rsidRPr="0003302B" w:rsidRDefault="0003302B" w:rsidP="0003302B">
      <w:pPr>
        <w:jc w:val="both"/>
        <w:rPr>
          <w:rFonts w:ascii="Arial" w:hAnsi="Arial" w:cs="Arial"/>
          <w:b/>
          <w:bCs/>
        </w:rPr>
      </w:pPr>
      <w:r w:rsidRPr="0003302B">
        <w:rPr>
          <w:rFonts w:ascii="Arial" w:hAnsi="Arial" w:cs="Arial"/>
          <w:b/>
          <w:bCs/>
        </w:rPr>
        <w:t>Da Manifestação Eletrônica de Vontade</w:t>
      </w:r>
    </w:p>
    <w:p w14:paraId="581449F8" w14:textId="77777777" w:rsidR="0003302B" w:rsidRPr="0003302B" w:rsidRDefault="0003302B" w:rsidP="0003302B">
      <w:pPr>
        <w:jc w:val="both"/>
        <w:rPr>
          <w:rFonts w:ascii="Arial" w:hAnsi="Arial" w:cs="Arial"/>
        </w:rPr>
      </w:pPr>
      <w:r w:rsidRPr="0003302B">
        <w:rPr>
          <w:rFonts w:ascii="Arial" w:hAnsi="Arial" w:cs="Arial"/>
          <w:b/>
          <w:bCs/>
        </w:rPr>
        <w:t>Art. 409.</w:t>
      </w:r>
      <w:r w:rsidRPr="0003302B">
        <w:rPr>
          <w:rFonts w:ascii="Arial" w:hAnsi="Arial" w:cs="Arial"/>
        </w:rPr>
        <w:t xml:space="preserve"> A manifestação eletrônica de vontade poderá ocorrer mediante assinatura eletrônica, aceite digital, autenticação multifator, confirmação em plataforma eletrônica ou outro mecanismo idôneo de identificação do usuário.</w:t>
      </w:r>
    </w:p>
    <w:p w14:paraId="1D668A0F" w14:textId="77777777" w:rsidR="0003302B" w:rsidRPr="0003302B" w:rsidRDefault="0003302B" w:rsidP="0003302B">
      <w:pPr>
        <w:jc w:val="both"/>
        <w:rPr>
          <w:rFonts w:ascii="Arial" w:hAnsi="Arial" w:cs="Arial"/>
        </w:rPr>
      </w:pPr>
      <w:r w:rsidRPr="0003302B">
        <w:rPr>
          <w:rFonts w:ascii="Arial" w:hAnsi="Arial" w:cs="Arial"/>
        </w:rPr>
        <w:t>A manifestação eletrônica regularmente registrada produzirá os efeitos jurídicos compatíveis com a legislação aplicável e com a natureza do documento firmado.</w:t>
      </w:r>
    </w:p>
    <w:p w14:paraId="01CB288F" w14:textId="77777777" w:rsidR="0003302B" w:rsidRPr="0003302B" w:rsidRDefault="0003302B" w:rsidP="0003302B">
      <w:pPr>
        <w:jc w:val="both"/>
        <w:rPr>
          <w:rFonts w:ascii="Arial" w:hAnsi="Arial" w:cs="Arial"/>
        </w:rPr>
      </w:pPr>
      <w:r w:rsidRPr="0003302B">
        <w:rPr>
          <w:rFonts w:ascii="Arial" w:hAnsi="Arial" w:cs="Arial"/>
        </w:rPr>
        <w:pict w14:anchorId="5566017D">
          <v:rect id="_x0000_i4154" style="width:0;height:1.5pt" o:hralign="center" o:hrstd="t" o:hr="t" fillcolor="#a0a0a0" stroked="f"/>
        </w:pict>
      </w:r>
    </w:p>
    <w:p w14:paraId="69DFB7E2" w14:textId="77777777" w:rsidR="0003302B" w:rsidRPr="0003302B" w:rsidRDefault="0003302B" w:rsidP="0003302B">
      <w:pPr>
        <w:jc w:val="both"/>
        <w:rPr>
          <w:rFonts w:ascii="Arial" w:hAnsi="Arial" w:cs="Arial"/>
          <w:b/>
          <w:bCs/>
        </w:rPr>
      </w:pPr>
      <w:r w:rsidRPr="0003302B">
        <w:rPr>
          <w:rFonts w:ascii="Arial" w:hAnsi="Arial" w:cs="Arial"/>
          <w:b/>
          <w:bCs/>
        </w:rPr>
        <w:t>Seção IX</w:t>
      </w:r>
    </w:p>
    <w:p w14:paraId="469E5350" w14:textId="77777777" w:rsidR="0003302B" w:rsidRPr="0003302B" w:rsidRDefault="0003302B" w:rsidP="0003302B">
      <w:pPr>
        <w:jc w:val="both"/>
        <w:rPr>
          <w:rFonts w:ascii="Arial" w:hAnsi="Arial" w:cs="Arial"/>
          <w:b/>
          <w:bCs/>
        </w:rPr>
      </w:pPr>
      <w:r w:rsidRPr="0003302B">
        <w:rPr>
          <w:rFonts w:ascii="Arial" w:hAnsi="Arial" w:cs="Arial"/>
          <w:b/>
          <w:bCs/>
        </w:rPr>
        <w:t>Da Presunção de Integridade</w:t>
      </w:r>
    </w:p>
    <w:p w14:paraId="42EEF85B" w14:textId="77777777" w:rsidR="0003302B" w:rsidRPr="0003302B" w:rsidRDefault="0003302B" w:rsidP="0003302B">
      <w:pPr>
        <w:jc w:val="both"/>
        <w:rPr>
          <w:rFonts w:ascii="Arial" w:hAnsi="Arial" w:cs="Arial"/>
        </w:rPr>
      </w:pPr>
      <w:r w:rsidRPr="0003302B">
        <w:rPr>
          <w:rFonts w:ascii="Arial" w:hAnsi="Arial" w:cs="Arial"/>
          <w:b/>
          <w:bCs/>
        </w:rPr>
        <w:lastRenderedPageBreak/>
        <w:t>Art. 410.</w:t>
      </w:r>
      <w:r w:rsidRPr="0003302B">
        <w:rPr>
          <w:rFonts w:ascii="Arial" w:hAnsi="Arial" w:cs="Arial"/>
        </w:rPr>
        <w:t xml:space="preserve"> Os documentos eletrônicos formalizados por meio das plataformas adotadas pelas Empresas presumem-se íntegros quanto ao conteúdo efetivamente registrado, ressalvada a possibilidade de impugnação por meio dos instrumentos processuais cabíveis.</w:t>
      </w:r>
    </w:p>
    <w:p w14:paraId="64BAA228" w14:textId="77777777" w:rsidR="0003302B" w:rsidRPr="0003302B" w:rsidRDefault="0003302B" w:rsidP="0003302B">
      <w:pPr>
        <w:jc w:val="both"/>
        <w:rPr>
          <w:rFonts w:ascii="Arial" w:hAnsi="Arial" w:cs="Arial"/>
        </w:rPr>
      </w:pPr>
      <w:r w:rsidRPr="0003302B">
        <w:rPr>
          <w:rFonts w:ascii="Arial" w:hAnsi="Arial" w:cs="Arial"/>
        </w:rPr>
        <w:t>A eventual contestação deverá ser apreciada à luz das provas produzidas, dos registros tecnológicos disponíveis e da legislação aplicável.</w:t>
      </w:r>
    </w:p>
    <w:p w14:paraId="66EBD655" w14:textId="77777777" w:rsidR="0003302B" w:rsidRPr="0003302B" w:rsidRDefault="0003302B" w:rsidP="0003302B">
      <w:pPr>
        <w:jc w:val="both"/>
        <w:rPr>
          <w:rFonts w:ascii="Arial" w:hAnsi="Arial" w:cs="Arial"/>
        </w:rPr>
      </w:pPr>
      <w:r w:rsidRPr="0003302B">
        <w:rPr>
          <w:rFonts w:ascii="Arial" w:hAnsi="Arial" w:cs="Arial"/>
        </w:rPr>
        <w:pict w14:anchorId="45540522">
          <v:rect id="_x0000_i4155" style="width:0;height:1.5pt" o:hralign="center" o:hrstd="t" o:hr="t" fillcolor="#a0a0a0" stroked="f"/>
        </w:pict>
      </w:r>
    </w:p>
    <w:p w14:paraId="008A7A1D" w14:textId="77777777" w:rsidR="0003302B" w:rsidRPr="0003302B" w:rsidRDefault="0003302B" w:rsidP="0003302B">
      <w:pPr>
        <w:jc w:val="both"/>
        <w:rPr>
          <w:rFonts w:ascii="Arial" w:hAnsi="Arial" w:cs="Arial"/>
          <w:b/>
          <w:bCs/>
        </w:rPr>
      </w:pPr>
      <w:r w:rsidRPr="0003302B">
        <w:rPr>
          <w:rFonts w:ascii="Arial" w:hAnsi="Arial" w:cs="Arial"/>
          <w:b/>
          <w:bCs/>
        </w:rPr>
        <w:t>Seção X</w:t>
      </w:r>
    </w:p>
    <w:p w14:paraId="5B7B47FB" w14:textId="77777777" w:rsidR="0003302B" w:rsidRPr="0003302B" w:rsidRDefault="0003302B" w:rsidP="0003302B">
      <w:pPr>
        <w:jc w:val="both"/>
        <w:rPr>
          <w:rFonts w:ascii="Arial" w:hAnsi="Arial" w:cs="Arial"/>
          <w:b/>
          <w:bCs/>
        </w:rPr>
      </w:pPr>
      <w:r w:rsidRPr="0003302B">
        <w:rPr>
          <w:rFonts w:ascii="Arial" w:hAnsi="Arial" w:cs="Arial"/>
          <w:b/>
          <w:bCs/>
        </w:rPr>
        <w:t>Da Auditoria dos Documentos Digitais</w:t>
      </w:r>
    </w:p>
    <w:p w14:paraId="238550C9" w14:textId="77777777" w:rsidR="0003302B" w:rsidRPr="0003302B" w:rsidRDefault="0003302B" w:rsidP="0003302B">
      <w:pPr>
        <w:jc w:val="both"/>
        <w:rPr>
          <w:rFonts w:ascii="Arial" w:hAnsi="Arial" w:cs="Arial"/>
        </w:rPr>
      </w:pPr>
      <w:r w:rsidRPr="0003302B">
        <w:rPr>
          <w:rFonts w:ascii="Arial" w:hAnsi="Arial" w:cs="Arial"/>
          <w:b/>
          <w:bCs/>
        </w:rPr>
        <w:t>Art. 411.</w:t>
      </w:r>
      <w:r w:rsidRPr="0003302B">
        <w:rPr>
          <w:rFonts w:ascii="Arial" w:hAnsi="Arial" w:cs="Arial"/>
        </w:rPr>
        <w:t xml:space="preserve"> As Empresas poderão preservar relatórios técnicos, certificados de assinatura, registros de autenticação, logs, endereços IP, metadados, </w:t>
      </w:r>
      <w:proofErr w:type="spellStart"/>
      <w:r w:rsidRPr="0003302B">
        <w:rPr>
          <w:rFonts w:ascii="Arial" w:hAnsi="Arial" w:cs="Arial"/>
        </w:rPr>
        <w:t>hashes</w:t>
      </w:r>
      <w:proofErr w:type="spellEnd"/>
      <w:r w:rsidRPr="0003302B">
        <w:rPr>
          <w:rFonts w:ascii="Arial" w:hAnsi="Arial" w:cs="Arial"/>
        </w:rPr>
        <w:t xml:space="preserve"> criptográficos, carimbos do tempo e demais evidências associadas aos documentos eletrônicos.</w:t>
      </w:r>
    </w:p>
    <w:p w14:paraId="4C7903D7" w14:textId="77777777" w:rsidR="0003302B" w:rsidRPr="0003302B" w:rsidRDefault="0003302B" w:rsidP="0003302B">
      <w:pPr>
        <w:jc w:val="both"/>
        <w:rPr>
          <w:rFonts w:ascii="Arial" w:hAnsi="Arial" w:cs="Arial"/>
        </w:rPr>
      </w:pPr>
      <w:r w:rsidRPr="0003302B">
        <w:rPr>
          <w:rFonts w:ascii="Arial" w:hAnsi="Arial" w:cs="Arial"/>
        </w:rPr>
        <w:t>Esses registros poderão ser utilizados para auditorias internas, gestão de riscos, prevenção de fraudes, produção antecipada de provas e exercício regular de direitos.</w:t>
      </w:r>
    </w:p>
    <w:p w14:paraId="59951A42" w14:textId="77777777" w:rsidR="0003302B" w:rsidRPr="0003302B" w:rsidRDefault="0003302B" w:rsidP="0003302B">
      <w:pPr>
        <w:jc w:val="both"/>
        <w:rPr>
          <w:rFonts w:ascii="Arial" w:hAnsi="Arial" w:cs="Arial"/>
        </w:rPr>
      </w:pPr>
      <w:r w:rsidRPr="0003302B">
        <w:rPr>
          <w:rFonts w:ascii="Arial" w:hAnsi="Arial" w:cs="Arial"/>
        </w:rPr>
        <w:pict w14:anchorId="4355B255">
          <v:rect id="_x0000_i4156" style="width:0;height:1.5pt" o:hralign="center" o:hrstd="t" o:hr="t" fillcolor="#a0a0a0" stroked="f"/>
        </w:pict>
      </w:r>
    </w:p>
    <w:p w14:paraId="481D36EF" w14:textId="77777777" w:rsidR="0003302B" w:rsidRPr="0003302B" w:rsidRDefault="0003302B" w:rsidP="0003302B">
      <w:pPr>
        <w:jc w:val="both"/>
        <w:rPr>
          <w:rFonts w:ascii="Arial" w:hAnsi="Arial" w:cs="Arial"/>
          <w:b/>
          <w:bCs/>
        </w:rPr>
      </w:pPr>
      <w:r w:rsidRPr="0003302B">
        <w:rPr>
          <w:rFonts w:ascii="Arial" w:hAnsi="Arial" w:cs="Arial"/>
          <w:b/>
          <w:bCs/>
        </w:rPr>
        <w:t>Seção XI</w:t>
      </w:r>
    </w:p>
    <w:p w14:paraId="23D14A50" w14:textId="77777777" w:rsidR="0003302B" w:rsidRPr="0003302B" w:rsidRDefault="0003302B" w:rsidP="0003302B">
      <w:pPr>
        <w:jc w:val="both"/>
        <w:rPr>
          <w:rFonts w:ascii="Arial" w:hAnsi="Arial" w:cs="Arial"/>
          <w:b/>
          <w:bCs/>
        </w:rPr>
      </w:pPr>
      <w:r w:rsidRPr="0003302B">
        <w:rPr>
          <w:rFonts w:ascii="Arial" w:hAnsi="Arial" w:cs="Arial"/>
          <w:b/>
          <w:bCs/>
        </w:rPr>
        <w:t>Da Conservação dos Documentos</w:t>
      </w:r>
    </w:p>
    <w:p w14:paraId="2F1CB096" w14:textId="77777777" w:rsidR="0003302B" w:rsidRPr="0003302B" w:rsidRDefault="0003302B" w:rsidP="0003302B">
      <w:pPr>
        <w:jc w:val="both"/>
        <w:rPr>
          <w:rFonts w:ascii="Arial" w:hAnsi="Arial" w:cs="Arial"/>
        </w:rPr>
      </w:pPr>
      <w:r w:rsidRPr="0003302B">
        <w:rPr>
          <w:rFonts w:ascii="Arial" w:hAnsi="Arial" w:cs="Arial"/>
          <w:b/>
          <w:bCs/>
        </w:rPr>
        <w:t>Art. 412.</w:t>
      </w:r>
      <w:r w:rsidRPr="0003302B">
        <w:rPr>
          <w:rFonts w:ascii="Arial" w:hAnsi="Arial" w:cs="Arial"/>
        </w:rPr>
        <w:t xml:space="preserve"> Os documentos eletrônicos serão armazenados em ambiente tecnológico adequado, observando requisitos de segurança, disponibilidade, integridade, confidencialidade e rastreabilidade.</w:t>
      </w:r>
    </w:p>
    <w:p w14:paraId="7AAF35F1" w14:textId="77777777" w:rsidR="0003302B" w:rsidRPr="0003302B" w:rsidRDefault="0003302B" w:rsidP="0003302B">
      <w:pPr>
        <w:jc w:val="both"/>
        <w:rPr>
          <w:rFonts w:ascii="Arial" w:hAnsi="Arial" w:cs="Arial"/>
        </w:rPr>
      </w:pPr>
      <w:r w:rsidRPr="0003302B">
        <w:rPr>
          <w:rFonts w:ascii="Arial" w:hAnsi="Arial" w:cs="Arial"/>
        </w:rPr>
        <w:t>Os documentos poderão ser mantidos pelo período necessário ao cumprimento de obrigações legais, regulatórias, contratuais e ao exercício regular de direitos.</w:t>
      </w:r>
    </w:p>
    <w:p w14:paraId="2EB55B62" w14:textId="77777777" w:rsidR="0003302B" w:rsidRPr="0003302B" w:rsidRDefault="0003302B" w:rsidP="0003302B">
      <w:pPr>
        <w:jc w:val="both"/>
        <w:rPr>
          <w:rFonts w:ascii="Arial" w:hAnsi="Arial" w:cs="Arial"/>
        </w:rPr>
      </w:pPr>
      <w:r w:rsidRPr="0003302B">
        <w:rPr>
          <w:rFonts w:ascii="Arial" w:hAnsi="Arial" w:cs="Arial"/>
        </w:rPr>
        <w:pict w14:anchorId="49A73D92">
          <v:rect id="_x0000_i4157" style="width:0;height:1.5pt" o:hralign="center" o:hrstd="t" o:hr="t" fillcolor="#a0a0a0" stroked="f"/>
        </w:pict>
      </w:r>
    </w:p>
    <w:p w14:paraId="7E7F89C0" w14:textId="77777777" w:rsidR="0003302B" w:rsidRPr="0003302B" w:rsidRDefault="0003302B" w:rsidP="0003302B">
      <w:pPr>
        <w:jc w:val="both"/>
        <w:rPr>
          <w:rFonts w:ascii="Arial" w:hAnsi="Arial" w:cs="Arial"/>
          <w:b/>
          <w:bCs/>
        </w:rPr>
      </w:pPr>
      <w:r w:rsidRPr="0003302B">
        <w:rPr>
          <w:rFonts w:ascii="Arial" w:hAnsi="Arial" w:cs="Arial"/>
          <w:b/>
          <w:bCs/>
        </w:rPr>
        <w:t>Seção XII</w:t>
      </w:r>
    </w:p>
    <w:p w14:paraId="7DD49211" w14:textId="77777777" w:rsidR="0003302B" w:rsidRPr="0003302B" w:rsidRDefault="0003302B" w:rsidP="0003302B">
      <w:pPr>
        <w:jc w:val="both"/>
        <w:rPr>
          <w:rFonts w:ascii="Arial" w:hAnsi="Arial" w:cs="Arial"/>
          <w:b/>
          <w:bCs/>
        </w:rPr>
      </w:pPr>
      <w:r w:rsidRPr="0003302B">
        <w:rPr>
          <w:rFonts w:ascii="Arial" w:hAnsi="Arial" w:cs="Arial"/>
          <w:b/>
          <w:bCs/>
        </w:rPr>
        <w:t>Das Disposições Finais</w:t>
      </w:r>
    </w:p>
    <w:p w14:paraId="5EF4982D" w14:textId="77777777" w:rsidR="0003302B" w:rsidRPr="0003302B" w:rsidRDefault="0003302B" w:rsidP="0003302B">
      <w:pPr>
        <w:jc w:val="both"/>
        <w:rPr>
          <w:rFonts w:ascii="Arial" w:hAnsi="Arial" w:cs="Arial"/>
        </w:rPr>
      </w:pPr>
      <w:r w:rsidRPr="0003302B">
        <w:rPr>
          <w:rFonts w:ascii="Arial" w:hAnsi="Arial" w:cs="Arial"/>
          <w:b/>
          <w:bCs/>
        </w:rPr>
        <w:t>Art. 413.</w:t>
      </w:r>
      <w:r w:rsidRPr="0003302B">
        <w:rPr>
          <w:rFonts w:ascii="Arial" w:hAnsi="Arial" w:cs="Arial"/>
        </w:rPr>
        <w:t xml:space="preserve"> As partes reconhecem expressamente a validade jurídica dos documentos eletrônicos formalizados por meio das plataformas adotadas pelas Empresas, desde que observados os requisitos legais aplicáveis e os mecanismos de autenticação utilizados em cada operação.</w:t>
      </w:r>
    </w:p>
    <w:p w14:paraId="687ED5E1" w14:textId="77777777" w:rsidR="0003302B" w:rsidRDefault="0003302B" w:rsidP="0003302B">
      <w:pPr>
        <w:jc w:val="both"/>
        <w:rPr>
          <w:rFonts w:ascii="Arial" w:hAnsi="Arial" w:cs="Arial"/>
        </w:rPr>
      </w:pPr>
      <w:r w:rsidRPr="0003302B">
        <w:rPr>
          <w:rFonts w:ascii="Arial" w:hAnsi="Arial" w:cs="Arial"/>
        </w:rPr>
        <w:t xml:space="preserve">As assinaturas eletrônicas, os registros de autenticação, os certificados digitais, os </w:t>
      </w:r>
      <w:proofErr w:type="spellStart"/>
      <w:r w:rsidRPr="0003302B">
        <w:rPr>
          <w:rFonts w:ascii="Arial" w:hAnsi="Arial" w:cs="Arial"/>
        </w:rPr>
        <w:t>hashes</w:t>
      </w:r>
      <w:proofErr w:type="spellEnd"/>
      <w:r w:rsidRPr="0003302B">
        <w:rPr>
          <w:rFonts w:ascii="Arial" w:hAnsi="Arial" w:cs="Arial"/>
        </w:rPr>
        <w:t xml:space="preserve"> criptográficos, os carimbos do tempo, os logs de auditoria e demais evidências tecnológicas integram o Sistema de Governança Corporativa, Compliance, Segurança da Informação, Produção Antecipada de Provas e </w:t>
      </w:r>
      <w:r w:rsidRPr="0003302B">
        <w:rPr>
          <w:rFonts w:ascii="Arial" w:hAnsi="Arial" w:cs="Arial"/>
        </w:rPr>
        <w:lastRenderedPageBreak/>
        <w:t>Gestão de Riscos das Empresas, destinando-se à preservação da autenticidade dos documentos, da segurança jurídica das relações negociais e da confiabilidade das operações eletrônicas.</w:t>
      </w:r>
    </w:p>
    <w:p w14:paraId="11D9EC26" w14:textId="77777777" w:rsidR="00394E6C" w:rsidRDefault="00394E6C" w:rsidP="0003302B">
      <w:pPr>
        <w:jc w:val="both"/>
        <w:rPr>
          <w:rFonts w:ascii="Arial" w:hAnsi="Arial" w:cs="Arial"/>
        </w:rPr>
      </w:pPr>
    </w:p>
    <w:p w14:paraId="0B95C01B" w14:textId="77777777" w:rsidR="00394E6C" w:rsidRPr="00394E6C" w:rsidRDefault="00394E6C" w:rsidP="00394E6C">
      <w:pPr>
        <w:jc w:val="both"/>
        <w:rPr>
          <w:rFonts w:ascii="Arial" w:hAnsi="Arial" w:cs="Arial"/>
          <w:b/>
          <w:bCs/>
        </w:rPr>
      </w:pPr>
      <w:r w:rsidRPr="00394E6C">
        <w:rPr>
          <w:rFonts w:ascii="Arial" w:hAnsi="Arial" w:cs="Arial"/>
          <w:b/>
          <w:bCs/>
        </w:rPr>
        <w:t>CONCLUSÃO</w:t>
      </w:r>
    </w:p>
    <w:p w14:paraId="0AF774B9" w14:textId="77777777" w:rsidR="00394E6C" w:rsidRPr="00394E6C" w:rsidRDefault="00394E6C" w:rsidP="00394E6C">
      <w:pPr>
        <w:jc w:val="both"/>
        <w:rPr>
          <w:rFonts w:ascii="Arial" w:hAnsi="Arial" w:cs="Arial"/>
        </w:rPr>
      </w:pPr>
      <w:r w:rsidRPr="00394E6C">
        <w:rPr>
          <w:rFonts w:ascii="Arial" w:hAnsi="Arial" w:cs="Arial"/>
        </w:rPr>
        <w:t xml:space="preserve">O presente Manual Corporativo de Governança, Compliance, Prestação de Serviços Autônomos, Utilização das Plataformas Operacionais e Políticas Institucionais consolida as diretrizes fundamentais que orientam a atuação da </w:t>
      </w:r>
      <w:r w:rsidRPr="00394E6C">
        <w:rPr>
          <w:rFonts w:ascii="Arial" w:hAnsi="Arial" w:cs="Arial"/>
          <w:b/>
          <w:bCs/>
        </w:rPr>
        <w:t>DEX INVEST COMÉRCIO E VAREJO LTDA.</w:t>
      </w:r>
      <w:r w:rsidRPr="00394E6C">
        <w:rPr>
          <w:rFonts w:ascii="Arial" w:hAnsi="Arial" w:cs="Arial"/>
        </w:rPr>
        <w:t xml:space="preserve"> e da </w:t>
      </w:r>
      <w:r w:rsidRPr="00394E6C">
        <w:rPr>
          <w:rFonts w:ascii="Arial" w:hAnsi="Arial" w:cs="Arial"/>
          <w:b/>
          <w:bCs/>
        </w:rPr>
        <w:t>STAR GOLD SERVIÇOS OPERACIONAIS LTDA.</w:t>
      </w:r>
    </w:p>
    <w:p w14:paraId="5245976D" w14:textId="77777777" w:rsidR="00394E6C" w:rsidRPr="00394E6C" w:rsidRDefault="00394E6C" w:rsidP="00394E6C">
      <w:pPr>
        <w:jc w:val="both"/>
        <w:rPr>
          <w:rFonts w:ascii="Arial" w:hAnsi="Arial" w:cs="Arial"/>
        </w:rPr>
      </w:pPr>
      <w:r w:rsidRPr="00394E6C">
        <w:rPr>
          <w:rFonts w:ascii="Arial" w:hAnsi="Arial" w:cs="Arial"/>
        </w:rPr>
        <w:t>Este documento foi estruturado para estabelecer padrões claros de conduta, governança, integridade, segurança jurídica, proteção de dados, utilização tecnológica, auditoria, prevenção de fraudes, responsabilidade civil e relacionamento com Prestadores de Serviços, Clientes, parceiros comerciais, fornecedores e demais participantes do ecossistema operacional das Empresas.</w:t>
      </w:r>
    </w:p>
    <w:p w14:paraId="52CF0F9B" w14:textId="77777777" w:rsidR="00394E6C" w:rsidRPr="00394E6C" w:rsidRDefault="00394E6C" w:rsidP="00394E6C">
      <w:pPr>
        <w:jc w:val="both"/>
        <w:rPr>
          <w:rFonts w:ascii="Arial" w:hAnsi="Arial" w:cs="Arial"/>
        </w:rPr>
      </w:pPr>
      <w:r w:rsidRPr="00394E6C">
        <w:rPr>
          <w:rFonts w:ascii="Arial" w:hAnsi="Arial" w:cs="Arial"/>
        </w:rPr>
        <w:t>As disposições aqui previstas reafirmam o compromisso institucional das Empresas com a legalidade, a boa-fé objetiva, a livre iniciativa, a livre concorrência, a autonomia privada, a função social da empresa, a segurança da informação, o compliance e a melhoria contínua dos processos empresariais.</w:t>
      </w:r>
    </w:p>
    <w:p w14:paraId="6C96936F" w14:textId="77777777" w:rsidR="00394E6C" w:rsidRPr="00394E6C" w:rsidRDefault="00394E6C" w:rsidP="00394E6C">
      <w:pPr>
        <w:jc w:val="both"/>
        <w:rPr>
          <w:rFonts w:ascii="Arial" w:hAnsi="Arial" w:cs="Arial"/>
        </w:rPr>
      </w:pPr>
      <w:r w:rsidRPr="00394E6C">
        <w:rPr>
          <w:rFonts w:ascii="Arial" w:hAnsi="Arial" w:cs="Arial"/>
        </w:rPr>
        <w:t>O Manual não substitui os contratos celebrados entre as partes, mas os complementa, funcionando como instrumento normativo corporativo destinado à padronização das operações, à prevenção de riscos, à proteção das relações jurídicas e ao fortalecimento da cultura institucional das Empresas.</w:t>
      </w:r>
    </w:p>
    <w:p w14:paraId="67A2F944" w14:textId="77777777" w:rsidR="00394E6C" w:rsidRPr="00394E6C" w:rsidRDefault="00394E6C" w:rsidP="00394E6C">
      <w:pPr>
        <w:jc w:val="both"/>
        <w:rPr>
          <w:rFonts w:ascii="Arial" w:hAnsi="Arial" w:cs="Arial"/>
        </w:rPr>
      </w:pPr>
      <w:r w:rsidRPr="00394E6C">
        <w:rPr>
          <w:rFonts w:ascii="Arial" w:hAnsi="Arial" w:cs="Arial"/>
        </w:rPr>
        <w:t>Todos os destinatários deste Manual declaram estar cientes de que sua observância é indispensável para a manutenção de relações profissionais transparentes, éticas, responsáveis e juridicamente seguras.</w:t>
      </w:r>
    </w:p>
    <w:p w14:paraId="72418DED" w14:textId="77777777" w:rsidR="00394E6C" w:rsidRPr="00394E6C" w:rsidRDefault="00394E6C" w:rsidP="00394E6C">
      <w:pPr>
        <w:jc w:val="both"/>
        <w:rPr>
          <w:rFonts w:ascii="Arial" w:hAnsi="Arial" w:cs="Arial"/>
        </w:rPr>
      </w:pPr>
      <w:r w:rsidRPr="00394E6C">
        <w:rPr>
          <w:rFonts w:ascii="Arial" w:hAnsi="Arial" w:cs="Arial"/>
        </w:rPr>
        <w:t>As Empresas poderão revisar, atualizar, complementar ou aprimorar este Manual sempre que necessário, especialmente em razão de alterações legislativas, regulatórias, tecnológicas, jurisprudenciais, operacionais ou estratégicas.</w:t>
      </w:r>
    </w:p>
    <w:p w14:paraId="57EEB056" w14:textId="77777777" w:rsidR="00394E6C" w:rsidRDefault="00394E6C" w:rsidP="00394E6C">
      <w:pPr>
        <w:jc w:val="both"/>
        <w:rPr>
          <w:rFonts w:ascii="Arial" w:hAnsi="Arial" w:cs="Arial"/>
        </w:rPr>
      </w:pPr>
      <w:r w:rsidRPr="00394E6C">
        <w:rPr>
          <w:rFonts w:ascii="Arial" w:hAnsi="Arial" w:cs="Arial"/>
        </w:rPr>
        <w:t xml:space="preserve">Ao final, reafirma-se que este Manual representa o compromisso permanente da </w:t>
      </w:r>
      <w:r w:rsidRPr="00394E6C">
        <w:rPr>
          <w:rFonts w:ascii="Arial" w:hAnsi="Arial" w:cs="Arial"/>
          <w:b/>
          <w:bCs/>
        </w:rPr>
        <w:t>DEX INVEST COMÉRCIO E VAREJO LTDA.</w:t>
      </w:r>
      <w:r w:rsidRPr="00394E6C">
        <w:rPr>
          <w:rFonts w:ascii="Arial" w:hAnsi="Arial" w:cs="Arial"/>
        </w:rPr>
        <w:t xml:space="preserve"> e da </w:t>
      </w:r>
      <w:r w:rsidRPr="00394E6C">
        <w:rPr>
          <w:rFonts w:ascii="Arial" w:hAnsi="Arial" w:cs="Arial"/>
          <w:b/>
          <w:bCs/>
        </w:rPr>
        <w:t>STAR GOLD SERVIÇOS OPERACIONAIS LTDA.</w:t>
      </w:r>
      <w:r w:rsidRPr="00394E6C">
        <w:rPr>
          <w:rFonts w:ascii="Arial" w:hAnsi="Arial" w:cs="Arial"/>
        </w:rPr>
        <w:t xml:space="preserve"> com uma atuação empresarial moderna, íntegra, eficiente, tecnológica, responsável e em conformidade com o ordenamento jurídico brasileiro.</w:t>
      </w:r>
    </w:p>
    <w:p w14:paraId="612A024F" w14:textId="77777777" w:rsidR="00394E6C" w:rsidRPr="00394E6C" w:rsidRDefault="00394E6C" w:rsidP="00394E6C">
      <w:pPr>
        <w:jc w:val="both"/>
        <w:rPr>
          <w:rFonts w:ascii="Arial" w:hAnsi="Arial" w:cs="Arial"/>
        </w:rPr>
      </w:pPr>
    </w:p>
    <w:p w14:paraId="7AEFBB2A" w14:textId="77777777" w:rsidR="00394E6C" w:rsidRPr="00394E6C" w:rsidRDefault="00394E6C" w:rsidP="00394E6C">
      <w:pPr>
        <w:jc w:val="right"/>
        <w:rPr>
          <w:rFonts w:ascii="Arial" w:hAnsi="Arial" w:cs="Arial"/>
        </w:rPr>
      </w:pPr>
      <w:r w:rsidRPr="00394E6C">
        <w:rPr>
          <w:rFonts w:ascii="Arial" w:hAnsi="Arial" w:cs="Arial"/>
        </w:rPr>
        <w:t xml:space="preserve">São Paulo/SP, </w:t>
      </w:r>
      <w:r w:rsidRPr="00394E6C">
        <w:rPr>
          <w:rFonts w:ascii="Arial" w:hAnsi="Arial" w:cs="Arial"/>
          <w:b/>
          <w:bCs/>
        </w:rPr>
        <w:t>02 de julho de 2026</w:t>
      </w:r>
      <w:r w:rsidRPr="00394E6C">
        <w:rPr>
          <w:rFonts w:ascii="Arial" w:hAnsi="Arial" w:cs="Arial"/>
        </w:rPr>
        <w:t>.</w:t>
      </w:r>
    </w:p>
    <w:p w14:paraId="59EC37FC" w14:textId="77777777" w:rsidR="00394E6C" w:rsidRPr="00394E6C" w:rsidRDefault="00394E6C" w:rsidP="00394E6C">
      <w:pPr>
        <w:jc w:val="both"/>
        <w:rPr>
          <w:rFonts w:ascii="Arial" w:hAnsi="Arial" w:cs="Arial"/>
        </w:rPr>
      </w:pPr>
      <w:r w:rsidRPr="00394E6C">
        <w:rPr>
          <w:rFonts w:ascii="Arial" w:hAnsi="Arial" w:cs="Arial"/>
        </w:rPr>
        <w:pict w14:anchorId="7A89A3C1">
          <v:rect id="_x0000_i4194" style="width:0;height:1.5pt" o:hralign="center" o:hrstd="t" o:hr="t" fillcolor="#a0a0a0" stroked="f"/>
        </w:pict>
      </w:r>
    </w:p>
    <w:p w14:paraId="562CB6F5" w14:textId="77777777" w:rsidR="00394E6C" w:rsidRPr="00394E6C" w:rsidRDefault="00394E6C" w:rsidP="00394E6C">
      <w:pPr>
        <w:jc w:val="center"/>
        <w:rPr>
          <w:rFonts w:ascii="Arial" w:hAnsi="Arial" w:cs="Arial"/>
        </w:rPr>
      </w:pPr>
      <w:r w:rsidRPr="00394E6C">
        <w:rPr>
          <w:rFonts w:ascii="Arial" w:hAnsi="Arial" w:cs="Arial"/>
          <w:b/>
          <w:bCs/>
        </w:rPr>
        <w:lastRenderedPageBreak/>
        <w:t>DEX INVEST COMÉRCIO E VAREJO LTDA.</w:t>
      </w:r>
    </w:p>
    <w:p w14:paraId="0C73AAE0" w14:textId="77777777" w:rsidR="00394E6C" w:rsidRPr="00394E6C" w:rsidRDefault="00394E6C" w:rsidP="00394E6C">
      <w:pPr>
        <w:jc w:val="center"/>
        <w:rPr>
          <w:rFonts w:ascii="Arial" w:hAnsi="Arial" w:cs="Arial"/>
        </w:rPr>
      </w:pPr>
      <w:r w:rsidRPr="00394E6C">
        <w:rPr>
          <w:rFonts w:ascii="Arial" w:hAnsi="Arial" w:cs="Arial"/>
        </w:rPr>
        <w:t>Representante legal: _______________________________________</w:t>
      </w:r>
    </w:p>
    <w:p w14:paraId="4C6F0CFF" w14:textId="77777777" w:rsidR="00394E6C" w:rsidRPr="00394E6C" w:rsidRDefault="00394E6C" w:rsidP="00394E6C">
      <w:pPr>
        <w:jc w:val="center"/>
        <w:rPr>
          <w:rFonts w:ascii="Arial" w:hAnsi="Arial" w:cs="Arial"/>
        </w:rPr>
      </w:pPr>
      <w:r w:rsidRPr="00394E6C">
        <w:rPr>
          <w:rFonts w:ascii="Arial" w:hAnsi="Arial" w:cs="Arial"/>
        </w:rPr>
        <w:t>Assinatura: _______________________________________________</w:t>
      </w:r>
    </w:p>
    <w:p w14:paraId="5B526043" w14:textId="77777777" w:rsidR="00394E6C" w:rsidRPr="00394E6C" w:rsidRDefault="00394E6C" w:rsidP="00394E6C">
      <w:pPr>
        <w:jc w:val="center"/>
        <w:rPr>
          <w:rFonts w:ascii="Arial" w:hAnsi="Arial" w:cs="Arial"/>
        </w:rPr>
      </w:pPr>
      <w:r w:rsidRPr="00394E6C">
        <w:rPr>
          <w:rFonts w:ascii="Arial" w:hAnsi="Arial" w:cs="Arial"/>
        </w:rPr>
        <w:pict w14:anchorId="0D5C2411">
          <v:rect id="_x0000_i4195" style="width:0;height:1.5pt" o:hralign="center" o:hrstd="t" o:hr="t" fillcolor="#a0a0a0" stroked="f"/>
        </w:pict>
      </w:r>
    </w:p>
    <w:p w14:paraId="0243CB14" w14:textId="77777777" w:rsidR="00394E6C" w:rsidRPr="00394E6C" w:rsidRDefault="00394E6C" w:rsidP="00394E6C">
      <w:pPr>
        <w:jc w:val="center"/>
        <w:rPr>
          <w:rFonts w:ascii="Arial" w:hAnsi="Arial" w:cs="Arial"/>
        </w:rPr>
      </w:pPr>
      <w:r w:rsidRPr="00394E6C">
        <w:rPr>
          <w:rFonts w:ascii="Arial" w:hAnsi="Arial" w:cs="Arial"/>
          <w:b/>
          <w:bCs/>
        </w:rPr>
        <w:t>STAR GOLD SERVIÇOS OPERACIONAIS LTDA.</w:t>
      </w:r>
    </w:p>
    <w:p w14:paraId="7DD25E7B" w14:textId="77777777" w:rsidR="00394E6C" w:rsidRPr="00394E6C" w:rsidRDefault="00394E6C" w:rsidP="00394E6C">
      <w:pPr>
        <w:jc w:val="center"/>
        <w:rPr>
          <w:rFonts w:ascii="Arial" w:hAnsi="Arial" w:cs="Arial"/>
        </w:rPr>
      </w:pPr>
      <w:r w:rsidRPr="00394E6C">
        <w:rPr>
          <w:rFonts w:ascii="Arial" w:hAnsi="Arial" w:cs="Arial"/>
        </w:rPr>
        <w:t>Representante legal: _______________________________________</w:t>
      </w:r>
    </w:p>
    <w:p w14:paraId="0A7F98F0" w14:textId="77777777" w:rsidR="00394E6C" w:rsidRPr="00394E6C" w:rsidRDefault="00394E6C" w:rsidP="00394E6C">
      <w:pPr>
        <w:jc w:val="center"/>
        <w:rPr>
          <w:rFonts w:ascii="Arial" w:hAnsi="Arial" w:cs="Arial"/>
        </w:rPr>
      </w:pPr>
      <w:r w:rsidRPr="00394E6C">
        <w:rPr>
          <w:rFonts w:ascii="Arial" w:hAnsi="Arial" w:cs="Arial"/>
        </w:rPr>
        <w:t>Assinatura: _______________________________________________</w:t>
      </w:r>
    </w:p>
    <w:p w14:paraId="5C1AEA28" w14:textId="77777777" w:rsidR="00394E6C" w:rsidRPr="00394E6C" w:rsidRDefault="00394E6C" w:rsidP="00394E6C">
      <w:pPr>
        <w:jc w:val="center"/>
        <w:rPr>
          <w:rFonts w:ascii="Arial" w:hAnsi="Arial" w:cs="Arial"/>
        </w:rPr>
      </w:pPr>
      <w:r w:rsidRPr="00394E6C">
        <w:rPr>
          <w:rFonts w:ascii="Arial" w:hAnsi="Arial" w:cs="Arial"/>
        </w:rPr>
        <w:pict w14:anchorId="22E06AE2">
          <v:rect id="_x0000_i4205" style="width:0;height:1.5pt" o:hralign="center" o:hrstd="t" o:hr="t" fillcolor="#a0a0a0" stroked="f"/>
        </w:pict>
      </w:r>
    </w:p>
    <w:p w14:paraId="0F95D880" w14:textId="77777777" w:rsidR="00394E6C" w:rsidRPr="00394E6C" w:rsidRDefault="00394E6C" w:rsidP="00394E6C">
      <w:pPr>
        <w:jc w:val="center"/>
        <w:rPr>
          <w:rFonts w:ascii="Arial" w:hAnsi="Arial" w:cs="Arial"/>
        </w:rPr>
      </w:pPr>
      <w:r w:rsidRPr="00394E6C">
        <w:rPr>
          <w:rFonts w:ascii="Arial" w:hAnsi="Arial" w:cs="Arial"/>
          <w:b/>
          <w:bCs/>
        </w:rPr>
        <w:t>DEPARTAMENTO JURÍDICO</w:t>
      </w:r>
    </w:p>
    <w:p w14:paraId="029F636C" w14:textId="77777777" w:rsidR="00394E6C" w:rsidRPr="00394E6C" w:rsidRDefault="00394E6C" w:rsidP="00394E6C">
      <w:pPr>
        <w:jc w:val="center"/>
        <w:rPr>
          <w:rFonts w:ascii="Arial" w:hAnsi="Arial" w:cs="Arial"/>
        </w:rPr>
      </w:pPr>
      <w:r w:rsidRPr="00394E6C">
        <w:rPr>
          <w:rFonts w:ascii="Arial" w:hAnsi="Arial" w:cs="Arial"/>
        </w:rPr>
        <w:t>Responsável: _____________________________________________</w:t>
      </w:r>
    </w:p>
    <w:p w14:paraId="37B5CD33" w14:textId="77777777" w:rsidR="00394E6C" w:rsidRPr="00394E6C" w:rsidRDefault="00394E6C" w:rsidP="00394E6C">
      <w:pPr>
        <w:jc w:val="center"/>
        <w:rPr>
          <w:rFonts w:ascii="Arial" w:hAnsi="Arial" w:cs="Arial"/>
        </w:rPr>
      </w:pPr>
      <w:r w:rsidRPr="00394E6C">
        <w:rPr>
          <w:rFonts w:ascii="Arial" w:hAnsi="Arial" w:cs="Arial"/>
        </w:rPr>
        <w:t>Assinatura: _______________________________________________</w:t>
      </w:r>
    </w:p>
    <w:p w14:paraId="548DE263" w14:textId="77777777" w:rsidR="00394E6C" w:rsidRPr="00394E6C" w:rsidRDefault="00394E6C" w:rsidP="00394E6C">
      <w:pPr>
        <w:jc w:val="center"/>
        <w:rPr>
          <w:rFonts w:ascii="Arial" w:hAnsi="Arial" w:cs="Arial"/>
        </w:rPr>
      </w:pPr>
      <w:r w:rsidRPr="00394E6C">
        <w:rPr>
          <w:rFonts w:ascii="Arial" w:hAnsi="Arial" w:cs="Arial"/>
        </w:rPr>
        <w:pict w14:anchorId="16711740">
          <v:rect id="_x0000_i4207" style="width:0;height:1.5pt" o:hralign="center" o:hrstd="t" o:hr="t" fillcolor="#a0a0a0" stroked="f"/>
        </w:pict>
      </w:r>
    </w:p>
    <w:p w14:paraId="6232DE08" w14:textId="77777777" w:rsidR="00394E6C" w:rsidRPr="00394E6C" w:rsidRDefault="00394E6C" w:rsidP="00394E6C">
      <w:pPr>
        <w:jc w:val="center"/>
        <w:rPr>
          <w:rFonts w:ascii="Arial" w:hAnsi="Arial" w:cs="Arial"/>
        </w:rPr>
      </w:pPr>
      <w:r w:rsidRPr="00394E6C">
        <w:rPr>
          <w:rFonts w:ascii="Arial" w:hAnsi="Arial" w:cs="Arial"/>
          <w:b/>
          <w:bCs/>
        </w:rPr>
        <w:t>DEPARTAMENTO DE COMPLIANCE</w:t>
      </w:r>
    </w:p>
    <w:p w14:paraId="547CD297" w14:textId="77777777" w:rsidR="00394E6C" w:rsidRPr="00394E6C" w:rsidRDefault="00394E6C" w:rsidP="00394E6C">
      <w:pPr>
        <w:jc w:val="center"/>
        <w:rPr>
          <w:rFonts w:ascii="Arial" w:hAnsi="Arial" w:cs="Arial"/>
        </w:rPr>
      </w:pPr>
      <w:r w:rsidRPr="00394E6C">
        <w:rPr>
          <w:rFonts w:ascii="Arial" w:hAnsi="Arial" w:cs="Arial"/>
        </w:rPr>
        <w:t>Responsável: _____________________________________________</w:t>
      </w:r>
    </w:p>
    <w:p w14:paraId="53A7C418" w14:textId="77777777" w:rsidR="00394E6C" w:rsidRPr="00394E6C" w:rsidRDefault="00394E6C" w:rsidP="00394E6C">
      <w:pPr>
        <w:jc w:val="center"/>
        <w:rPr>
          <w:rFonts w:ascii="Arial" w:hAnsi="Arial" w:cs="Arial"/>
        </w:rPr>
      </w:pPr>
      <w:r w:rsidRPr="00394E6C">
        <w:rPr>
          <w:rFonts w:ascii="Arial" w:hAnsi="Arial" w:cs="Arial"/>
        </w:rPr>
        <w:t>Assinatura: _______________________________________________</w:t>
      </w:r>
    </w:p>
    <w:p w14:paraId="2754163E" w14:textId="77777777" w:rsidR="00394E6C" w:rsidRPr="0003302B" w:rsidRDefault="00394E6C" w:rsidP="0003302B">
      <w:pPr>
        <w:jc w:val="both"/>
        <w:rPr>
          <w:rFonts w:ascii="Arial" w:hAnsi="Arial" w:cs="Arial"/>
        </w:rPr>
      </w:pPr>
    </w:p>
    <w:p w14:paraId="3BACA110" w14:textId="77777777" w:rsidR="0003302B" w:rsidRPr="00D445D5" w:rsidRDefault="0003302B" w:rsidP="00D445D5">
      <w:pPr>
        <w:jc w:val="both"/>
        <w:rPr>
          <w:rFonts w:ascii="Arial" w:hAnsi="Arial" w:cs="Arial"/>
        </w:rPr>
      </w:pPr>
    </w:p>
    <w:p w14:paraId="2425FFAE" w14:textId="77777777" w:rsidR="00D445D5" w:rsidRPr="00461364" w:rsidRDefault="00D445D5" w:rsidP="00461364">
      <w:pPr>
        <w:jc w:val="both"/>
        <w:rPr>
          <w:rFonts w:ascii="Arial" w:hAnsi="Arial" w:cs="Arial"/>
        </w:rPr>
      </w:pPr>
    </w:p>
    <w:p w14:paraId="16BFA840" w14:textId="77777777" w:rsidR="00461364" w:rsidRPr="0058409D" w:rsidRDefault="00461364" w:rsidP="0058409D">
      <w:pPr>
        <w:jc w:val="both"/>
        <w:rPr>
          <w:rFonts w:ascii="Arial" w:hAnsi="Arial" w:cs="Arial"/>
        </w:rPr>
      </w:pPr>
    </w:p>
    <w:p w14:paraId="621AAD32" w14:textId="77777777" w:rsidR="0058409D" w:rsidRPr="0058409D" w:rsidRDefault="0058409D" w:rsidP="0058409D">
      <w:pPr>
        <w:jc w:val="both"/>
        <w:rPr>
          <w:rFonts w:ascii="Arial" w:hAnsi="Arial" w:cs="Arial"/>
        </w:rPr>
      </w:pPr>
    </w:p>
    <w:p w14:paraId="0D28D9FE" w14:textId="77777777" w:rsidR="00957E8E" w:rsidRPr="00364F6F" w:rsidRDefault="00957E8E" w:rsidP="00364F6F">
      <w:pPr>
        <w:jc w:val="both"/>
        <w:rPr>
          <w:rFonts w:ascii="Arial" w:hAnsi="Arial" w:cs="Arial"/>
        </w:rPr>
      </w:pPr>
    </w:p>
    <w:p w14:paraId="659A227A" w14:textId="77777777" w:rsidR="00364F6F" w:rsidRPr="006E206E" w:rsidRDefault="00364F6F" w:rsidP="006E206E">
      <w:pPr>
        <w:jc w:val="both"/>
        <w:rPr>
          <w:rFonts w:ascii="Arial" w:hAnsi="Arial" w:cs="Arial"/>
        </w:rPr>
      </w:pPr>
    </w:p>
    <w:p w14:paraId="25BDE296" w14:textId="77777777" w:rsidR="006E206E" w:rsidRPr="00064479" w:rsidRDefault="006E206E" w:rsidP="00064479">
      <w:pPr>
        <w:jc w:val="both"/>
        <w:rPr>
          <w:rFonts w:ascii="Arial" w:hAnsi="Arial" w:cs="Arial"/>
        </w:rPr>
      </w:pPr>
    </w:p>
    <w:p w14:paraId="4E08DB3B" w14:textId="77777777" w:rsidR="00064479" w:rsidRPr="00755910" w:rsidRDefault="00064479" w:rsidP="00755910">
      <w:pPr>
        <w:jc w:val="both"/>
        <w:rPr>
          <w:rFonts w:ascii="Arial" w:hAnsi="Arial" w:cs="Arial"/>
        </w:rPr>
      </w:pPr>
    </w:p>
    <w:p w14:paraId="2E3DCF07" w14:textId="77777777" w:rsidR="00755910" w:rsidRPr="006C350C" w:rsidRDefault="00755910" w:rsidP="006C350C">
      <w:pPr>
        <w:jc w:val="both"/>
        <w:rPr>
          <w:rFonts w:ascii="Arial" w:hAnsi="Arial" w:cs="Arial"/>
        </w:rPr>
      </w:pPr>
    </w:p>
    <w:p w14:paraId="2BCC6555" w14:textId="77777777" w:rsidR="006C350C" w:rsidRPr="006856D8" w:rsidRDefault="006C350C" w:rsidP="006856D8">
      <w:pPr>
        <w:jc w:val="both"/>
        <w:rPr>
          <w:rFonts w:ascii="Arial" w:hAnsi="Arial" w:cs="Arial"/>
        </w:rPr>
      </w:pPr>
    </w:p>
    <w:p w14:paraId="5396EF77" w14:textId="77777777" w:rsidR="006856D8" w:rsidRPr="00BA4188" w:rsidRDefault="006856D8" w:rsidP="00BA4188">
      <w:pPr>
        <w:jc w:val="both"/>
        <w:rPr>
          <w:rFonts w:ascii="Arial" w:hAnsi="Arial" w:cs="Arial"/>
        </w:rPr>
      </w:pPr>
    </w:p>
    <w:p w14:paraId="7FE81185" w14:textId="77777777" w:rsidR="00BA4188" w:rsidRPr="00ED47B0" w:rsidRDefault="00BA4188" w:rsidP="00ED47B0">
      <w:pPr>
        <w:jc w:val="both"/>
        <w:rPr>
          <w:rFonts w:ascii="Arial" w:hAnsi="Arial" w:cs="Arial"/>
        </w:rPr>
      </w:pPr>
    </w:p>
    <w:p w14:paraId="2F47E7EA" w14:textId="77777777" w:rsidR="001D3F42" w:rsidRPr="00B113BD" w:rsidRDefault="001D3F42" w:rsidP="001D3F42">
      <w:pPr>
        <w:jc w:val="both"/>
        <w:rPr>
          <w:rFonts w:ascii="Arial" w:hAnsi="Arial" w:cs="Arial"/>
        </w:rPr>
      </w:pPr>
    </w:p>
    <w:sectPr w:rsidR="001D3F42" w:rsidRPr="00B113BD">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9202" w14:textId="77777777" w:rsidR="007E2AF5" w:rsidRDefault="007E2AF5" w:rsidP="00B113BD">
      <w:pPr>
        <w:spacing w:after="0" w:line="240" w:lineRule="auto"/>
      </w:pPr>
      <w:r>
        <w:separator/>
      </w:r>
    </w:p>
  </w:endnote>
  <w:endnote w:type="continuationSeparator" w:id="0">
    <w:p w14:paraId="062A02BF" w14:textId="77777777" w:rsidR="007E2AF5" w:rsidRDefault="007E2AF5" w:rsidP="00B11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612931"/>
      <w:docPartObj>
        <w:docPartGallery w:val="Page Numbers (Bottom of Page)"/>
        <w:docPartUnique/>
      </w:docPartObj>
    </w:sdtPr>
    <w:sdtContent>
      <w:p w14:paraId="62DBFF26" w14:textId="0624D837" w:rsidR="00B113BD" w:rsidRDefault="00B113BD">
        <w:pPr>
          <w:pStyle w:val="Rodap"/>
        </w:pPr>
        <w:r>
          <w:rPr>
            <w:noProof/>
          </w:rPr>
          <mc:AlternateContent>
            <mc:Choice Requires="wps">
              <w:drawing>
                <wp:anchor distT="0" distB="0" distL="114300" distR="114300" simplePos="0" relativeHeight="251659264" behindDoc="0" locked="0" layoutInCell="1" allowOverlap="1" wp14:anchorId="2BAAC65E" wp14:editId="00A08FE6">
                  <wp:simplePos x="0" y="0"/>
                  <wp:positionH relativeFrom="page">
                    <wp:align>right</wp:align>
                  </wp:positionH>
                  <wp:positionV relativeFrom="page">
                    <wp:align>bottom</wp:align>
                  </wp:positionV>
                  <wp:extent cx="2125980" cy="2054860"/>
                  <wp:effectExtent l="7620" t="0" r="0" b="2540"/>
                  <wp:wrapNone/>
                  <wp:docPr id="1129567096"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AAC65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" adj="21600" fillcolor="#d2eaf1" stroked="f">
                  <v:textbox>
                    <w:txbxContent>
                      <w:p w14:paraId="5188C3C3" w14:textId="77777777" w:rsidR="00B113BD" w:rsidRDefault="00B113BD">
                        <w:pPr>
                          <w:jc w:val="center"/>
                          <w:rPr>
                            <w:szCs w:val="72"/>
                          </w:rPr>
                        </w:pPr>
                        <w:r>
                          <w:rPr>
                            <w:rFonts w:eastAsiaTheme="minorEastAsia" w:cs="Times New Roman"/>
                            <w:sz w:val="22"/>
                            <w:szCs w:val="22"/>
                          </w:rPr>
                          <w:fldChar w:fldCharType="begin"/>
                        </w:r>
                        <w:r>
                          <w:instrText>PAGE    \* MERGEFORMAT</w:instrText>
                        </w:r>
                        <w:r>
                          <w:rPr>
                            <w:rFonts w:eastAsiaTheme="minorEastAsia" w:cs="Times New Roman"/>
                            <w:sz w:val="22"/>
                            <w:szCs w:val="22"/>
                          </w:rPr>
                          <w:fldChar w:fldCharType="separate"/>
                        </w:r>
                        <w:r>
                          <w:rPr>
                            <w:rFonts w:asciiTheme="majorHAnsi" w:eastAsiaTheme="majorEastAsia" w:hAnsiTheme="majorHAnsi" w:cstheme="majorBidi"/>
                            <w:color w:val="FFFFFF" w:themeColor="background1"/>
                            <w:sz w:val="72"/>
                            <w:szCs w:val="72"/>
                          </w:rPr>
                          <w:t>2</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F77AF" w14:textId="77777777" w:rsidR="007E2AF5" w:rsidRDefault="007E2AF5" w:rsidP="00B113BD">
      <w:pPr>
        <w:spacing w:after="0" w:line="240" w:lineRule="auto"/>
      </w:pPr>
      <w:r>
        <w:separator/>
      </w:r>
    </w:p>
  </w:footnote>
  <w:footnote w:type="continuationSeparator" w:id="0">
    <w:p w14:paraId="0CB2DFA7" w14:textId="77777777" w:rsidR="007E2AF5" w:rsidRDefault="007E2AF5" w:rsidP="00B11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D2A"/>
    <w:multiLevelType w:val="multilevel"/>
    <w:tmpl w:val="D77C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D298D"/>
    <w:multiLevelType w:val="multilevel"/>
    <w:tmpl w:val="615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D0187"/>
    <w:multiLevelType w:val="multilevel"/>
    <w:tmpl w:val="994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71959">
    <w:abstractNumId w:val="1"/>
  </w:num>
  <w:num w:numId="2" w16cid:durableId="1085960542">
    <w:abstractNumId w:val="2"/>
  </w:num>
  <w:num w:numId="3" w16cid:durableId="99222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5"/>
    <w:rsid w:val="0003302B"/>
    <w:rsid w:val="000374B0"/>
    <w:rsid w:val="00064479"/>
    <w:rsid w:val="00093C25"/>
    <w:rsid w:val="000D684B"/>
    <w:rsid w:val="000D7315"/>
    <w:rsid w:val="0015561A"/>
    <w:rsid w:val="0016744A"/>
    <w:rsid w:val="001D1D8C"/>
    <w:rsid w:val="001D3F42"/>
    <w:rsid w:val="00212453"/>
    <w:rsid w:val="00212477"/>
    <w:rsid w:val="002A71C5"/>
    <w:rsid w:val="00364F6F"/>
    <w:rsid w:val="00394E6C"/>
    <w:rsid w:val="00461364"/>
    <w:rsid w:val="00534024"/>
    <w:rsid w:val="0058409D"/>
    <w:rsid w:val="006608FE"/>
    <w:rsid w:val="006856D8"/>
    <w:rsid w:val="00694885"/>
    <w:rsid w:val="006C350C"/>
    <w:rsid w:val="006E206E"/>
    <w:rsid w:val="00715A08"/>
    <w:rsid w:val="00755910"/>
    <w:rsid w:val="0077526C"/>
    <w:rsid w:val="007D1D3F"/>
    <w:rsid w:val="007E2AF5"/>
    <w:rsid w:val="008158E4"/>
    <w:rsid w:val="008A1C39"/>
    <w:rsid w:val="00957E8E"/>
    <w:rsid w:val="00972DEA"/>
    <w:rsid w:val="00A1042F"/>
    <w:rsid w:val="00A2725B"/>
    <w:rsid w:val="00A34BB3"/>
    <w:rsid w:val="00A7263B"/>
    <w:rsid w:val="00A951A9"/>
    <w:rsid w:val="00AD33A5"/>
    <w:rsid w:val="00B113BD"/>
    <w:rsid w:val="00B37571"/>
    <w:rsid w:val="00B82F1F"/>
    <w:rsid w:val="00BA4188"/>
    <w:rsid w:val="00BB7955"/>
    <w:rsid w:val="00C73F44"/>
    <w:rsid w:val="00C85442"/>
    <w:rsid w:val="00D445D5"/>
    <w:rsid w:val="00D834B3"/>
    <w:rsid w:val="00DF50AF"/>
    <w:rsid w:val="00E34541"/>
    <w:rsid w:val="00ED47B0"/>
    <w:rsid w:val="00F2265C"/>
    <w:rsid w:val="00F81816"/>
    <w:rsid w:val="00FB0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69D60"/>
  <w15:chartTrackingRefBased/>
  <w15:docId w15:val="{3397E225-24EC-4EED-A675-786646D7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A71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A71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A71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A71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A71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A71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A71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A71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A71C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A71C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A71C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A71C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A71C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A71C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A71C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A71C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A71C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A71C5"/>
    <w:rPr>
      <w:rFonts w:eastAsiaTheme="majorEastAsia" w:cstheme="majorBidi"/>
      <w:color w:val="272727" w:themeColor="text1" w:themeTint="D8"/>
    </w:rPr>
  </w:style>
  <w:style w:type="paragraph" w:styleId="Ttulo">
    <w:name w:val="Title"/>
    <w:basedOn w:val="Normal"/>
    <w:next w:val="Normal"/>
    <w:link w:val="TtuloChar"/>
    <w:uiPriority w:val="10"/>
    <w:qFormat/>
    <w:rsid w:val="002A71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A71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A71C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A71C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A71C5"/>
    <w:pPr>
      <w:spacing w:before="160"/>
      <w:jc w:val="center"/>
    </w:pPr>
    <w:rPr>
      <w:i/>
      <w:iCs/>
      <w:color w:val="404040" w:themeColor="text1" w:themeTint="BF"/>
    </w:rPr>
  </w:style>
  <w:style w:type="character" w:customStyle="1" w:styleId="CitaoChar">
    <w:name w:val="Citação Char"/>
    <w:basedOn w:val="Fontepargpadro"/>
    <w:link w:val="Citao"/>
    <w:uiPriority w:val="29"/>
    <w:rsid w:val="002A71C5"/>
    <w:rPr>
      <w:i/>
      <w:iCs/>
      <w:color w:val="404040" w:themeColor="text1" w:themeTint="BF"/>
    </w:rPr>
  </w:style>
  <w:style w:type="paragraph" w:styleId="PargrafodaLista">
    <w:name w:val="List Paragraph"/>
    <w:basedOn w:val="Normal"/>
    <w:uiPriority w:val="34"/>
    <w:qFormat/>
    <w:rsid w:val="002A71C5"/>
    <w:pPr>
      <w:ind w:left="720"/>
      <w:contextualSpacing/>
    </w:pPr>
  </w:style>
  <w:style w:type="character" w:styleId="nfaseIntensa">
    <w:name w:val="Intense Emphasis"/>
    <w:basedOn w:val="Fontepargpadro"/>
    <w:uiPriority w:val="21"/>
    <w:qFormat/>
    <w:rsid w:val="002A71C5"/>
    <w:rPr>
      <w:i/>
      <w:iCs/>
      <w:color w:val="0F4761" w:themeColor="accent1" w:themeShade="BF"/>
    </w:rPr>
  </w:style>
  <w:style w:type="paragraph" w:styleId="CitaoIntensa">
    <w:name w:val="Intense Quote"/>
    <w:basedOn w:val="Normal"/>
    <w:next w:val="Normal"/>
    <w:link w:val="CitaoIntensaChar"/>
    <w:uiPriority w:val="30"/>
    <w:qFormat/>
    <w:rsid w:val="002A7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A71C5"/>
    <w:rPr>
      <w:i/>
      <w:iCs/>
      <w:color w:val="0F4761" w:themeColor="accent1" w:themeShade="BF"/>
    </w:rPr>
  </w:style>
  <w:style w:type="character" w:styleId="RefernciaIntensa">
    <w:name w:val="Intense Reference"/>
    <w:basedOn w:val="Fontepargpadro"/>
    <w:uiPriority w:val="32"/>
    <w:qFormat/>
    <w:rsid w:val="002A71C5"/>
    <w:rPr>
      <w:b/>
      <w:bCs/>
      <w:smallCaps/>
      <w:color w:val="0F4761" w:themeColor="accent1" w:themeShade="BF"/>
      <w:spacing w:val="5"/>
    </w:rPr>
  </w:style>
  <w:style w:type="paragraph" w:styleId="Cabealho">
    <w:name w:val="header"/>
    <w:basedOn w:val="Normal"/>
    <w:link w:val="CabealhoChar"/>
    <w:uiPriority w:val="99"/>
    <w:unhideWhenUsed/>
    <w:rsid w:val="00B113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13BD"/>
  </w:style>
  <w:style w:type="paragraph" w:styleId="Rodap">
    <w:name w:val="footer"/>
    <w:basedOn w:val="Normal"/>
    <w:link w:val="RodapChar"/>
    <w:uiPriority w:val="99"/>
    <w:unhideWhenUsed/>
    <w:rsid w:val="00B113BD"/>
    <w:pPr>
      <w:tabs>
        <w:tab w:val="center" w:pos="4252"/>
        <w:tab w:val="right" w:pos="8504"/>
      </w:tabs>
      <w:spacing w:after="0" w:line="240" w:lineRule="auto"/>
    </w:pPr>
  </w:style>
  <w:style w:type="character" w:customStyle="1" w:styleId="RodapChar">
    <w:name w:val="Rodapé Char"/>
    <w:basedOn w:val="Fontepargpadro"/>
    <w:link w:val="Rodap"/>
    <w:uiPriority w:val="99"/>
    <w:rsid w:val="00B11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513">
      <w:bodyDiv w:val="1"/>
      <w:marLeft w:val="0"/>
      <w:marRight w:val="0"/>
      <w:marTop w:val="0"/>
      <w:marBottom w:val="0"/>
      <w:divBdr>
        <w:top w:val="none" w:sz="0" w:space="0" w:color="auto"/>
        <w:left w:val="none" w:sz="0" w:space="0" w:color="auto"/>
        <w:bottom w:val="none" w:sz="0" w:space="0" w:color="auto"/>
        <w:right w:val="none" w:sz="0" w:space="0" w:color="auto"/>
      </w:divBdr>
    </w:div>
    <w:div w:id="24915240">
      <w:bodyDiv w:val="1"/>
      <w:marLeft w:val="0"/>
      <w:marRight w:val="0"/>
      <w:marTop w:val="0"/>
      <w:marBottom w:val="0"/>
      <w:divBdr>
        <w:top w:val="none" w:sz="0" w:space="0" w:color="auto"/>
        <w:left w:val="none" w:sz="0" w:space="0" w:color="auto"/>
        <w:bottom w:val="none" w:sz="0" w:space="0" w:color="auto"/>
        <w:right w:val="none" w:sz="0" w:space="0" w:color="auto"/>
      </w:divBdr>
    </w:div>
    <w:div w:id="28999116">
      <w:bodyDiv w:val="1"/>
      <w:marLeft w:val="0"/>
      <w:marRight w:val="0"/>
      <w:marTop w:val="0"/>
      <w:marBottom w:val="0"/>
      <w:divBdr>
        <w:top w:val="none" w:sz="0" w:space="0" w:color="auto"/>
        <w:left w:val="none" w:sz="0" w:space="0" w:color="auto"/>
        <w:bottom w:val="none" w:sz="0" w:space="0" w:color="auto"/>
        <w:right w:val="none" w:sz="0" w:space="0" w:color="auto"/>
      </w:divBdr>
    </w:div>
    <w:div w:id="86117817">
      <w:bodyDiv w:val="1"/>
      <w:marLeft w:val="0"/>
      <w:marRight w:val="0"/>
      <w:marTop w:val="0"/>
      <w:marBottom w:val="0"/>
      <w:divBdr>
        <w:top w:val="none" w:sz="0" w:space="0" w:color="auto"/>
        <w:left w:val="none" w:sz="0" w:space="0" w:color="auto"/>
        <w:bottom w:val="none" w:sz="0" w:space="0" w:color="auto"/>
        <w:right w:val="none" w:sz="0" w:space="0" w:color="auto"/>
      </w:divBdr>
    </w:div>
    <w:div w:id="90903609">
      <w:bodyDiv w:val="1"/>
      <w:marLeft w:val="0"/>
      <w:marRight w:val="0"/>
      <w:marTop w:val="0"/>
      <w:marBottom w:val="0"/>
      <w:divBdr>
        <w:top w:val="none" w:sz="0" w:space="0" w:color="auto"/>
        <w:left w:val="none" w:sz="0" w:space="0" w:color="auto"/>
        <w:bottom w:val="none" w:sz="0" w:space="0" w:color="auto"/>
        <w:right w:val="none" w:sz="0" w:space="0" w:color="auto"/>
      </w:divBdr>
    </w:div>
    <w:div w:id="91436446">
      <w:bodyDiv w:val="1"/>
      <w:marLeft w:val="0"/>
      <w:marRight w:val="0"/>
      <w:marTop w:val="0"/>
      <w:marBottom w:val="0"/>
      <w:divBdr>
        <w:top w:val="none" w:sz="0" w:space="0" w:color="auto"/>
        <w:left w:val="none" w:sz="0" w:space="0" w:color="auto"/>
        <w:bottom w:val="none" w:sz="0" w:space="0" w:color="auto"/>
        <w:right w:val="none" w:sz="0" w:space="0" w:color="auto"/>
      </w:divBdr>
    </w:div>
    <w:div w:id="106195881">
      <w:bodyDiv w:val="1"/>
      <w:marLeft w:val="0"/>
      <w:marRight w:val="0"/>
      <w:marTop w:val="0"/>
      <w:marBottom w:val="0"/>
      <w:divBdr>
        <w:top w:val="none" w:sz="0" w:space="0" w:color="auto"/>
        <w:left w:val="none" w:sz="0" w:space="0" w:color="auto"/>
        <w:bottom w:val="none" w:sz="0" w:space="0" w:color="auto"/>
        <w:right w:val="none" w:sz="0" w:space="0" w:color="auto"/>
      </w:divBdr>
    </w:div>
    <w:div w:id="112330279">
      <w:bodyDiv w:val="1"/>
      <w:marLeft w:val="0"/>
      <w:marRight w:val="0"/>
      <w:marTop w:val="0"/>
      <w:marBottom w:val="0"/>
      <w:divBdr>
        <w:top w:val="none" w:sz="0" w:space="0" w:color="auto"/>
        <w:left w:val="none" w:sz="0" w:space="0" w:color="auto"/>
        <w:bottom w:val="none" w:sz="0" w:space="0" w:color="auto"/>
        <w:right w:val="none" w:sz="0" w:space="0" w:color="auto"/>
      </w:divBdr>
    </w:div>
    <w:div w:id="113058626">
      <w:bodyDiv w:val="1"/>
      <w:marLeft w:val="0"/>
      <w:marRight w:val="0"/>
      <w:marTop w:val="0"/>
      <w:marBottom w:val="0"/>
      <w:divBdr>
        <w:top w:val="none" w:sz="0" w:space="0" w:color="auto"/>
        <w:left w:val="none" w:sz="0" w:space="0" w:color="auto"/>
        <w:bottom w:val="none" w:sz="0" w:space="0" w:color="auto"/>
        <w:right w:val="none" w:sz="0" w:space="0" w:color="auto"/>
      </w:divBdr>
    </w:div>
    <w:div w:id="121119926">
      <w:bodyDiv w:val="1"/>
      <w:marLeft w:val="0"/>
      <w:marRight w:val="0"/>
      <w:marTop w:val="0"/>
      <w:marBottom w:val="0"/>
      <w:divBdr>
        <w:top w:val="none" w:sz="0" w:space="0" w:color="auto"/>
        <w:left w:val="none" w:sz="0" w:space="0" w:color="auto"/>
        <w:bottom w:val="none" w:sz="0" w:space="0" w:color="auto"/>
        <w:right w:val="none" w:sz="0" w:space="0" w:color="auto"/>
      </w:divBdr>
    </w:div>
    <w:div w:id="122038099">
      <w:bodyDiv w:val="1"/>
      <w:marLeft w:val="0"/>
      <w:marRight w:val="0"/>
      <w:marTop w:val="0"/>
      <w:marBottom w:val="0"/>
      <w:divBdr>
        <w:top w:val="none" w:sz="0" w:space="0" w:color="auto"/>
        <w:left w:val="none" w:sz="0" w:space="0" w:color="auto"/>
        <w:bottom w:val="none" w:sz="0" w:space="0" w:color="auto"/>
        <w:right w:val="none" w:sz="0" w:space="0" w:color="auto"/>
      </w:divBdr>
    </w:div>
    <w:div w:id="126120640">
      <w:bodyDiv w:val="1"/>
      <w:marLeft w:val="0"/>
      <w:marRight w:val="0"/>
      <w:marTop w:val="0"/>
      <w:marBottom w:val="0"/>
      <w:divBdr>
        <w:top w:val="none" w:sz="0" w:space="0" w:color="auto"/>
        <w:left w:val="none" w:sz="0" w:space="0" w:color="auto"/>
        <w:bottom w:val="none" w:sz="0" w:space="0" w:color="auto"/>
        <w:right w:val="none" w:sz="0" w:space="0" w:color="auto"/>
      </w:divBdr>
    </w:div>
    <w:div w:id="141387354">
      <w:bodyDiv w:val="1"/>
      <w:marLeft w:val="0"/>
      <w:marRight w:val="0"/>
      <w:marTop w:val="0"/>
      <w:marBottom w:val="0"/>
      <w:divBdr>
        <w:top w:val="none" w:sz="0" w:space="0" w:color="auto"/>
        <w:left w:val="none" w:sz="0" w:space="0" w:color="auto"/>
        <w:bottom w:val="none" w:sz="0" w:space="0" w:color="auto"/>
        <w:right w:val="none" w:sz="0" w:space="0" w:color="auto"/>
      </w:divBdr>
    </w:div>
    <w:div w:id="172377649">
      <w:bodyDiv w:val="1"/>
      <w:marLeft w:val="0"/>
      <w:marRight w:val="0"/>
      <w:marTop w:val="0"/>
      <w:marBottom w:val="0"/>
      <w:divBdr>
        <w:top w:val="none" w:sz="0" w:space="0" w:color="auto"/>
        <w:left w:val="none" w:sz="0" w:space="0" w:color="auto"/>
        <w:bottom w:val="none" w:sz="0" w:space="0" w:color="auto"/>
        <w:right w:val="none" w:sz="0" w:space="0" w:color="auto"/>
      </w:divBdr>
    </w:div>
    <w:div w:id="174809442">
      <w:bodyDiv w:val="1"/>
      <w:marLeft w:val="0"/>
      <w:marRight w:val="0"/>
      <w:marTop w:val="0"/>
      <w:marBottom w:val="0"/>
      <w:divBdr>
        <w:top w:val="none" w:sz="0" w:space="0" w:color="auto"/>
        <w:left w:val="none" w:sz="0" w:space="0" w:color="auto"/>
        <w:bottom w:val="none" w:sz="0" w:space="0" w:color="auto"/>
        <w:right w:val="none" w:sz="0" w:space="0" w:color="auto"/>
      </w:divBdr>
    </w:div>
    <w:div w:id="180435460">
      <w:bodyDiv w:val="1"/>
      <w:marLeft w:val="0"/>
      <w:marRight w:val="0"/>
      <w:marTop w:val="0"/>
      <w:marBottom w:val="0"/>
      <w:divBdr>
        <w:top w:val="none" w:sz="0" w:space="0" w:color="auto"/>
        <w:left w:val="none" w:sz="0" w:space="0" w:color="auto"/>
        <w:bottom w:val="none" w:sz="0" w:space="0" w:color="auto"/>
        <w:right w:val="none" w:sz="0" w:space="0" w:color="auto"/>
      </w:divBdr>
    </w:div>
    <w:div w:id="189996030">
      <w:bodyDiv w:val="1"/>
      <w:marLeft w:val="0"/>
      <w:marRight w:val="0"/>
      <w:marTop w:val="0"/>
      <w:marBottom w:val="0"/>
      <w:divBdr>
        <w:top w:val="none" w:sz="0" w:space="0" w:color="auto"/>
        <w:left w:val="none" w:sz="0" w:space="0" w:color="auto"/>
        <w:bottom w:val="none" w:sz="0" w:space="0" w:color="auto"/>
        <w:right w:val="none" w:sz="0" w:space="0" w:color="auto"/>
      </w:divBdr>
    </w:div>
    <w:div w:id="197208898">
      <w:bodyDiv w:val="1"/>
      <w:marLeft w:val="0"/>
      <w:marRight w:val="0"/>
      <w:marTop w:val="0"/>
      <w:marBottom w:val="0"/>
      <w:divBdr>
        <w:top w:val="none" w:sz="0" w:space="0" w:color="auto"/>
        <w:left w:val="none" w:sz="0" w:space="0" w:color="auto"/>
        <w:bottom w:val="none" w:sz="0" w:space="0" w:color="auto"/>
        <w:right w:val="none" w:sz="0" w:space="0" w:color="auto"/>
      </w:divBdr>
    </w:div>
    <w:div w:id="201788988">
      <w:bodyDiv w:val="1"/>
      <w:marLeft w:val="0"/>
      <w:marRight w:val="0"/>
      <w:marTop w:val="0"/>
      <w:marBottom w:val="0"/>
      <w:divBdr>
        <w:top w:val="none" w:sz="0" w:space="0" w:color="auto"/>
        <w:left w:val="none" w:sz="0" w:space="0" w:color="auto"/>
        <w:bottom w:val="none" w:sz="0" w:space="0" w:color="auto"/>
        <w:right w:val="none" w:sz="0" w:space="0" w:color="auto"/>
      </w:divBdr>
    </w:div>
    <w:div w:id="233860720">
      <w:bodyDiv w:val="1"/>
      <w:marLeft w:val="0"/>
      <w:marRight w:val="0"/>
      <w:marTop w:val="0"/>
      <w:marBottom w:val="0"/>
      <w:divBdr>
        <w:top w:val="none" w:sz="0" w:space="0" w:color="auto"/>
        <w:left w:val="none" w:sz="0" w:space="0" w:color="auto"/>
        <w:bottom w:val="none" w:sz="0" w:space="0" w:color="auto"/>
        <w:right w:val="none" w:sz="0" w:space="0" w:color="auto"/>
      </w:divBdr>
    </w:div>
    <w:div w:id="244919193">
      <w:bodyDiv w:val="1"/>
      <w:marLeft w:val="0"/>
      <w:marRight w:val="0"/>
      <w:marTop w:val="0"/>
      <w:marBottom w:val="0"/>
      <w:divBdr>
        <w:top w:val="none" w:sz="0" w:space="0" w:color="auto"/>
        <w:left w:val="none" w:sz="0" w:space="0" w:color="auto"/>
        <w:bottom w:val="none" w:sz="0" w:space="0" w:color="auto"/>
        <w:right w:val="none" w:sz="0" w:space="0" w:color="auto"/>
      </w:divBdr>
    </w:div>
    <w:div w:id="273170646">
      <w:bodyDiv w:val="1"/>
      <w:marLeft w:val="0"/>
      <w:marRight w:val="0"/>
      <w:marTop w:val="0"/>
      <w:marBottom w:val="0"/>
      <w:divBdr>
        <w:top w:val="none" w:sz="0" w:space="0" w:color="auto"/>
        <w:left w:val="none" w:sz="0" w:space="0" w:color="auto"/>
        <w:bottom w:val="none" w:sz="0" w:space="0" w:color="auto"/>
        <w:right w:val="none" w:sz="0" w:space="0" w:color="auto"/>
      </w:divBdr>
    </w:div>
    <w:div w:id="281503369">
      <w:bodyDiv w:val="1"/>
      <w:marLeft w:val="0"/>
      <w:marRight w:val="0"/>
      <w:marTop w:val="0"/>
      <w:marBottom w:val="0"/>
      <w:divBdr>
        <w:top w:val="none" w:sz="0" w:space="0" w:color="auto"/>
        <w:left w:val="none" w:sz="0" w:space="0" w:color="auto"/>
        <w:bottom w:val="none" w:sz="0" w:space="0" w:color="auto"/>
        <w:right w:val="none" w:sz="0" w:space="0" w:color="auto"/>
      </w:divBdr>
      <w:divsChild>
        <w:div w:id="87388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011761">
      <w:bodyDiv w:val="1"/>
      <w:marLeft w:val="0"/>
      <w:marRight w:val="0"/>
      <w:marTop w:val="0"/>
      <w:marBottom w:val="0"/>
      <w:divBdr>
        <w:top w:val="none" w:sz="0" w:space="0" w:color="auto"/>
        <w:left w:val="none" w:sz="0" w:space="0" w:color="auto"/>
        <w:bottom w:val="none" w:sz="0" w:space="0" w:color="auto"/>
        <w:right w:val="none" w:sz="0" w:space="0" w:color="auto"/>
      </w:divBdr>
    </w:div>
    <w:div w:id="363025701">
      <w:bodyDiv w:val="1"/>
      <w:marLeft w:val="0"/>
      <w:marRight w:val="0"/>
      <w:marTop w:val="0"/>
      <w:marBottom w:val="0"/>
      <w:divBdr>
        <w:top w:val="none" w:sz="0" w:space="0" w:color="auto"/>
        <w:left w:val="none" w:sz="0" w:space="0" w:color="auto"/>
        <w:bottom w:val="none" w:sz="0" w:space="0" w:color="auto"/>
        <w:right w:val="none" w:sz="0" w:space="0" w:color="auto"/>
      </w:divBdr>
    </w:div>
    <w:div w:id="385884574">
      <w:bodyDiv w:val="1"/>
      <w:marLeft w:val="0"/>
      <w:marRight w:val="0"/>
      <w:marTop w:val="0"/>
      <w:marBottom w:val="0"/>
      <w:divBdr>
        <w:top w:val="none" w:sz="0" w:space="0" w:color="auto"/>
        <w:left w:val="none" w:sz="0" w:space="0" w:color="auto"/>
        <w:bottom w:val="none" w:sz="0" w:space="0" w:color="auto"/>
        <w:right w:val="none" w:sz="0" w:space="0" w:color="auto"/>
      </w:divBdr>
    </w:div>
    <w:div w:id="386075988">
      <w:bodyDiv w:val="1"/>
      <w:marLeft w:val="0"/>
      <w:marRight w:val="0"/>
      <w:marTop w:val="0"/>
      <w:marBottom w:val="0"/>
      <w:divBdr>
        <w:top w:val="none" w:sz="0" w:space="0" w:color="auto"/>
        <w:left w:val="none" w:sz="0" w:space="0" w:color="auto"/>
        <w:bottom w:val="none" w:sz="0" w:space="0" w:color="auto"/>
        <w:right w:val="none" w:sz="0" w:space="0" w:color="auto"/>
      </w:divBdr>
    </w:div>
    <w:div w:id="429737839">
      <w:bodyDiv w:val="1"/>
      <w:marLeft w:val="0"/>
      <w:marRight w:val="0"/>
      <w:marTop w:val="0"/>
      <w:marBottom w:val="0"/>
      <w:divBdr>
        <w:top w:val="none" w:sz="0" w:space="0" w:color="auto"/>
        <w:left w:val="none" w:sz="0" w:space="0" w:color="auto"/>
        <w:bottom w:val="none" w:sz="0" w:space="0" w:color="auto"/>
        <w:right w:val="none" w:sz="0" w:space="0" w:color="auto"/>
      </w:divBdr>
    </w:div>
    <w:div w:id="457723337">
      <w:bodyDiv w:val="1"/>
      <w:marLeft w:val="0"/>
      <w:marRight w:val="0"/>
      <w:marTop w:val="0"/>
      <w:marBottom w:val="0"/>
      <w:divBdr>
        <w:top w:val="none" w:sz="0" w:space="0" w:color="auto"/>
        <w:left w:val="none" w:sz="0" w:space="0" w:color="auto"/>
        <w:bottom w:val="none" w:sz="0" w:space="0" w:color="auto"/>
        <w:right w:val="none" w:sz="0" w:space="0" w:color="auto"/>
      </w:divBdr>
    </w:div>
    <w:div w:id="461192257">
      <w:bodyDiv w:val="1"/>
      <w:marLeft w:val="0"/>
      <w:marRight w:val="0"/>
      <w:marTop w:val="0"/>
      <w:marBottom w:val="0"/>
      <w:divBdr>
        <w:top w:val="none" w:sz="0" w:space="0" w:color="auto"/>
        <w:left w:val="none" w:sz="0" w:space="0" w:color="auto"/>
        <w:bottom w:val="none" w:sz="0" w:space="0" w:color="auto"/>
        <w:right w:val="none" w:sz="0" w:space="0" w:color="auto"/>
      </w:divBdr>
    </w:div>
    <w:div w:id="482700853">
      <w:bodyDiv w:val="1"/>
      <w:marLeft w:val="0"/>
      <w:marRight w:val="0"/>
      <w:marTop w:val="0"/>
      <w:marBottom w:val="0"/>
      <w:divBdr>
        <w:top w:val="none" w:sz="0" w:space="0" w:color="auto"/>
        <w:left w:val="none" w:sz="0" w:space="0" w:color="auto"/>
        <w:bottom w:val="none" w:sz="0" w:space="0" w:color="auto"/>
        <w:right w:val="none" w:sz="0" w:space="0" w:color="auto"/>
      </w:divBdr>
    </w:div>
    <w:div w:id="502551510">
      <w:bodyDiv w:val="1"/>
      <w:marLeft w:val="0"/>
      <w:marRight w:val="0"/>
      <w:marTop w:val="0"/>
      <w:marBottom w:val="0"/>
      <w:divBdr>
        <w:top w:val="none" w:sz="0" w:space="0" w:color="auto"/>
        <w:left w:val="none" w:sz="0" w:space="0" w:color="auto"/>
        <w:bottom w:val="none" w:sz="0" w:space="0" w:color="auto"/>
        <w:right w:val="none" w:sz="0" w:space="0" w:color="auto"/>
      </w:divBdr>
    </w:div>
    <w:div w:id="512229726">
      <w:bodyDiv w:val="1"/>
      <w:marLeft w:val="0"/>
      <w:marRight w:val="0"/>
      <w:marTop w:val="0"/>
      <w:marBottom w:val="0"/>
      <w:divBdr>
        <w:top w:val="none" w:sz="0" w:space="0" w:color="auto"/>
        <w:left w:val="none" w:sz="0" w:space="0" w:color="auto"/>
        <w:bottom w:val="none" w:sz="0" w:space="0" w:color="auto"/>
        <w:right w:val="none" w:sz="0" w:space="0" w:color="auto"/>
      </w:divBdr>
    </w:div>
    <w:div w:id="512764348">
      <w:bodyDiv w:val="1"/>
      <w:marLeft w:val="0"/>
      <w:marRight w:val="0"/>
      <w:marTop w:val="0"/>
      <w:marBottom w:val="0"/>
      <w:divBdr>
        <w:top w:val="none" w:sz="0" w:space="0" w:color="auto"/>
        <w:left w:val="none" w:sz="0" w:space="0" w:color="auto"/>
        <w:bottom w:val="none" w:sz="0" w:space="0" w:color="auto"/>
        <w:right w:val="none" w:sz="0" w:space="0" w:color="auto"/>
      </w:divBdr>
    </w:div>
    <w:div w:id="520902787">
      <w:bodyDiv w:val="1"/>
      <w:marLeft w:val="0"/>
      <w:marRight w:val="0"/>
      <w:marTop w:val="0"/>
      <w:marBottom w:val="0"/>
      <w:divBdr>
        <w:top w:val="none" w:sz="0" w:space="0" w:color="auto"/>
        <w:left w:val="none" w:sz="0" w:space="0" w:color="auto"/>
        <w:bottom w:val="none" w:sz="0" w:space="0" w:color="auto"/>
        <w:right w:val="none" w:sz="0" w:space="0" w:color="auto"/>
      </w:divBdr>
    </w:div>
    <w:div w:id="527566552">
      <w:bodyDiv w:val="1"/>
      <w:marLeft w:val="0"/>
      <w:marRight w:val="0"/>
      <w:marTop w:val="0"/>
      <w:marBottom w:val="0"/>
      <w:divBdr>
        <w:top w:val="none" w:sz="0" w:space="0" w:color="auto"/>
        <w:left w:val="none" w:sz="0" w:space="0" w:color="auto"/>
        <w:bottom w:val="none" w:sz="0" w:space="0" w:color="auto"/>
        <w:right w:val="none" w:sz="0" w:space="0" w:color="auto"/>
      </w:divBdr>
    </w:div>
    <w:div w:id="536089112">
      <w:bodyDiv w:val="1"/>
      <w:marLeft w:val="0"/>
      <w:marRight w:val="0"/>
      <w:marTop w:val="0"/>
      <w:marBottom w:val="0"/>
      <w:divBdr>
        <w:top w:val="none" w:sz="0" w:space="0" w:color="auto"/>
        <w:left w:val="none" w:sz="0" w:space="0" w:color="auto"/>
        <w:bottom w:val="none" w:sz="0" w:space="0" w:color="auto"/>
        <w:right w:val="none" w:sz="0" w:space="0" w:color="auto"/>
      </w:divBdr>
    </w:div>
    <w:div w:id="556011028">
      <w:bodyDiv w:val="1"/>
      <w:marLeft w:val="0"/>
      <w:marRight w:val="0"/>
      <w:marTop w:val="0"/>
      <w:marBottom w:val="0"/>
      <w:divBdr>
        <w:top w:val="none" w:sz="0" w:space="0" w:color="auto"/>
        <w:left w:val="none" w:sz="0" w:space="0" w:color="auto"/>
        <w:bottom w:val="none" w:sz="0" w:space="0" w:color="auto"/>
        <w:right w:val="none" w:sz="0" w:space="0" w:color="auto"/>
      </w:divBdr>
    </w:div>
    <w:div w:id="557059654">
      <w:bodyDiv w:val="1"/>
      <w:marLeft w:val="0"/>
      <w:marRight w:val="0"/>
      <w:marTop w:val="0"/>
      <w:marBottom w:val="0"/>
      <w:divBdr>
        <w:top w:val="none" w:sz="0" w:space="0" w:color="auto"/>
        <w:left w:val="none" w:sz="0" w:space="0" w:color="auto"/>
        <w:bottom w:val="none" w:sz="0" w:space="0" w:color="auto"/>
        <w:right w:val="none" w:sz="0" w:space="0" w:color="auto"/>
      </w:divBdr>
    </w:div>
    <w:div w:id="592010671">
      <w:bodyDiv w:val="1"/>
      <w:marLeft w:val="0"/>
      <w:marRight w:val="0"/>
      <w:marTop w:val="0"/>
      <w:marBottom w:val="0"/>
      <w:divBdr>
        <w:top w:val="none" w:sz="0" w:space="0" w:color="auto"/>
        <w:left w:val="none" w:sz="0" w:space="0" w:color="auto"/>
        <w:bottom w:val="none" w:sz="0" w:space="0" w:color="auto"/>
        <w:right w:val="none" w:sz="0" w:space="0" w:color="auto"/>
      </w:divBdr>
    </w:div>
    <w:div w:id="641084085">
      <w:bodyDiv w:val="1"/>
      <w:marLeft w:val="0"/>
      <w:marRight w:val="0"/>
      <w:marTop w:val="0"/>
      <w:marBottom w:val="0"/>
      <w:divBdr>
        <w:top w:val="none" w:sz="0" w:space="0" w:color="auto"/>
        <w:left w:val="none" w:sz="0" w:space="0" w:color="auto"/>
        <w:bottom w:val="none" w:sz="0" w:space="0" w:color="auto"/>
        <w:right w:val="none" w:sz="0" w:space="0" w:color="auto"/>
      </w:divBdr>
    </w:div>
    <w:div w:id="649213537">
      <w:bodyDiv w:val="1"/>
      <w:marLeft w:val="0"/>
      <w:marRight w:val="0"/>
      <w:marTop w:val="0"/>
      <w:marBottom w:val="0"/>
      <w:divBdr>
        <w:top w:val="none" w:sz="0" w:space="0" w:color="auto"/>
        <w:left w:val="none" w:sz="0" w:space="0" w:color="auto"/>
        <w:bottom w:val="none" w:sz="0" w:space="0" w:color="auto"/>
        <w:right w:val="none" w:sz="0" w:space="0" w:color="auto"/>
      </w:divBdr>
    </w:div>
    <w:div w:id="708460130">
      <w:bodyDiv w:val="1"/>
      <w:marLeft w:val="0"/>
      <w:marRight w:val="0"/>
      <w:marTop w:val="0"/>
      <w:marBottom w:val="0"/>
      <w:divBdr>
        <w:top w:val="none" w:sz="0" w:space="0" w:color="auto"/>
        <w:left w:val="none" w:sz="0" w:space="0" w:color="auto"/>
        <w:bottom w:val="none" w:sz="0" w:space="0" w:color="auto"/>
        <w:right w:val="none" w:sz="0" w:space="0" w:color="auto"/>
      </w:divBdr>
    </w:div>
    <w:div w:id="709110220">
      <w:bodyDiv w:val="1"/>
      <w:marLeft w:val="0"/>
      <w:marRight w:val="0"/>
      <w:marTop w:val="0"/>
      <w:marBottom w:val="0"/>
      <w:divBdr>
        <w:top w:val="none" w:sz="0" w:space="0" w:color="auto"/>
        <w:left w:val="none" w:sz="0" w:space="0" w:color="auto"/>
        <w:bottom w:val="none" w:sz="0" w:space="0" w:color="auto"/>
        <w:right w:val="none" w:sz="0" w:space="0" w:color="auto"/>
      </w:divBdr>
    </w:div>
    <w:div w:id="765079711">
      <w:bodyDiv w:val="1"/>
      <w:marLeft w:val="0"/>
      <w:marRight w:val="0"/>
      <w:marTop w:val="0"/>
      <w:marBottom w:val="0"/>
      <w:divBdr>
        <w:top w:val="none" w:sz="0" w:space="0" w:color="auto"/>
        <w:left w:val="none" w:sz="0" w:space="0" w:color="auto"/>
        <w:bottom w:val="none" w:sz="0" w:space="0" w:color="auto"/>
        <w:right w:val="none" w:sz="0" w:space="0" w:color="auto"/>
      </w:divBdr>
    </w:div>
    <w:div w:id="912203000">
      <w:bodyDiv w:val="1"/>
      <w:marLeft w:val="0"/>
      <w:marRight w:val="0"/>
      <w:marTop w:val="0"/>
      <w:marBottom w:val="0"/>
      <w:divBdr>
        <w:top w:val="none" w:sz="0" w:space="0" w:color="auto"/>
        <w:left w:val="none" w:sz="0" w:space="0" w:color="auto"/>
        <w:bottom w:val="none" w:sz="0" w:space="0" w:color="auto"/>
        <w:right w:val="none" w:sz="0" w:space="0" w:color="auto"/>
      </w:divBdr>
    </w:div>
    <w:div w:id="934705126">
      <w:bodyDiv w:val="1"/>
      <w:marLeft w:val="0"/>
      <w:marRight w:val="0"/>
      <w:marTop w:val="0"/>
      <w:marBottom w:val="0"/>
      <w:divBdr>
        <w:top w:val="none" w:sz="0" w:space="0" w:color="auto"/>
        <w:left w:val="none" w:sz="0" w:space="0" w:color="auto"/>
        <w:bottom w:val="none" w:sz="0" w:space="0" w:color="auto"/>
        <w:right w:val="none" w:sz="0" w:space="0" w:color="auto"/>
      </w:divBdr>
    </w:div>
    <w:div w:id="1030953782">
      <w:bodyDiv w:val="1"/>
      <w:marLeft w:val="0"/>
      <w:marRight w:val="0"/>
      <w:marTop w:val="0"/>
      <w:marBottom w:val="0"/>
      <w:divBdr>
        <w:top w:val="none" w:sz="0" w:space="0" w:color="auto"/>
        <w:left w:val="none" w:sz="0" w:space="0" w:color="auto"/>
        <w:bottom w:val="none" w:sz="0" w:space="0" w:color="auto"/>
        <w:right w:val="none" w:sz="0" w:space="0" w:color="auto"/>
      </w:divBdr>
    </w:div>
    <w:div w:id="1034035845">
      <w:bodyDiv w:val="1"/>
      <w:marLeft w:val="0"/>
      <w:marRight w:val="0"/>
      <w:marTop w:val="0"/>
      <w:marBottom w:val="0"/>
      <w:divBdr>
        <w:top w:val="none" w:sz="0" w:space="0" w:color="auto"/>
        <w:left w:val="none" w:sz="0" w:space="0" w:color="auto"/>
        <w:bottom w:val="none" w:sz="0" w:space="0" w:color="auto"/>
        <w:right w:val="none" w:sz="0" w:space="0" w:color="auto"/>
      </w:divBdr>
    </w:div>
    <w:div w:id="1049842749">
      <w:bodyDiv w:val="1"/>
      <w:marLeft w:val="0"/>
      <w:marRight w:val="0"/>
      <w:marTop w:val="0"/>
      <w:marBottom w:val="0"/>
      <w:divBdr>
        <w:top w:val="none" w:sz="0" w:space="0" w:color="auto"/>
        <w:left w:val="none" w:sz="0" w:space="0" w:color="auto"/>
        <w:bottom w:val="none" w:sz="0" w:space="0" w:color="auto"/>
        <w:right w:val="none" w:sz="0" w:space="0" w:color="auto"/>
      </w:divBdr>
    </w:div>
    <w:div w:id="1059011807">
      <w:bodyDiv w:val="1"/>
      <w:marLeft w:val="0"/>
      <w:marRight w:val="0"/>
      <w:marTop w:val="0"/>
      <w:marBottom w:val="0"/>
      <w:divBdr>
        <w:top w:val="none" w:sz="0" w:space="0" w:color="auto"/>
        <w:left w:val="none" w:sz="0" w:space="0" w:color="auto"/>
        <w:bottom w:val="none" w:sz="0" w:space="0" w:color="auto"/>
        <w:right w:val="none" w:sz="0" w:space="0" w:color="auto"/>
      </w:divBdr>
    </w:div>
    <w:div w:id="1062946700">
      <w:bodyDiv w:val="1"/>
      <w:marLeft w:val="0"/>
      <w:marRight w:val="0"/>
      <w:marTop w:val="0"/>
      <w:marBottom w:val="0"/>
      <w:divBdr>
        <w:top w:val="none" w:sz="0" w:space="0" w:color="auto"/>
        <w:left w:val="none" w:sz="0" w:space="0" w:color="auto"/>
        <w:bottom w:val="none" w:sz="0" w:space="0" w:color="auto"/>
        <w:right w:val="none" w:sz="0" w:space="0" w:color="auto"/>
      </w:divBdr>
    </w:div>
    <w:div w:id="1072851421">
      <w:bodyDiv w:val="1"/>
      <w:marLeft w:val="0"/>
      <w:marRight w:val="0"/>
      <w:marTop w:val="0"/>
      <w:marBottom w:val="0"/>
      <w:divBdr>
        <w:top w:val="none" w:sz="0" w:space="0" w:color="auto"/>
        <w:left w:val="none" w:sz="0" w:space="0" w:color="auto"/>
        <w:bottom w:val="none" w:sz="0" w:space="0" w:color="auto"/>
        <w:right w:val="none" w:sz="0" w:space="0" w:color="auto"/>
      </w:divBdr>
    </w:div>
    <w:div w:id="1103919762">
      <w:bodyDiv w:val="1"/>
      <w:marLeft w:val="0"/>
      <w:marRight w:val="0"/>
      <w:marTop w:val="0"/>
      <w:marBottom w:val="0"/>
      <w:divBdr>
        <w:top w:val="none" w:sz="0" w:space="0" w:color="auto"/>
        <w:left w:val="none" w:sz="0" w:space="0" w:color="auto"/>
        <w:bottom w:val="none" w:sz="0" w:space="0" w:color="auto"/>
        <w:right w:val="none" w:sz="0" w:space="0" w:color="auto"/>
      </w:divBdr>
    </w:div>
    <w:div w:id="1111438859">
      <w:bodyDiv w:val="1"/>
      <w:marLeft w:val="0"/>
      <w:marRight w:val="0"/>
      <w:marTop w:val="0"/>
      <w:marBottom w:val="0"/>
      <w:divBdr>
        <w:top w:val="none" w:sz="0" w:space="0" w:color="auto"/>
        <w:left w:val="none" w:sz="0" w:space="0" w:color="auto"/>
        <w:bottom w:val="none" w:sz="0" w:space="0" w:color="auto"/>
        <w:right w:val="none" w:sz="0" w:space="0" w:color="auto"/>
      </w:divBdr>
    </w:div>
    <w:div w:id="1120878895">
      <w:bodyDiv w:val="1"/>
      <w:marLeft w:val="0"/>
      <w:marRight w:val="0"/>
      <w:marTop w:val="0"/>
      <w:marBottom w:val="0"/>
      <w:divBdr>
        <w:top w:val="none" w:sz="0" w:space="0" w:color="auto"/>
        <w:left w:val="none" w:sz="0" w:space="0" w:color="auto"/>
        <w:bottom w:val="none" w:sz="0" w:space="0" w:color="auto"/>
        <w:right w:val="none" w:sz="0" w:space="0" w:color="auto"/>
      </w:divBdr>
    </w:div>
    <w:div w:id="1147165627">
      <w:bodyDiv w:val="1"/>
      <w:marLeft w:val="0"/>
      <w:marRight w:val="0"/>
      <w:marTop w:val="0"/>
      <w:marBottom w:val="0"/>
      <w:divBdr>
        <w:top w:val="none" w:sz="0" w:space="0" w:color="auto"/>
        <w:left w:val="none" w:sz="0" w:space="0" w:color="auto"/>
        <w:bottom w:val="none" w:sz="0" w:space="0" w:color="auto"/>
        <w:right w:val="none" w:sz="0" w:space="0" w:color="auto"/>
      </w:divBdr>
    </w:div>
    <w:div w:id="1237662922">
      <w:bodyDiv w:val="1"/>
      <w:marLeft w:val="0"/>
      <w:marRight w:val="0"/>
      <w:marTop w:val="0"/>
      <w:marBottom w:val="0"/>
      <w:divBdr>
        <w:top w:val="none" w:sz="0" w:space="0" w:color="auto"/>
        <w:left w:val="none" w:sz="0" w:space="0" w:color="auto"/>
        <w:bottom w:val="none" w:sz="0" w:space="0" w:color="auto"/>
        <w:right w:val="none" w:sz="0" w:space="0" w:color="auto"/>
      </w:divBdr>
    </w:div>
    <w:div w:id="1335188778">
      <w:bodyDiv w:val="1"/>
      <w:marLeft w:val="0"/>
      <w:marRight w:val="0"/>
      <w:marTop w:val="0"/>
      <w:marBottom w:val="0"/>
      <w:divBdr>
        <w:top w:val="none" w:sz="0" w:space="0" w:color="auto"/>
        <w:left w:val="none" w:sz="0" w:space="0" w:color="auto"/>
        <w:bottom w:val="none" w:sz="0" w:space="0" w:color="auto"/>
        <w:right w:val="none" w:sz="0" w:space="0" w:color="auto"/>
      </w:divBdr>
    </w:div>
    <w:div w:id="1345742598">
      <w:bodyDiv w:val="1"/>
      <w:marLeft w:val="0"/>
      <w:marRight w:val="0"/>
      <w:marTop w:val="0"/>
      <w:marBottom w:val="0"/>
      <w:divBdr>
        <w:top w:val="none" w:sz="0" w:space="0" w:color="auto"/>
        <w:left w:val="none" w:sz="0" w:space="0" w:color="auto"/>
        <w:bottom w:val="none" w:sz="0" w:space="0" w:color="auto"/>
        <w:right w:val="none" w:sz="0" w:space="0" w:color="auto"/>
      </w:divBdr>
    </w:div>
    <w:div w:id="1372265029">
      <w:bodyDiv w:val="1"/>
      <w:marLeft w:val="0"/>
      <w:marRight w:val="0"/>
      <w:marTop w:val="0"/>
      <w:marBottom w:val="0"/>
      <w:divBdr>
        <w:top w:val="none" w:sz="0" w:space="0" w:color="auto"/>
        <w:left w:val="none" w:sz="0" w:space="0" w:color="auto"/>
        <w:bottom w:val="none" w:sz="0" w:space="0" w:color="auto"/>
        <w:right w:val="none" w:sz="0" w:space="0" w:color="auto"/>
      </w:divBdr>
    </w:div>
    <w:div w:id="1401899832">
      <w:bodyDiv w:val="1"/>
      <w:marLeft w:val="0"/>
      <w:marRight w:val="0"/>
      <w:marTop w:val="0"/>
      <w:marBottom w:val="0"/>
      <w:divBdr>
        <w:top w:val="none" w:sz="0" w:space="0" w:color="auto"/>
        <w:left w:val="none" w:sz="0" w:space="0" w:color="auto"/>
        <w:bottom w:val="none" w:sz="0" w:space="0" w:color="auto"/>
        <w:right w:val="none" w:sz="0" w:space="0" w:color="auto"/>
      </w:divBdr>
    </w:div>
    <w:div w:id="1409840259">
      <w:bodyDiv w:val="1"/>
      <w:marLeft w:val="0"/>
      <w:marRight w:val="0"/>
      <w:marTop w:val="0"/>
      <w:marBottom w:val="0"/>
      <w:divBdr>
        <w:top w:val="none" w:sz="0" w:space="0" w:color="auto"/>
        <w:left w:val="none" w:sz="0" w:space="0" w:color="auto"/>
        <w:bottom w:val="none" w:sz="0" w:space="0" w:color="auto"/>
        <w:right w:val="none" w:sz="0" w:space="0" w:color="auto"/>
      </w:divBdr>
    </w:div>
    <w:div w:id="1483354622">
      <w:bodyDiv w:val="1"/>
      <w:marLeft w:val="0"/>
      <w:marRight w:val="0"/>
      <w:marTop w:val="0"/>
      <w:marBottom w:val="0"/>
      <w:divBdr>
        <w:top w:val="none" w:sz="0" w:space="0" w:color="auto"/>
        <w:left w:val="none" w:sz="0" w:space="0" w:color="auto"/>
        <w:bottom w:val="none" w:sz="0" w:space="0" w:color="auto"/>
        <w:right w:val="none" w:sz="0" w:space="0" w:color="auto"/>
      </w:divBdr>
    </w:div>
    <w:div w:id="1500196677">
      <w:bodyDiv w:val="1"/>
      <w:marLeft w:val="0"/>
      <w:marRight w:val="0"/>
      <w:marTop w:val="0"/>
      <w:marBottom w:val="0"/>
      <w:divBdr>
        <w:top w:val="none" w:sz="0" w:space="0" w:color="auto"/>
        <w:left w:val="none" w:sz="0" w:space="0" w:color="auto"/>
        <w:bottom w:val="none" w:sz="0" w:space="0" w:color="auto"/>
        <w:right w:val="none" w:sz="0" w:space="0" w:color="auto"/>
      </w:divBdr>
    </w:div>
    <w:div w:id="1528060626">
      <w:bodyDiv w:val="1"/>
      <w:marLeft w:val="0"/>
      <w:marRight w:val="0"/>
      <w:marTop w:val="0"/>
      <w:marBottom w:val="0"/>
      <w:divBdr>
        <w:top w:val="none" w:sz="0" w:space="0" w:color="auto"/>
        <w:left w:val="none" w:sz="0" w:space="0" w:color="auto"/>
        <w:bottom w:val="none" w:sz="0" w:space="0" w:color="auto"/>
        <w:right w:val="none" w:sz="0" w:space="0" w:color="auto"/>
      </w:divBdr>
    </w:div>
    <w:div w:id="1541014986">
      <w:bodyDiv w:val="1"/>
      <w:marLeft w:val="0"/>
      <w:marRight w:val="0"/>
      <w:marTop w:val="0"/>
      <w:marBottom w:val="0"/>
      <w:divBdr>
        <w:top w:val="none" w:sz="0" w:space="0" w:color="auto"/>
        <w:left w:val="none" w:sz="0" w:space="0" w:color="auto"/>
        <w:bottom w:val="none" w:sz="0" w:space="0" w:color="auto"/>
        <w:right w:val="none" w:sz="0" w:space="0" w:color="auto"/>
      </w:divBdr>
    </w:div>
    <w:div w:id="1569147221">
      <w:bodyDiv w:val="1"/>
      <w:marLeft w:val="0"/>
      <w:marRight w:val="0"/>
      <w:marTop w:val="0"/>
      <w:marBottom w:val="0"/>
      <w:divBdr>
        <w:top w:val="none" w:sz="0" w:space="0" w:color="auto"/>
        <w:left w:val="none" w:sz="0" w:space="0" w:color="auto"/>
        <w:bottom w:val="none" w:sz="0" w:space="0" w:color="auto"/>
        <w:right w:val="none" w:sz="0" w:space="0" w:color="auto"/>
      </w:divBdr>
    </w:div>
    <w:div w:id="1583757481">
      <w:bodyDiv w:val="1"/>
      <w:marLeft w:val="0"/>
      <w:marRight w:val="0"/>
      <w:marTop w:val="0"/>
      <w:marBottom w:val="0"/>
      <w:divBdr>
        <w:top w:val="none" w:sz="0" w:space="0" w:color="auto"/>
        <w:left w:val="none" w:sz="0" w:space="0" w:color="auto"/>
        <w:bottom w:val="none" w:sz="0" w:space="0" w:color="auto"/>
        <w:right w:val="none" w:sz="0" w:space="0" w:color="auto"/>
      </w:divBdr>
    </w:div>
    <w:div w:id="1654990818">
      <w:bodyDiv w:val="1"/>
      <w:marLeft w:val="0"/>
      <w:marRight w:val="0"/>
      <w:marTop w:val="0"/>
      <w:marBottom w:val="0"/>
      <w:divBdr>
        <w:top w:val="none" w:sz="0" w:space="0" w:color="auto"/>
        <w:left w:val="none" w:sz="0" w:space="0" w:color="auto"/>
        <w:bottom w:val="none" w:sz="0" w:space="0" w:color="auto"/>
        <w:right w:val="none" w:sz="0" w:space="0" w:color="auto"/>
      </w:divBdr>
    </w:div>
    <w:div w:id="1737850181">
      <w:bodyDiv w:val="1"/>
      <w:marLeft w:val="0"/>
      <w:marRight w:val="0"/>
      <w:marTop w:val="0"/>
      <w:marBottom w:val="0"/>
      <w:divBdr>
        <w:top w:val="none" w:sz="0" w:space="0" w:color="auto"/>
        <w:left w:val="none" w:sz="0" w:space="0" w:color="auto"/>
        <w:bottom w:val="none" w:sz="0" w:space="0" w:color="auto"/>
        <w:right w:val="none" w:sz="0" w:space="0" w:color="auto"/>
      </w:divBdr>
    </w:div>
    <w:div w:id="1747338214">
      <w:bodyDiv w:val="1"/>
      <w:marLeft w:val="0"/>
      <w:marRight w:val="0"/>
      <w:marTop w:val="0"/>
      <w:marBottom w:val="0"/>
      <w:divBdr>
        <w:top w:val="none" w:sz="0" w:space="0" w:color="auto"/>
        <w:left w:val="none" w:sz="0" w:space="0" w:color="auto"/>
        <w:bottom w:val="none" w:sz="0" w:space="0" w:color="auto"/>
        <w:right w:val="none" w:sz="0" w:space="0" w:color="auto"/>
      </w:divBdr>
    </w:div>
    <w:div w:id="1755854352">
      <w:bodyDiv w:val="1"/>
      <w:marLeft w:val="0"/>
      <w:marRight w:val="0"/>
      <w:marTop w:val="0"/>
      <w:marBottom w:val="0"/>
      <w:divBdr>
        <w:top w:val="none" w:sz="0" w:space="0" w:color="auto"/>
        <w:left w:val="none" w:sz="0" w:space="0" w:color="auto"/>
        <w:bottom w:val="none" w:sz="0" w:space="0" w:color="auto"/>
        <w:right w:val="none" w:sz="0" w:space="0" w:color="auto"/>
      </w:divBdr>
    </w:div>
    <w:div w:id="1800679813">
      <w:bodyDiv w:val="1"/>
      <w:marLeft w:val="0"/>
      <w:marRight w:val="0"/>
      <w:marTop w:val="0"/>
      <w:marBottom w:val="0"/>
      <w:divBdr>
        <w:top w:val="none" w:sz="0" w:space="0" w:color="auto"/>
        <w:left w:val="none" w:sz="0" w:space="0" w:color="auto"/>
        <w:bottom w:val="none" w:sz="0" w:space="0" w:color="auto"/>
        <w:right w:val="none" w:sz="0" w:space="0" w:color="auto"/>
      </w:divBdr>
    </w:div>
    <w:div w:id="1816484765">
      <w:bodyDiv w:val="1"/>
      <w:marLeft w:val="0"/>
      <w:marRight w:val="0"/>
      <w:marTop w:val="0"/>
      <w:marBottom w:val="0"/>
      <w:divBdr>
        <w:top w:val="none" w:sz="0" w:space="0" w:color="auto"/>
        <w:left w:val="none" w:sz="0" w:space="0" w:color="auto"/>
        <w:bottom w:val="none" w:sz="0" w:space="0" w:color="auto"/>
        <w:right w:val="none" w:sz="0" w:space="0" w:color="auto"/>
      </w:divBdr>
    </w:div>
    <w:div w:id="1828935002">
      <w:bodyDiv w:val="1"/>
      <w:marLeft w:val="0"/>
      <w:marRight w:val="0"/>
      <w:marTop w:val="0"/>
      <w:marBottom w:val="0"/>
      <w:divBdr>
        <w:top w:val="none" w:sz="0" w:space="0" w:color="auto"/>
        <w:left w:val="none" w:sz="0" w:space="0" w:color="auto"/>
        <w:bottom w:val="none" w:sz="0" w:space="0" w:color="auto"/>
        <w:right w:val="none" w:sz="0" w:space="0" w:color="auto"/>
      </w:divBdr>
    </w:div>
    <w:div w:id="1833569693">
      <w:bodyDiv w:val="1"/>
      <w:marLeft w:val="0"/>
      <w:marRight w:val="0"/>
      <w:marTop w:val="0"/>
      <w:marBottom w:val="0"/>
      <w:divBdr>
        <w:top w:val="none" w:sz="0" w:space="0" w:color="auto"/>
        <w:left w:val="none" w:sz="0" w:space="0" w:color="auto"/>
        <w:bottom w:val="none" w:sz="0" w:space="0" w:color="auto"/>
        <w:right w:val="none" w:sz="0" w:space="0" w:color="auto"/>
      </w:divBdr>
    </w:div>
    <w:div w:id="1930503247">
      <w:bodyDiv w:val="1"/>
      <w:marLeft w:val="0"/>
      <w:marRight w:val="0"/>
      <w:marTop w:val="0"/>
      <w:marBottom w:val="0"/>
      <w:divBdr>
        <w:top w:val="none" w:sz="0" w:space="0" w:color="auto"/>
        <w:left w:val="none" w:sz="0" w:space="0" w:color="auto"/>
        <w:bottom w:val="none" w:sz="0" w:space="0" w:color="auto"/>
        <w:right w:val="none" w:sz="0" w:space="0" w:color="auto"/>
      </w:divBdr>
    </w:div>
    <w:div w:id="1939094054">
      <w:bodyDiv w:val="1"/>
      <w:marLeft w:val="0"/>
      <w:marRight w:val="0"/>
      <w:marTop w:val="0"/>
      <w:marBottom w:val="0"/>
      <w:divBdr>
        <w:top w:val="none" w:sz="0" w:space="0" w:color="auto"/>
        <w:left w:val="none" w:sz="0" w:space="0" w:color="auto"/>
        <w:bottom w:val="none" w:sz="0" w:space="0" w:color="auto"/>
        <w:right w:val="none" w:sz="0" w:space="0" w:color="auto"/>
      </w:divBdr>
    </w:div>
    <w:div w:id="1955093819">
      <w:bodyDiv w:val="1"/>
      <w:marLeft w:val="0"/>
      <w:marRight w:val="0"/>
      <w:marTop w:val="0"/>
      <w:marBottom w:val="0"/>
      <w:divBdr>
        <w:top w:val="none" w:sz="0" w:space="0" w:color="auto"/>
        <w:left w:val="none" w:sz="0" w:space="0" w:color="auto"/>
        <w:bottom w:val="none" w:sz="0" w:space="0" w:color="auto"/>
        <w:right w:val="none" w:sz="0" w:space="0" w:color="auto"/>
      </w:divBdr>
    </w:div>
    <w:div w:id="1971278510">
      <w:bodyDiv w:val="1"/>
      <w:marLeft w:val="0"/>
      <w:marRight w:val="0"/>
      <w:marTop w:val="0"/>
      <w:marBottom w:val="0"/>
      <w:divBdr>
        <w:top w:val="none" w:sz="0" w:space="0" w:color="auto"/>
        <w:left w:val="none" w:sz="0" w:space="0" w:color="auto"/>
        <w:bottom w:val="none" w:sz="0" w:space="0" w:color="auto"/>
        <w:right w:val="none" w:sz="0" w:space="0" w:color="auto"/>
      </w:divBdr>
    </w:div>
    <w:div w:id="2015448305">
      <w:bodyDiv w:val="1"/>
      <w:marLeft w:val="0"/>
      <w:marRight w:val="0"/>
      <w:marTop w:val="0"/>
      <w:marBottom w:val="0"/>
      <w:divBdr>
        <w:top w:val="none" w:sz="0" w:space="0" w:color="auto"/>
        <w:left w:val="none" w:sz="0" w:space="0" w:color="auto"/>
        <w:bottom w:val="none" w:sz="0" w:space="0" w:color="auto"/>
        <w:right w:val="none" w:sz="0" w:space="0" w:color="auto"/>
      </w:divBdr>
    </w:div>
    <w:div w:id="2016613189">
      <w:bodyDiv w:val="1"/>
      <w:marLeft w:val="0"/>
      <w:marRight w:val="0"/>
      <w:marTop w:val="0"/>
      <w:marBottom w:val="0"/>
      <w:divBdr>
        <w:top w:val="none" w:sz="0" w:space="0" w:color="auto"/>
        <w:left w:val="none" w:sz="0" w:space="0" w:color="auto"/>
        <w:bottom w:val="none" w:sz="0" w:space="0" w:color="auto"/>
        <w:right w:val="none" w:sz="0" w:space="0" w:color="auto"/>
      </w:divBdr>
      <w:divsChild>
        <w:div w:id="1799102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641">
      <w:bodyDiv w:val="1"/>
      <w:marLeft w:val="0"/>
      <w:marRight w:val="0"/>
      <w:marTop w:val="0"/>
      <w:marBottom w:val="0"/>
      <w:divBdr>
        <w:top w:val="none" w:sz="0" w:space="0" w:color="auto"/>
        <w:left w:val="none" w:sz="0" w:space="0" w:color="auto"/>
        <w:bottom w:val="none" w:sz="0" w:space="0" w:color="auto"/>
        <w:right w:val="none" w:sz="0" w:space="0" w:color="auto"/>
      </w:divBdr>
    </w:div>
    <w:div w:id="2025592898">
      <w:bodyDiv w:val="1"/>
      <w:marLeft w:val="0"/>
      <w:marRight w:val="0"/>
      <w:marTop w:val="0"/>
      <w:marBottom w:val="0"/>
      <w:divBdr>
        <w:top w:val="none" w:sz="0" w:space="0" w:color="auto"/>
        <w:left w:val="none" w:sz="0" w:space="0" w:color="auto"/>
        <w:bottom w:val="none" w:sz="0" w:space="0" w:color="auto"/>
        <w:right w:val="none" w:sz="0" w:space="0" w:color="auto"/>
      </w:divBdr>
    </w:div>
    <w:div w:id="2055884272">
      <w:bodyDiv w:val="1"/>
      <w:marLeft w:val="0"/>
      <w:marRight w:val="0"/>
      <w:marTop w:val="0"/>
      <w:marBottom w:val="0"/>
      <w:divBdr>
        <w:top w:val="none" w:sz="0" w:space="0" w:color="auto"/>
        <w:left w:val="none" w:sz="0" w:space="0" w:color="auto"/>
        <w:bottom w:val="none" w:sz="0" w:space="0" w:color="auto"/>
        <w:right w:val="none" w:sz="0" w:space="0" w:color="auto"/>
      </w:divBdr>
    </w:div>
    <w:div w:id="2065447634">
      <w:bodyDiv w:val="1"/>
      <w:marLeft w:val="0"/>
      <w:marRight w:val="0"/>
      <w:marTop w:val="0"/>
      <w:marBottom w:val="0"/>
      <w:divBdr>
        <w:top w:val="none" w:sz="0" w:space="0" w:color="auto"/>
        <w:left w:val="none" w:sz="0" w:space="0" w:color="auto"/>
        <w:bottom w:val="none" w:sz="0" w:space="0" w:color="auto"/>
        <w:right w:val="none" w:sz="0" w:space="0" w:color="auto"/>
      </w:divBdr>
    </w:div>
    <w:div w:id="20856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177</Pages>
  <Words>41351</Words>
  <Characters>223296</Characters>
  <Application>Microsoft Office Word</Application>
  <DocSecurity>0</DocSecurity>
  <Lines>1860</Lines>
  <Paragraphs>528</Paragraphs>
  <ScaleCrop>false</ScaleCrop>
  <Company/>
  <LinksUpToDate>false</LinksUpToDate>
  <CharactersWithSpaces>264119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Juan Fonseca</dc:creator>
  <cp:keywords/>
  <dc:description/>
  <cp:lastModifiedBy>Erick Juan Fonseca</cp:lastModifiedBy>
  <cp:revision>56</cp:revision>
  <dcterms:created xsi:type="dcterms:W3CDTF">2026-07-01T14:41:00Z</dcterms:created>
  <dcterms:modified xsi:type="dcterms:W3CDTF">2026-07-02T20:03:00Z</dcterms:modified>
</cp:coreProperties>
</file>